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B9126" w14:textId="77777777" w:rsidR="004F5FAC" w:rsidRPr="001034D7" w:rsidRDefault="004F5FAC">
      <w:pPr>
        <w:jc w:val="center"/>
        <w:rPr>
          <w:b/>
          <w:sz w:val="32"/>
          <w:szCs w:val="24"/>
          <w:lang w:val="en-GB"/>
        </w:rPr>
      </w:pPr>
    </w:p>
    <w:p w14:paraId="523B9127" w14:textId="77777777" w:rsidR="004F5FAC" w:rsidRPr="001034D7" w:rsidRDefault="004F5FAC">
      <w:pPr>
        <w:jc w:val="center"/>
        <w:rPr>
          <w:b/>
          <w:sz w:val="32"/>
          <w:szCs w:val="24"/>
          <w:lang w:val="en-GB"/>
        </w:rPr>
      </w:pPr>
    </w:p>
    <w:p w14:paraId="523B9128" w14:textId="77777777" w:rsidR="004F5FAC" w:rsidRPr="001034D7" w:rsidRDefault="004F5FAC">
      <w:pPr>
        <w:jc w:val="center"/>
        <w:rPr>
          <w:b/>
          <w:sz w:val="32"/>
          <w:szCs w:val="24"/>
          <w:lang w:val="en-GB"/>
        </w:rPr>
      </w:pPr>
    </w:p>
    <w:p w14:paraId="523B9129" w14:textId="77777777" w:rsidR="004F5FAC" w:rsidRPr="001034D7" w:rsidRDefault="004F5FAC">
      <w:pPr>
        <w:jc w:val="center"/>
        <w:rPr>
          <w:b/>
          <w:sz w:val="32"/>
          <w:szCs w:val="24"/>
          <w:lang w:val="en-GB"/>
        </w:rPr>
      </w:pPr>
    </w:p>
    <w:p w14:paraId="523B912A" w14:textId="77777777" w:rsidR="004F5FAC" w:rsidRPr="001034D7" w:rsidRDefault="004F5FAC">
      <w:pPr>
        <w:jc w:val="center"/>
        <w:rPr>
          <w:b/>
          <w:sz w:val="32"/>
          <w:szCs w:val="24"/>
          <w:lang w:val="en-GB"/>
        </w:rPr>
      </w:pPr>
    </w:p>
    <w:p w14:paraId="523B912B" w14:textId="77777777" w:rsidR="004F5FAC" w:rsidRPr="001034D7" w:rsidRDefault="00326C53">
      <w:pPr>
        <w:jc w:val="center"/>
        <w:rPr>
          <w:b/>
          <w:sz w:val="32"/>
          <w:szCs w:val="24"/>
          <w:lang w:val="en-GB"/>
        </w:rPr>
      </w:pPr>
      <w:r w:rsidRPr="001034D7">
        <w:rPr>
          <w:b/>
          <w:sz w:val="32"/>
          <w:szCs w:val="24"/>
          <w:lang w:val="en-GB"/>
        </w:rPr>
        <w:t>Academic Discipline of Hospitality and Tourism Management</w:t>
      </w:r>
    </w:p>
    <w:p w14:paraId="523B912C" w14:textId="77777777" w:rsidR="004F5FAC" w:rsidRPr="001034D7" w:rsidRDefault="004F5FAC">
      <w:pPr>
        <w:jc w:val="center"/>
        <w:rPr>
          <w:b/>
          <w:sz w:val="32"/>
          <w:szCs w:val="24"/>
          <w:lang w:val="en-GB"/>
        </w:rPr>
      </w:pPr>
    </w:p>
    <w:p w14:paraId="523B912D" w14:textId="77777777" w:rsidR="004F5FAC" w:rsidRPr="001034D7" w:rsidRDefault="00326C53">
      <w:pPr>
        <w:jc w:val="center"/>
        <w:rPr>
          <w:b/>
          <w:sz w:val="32"/>
          <w:szCs w:val="24"/>
          <w:lang w:val="en-GB"/>
        </w:rPr>
      </w:pPr>
      <w:r w:rsidRPr="001034D7">
        <w:rPr>
          <w:b/>
          <w:sz w:val="32"/>
          <w:szCs w:val="24"/>
          <w:lang w:val="en-GB"/>
        </w:rPr>
        <w:t>Module Handbook Winter Term 2024</w:t>
      </w:r>
    </w:p>
    <w:p w14:paraId="523B912E" w14:textId="77777777" w:rsidR="004F5FAC" w:rsidRPr="001034D7" w:rsidRDefault="004F5FAC">
      <w:pPr>
        <w:jc w:val="center"/>
        <w:rPr>
          <w:b/>
          <w:sz w:val="32"/>
          <w:szCs w:val="24"/>
          <w:lang w:val="en-GB"/>
        </w:rPr>
      </w:pPr>
    </w:p>
    <w:p w14:paraId="523B912F" w14:textId="77777777" w:rsidR="004F5FAC" w:rsidRPr="001034D7" w:rsidRDefault="00326C53">
      <w:pPr>
        <w:jc w:val="center"/>
        <w:rPr>
          <w:b/>
          <w:sz w:val="24"/>
          <w:szCs w:val="24"/>
          <w:lang w:val="en-GB"/>
        </w:rPr>
      </w:pPr>
      <w:r w:rsidRPr="001034D7">
        <w:rPr>
          <w:b/>
          <w:sz w:val="32"/>
          <w:szCs w:val="24"/>
          <w:lang w:val="en-GB"/>
        </w:rPr>
        <w:t>BMIH4006</w:t>
      </w:r>
      <w:r w:rsidRPr="001034D7">
        <w:rPr>
          <w:b/>
          <w:sz w:val="24"/>
          <w:szCs w:val="24"/>
          <w:lang w:val="en-GB"/>
        </w:rPr>
        <w:br w:type="page"/>
      </w:r>
    </w:p>
    <w:sdt>
      <w:sdtPr>
        <w:rPr>
          <w:rFonts w:ascii="Arial" w:eastAsia="Arial" w:hAnsi="Arial" w:cs="Arial"/>
          <w:b w:val="0"/>
          <w:bCs w:val="0"/>
          <w:color w:val="auto"/>
          <w:sz w:val="22"/>
          <w:szCs w:val="22"/>
          <w:lang w:val="en-GB"/>
        </w:rPr>
        <w:id w:val="10446705"/>
        <w:docPartObj>
          <w:docPartGallery w:val="Table of Contents"/>
          <w:docPartUnique/>
        </w:docPartObj>
      </w:sdtPr>
      <w:sdtEndPr>
        <w:rPr>
          <w:sz w:val="24"/>
        </w:rPr>
      </w:sdtEndPr>
      <w:sdtContent>
        <w:p w14:paraId="523B9130" w14:textId="77777777" w:rsidR="004F5FAC" w:rsidRPr="001034D7" w:rsidRDefault="00326C53">
          <w:pPr>
            <w:pStyle w:val="TOCHeading1"/>
            <w:jc w:val="center"/>
            <w:rPr>
              <w:rFonts w:ascii="Arial" w:hAnsi="Arial" w:cs="Arial"/>
              <w:lang w:val="en-GB"/>
            </w:rPr>
          </w:pPr>
          <w:r w:rsidRPr="001034D7">
            <w:rPr>
              <w:rFonts w:ascii="Arial" w:hAnsi="Arial" w:cs="Arial"/>
              <w:color w:val="000000" w:themeColor="text1"/>
              <w:lang w:val="en-GB"/>
            </w:rPr>
            <w:t>Table of Contents</w:t>
          </w:r>
        </w:p>
        <w:p w14:paraId="523B9131" w14:textId="77777777" w:rsidR="004F5FAC" w:rsidRPr="001034D7" w:rsidRDefault="00FA1343">
          <w:pPr>
            <w:pStyle w:val="TOC1"/>
            <w:tabs>
              <w:tab w:val="right" w:leader="dot" w:pos="9029"/>
            </w:tabs>
            <w:spacing w:line="360" w:lineRule="auto"/>
            <w:rPr>
              <w:sz w:val="24"/>
              <w:szCs w:val="24"/>
              <w:lang w:val="en-GB"/>
            </w:rPr>
          </w:pPr>
          <w:r w:rsidRPr="001034D7">
            <w:rPr>
              <w:sz w:val="24"/>
              <w:szCs w:val="24"/>
              <w:lang w:val="en-GB"/>
            </w:rPr>
            <w:fldChar w:fldCharType="begin"/>
          </w:r>
          <w:r w:rsidR="00326C53" w:rsidRPr="001034D7">
            <w:rPr>
              <w:sz w:val="24"/>
              <w:szCs w:val="24"/>
              <w:lang w:val="en-GB"/>
            </w:rPr>
            <w:instrText xml:space="preserve"> TOC \o "1-3" \h \z \u </w:instrText>
          </w:r>
          <w:r w:rsidRPr="001034D7">
            <w:rPr>
              <w:sz w:val="24"/>
              <w:szCs w:val="24"/>
              <w:lang w:val="en-GB"/>
            </w:rPr>
            <w:fldChar w:fldCharType="separate"/>
          </w:r>
          <w:hyperlink w:anchor="_Toc13699" w:history="1">
            <w:r w:rsidR="00326C53" w:rsidRPr="001034D7">
              <w:rPr>
                <w:sz w:val="24"/>
                <w:szCs w:val="24"/>
                <w:lang w:val="en-GB"/>
              </w:rPr>
              <w:t>Component one: Learning Log</w:t>
            </w:r>
            <w:r w:rsidR="00326C53" w:rsidRPr="001034D7">
              <w:rPr>
                <w:sz w:val="24"/>
                <w:szCs w:val="24"/>
                <w:lang w:val="en-GB"/>
              </w:rPr>
              <w:tab/>
            </w:r>
            <w:r w:rsidRPr="001034D7">
              <w:rPr>
                <w:sz w:val="24"/>
                <w:szCs w:val="24"/>
                <w:lang w:val="en-GB"/>
              </w:rPr>
              <w:fldChar w:fldCharType="begin"/>
            </w:r>
            <w:r w:rsidR="00326C53" w:rsidRPr="001034D7">
              <w:rPr>
                <w:sz w:val="24"/>
                <w:szCs w:val="24"/>
                <w:lang w:val="en-GB"/>
              </w:rPr>
              <w:instrText xml:space="preserve"> PAGEREF _Toc13699 \h </w:instrText>
            </w:r>
            <w:r w:rsidRPr="001034D7">
              <w:rPr>
                <w:sz w:val="24"/>
                <w:szCs w:val="24"/>
                <w:lang w:val="en-GB"/>
              </w:rPr>
            </w:r>
            <w:r w:rsidRPr="001034D7">
              <w:rPr>
                <w:sz w:val="24"/>
                <w:szCs w:val="24"/>
                <w:lang w:val="en-GB"/>
              </w:rPr>
              <w:fldChar w:fldCharType="separate"/>
            </w:r>
            <w:r w:rsidR="00326C53" w:rsidRPr="001034D7">
              <w:rPr>
                <w:sz w:val="24"/>
                <w:szCs w:val="24"/>
                <w:lang w:val="en-GB"/>
              </w:rPr>
              <w:t>3</w:t>
            </w:r>
            <w:r w:rsidRPr="001034D7">
              <w:rPr>
                <w:sz w:val="24"/>
                <w:szCs w:val="24"/>
                <w:lang w:val="en-GB"/>
              </w:rPr>
              <w:fldChar w:fldCharType="end"/>
            </w:r>
          </w:hyperlink>
        </w:p>
        <w:p w14:paraId="523B9132" w14:textId="77777777" w:rsidR="004F5FAC" w:rsidRPr="001034D7" w:rsidRDefault="00913158">
          <w:pPr>
            <w:pStyle w:val="TOC1"/>
            <w:tabs>
              <w:tab w:val="right" w:leader="dot" w:pos="9029"/>
            </w:tabs>
            <w:spacing w:line="360" w:lineRule="auto"/>
            <w:rPr>
              <w:sz w:val="24"/>
              <w:szCs w:val="24"/>
              <w:lang w:val="en-GB"/>
            </w:rPr>
          </w:pPr>
          <w:hyperlink w:anchor="_Toc8294" w:history="1">
            <w:r w:rsidR="00326C53" w:rsidRPr="001034D7">
              <w:rPr>
                <w:sz w:val="24"/>
                <w:szCs w:val="24"/>
                <w:lang w:val="en-GB"/>
              </w:rPr>
              <w:t>Component two: Assessment of practical task Scenario</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_Toc8294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7</w:t>
            </w:r>
            <w:r w:rsidR="00FA1343" w:rsidRPr="001034D7">
              <w:rPr>
                <w:sz w:val="24"/>
                <w:szCs w:val="24"/>
                <w:lang w:val="en-GB"/>
              </w:rPr>
              <w:fldChar w:fldCharType="end"/>
            </w:r>
          </w:hyperlink>
        </w:p>
        <w:p w14:paraId="523B9133" w14:textId="77777777" w:rsidR="004F5FAC" w:rsidRPr="001034D7" w:rsidRDefault="00913158">
          <w:pPr>
            <w:pStyle w:val="TOC2"/>
            <w:tabs>
              <w:tab w:val="right" w:leader="dot" w:pos="9029"/>
            </w:tabs>
            <w:spacing w:line="360" w:lineRule="auto"/>
            <w:rPr>
              <w:sz w:val="24"/>
              <w:szCs w:val="24"/>
              <w:lang w:val="en-GB"/>
            </w:rPr>
          </w:pPr>
          <w:hyperlink w:anchor="_Toc19700" w:history="1">
            <w:r w:rsidR="00326C53" w:rsidRPr="001034D7">
              <w:rPr>
                <w:sz w:val="24"/>
                <w:szCs w:val="24"/>
                <w:lang w:val="en-GB"/>
              </w:rPr>
              <w:t>Potential risks and regulations in the housekeeping sectors</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_Toc19700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7</w:t>
            </w:r>
            <w:r w:rsidR="00FA1343" w:rsidRPr="001034D7">
              <w:rPr>
                <w:sz w:val="24"/>
                <w:szCs w:val="24"/>
                <w:lang w:val="en-GB"/>
              </w:rPr>
              <w:fldChar w:fldCharType="end"/>
            </w:r>
          </w:hyperlink>
        </w:p>
        <w:p w14:paraId="523B9134" w14:textId="77777777" w:rsidR="004F5FAC" w:rsidRPr="001034D7" w:rsidRDefault="00913158">
          <w:pPr>
            <w:pStyle w:val="TOC2"/>
            <w:tabs>
              <w:tab w:val="right" w:leader="dot" w:pos="9029"/>
            </w:tabs>
            <w:spacing w:line="360" w:lineRule="auto"/>
            <w:rPr>
              <w:sz w:val="24"/>
              <w:szCs w:val="24"/>
              <w:lang w:val="en-GB"/>
            </w:rPr>
          </w:pPr>
          <w:hyperlink w:anchor="_Toc25113" w:history="1">
            <w:r w:rsidR="00326C53" w:rsidRPr="001034D7">
              <w:rPr>
                <w:sz w:val="24"/>
                <w:szCs w:val="24"/>
                <w:lang w:val="en-GB"/>
              </w:rPr>
              <w:t>Evaluation of the necessary precautions to prevent injuries and accidents</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_Toc25113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7</w:t>
            </w:r>
            <w:r w:rsidR="00FA1343" w:rsidRPr="001034D7">
              <w:rPr>
                <w:sz w:val="24"/>
                <w:szCs w:val="24"/>
                <w:lang w:val="en-GB"/>
              </w:rPr>
              <w:fldChar w:fldCharType="end"/>
            </w:r>
          </w:hyperlink>
        </w:p>
        <w:p w14:paraId="523B9135" w14:textId="77777777" w:rsidR="004F5FAC" w:rsidRPr="001034D7" w:rsidRDefault="00913158">
          <w:pPr>
            <w:pStyle w:val="TOC2"/>
            <w:tabs>
              <w:tab w:val="right" w:leader="dot" w:pos="9029"/>
            </w:tabs>
            <w:spacing w:line="360" w:lineRule="auto"/>
            <w:rPr>
              <w:sz w:val="24"/>
              <w:szCs w:val="24"/>
              <w:lang w:val="en-GB"/>
            </w:rPr>
          </w:pPr>
          <w:hyperlink w:anchor="_Toc27374" w:history="1">
            <w:r w:rsidR="00326C53" w:rsidRPr="001034D7">
              <w:rPr>
                <w:sz w:val="24"/>
                <w:szCs w:val="24"/>
                <w:lang w:val="en-GB"/>
              </w:rPr>
              <w:t>Step-by-Step Procedure for Safe Room Cleaning Service</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_Toc27374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8</w:t>
            </w:r>
            <w:r w:rsidR="00FA1343" w:rsidRPr="001034D7">
              <w:rPr>
                <w:sz w:val="24"/>
                <w:szCs w:val="24"/>
                <w:lang w:val="en-GB"/>
              </w:rPr>
              <w:fldChar w:fldCharType="end"/>
            </w:r>
          </w:hyperlink>
        </w:p>
        <w:p w14:paraId="523B9136" w14:textId="77777777" w:rsidR="004F5FAC" w:rsidRPr="001034D7" w:rsidRDefault="00913158">
          <w:pPr>
            <w:pStyle w:val="TOC2"/>
            <w:tabs>
              <w:tab w:val="right" w:leader="dot" w:pos="9029"/>
            </w:tabs>
            <w:spacing w:line="360" w:lineRule="auto"/>
            <w:rPr>
              <w:sz w:val="24"/>
              <w:szCs w:val="24"/>
              <w:lang w:val="en-GB"/>
            </w:rPr>
          </w:pPr>
          <w:hyperlink w:anchor="_Toc28050" w:history="1">
            <w:r w:rsidR="00326C53" w:rsidRPr="001034D7">
              <w:rPr>
                <w:sz w:val="24"/>
                <w:szCs w:val="24"/>
                <w:lang w:val="en-GB"/>
              </w:rPr>
              <w:t>List of Equipment for Safe Room Cleaning Service</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_Toc28050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9</w:t>
            </w:r>
            <w:r w:rsidR="00FA1343" w:rsidRPr="001034D7">
              <w:rPr>
                <w:sz w:val="24"/>
                <w:szCs w:val="24"/>
                <w:lang w:val="en-GB"/>
              </w:rPr>
              <w:fldChar w:fldCharType="end"/>
            </w:r>
          </w:hyperlink>
        </w:p>
        <w:p w14:paraId="523B9137" w14:textId="77777777" w:rsidR="004F5FAC" w:rsidRPr="001034D7" w:rsidRDefault="00913158">
          <w:pPr>
            <w:pStyle w:val="TOC2"/>
            <w:tabs>
              <w:tab w:val="right" w:leader="dot" w:pos="9029"/>
            </w:tabs>
            <w:spacing w:line="360" w:lineRule="auto"/>
            <w:rPr>
              <w:sz w:val="24"/>
              <w:szCs w:val="24"/>
              <w:lang w:val="en-GB"/>
            </w:rPr>
          </w:pPr>
          <w:hyperlink w:anchor="_Toc27759" w:history="1">
            <w:r w:rsidR="00326C53" w:rsidRPr="001034D7">
              <w:rPr>
                <w:sz w:val="24"/>
                <w:szCs w:val="24"/>
                <w:lang w:val="en-GB"/>
              </w:rPr>
              <w:t>Potential Hazards and Solutions to Mitigate the Hazards</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_Toc27759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9</w:t>
            </w:r>
            <w:r w:rsidR="00FA1343" w:rsidRPr="001034D7">
              <w:rPr>
                <w:sz w:val="24"/>
                <w:szCs w:val="24"/>
                <w:lang w:val="en-GB"/>
              </w:rPr>
              <w:fldChar w:fldCharType="end"/>
            </w:r>
          </w:hyperlink>
        </w:p>
        <w:p w14:paraId="523B9138" w14:textId="77777777" w:rsidR="004F5FAC" w:rsidRPr="001034D7" w:rsidRDefault="00913158">
          <w:pPr>
            <w:pStyle w:val="TOC1"/>
            <w:tabs>
              <w:tab w:val="right" w:leader="dot" w:pos="9029"/>
            </w:tabs>
            <w:spacing w:line="360" w:lineRule="auto"/>
            <w:rPr>
              <w:sz w:val="24"/>
              <w:szCs w:val="24"/>
              <w:lang w:val="en-GB"/>
            </w:rPr>
          </w:pPr>
          <w:hyperlink w:anchor="_Toc233" w:history="1">
            <w:r w:rsidR="00326C53" w:rsidRPr="001034D7">
              <w:rPr>
                <w:sz w:val="24"/>
                <w:szCs w:val="24"/>
                <w:lang w:val="en-GB"/>
              </w:rPr>
              <w:t>Component three:  Presentation</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_Toc233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10</w:t>
            </w:r>
            <w:r w:rsidR="00FA1343" w:rsidRPr="001034D7">
              <w:rPr>
                <w:sz w:val="24"/>
                <w:szCs w:val="24"/>
                <w:lang w:val="en-GB"/>
              </w:rPr>
              <w:fldChar w:fldCharType="end"/>
            </w:r>
          </w:hyperlink>
        </w:p>
        <w:p w14:paraId="523B9139" w14:textId="77777777" w:rsidR="004F5FAC" w:rsidRPr="001034D7" w:rsidRDefault="00913158">
          <w:pPr>
            <w:pStyle w:val="TOC2"/>
            <w:tabs>
              <w:tab w:val="right" w:leader="dot" w:pos="9029"/>
            </w:tabs>
            <w:spacing w:line="360" w:lineRule="auto"/>
            <w:rPr>
              <w:sz w:val="24"/>
              <w:szCs w:val="24"/>
              <w:lang w:val="en-GB"/>
            </w:rPr>
          </w:pPr>
          <w:hyperlink w:anchor="_Toc24571" w:history="1">
            <w:r w:rsidR="00326C53" w:rsidRPr="001034D7">
              <w:rPr>
                <w:sz w:val="24"/>
                <w:szCs w:val="24"/>
                <w:lang w:val="en-GB"/>
              </w:rPr>
              <w:t>Introduction</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_Toc24571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10</w:t>
            </w:r>
            <w:r w:rsidR="00FA1343" w:rsidRPr="001034D7">
              <w:rPr>
                <w:sz w:val="24"/>
                <w:szCs w:val="24"/>
                <w:lang w:val="en-GB"/>
              </w:rPr>
              <w:fldChar w:fldCharType="end"/>
            </w:r>
          </w:hyperlink>
        </w:p>
        <w:p w14:paraId="523B913A" w14:textId="77777777" w:rsidR="004F5FAC" w:rsidRPr="001034D7" w:rsidRDefault="00913158">
          <w:pPr>
            <w:pStyle w:val="TOC2"/>
            <w:tabs>
              <w:tab w:val="right" w:leader="dot" w:pos="9029"/>
            </w:tabs>
            <w:spacing w:line="360" w:lineRule="auto"/>
            <w:rPr>
              <w:sz w:val="24"/>
              <w:szCs w:val="24"/>
              <w:lang w:val="en-GB"/>
            </w:rPr>
          </w:pPr>
          <w:hyperlink w:anchor="_Toc15926" w:history="1">
            <w:r w:rsidR="00326C53" w:rsidRPr="001034D7">
              <w:rPr>
                <w:sz w:val="24"/>
                <w:szCs w:val="24"/>
                <w:lang w:val="en-GB"/>
              </w:rPr>
              <w:t>Health and safety importance in the hotel industry</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_Toc15926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10</w:t>
            </w:r>
            <w:r w:rsidR="00FA1343" w:rsidRPr="001034D7">
              <w:rPr>
                <w:sz w:val="24"/>
                <w:szCs w:val="24"/>
                <w:lang w:val="en-GB"/>
              </w:rPr>
              <w:fldChar w:fldCharType="end"/>
            </w:r>
          </w:hyperlink>
        </w:p>
        <w:p w14:paraId="523B913B" w14:textId="77777777" w:rsidR="004F5FAC" w:rsidRPr="001034D7" w:rsidRDefault="00913158">
          <w:pPr>
            <w:pStyle w:val="TOC2"/>
            <w:tabs>
              <w:tab w:val="right" w:leader="dot" w:pos="9029"/>
            </w:tabs>
            <w:spacing w:line="360" w:lineRule="auto"/>
            <w:rPr>
              <w:sz w:val="24"/>
              <w:szCs w:val="24"/>
              <w:lang w:val="en-GB"/>
            </w:rPr>
          </w:pPr>
          <w:hyperlink w:anchor="_Toc32353" w:history="1">
            <w:r w:rsidR="00326C53" w:rsidRPr="001034D7">
              <w:rPr>
                <w:sz w:val="24"/>
                <w:szCs w:val="24"/>
                <w:lang w:val="en-GB"/>
              </w:rPr>
              <w:t>Relevance of training and development for the housekeeping staff</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_Toc32353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10</w:t>
            </w:r>
            <w:r w:rsidR="00FA1343" w:rsidRPr="001034D7">
              <w:rPr>
                <w:sz w:val="24"/>
                <w:szCs w:val="24"/>
                <w:lang w:val="en-GB"/>
              </w:rPr>
              <w:fldChar w:fldCharType="end"/>
            </w:r>
          </w:hyperlink>
        </w:p>
        <w:p w14:paraId="523B913C" w14:textId="77777777" w:rsidR="004F5FAC" w:rsidRPr="001034D7" w:rsidRDefault="00913158">
          <w:pPr>
            <w:pStyle w:val="TOC2"/>
            <w:tabs>
              <w:tab w:val="right" w:leader="dot" w:pos="9029"/>
            </w:tabs>
            <w:spacing w:line="360" w:lineRule="auto"/>
            <w:rPr>
              <w:sz w:val="24"/>
              <w:szCs w:val="24"/>
              <w:lang w:val="en-GB"/>
            </w:rPr>
          </w:pPr>
          <w:hyperlink w:anchor="_Toc1471" w:history="1">
            <w:r w:rsidR="00326C53" w:rsidRPr="001034D7">
              <w:rPr>
                <w:sz w:val="24"/>
                <w:szCs w:val="24"/>
                <w:lang w:val="en-GB"/>
              </w:rPr>
              <w:t>The housekeeping practices regarding safety practices in the hotel industry</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_Toc1471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11</w:t>
            </w:r>
            <w:r w:rsidR="00FA1343" w:rsidRPr="001034D7">
              <w:rPr>
                <w:sz w:val="24"/>
                <w:szCs w:val="24"/>
                <w:lang w:val="en-GB"/>
              </w:rPr>
              <w:fldChar w:fldCharType="end"/>
            </w:r>
          </w:hyperlink>
        </w:p>
        <w:p w14:paraId="523B913D" w14:textId="77777777" w:rsidR="004F5FAC" w:rsidRPr="001034D7" w:rsidRDefault="00913158">
          <w:pPr>
            <w:pStyle w:val="TOC2"/>
            <w:tabs>
              <w:tab w:val="right" w:leader="dot" w:pos="9029"/>
            </w:tabs>
            <w:spacing w:line="360" w:lineRule="auto"/>
            <w:rPr>
              <w:sz w:val="24"/>
              <w:szCs w:val="24"/>
              <w:lang w:val="en-GB"/>
            </w:rPr>
          </w:pPr>
          <w:hyperlink w:anchor="_Toc20155" w:history="1">
            <w:r w:rsidR="00326C53" w:rsidRPr="001034D7">
              <w:rPr>
                <w:sz w:val="24"/>
                <w:szCs w:val="24"/>
                <w:lang w:val="en-GB"/>
              </w:rPr>
              <w:t>The housekeeping practices regarding safety practices in the hotel industry (cont.)</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_Toc20155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11</w:t>
            </w:r>
            <w:r w:rsidR="00FA1343" w:rsidRPr="001034D7">
              <w:rPr>
                <w:sz w:val="24"/>
                <w:szCs w:val="24"/>
                <w:lang w:val="en-GB"/>
              </w:rPr>
              <w:fldChar w:fldCharType="end"/>
            </w:r>
          </w:hyperlink>
        </w:p>
        <w:p w14:paraId="523B913E" w14:textId="77777777" w:rsidR="004F5FAC" w:rsidRPr="001034D7" w:rsidRDefault="00913158">
          <w:pPr>
            <w:pStyle w:val="TOC2"/>
            <w:tabs>
              <w:tab w:val="right" w:leader="dot" w:pos="9029"/>
            </w:tabs>
            <w:spacing w:line="360" w:lineRule="auto"/>
            <w:rPr>
              <w:sz w:val="24"/>
              <w:szCs w:val="24"/>
              <w:lang w:val="en-GB"/>
            </w:rPr>
          </w:pPr>
          <w:hyperlink w:anchor="_Toc29299" w:history="1">
            <w:r w:rsidR="00326C53" w:rsidRPr="001034D7">
              <w:rPr>
                <w:sz w:val="24"/>
                <w:szCs w:val="24"/>
                <w:lang w:val="en-GB"/>
              </w:rPr>
              <w:t>The role of managers in promoting best practices regarding housekeeping safety</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_Toc29299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11</w:t>
            </w:r>
            <w:r w:rsidR="00FA1343" w:rsidRPr="001034D7">
              <w:rPr>
                <w:sz w:val="24"/>
                <w:szCs w:val="24"/>
                <w:lang w:val="en-GB"/>
              </w:rPr>
              <w:fldChar w:fldCharType="end"/>
            </w:r>
          </w:hyperlink>
        </w:p>
        <w:p w14:paraId="523B913F" w14:textId="77777777" w:rsidR="004F5FAC" w:rsidRPr="001034D7" w:rsidRDefault="00913158">
          <w:pPr>
            <w:pStyle w:val="TOC2"/>
            <w:tabs>
              <w:tab w:val="right" w:leader="dot" w:pos="9029"/>
            </w:tabs>
            <w:spacing w:line="360" w:lineRule="auto"/>
            <w:rPr>
              <w:sz w:val="24"/>
              <w:szCs w:val="24"/>
              <w:lang w:val="en-GB"/>
            </w:rPr>
          </w:pPr>
          <w:hyperlink w:anchor="_Toc30578" w:history="1">
            <w:r w:rsidR="00326C53" w:rsidRPr="001034D7">
              <w:rPr>
                <w:sz w:val="24"/>
                <w:szCs w:val="24"/>
                <w:lang w:val="en-GB"/>
              </w:rPr>
              <w:t>The role of managers in promoting best practices regarding housekeeping safety  (cont.)</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_Toc30578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12</w:t>
            </w:r>
            <w:r w:rsidR="00FA1343" w:rsidRPr="001034D7">
              <w:rPr>
                <w:sz w:val="24"/>
                <w:szCs w:val="24"/>
                <w:lang w:val="en-GB"/>
              </w:rPr>
              <w:fldChar w:fldCharType="end"/>
            </w:r>
          </w:hyperlink>
        </w:p>
        <w:p w14:paraId="523B9140" w14:textId="77777777" w:rsidR="004F5FAC" w:rsidRPr="001034D7" w:rsidRDefault="00913158">
          <w:pPr>
            <w:pStyle w:val="TOC2"/>
            <w:tabs>
              <w:tab w:val="right" w:leader="dot" w:pos="9029"/>
            </w:tabs>
            <w:spacing w:line="360" w:lineRule="auto"/>
            <w:rPr>
              <w:sz w:val="24"/>
              <w:szCs w:val="24"/>
              <w:lang w:val="en-GB"/>
            </w:rPr>
          </w:pPr>
          <w:hyperlink w:anchor="_Toc4973" w:history="1">
            <w:r w:rsidR="00326C53" w:rsidRPr="001034D7">
              <w:rPr>
                <w:sz w:val="24"/>
                <w:szCs w:val="24"/>
                <w:lang w:val="en-GB"/>
              </w:rPr>
              <w:t>Types of training programmes for housekeeping team members regarding safety issues</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_Toc4973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12</w:t>
            </w:r>
            <w:r w:rsidR="00FA1343" w:rsidRPr="001034D7">
              <w:rPr>
                <w:sz w:val="24"/>
                <w:szCs w:val="24"/>
                <w:lang w:val="en-GB"/>
              </w:rPr>
              <w:fldChar w:fldCharType="end"/>
            </w:r>
          </w:hyperlink>
        </w:p>
        <w:p w14:paraId="523B9141" w14:textId="77777777" w:rsidR="004F5FAC" w:rsidRPr="001034D7" w:rsidRDefault="00913158">
          <w:pPr>
            <w:pStyle w:val="TOC2"/>
            <w:tabs>
              <w:tab w:val="right" w:leader="dot" w:pos="9029"/>
            </w:tabs>
            <w:spacing w:line="360" w:lineRule="auto"/>
            <w:rPr>
              <w:sz w:val="24"/>
              <w:szCs w:val="24"/>
              <w:lang w:val="en-GB"/>
            </w:rPr>
          </w:pPr>
          <w:hyperlink w:anchor="_Toc3143" w:history="1">
            <w:r w:rsidR="00326C53" w:rsidRPr="001034D7">
              <w:rPr>
                <w:sz w:val="24"/>
                <w:szCs w:val="24"/>
                <w:lang w:val="en-GB"/>
              </w:rPr>
              <w:t>Step-by-step process of the room cleaning process through safety measurements</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_Toc3143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13</w:t>
            </w:r>
            <w:r w:rsidR="00FA1343" w:rsidRPr="001034D7">
              <w:rPr>
                <w:sz w:val="24"/>
                <w:szCs w:val="24"/>
                <w:lang w:val="en-GB"/>
              </w:rPr>
              <w:fldChar w:fldCharType="end"/>
            </w:r>
          </w:hyperlink>
        </w:p>
        <w:p w14:paraId="523B9142" w14:textId="77777777" w:rsidR="004F5FAC" w:rsidRPr="001034D7" w:rsidRDefault="00913158">
          <w:pPr>
            <w:pStyle w:val="TOC2"/>
            <w:tabs>
              <w:tab w:val="right" w:leader="dot" w:pos="9029"/>
            </w:tabs>
            <w:spacing w:line="360" w:lineRule="auto"/>
            <w:rPr>
              <w:sz w:val="24"/>
              <w:szCs w:val="24"/>
              <w:lang w:val="en-GB"/>
            </w:rPr>
          </w:pPr>
          <w:hyperlink w:anchor="_Toc4685" w:history="1">
            <w:r w:rsidR="00326C53" w:rsidRPr="001034D7">
              <w:rPr>
                <w:sz w:val="24"/>
                <w:szCs w:val="24"/>
                <w:lang w:val="en-GB"/>
              </w:rPr>
              <w:t>Conclusion</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_Toc4685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13</w:t>
            </w:r>
            <w:r w:rsidR="00FA1343" w:rsidRPr="001034D7">
              <w:rPr>
                <w:sz w:val="24"/>
                <w:szCs w:val="24"/>
                <w:lang w:val="en-GB"/>
              </w:rPr>
              <w:fldChar w:fldCharType="end"/>
            </w:r>
          </w:hyperlink>
        </w:p>
        <w:p w14:paraId="523B9143" w14:textId="77777777" w:rsidR="004F5FAC" w:rsidRPr="001034D7" w:rsidRDefault="00913158">
          <w:pPr>
            <w:pStyle w:val="TOC1"/>
            <w:tabs>
              <w:tab w:val="right" w:leader="dot" w:pos="9029"/>
            </w:tabs>
            <w:spacing w:line="360" w:lineRule="auto"/>
            <w:rPr>
              <w:sz w:val="24"/>
              <w:szCs w:val="24"/>
              <w:lang w:val="en-GB"/>
            </w:rPr>
          </w:pPr>
          <w:hyperlink w:anchor="_Toc27051" w:history="1">
            <w:r w:rsidR="00326C53" w:rsidRPr="001034D7">
              <w:rPr>
                <w:sz w:val="24"/>
                <w:szCs w:val="24"/>
                <w:lang w:val="en-GB"/>
              </w:rPr>
              <w:t>References</w:t>
            </w:r>
            <w:r w:rsidR="00326C53" w:rsidRPr="001034D7">
              <w:rPr>
                <w:sz w:val="24"/>
                <w:szCs w:val="24"/>
                <w:lang w:val="en-GB"/>
              </w:rPr>
              <w:tab/>
            </w:r>
            <w:r w:rsidR="00FA1343" w:rsidRPr="001034D7">
              <w:rPr>
                <w:sz w:val="24"/>
                <w:szCs w:val="24"/>
                <w:lang w:val="en-GB"/>
              </w:rPr>
              <w:fldChar w:fldCharType="begin"/>
            </w:r>
            <w:r w:rsidR="00326C53" w:rsidRPr="001034D7">
              <w:rPr>
                <w:sz w:val="24"/>
                <w:szCs w:val="24"/>
                <w:lang w:val="en-GB"/>
              </w:rPr>
              <w:instrText xml:space="preserve"> PAGEREF _Toc27051 \h </w:instrText>
            </w:r>
            <w:r w:rsidR="00FA1343" w:rsidRPr="001034D7">
              <w:rPr>
                <w:sz w:val="24"/>
                <w:szCs w:val="24"/>
                <w:lang w:val="en-GB"/>
              </w:rPr>
            </w:r>
            <w:r w:rsidR="00FA1343" w:rsidRPr="001034D7">
              <w:rPr>
                <w:sz w:val="24"/>
                <w:szCs w:val="24"/>
                <w:lang w:val="en-GB"/>
              </w:rPr>
              <w:fldChar w:fldCharType="separate"/>
            </w:r>
            <w:r w:rsidR="00326C53" w:rsidRPr="001034D7">
              <w:rPr>
                <w:sz w:val="24"/>
                <w:szCs w:val="24"/>
                <w:lang w:val="en-GB"/>
              </w:rPr>
              <w:t>14</w:t>
            </w:r>
            <w:r w:rsidR="00FA1343" w:rsidRPr="001034D7">
              <w:rPr>
                <w:sz w:val="24"/>
                <w:szCs w:val="24"/>
                <w:lang w:val="en-GB"/>
              </w:rPr>
              <w:fldChar w:fldCharType="end"/>
            </w:r>
          </w:hyperlink>
        </w:p>
        <w:p w14:paraId="523B9144" w14:textId="77777777" w:rsidR="004F5FAC" w:rsidRPr="001034D7" w:rsidRDefault="00FA1343">
          <w:pPr>
            <w:spacing w:line="360" w:lineRule="auto"/>
            <w:jc w:val="both"/>
            <w:rPr>
              <w:sz w:val="24"/>
              <w:lang w:val="en-GB"/>
            </w:rPr>
          </w:pPr>
          <w:r w:rsidRPr="001034D7">
            <w:rPr>
              <w:sz w:val="24"/>
              <w:szCs w:val="24"/>
              <w:lang w:val="en-GB"/>
            </w:rPr>
            <w:fldChar w:fldCharType="end"/>
          </w:r>
        </w:p>
      </w:sdtContent>
    </w:sdt>
    <w:p w14:paraId="523B9145" w14:textId="77777777" w:rsidR="004F5FAC" w:rsidRPr="001034D7" w:rsidRDefault="00326C53">
      <w:pPr>
        <w:spacing w:line="360" w:lineRule="auto"/>
        <w:jc w:val="both"/>
        <w:rPr>
          <w:b/>
          <w:sz w:val="28"/>
          <w:szCs w:val="24"/>
          <w:lang w:val="en-GB"/>
        </w:rPr>
      </w:pPr>
      <w:r w:rsidRPr="001034D7">
        <w:rPr>
          <w:b/>
          <w:sz w:val="28"/>
          <w:szCs w:val="24"/>
          <w:lang w:val="en-GB"/>
        </w:rPr>
        <w:br w:type="page"/>
      </w:r>
    </w:p>
    <w:p w14:paraId="523B9146" w14:textId="77777777" w:rsidR="004F5FAC" w:rsidRPr="001034D7" w:rsidRDefault="00326C53">
      <w:pPr>
        <w:pStyle w:val="Heading1"/>
        <w:rPr>
          <w:lang w:val="en-GB"/>
        </w:rPr>
      </w:pPr>
      <w:bookmarkStart w:id="0" w:name="_Toc13699"/>
      <w:r w:rsidRPr="001034D7">
        <w:rPr>
          <w:lang w:val="en-GB"/>
        </w:rPr>
        <w:lastRenderedPageBreak/>
        <w:t>Component one: Learning Log</w:t>
      </w:r>
      <w:bookmarkEnd w:id="0"/>
    </w:p>
    <w:p w14:paraId="523B9147" w14:textId="77777777" w:rsidR="004F5FAC" w:rsidRPr="001034D7" w:rsidRDefault="00326C53">
      <w:pPr>
        <w:pStyle w:val="Normal1"/>
        <w:spacing w:line="360" w:lineRule="auto"/>
        <w:jc w:val="both"/>
        <w:rPr>
          <w:sz w:val="24"/>
          <w:szCs w:val="24"/>
          <w:lang w:val="en-GB"/>
        </w:rPr>
      </w:pPr>
      <w:r w:rsidRPr="001034D7">
        <w:rPr>
          <w:sz w:val="24"/>
          <w:szCs w:val="24"/>
          <w:lang w:val="en-GB"/>
        </w:rPr>
        <w:t>Gibbs's reflective model is used to share and evaluate personal experiences. Gibbs's reflective model is cyclic in manner (</w:t>
      </w:r>
      <w:r w:rsidRPr="001034D7">
        <w:rPr>
          <w:sz w:val="24"/>
          <w:szCs w:val="24"/>
          <w:highlight w:val="white"/>
          <w:lang w:val="en-GB"/>
        </w:rPr>
        <w:t xml:space="preserve">Adeani </w:t>
      </w:r>
      <w:r w:rsidRPr="001034D7">
        <w:rPr>
          <w:i/>
          <w:sz w:val="24"/>
          <w:szCs w:val="24"/>
          <w:highlight w:val="white"/>
          <w:lang w:val="en-GB"/>
        </w:rPr>
        <w:t>et al.</w:t>
      </w:r>
      <w:r w:rsidRPr="001034D7">
        <w:rPr>
          <w:sz w:val="24"/>
          <w:szCs w:val="24"/>
          <w:highlight w:val="white"/>
          <w:lang w:val="en-GB"/>
        </w:rPr>
        <w:t>, 2020</w:t>
      </w:r>
      <w:r w:rsidRPr="001034D7">
        <w:rPr>
          <w:sz w:val="24"/>
          <w:szCs w:val="24"/>
          <w:lang w:val="en-GB"/>
        </w:rPr>
        <w:t xml:space="preserve">). This model has helped to share the personal experiences I have gathered while taking part in the process of learning in the housekeeping department of Burlington Folkestone. </w:t>
      </w:r>
    </w:p>
    <w:p w14:paraId="523B9148" w14:textId="77777777" w:rsidR="004F5FAC" w:rsidRPr="001034D7" w:rsidRDefault="00326C53">
      <w:pPr>
        <w:pStyle w:val="Normal1"/>
        <w:spacing w:line="360" w:lineRule="auto"/>
        <w:jc w:val="both"/>
        <w:rPr>
          <w:b/>
          <w:sz w:val="24"/>
          <w:szCs w:val="24"/>
          <w:lang w:val="en-GB"/>
        </w:rPr>
      </w:pPr>
      <w:r w:rsidRPr="001034D7">
        <w:rPr>
          <w:b/>
          <w:sz w:val="24"/>
          <w:szCs w:val="24"/>
          <w:lang w:val="en-GB"/>
        </w:rPr>
        <w:t xml:space="preserve">Description </w:t>
      </w:r>
    </w:p>
    <w:p w14:paraId="523B9149"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I would like to share my personal experience of working in the housekeeping department of Burlington Folkestone a reputed hotel company in the UK. This task has helped me to face several challenging situations. By applying my effective strategies and strengths I have succeeded in overcoming all those adverse situations. My working experience in this particular hotel has helped me to interact with various people belonging to different communities and cultural backgrounds and thus has enhanced my communication skills and the skills of adaptability and flexibility. I have also realised the areas which I have to develop further for the enhancement and development of my future career as a successful employee. </w:t>
      </w:r>
    </w:p>
    <w:p w14:paraId="523B914A" w14:textId="77777777" w:rsidR="004F5FAC" w:rsidRPr="001034D7" w:rsidRDefault="00326C53">
      <w:pPr>
        <w:pStyle w:val="Normal1"/>
        <w:spacing w:line="360" w:lineRule="auto"/>
        <w:jc w:val="both"/>
        <w:rPr>
          <w:b/>
          <w:sz w:val="24"/>
          <w:szCs w:val="24"/>
          <w:lang w:val="en-GB"/>
        </w:rPr>
      </w:pPr>
      <w:r w:rsidRPr="001034D7">
        <w:rPr>
          <w:b/>
          <w:sz w:val="24"/>
          <w:szCs w:val="24"/>
          <w:lang w:val="en-GB"/>
        </w:rPr>
        <w:t xml:space="preserve">Feelings  </w:t>
      </w:r>
    </w:p>
    <w:p w14:paraId="523B914B"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I have always wanted to work in the housekeeping department of the hospitality industry and getting placed in the Burlington Folkestone was of achievement for me. Before the placement, I was very nervous about my future and my capability to do all the activities in an effective way.  After getting the opportunity, I have tried to give all my strengths and knowledge within my responsibilities to complete all my tasks. During the activities, my supervisor divided the work based on our capabilities and during the group activities lack of some members' participation and careless behaviours created issues for us leading for a reason of irritation. However, guidance from my supervisors has made me identify the areas that I need to improve for my caterer growth and this was a motivating force for me. </w:t>
      </w:r>
    </w:p>
    <w:p w14:paraId="523B914C" w14:textId="77777777" w:rsidR="004F5FAC" w:rsidRPr="001034D7" w:rsidRDefault="00326C53">
      <w:pPr>
        <w:pStyle w:val="Normal1"/>
        <w:spacing w:line="360" w:lineRule="auto"/>
        <w:jc w:val="both"/>
        <w:rPr>
          <w:b/>
          <w:sz w:val="24"/>
          <w:szCs w:val="24"/>
          <w:lang w:val="en-GB"/>
        </w:rPr>
      </w:pPr>
      <w:r w:rsidRPr="001034D7">
        <w:rPr>
          <w:b/>
          <w:sz w:val="24"/>
          <w:szCs w:val="24"/>
          <w:lang w:val="en-GB"/>
        </w:rPr>
        <w:t xml:space="preserve">Evaluation </w:t>
      </w:r>
    </w:p>
    <w:p w14:paraId="523B914D"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The housekeeping department is dynamic in nature and consists of different safety regulations, health and safety practices and sudden complexities. I have observed that in difficult conditions I got easily nervous about the surroundings conditions which reduced my ability in the problem-solving process. My lack of critical thinking skills was a problem for me as I required more time to identify the source of the information and find solutions to identify hazardous situations that were affecting the </w:t>
      </w:r>
      <w:r w:rsidRPr="001034D7">
        <w:rPr>
          <w:sz w:val="24"/>
          <w:szCs w:val="24"/>
          <w:lang w:val="en-GB"/>
        </w:rPr>
        <w:lastRenderedPageBreak/>
        <w:t xml:space="preserve">health and safety measurement. Moreover, a lack of critical knowledge was affecting my decision-making process which I need to improve to enhance my performance quality and reduced my ability to become a leader in this industry.    </w:t>
      </w:r>
    </w:p>
    <w:p w14:paraId="523B914E" w14:textId="77777777" w:rsidR="004F5FAC" w:rsidRPr="001034D7" w:rsidRDefault="00326C53">
      <w:pPr>
        <w:pStyle w:val="Normal1"/>
        <w:spacing w:line="360" w:lineRule="auto"/>
        <w:jc w:val="both"/>
        <w:rPr>
          <w:b/>
          <w:sz w:val="24"/>
          <w:szCs w:val="24"/>
          <w:lang w:val="en-GB"/>
        </w:rPr>
      </w:pPr>
      <w:r w:rsidRPr="001034D7">
        <w:rPr>
          <w:b/>
          <w:sz w:val="24"/>
          <w:szCs w:val="24"/>
          <w:lang w:val="en-GB"/>
        </w:rPr>
        <w:t xml:space="preserve">Analysis </w:t>
      </w:r>
    </w:p>
    <w:p w14:paraId="523B914F"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While working in this hotel with various staff and interacting with the visitors I have applied my effective communication skills. My communication skill have helped me to understand their perspectives. In this aspect, I have implemented the factors of the </w:t>
      </w:r>
      <w:r w:rsidRPr="001034D7">
        <w:rPr>
          <w:b/>
          <w:i/>
          <w:sz w:val="24"/>
          <w:szCs w:val="24"/>
          <w:lang w:val="en-GB"/>
        </w:rPr>
        <w:t>Social cognitive theory of communication</w:t>
      </w:r>
      <w:r w:rsidRPr="001034D7">
        <w:rPr>
          <w:sz w:val="24"/>
          <w:szCs w:val="24"/>
          <w:lang w:val="en-GB"/>
        </w:rPr>
        <w:t>. This theory suggests that the communication and growth of various members of a team are due to the process of interaction (</w:t>
      </w:r>
      <w:r w:rsidRPr="001034D7">
        <w:rPr>
          <w:sz w:val="24"/>
          <w:szCs w:val="24"/>
          <w:highlight w:val="white"/>
          <w:lang w:val="en-GB"/>
        </w:rPr>
        <w:t>Govindaraju</w:t>
      </w:r>
      <w:r w:rsidRPr="001034D7">
        <w:rPr>
          <w:sz w:val="24"/>
          <w:szCs w:val="24"/>
          <w:lang w:val="en-GB"/>
        </w:rPr>
        <w:t>, 2021). Interaction has a significant impact on the personability development and behavioural aspects of an individual. My strong communication skills have helped me to resolve several problems emerging in the workplace (</w:t>
      </w:r>
      <w:r w:rsidRPr="001034D7">
        <w:rPr>
          <w:sz w:val="24"/>
          <w:szCs w:val="24"/>
          <w:highlight w:val="white"/>
          <w:lang w:val="en-GB"/>
        </w:rPr>
        <w:t>Govindaraju</w:t>
      </w:r>
      <w:r w:rsidRPr="001034D7">
        <w:rPr>
          <w:sz w:val="24"/>
          <w:szCs w:val="24"/>
          <w:lang w:val="en-GB"/>
        </w:rPr>
        <w:t xml:space="preserve">, 2021). Thus I have realised that communication skills are essential in the procedure of making an effective decision for the company. Apart from that I have to develop and enhance my interpersonal skills, emotional intelligence, team building and leadership skills to ensure the development of my career to become a successful manager. </w:t>
      </w:r>
    </w:p>
    <w:p w14:paraId="523B9150" w14:textId="77777777" w:rsidR="004F5FAC" w:rsidRPr="001034D7" w:rsidRDefault="00326C53">
      <w:pPr>
        <w:pStyle w:val="Normal1"/>
        <w:spacing w:line="360" w:lineRule="auto"/>
        <w:jc w:val="both"/>
        <w:rPr>
          <w:b/>
          <w:sz w:val="24"/>
          <w:szCs w:val="24"/>
          <w:lang w:val="en-GB"/>
        </w:rPr>
      </w:pPr>
      <w:r w:rsidRPr="001034D7">
        <w:rPr>
          <w:b/>
          <w:sz w:val="24"/>
          <w:szCs w:val="24"/>
          <w:lang w:val="en-GB"/>
        </w:rPr>
        <w:t xml:space="preserve">Conclusion </w:t>
      </w:r>
    </w:p>
    <w:p w14:paraId="523B9151"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This reflective study has explained all of my experiences, observations and analyses that I have identified while working in the housekeeping department of the organisation Burlington Folkestone. An action plan will be generated to fill my knowledge gap.  </w:t>
      </w:r>
    </w:p>
    <w:p w14:paraId="523B9152" w14:textId="77777777" w:rsidR="004F5FAC" w:rsidRPr="001034D7" w:rsidRDefault="00326C53">
      <w:pPr>
        <w:pStyle w:val="Normal1"/>
        <w:spacing w:line="360" w:lineRule="auto"/>
        <w:jc w:val="both"/>
        <w:rPr>
          <w:b/>
          <w:sz w:val="24"/>
          <w:szCs w:val="24"/>
          <w:lang w:val="en-GB"/>
        </w:rPr>
      </w:pPr>
      <w:r w:rsidRPr="001034D7">
        <w:rPr>
          <w:b/>
          <w:sz w:val="24"/>
          <w:szCs w:val="24"/>
          <w:lang w:val="en-GB"/>
        </w:rPr>
        <w:t>Action Plan</w:t>
      </w:r>
    </w:p>
    <w:tbl>
      <w:tblPr>
        <w:tblStyle w:val="Style12"/>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BE5F1" w:themeFill="accent1" w:themeFillTint="33"/>
        <w:tblLayout w:type="fixed"/>
        <w:tblLook w:val="04A0" w:firstRow="1" w:lastRow="0" w:firstColumn="1" w:lastColumn="0" w:noHBand="0" w:noVBand="1"/>
      </w:tblPr>
      <w:tblGrid>
        <w:gridCol w:w="1770"/>
        <w:gridCol w:w="2895"/>
        <w:gridCol w:w="2040"/>
        <w:gridCol w:w="2235"/>
      </w:tblGrid>
      <w:tr w:rsidR="004F5FAC" w:rsidRPr="001034D7" w14:paraId="523B9157" w14:textId="77777777">
        <w:trPr>
          <w:cantSplit/>
          <w:tblHeader/>
        </w:trPr>
        <w:tc>
          <w:tcPr>
            <w:tcW w:w="1770" w:type="dxa"/>
            <w:shd w:val="clear" w:color="auto" w:fill="DBE5F1" w:themeFill="accent1" w:themeFillTint="33"/>
            <w:tcMar>
              <w:top w:w="100" w:type="dxa"/>
              <w:left w:w="100" w:type="dxa"/>
              <w:bottom w:w="100" w:type="dxa"/>
              <w:right w:w="100" w:type="dxa"/>
            </w:tcMar>
          </w:tcPr>
          <w:p w14:paraId="523B9153" w14:textId="77777777" w:rsidR="004F5FAC" w:rsidRPr="001034D7" w:rsidRDefault="00326C53">
            <w:pPr>
              <w:pStyle w:val="Normal1"/>
              <w:widowControl w:val="0"/>
              <w:spacing w:line="360" w:lineRule="auto"/>
              <w:jc w:val="both"/>
              <w:rPr>
                <w:b/>
                <w:sz w:val="24"/>
                <w:szCs w:val="24"/>
                <w:lang w:val="en-GB"/>
              </w:rPr>
            </w:pPr>
            <w:r w:rsidRPr="001034D7">
              <w:rPr>
                <w:b/>
                <w:sz w:val="24"/>
                <w:szCs w:val="24"/>
                <w:lang w:val="en-GB"/>
              </w:rPr>
              <w:t xml:space="preserve">Skills </w:t>
            </w:r>
          </w:p>
        </w:tc>
        <w:tc>
          <w:tcPr>
            <w:tcW w:w="2895" w:type="dxa"/>
            <w:shd w:val="clear" w:color="auto" w:fill="DBE5F1" w:themeFill="accent1" w:themeFillTint="33"/>
            <w:tcMar>
              <w:top w:w="100" w:type="dxa"/>
              <w:left w:w="100" w:type="dxa"/>
              <w:bottom w:w="100" w:type="dxa"/>
              <w:right w:w="100" w:type="dxa"/>
            </w:tcMar>
          </w:tcPr>
          <w:p w14:paraId="523B9154" w14:textId="77777777" w:rsidR="004F5FAC" w:rsidRPr="001034D7" w:rsidRDefault="00326C53">
            <w:pPr>
              <w:pStyle w:val="Normal1"/>
              <w:widowControl w:val="0"/>
              <w:spacing w:line="360" w:lineRule="auto"/>
              <w:jc w:val="both"/>
              <w:rPr>
                <w:b/>
                <w:sz w:val="24"/>
                <w:szCs w:val="24"/>
                <w:lang w:val="en-GB"/>
              </w:rPr>
            </w:pPr>
            <w:r w:rsidRPr="001034D7">
              <w:rPr>
                <w:b/>
                <w:sz w:val="24"/>
                <w:szCs w:val="24"/>
                <w:lang w:val="en-GB"/>
              </w:rPr>
              <w:t>Resources required</w:t>
            </w:r>
          </w:p>
        </w:tc>
        <w:tc>
          <w:tcPr>
            <w:tcW w:w="2040" w:type="dxa"/>
            <w:shd w:val="clear" w:color="auto" w:fill="DBE5F1" w:themeFill="accent1" w:themeFillTint="33"/>
            <w:tcMar>
              <w:top w:w="100" w:type="dxa"/>
              <w:left w:w="100" w:type="dxa"/>
              <w:bottom w:w="100" w:type="dxa"/>
              <w:right w:w="100" w:type="dxa"/>
            </w:tcMar>
          </w:tcPr>
          <w:p w14:paraId="523B9155" w14:textId="77777777" w:rsidR="004F5FAC" w:rsidRPr="001034D7" w:rsidRDefault="00326C53">
            <w:pPr>
              <w:pStyle w:val="Normal1"/>
              <w:widowControl w:val="0"/>
              <w:spacing w:line="360" w:lineRule="auto"/>
              <w:jc w:val="both"/>
              <w:rPr>
                <w:b/>
                <w:sz w:val="24"/>
                <w:szCs w:val="24"/>
                <w:lang w:val="en-GB"/>
              </w:rPr>
            </w:pPr>
            <w:r w:rsidRPr="001034D7">
              <w:rPr>
                <w:b/>
                <w:sz w:val="24"/>
                <w:szCs w:val="24"/>
                <w:lang w:val="en-GB"/>
              </w:rPr>
              <w:t>Significance of the skill</w:t>
            </w:r>
          </w:p>
        </w:tc>
        <w:tc>
          <w:tcPr>
            <w:tcW w:w="2235" w:type="dxa"/>
            <w:shd w:val="clear" w:color="auto" w:fill="DBE5F1" w:themeFill="accent1" w:themeFillTint="33"/>
            <w:tcMar>
              <w:top w:w="100" w:type="dxa"/>
              <w:left w:w="100" w:type="dxa"/>
              <w:bottom w:w="100" w:type="dxa"/>
              <w:right w:w="100" w:type="dxa"/>
            </w:tcMar>
          </w:tcPr>
          <w:p w14:paraId="523B9156" w14:textId="77777777" w:rsidR="004F5FAC" w:rsidRPr="001034D7" w:rsidRDefault="00326C53">
            <w:pPr>
              <w:pStyle w:val="Normal1"/>
              <w:widowControl w:val="0"/>
              <w:spacing w:line="360" w:lineRule="auto"/>
              <w:jc w:val="both"/>
              <w:rPr>
                <w:b/>
                <w:sz w:val="24"/>
                <w:szCs w:val="24"/>
                <w:lang w:val="en-GB"/>
              </w:rPr>
            </w:pPr>
            <w:r w:rsidRPr="001034D7">
              <w:rPr>
                <w:b/>
                <w:sz w:val="24"/>
                <w:szCs w:val="24"/>
                <w:lang w:val="en-GB"/>
              </w:rPr>
              <w:t>Time duration</w:t>
            </w:r>
          </w:p>
        </w:tc>
      </w:tr>
      <w:tr w:rsidR="004F5FAC" w:rsidRPr="001034D7" w14:paraId="523B915D" w14:textId="77777777">
        <w:trPr>
          <w:cantSplit/>
          <w:tblHeader/>
        </w:trPr>
        <w:tc>
          <w:tcPr>
            <w:tcW w:w="1770" w:type="dxa"/>
            <w:shd w:val="clear" w:color="auto" w:fill="E5B8B7" w:themeFill="accent2" w:themeFillTint="66"/>
            <w:tcMar>
              <w:top w:w="100" w:type="dxa"/>
              <w:left w:w="100" w:type="dxa"/>
              <w:bottom w:w="100" w:type="dxa"/>
              <w:right w:w="100" w:type="dxa"/>
            </w:tcMar>
          </w:tcPr>
          <w:p w14:paraId="523B9158" w14:textId="77777777" w:rsidR="004F5FAC" w:rsidRPr="001034D7" w:rsidRDefault="00326C53">
            <w:pPr>
              <w:pStyle w:val="Normal1"/>
              <w:spacing w:line="360" w:lineRule="auto"/>
              <w:jc w:val="both"/>
              <w:rPr>
                <w:b/>
                <w:sz w:val="24"/>
                <w:szCs w:val="24"/>
                <w:lang w:val="en-GB"/>
              </w:rPr>
            </w:pPr>
            <w:r w:rsidRPr="001034D7">
              <w:rPr>
                <w:b/>
                <w:sz w:val="24"/>
                <w:szCs w:val="24"/>
                <w:lang w:val="en-GB"/>
              </w:rPr>
              <w:lastRenderedPageBreak/>
              <w:t>Leadership skill</w:t>
            </w:r>
          </w:p>
        </w:tc>
        <w:tc>
          <w:tcPr>
            <w:tcW w:w="2895" w:type="dxa"/>
            <w:shd w:val="clear" w:color="auto" w:fill="E5B8B7" w:themeFill="accent2" w:themeFillTint="66"/>
            <w:tcMar>
              <w:top w:w="100" w:type="dxa"/>
              <w:left w:w="100" w:type="dxa"/>
              <w:bottom w:w="100" w:type="dxa"/>
              <w:right w:w="100" w:type="dxa"/>
            </w:tcMar>
          </w:tcPr>
          <w:p w14:paraId="523B9159" w14:textId="77777777" w:rsidR="004F5FAC" w:rsidRPr="001034D7" w:rsidRDefault="00326C53">
            <w:pPr>
              <w:pStyle w:val="Normal1"/>
              <w:widowControl w:val="0"/>
              <w:numPr>
                <w:ilvl w:val="0"/>
                <w:numId w:val="1"/>
              </w:numPr>
              <w:spacing w:line="360" w:lineRule="auto"/>
              <w:jc w:val="both"/>
              <w:rPr>
                <w:sz w:val="24"/>
                <w:szCs w:val="24"/>
                <w:lang w:val="en-GB"/>
              </w:rPr>
            </w:pPr>
            <w:r w:rsidRPr="001034D7">
              <w:rPr>
                <w:sz w:val="24"/>
                <w:szCs w:val="24"/>
                <w:lang w:val="en-GB"/>
              </w:rPr>
              <w:t xml:space="preserve">Using strong communication and interaction skills the responsibilities and roles of the workers can be determined. </w:t>
            </w:r>
          </w:p>
          <w:p w14:paraId="523B915A" w14:textId="77777777" w:rsidR="004F5FAC" w:rsidRPr="001034D7" w:rsidRDefault="00326C53">
            <w:pPr>
              <w:pStyle w:val="Normal1"/>
              <w:widowControl w:val="0"/>
              <w:numPr>
                <w:ilvl w:val="0"/>
                <w:numId w:val="1"/>
              </w:numPr>
              <w:spacing w:line="360" w:lineRule="auto"/>
              <w:jc w:val="both"/>
              <w:rPr>
                <w:sz w:val="24"/>
                <w:szCs w:val="24"/>
                <w:lang w:val="en-GB"/>
              </w:rPr>
            </w:pPr>
            <w:r w:rsidRPr="001034D7">
              <w:rPr>
                <w:sz w:val="24"/>
                <w:szCs w:val="24"/>
                <w:lang w:val="en-GB"/>
              </w:rPr>
              <w:t xml:space="preserve">Seeking the leadership guidelines from the seniors can also help me to develop my key skills. </w:t>
            </w:r>
          </w:p>
        </w:tc>
        <w:tc>
          <w:tcPr>
            <w:tcW w:w="2040" w:type="dxa"/>
            <w:shd w:val="clear" w:color="auto" w:fill="E5B8B7" w:themeFill="accent2" w:themeFillTint="66"/>
            <w:tcMar>
              <w:top w:w="100" w:type="dxa"/>
              <w:left w:w="100" w:type="dxa"/>
              <w:bottom w:w="100" w:type="dxa"/>
              <w:right w:w="100" w:type="dxa"/>
            </w:tcMar>
          </w:tcPr>
          <w:p w14:paraId="523B915B" w14:textId="77777777" w:rsidR="004F5FAC" w:rsidRPr="001034D7" w:rsidRDefault="00326C53">
            <w:pPr>
              <w:pStyle w:val="Normal1"/>
              <w:widowControl w:val="0"/>
              <w:spacing w:line="360" w:lineRule="auto"/>
              <w:jc w:val="both"/>
              <w:rPr>
                <w:sz w:val="24"/>
                <w:szCs w:val="24"/>
                <w:lang w:val="en-GB"/>
              </w:rPr>
            </w:pPr>
            <w:r w:rsidRPr="001034D7">
              <w:rPr>
                <w:sz w:val="24"/>
                <w:szCs w:val="24"/>
                <w:lang w:val="en-GB"/>
              </w:rPr>
              <w:t xml:space="preserve">Leadership skills are essential to train and educate various team workers to determine the goals and missions of the company (Zheng </w:t>
            </w:r>
            <w:r w:rsidRPr="001034D7">
              <w:rPr>
                <w:i/>
                <w:sz w:val="24"/>
                <w:szCs w:val="24"/>
                <w:lang w:val="en-GB"/>
              </w:rPr>
              <w:t>et al</w:t>
            </w:r>
            <w:r w:rsidRPr="001034D7">
              <w:rPr>
                <w:sz w:val="24"/>
                <w:szCs w:val="24"/>
                <w:lang w:val="en-GB"/>
              </w:rPr>
              <w:t xml:space="preserve">., 2020). </w:t>
            </w:r>
          </w:p>
        </w:tc>
        <w:tc>
          <w:tcPr>
            <w:tcW w:w="2235" w:type="dxa"/>
            <w:shd w:val="clear" w:color="auto" w:fill="E5B8B7" w:themeFill="accent2" w:themeFillTint="66"/>
            <w:tcMar>
              <w:top w:w="100" w:type="dxa"/>
              <w:left w:w="100" w:type="dxa"/>
              <w:bottom w:w="100" w:type="dxa"/>
              <w:right w:w="100" w:type="dxa"/>
            </w:tcMar>
          </w:tcPr>
          <w:p w14:paraId="523B915C" w14:textId="77777777" w:rsidR="004F5FAC" w:rsidRPr="001034D7" w:rsidRDefault="00326C53">
            <w:pPr>
              <w:pStyle w:val="Normal1"/>
              <w:widowControl w:val="0"/>
              <w:spacing w:line="360" w:lineRule="auto"/>
              <w:jc w:val="both"/>
              <w:rPr>
                <w:sz w:val="24"/>
                <w:szCs w:val="24"/>
                <w:lang w:val="en-GB"/>
              </w:rPr>
            </w:pPr>
            <w:r w:rsidRPr="001034D7">
              <w:rPr>
                <w:sz w:val="24"/>
                <w:szCs w:val="24"/>
                <w:lang w:val="en-GB"/>
              </w:rPr>
              <w:t>5-6 months</w:t>
            </w:r>
          </w:p>
        </w:tc>
      </w:tr>
      <w:tr w:rsidR="004F5FAC" w:rsidRPr="001034D7" w14:paraId="523B9162" w14:textId="77777777">
        <w:trPr>
          <w:cantSplit/>
          <w:tblHeader/>
        </w:trPr>
        <w:tc>
          <w:tcPr>
            <w:tcW w:w="1770" w:type="dxa"/>
            <w:shd w:val="clear" w:color="auto" w:fill="C2D69B" w:themeFill="accent3" w:themeFillTint="99"/>
            <w:tcMar>
              <w:top w:w="100" w:type="dxa"/>
              <w:left w:w="100" w:type="dxa"/>
              <w:bottom w:w="100" w:type="dxa"/>
              <w:right w:w="100" w:type="dxa"/>
            </w:tcMar>
          </w:tcPr>
          <w:p w14:paraId="523B915E" w14:textId="77777777" w:rsidR="004F5FAC" w:rsidRPr="001034D7" w:rsidRDefault="00326C53">
            <w:pPr>
              <w:pStyle w:val="Normal1"/>
              <w:spacing w:line="360" w:lineRule="auto"/>
              <w:jc w:val="both"/>
              <w:rPr>
                <w:b/>
                <w:sz w:val="24"/>
                <w:szCs w:val="24"/>
                <w:lang w:val="en-GB"/>
              </w:rPr>
            </w:pPr>
            <w:r w:rsidRPr="001034D7">
              <w:rPr>
                <w:b/>
                <w:sz w:val="24"/>
                <w:szCs w:val="24"/>
                <w:lang w:val="en-GB"/>
              </w:rPr>
              <w:t>Decision making</w:t>
            </w:r>
          </w:p>
        </w:tc>
        <w:tc>
          <w:tcPr>
            <w:tcW w:w="2895" w:type="dxa"/>
            <w:shd w:val="clear" w:color="auto" w:fill="C2D69B" w:themeFill="accent3" w:themeFillTint="99"/>
            <w:tcMar>
              <w:top w:w="100" w:type="dxa"/>
              <w:left w:w="100" w:type="dxa"/>
              <w:bottom w:w="100" w:type="dxa"/>
              <w:right w:w="100" w:type="dxa"/>
            </w:tcMar>
          </w:tcPr>
          <w:p w14:paraId="523B915F" w14:textId="77777777" w:rsidR="004F5FAC" w:rsidRPr="001034D7" w:rsidRDefault="00326C53">
            <w:pPr>
              <w:pStyle w:val="Normal1"/>
              <w:widowControl w:val="0"/>
              <w:numPr>
                <w:ilvl w:val="0"/>
                <w:numId w:val="2"/>
              </w:numPr>
              <w:spacing w:line="360" w:lineRule="auto"/>
              <w:jc w:val="both"/>
              <w:rPr>
                <w:sz w:val="24"/>
                <w:szCs w:val="24"/>
                <w:lang w:val="en-GB"/>
              </w:rPr>
            </w:pPr>
            <w:r w:rsidRPr="001034D7">
              <w:rPr>
                <w:sz w:val="24"/>
                <w:szCs w:val="24"/>
                <w:lang w:val="en-GB"/>
              </w:rPr>
              <w:t>Using my effective communication and problem-solving skills I can resolve various problems and make the essential decisions for the company.</w:t>
            </w:r>
          </w:p>
        </w:tc>
        <w:tc>
          <w:tcPr>
            <w:tcW w:w="2040" w:type="dxa"/>
            <w:shd w:val="clear" w:color="auto" w:fill="C2D69B" w:themeFill="accent3" w:themeFillTint="99"/>
            <w:tcMar>
              <w:top w:w="100" w:type="dxa"/>
              <w:left w:w="100" w:type="dxa"/>
              <w:bottom w:w="100" w:type="dxa"/>
              <w:right w:w="100" w:type="dxa"/>
            </w:tcMar>
          </w:tcPr>
          <w:p w14:paraId="523B9160" w14:textId="77777777" w:rsidR="004F5FAC" w:rsidRPr="001034D7" w:rsidRDefault="00326C53">
            <w:pPr>
              <w:pStyle w:val="Normal1"/>
              <w:widowControl w:val="0"/>
              <w:spacing w:line="360" w:lineRule="auto"/>
              <w:jc w:val="both"/>
              <w:rPr>
                <w:sz w:val="24"/>
                <w:szCs w:val="24"/>
                <w:lang w:val="en-GB"/>
              </w:rPr>
            </w:pPr>
            <w:r w:rsidRPr="001034D7">
              <w:rPr>
                <w:sz w:val="24"/>
                <w:szCs w:val="24"/>
                <w:lang w:val="en-GB"/>
              </w:rPr>
              <w:t xml:space="preserve">In order to ensure the growth and profitability of a company the challenges are highly required to identify n based on that effective decisions are required to be made. </w:t>
            </w:r>
          </w:p>
        </w:tc>
        <w:tc>
          <w:tcPr>
            <w:tcW w:w="2235" w:type="dxa"/>
            <w:shd w:val="clear" w:color="auto" w:fill="C2D69B" w:themeFill="accent3" w:themeFillTint="99"/>
            <w:tcMar>
              <w:top w:w="100" w:type="dxa"/>
              <w:left w:w="100" w:type="dxa"/>
              <w:bottom w:w="100" w:type="dxa"/>
              <w:right w:w="100" w:type="dxa"/>
            </w:tcMar>
          </w:tcPr>
          <w:p w14:paraId="523B9161" w14:textId="77777777" w:rsidR="004F5FAC" w:rsidRPr="001034D7" w:rsidRDefault="00326C53">
            <w:pPr>
              <w:pStyle w:val="Normal1"/>
              <w:widowControl w:val="0"/>
              <w:spacing w:line="360" w:lineRule="auto"/>
              <w:jc w:val="both"/>
              <w:rPr>
                <w:sz w:val="24"/>
                <w:szCs w:val="24"/>
                <w:lang w:val="en-GB"/>
              </w:rPr>
            </w:pPr>
            <w:r w:rsidRPr="001034D7">
              <w:rPr>
                <w:sz w:val="24"/>
                <w:szCs w:val="24"/>
                <w:lang w:val="en-GB"/>
              </w:rPr>
              <w:t>3-4 months</w:t>
            </w:r>
          </w:p>
        </w:tc>
      </w:tr>
      <w:tr w:rsidR="004F5FAC" w:rsidRPr="001034D7" w14:paraId="523B9168" w14:textId="77777777">
        <w:trPr>
          <w:cantSplit/>
          <w:tblHeader/>
        </w:trPr>
        <w:tc>
          <w:tcPr>
            <w:tcW w:w="1770" w:type="dxa"/>
            <w:shd w:val="clear" w:color="auto" w:fill="B2A1C7" w:themeFill="accent4" w:themeFillTint="99"/>
            <w:tcMar>
              <w:top w:w="100" w:type="dxa"/>
              <w:left w:w="100" w:type="dxa"/>
              <w:bottom w:w="100" w:type="dxa"/>
              <w:right w:w="100" w:type="dxa"/>
            </w:tcMar>
          </w:tcPr>
          <w:p w14:paraId="523B9163" w14:textId="77777777" w:rsidR="004F5FAC" w:rsidRPr="001034D7" w:rsidRDefault="00326C53">
            <w:pPr>
              <w:pStyle w:val="Normal1"/>
              <w:spacing w:line="360" w:lineRule="auto"/>
              <w:jc w:val="both"/>
              <w:rPr>
                <w:b/>
                <w:sz w:val="24"/>
                <w:szCs w:val="24"/>
                <w:lang w:val="en-GB"/>
              </w:rPr>
            </w:pPr>
            <w:r w:rsidRPr="001034D7">
              <w:rPr>
                <w:b/>
                <w:sz w:val="24"/>
                <w:szCs w:val="24"/>
                <w:lang w:val="en-GB"/>
              </w:rPr>
              <w:lastRenderedPageBreak/>
              <w:t>Critical thinking skill</w:t>
            </w:r>
          </w:p>
        </w:tc>
        <w:tc>
          <w:tcPr>
            <w:tcW w:w="2895" w:type="dxa"/>
            <w:shd w:val="clear" w:color="auto" w:fill="B2A1C7" w:themeFill="accent4" w:themeFillTint="99"/>
            <w:tcMar>
              <w:top w:w="100" w:type="dxa"/>
              <w:left w:w="100" w:type="dxa"/>
              <w:bottom w:w="100" w:type="dxa"/>
              <w:right w:w="100" w:type="dxa"/>
            </w:tcMar>
          </w:tcPr>
          <w:p w14:paraId="523B9164" w14:textId="77777777" w:rsidR="004F5FAC" w:rsidRPr="001034D7" w:rsidRDefault="00326C53">
            <w:pPr>
              <w:pStyle w:val="Normal1"/>
              <w:widowControl w:val="0"/>
              <w:numPr>
                <w:ilvl w:val="0"/>
                <w:numId w:val="3"/>
              </w:numPr>
              <w:spacing w:line="360" w:lineRule="auto"/>
              <w:jc w:val="both"/>
              <w:rPr>
                <w:sz w:val="24"/>
                <w:szCs w:val="24"/>
                <w:lang w:val="en-GB"/>
              </w:rPr>
            </w:pPr>
            <w:r w:rsidRPr="001034D7">
              <w:rPr>
                <w:sz w:val="24"/>
                <w:szCs w:val="24"/>
                <w:lang w:val="en-GB"/>
              </w:rPr>
              <w:t xml:space="preserve">Analysing several problems I can enhance my critical thinking skills. </w:t>
            </w:r>
          </w:p>
          <w:p w14:paraId="523B9165" w14:textId="77777777" w:rsidR="004F5FAC" w:rsidRPr="001034D7" w:rsidRDefault="00326C53">
            <w:pPr>
              <w:pStyle w:val="Normal1"/>
              <w:widowControl w:val="0"/>
              <w:numPr>
                <w:ilvl w:val="0"/>
                <w:numId w:val="3"/>
              </w:numPr>
              <w:spacing w:line="360" w:lineRule="auto"/>
              <w:jc w:val="both"/>
              <w:rPr>
                <w:sz w:val="24"/>
                <w:szCs w:val="24"/>
                <w:lang w:val="en-GB"/>
              </w:rPr>
            </w:pPr>
            <w:r w:rsidRPr="001034D7">
              <w:rPr>
                <w:sz w:val="24"/>
                <w:szCs w:val="24"/>
                <w:lang w:val="en-GB"/>
              </w:rPr>
              <w:t xml:space="preserve">Reading various books on leadership and management the critical thinking princess can be enhanced. </w:t>
            </w:r>
          </w:p>
        </w:tc>
        <w:tc>
          <w:tcPr>
            <w:tcW w:w="2040" w:type="dxa"/>
            <w:shd w:val="clear" w:color="auto" w:fill="B2A1C7" w:themeFill="accent4" w:themeFillTint="99"/>
            <w:tcMar>
              <w:top w:w="100" w:type="dxa"/>
              <w:left w:w="100" w:type="dxa"/>
              <w:bottom w:w="100" w:type="dxa"/>
              <w:right w:w="100" w:type="dxa"/>
            </w:tcMar>
          </w:tcPr>
          <w:p w14:paraId="523B9166" w14:textId="77777777" w:rsidR="004F5FAC" w:rsidRPr="001034D7" w:rsidRDefault="00326C53">
            <w:pPr>
              <w:pStyle w:val="Normal1"/>
              <w:widowControl w:val="0"/>
              <w:spacing w:line="360" w:lineRule="auto"/>
              <w:jc w:val="both"/>
              <w:rPr>
                <w:sz w:val="24"/>
                <w:szCs w:val="24"/>
                <w:lang w:val="en-GB"/>
              </w:rPr>
            </w:pPr>
            <w:r w:rsidRPr="001034D7">
              <w:rPr>
                <w:sz w:val="24"/>
                <w:szCs w:val="24"/>
                <w:lang w:val="en-GB"/>
              </w:rPr>
              <w:t xml:space="preserve">Critical thinking is a method of thinking and analysing various factors from a logical perspective (Guzmán </w:t>
            </w:r>
            <w:r w:rsidRPr="001034D7">
              <w:rPr>
                <w:i/>
                <w:sz w:val="24"/>
                <w:szCs w:val="24"/>
                <w:lang w:val="en-GB"/>
              </w:rPr>
              <w:t>et al</w:t>
            </w:r>
            <w:r w:rsidRPr="001034D7">
              <w:rPr>
                <w:sz w:val="24"/>
                <w:szCs w:val="24"/>
                <w:lang w:val="en-GB"/>
              </w:rPr>
              <w:t xml:space="preserve">., 2020). </w:t>
            </w:r>
          </w:p>
        </w:tc>
        <w:tc>
          <w:tcPr>
            <w:tcW w:w="2235" w:type="dxa"/>
            <w:shd w:val="clear" w:color="auto" w:fill="B2A1C7" w:themeFill="accent4" w:themeFillTint="99"/>
            <w:tcMar>
              <w:top w:w="100" w:type="dxa"/>
              <w:left w:w="100" w:type="dxa"/>
              <w:bottom w:w="100" w:type="dxa"/>
              <w:right w:w="100" w:type="dxa"/>
            </w:tcMar>
          </w:tcPr>
          <w:p w14:paraId="523B9167" w14:textId="77777777" w:rsidR="004F5FAC" w:rsidRPr="001034D7" w:rsidRDefault="00326C53">
            <w:pPr>
              <w:pStyle w:val="Normal1"/>
              <w:widowControl w:val="0"/>
              <w:shd w:val="clear" w:color="auto" w:fill="B2A1C7" w:themeFill="accent4" w:themeFillTint="99"/>
              <w:spacing w:line="360" w:lineRule="auto"/>
              <w:jc w:val="both"/>
              <w:rPr>
                <w:sz w:val="24"/>
                <w:szCs w:val="24"/>
                <w:lang w:val="en-GB"/>
              </w:rPr>
            </w:pPr>
            <w:r w:rsidRPr="001034D7">
              <w:rPr>
                <w:sz w:val="24"/>
                <w:szCs w:val="24"/>
                <w:lang w:val="en-GB"/>
              </w:rPr>
              <w:t xml:space="preserve">8-9 months </w:t>
            </w:r>
          </w:p>
        </w:tc>
      </w:tr>
    </w:tbl>
    <w:p w14:paraId="523B9169" w14:textId="77777777" w:rsidR="004F5FAC" w:rsidRPr="001034D7" w:rsidRDefault="00326C53">
      <w:pPr>
        <w:pStyle w:val="Normal1"/>
        <w:spacing w:line="360" w:lineRule="auto"/>
        <w:jc w:val="center"/>
        <w:rPr>
          <w:b/>
          <w:sz w:val="24"/>
          <w:szCs w:val="24"/>
          <w:lang w:val="en-GB"/>
        </w:rPr>
      </w:pPr>
      <w:r w:rsidRPr="001034D7">
        <w:rPr>
          <w:b/>
          <w:sz w:val="24"/>
          <w:szCs w:val="24"/>
          <w:lang w:val="en-GB"/>
        </w:rPr>
        <w:t xml:space="preserve">Action Plan </w:t>
      </w:r>
    </w:p>
    <w:p w14:paraId="523B916A" w14:textId="77777777" w:rsidR="004F5FAC" w:rsidRPr="001034D7" w:rsidRDefault="00326C53">
      <w:pPr>
        <w:pStyle w:val="Normal1"/>
        <w:spacing w:line="360" w:lineRule="auto"/>
        <w:jc w:val="center"/>
        <w:rPr>
          <w:sz w:val="24"/>
          <w:szCs w:val="24"/>
          <w:lang w:val="en-GB"/>
        </w:rPr>
      </w:pPr>
      <w:r w:rsidRPr="001034D7">
        <w:rPr>
          <w:sz w:val="24"/>
          <w:szCs w:val="24"/>
          <w:lang w:val="en-GB"/>
        </w:rPr>
        <w:t>(Self-Created)</w:t>
      </w:r>
    </w:p>
    <w:p w14:paraId="523B916B" w14:textId="77777777" w:rsidR="004F5FAC" w:rsidRPr="001034D7" w:rsidRDefault="00326C53">
      <w:pPr>
        <w:rPr>
          <w:b/>
          <w:sz w:val="24"/>
          <w:szCs w:val="24"/>
          <w:lang w:val="en-GB"/>
        </w:rPr>
      </w:pPr>
      <w:r w:rsidRPr="001034D7">
        <w:rPr>
          <w:b/>
          <w:sz w:val="24"/>
          <w:szCs w:val="24"/>
          <w:lang w:val="en-GB"/>
        </w:rPr>
        <w:br w:type="page"/>
      </w:r>
    </w:p>
    <w:p w14:paraId="523B916C" w14:textId="77777777" w:rsidR="004F5FAC" w:rsidRPr="001034D7" w:rsidRDefault="00326C53">
      <w:pPr>
        <w:pStyle w:val="Heading1"/>
        <w:rPr>
          <w:lang w:val="en-GB"/>
        </w:rPr>
      </w:pPr>
      <w:bookmarkStart w:id="1" w:name="_Toc8294"/>
      <w:r w:rsidRPr="001034D7">
        <w:rPr>
          <w:lang w:val="en-GB"/>
        </w:rPr>
        <w:lastRenderedPageBreak/>
        <w:t>Component two: Assessment of practical task Scenario</w:t>
      </w:r>
      <w:bookmarkEnd w:id="1"/>
    </w:p>
    <w:p w14:paraId="523B916D" w14:textId="77777777" w:rsidR="00181980" w:rsidRPr="001034D7" w:rsidRDefault="00181980" w:rsidP="00181980">
      <w:pPr>
        <w:pStyle w:val="Normal1"/>
        <w:jc w:val="center"/>
        <w:rPr>
          <w:lang w:val="en-GB"/>
        </w:rPr>
      </w:pPr>
      <w:r w:rsidRPr="001034D7">
        <w:rPr>
          <w:noProof/>
          <w:lang w:val="en-GB"/>
        </w:rPr>
        <w:drawing>
          <wp:inline distT="0" distB="0" distL="0" distR="0" wp14:anchorId="523B91FC" wp14:editId="523B91FD">
            <wp:extent cx="4782820" cy="6219825"/>
            <wp:effectExtent l="38100" t="19050" r="17780" b="28575"/>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782820" cy="6219825"/>
                    </a:xfrm>
                    <a:prstGeom prst="rect">
                      <a:avLst/>
                    </a:prstGeom>
                    <a:noFill/>
                    <a:ln w="19050">
                      <a:solidFill>
                        <a:schemeClr val="tx1"/>
                      </a:solidFill>
                      <a:miter lim="800000"/>
                      <a:headEnd/>
                      <a:tailEnd/>
                    </a:ln>
                  </pic:spPr>
                </pic:pic>
              </a:graphicData>
            </a:graphic>
          </wp:inline>
        </w:drawing>
      </w:r>
    </w:p>
    <w:p w14:paraId="523B916E" w14:textId="77777777" w:rsidR="00181980" w:rsidRPr="001034D7" w:rsidRDefault="00181980" w:rsidP="00181980">
      <w:pPr>
        <w:pStyle w:val="Normal1"/>
        <w:jc w:val="center"/>
        <w:rPr>
          <w:lang w:val="en-GB"/>
        </w:rPr>
      </w:pPr>
      <w:r w:rsidRPr="001034D7">
        <w:rPr>
          <w:noProof/>
          <w:lang w:val="en-GB"/>
        </w:rPr>
        <w:lastRenderedPageBreak/>
        <w:drawing>
          <wp:inline distT="0" distB="0" distL="0" distR="0" wp14:anchorId="523B91FE" wp14:editId="523B91FF">
            <wp:extent cx="4732655" cy="6209665"/>
            <wp:effectExtent l="57150" t="38100" r="29845" b="19685"/>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732655" cy="6209665"/>
                    </a:xfrm>
                    <a:prstGeom prst="rect">
                      <a:avLst/>
                    </a:prstGeom>
                    <a:noFill/>
                    <a:ln w="28575">
                      <a:solidFill>
                        <a:schemeClr val="tx1"/>
                      </a:solidFill>
                      <a:miter lim="800000"/>
                      <a:headEnd/>
                      <a:tailEnd/>
                    </a:ln>
                  </pic:spPr>
                </pic:pic>
              </a:graphicData>
            </a:graphic>
          </wp:inline>
        </w:drawing>
      </w:r>
    </w:p>
    <w:p w14:paraId="523B916F" w14:textId="77777777" w:rsidR="00181980" w:rsidRPr="001034D7" w:rsidRDefault="00181980" w:rsidP="00181980">
      <w:pPr>
        <w:pStyle w:val="Normal1"/>
        <w:jc w:val="center"/>
        <w:rPr>
          <w:lang w:val="en-GB"/>
        </w:rPr>
      </w:pPr>
      <w:r w:rsidRPr="001034D7">
        <w:rPr>
          <w:noProof/>
          <w:lang w:val="en-GB"/>
        </w:rPr>
        <w:lastRenderedPageBreak/>
        <w:drawing>
          <wp:inline distT="0" distB="0" distL="0" distR="0" wp14:anchorId="523B9200" wp14:editId="523B9201">
            <wp:extent cx="4803140" cy="6229985"/>
            <wp:effectExtent l="38100" t="19050" r="16510" b="18415"/>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4803140" cy="6229985"/>
                    </a:xfrm>
                    <a:prstGeom prst="rect">
                      <a:avLst/>
                    </a:prstGeom>
                    <a:noFill/>
                    <a:ln w="19050">
                      <a:solidFill>
                        <a:schemeClr val="tx1"/>
                      </a:solidFill>
                      <a:miter lim="800000"/>
                      <a:headEnd/>
                      <a:tailEnd/>
                    </a:ln>
                  </pic:spPr>
                </pic:pic>
              </a:graphicData>
            </a:graphic>
          </wp:inline>
        </w:drawing>
      </w:r>
    </w:p>
    <w:p w14:paraId="523B9170" w14:textId="77777777" w:rsidR="00181980" w:rsidRPr="001034D7" w:rsidRDefault="00181980" w:rsidP="00181980">
      <w:pPr>
        <w:pStyle w:val="Normal1"/>
        <w:jc w:val="center"/>
        <w:rPr>
          <w:lang w:val="en-GB"/>
        </w:rPr>
      </w:pPr>
      <w:r w:rsidRPr="001034D7">
        <w:rPr>
          <w:noProof/>
          <w:lang w:val="en-GB"/>
        </w:rPr>
        <w:lastRenderedPageBreak/>
        <w:drawing>
          <wp:inline distT="0" distB="0" distL="0" distR="0" wp14:anchorId="523B9202" wp14:editId="523B9203">
            <wp:extent cx="4692650" cy="6200140"/>
            <wp:effectExtent l="19050" t="19050" r="12700" b="1016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4692650" cy="6200140"/>
                    </a:xfrm>
                    <a:prstGeom prst="rect">
                      <a:avLst/>
                    </a:prstGeom>
                    <a:noFill/>
                    <a:ln w="19050">
                      <a:solidFill>
                        <a:schemeClr val="tx1"/>
                      </a:solidFill>
                      <a:miter lim="800000"/>
                      <a:headEnd/>
                      <a:tailEnd/>
                    </a:ln>
                  </pic:spPr>
                </pic:pic>
              </a:graphicData>
            </a:graphic>
          </wp:inline>
        </w:drawing>
      </w:r>
    </w:p>
    <w:p w14:paraId="523B9171" w14:textId="77777777" w:rsidR="004F5FAC" w:rsidRPr="001034D7" w:rsidRDefault="00326C53">
      <w:pPr>
        <w:pStyle w:val="Heading2"/>
        <w:rPr>
          <w:lang w:val="en-GB"/>
        </w:rPr>
      </w:pPr>
      <w:bookmarkStart w:id="2" w:name="_Toc19700"/>
      <w:r w:rsidRPr="001034D7">
        <w:rPr>
          <w:lang w:val="en-GB"/>
        </w:rPr>
        <w:t>Potential risks and regulations in the housekeeping sectors</w:t>
      </w:r>
      <w:bookmarkEnd w:id="2"/>
    </w:p>
    <w:p w14:paraId="523B9172"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Housekeeping staff are often faced with several challenges based on their daily activities. Analysing the aspects of the Factories Act (1961), cleanliness is an important factor and all the departments of industry are highly required to be clean and tidy (Gov.UK, 2024). </w:t>
      </w:r>
    </w:p>
    <w:p w14:paraId="523B9173" w14:textId="77777777" w:rsidR="004F5FAC" w:rsidRPr="001034D7" w:rsidRDefault="00326C53">
      <w:pPr>
        <w:pStyle w:val="Normal1"/>
        <w:spacing w:line="360" w:lineRule="auto"/>
        <w:jc w:val="both"/>
        <w:rPr>
          <w:sz w:val="24"/>
          <w:szCs w:val="24"/>
          <w:lang w:val="en-GB"/>
        </w:rPr>
      </w:pPr>
      <w:r w:rsidRPr="001034D7">
        <w:rPr>
          <w:sz w:val="24"/>
          <w:szCs w:val="24"/>
          <w:lang w:val="en-GB"/>
        </w:rPr>
        <w:t>Housekeeping is a challenging and physically demanding job, the attendants have to kneel down, crouch or stretch their bodies while doing the essential cleaning and surfing activities. Body movement is highly required in this process (</w:t>
      </w:r>
      <w:r w:rsidRPr="001034D7">
        <w:rPr>
          <w:sz w:val="24"/>
          <w:szCs w:val="24"/>
          <w:highlight w:val="white"/>
          <w:lang w:val="en-GB"/>
        </w:rPr>
        <w:t>Bridger, 2018</w:t>
      </w:r>
      <w:r w:rsidRPr="001034D7">
        <w:rPr>
          <w:sz w:val="24"/>
          <w:szCs w:val="24"/>
          <w:lang w:val="en-GB"/>
        </w:rPr>
        <w:t xml:space="preserve">). The housekeeping staff are necessarily required to be active both physically and </w:t>
      </w:r>
      <w:r w:rsidRPr="001034D7">
        <w:rPr>
          <w:sz w:val="24"/>
          <w:szCs w:val="24"/>
          <w:lang w:val="en-GB"/>
        </w:rPr>
        <w:lastRenderedPageBreak/>
        <w:t>mentally as it is a 24*7 job. In the process of engaging in various physical activities, the workers may face harm or can experience repetitive wounds (</w:t>
      </w:r>
      <w:r w:rsidRPr="001034D7">
        <w:rPr>
          <w:sz w:val="24"/>
          <w:szCs w:val="24"/>
          <w:highlight w:val="white"/>
          <w:lang w:val="en-GB"/>
        </w:rPr>
        <w:t>Wijoyo, 2023</w:t>
      </w:r>
      <w:r w:rsidRPr="001034D7">
        <w:rPr>
          <w:sz w:val="24"/>
          <w:szCs w:val="24"/>
          <w:lang w:val="en-GB"/>
        </w:rPr>
        <w:t xml:space="preserve">). </w:t>
      </w:r>
    </w:p>
    <w:p w14:paraId="523B9174" w14:textId="77777777" w:rsidR="004F5FAC" w:rsidRPr="001034D7" w:rsidRDefault="00326C53">
      <w:pPr>
        <w:pStyle w:val="Normal1"/>
        <w:spacing w:line="360" w:lineRule="auto"/>
        <w:jc w:val="both"/>
        <w:rPr>
          <w:sz w:val="24"/>
          <w:szCs w:val="24"/>
          <w:lang w:val="en-GB"/>
        </w:rPr>
      </w:pPr>
      <w:r w:rsidRPr="001034D7">
        <w:rPr>
          <w:sz w:val="24"/>
          <w:szCs w:val="24"/>
          <w:lang w:val="en-GB"/>
        </w:rPr>
        <w:t>The housekeeping workers are found using various chemicals on a daily note and some chemicals are found to be very hardened in nature (</w:t>
      </w:r>
      <w:r w:rsidRPr="001034D7">
        <w:rPr>
          <w:sz w:val="24"/>
          <w:szCs w:val="24"/>
          <w:highlight w:val="white"/>
          <w:lang w:val="en-GB"/>
        </w:rPr>
        <w:t xml:space="preserve">Andrade </w:t>
      </w:r>
      <w:r w:rsidRPr="001034D7">
        <w:rPr>
          <w:i/>
          <w:sz w:val="24"/>
          <w:szCs w:val="24"/>
          <w:highlight w:val="white"/>
          <w:lang w:val="en-GB"/>
        </w:rPr>
        <w:t>et al</w:t>
      </w:r>
      <w:r w:rsidRPr="001034D7">
        <w:rPr>
          <w:sz w:val="24"/>
          <w:szCs w:val="24"/>
          <w:highlight w:val="white"/>
          <w:lang w:val="en-GB"/>
        </w:rPr>
        <w:t>., 2021</w:t>
      </w:r>
      <w:r w:rsidRPr="001034D7">
        <w:rPr>
          <w:sz w:val="24"/>
          <w:szCs w:val="24"/>
          <w:lang w:val="en-GB"/>
        </w:rPr>
        <w:t>). The exposure of these chemicals causes severe injuries and health problems to the staff. They can experience skin rashes, eye irritation and different respiratory and breathing issues. In spite of facing these risk factors, the hotel housekeeping staff face all these challenging situations to make the hotel environment tidy and clean (</w:t>
      </w:r>
      <w:r w:rsidRPr="001034D7">
        <w:rPr>
          <w:sz w:val="24"/>
          <w:szCs w:val="24"/>
          <w:highlight w:val="white"/>
          <w:lang w:val="en-GB"/>
        </w:rPr>
        <w:t>Cottrell</w:t>
      </w:r>
      <w:r w:rsidRPr="001034D7">
        <w:rPr>
          <w:sz w:val="24"/>
          <w:szCs w:val="24"/>
          <w:lang w:val="en-GB"/>
        </w:rPr>
        <w:t xml:space="preserve">, 2019). </w:t>
      </w:r>
    </w:p>
    <w:p w14:paraId="523B9175" w14:textId="77777777" w:rsidR="004F5FAC" w:rsidRPr="001034D7" w:rsidRDefault="00326C53">
      <w:pPr>
        <w:pStyle w:val="Heading2"/>
        <w:rPr>
          <w:lang w:val="en-GB"/>
        </w:rPr>
      </w:pPr>
      <w:bookmarkStart w:id="3" w:name="_Toc25113"/>
      <w:r w:rsidRPr="001034D7">
        <w:rPr>
          <w:lang w:val="en-GB"/>
        </w:rPr>
        <w:t>Evaluation of the necessary precautions to prevent injuries and accidents</w:t>
      </w:r>
      <w:bookmarkEnd w:id="3"/>
    </w:p>
    <w:p w14:paraId="523B9176"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Some essential precautions are required to be followed in order to mitigate the risks and challenges associated with the housekeeping sector. </w:t>
      </w:r>
      <w:r w:rsidRPr="001034D7">
        <w:rPr>
          <w:b/>
          <w:i/>
          <w:sz w:val="24"/>
          <w:szCs w:val="24"/>
          <w:lang w:val="en-GB"/>
        </w:rPr>
        <w:t>Regular inspection</w:t>
      </w:r>
      <w:r w:rsidRPr="001034D7">
        <w:rPr>
          <w:sz w:val="24"/>
          <w:szCs w:val="24"/>
          <w:lang w:val="en-GB"/>
        </w:rPr>
        <w:t xml:space="preserve"> can help to have an overview of all the safeguard tools and equipment and their qualities are also needed to be checked to avoid any kind of hazards (</w:t>
      </w:r>
      <w:r w:rsidRPr="001034D7">
        <w:rPr>
          <w:sz w:val="24"/>
          <w:szCs w:val="24"/>
          <w:highlight w:val="white"/>
          <w:lang w:val="en-GB"/>
        </w:rPr>
        <w:t>Mangco and Andales, 2023</w:t>
      </w:r>
      <w:r w:rsidRPr="001034D7">
        <w:rPr>
          <w:sz w:val="24"/>
          <w:szCs w:val="24"/>
          <w:lang w:val="en-GB"/>
        </w:rPr>
        <w:t xml:space="preserve">). </w:t>
      </w:r>
      <w:r w:rsidRPr="001034D7">
        <w:rPr>
          <w:b/>
          <w:i/>
          <w:sz w:val="24"/>
          <w:szCs w:val="24"/>
          <w:lang w:val="en-GB"/>
        </w:rPr>
        <w:t xml:space="preserve">Communication </w:t>
      </w:r>
      <w:r w:rsidRPr="001034D7">
        <w:rPr>
          <w:sz w:val="24"/>
          <w:szCs w:val="24"/>
          <w:lang w:val="en-GB"/>
        </w:rPr>
        <w:t>with all the other staff is also necessary to overcome the challenges (</w:t>
      </w:r>
      <w:r w:rsidRPr="001034D7">
        <w:rPr>
          <w:sz w:val="24"/>
          <w:szCs w:val="24"/>
          <w:highlight w:val="white"/>
          <w:lang w:val="en-GB"/>
        </w:rPr>
        <w:t>Wirya, 2023</w:t>
      </w:r>
      <w:r w:rsidRPr="001034D7">
        <w:rPr>
          <w:sz w:val="24"/>
          <w:szCs w:val="24"/>
          <w:lang w:val="en-GB"/>
        </w:rPr>
        <w:t>). The problems faced by the professionals need to be discussed with the other members of the group. In case of any injury the essential injections, medications and precautions are highly required to be used to avoid the issues in future.</w:t>
      </w:r>
    </w:p>
    <w:p w14:paraId="523B9177" w14:textId="77777777" w:rsidR="004F5FAC" w:rsidRPr="001034D7" w:rsidRDefault="00326C53">
      <w:pPr>
        <w:pStyle w:val="Heading2"/>
        <w:rPr>
          <w:lang w:val="en-GB"/>
        </w:rPr>
      </w:pPr>
      <w:bookmarkStart w:id="4" w:name="_Toc27374"/>
      <w:r w:rsidRPr="001034D7">
        <w:rPr>
          <w:lang w:val="en-GB"/>
        </w:rPr>
        <w:t>Step-by-Step Procedure for Safe Room Cleaning Service</w:t>
      </w:r>
      <w:bookmarkEnd w:id="4"/>
    </w:p>
    <w:p w14:paraId="523B9178" w14:textId="77777777" w:rsidR="004F5FAC" w:rsidRPr="001034D7" w:rsidRDefault="00326C53">
      <w:pPr>
        <w:spacing w:line="360" w:lineRule="auto"/>
        <w:jc w:val="both"/>
        <w:rPr>
          <w:sz w:val="24"/>
          <w:szCs w:val="24"/>
          <w:lang w:val="en-GB"/>
        </w:rPr>
      </w:pPr>
      <w:r w:rsidRPr="001034D7">
        <w:rPr>
          <w:sz w:val="24"/>
          <w:szCs w:val="24"/>
          <w:lang w:val="en-GB"/>
        </w:rPr>
        <w:t>As opined by Rosemberg (2020), maintaining a safe environment is a priority in hospitality management and it influences every aspect of the hotel industry. Consequently, the room cleaning service is also guided by the principles of safety for all parties involved. A step-by-step guide for providing safe room cleaning service is stated below.</w:t>
      </w:r>
    </w:p>
    <w:p w14:paraId="523B9179" w14:textId="77777777" w:rsidR="004F5FAC" w:rsidRPr="001034D7" w:rsidRDefault="00326C53">
      <w:pPr>
        <w:spacing w:line="360" w:lineRule="auto"/>
        <w:jc w:val="both"/>
        <w:rPr>
          <w:b/>
          <w:i/>
          <w:sz w:val="24"/>
          <w:szCs w:val="24"/>
          <w:lang w:val="en-GB"/>
        </w:rPr>
      </w:pPr>
      <w:r w:rsidRPr="001034D7">
        <w:rPr>
          <w:b/>
          <w:i/>
          <w:sz w:val="24"/>
          <w:szCs w:val="24"/>
          <w:lang w:val="en-GB"/>
        </w:rPr>
        <w:t>Equipping Preparation and Safety Gear</w:t>
      </w:r>
    </w:p>
    <w:p w14:paraId="523B917A" w14:textId="77777777" w:rsidR="004F5FAC" w:rsidRPr="001034D7" w:rsidRDefault="00326C53">
      <w:pPr>
        <w:spacing w:line="360" w:lineRule="auto"/>
        <w:jc w:val="both"/>
        <w:rPr>
          <w:sz w:val="24"/>
          <w:szCs w:val="24"/>
          <w:lang w:val="en-GB"/>
        </w:rPr>
      </w:pPr>
      <w:r w:rsidRPr="001034D7">
        <w:rPr>
          <w:sz w:val="24"/>
          <w:szCs w:val="24"/>
          <w:lang w:val="en-GB"/>
        </w:rPr>
        <w:t>The housekeepers must be prepared with the necessary equipment and equip appropriate gear for room service in a hotel.</w:t>
      </w:r>
    </w:p>
    <w:p w14:paraId="523B917B" w14:textId="77777777" w:rsidR="004F5FAC" w:rsidRPr="001034D7" w:rsidRDefault="00326C53">
      <w:pPr>
        <w:spacing w:line="360" w:lineRule="auto"/>
        <w:jc w:val="both"/>
        <w:rPr>
          <w:b/>
          <w:i/>
          <w:sz w:val="24"/>
          <w:szCs w:val="24"/>
          <w:lang w:val="en-GB"/>
        </w:rPr>
      </w:pPr>
      <w:r w:rsidRPr="001034D7">
        <w:rPr>
          <w:b/>
          <w:i/>
          <w:sz w:val="24"/>
          <w:szCs w:val="24"/>
          <w:lang w:val="en-GB"/>
        </w:rPr>
        <w:t>Ventilation</w:t>
      </w:r>
    </w:p>
    <w:p w14:paraId="523B917C" w14:textId="77777777" w:rsidR="004F5FAC" w:rsidRPr="001034D7" w:rsidRDefault="00326C53">
      <w:pPr>
        <w:spacing w:line="360" w:lineRule="auto"/>
        <w:jc w:val="both"/>
        <w:rPr>
          <w:sz w:val="24"/>
          <w:szCs w:val="24"/>
          <w:lang w:val="en-GB"/>
        </w:rPr>
      </w:pPr>
      <w:r w:rsidRPr="001034D7">
        <w:rPr>
          <w:sz w:val="24"/>
          <w:szCs w:val="24"/>
          <w:lang w:val="en-GB"/>
        </w:rPr>
        <w:t>Ventilation units and windows of the room in question should be kept open for fresh air circulation.</w:t>
      </w:r>
    </w:p>
    <w:p w14:paraId="523B917D" w14:textId="77777777" w:rsidR="004F5FAC" w:rsidRPr="001034D7" w:rsidRDefault="00326C53">
      <w:pPr>
        <w:spacing w:line="360" w:lineRule="auto"/>
        <w:jc w:val="both"/>
        <w:rPr>
          <w:b/>
          <w:i/>
          <w:sz w:val="24"/>
          <w:szCs w:val="24"/>
          <w:lang w:val="en-GB"/>
        </w:rPr>
      </w:pPr>
      <w:r w:rsidRPr="001034D7">
        <w:rPr>
          <w:b/>
          <w:i/>
          <w:sz w:val="24"/>
          <w:szCs w:val="24"/>
          <w:lang w:val="en-GB"/>
        </w:rPr>
        <w:lastRenderedPageBreak/>
        <w:t>Dusting and Surface Cleaning</w:t>
      </w:r>
    </w:p>
    <w:p w14:paraId="523B917E" w14:textId="77777777" w:rsidR="004F5FAC" w:rsidRPr="001034D7" w:rsidRDefault="00326C53">
      <w:pPr>
        <w:spacing w:line="360" w:lineRule="auto"/>
        <w:jc w:val="both"/>
        <w:rPr>
          <w:sz w:val="24"/>
          <w:szCs w:val="24"/>
          <w:lang w:val="en-GB"/>
        </w:rPr>
      </w:pPr>
      <w:r w:rsidRPr="001034D7">
        <w:rPr>
          <w:sz w:val="24"/>
          <w:szCs w:val="24"/>
          <w:lang w:val="en-GB"/>
        </w:rPr>
        <w:t>The third step involves dusting and surface cleaning after the removal of personal items which might get damaged due to the room cleaning service. It is essential to use a damp cloth and focus on areas which exhibit more interactions from the guests such as handles, mirrors, windowpanes, etc.</w:t>
      </w:r>
    </w:p>
    <w:p w14:paraId="523B917F" w14:textId="77777777" w:rsidR="004F5FAC" w:rsidRPr="001034D7" w:rsidRDefault="00326C53">
      <w:pPr>
        <w:spacing w:line="360" w:lineRule="auto"/>
        <w:jc w:val="both"/>
        <w:rPr>
          <w:b/>
          <w:i/>
          <w:sz w:val="24"/>
          <w:szCs w:val="24"/>
          <w:lang w:val="en-GB"/>
        </w:rPr>
      </w:pPr>
      <w:r w:rsidRPr="001034D7">
        <w:rPr>
          <w:b/>
          <w:i/>
          <w:sz w:val="24"/>
          <w:szCs w:val="24"/>
          <w:lang w:val="en-GB"/>
        </w:rPr>
        <w:t>Floor Cleaning</w:t>
      </w:r>
    </w:p>
    <w:p w14:paraId="523B9180" w14:textId="77777777" w:rsidR="004F5FAC" w:rsidRPr="001034D7" w:rsidRDefault="00326C53">
      <w:pPr>
        <w:spacing w:line="360" w:lineRule="auto"/>
        <w:jc w:val="both"/>
        <w:rPr>
          <w:sz w:val="24"/>
          <w:szCs w:val="24"/>
          <w:lang w:val="en-GB"/>
        </w:rPr>
      </w:pPr>
      <w:r w:rsidRPr="001034D7">
        <w:rPr>
          <w:sz w:val="24"/>
          <w:szCs w:val="24"/>
          <w:lang w:val="en-GB"/>
        </w:rPr>
        <w:t>Carpets and Rugs must be vacuumed thoroughly. On the other hand, floors need to be wiped with appropriate clothing after establishing a wet floor sign to prevent injuries and hazards.</w:t>
      </w:r>
    </w:p>
    <w:p w14:paraId="523B9181" w14:textId="77777777" w:rsidR="004F5FAC" w:rsidRPr="001034D7" w:rsidRDefault="00326C53">
      <w:pPr>
        <w:spacing w:line="360" w:lineRule="auto"/>
        <w:jc w:val="both"/>
        <w:rPr>
          <w:b/>
          <w:i/>
          <w:sz w:val="24"/>
          <w:szCs w:val="24"/>
          <w:lang w:val="en-GB"/>
        </w:rPr>
      </w:pPr>
      <w:r w:rsidRPr="001034D7">
        <w:rPr>
          <w:b/>
          <w:i/>
          <w:sz w:val="24"/>
          <w:szCs w:val="24"/>
          <w:lang w:val="en-GB"/>
        </w:rPr>
        <w:t>Disposal of Trash</w:t>
      </w:r>
    </w:p>
    <w:p w14:paraId="523B9182" w14:textId="77777777" w:rsidR="004F5FAC" w:rsidRPr="001034D7" w:rsidRDefault="00326C53">
      <w:pPr>
        <w:spacing w:line="360" w:lineRule="auto"/>
        <w:jc w:val="both"/>
        <w:rPr>
          <w:sz w:val="24"/>
          <w:szCs w:val="24"/>
          <w:lang w:val="en-GB"/>
        </w:rPr>
      </w:pPr>
      <w:r w:rsidRPr="001034D7">
        <w:rPr>
          <w:sz w:val="24"/>
          <w:szCs w:val="24"/>
          <w:lang w:val="en-GB"/>
        </w:rPr>
        <w:t>The trash accumulated in the room must be disposed of according to the state of the waste materials. Hotel protocol for trash disposal needs to be followed for enhanced safety.</w:t>
      </w:r>
    </w:p>
    <w:p w14:paraId="523B9183" w14:textId="77777777" w:rsidR="004F5FAC" w:rsidRPr="001034D7" w:rsidRDefault="00326C53">
      <w:pPr>
        <w:spacing w:line="360" w:lineRule="auto"/>
        <w:jc w:val="both"/>
        <w:rPr>
          <w:b/>
          <w:i/>
          <w:sz w:val="24"/>
          <w:szCs w:val="24"/>
          <w:lang w:val="en-GB"/>
        </w:rPr>
      </w:pPr>
      <w:r w:rsidRPr="001034D7">
        <w:rPr>
          <w:b/>
          <w:i/>
          <w:sz w:val="24"/>
          <w:szCs w:val="24"/>
          <w:lang w:val="en-GB"/>
        </w:rPr>
        <w:t>Sanitation and Inspection</w:t>
      </w:r>
    </w:p>
    <w:p w14:paraId="523B9184" w14:textId="77777777" w:rsidR="004F5FAC" w:rsidRPr="001034D7" w:rsidRDefault="00326C53">
      <w:pPr>
        <w:spacing w:line="360" w:lineRule="auto"/>
        <w:jc w:val="both"/>
        <w:rPr>
          <w:sz w:val="24"/>
          <w:szCs w:val="24"/>
          <w:lang w:val="en-GB"/>
        </w:rPr>
      </w:pPr>
      <w:r w:rsidRPr="001034D7">
        <w:rPr>
          <w:sz w:val="24"/>
          <w:szCs w:val="24"/>
          <w:lang w:val="en-GB"/>
        </w:rPr>
        <w:t>The room in question needs to be sanitised using appropriate disinfectant and wipes. After sanitising, the room should be inspected thoroughly for missed spots.</w:t>
      </w:r>
    </w:p>
    <w:p w14:paraId="523B9185" w14:textId="77777777" w:rsidR="004F5FAC" w:rsidRPr="001034D7" w:rsidRDefault="00326C53">
      <w:pPr>
        <w:spacing w:line="360" w:lineRule="auto"/>
        <w:jc w:val="both"/>
        <w:rPr>
          <w:b/>
          <w:i/>
          <w:sz w:val="24"/>
          <w:szCs w:val="24"/>
          <w:lang w:val="en-GB"/>
        </w:rPr>
      </w:pPr>
      <w:r w:rsidRPr="001034D7">
        <w:rPr>
          <w:b/>
          <w:i/>
          <w:sz w:val="24"/>
          <w:szCs w:val="24"/>
          <w:lang w:val="en-GB"/>
        </w:rPr>
        <w:t>Maintenance of Personal Hygiene</w:t>
      </w:r>
    </w:p>
    <w:p w14:paraId="523B9186" w14:textId="77777777" w:rsidR="004F5FAC" w:rsidRPr="001034D7" w:rsidRDefault="00326C53">
      <w:pPr>
        <w:spacing w:line="360" w:lineRule="auto"/>
        <w:jc w:val="both"/>
        <w:rPr>
          <w:sz w:val="24"/>
          <w:szCs w:val="24"/>
          <w:lang w:val="en-GB"/>
        </w:rPr>
      </w:pPr>
      <w:r w:rsidRPr="001034D7">
        <w:rPr>
          <w:sz w:val="24"/>
          <w:szCs w:val="24"/>
          <w:lang w:val="en-GB"/>
        </w:rPr>
        <w:t>Housekeepers need to dispose of the protective gear in appropriate pods and clean themselves to maintain personal and workplace hygiene.</w:t>
      </w:r>
    </w:p>
    <w:p w14:paraId="523B9187" w14:textId="77777777" w:rsidR="004F5FAC" w:rsidRPr="001034D7" w:rsidRDefault="00326C53">
      <w:pPr>
        <w:pStyle w:val="Heading2"/>
        <w:rPr>
          <w:lang w:val="en-GB"/>
        </w:rPr>
      </w:pPr>
      <w:bookmarkStart w:id="5" w:name="_Toc28050"/>
      <w:r w:rsidRPr="001034D7">
        <w:rPr>
          <w:lang w:val="en-GB"/>
        </w:rPr>
        <w:t>List of Equipment for Safe Room Cleaning Service</w:t>
      </w:r>
      <w:bookmarkEnd w:id="5"/>
    </w:p>
    <w:p w14:paraId="523B9188" w14:textId="77777777" w:rsidR="004F5FAC" w:rsidRPr="001034D7" w:rsidRDefault="00326C53">
      <w:pPr>
        <w:spacing w:line="360" w:lineRule="auto"/>
        <w:jc w:val="both"/>
        <w:rPr>
          <w:sz w:val="24"/>
          <w:szCs w:val="24"/>
          <w:lang w:val="en-GB"/>
        </w:rPr>
      </w:pPr>
      <w:r w:rsidRPr="001034D7">
        <w:rPr>
          <w:sz w:val="24"/>
          <w:szCs w:val="24"/>
          <w:lang w:val="en-GB"/>
        </w:rPr>
        <w:t xml:space="preserve">According to Raghubalan and Raghubalan (2009), possessing essential equipment is pivotal for maintaining a safe environment in hospitality management. These pieces of equipment help in maintaining personal and guest safety while enabling effective cleaning and maintenance of an area (Raghubalan and Raghubalan, 2009). As per the authors, the cleaning equipment used in room service is divided into two broad categories which are </w:t>
      </w:r>
      <w:r w:rsidRPr="001034D7">
        <w:rPr>
          <w:b/>
          <w:i/>
          <w:sz w:val="24"/>
          <w:szCs w:val="24"/>
          <w:lang w:val="en-GB"/>
        </w:rPr>
        <w:t xml:space="preserve">manual and mechanical equipment </w:t>
      </w:r>
      <w:r w:rsidRPr="001034D7">
        <w:rPr>
          <w:sz w:val="24"/>
          <w:szCs w:val="24"/>
          <w:lang w:val="en-GB"/>
        </w:rPr>
        <w:t>(Raghubalan and Raghubalan, 2009). The list of equipment is as follows.</w:t>
      </w:r>
    </w:p>
    <w:p w14:paraId="523B9189" w14:textId="77777777" w:rsidR="004F5FAC" w:rsidRPr="001034D7" w:rsidRDefault="00326C53">
      <w:pPr>
        <w:spacing w:line="360" w:lineRule="auto"/>
        <w:jc w:val="both"/>
        <w:rPr>
          <w:b/>
          <w:i/>
          <w:sz w:val="24"/>
          <w:szCs w:val="24"/>
          <w:lang w:val="en-GB"/>
        </w:rPr>
      </w:pPr>
      <w:r w:rsidRPr="001034D7">
        <w:rPr>
          <w:b/>
          <w:i/>
          <w:sz w:val="24"/>
          <w:szCs w:val="24"/>
          <w:lang w:val="en-GB"/>
        </w:rPr>
        <w:t>Manual Equipment</w:t>
      </w:r>
    </w:p>
    <w:p w14:paraId="523B918A" w14:textId="77777777" w:rsidR="004F5FAC" w:rsidRPr="001034D7" w:rsidRDefault="00326C53">
      <w:pPr>
        <w:spacing w:line="360" w:lineRule="auto"/>
        <w:jc w:val="both"/>
        <w:rPr>
          <w:sz w:val="24"/>
          <w:szCs w:val="24"/>
          <w:lang w:val="en-GB"/>
        </w:rPr>
      </w:pPr>
      <w:r w:rsidRPr="001034D7">
        <w:rPr>
          <w:sz w:val="24"/>
          <w:szCs w:val="24"/>
          <w:lang w:val="en-GB"/>
        </w:rPr>
        <w:t>1. Broom- Soft and Hard bristled brooms for different surfaces</w:t>
      </w:r>
    </w:p>
    <w:p w14:paraId="523B918B" w14:textId="77777777" w:rsidR="004F5FAC" w:rsidRPr="001034D7" w:rsidRDefault="00326C53">
      <w:pPr>
        <w:spacing w:line="360" w:lineRule="auto"/>
        <w:jc w:val="both"/>
        <w:rPr>
          <w:sz w:val="24"/>
          <w:szCs w:val="24"/>
          <w:lang w:val="en-GB"/>
        </w:rPr>
      </w:pPr>
      <w:r w:rsidRPr="001034D7">
        <w:rPr>
          <w:sz w:val="24"/>
          <w:szCs w:val="24"/>
          <w:lang w:val="en-GB"/>
        </w:rPr>
        <w:t>2. Brush- Used for dust removal</w:t>
      </w:r>
    </w:p>
    <w:p w14:paraId="523B918C" w14:textId="77777777" w:rsidR="004F5FAC" w:rsidRPr="001034D7" w:rsidRDefault="00326C53">
      <w:pPr>
        <w:spacing w:line="360" w:lineRule="auto"/>
        <w:jc w:val="both"/>
        <w:rPr>
          <w:sz w:val="24"/>
          <w:szCs w:val="24"/>
          <w:lang w:val="en-GB"/>
        </w:rPr>
      </w:pPr>
      <w:r w:rsidRPr="001034D7">
        <w:rPr>
          <w:sz w:val="24"/>
          <w:szCs w:val="24"/>
          <w:lang w:val="en-GB"/>
        </w:rPr>
        <w:t>3. Mops-Dry and wet mops</w:t>
      </w:r>
    </w:p>
    <w:p w14:paraId="523B918D" w14:textId="77777777" w:rsidR="004F5FAC" w:rsidRPr="001034D7" w:rsidRDefault="00326C53">
      <w:pPr>
        <w:spacing w:line="360" w:lineRule="auto"/>
        <w:jc w:val="both"/>
        <w:rPr>
          <w:sz w:val="24"/>
          <w:szCs w:val="24"/>
          <w:lang w:val="en-GB"/>
        </w:rPr>
      </w:pPr>
      <w:r w:rsidRPr="001034D7">
        <w:rPr>
          <w:sz w:val="24"/>
          <w:szCs w:val="24"/>
          <w:lang w:val="en-GB"/>
        </w:rPr>
        <w:t>4. Clothes- Duster, swabs, floor and glass cloths</w:t>
      </w:r>
    </w:p>
    <w:p w14:paraId="523B918E" w14:textId="77777777" w:rsidR="004F5FAC" w:rsidRPr="001034D7" w:rsidRDefault="00326C53">
      <w:pPr>
        <w:spacing w:line="360" w:lineRule="auto"/>
        <w:jc w:val="both"/>
        <w:rPr>
          <w:sz w:val="24"/>
          <w:szCs w:val="24"/>
          <w:lang w:val="en-GB"/>
        </w:rPr>
      </w:pPr>
      <w:r w:rsidRPr="001034D7">
        <w:rPr>
          <w:sz w:val="24"/>
          <w:szCs w:val="24"/>
          <w:lang w:val="en-GB"/>
        </w:rPr>
        <w:lastRenderedPageBreak/>
        <w:t>5. Containers- Buckets, sanitisers, dustbins, appropriate carts and trolleys.</w:t>
      </w:r>
    </w:p>
    <w:p w14:paraId="523B918F" w14:textId="77777777" w:rsidR="004F5FAC" w:rsidRPr="001034D7" w:rsidRDefault="00326C53">
      <w:pPr>
        <w:spacing w:line="360" w:lineRule="auto"/>
        <w:jc w:val="both"/>
        <w:rPr>
          <w:b/>
          <w:i/>
          <w:sz w:val="24"/>
          <w:szCs w:val="24"/>
          <w:lang w:val="en-GB"/>
        </w:rPr>
      </w:pPr>
      <w:r w:rsidRPr="001034D7">
        <w:rPr>
          <w:b/>
          <w:i/>
          <w:sz w:val="24"/>
          <w:szCs w:val="24"/>
          <w:lang w:val="en-GB"/>
        </w:rPr>
        <w:t>Mechanical Equipment</w:t>
      </w:r>
    </w:p>
    <w:p w14:paraId="523B9190" w14:textId="77777777" w:rsidR="004F5FAC" w:rsidRPr="001034D7" w:rsidRDefault="00326C53">
      <w:pPr>
        <w:spacing w:line="360" w:lineRule="auto"/>
        <w:jc w:val="both"/>
        <w:rPr>
          <w:sz w:val="24"/>
          <w:szCs w:val="24"/>
          <w:lang w:val="en-GB"/>
        </w:rPr>
      </w:pPr>
      <w:r w:rsidRPr="001034D7">
        <w:rPr>
          <w:sz w:val="24"/>
          <w:szCs w:val="24"/>
          <w:lang w:val="en-GB"/>
        </w:rPr>
        <w:t>1. Vacuum Cleaners- Both dry and wet pickup vacuum cleaner</w:t>
      </w:r>
    </w:p>
    <w:p w14:paraId="523B9191" w14:textId="77777777" w:rsidR="004F5FAC" w:rsidRPr="001034D7" w:rsidRDefault="00326C53">
      <w:pPr>
        <w:spacing w:line="360" w:lineRule="auto"/>
        <w:jc w:val="both"/>
        <w:rPr>
          <w:sz w:val="24"/>
          <w:szCs w:val="24"/>
          <w:lang w:val="en-GB"/>
        </w:rPr>
      </w:pPr>
      <w:r w:rsidRPr="001034D7">
        <w:rPr>
          <w:sz w:val="24"/>
          <w:szCs w:val="24"/>
          <w:lang w:val="en-GB"/>
        </w:rPr>
        <w:t>2. Floor maintenance machine- Power sweeper, shampooing, scarifying and wet extraction machine.</w:t>
      </w:r>
    </w:p>
    <w:p w14:paraId="523B9192" w14:textId="77777777" w:rsidR="004F5FAC" w:rsidRPr="001034D7" w:rsidRDefault="00326C53">
      <w:pPr>
        <w:pStyle w:val="Heading2"/>
        <w:rPr>
          <w:lang w:val="en-GB"/>
        </w:rPr>
      </w:pPr>
      <w:bookmarkStart w:id="6" w:name="_Toc27759"/>
      <w:r w:rsidRPr="001034D7">
        <w:rPr>
          <w:lang w:val="en-GB"/>
        </w:rPr>
        <w:t>Potential Hazards and Solutions to Mitigate the Hazards</w:t>
      </w:r>
      <w:bookmarkEnd w:id="6"/>
    </w:p>
    <w:p w14:paraId="523B9193" w14:textId="77777777" w:rsidR="004F5FAC" w:rsidRPr="001034D7" w:rsidRDefault="00326C53">
      <w:pPr>
        <w:spacing w:line="360" w:lineRule="auto"/>
        <w:jc w:val="both"/>
        <w:rPr>
          <w:sz w:val="24"/>
          <w:szCs w:val="24"/>
          <w:lang w:val="en-GB"/>
        </w:rPr>
      </w:pPr>
      <w:r w:rsidRPr="001034D7">
        <w:rPr>
          <w:sz w:val="24"/>
          <w:szCs w:val="24"/>
          <w:lang w:val="en-GB"/>
        </w:rPr>
        <w:t>According to Casado (2012), the Occupational Safety and Health Act (OSHA), necessitates the elimination of potential hazards in the workplace environment. It is essential in housekeeping services to eliminate these hazards which can be a threat to the employees and the guests as well. The table below details the list of hazards and their potential solution.</w:t>
      </w:r>
    </w:p>
    <w:tbl>
      <w:tblPr>
        <w:tblStyle w:val="Style1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5"/>
      </w:tblGrid>
      <w:tr w:rsidR="004F5FAC" w:rsidRPr="001034D7" w14:paraId="523B9196" w14:textId="77777777">
        <w:tc>
          <w:tcPr>
            <w:tcW w:w="4514" w:type="dxa"/>
            <w:shd w:val="clear" w:color="auto" w:fill="auto"/>
            <w:tcMar>
              <w:top w:w="100" w:type="dxa"/>
              <w:left w:w="100" w:type="dxa"/>
              <w:bottom w:w="100" w:type="dxa"/>
              <w:right w:w="100" w:type="dxa"/>
            </w:tcMar>
          </w:tcPr>
          <w:p w14:paraId="523B9194" w14:textId="77777777" w:rsidR="004F5FAC" w:rsidRPr="001034D7" w:rsidRDefault="00326C53">
            <w:pPr>
              <w:widowControl w:val="0"/>
              <w:spacing w:line="240" w:lineRule="auto"/>
              <w:jc w:val="center"/>
              <w:rPr>
                <w:b/>
                <w:i/>
                <w:sz w:val="24"/>
                <w:szCs w:val="24"/>
                <w:lang w:val="en-GB"/>
              </w:rPr>
            </w:pPr>
            <w:r w:rsidRPr="001034D7">
              <w:rPr>
                <w:b/>
                <w:i/>
                <w:sz w:val="24"/>
                <w:szCs w:val="24"/>
                <w:lang w:val="en-GB"/>
              </w:rPr>
              <w:t>Type of Hazard</w:t>
            </w:r>
          </w:p>
        </w:tc>
        <w:tc>
          <w:tcPr>
            <w:tcW w:w="4514" w:type="dxa"/>
            <w:shd w:val="clear" w:color="auto" w:fill="auto"/>
            <w:tcMar>
              <w:top w:w="100" w:type="dxa"/>
              <w:left w:w="100" w:type="dxa"/>
              <w:bottom w:w="100" w:type="dxa"/>
              <w:right w:w="100" w:type="dxa"/>
            </w:tcMar>
          </w:tcPr>
          <w:p w14:paraId="523B9195" w14:textId="77777777" w:rsidR="004F5FAC" w:rsidRPr="001034D7" w:rsidRDefault="00326C53">
            <w:pPr>
              <w:widowControl w:val="0"/>
              <w:spacing w:line="240" w:lineRule="auto"/>
              <w:jc w:val="center"/>
              <w:rPr>
                <w:b/>
                <w:i/>
                <w:sz w:val="24"/>
                <w:szCs w:val="24"/>
                <w:lang w:val="en-GB"/>
              </w:rPr>
            </w:pPr>
            <w:r w:rsidRPr="001034D7">
              <w:rPr>
                <w:b/>
                <w:i/>
                <w:sz w:val="24"/>
                <w:szCs w:val="24"/>
                <w:lang w:val="en-GB"/>
              </w:rPr>
              <w:t>Solution</w:t>
            </w:r>
          </w:p>
        </w:tc>
      </w:tr>
      <w:tr w:rsidR="004F5FAC" w:rsidRPr="001034D7" w14:paraId="523B9199" w14:textId="77777777">
        <w:tc>
          <w:tcPr>
            <w:tcW w:w="4514" w:type="dxa"/>
            <w:shd w:val="clear" w:color="auto" w:fill="auto"/>
            <w:tcMar>
              <w:top w:w="100" w:type="dxa"/>
              <w:left w:w="100" w:type="dxa"/>
              <w:bottom w:w="100" w:type="dxa"/>
              <w:right w:w="100" w:type="dxa"/>
            </w:tcMar>
          </w:tcPr>
          <w:p w14:paraId="523B9197" w14:textId="77777777" w:rsidR="004F5FAC" w:rsidRPr="001034D7" w:rsidRDefault="00326C53">
            <w:pPr>
              <w:widowControl w:val="0"/>
              <w:spacing w:line="240" w:lineRule="auto"/>
              <w:rPr>
                <w:sz w:val="24"/>
                <w:szCs w:val="24"/>
                <w:lang w:val="en-GB"/>
              </w:rPr>
            </w:pPr>
            <w:r w:rsidRPr="001034D7">
              <w:rPr>
                <w:sz w:val="24"/>
                <w:szCs w:val="24"/>
                <w:lang w:val="en-GB"/>
              </w:rPr>
              <w:t>Physical Hazard</w:t>
            </w:r>
          </w:p>
        </w:tc>
        <w:tc>
          <w:tcPr>
            <w:tcW w:w="4514" w:type="dxa"/>
            <w:shd w:val="clear" w:color="auto" w:fill="auto"/>
            <w:tcMar>
              <w:top w:w="100" w:type="dxa"/>
              <w:left w:w="100" w:type="dxa"/>
              <w:bottom w:w="100" w:type="dxa"/>
              <w:right w:w="100" w:type="dxa"/>
            </w:tcMar>
          </w:tcPr>
          <w:p w14:paraId="523B9198" w14:textId="77777777" w:rsidR="004F5FAC" w:rsidRPr="001034D7" w:rsidRDefault="00326C53">
            <w:pPr>
              <w:widowControl w:val="0"/>
              <w:spacing w:line="240" w:lineRule="auto"/>
              <w:rPr>
                <w:sz w:val="24"/>
                <w:szCs w:val="24"/>
                <w:lang w:val="en-GB"/>
              </w:rPr>
            </w:pPr>
            <w:r w:rsidRPr="001034D7">
              <w:rPr>
                <w:sz w:val="24"/>
                <w:szCs w:val="24"/>
                <w:lang w:val="en-GB"/>
              </w:rPr>
              <w:t>Quality Equipments</w:t>
            </w:r>
          </w:p>
        </w:tc>
      </w:tr>
      <w:tr w:rsidR="004F5FAC" w:rsidRPr="001034D7" w14:paraId="523B919C" w14:textId="77777777">
        <w:tc>
          <w:tcPr>
            <w:tcW w:w="4514" w:type="dxa"/>
            <w:shd w:val="clear" w:color="auto" w:fill="auto"/>
            <w:tcMar>
              <w:top w:w="100" w:type="dxa"/>
              <w:left w:w="100" w:type="dxa"/>
              <w:bottom w:w="100" w:type="dxa"/>
              <w:right w:w="100" w:type="dxa"/>
            </w:tcMar>
          </w:tcPr>
          <w:p w14:paraId="523B919A" w14:textId="77777777" w:rsidR="004F5FAC" w:rsidRPr="001034D7" w:rsidRDefault="00326C53">
            <w:pPr>
              <w:widowControl w:val="0"/>
              <w:spacing w:line="240" w:lineRule="auto"/>
              <w:rPr>
                <w:sz w:val="24"/>
                <w:szCs w:val="24"/>
                <w:lang w:val="en-GB"/>
              </w:rPr>
            </w:pPr>
            <w:r w:rsidRPr="001034D7">
              <w:rPr>
                <w:sz w:val="24"/>
                <w:szCs w:val="24"/>
                <w:lang w:val="en-GB"/>
              </w:rPr>
              <w:t>Chemical Hazard</w:t>
            </w:r>
          </w:p>
        </w:tc>
        <w:tc>
          <w:tcPr>
            <w:tcW w:w="4514" w:type="dxa"/>
            <w:shd w:val="clear" w:color="auto" w:fill="auto"/>
            <w:tcMar>
              <w:top w:w="100" w:type="dxa"/>
              <w:left w:w="100" w:type="dxa"/>
              <w:bottom w:w="100" w:type="dxa"/>
              <w:right w:w="100" w:type="dxa"/>
            </w:tcMar>
          </w:tcPr>
          <w:p w14:paraId="523B919B" w14:textId="77777777" w:rsidR="004F5FAC" w:rsidRPr="001034D7" w:rsidRDefault="00326C53">
            <w:pPr>
              <w:widowControl w:val="0"/>
              <w:spacing w:line="240" w:lineRule="auto"/>
              <w:rPr>
                <w:sz w:val="24"/>
                <w:szCs w:val="24"/>
                <w:lang w:val="en-GB"/>
              </w:rPr>
            </w:pPr>
            <w:r w:rsidRPr="001034D7">
              <w:rPr>
                <w:sz w:val="24"/>
                <w:szCs w:val="24"/>
                <w:lang w:val="en-GB"/>
              </w:rPr>
              <w:t>Protective Gear</w:t>
            </w:r>
          </w:p>
        </w:tc>
      </w:tr>
      <w:tr w:rsidR="004F5FAC" w:rsidRPr="001034D7" w14:paraId="523B919F" w14:textId="77777777">
        <w:tc>
          <w:tcPr>
            <w:tcW w:w="4514" w:type="dxa"/>
            <w:shd w:val="clear" w:color="auto" w:fill="auto"/>
            <w:tcMar>
              <w:top w:w="100" w:type="dxa"/>
              <w:left w:w="100" w:type="dxa"/>
              <w:bottom w:w="100" w:type="dxa"/>
              <w:right w:w="100" w:type="dxa"/>
            </w:tcMar>
          </w:tcPr>
          <w:p w14:paraId="523B919D" w14:textId="77777777" w:rsidR="004F5FAC" w:rsidRPr="001034D7" w:rsidRDefault="00326C53">
            <w:pPr>
              <w:widowControl w:val="0"/>
              <w:spacing w:line="240" w:lineRule="auto"/>
              <w:rPr>
                <w:sz w:val="24"/>
                <w:szCs w:val="24"/>
                <w:lang w:val="en-GB"/>
              </w:rPr>
            </w:pPr>
            <w:r w:rsidRPr="001034D7">
              <w:rPr>
                <w:sz w:val="24"/>
                <w:szCs w:val="24"/>
                <w:lang w:val="en-GB"/>
              </w:rPr>
              <w:t>Biological Hazard</w:t>
            </w:r>
          </w:p>
        </w:tc>
        <w:tc>
          <w:tcPr>
            <w:tcW w:w="4514" w:type="dxa"/>
            <w:shd w:val="clear" w:color="auto" w:fill="auto"/>
            <w:tcMar>
              <w:top w:w="100" w:type="dxa"/>
              <w:left w:w="100" w:type="dxa"/>
              <w:bottom w:w="100" w:type="dxa"/>
              <w:right w:w="100" w:type="dxa"/>
            </w:tcMar>
          </w:tcPr>
          <w:p w14:paraId="523B919E" w14:textId="77777777" w:rsidR="004F5FAC" w:rsidRPr="001034D7" w:rsidRDefault="00326C53">
            <w:pPr>
              <w:widowControl w:val="0"/>
              <w:spacing w:line="240" w:lineRule="auto"/>
              <w:rPr>
                <w:sz w:val="24"/>
                <w:szCs w:val="24"/>
                <w:lang w:val="en-GB"/>
              </w:rPr>
            </w:pPr>
            <w:r w:rsidRPr="001034D7">
              <w:rPr>
                <w:sz w:val="24"/>
                <w:szCs w:val="24"/>
                <w:lang w:val="en-GB"/>
              </w:rPr>
              <w:t>Protection Gear</w:t>
            </w:r>
          </w:p>
        </w:tc>
      </w:tr>
      <w:tr w:rsidR="004F5FAC" w:rsidRPr="001034D7" w14:paraId="523B91A2" w14:textId="77777777">
        <w:tc>
          <w:tcPr>
            <w:tcW w:w="4514" w:type="dxa"/>
            <w:shd w:val="clear" w:color="auto" w:fill="auto"/>
            <w:tcMar>
              <w:top w:w="100" w:type="dxa"/>
              <w:left w:w="100" w:type="dxa"/>
              <w:bottom w:w="100" w:type="dxa"/>
              <w:right w:w="100" w:type="dxa"/>
            </w:tcMar>
          </w:tcPr>
          <w:p w14:paraId="523B91A0" w14:textId="6C51B7A6" w:rsidR="004F5FAC" w:rsidRPr="001034D7" w:rsidRDefault="00326C53">
            <w:pPr>
              <w:widowControl w:val="0"/>
              <w:spacing w:line="240" w:lineRule="auto"/>
              <w:rPr>
                <w:lang w:val="en-GB"/>
              </w:rPr>
            </w:pPr>
            <w:r w:rsidRPr="001034D7">
              <w:rPr>
                <w:sz w:val="24"/>
                <w:szCs w:val="24"/>
                <w:lang w:val="en-GB"/>
              </w:rPr>
              <w:t>Air Quality</w:t>
            </w:r>
            <w:r w:rsidR="004E3372">
              <w:rPr>
                <w:sz w:val="24"/>
                <w:szCs w:val="24"/>
                <w:lang w:val="en-GB"/>
              </w:rPr>
              <w:t xml:space="preserve"> </w:t>
            </w:r>
            <w:r w:rsidRPr="001034D7">
              <w:rPr>
                <w:sz w:val="24"/>
                <w:szCs w:val="24"/>
                <w:lang w:val="en-GB"/>
              </w:rPr>
              <w:t>Hazard</w:t>
            </w:r>
          </w:p>
        </w:tc>
        <w:tc>
          <w:tcPr>
            <w:tcW w:w="4514" w:type="dxa"/>
            <w:shd w:val="clear" w:color="auto" w:fill="auto"/>
            <w:tcMar>
              <w:top w:w="100" w:type="dxa"/>
              <w:left w:w="100" w:type="dxa"/>
              <w:bottom w:w="100" w:type="dxa"/>
              <w:right w:w="100" w:type="dxa"/>
            </w:tcMar>
          </w:tcPr>
          <w:p w14:paraId="523B91A1" w14:textId="77777777" w:rsidR="004F5FAC" w:rsidRPr="001034D7" w:rsidRDefault="00326C53">
            <w:pPr>
              <w:widowControl w:val="0"/>
              <w:spacing w:line="240" w:lineRule="auto"/>
              <w:rPr>
                <w:sz w:val="24"/>
                <w:szCs w:val="24"/>
                <w:lang w:val="en-GB"/>
              </w:rPr>
            </w:pPr>
            <w:r w:rsidRPr="001034D7">
              <w:rPr>
                <w:sz w:val="24"/>
                <w:szCs w:val="24"/>
                <w:lang w:val="en-GB"/>
              </w:rPr>
              <w:t>Ventilation</w:t>
            </w:r>
          </w:p>
        </w:tc>
      </w:tr>
    </w:tbl>
    <w:p w14:paraId="523B91A3" w14:textId="77777777" w:rsidR="004F5FAC" w:rsidRPr="001034D7" w:rsidRDefault="00326C53">
      <w:pPr>
        <w:jc w:val="center"/>
        <w:rPr>
          <w:b/>
          <w:sz w:val="24"/>
          <w:szCs w:val="24"/>
          <w:lang w:val="en-GB"/>
        </w:rPr>
      </w:pPr>
      <w:r w:rsidRPr="001034D7">
        <w:rPr>
          <w:b/>
          <w:sz w:val="24"/>
          <w:szCs w:val="24"/>
          <w:lang w:val="en-GB"/>
        </w:rPr>
        <w:t>List of Hazards and Potential Solution</w:t>
      </w:r>
    </w:p>
    <w:p w14:paraId="523B91A4" w14:textId="77777777" w:rsidR="004F5FAC" w:rsidRPr="001034D7" w:rsidRDefault="00326C53">
      <w:pPr>
        <w:pStyle w:val="Heading1"/>
        <w:rPr>
          <w:lang w:val="en-GB"/>
        </w:rPr>
      </w:pPr>
      <w:bookmarkStart w:id="7" w:name="_Toc233"/>
      <w:r w:rsidRPr="001034D7">
        <w:rPr>
          <w:lang w:val="en-GB"/>
        </w:rPr>
        <w:lastRenderedPageBreak/>
        <w:t>Component three:  Presentation</w:t>
      </w:r>
      <w:bookmarkEnd w:id="7"/>
    </w:p>
    <w:p w14:paraId="523B91A5" w14:textId="77777777" w:rsidR="004F5FAC" w:rsidRPr="001034D7" w:rsidRDefault="00326C53">
      <w:pPr>
        <w:pStyle w:val="Heading2"/>
        <w:rPr>
          <w:lang w:val="en-GB"/>
        </w:rPr>
      </w:pPr>
      <w:bookmarkStart w:id="8" w:name="_Toc24571"/>
      <w:r w:rsidRPr="001034D7">
        <w:rPr>
          <w:lang w:val="en-GB"/>
        </w:rPr>
        <w:t>Introduction</w:t>
      </w:r>
      <w:bookmarkEnd w:id="8"/>
    </w:p>
    <w:p w14:paraId="523B91A6" w14:textId="77777777" w:rsidR="00482FAF" w:rsidRPr="001034D7" w:rsidRDefault="00482FAF" w:rsidP="00482FAF">
      <w:pPr>
        <w:pStyle w:val="Normal1"/>
        <w:jc w:val="center"/>
        <w:rPr>
          <w:lang w:val="en-GB"/>
        </w:rPr>
      </w:pPr>
      <w:r w:rsidRPr="001034D7">
        <w:rPr>
          <w:lang w:val="en-GB"/>
        </w:rPr>
        <w:object w:dxaOrig="7202" w:dyaOrig="5390" w14:anchorId="523B92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4pt" o:ole="">
            <v:imagedata r:id="rId13" o:title=""/>
          </v:shape>
          <o:OLEObject Type="Embed" ProgID="PowerPoint.Slide.12" ShapeID="_x0000_i1025" DrawAspect="Content" ObjectID="_1768938209" r:id="rId14"/>
        </w:object>
      </w:r>
    </w:p>
    <w:p w14:paraId="523B91A7" w14:textId="77777777" w:rsidR="004F5FAC" w:rsidRPr="001034D7" w:rsidRDefault="00326C53">
      <w:pPr>
        <w:pStyle w:val="Normal1"/>
        <w:numPr>
          <w:ilvl w:val="0"/>
          <w:numId w:val="4"/>
        </w:numPr>
        <w:spacing w:line="360" w:lineRule="auto"/>
        <w:jc w:val="both"/>
        <w:rPr>
          <w:sz w:val="24"/>
          <w:szCs w:val="24"/>
          <w:lang w:val="en-GB"/>
        </w:rPr>
      </w:pPr>
      <w:r w:rsidRPr="001034D7">
        <w:rPr>
          <w:sz w:val="24"/>
          <w:szCs w:val="24"/>
          <w:lang w:val="en-GB"/>
        </w:rPr>
        <w:t>The rules and regulations to protect the health and well-being of the workers from any type of accident or injuries are known as health and safety policy (</w:t>
      </w:r>
      <w:r w:rsidRPr="001034D7">
        <w:rPr>
          <w:sz w:val="24"/>
          <w:szCs w:val="24"/>
          <w:highlight w:val="white"/>
          <w:lang w:val="en-GB"/>
        </w:rPr>
        <w:t>Jaykumar, 2020</w:t>
      </w:r>
      <w:r w:rsidRPr="001034D7">
        <w:rPr>
          <w:sz w:val="24"/>
          <w:szCs w:val="24"/>
          <w:lang w:val="en-GB"/>
        </w:rPr>
        <w:t xml:space="preserve">). </w:t>
      </w:r>
    </w:p>
    <w:p w14:paraId="523B91A8" w14:textId="77777777" w:rsidR="004F5FAC" w:rsidRPr="001034D7" w:rsidRDefault="00326C53">
      <w:pPr>
        <w:pStyle w:val="Normal1"/>
        <w:numPr>
          <w:ilvl w:val="0"/>
          <w:numId w:val="4"/>
        </w:numPr>
        <w:spacing w:line="360" w:lineRule="auto"/>
        <w:jc w:val="both"/>
        <w:rPr>
          <w:sz w:val="24"/>
          <w:szCs w:val="24"/>
          <w:lang w:val="en-GB"/>
        </w:rPr>
      </w:pPr>
      <w:r w:rsidRPr="001034D7">
        <w:rPr>
          <w:sz w:val="24"/>
          <w:szCs w:val="24"/>
          <w:lang w:val="en-GB"/>
        </w:rPr>
        <w:t>The main aim of the health and safety factors in the professional background is to deduct the challenges and risk factors associated with the working environment.</w:t>
      </w:r>
    </w:p>
    <w:p w14:paraId="523B91A9" w14:textId="77777777" w:rsidR="004F5FAC" w:rsidRPr="001034D7" w:rsidRDefault="00326C53">
      <w:pPr>
        <w:pStyle w:val="Normal1"/>
        <w:numPr>
          <w:ilvl w:val="0"/>
          <w:numId w:val="4"/>
        </w:numPr>
        <w:spacing w:line="360" w:lineRule="auto"/>
        <w:jc w:val="both"/>
        <w:rPr>
          <w:sz w:val="24"/>
          <w:szCs w:val="24"/>
          <w:lang w:val="en-GB"/>
        </w:rPr>
      </w:pPr>
      <w:r w:rsidRPr="001034D7">
        <w:rPr>
          <w:sz w:val="24"/>
          <w:szCs w:val="24"/>
          <w:lang w:val="en-GB"/>
        </w:rPr>
        <w:t>The control of the hazards and challenges experienced in the workplace supports increased employee engagement (</w:t>
      </w:r>
      <w:r w:rsidRPr="001034D7">
        <w:rPr>
          <w:sz w:val="24"/>
          <w:szCs w:val="24"/>
          <w:highlight w:val="white"/>
          <w:lang w:val="en-GB"/>
        </w:rPr>
        <w:t>Hsieh</w:t>
      </w:r>
      <w:r w:rsidRPr="001034D7">
        <w:rPr>
          <w:i/>
          <w:sz w:val="24"/>
          <w:szCs w:val="24"/>
          <w:highlight w:val="white"/>
          <w:lang w:val="en-GB"/>
        </w:rPr>
        <w:t xml:space="preserve"> et al., </w:t>
      </w:r>
      <w:r w:rsidRPr="001034D7">
        <w:rPr>
          <w:sz w:val="24"/>
          <w:szCs w:val="24"/>
          <w:highlight w:val="white"/>
          <w:lang w:val="en-GB"/>
        </w:rPr>
        <w:t>2023</w:t>
      </w:r>
      <w:r w:rsidRPr="001034D7">
        <w:rPr>
          <w:sz w:val="24"/>
          <w:szCs w:val="24"/>
          <w:lang w:val="en-GB"/>
        </w:rPr>
        <w:t xml:space="preserve">). </w:t>
      </w:r>
    </w:p>
    <w:p w14:paraId="523B91AA" w14:textId="77777777" w:rsidR="004F5FAC" w:rsidRPr="001034D7" w:rsidRDefault="00326C53">
      <w:pPr>
        <w:pStyle w:val="Normal1"/>
        <w:spacing w:line="360" w:lineRule="auto"/>
        <w:jc w:val="both"/>
        <w:rPr>
          <w:sz w:val="24"/>
          <w:szCs w:val="24"/>
          <w:lang w:val="en-GB"/>
        </w:rPr>
      </w:pPr>
      <w:r w:rsidRPr="001034D7">
        <w:rPr>
          <w:sz w:val="24"/>
          <w:szCs w:val="24"/>
          <w:lang w:val="en-GB"/>
        </w:rPr>
        <w:t>It is highly essential to maintain the health and safety factors in the workplace to enhance the morale of the employees, increase their satisfaction, reduce the employee turnover rate, increase productivity and many others (</w:t>
      </w:r>
      <w:r w:rsidRPr="001034D7">
        <w:rPr>
          <w:sz w:val="24"/>
          <w:szCs w:val="24"/>
          <w:highlight w:val="white"/>
          <w:lang w:val="en-GB"/>
        </w:rPr>
        <w:t>Hsieh</w:t>
      </w:r>
      <w:r w:rsidRPr="001034D7">
        <w:rPr>
          <w:i/>
          <w:sz w:val="24"/>
          <w:szCs w:val="24"/>
          <w:highlight w:val="white"/>
          <w:lang w:val="en-GB"/>
        </w:rPr>
        <w:t xml:space="preserve"> et al., </w:t>
      </w:r>
      <w:r w:rsidRPr="001034D7">
        <w:rPr>
          <w:sz w:val="24"/>
          <w:szCs w:val="24"/>
          <w:highlight w:val="white"/>
          <w:lang w:val="en-GB"/>
        </w:rPr>
        <w:t>2023</w:t>
      </w:r>
      <w:r w:rsidRPr="001034D7">
        <w:rPr>
          <w:sz w:val="24"/>
          <w:szCs w:val="24"/>
          <w:lang w:val="en-GB"/>
        </w:rPr>
        <w:t xml:space="preserve">). </w:t>
      </w:r>
    </w:p>
    <w:p w14:paraId="523B91AB" w14:textId="77777777" w:rsidR="004F5FAC" w:rsidRPr="001034D7" w:rsidRDefault="00326C53">
      <w:pPr>
        <w:pStyle w:val="Heading2"/>
        <w:rPr>
          <w:lang w:val="en-GB"/>
        </w:rPr>
      </w:pPr>
      <w:bookmarkStart w:id="9" w:name="_Toc15926"/>
      <w:r w:rsidRPr="001034D7">
        <w:rPr>
          <w:lang w:val="en-GB"/>
        </w:rPr>
        <w:lastRenderedPageBreak/>
        <w:t>Health and safety importance in the hotel industry</w:t>
      </w:r>
      <w:bookmarkEnd w:id="9"/>
    </w:p>
    <w:p w14:paraId="523B91AC" w14:textId="77777777" w:rsidR="00482FAF" w:rsidRPr="001034D7" w:rsidRDefault="00482FAF" w:rsidP="00482FAF">
      <w:pPr>
        <w:pStyle w:val="Normal1"/>
        <w:jc w:val="center"/>
        <w:rPr>
          <w:lang w:val="en-GB"/>
        </w:rPr>
      </w:pPr>
      <w:r w:rsidRPr="001034D7">
        <w:rPr>
          <w:lang w:val="en-GB"/>
        </w:rPr>
        <w:object w:dxaOrig="7202" w:dyaOrig="5390" w14:anchorId="523B9205">
          <v:shape id="_x0000_i1026" type="#_x0000_t75" style="width:5in;height:269.4pt" o:ole="">
            <v:imagedata r:id="rId15" o:title=""/>
          </v:shape>
          <o:OLEObject Type="Embed" ProgID="PowerPoint.Slide.12" ShapeID="_x0000_i1026" DrawAspect="Content" ObjectID="_1768938210" r:id="rId16"/>
        </w:object>
      </w:r>
    </w:p>
    <w:p w14:paraId="523B91AD" w14:textId="77777777" w:rsidR="004F5FAC" w:rsidRPr="001034D7" w:rsidRDefault="00326C53">
      <w:pPr>
        <w:pStyle w:val="Normal1"/>
        <w:numPr>
          <w:ilvl w:val="0"/>
          <w:numId w:val="5"/>
        </w:numPr>
        <w:spacing w:line="360" w:lineRule="auto"/>
        <w:jc w:val="both"/>
        <w:rPr>
          <w:sz w:val="24"/>
          <w:szCs w:val="24"/>
          <w:lang w:val="en-GB"/>
        </w:rPr>
      </w:pPr>
      <w:r w:rsidRPr="001034D7">
        <w:rPr>
          <w:sz w:val="24"/>
          <w:szCs w:val="24"/>
          <w:lang w:val="en-GB"/>
        </w:rPr>
        <w:t>The hotel management needs to ensure the security of the staff and the guests (</w:t>
      </w:r>
      <w:r w:rsidRPr="001034D7">
        <w:rPr>
          <w:sz w:val="24"/>
          <w:szCs w:val="24"/>
          <w:highlight w:val="white"/>
          <w:lang w:val="en-GB"/>
        </w:rPr>
        <w:t>Kusuma</w:t>
      </w:r>
      <w:r w:rsidRPr="001034D7">
        <w:rPr>
          <w:i/>
          <w:sz w:val="24"/>
          <w:szCs w:val="24"/>
          <w:highlight w:val="white"/>
          <w:lang w:val="en-GB"/>
        </w:rPr>
        <w:t xml:space="preserve"> et al</w:t>
      </w:r>
      <w:r w:rsidRPr="001034D7">
        <w:rPr>
          <w:sz w:val="24"/>
          <w:szCs w:val="24"/>
          <w:highlight w:val="white"/>
          <w:lang w:val="en-GB"/>
        </w:rPr>
        <w:t>., 2022</w:t>
      </w:r>
      <w:r w:rsidRPr="001034D7">
        <w:rPr>
          <w:sz w:val="24"/>
          <w:szCs w:val="24"/>
          <w:lang w:val="en-GB"/>
        </w:rPr>
        <w:t xml:space="preserve">). </w:t>
      </w:r>
    </w:p>
    <w:p w14:paraId="523B91AE" w14:textId="77777777" w:rsidR="004F5FAC" w:rsidRPr="001034D7" w:rsidRDefault="00326C53">
      <w:pPr>
        <w:pStyle w:val="Normal1"/>
        <w:numPr>
          <w:ilvl w:val="0"/>
          <w:numId w:val="5"/>
        </w:numPr>
        <w:spacing w:line="360" w:lineRule="auto"/>
        <w:jc w:val="both"/>
        <w:rPr>
          <w:sz w:val="24"/>
          <w:szCs w:val="24"/>
          <w:lang w:val="en-GB"/>
        </w:rPr>
      </w:pPr>
      <w:r w:rsidRPr="001034D7">
        <w:rPr>
          <w:sz w:val="24"/>
          <w:szCs w:val="24"/>
          <w:lang w:val="en-GB"/>
        </w:rPr>
        <w:t xml:space="preserve">The protocols regarding the health and security of the visitors in a hotel minimise the risk factors and the chances of hazards in their business. </w:t>
      </w:r>
    </w:p>
    <w:p w14:paraId="523B91AF" w14:textId="77777777" w:rsidR="004F5FAC" w:rsidRPr="001034D7" w:rsidRDefault="00326C53">
      <w:pPr>
        <w:pStyle w:val="Normal1"/>
        <w:spacing w:line="360" w:lineRule="auto"/>
        <w:jc w:val="both"/>
        <w:rPr>
          <w:sz w:val="24"/>
          <w:szCs w:val="24"/>
          <w:lang w:val="en-GB"/>
        </w:rPr>
      </w:pPr>
      <w:r w:rsidRPr="001034D7">
        <w:rPr>
          <w:sz w:val="24"/>
          <w:szCs w:val="24"/>
          <w:lang w:val="en-GB"/>
        </w:rPr>
        <w:t>The sudden emergence of fire, excessive heat and cold can cause some difficulties in the business process (</w:t>
      </w:r>
      <w:r w:rsidRPr="001034D7">
        <w:rPr>
          <w:sz w:val="24"/>
          <w:szCs w:val="24"/>
          <w:highlight w:val="white"/>
          <w:lang w:val="en-GB"/>
        </w:rPr>
        <w:t>Jaykumar, 2020</w:t>
      </w:r>
      <w:r w:rsidRPr="001034D7">
        <w:rPr>
          <w:sz w:val="24"/>
          <w:szCs w:val="24"/>
          <w:lang w:val="en-GB"/>
        </w:rPr>
        <w:t xml:space="preserve">). In this system, the housekeeping department of the hotel plays a major role in mitigating the challenges and determining the best performances to satisfy the consumers. </w:t>
      </w:r>
    </w:p>
    <w:p w14:paraId="523B91B0" w14:textId="77777777" w:rsidR="004F5FAC" w:rsidRPr="001034D7" w:rsidRDefault="00326C53">
      <w:pPr>
        <w:pStyle w:val="Heading2"/>
        <w:rPr>
          <w:lang w:val="en-GB"/>
        </w:rPr>
      </w:pPr>
      <w:bookmarkStart w:id="10" w:name="_Toc32353"/>
      <w:r w:rsidRPr="001034D7">
        <w:rPr>
          <w:lang w:val="en-GB"/>
        </w:rPr>
        <w:lastRenderedPageBreak/>
        <w:t>Relevance of training and development for the housekeeping staff</w:t>
      </w:r>
      <w:bookmarkEnd w:id="10"/>
    </w:p>
    <w:p w14:paraId="523B91B1" w14:textId="77777777" w:rsidR="00482FAF" w:rsidRPr="001034D7" w:rsidRDefault="00482FAF" w:rsidP="00482FAF">
      <w:pPr>
        <w:pStyle w:val="Normal1"/>
        <w:jc w:val="center"/>
        <w:rPr>
          <w:lang w:val="en-GB"/>
        </w:rPr>
      </w:pPr>
      <w:r w:rsidRPr="001034D7">
        <w:rPr>
          <w:lang w:val="en-GB"/>
        </w:rPr>
        <w:object w:dxaOrig="7202" w:dyaOrig="5390" w14:anchorId="523B9206">
          <v:shape id="_x0000_i1027" type="#_x0000_t75" style="width:5in;height:269.4pt" o:ole="">
            <v:imagedata r:id="rId17" o:title=""/>
          </v:shape>
          <o:OLEObject Type="Embed" ProgID="PowerPoint.Slide.12" ShapeID="_x0000_i1027" DrawAspect="Content" ObjectID="_1768938211" r:id="rId18"/>
        </w:object>
      </w:r>
    </w:p>
    <w:p w14:paraId="523B91B2" w14:textId="77777777" w:rsidR="004F5FAC" w:rsidRPr="001034D7" w:rsidRDefault="00326C53">
      <w:pPr>
        <w:pStyle w:val="Normal1"/>
        <w:numPr>
          <w:ilvl w:val="0"/>
          <w:numId w:val="6"/>
        </w:numPr>
        <w:spacing w:line="360" w:lineRule="auto"/>
        <w:jc w:val="both"/>
        <w:rPr>
          <w:sz w:val="24"/>
          <w:szCs w:val="24"/>
          <w:lang w:val="en-GB"/>
        </w:rPr>
      </w:pPr>
      <w:r w:rsidRPr="001034D7">
        <w:rPr>
          <w:sz w:val="24"/>
          <w:szCs w:val="24"/>
          <w:lang w:val="en-GB"/>
        </w:rPr>
        <w:t>Essential training helps the housekeeping staff to analyse the goals and values of the organisation (</w:t>
      </w:r>
      <w:r w:rsidRPr="001034D7">
        <w:rPr>
          <w:sz w:val="24"/>
          <w:szCs w:val="24"/>
          <w:highlight w:val="white"/>
          <w:lang w:val="en-GB"/>
        </w:rPr>
        <w:t>Jaykumar, 2020</w:t>
      </w:r>
      <w:r w:rsidRPr="001034D7">
        <w:rPr>
          <w:sz w:val="24"/>
          <w:szCs w:val="24"/>
          <w:lang w:val="en-GB"/>
        </w:rPr>
        <w:t xml:space="preserve">). </w:t>
      </w:r>
    </w:p>
    <w:p w14:paraId="523B91B3" w14:textId="77777777" w:rsidR="004F5FAC" w:rsidRPr="001034D7" w:rsidRDefault="00326C53">
      <w:pPr>
        <w:pStyle w:val="Normal1"/>
        <w:numPr>
          <w:ilvl w:val="0"/>
          <w:numId w:val="6"/>
        </w:numPr>
        <w:spacing w:line="360" w:lineRule="auto"/>
        <w:jc w:val="both"/>
        <w:rPr>
          <w:sz w:val="24"/>
          <w:szCs w:val="24"/>
          <w:lang w:val="en-GB"/>
        </w:rPr>
      </w:pPr>
      <w:r w:rsidRPr="001034D7">
        <w:rPr>
          <w:sz w:val="24"/>
          <w:szCs w:val="24"/>
          <w:lang w:val="en-GB"/>
        </w:rPr>
        <w:t xml:space="preserve">The effective training and development programs of the health and safety support the housekeeping staff to cultivate a progressing environment. </w:t>
      </w:r>
    </w:p>
    <w:p w14:paraId="523B91B4"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There are several methods of enhancing the housekeeping programs amd it is the essential responsibility of the management of the hotel industries to ensure the skill development of the employees. </w:t>
      </w:r>
    </w:p>
    <w:p w14:paraId="523B91B5" w14:textId="77777777" w:rsidR="004F5FAC" w:rsidRPr="001034D7" w:rsidRDefault="00326C53">
      <w:pPr>
        <w:pStyle w:val="Heading2"/>
        <w:rPr>
          <w:lang w:val="en-GB"/>
        </w:rPr>
      </w:pPr>
      <w:bookmarkStart w:id="11" w:name="_Toc1471"/>
      <w:r w:rsidRPr="001034D7">
        <w:rPr>
          <w:lang w:val="en-GB"/>
        </w:rPr>
        <w:lastRenderedPageBreak/>
        <w:t>The housekeeping practices regarding safety practices in the hotel industry</w:t>
      </w:r>
      <w:bookmarkEnd w:id="11"/>
    </w:p>
    <w:p w14:paraId="523B91B6" w14:textId="77777777" w:rsidR="00482FAF" w:rsidRPr="001034D7" w:rsidRDefault="00482FAF" w:rsidP="00482FAF">
      <w:pPr>
        <w:pStyle w:val="Normal1"/>
        <w:jc w:val="center"/>
        <w:rPr>
          <w:lang w:val="en-GB"/>
        </w:rPr>
      </w:pPr>
      <w:r w:rsidRPr="001034D7">
        <w:rPr>
          <w:lang w:val="en-GB"/>
        </w:rPr>
        <w:object w:dxaOrig="7202" w:dyaOrig="5390" w14:anchorId="523B9207">
          <v:shape id="_x0000_i1028" type="#_x0000_t75" style="width:5in;height:269.4pt" o:ole="">
            <v:imagedata r:id="rId19" o:title=""/>
          </v:shape>
          <o:OLEObject Type="Embed" ProgID="PowerPoint.Slide.12" ShapeID="_x0000_i1028" DrawAspect="Content" ObjectID="_1768938212" r:id="rId20"/>
        </w:object>
      </w:r>
    </w:p>
    <w:p w14:paraId="523B91B7" w14:textId="77777777" w:rsidR="004F5FAC" w:rsidRPr="001034D7" w:rsidRDefault="00326C53">
      <w:pPr>
        <w:pStyle w:val="Normal1"/>
        <w:numPr>
          <w:ilvl w:val="0"/>
          <w:numId w:val="7"/>
        </w:numPr>
        <w:spacing w:line="360" w:lineRule="auto"/>
        <w:jc w:val="both"/>
        <w:rPr>
          <w:sz w:val="24"/>
          <w:szCs w:val="24"/>
          <w:lang w:val="en-GB"/>
        </w:rPr>
      </w:pPr>
      <w:r w:rsidRPr="001034D7">
        <w:rPr>
          <w:sz w:val="24"/>
          <w:szCs w:val="24"/>
          <w:lang w:val="en-GB"/>
        </w:rPr>
        <w:t xml:space="preserve">The housekeeping industry is the backbone of the hotel industry and the impact of this department can determine its success (Rawal </w:t>
      </w:r>
      <w:r w:rsidRPr="001034D7">
        <w:rPr>
          <w:i/>
          <w:sz w:val="24"/>
          <w:szCs w:val="24"/>
          <w:lang w:val="en-GB"/>
        </w:rPr>
        <w:t xml:space="preserve">et al., </w:t>
      </w:r>
      <w:r w:rsidRPr="001034D7">
        <w:rPr>
          <w:sz w:val="24"/>
          <w:szCs w:val="24"/>
          <w:lang w:val="en-GB"/>
        </w:rPr>
        <w:t>2020)</w:t>
      </w:r>
    </w:p>
    <w:p w14:paraId="523B91B8" w14:textId="77777777" w:rsidR="004F5FAC" w:rsidRPr="001034D7" w:rsidRDefault="00326C53">
      <w:pPr>
        <w:pStyle w:val="Normal1"/>
        <w:numPr>
          <w:ilvl w:val="0"/>
          <w:numId w:val="7"/>
        </w:numPr>
        <w:spacing w:line="360" w:lineRule="auto"/>
        <w:jc w:val="both"/>
        <w:rPr>
          <w:sz w:val="24"/>
          <w:szCs w:val="24"/>
          <w:lang w:val="en-GB"/>
        </w:rPr>
      </w:pPr>
      <w:r w:rsidRPr="001034D7">
        <w:rPr>
          <w:sz w:val="24"/>
          <w:szCs w:val="24"/>
          <w:lang w:val="en-GB"/>
        </w:rPr>
        <w:t>The housekeeping department is responsible for protecting the health and safety of the customers and employees</w:t>
      </w:r>
    </w:p>
    <w:p w14:paraId="523B91B9" w14:textId="77777777" w:rsidR="004F5FAC" w:rsidRPr="001034D7" w:rsidRDefault="00326C53">
      <w:pPr>
        <w:pStyle w:val="Normal1"/>
        <w:numPr>
          <w:ilvl w:val="0"/>
          <w:numId w:val="7"/>
        </w:numPr>
        <w:spacing w:line="360" w:lineRule="auto"/>
        <w:jc w:val="both"/>
        <w:rPr>
          <w:sz w:val="24"/>
          <w:szCs w:val="24"/>
          <w:lang w:val="en-GB"/>
        </w:rPr>
      </w:pPr>
      <w:r w:rsidRPr="001034D7">
        <w:rPr>
          <w:sz w:val="24"/>
          <w:szCs w:val="24"/>
          <w:lang w:val="en-GB"/>
        </w:rPr>
        <w:t xml:space="preserve">After the pandemic, the health and safety regulations of this department intensified (Chen </w:t>
      </w:r>
      <w:r w:rsidRPr="001034D7">
        <w:rPr>
          <w:i/>
          <w:sz w:val="24"/>
          <w:szCs w:val="24"/>
          <w:lang w:val="en-GB"/>
        </w:rPr>
        <w:t xml:space="preserve">et al., </w:t>
      </w:r>
      <w:r w:rsidRPr="001034D7">
        <w:rPr>
          <w:sz w:val="24"/>
          <w:szCs w:val="24"/>
          <w:lang w:val="en-GB"/>
        </w:rPr>
        <w:t>2022)</w:t>
      </w:r>
    </w:p>
    <w:p w14:paraId="523B91BA"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The housekeeping staffs needs to follow the Safe Work regulations and principles to avoid the risks of major issues and accidents. In addition, the members of this department are responsible for handling different chemical hazardous substances and handling these substances is required to avoid the risks of fire explosion and maintain the safety of the other people.      </w:t>
      </w:r>
    </w:p>
    <w:p w14:paraId="523B91BB" w14:textId="77777777" w:rsidR="004F5FAC" w:rsidRPr="001034D7" w:rsidRDefault="00326C53">
      <w:pPr>
        <w:pStyle w:val="Heading2"/>
        <w:rPr>
          <w:lang w:val="en-GB"/>
        </w:rPr>
      </w:pPr>
      <w:bookmarkStart w:id="12" w:name="_Toc20155"/>
      <w:r w:rsidRPr="001034D7">
        <w:rPr>
          <w:lang w:val="en-GB"/>
        </w:rPr>
        <w:lastRenderedPageBreak/>
        <w:t>The housekeeping practices regarding safety practices in the hotel industry (cont.)</w:t>
      </w:r>
      <w:bookmarkEnd w:id="12"/>
    </w:p>
    <w:p w14:paraId="523B91BC" w14:textId="77777777" w:rsidR="00482FAF" w:rsidRPr="001034D7" w:rsidRDefault="00482FAF" w:rsidP="00482FAF">
      <w:pPr>
        <w:pStyle w:val="Normal1"/>
        <w:jc w:val="center"/>
        <w:rPr>
          <w:lang w:val="en-GB"/>
        </w:rPr>
      </w:pPr>
      <w:r w:rsidRPr="001034D7">
        <w:rPr>
          <w:lang w:val="en-GB"/>
        </w:rPr>
        <w:object w:dxaOrig="7202" w:dyaOrig="5390" w14:anchorId="523B9208">
          <v:shape id="_x0000_i1029" type="#_x0000_t75" style="width:5in;height:269.4pt" o:ole="">
            <v:imagedata r:id="rId21" o:title=""/>
          </v:shape>
          <o:OLEObject Type="Embed" ProgID="PowerPoint.Slide.12" ShapeID="_x0000_i1029" DrawAspect="Content" ObjectID="_1768938213" r:id="rId22"/>
        </w:object>
      </w:r>
    </w:p>
    <w:p w14:paraId="523B91BD" w14:textId="77777777" w:rsidR="004F5FAC" w:rsidRPr="001034D7" w:rsidRDefault="00326C53">
      <w:pPr>
        <w:pStyle w:val="Normal1"/>
        <w:numPr>
          <w:ilvl w:val="0"/>
          <w:numId w:val="8"/>
        </w:numPr>
        <w:spacing w:line="360" w:lineRule="auto"/>
        <w:jc w:val="both"/>
        <w:rPr>
          <w:b/>
          <w:sz w:val="24"/>
          <w:szCs w:val="24"/>
          <w:lang w:val="en-GB"/>
        </w:rPr>
      </w:pPr>
      <w:r w:rsidRPr="001034D7">
        <w:rPr>
          <w:sz w:val="24"/>
          <w:szCs w:val="24"/>
          <w:lang w:val="en-GB"/>
        </w:rPr>
        <w:t xml:space="preserve">The use of personal protective equipment can help to protect the health of the staff which reduces the chance of diseases spreading issues.  </w:t>
      </w:r>
    </w:p>
    <w:p w14:paraId="523B91BE" w14:textId="77777777" w:rsidR="004F5FAC" w:rsidRPr="001034D7" w:rsidRDefault="00326C53">
      <w:pPr>
        <w:pStyle w:val="Normal1"/>
        <w:numPr>
          <w:ilvl w:val="0"/>
          <w:numId w:val="8"/>
        </w:numPr>
        <w:spacing w:line="360" w:lineRule="auto"/>
        <w:jc w:val="both"/>
        <w:rPr>
          <w:b/>
          <w:sz w:val="24"/>
          <w:szCs w:val="24"/>
          <w:lang w:val="en-GB"/>
        </w:rPr>
      </w:pPr>
      <w:r w:rsidRPr="001034D7">
        <w:rPr>
          <w:sz w:val="24"/>
          <w:szCs w:val="24"/>
          <w:lang w:val="en-GB"/>
        </w:rPr>
        <w:t xml:space="preserve">Developing a sensitisation process is an effective way for the housekeeping staff to maintain safety regulations (Chela-Alvarez </w:t>
      </w:r>
      <w:r w:rsidRPr="001034D7">
        <w:rPr>
          <w:i/>
          <w:sz w:val="24"/>
          <w:szCs w:val="24"/>
          <w:lang w:val="en-GB"/>
        </w:rPr>
        <w:t xml:space="preserve">et al., </w:t>
      </w:r>
      <w:r w:rsidRPr="001034D7">
        <w:rPr>
          <w:sz w:val="24"/>
          <w:szCs w:val="24"/>
          <w:lang w:val="en-GB"/>
        </w:rPr>
        <w:t>2022)</w:t>
      </w:r>
    </w:p>
    <w:p w14:paraId="523B91BF" w14:textId="77777777" w:rsidR="004F5FAC" w:rsidRPr="001034D7" w:rsidRDefault="00326C53">
      <w:pPr>
        <w:pStyle w:val="Normal1"/>
        <w:spacing w:line="360" w:lineRule="auto"/>
        <w:jc w:val="both"/>
        <w:rPr>
          <w:b/>
          <w:sz w:val="24"/>
          <w:szCs w:val="24"/>
          <w:lang w:val="en-GB"/>
        </w:rPr>
      </w:pPr>
      <w:r w:rsidRPr="001034D7">
        <w:rPr>
          <w:sz w:val="24"/>
          <w:szCs w:val="24"/>
          <w:lang w:val="en-GB"/>
        </w:rPr>
        <w:t xml:space="preserve">Reducing the touch points between the employees and the consumers may help in limiting the spread of the virus and following the strong sensitisation policies guides them throughout their responsibilities and benefiting the health and safety of the community on broader aspects. </w:t>
      </w:r>
    </w:p>
    <w:p w14:paraId="523B91C0" w14:textId="77777777" w:rsidR="004F5FAC" w:rsidRPr="001034D7" w:rsidRDefault="00326C53">
      <w:pPr>
        <w:pStyle w:val="Heading2"/>
        <w:rPr>
          <w:lang w:val="en-GB"/>
        </w:rPr>
      </w:pPr>
      <w:bookmarkStart w:id="13" w:name="_Toc29299"/>
      <w:r w:rsidRPr="001034D7">
        <w:rPr>
          <w:lang w:val="en-GB"/>
        </w:rPr>
        <w:lastRenderedPageBreak/>
        <w:t>The role of managers in promoting best practices regarding housekeeping safety</w:t>
      </w:r>
      <w:bookmarkEnd w:id="13"/>
    </w:p>
    <w:p w14:paraId="523B91C1" w14:textId="77777777" w:rsidR="00482FAF" w:rsidRPr="001034D7" w:rsidRDefault="00482FAF" w:rsidP="00482FAF">
      <w:pPr>
        <w:pStyle w:val="Normal1"/>
        <w:jc w:val="center"/>
        <w:rPr>
          <w:lang w:val="en-GB"/>
        </w:rPr>
      </w:pPr>
      <w:r w:rsidRPr="001034D7">
        <w:rPr>
          <w:lang w:val="en-GB"/>
        </w:rPr>
        <w:object w:dxaOrig="7202" w:dyaOrig="5390" w14:anchorId="523B9209">
          <v:shape id="_x0000_i1030" type="#_x0000_t75" style="width:5in;height:269.4pt" o:ole="">
            <v:imagedata r:id="rId23" o:title=""/>
          </v:shape>
          <o:OLEObject Type="Embed" ProgID="PowerPoint.Slide.12" ShapeID="_x0000_i1030" DrawAspect="Content" ObjectID="_1768938214" r:id="rId24"/>
        </w:object>
      </w:r>
    </w:p>
    <w:p w14:paraId="523B91C2" w14:textId="77777777" w:rsidR="004F5FAC" w:rsidRPr="001034D7" w:rsidRDefault="00326C53">
      <w:pPr>
        <w:pStyle w:val="Normal1"/>
        <w:numPr>
          <w:ilvl w:val="0"/>
          <w:numId w:val="9"/>
        </w:numPr>
        <w:spacing w:line="360" w:lineRule="auto"/>
        <w:jc w:val="both"/>
        <w:rPr>
          <w:sz w:val="24"/>
          <w:szCs w:val="24"/>
          <w:lang w:val="en-GB"/>
        </w:rPr>
      </w:pPr>
      <w:r w:rsidRPr="001034D7">
        <w:rPr>
          <w:sz w:val="24"/>
          <w:szCs w:val="24"/>
          <w:lang w:val="en-GB"/>
        </w:rPr>
        <w:t xml:space="preserve">The manager of the housekeeping department plans evaluates and develops the overall operation process (Mejia </w:t>
      </w:r>
      <w:r w:rsidRPr="001034D7">
        <w:rPr>
          <w:i/>
          <w:sz w:val="24"/>
          <w:szCs w:val="24"/>
          <w:lang w:val="en-GB"/>
        </w:rPr>
        <w:t xml:space="preserve">et al., </w:t>
      </w:r>
      <w:r w:rsidRPr="001034D7">
        <w:rPr>
          <w:sz w:val="24"/>
          <w:szCs w:val="24"/>
          <w:lang w:val="en-GB"/>
        </w:rPr>
        <w:t>2022)</w:t>
      </w:r>
    </w:p>
    <w:p w14:paraId="523B91C3" w14:textId="77777777" w:rsidR="004F5FAC" w:rsidRPr="001034D7" w:rsidRDefault="00326C53">
      <w:pPr>
        <w:pStyle w:val="Normal1"/>
        <w:numPr>
          <w:ilvl w:val="0"/>
          <w:numId w:val="9"/>
        </w:numPr>
        <w:spacing w:line="360" w:lineRule="auto"/>
        <w:jc w:val="both"/>
        <w:rPr>
          <w:sz w:val="24"/>
          <w:szCs w:val="24"/>
          <w:lang w:val="en-GB"/>
        </w:rPr>
      </w:pPr>
      <w:r w:rsidRPr="001034D7">
        <w:rPr>
          <w:sz w:val="24"/>
          <w:szCs w:val="24"/>
          <w:lang w:val="en-GB"/>
        </w:rPr>
        <w:t xml:space="preserve">They guide the employees to set high standards of cleanliness and monitor all the guidelines regarding infection </w:t>
      </w:r>
    </w:p>
    <w:p w14:paraId="523B91C4"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The manager of this department ensures that employees in this department consume foods in proper areas and not in the public areas to maintain safety regulations of the surrounding environment. The manager tries to follow the appropriate signs to maintain hand caution for the guests and employees for their safety.     </w:t>
      </w:r>
    </w:p>
    <w:p w14:paraId="523B91C5" w14:textId="77777777" w:rsidR="004F5FAC" w:rsidRPr="001034D7" w:rsidRDefault="00326C53">
      <w:pPr>
        <w:pStyle w:val="Heading2"/>
        <w:rPr>
          <w:lang w:val="en-GB"/>
        </w:rPr>
      </w:pPr>
      <w:bookmarkStart w:id="14" w:name="_Toc30578"/>
      <w:r w:rsidRPr="001034D7">
        <w:rPr>
          <w:lang w:val="en-GB"/>
        </w:rPr>
        <w:lastRenderedPageBreak/>
        <w:t>The role of managers in promoting best practices regarding housekeeping safety  (cont.)</w:t>
      </w:r>
      <w:bookmarkEnd w:id="14"/>
    </w:p>
    <w:p w14:paraId="523B91C6" w14:textId="77777777" w:rsidR="00482FAF" w:rsidRPr="001034D7" w:rsidRDefault="00482FAF" w:rsidP="00482FAF">
      <w:pPr>
        <w:pStyle w:val="Normal1"/>
        <w:jc w:val="center"/>
        <w:rPr>
          <w:lang w:val="en-GB"/>
        </w:rPr>
      </w:pPr>
      <w:r w:rsidRPr="001034D7">
        <w:rPr>
          <w:lang w:val="en-GB"/>
        </w:rPr>
        <w:object w:dxaOrig="7202" w:dyaOrig="5390" w14:anchorId="523B920A">
          <v:shape id="_x0000_i1031" type="#_x0000_t75" style="width:5in;height:269.4pt" o:ole="">
            <v:imagedata r:id="rId25" o:title=""/>
          </v:shape>
          <o:OLEObject Type="Embed" ProgID="PowerPoint.Slide.12" ShapeID="_x0000_i1031" DrawAspect="Content" ObjectID="_1768938215" r:id="rId26"/>
        </w:object>
      </w:r>
    </w:p>
    <w:p w14:paraId="523B91C7" w14:textId="77777777" w:rsidR="004F5FAC" w:rsidRPr="001034D7" w:rsidRDefault="00326C53">
      <w:pPr>
        <w:pStyle w:val="Normal1"/>
        <w:numPr>
          <w:ilvl w:val="0"/>
          <w:numId w:val="10"/>
        </w:numPr>
        <w:spacing w:line="360" w:lineRule="auto"/>
        <w:jc w:val="both"/>
        <w:rPr>
          <w:sz w:val="24"/>
          <w:szCs w:val="24"/>
          <w:lang w:val="en-GB"/>
        </w:rPr>
      </w:pPr>
      <w:r w:rsidRPr="001034D7">
        <w:rPr>
          <w:sz w:val="24"/>
          <w:szCs w:val="24"/>
          <w:lang w:val="en-GB"/>
        </w:rPr>
        <w:t>The manager needs to implement sustainable initiatives within the functional process to adopt eco-friendly practices</w:t>
      </w:r>
    </w:p>
    <w:p w14:paraId="523B91C8" w14:textId="77777777" w:rsidR="004F5FAC" w:rsidRPr="001034D7" w:rsidRDefault="00326C53">
      <w:pPr>
        <w:pStyle w:val="Normal1"/>
        <w:numPr>
          <w:ilvl w:val="0"/>
          <w:numId w:val="10"/>
        </w:numPr>
        <w:spacing w:line="360" w:lineRule="auto"/>
        <w:jc w:val="both"/>
        <w:rPr>
          <w:sz w:val="24"/>
          <w:szCs w:val="24"/>
          <w:lang w:val="en-GB"/>
        </w:rPr>
      </w:pPr>
      <w:r w:rsidRPr="001034D7">
        <w:rPr>
          <w:sz w:val="24"/>
          <w:szCs w:val="24"/>
          <w:lang w:val="en-GB"/>
        </w:rPr>
        <w:t xml:space="preserve">The use of these initiatives may help to maintain a reputation for cleanliness and maintain ethical guidelines (Landstad </w:t>
      </w:r>
      <w:r w:rsidRPr="001034D7">
        <w:rPr>
          <w:i/>
          <w:sz w:val="24"/>
          <w:szCs w:val="24"/>
          <w:lang w:val="en-GB"/>
        </w:rPr>
        <w:t xml:space="preserve">et al., </w:t>
      </w:r>
      <w:r w:rsidRPr="001034D7">
        <w:rPr>
          <w:sz w:val="24"/>
          <w:szCs w:val="24"/>
          <w:lang w:val="en-GB"/>
        </w:rPr>
        <w:t>2022)</w:t>
      </w:r>
    </w:p>
    <w:p w14:paraId="523B91C9" w14:textId="77777777" w:rsidR="004F5FAC" w:rsidRPr="001034D7" w:rsidRDefault="00326C53">
      <w:pPr>
        <w:pStyle w:val="Normal1"/>
        <w:numPr>
          <w:ilvl w:val="0"/>
          <w:numId w:val="10"/>
        </w:numPr>
        <w:spacing w:line="360" w:lineRule="auto"/>
        <w:jc w:val="both"/>
        <w:rPr>
          <w:sz w:val="24"/>
          <w:szCs w:val="24"/>
          <w:lang w:val="en-GB"/>
        </w:rPr>
      </w:pPr>
      <w:r w:rsidRPr="001034D7">
        <w:rPr>
          <w:sz w:val="24"/>
          <w:szCs w:val="24"/>
          <w:lang w:val="en-GB"/>
        </w:rPr>
        <w:t>The manager needs to incorporate training and development programmes to guide the staff to stay updated</w:t>
      </w:r>
    </w:p>
    <w:p w14:paraId="523B91CA"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The incorporation of the training and sustainability initiatives assists the manager of this department in following the trending protocols of the market and the emerging safety procedures which is an essential part of health and safety practices and guides them in remaining updated with the industry.   </w:t>
      </w:r>
    </w:p>
    <w:p w14:paraId="523B91CB" w14:textId="77777777" w:rsidR="004F5FAC" w:rsidRPr="001034D7" w:rsidRDefault="00326C53">
      <w:pPr>
        <w:pStyle w:val="Heading2"/>
        <w:rPr>
          <w:lang w:val="en-GB"/>
        </w:rPr>
      </w:pPr>
      <w:bookmarkStart w:id="15" w:name="_Toc4973"/>
      <w:r w:rsidRPr="001034D7">
        <w:rPr>
          <w:lang w:val="en-GB"/>
        </w:rPr>
        <w:lastRenderedPageBreak/>
        <w:t>Types of training programmes for housekeeping team members regarding safety issues</w:t>
      </w:r>
      <w:bookmarkEnd w:id="15"/>
    </w:p>
    <w:p w14:paraId="523B91CC" w14:textId="77777777" w:rsidR="00482FAF" w:rsidRPr="001034D7" w:rsidRDefault="00482FAF" w:rsidP="00482FAF">
      <w:pPr>
        <w:pStyle w:val="Normal1"/>
        <w:jc w:val="center"/>
        <w:rPr>
          <w:lang w:val="en-GB"/>
        </w:rPr>
      </w:pPr>
      <w:r w:rsidRPr="001034D7">
        <w:rPr>
          <w:lang w:val="en-GB"/>
        </w:rPr>
        <w:object w:dxaOrig="7202" w:dyaOrig="5390" w14:anchorId="523B920B">
          <v:shape id="_x0000_i1032" type="#_x0000_t75" style="width:5in;height:269.4pt" o:ole="">
            <v:imagedata r:id="rId27" o:title=""/>
          </v:shape>
          <o:OLEObject Type="Embed" ProgID="PowerPoint.Slide.12" ShapeID="_x0000_i1032" DrawAspect="Content" ObjectID="_1768938216" r:id="rId28"/>
        </w:object>
      </w:r>
    </w:p>
    <w:p w14:paraId="523B91CD" w14:textId="77777777" w:rsidR="004F5FAC" w:rsidRPr="001034D7" w:rsidRDefault="00326C53">
      <w:pPr>
        <w:pStyle w:val="Normal1"/>
        <w:numPr>
          <w:ilvl w:val="0"/>
          <w:numId w:val="11"/>
        </w:numPr>
        <w:spacing w:line="360" w:lineRule="auto"/>
        <w:jc w:val="both"/>
        <w:rPr>
          <w:sz w:val="24"/>
          <w:szCs w:val="24"/>
          <w:lang w:val="en-GB"/>
        </w:rPr>
      </w:pPr>
      <w:r w:rsidRPr="001034D7">
        <w:rPr>
          <w:sz w:val="24"/>
          <w:szCs w:val="24"/>
          <w:lang w:val="en-GB"/>
        </w:rPr>
        <w:t xml:space="preserve">Standard Operating Procedures can be used by the manager because this is the foundation of training in housekeeping (Ruttenberg and Rice, 2019) </w:t>
      </w:r>
    </w:p>
    <w:p w14:paraId="523B91CE" w14:textId="77777777" w:rsidR="004F5FAC" w:rsidRPr="001034D7" w:rsidRDefault="00326C53">
      <w:pPr>
        <w:pStyle w:val="Normal1"/>
        <w:numPr>
          <w:ilvl w:val="0"/>
          <w:numId w:val="11"/>
        </w:numPr>
        <w:spacing w:line="360" w:lineRule="auto"/>
        <w:jc w:val="both"/>
        <w:rPr>
          <w:b/>
          <w:sz w:val="24"/>
          <w:szCs w:val="24"/>
          <w:lang w:val="en-GB"/>
        </w:rPr>
      </w:pPr>
      <w:r w:rsidRPr="001034D7">
        <w:rPr>
          <w:sz w:val="24"/>
          <w:szCs w:val="24"/>
          <w:lang w:val="en-GB"/>
        </w:rPr>
        <w:t xml:space="preserve">The use of this tool acts as the framework and as the standard of embellishment </w:t>
      </w:r>
    </w:p>
    <w:p w14:paraId="523B91CF" w14:textId="77777777" w:rsidR="004F5FAC" w:rsidRPr="001034D7" w:rsidRDefault="00326C53">
      <w:pPr>
        <w:pStyle w:val="Normal1"/>
        <w:numPr>
          <w:ilvl w:val="0"/>
          <w:numId w:val="11"/>
        </w:numPr>
        <w:spacing w:line="360" w:lineRule="auto"/>
        <w:jc w:val="both"/>
        <w:rPr>
          <w:b/>
          <w:sz w:val="24"/>
          <w:szCs w:val="24"/>
          <w:lang w:val="en-GB"/>
        </w:rPr>
      </w:pPr>
      <w:r w:rsidRPr="001034D7">
        <w:rPr>
          <w:sz w:val="24"/>
          <w:szCs w:val="24"/>
          <w:lang w:val="en-GB"/>
        </w:rPr>
        <w:t xml:space="preserve">The use of head-on training can help the employees develop and practice their skills by comparing real-life scenarios (Mejia </w:t>
      </w:r>
      <w:r w:rsidRPr="001034D7">
        <w:rPr>
          <w:i/>
          <w:sz w:val="24"/>
          <w:szCs w:val="24"/>
          <w:lang w:val="en-GB"/>
        </w:rPr>
        <w:t xml:space="preserve">et al., </w:t>
      </w:r>
      <w:r w:rsidRPr="001034D7">
        <w:rPr>
          <w:sz w:val="24"/>
          <w:szCs w:val="24"/>
          <w:lang w:val="en-GB"/>
        </w:rPr>
        <w:t>2021)</w:t>
      </w:r>
    </w:p>
    <w:p w14:paraId="523B91D0" w14:textId="77777777" w:rsidR="004F5FAC" w:rsidRPr="001034D7" w:rsidRDefault="00326C53">
      <w:pPr>
        <w:pStyle w:val="Normal1"/>
        <w:numPr>
          <w:ilvl w:val="0"/>
          <w:numId w:val="11"/>
        </w:numPr>
        <w:spacing w:line="360" w:lineRule="auto"/>
        <w:jc w:val="both"/>
        <w:rPr>
          <w:b/>
          <w:sz w:val="24"/>
          <w:szCs w:val="24"/>
          <w:lang w:val="en-GB"/>
        </w:rPr>
      </w:pPr>
      <w:r w:rsidRPr="001034D7">
        <w:rPr>
          <w:sz w:val="24"/>
          <w:szCs w:val="24"/>
          <w:lang w:val="en-GB"/>
        </w:rPr>
        <w:t xml:space="preserve">The use of this training strategy allows staff to gain experience regarding safety measurement and build confidence </w:t>
      </w:r>
    </w:p>
    <w:p w14:paraId="523B91D1"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The use of the SOP framework and head-on training process helps the managers in transferring knowledge among the employees encourages the employees to apply all their knowledge in real-life practices and helps develop skills which support the growth of their careers.  </w:t>
      </w:r>
    </w:p>
    <w:p w14:paraId="523B91D2" w14:textId="77777777" w:rsidR="004F5FAC" w:rsidRPr="001034D7" w:rsidRDefault="00326C53">
      <w:pPr>
        <w:pStyle w:val="Heading2"/>
        <w:rPr>
          <w:lang w:val="en-GB"/>
        </w:rPr>
      </w:pPr>
      <w:bookmarkStart w:id="16" w:name="_Toc3143"/>
      <w:r w:rsidRPr="001034D7">
        <w:rPr>
          <w:lang w:val="en-GB"/>
        </w:rPr>
        <w:lastRenderedPageBreak/>
        <w:t>Step-by-step process of the room cleaning process through safety measurements</w:t>
      </w:r>
      <w:bookmarkEnd w:id="16"/>
    </w:p>
    <w:p w14:paraId="523B91D3" w14:textId="77777777" w:rsidR="00482FAF" w:rsidRPr="001034D7" w:rsidRDefault="00482FAF" w:rsidP="00482FAF">
      <w:pPr>
        <w:pStyle w:val="Normal1"/>
        <w:jc w:val="center"/>
        <w:rPr>
          <w:lang w:val="en-GB"/>
        </w:rPr>
      </w:pPr>
      <w:r w:rsidRPr="001034D7">
        <w:rPr>
          <w:lang w:val="en-GB"/>
        </w:rPr>
        <w:object w:dxaOrig="7202" w:dyaOrig="5390" w14:anchorId="523B920C">
          <v:shape id="_x0000_i1033" type="#_x0000_t75" style="width:5in;height:269.4pt" o:ole="">
            <v:imagedata r:id="rId29" o:title=""/>
          </v:shape>
          <o:OLEObject Type="Embed" ProgID="PowerPoint.Slide.12" ShapeID="_x0000_i1033" DrawAspect="Content" ObjectID="_1768938217" r:id="rId30"/>
        </w:object>
      </w:r>
    </w:p>
    <w:p w14:paraId="523B91D4" w14:textId="77777777" w:rsidR="004F5FAC" w:rsidRPr="001034D7" w:rsidRDefault="00326C53">
      <w:pPr>
        <w:pStyle w:val="Normal1"/>
        <w:numPr>
          <w:ilvl w:val="0"/>
          <w:numId w:val="12"/>
        </w:numPr>
        <w:spacing w:line="360" w:lineRule="auto"/>
        <w:jc w:val="both"/>
        <w:rPr>
          <w:sz w:val="24"/>
          <w:szCs w:val="24"/>
          <w:lang w:val="en-GB"/>
        </w:rPr>
      </w:pPr>
      <w:r w:rsidRPr="001034D7">
        <w:rPr>
          <w:sz w:val="24"/>
          <w:szCs w:val="24"/>
          <w:lang w:val="en-GB"/>
        </w:rPr>
        <w:t xml:space="preserve">Preparation of the cleaning materials and entering the room after knocking </w:t>
      </w:r>
    </w:p>
    <w:p w14:paraId="523B91D5" w14:textId="77777777" w:rsidR="004F5FAC" w:rsidRPr="001034D7" w:rsidRDefault="00326C53">
      <w:pPr>
        <w:pStyle w:val="Normal1"/>
        <w:numPr>
          <w:ilvl w:val="0"/>
          <w:numId w:val="12"/>
        </w:numPr>
        <w:spacing w:line="360" w:lineRule="auto"/>
        <w:jc w:val="both"/>
        <w:rPr>
          <w:sz w:val="24"/>
          <w:szCs w:val="24"/>
          <w:lang w:val="en-GB"/>
        </w:rPr>
      </w:pPr>
      <w:r w:rsidRPr="001034D7">
        <w:rPr>
          <w:sz w:val="24"/>
          <w:szCs w:val="24"/>
          <w:lang w:val="en-GB"/>
        </w:rPr>
        <w:t xml:space="preserve">Put the gloves on, prepare the rooms for the cleaning process and remove trash  </w:t>
      </w:r>
    </w:p>
    <w:p w14:paraId="523B91D6" w14:textId="77777777" w:rsidR="004F5FAC" w:rsidRPr="001034D7" w:rsidRDefault="00326C53">
      <w:pPr>
        <w:pStyle w:val="Normal1"/>
        <w:numPr>
          <w:ilvl w:val="0"/>
          <w:numId w:val="12"/>
        </w:numPr>
        <w:spacing w:line="360" w:lineRule="auto"/>
        <w:jc w:val="both"/>
        <w:rPr>
          <w:sz w:val="24"/>
          <w:szCs w:val="24"/>
          <w:lang w:val="en-GB"/>
        </w:rPr>
      </w:pPr>
      <w:r w:rsidRPr="001034D7">
        <w:rPr>
          <w:sz w:val="24"/>
          <w:szCs w:val="24"/>
          <w:lang w:val="en-GB"/>
        </w:rPr>
        <w:t>Dump wiper after dusting the area and clean the total room with specific materials (Dancer and Kramer, 2019)</w:t>
      </w:r>
    </w:p>
    <w:p w14:paraId="523B91D7" w14:textId="77777777" w:rsidR="004F5FAC" w:rsidRPr="001034D7" w:rsidRDefault="00326C53">
      <w:pPr>
        <w:pStyle w:val="Normal1"/>
        <w:numPr>
          <w:ilvl w:val="0"/>
          <w:numId w:val="12"/>
        </w:numPr>
        <w:spacing w:line="360" w:lineRule="auto"/>
        <w:jc w:val="both"/>
        <w:rPr>
          <w:sz w:val="24"/>
          <w:szCs w:val="24"/>
          <w:lang w:val="en-GB"/>
        </w:rPr>
      </w:pPr>
      <w:r w:rsidRPr="001034D7">
        <w:rPr>
          <w:sz w:val="24"/>
          <w:szCs w:val="24"/>
          <w:lang w:val="en-GB"/>
        </w:rPr>
        <w:t>Replenish all the items and clean the floor</w:t>
      </w:r>
    </w:p>
    <w:p w14:paraId="523B91D8"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These are the basic step-by-step process the housekeeping members needs to follow under the guidelines of safety and hygiene. These steps are an essential part of the housekeeping training programme and following these steps ensures the safety of the guests and the employees.    </w:t>
      </w:r>
    </w:p>
    <w:p w14:paraId="523B91D9" w14:textId="77777777" w:rsidR="004F5FAC" w:rsidRPr="001034D7" w:rsidRDefault="00326C53">
      <w:pPr>
        <w:pStyle w:val="Heading2"/>
        <w:rPr>
          <w:lang w:val="en-GB"/>
        </w:rPr>
      </w:pPr>
      <w:bookmarkStart w:id="17" w:name="_Toc4685"/>
      <w:r w:rsidRPr="001034D7">
        <w:rPr>
          <w:lang w:val="en-GB"/>
        </w:rPr>
        <w:lastRenderedPageBreak/>
        <w:t>Conclusion</w:t>
      </w:r>
      <w:bookmarkEnd w:id="17"/>
    </w:p>
    <w:p w14:paraId="523B91DA" w14:textId="77777777" w:rsidR="003974B7" w:rsidRPr="001034D7" w:rsidRDefault="003974B7" w:rsidP="003974B7">
      <w:pPr>
        <w:pStyle w:val="Normal1"/>
        <w:jc w:val="center"/>
        <w:rPr>
          <w:lang w:val="en-GB"/>
        </w:rPr>
      </w:pPr>
      <w:r w:rsidRPr="001034D7">
        <w:rPr>
          <w:lang w:val="en-GB"/>
        </w:rPr>
        <w:object w:dxaOrig="7202" w:dyaOrig="5390" w14:anchorId="523B920D">
          <v:shape id="_x0000_i1034" type="#_x0000_t75" style="width:5in;height:269.4pt" o:ole="">
            <v:imagedata r:id="rId31" o:title=""/>
          </v:shape>
          <o:OLEObject Type="Embed" ProgID="PowerPoint.Slide.12" ShapeID="_x0000_i1034" DrawAspect="Content" ObjectID="_1768938218" r:id="rId32"/>
        </w:object>
      </w:r>
    </w:p>
    <w:p w14:paraId="523B91DB" w14:textId="77777777" w:rsidR="004F5FAC" w:rsidRPr="001034D7" w:rsidRDefault="00326C53">
      <w:pPr>
        <w:pStyle w:val="Normal1"/>
        <w:spacing w:line="360" w:lineRule="auto"/>
        <w:jc w:val="both"/>
        <w:rPr>
          <w:sz w:val="24"/>
          <w:szCs w:val="24"/>
          <w:lang w:val="en-GB"/>
        </w:rPr>
      </w:pPr>
      <w:r w:rsidRPr="001034D7">
        <w:rPr>
          <w:sz w:val="24"/>
          <w:szCs w:val="24"/>
          <w:lang w:val="en-GB"/>
        </w:rPr>
        <w:t xml:space="preserve">This section of the study has helped to show the importance of safety practices for the housekeeping section to protect the ethical guidelines and ensure the safety of all the members associated with the process. In addition, this portion has helped to guide the importance of training for health and safety guidance.  </w:t>
      </w:r>
    </w:p>
    <w:p w14:paraId="523B91DC" w14:textId="77777777" w:rsidR="004F5FAC" w:rsidRPr="001034D7" w:rsidRDefault="00326C53">
      <w:pPr>
        <w:pStyle w:val="Normal1"/>
        <w:spacing w:line="360" w:lineRule="auto"/>
        <w:jc w:val="both"/>
        <w:rPr>
          <w:sz w:val="24"/>
          <w:szCs w:val="24"/>
          <w:lang w:val="en-GB"/>
        </w:rPr>
      </w:pPr>
      <w:r w:rsidRPr="001034D7">
        <w:rPr>
          <w:b/>
          <w:sz w:val="24"/>
          <w:szCs w:val="24"/>
          <w:lang w:val="en-GB"/>
        </w:rPr>
        <w:br w:type="page"/>
      </w:r>
    </w:p>
    <w:p w14:paraId="523B91DD" w14:textId="77777777" w:rsidR="004F5FAC" w:rsidRPr="001034D7" w:rsidRDefault="00326C53">
      <w:pPr>
        <w:pStyle w:val="Heading1"/>
        <w:rPr>
          <w:lang w:val="en-GB"/>
        </w:rPr>
      </w:pPr>
      <w:bookmarkStart w:id="18" w:name="_Toc27051"/>
      <w:r w:rsidRPr="001034D7">
        <w:rPr>
          <w:lang w:val="en-GB"/>
        </w:rPr>
        <w:lastRenderedPageBreak/>
        <w:t>References</w:t>
      </w:r>
      <w:bookmarkEnd w:id="18"/>
    </w:p>
    <w:p w14:paraId="523B91DE" w14:textId="77777777" w:rsidR="004F5FAC" w:rsidRPr="001034D7" w:rsidRDefault="00326C53">
      <w:pPr>
        <w:pStyle w:val="Normal1"/>
        <w:spacing w:line="360" w:lineRule="auto"/>
        <w:jc w:val="both"/>
        <w:rPr>
          <w:b/>
          <w:sz w:val="24"/>
          <w:szCs w:val="24"/>
          <w:highlight w:val="white"/>
          <w:lang w:val="en-GB"/>
        </w:rPr>
      </w:pPr>
      <w:r w:rsidRPr="001034D7">
        <w:rPr>
          <w:b/>
          <w:sz w:val="24"/>
          <w:szCs w:val="24"/>
          <w:highlight w:val="white"/>
          <w:lang w:val="en-GB"/>
        </w:rPr>
        <w:t xml:space="preserve">Component One </w:t>
      </w:r>
    </w:p>
    <w:p w14:paraId="523B91DF"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Zheng, Y., Graham, L., Epitropaki, O. and Snape, E., (2020). Service leadership, work engagement, and service performance: The moderating role of leader skills. </w:t>
      </w:r>
      <w:r w:rsidRPr="001034D7">
        <w:rPr>
          <w:i/>
          <w:sz w:val="24"/>
          <w:szCs w:val="24"/>
          <w:highlight w:val="white"/>
          <w:lang w:val="en-GB"/>
        </w:rPr>
        <w:t>Group &amp; Organization Management</w:t>
      </w:r>
      <w:r w:rsidRPr="001034D7">
        <w:rPr>
          <w:sz w:val="24"/>
          <w:szCs w:val="24"/>
          <w:highlight w:val="white"/>
          <w:lang w:val="en-GB"/>
        </w:rPr>
        <w:t xml:space="preserve">, </w:t>
      </w:r>
      <w:r w:rsidRPr="001034D7">
        <w:rPr>
          <w:i/>
          <w:sz w:val="24"/>
          <w:szCs w:val="24"/>
          <w:highlight w:val="white"/>
          <w:lang w:val="en-GB"/>
        </w:rPr>
        <w:t>45</w:t>
      </w:r>
      <w:r w:rsidRPr="001034D7">
        <w:rPr>
          <w:sz w:val="24"/>
          <w:szCs w:val="24"/>
          <w:highlight w:val="white"/>
          <w:lang w:val="en-GB"/>
        </w:rPr>
        <w:t>(1), pp.43-74.</w:t>
      </w:r>
    </w:p>
    <w:p w14:paraId="523B91E0"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Guzmán, V.E., Muschard, B., Gerolamo, M., Kohl, H. and Rozenfeld, H., (2020). Characteristics and Skills of Leadership in the Context of Industry 4.0. </w:t>
      </w:r>
      <w:r w:rsidRPr="001034D7">
        <w:rPr>
          <w:i/>
          <w:sz w:val="24"/>
          <w:szCs w:val="24"/>
          <w:highlight w:val="white"/>
          <w:lang w:val="en-GB"/>
        </w:rPr>
        <w:t>Procedia Manufacturing</w:t>
      </w:r>
      <w:r w:rsidRPr="001034D7">
        <w:rPr>
          <w:sz w:val="24"/>
          <w:szCs w:val="24"/>
          <w:highlight w:val="white"/>
          <w:lang w:val="en-GB"/>
        </w:rPr>
        <w:t xml:space="preserve">, </w:t>
      </w:r>
      <w:r w:rsidRPr="001034D7">
        <w:rPr>
          <w:i/>
          <w:sz w:val="24"/>
          <w:szCs w:val="24"/>
          <w:highlight w:val="white"/>
          <w:lang w:val="en-GB"/>
        </w:rPr>
        <w:t>43</w:t>
      </w:r>
      <w:r w:rsidRPr="001034D7">
        <w:rPr>
          <w:sz w:val="24"/>
          <w:szCs w:val="24"/>
          <w:highlight w:val="white"/>
          <w:lang w:val="en-GB"/>
        </w:rPr>
        <w:t>, pp.543-550.</w:t>
      </w:r>
    </w:p>
    <w:p w14:paraId="523B91E1" w14:textId="77777777" w:rsidR="004F5FAC" w:rsidRPr="001034D7" w:rsidRDefault="00326C53">
      <w:pPr>
        <w:pStyle w:val="Normal1"/>
        <w:spacing w:line="360" w:lineRule="auto"/>
        <w:jc w:val="both"/>
        <w:rPr>
          <w:b/>
          <w:sz w:val="24"/>
          <w:szCs w:val="24"/>
          <w:lang w:val="en-GB"/>
        </w:rPr>
      </w:pPr>
      <w:r w:rsidRPr="001034D7">
        <w:rPr>
          <w:sz w:val="24"/>
          <w:szCs w:val="24"/>
          <w:highlight w:val="white"/>
          <w:lang w:val="en-GB"/>
        </w:rPr>
        <w:t xml:space="preserve">Adeani, I.S., Febriani, R.B. and Syafryadin, S., (2020). Using GIBBS’reflective cycle in making reflections of literary analysis. </w:t>
      </w:r>
      <w:r w:rsidRPr="001034D7">
        <w:rPr>
          <w:i/>
          <w:sz w:val="24"/>
          <w:szCs w:val="24"/>
          <w:highlight w:val="white"/>
          <w:lang w:val="en-GB"/>
        </w:rPr>
        <w:t>Indonesian EFL Journal</w:t>
      </w:r>
      <w:r w:rsidRPr="001034D7">
        <w:rPr>
          <w:sz w:val="24"/>
          <w:szCs w:val="24"/>
          <w:highlight w:val="white"/>
          <w:lang w:val="en-GB"/>
        </w:rPr>
        <w:t xml:space="preserve">, </w:t>
      </w:r>
      <w:r w:rsidRPr="001034D7">
        <w:rPr>
          <w:i/>
          <w:sz w:val="24"/>
          <w:szCs w:val="24"/>
          <w:highlight w:val="white"/>
          <w:lang w:val="en-GB"/>
        </w:rPr>
        <w:t>6</w:t>
      </w:r>
      <w:r w:rsidRPr="001034D7">
        <w:rPr>
          <w:sz w:val="24"/>
          <w:szCs w:val="24"/>
          <w:highlight w:val="white"/>
          <w:lang w:val="en-GB"/>
        </w:rPr>
        <w:t>(2), pp.139-148.</w:t>
      </w:r>
    </w:p>
    <w:p w14:paraId="523B91E2"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Bridger, E. (2018) Employee engagement: a practical introduction. 2nd ed. HR Fundamentals. London: CIPD and Kogan Page. </w:t>
      </w:r>
    </w:p>
    <w:p w14:paraId="523B91E3"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Govindaraju, V., (2021). A review of social cognitive theory from the perspective of interpersonal communication. </w:t>
      </w:r>
      <w:r w:rsidRPr="001034D7">
        <w:rPr>
          <w:i/>
          <w:sz w:val="24"/>
          <w:szCs w:val="24"/>
          <w:highlight w:val="white"/>
          <w:lang w:val="en-GB"/>
        </w:rPr>
        <w:t>Multicultural Education</w:t>
      </w:r>
      <w:r w:rsidRPr="001034D7">
        <w:rPr>
          <w:sz w:val="24"/>
          <w:szCs w:val="24"/>
          <w:highlight w:val="white"/>
          <w:lang w:val="en-GB"/>
        </w:rPr>
        <w:t xml:space="preserve">, </w:t>
      </w:r>
      <w:r w:rsidRPr="001034D7">
        <w:rPr>
          <w:i/>
          <w:sz w:val="24"/>
          <w:szCs w:val="24"/>
          <w:highlight w:val="white"/>
          <w:lang w:val="en-GB"/>
        </w:rPr>
        <w:t>7</w:t>
      </w:r>
      <w:r w:rsidRPr="001034D7">
        <w:rPr>
          <w:sz w:val="24"/>
          <w:szCs w:val="24"/>
          <w:highlight w:val="white"/>
          <w:lang w:val="en-GB"/>
        </w:rPr>
        <w:t>(12), pp.1-5.</w:t>
      </w:r>
    </w:p>
    <w:p w14:paraId="523B91E4" w14:textId="77777777" w:rsidR="004F5FAC" w:rsidRPr="001034D7" w:rsidRDefault="00326C53">
      <w:pPr>
        <w:pStyle w:val="Normal1"/>
        <w:spacing w:line="360" w:lineRule="auto"/>
        <w:jc w:val="both"/>
        <w:rPr>
          <w:b/>
          <w:sz w:val="24"/>
          <w:szCs w:val="24"/>
          <w:highlight w:val="white"/>
          <w:lang w:val="en-GB"/>
        </w:rPr>
      </w:pPr>
      <w:r w:rsidRPr="001034D7">
        <w:rPr>
          <w:b/>
          <w:sz w:val="24"/>
          <w:szCs w:val="24"/>
          <w:highlight w:val="white"/>
          <w:lang w:val="en-GB"/>
        </w:rPr>
        <w:t xml:space="preserve">Component Two </w:t>
      </w:r>
    </w:p>
    <w:p w14:paraId="523B91E5" w14:textId="77777777" w:rsidR="004F5FAC" w:rsidRPr="001034D7" w:rsidRDefault="00326C53">
      <w:pPr>
        <w:spacing w:line="360" w:lineRule="auto"/>
        <w:jc w:val="both"/>
        <w:rPr>
          <w:rFonts w:eastAsia="SimSun"/>
          <w:color w:val="222222"/>
          <w:sz w:val="24"/>
          <w:szCs w:val="24"/>
          <w:shd w:val="clear" w:color="auto" w:fill="FFFFFF"/>
          <w:lang w:val="en-GB"/>
        </w:rPr>
      </w:pPr>
      <w:r w:rsidRPr="001034D7">
        <w:rPr>
          <w:rFonts w:eastAsia="SimSun"/>
          <w:color w:val="222222"/>
          <w:sz w:val="24"/>
          <w:szCs w:val="24"/>
          <w:shd w:val="clear" w:color="auto" w:fill="FFFFFF"/>
          <w:lang w:val="en-GB"/>
        </w:rPr>
        <w:t>Casado, M. (2012). Housekeeping Management. London: Wiley.</w:t>
      </w:r>
    </w:p>
    <w:p w14:paraId="523B91E6"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Hsieh, Y.C., Shapoval, V., Sönmez, S. and Apostolopoulos, Y., (2023). Work Challenges and Health of Immigrant Hotel Housekeepers: Part 2. </w:t>
      </w:r>
      <w:r w:rsidRPr="001034D7">
        <w:rPr>
          <w:i/>
          <w:sz w:val="24"/>
          <w:szCs w:val="24"/>
          <w:highlight w:val="white"/>
          <w:lang w:val="en-GB"/>
        </w:rPr>
        <w:t>Workplace Health &amp; Safety</w:t>
      </w:r>
      <w:r w:rsidRPr="001034D7">
        <w:rPr>
          <w:sz w:val="24"/>
          <w:szCs w:val="24"/>
          <w:highlight w:val="white"/>
          <w:lang w:val="en-GB"/>
        </w:rPr>
        <w:t xml:space="preserve">, </w:t>
      </w:r>
      <w:r w:rsidRPr="001034D7">
        <w:rPr>
          <w:i/>
          <w:sz w:val="24"/>
          <w:szCs w:val="24"/>
          <w:highlight w:val="white"/>
          <w:lang w:val="en-GB"/>
        </w:rPr>
        <w:t>71</w:t>
      </w:r>
      <w:r w:rsidRPr="001034D7">
        <w:rPr>
          <w:sz w:val="24"/>
          <w:szCs w:val="24"/>
          <w:highlight w:val="white"/>
          <w:lang w:val="en-GB"/>
        </w:rPr>
        <w:t>(5), pp.255-262.</w:t>
      </w:r>
    </w:p>
    <w:p w14:paraId="523B91E7"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Jaykumar, P., (2020). THE TRIUMPHS &amp; CHALLENGES IN THE PATH OF GREEN HOTEL HOUSEKEEPING. </w:t>
      </w:r>
      <w:r w:rsidRPr="001034D7">
        <w:rPr>
          <w:i/>
          <w:sz w:val="24"/>
          <w:szCs w:val="24"/>
          <w:highlight w:val="white"/>
          <w:lang w:val="en-GB"/>
        </w:rPr>
        <w:t>Journal of Services Research</w:t>
      </w:r>
      <w:r w:rsidRPr="001034D7">
        <w:rPr>
          <w:sz w:val="24"/>
          <w:szCs w:val="24"/>
          <w:highlight w:val="white"/>
          <w:lang w:val="en-GB"/>
        </w:rPr>
        <w:t xml:space="preserve">, </w:t>
      </w:r>
      <w:r w:rsidRPr="001034D7">
        <w:rPr>
          <w:i/>
          <w:sz w:val="24"/>
          <w:szCs w:val="24"/>
          <w:highlight w:val="white"/>
          <w:lang w:val="en-GB"/>
        </w:rPr>
        <w:t>20</w:t>
      </w:r>
      <w:r w:rsidRPr="001034D7">
        <w:rPr>
          <w:sz w:val="24"/>
          <w:szCs w:val="24"/>
          <w:highlight w:val="white"/>
          <w:lang w:val="en-GB"/>
        </w:rPr>
        <w:t>(1).</w:t>
      </w:r>
    </w:p>
    <w:p w14:paraId="523B91E8"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Kusuma, B.S., Hasibuan, A., Nasution, S.P., Utami, A.P. and Dalimunthe, A.R., (2022). AN INCREASING KNOWLEDGE ABOUT THE IMPORTANCE OF OCCUPATIONAL SAFETY AND HEALTH (K3) IN HOUSEKEEPING LABOR HOTELS. </w:t>
      </w:r>
      <w:r w:rsidRPr="001034D7">
        <w:rPr>
          <w:i/>
          <w:sz w:val="24"/>
          <w:szCs w:val="24"/>
          <w:highlight w:val="white"/>
          <w:lang w:val="en-GB"/>
        </w:rPr>
        <w:t>INFOKUM</w:t>
      </w:r>
      <w:r w:rsidRPr="001034D7">
        <w:rPr>
          <w:sz w:val="24"/>
          <w:szCs w:val="24"/>
          <w:highlight w:val="white"/>
          <w:lang w:val="en-GB"/>
        </w:rPr>
        <w:t xml:space="preserve">, </w:t>
      </w:r>
      <w:r w:rsidRPr="001034D7">
        <w:rPr>
          <w:i/>
          <w:sz w:val="24"/>
          <w:szCs w:val="24"/>
          <w:highlight w:val="white"/>
          <w:lang w:val="en-GB"/>
        </w:rPr>
        <w:t>10</w:t>
      </w:r>
      <w:r w:rsidRPr="001034D7">
        <w:rPr>
          <w:sz w:val="24"/>
          <w:szCs w:val="24"/>
          <w:highlight w:val="white"/>
          <w:lang w:val="en-GB"/>
        </w:rPr>
        <w:t>(5), pp.424-431.</w:t>
      </w:r>
    </w:p>
    <w:p w14:paraId="523B91E9"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Mangco, C.A. and Andales, N., (2023). Assessing Hygenic Practices, Sanitation Procedures of Housekeeping Department Perceived by Hotels-Motels Housekeeping Heads. </w:t>
      </w:r>
      <w:r w:rsidRPr="001034D7">
        <w:rPr>
          <w:i/>
          <w:sz w:val="24"/>
          <w:szCs w:val="24"/>
          <w:highlight w:val="white"/>
          <w:lang w:val="en-GB"/>
        </w:rPr>
        <w:t>Interdisciplinary Social Studies</w:t>
      </w:r>
      <w:r w:rsidRPr="001034D7">
        <w:rPr>
          <w:sz w:val="24"/>
          <w:szCs w:val="24"/>
          <w:highlight w:val="white"/>
          <w:lang w:val="en-GB"/>
        </w:rPr>
        <w:t xml:space="preserve">, </w:t>
      </w:r>
      <w:r w:rsidRPr="001034D7">
        <w:rPr>
          <w:i/>
          <w:sz w:val="24"/>
          <w:szCs w:val="24"/>
          <w:highlight w:val="white"/>
          <w:lang w:val="en-GB"/>
        </w:rPr>
        <w:t>2</w:t>
      </w:r>
      <w:r w:rsidRPr="001034D7">
        <w:rPr>
          <w:sz w:val="24"/>
          <w:szCs w:val="24"/>
          <w:highlight w:val="white"/>
          <w:lang w:val="en-GB"/>
        </w:rPr>
        <w:t>(8), pp.2186-2193.</w:t>
      </w:r>
    </w:p>
    <w:p w14:paraId="523B91EA" w14:textId="77777777" w:rsidR="004F5FAC" w:rsidRPr="001034D7" w:rsidRDefault="00326C53">
      <w:pPr>
        <w:spacing w:line="360" w:lineRule="auto"/>
        <w:jc w:val="both"/>
        <w:rPr>
          <w:rFonts w:eastAsia="SimSun"/>
          <w:color w:val="222222"/>
          <w:sz w:val="24"/>
          <w:szCs w:val="24"/>
          <w:shd w:val="clear" w:color="auto" w:fill="FFFFFF"/>
          <w:lang w:val="en-GB"/>
        </w:rPr>
      </w:pPr>
      <w:r w:rsidRPr="001034D7">
        <w:rPr>
          <w:rFonts w:eastAsia="SimSun"/>
          <w:color w:val="222222"/>
          <w:sz w:val="24"/>
          <w:szCs w:val="24"/>
          <w:shd w:val="clear" w:color="auto" w:fill="FFFFFF"/>
          <w:lang w:val="en-GB"/>
        </w:rPr>
        <w:t>Raghubalan, G. and Raghubalan, S., (2009). </w:t>
      </w:r>
      <w:r w:rsidRPr="001034D7">
        <w:rPr>
          <w:rFonts w:eastAsia="SimSun"/>
          <w:i/>
          <w:iCs/>
          <w:color w:val="222222"/>
          <w:sz w:val="24"/>
          <w:szCs w:val="24"/>
          <w:shd w:val="clear" w:color="auto" w:fill="FFFFFF"/>
          <w:lang w:val="en-GB"/>
        </w:rPr>
        <w:t>Hotel housekeeping: Operations and management</w:t>
      </w:r>
      <w:r w:rsidRPr="001034D7">
        <w:rPr>
          <w:rFonts w:eastAsia="SimSun"/>
          <w:color w:val="222222"/>
          <w:sz w:val="24"/>
          <w:szCs w:val="24"/>
          <w:shd w:val="clear" w:color="auto" w:fill="FFFFFF"/>
          <w:lang w:val="en-GB"/>
        </w:rPr>
        <w:t>. Oxford University Press.</w:t>
      </w:r>
    </w:p>
    <w:p w14:paraId="523B91EB" w14:textId="77777777" w:rsidR="004F5FAC" w:rsidRPr="001034D7" w:rsidRDefault="00326C53">
      <w:pPr>
        <w:spacing w:line="360" w:lineRule="auto"/>
        <w:jc w:val="both"/>
        <w:rPr>
          <w:sz w:val="24"/>
          <w:szCs w:val="24"/>
          <w:highlight w:val="white"/>
          <w:lang w:val="en-GB"/>
        </w:rPr>
      </w:pPr>
      <w:r w:rsidRPr="001034D7">
        <w:rPr>
          <w:rFonts w:eastAsia="SimSun"/>
          <w:color w:val="222222"/>
          <w:sz w:val="24"/>
          <w:szCs w:val="24"/>
          <w:shd w:val="clear" w:color="auto" w:fill="FFFFFF"/>
          <w:lang w:val="en-GB"/>
        </w:rPr>
        <w:t>Rosemberg, M.A.S., (2020). Health and safety considerations for hotel cleaners during Covid-19. </w:t>
      </w:r>
      <w:r w:rsidRPr="001034D7">
        <w:rPr>
          <w:rFonts w:eastAsia="SimSun"/>
          <w:i/>
          <w:iCs/>
          <w:color w:val="222222"/>
          <w:sz w:val="24"/>
          <w:szCs w:val="24"/>
          <w:shd w:val="clear" w:color="auto" w:fill="FFFFFF"/>
          <w:lang w:val="en-GB"/>
        </w:rPr>
        <w:t>Occupational Medicine</w:t>
      </w:r>
      <w:r w:rsidRPr="001034D7">
        <w:rPr>
          <w:rFonts w:eastAsia="SimSun"/>
          <w:color w:val="222222"/>
          <w:sz w:val="24"/>
          <w:szCs w:val="24"/>
          <w:shd w:val="clear" w:color="auto" w:fill="FFFFFF"/>
          <w:lang w:val="en-GB"/>
        </w:rPr>
        <w:t>, </w:t>
      </w:r>
      <w:r w:rsidRPr="001034D7">
        <w:rPr>
          <w:rFonts w:eastAsia="SimSun"/>
          <w:i/>
          <w:iCs/>
          <w:color w:val="222222"/>
          <w:sz w:val="24"/>
          <w:szCs w:val="24"/>
          <w:shd w:val="clear" w:color="auto" w:fill="FFFFFF"/>
          <w:lang w:val="en-GB"/>
        </w:rPr>
        <w:t>70</w:t>
      </w:r>
      <w:r w:rsidRPr="001034D7">
        <w:rPr>
          <w:rFonts w:eastAsia="SimSun"/>
          <w:color w:val="222222"/>
          <w:sz w:val="24"/>
          <w:szCs w:val="24"/>
          <w:shd w:val="clear" w:color="auto" w:fill="FFFFFF"/>
          <w:lang w:val="en-GB"/>
        </w:rPr>
        <w:t>(5), pp.382-383.</w:t>
      </w:r>
    </w:p>
    <w:p w14:paraId="523B91EC"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lastRenderedPageBreak/>
        <w:t xml:space="preserve">Wirya, I.M.S., (2023). Analysis of the Implementation of Standard Operating Procedures (SOP) in the Housekeeping and Front Office Department of Frii Bali Echo Beach Hotel Canggu. </w:t>
      </w:r>
      <w:r w:rsidRPr="001034D7">
        <w:rPr>
          <w:i/>
          <w:sz w:val="24"/>
          <w:szCs w:val="24"/>
          <w:highlight w:val="white"/>
          <w:lang w:val="en-GB"/>
        </w:rPr>
        <w:t>Jurnal Manajemen Pelayanan Hotel</w:t>
      </w:r>
      <w:r w:rsidRPr="001034D7">
        <w:rPr>
          <w:sz w:val="24"/>
          <w:szCs w:val="24"/>
          <w:highlight w:val="white"/>
          <w:lang w:val="en-GB"/>
        </w:rPr>
        <w:t xml:space="preserve">, </w:t>
      </w:r>
      <w:r w:rsidRPr="001034D7">
        <w:rPr>
          <w:i/>
          <w:sz w:val="24"/>
          <w:szCs w:val="24"/>
          <w:highlight w:val="white"/>
          <w:lang w:val="en-GB"/>
        </w:rPr>
        <w:t>7</w:t>
      </w:r>
      <w:r w:rsidRPr="001034D7">
        <w:rPr>
          <w:sz w:val="24"/>
          <w:szCs w:val="24"/>
          <w:highlight w:val="white"/>
          <w:lang w:val="en-GB"/>
        </w:rPr>
        <w:t>(1), pp.192-223.</w:t>
      </w:r>
    </w:p>
    <w:p w14:paraId="523B91EE" w14:textId="217BF326" w:rsidR="003974B7" w:rsidRPr="001034D7" w:rsidRDefault="00326C53" w:rsidP="00913158">
      <w:pPr>
        <w:pStyle w:val="Normal1"/>
        <w:spacing w:line="360" w:lineRule="auto"/>
        <w:jc w:val="both"/>
        <w:rPr>
          <w:b/>
          <w:sz w:val="24"/>
          <w:szCs w:val="24"/>
          <w:highlight w:val="white"/>
          <w:lang w:val="en-GB"/>
        </w:rPr>
      </w:pPr>
      <w:r w:rsidRPr="001034D7">
        <w:rPr>
          <w:b/>
          <w:sz w:val="24"/>
          <w:szCs w:val="24"/>
          <w:highlight w:val="white"/>
          <w:lang w:val="en-GB"/>
        </w:rPr>
        <w:t>Component Three</w:t>
      </w:r>
    </w:p>
    <w:p w14:paraId="523B91EF"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Andrade, M.S., Miller, D. and Westover, J.H., (2021). Job satisfaction factors for housekeepers in the hotel industry: a global comparative analysis. </w:t>
      </w:r>
      <w:r w:rsidRPr="001034D7">
        <w:rPr>
          <w:i/>
          <w:sz w:val="24"/>
          <w:szCs w:val="24"/>
          <w:highlight w:val="white"/>
          <w:lang w:val="en-GB"/>
        </w:rPr>
        <w:t>International Hospitality Review</w:t>
      </w:r>
      <w:r w:rsidRPr="001034D7">
        <w:rPr>
          <w:sz w:val="24"/>
          <w:szCs w:val="24"/>
          <w:highlight w:val="white"/>
          <w:lang w:val="en-GB"/>
        </w:rPr>
        <w:t xml:space="preserve">, </w:t>
      </w:r>
      <w:r w:rsidRPr="001034D7">
        <w:rPr>
          <w:i/>
          <w:sz w:val="24"/>
          <w:szCs w:val="24"/>
          <w:highlight w:val="white"/>
          <w:lang w:val="en-GB"/>
        </w:rPr>
        <w:t>35</w:t>
      </w:r>
      <w:r w:rsidRPr="001034D7">
        <w:rPr>
          <w:sz w:val="24"/>
          <w:szCs w:val="24"/>
          <w:highlight w:val="white"/>
          <w:lang w:val="en-GB"/>
        </w:rPr>
        <w:t>(1), pp.90-108.</w:t>
      </w:r>
    </w:p>
    <w:p w14:paraId="523B91F0" w14:textId="77777777" w:rsidR="004F5FAC" w:rsidRPr="001034D7" w:rsidRDefault="00326C53">
      <w:pPr>
        <w:spacing w:line="360" w:lineRule="auto"/>
        <w:jc w:val="both"/>
        <w:rPr>
          <w:rFonts w:ascii="Times New Roman" w:eastAsia="Times New Roman" w:hAnsi="Times New Roman" w:cs="Times New Roman"/>
          <w:sz w:val="24"/>
          <w:szCs w:val="24"/>
          <w:lang w:val="en-GB"/>
        </w:rPr>
      </w:pPr>
      <w:r w:rsidRPr="001034D7">
        <w:rPr>
          <w:rFonts w:eastAsia="Times New Roman"/>
          <w:color w:val="000000"/>
          <w:sz w:val="24"/>
          <w:szCs w:val="24"/>
          <w:lang w:val="en-GB"/>
        </w:rPr>
        <w:t xml:space="preserve">Chela-Alvarez, X., Bulilete, O., Garcia-Illan, E., Vidal-Thomàs, M. and Llobera, J., (2022). Hotel housekeepers and occupational health: experiences and perceived risks. </w:t>
      </w:r>
      <w:r w:rsidRPr="001034D7">
        <w:rPr>
          <w:rFonts w:eastAsia="Times New Roman"/>
          <w:i/>
          <w:iCs/>
          <w:color w:val="000000"/>
          <w:sz w:val="24"/>
          <w:szCs w:val="24"/>
          <w:lang w:val="en-GB"/>
        </w:rPr>
        <w:t>Annals of occupational and environmental medicine</w:t>
      </w:r>
      <w:r w:rsidRPr="001034D7">
        <w:rPr>
          <w:rFonts w:eastAsia="Times New Roman"/>
          <w:color w:val="000000"/>
          <w:sz w:val="24"/>
          <w:szCs w:val="24"/>
          <w:lang w:val="en-GB"/>
        </w:rPr>
        <w:t>, 34.</w:t>
      </w:r>
    </w:p>
    <w:p w14:paraId="523B91F1" w14:textId="77777777" w:rsidR="004F5FAC" w:rsidRPr="001034D7" w:rsidRDefault="00326C53">
      <w:pPr>
        <w:spacing w:line="360" w:lineRule="auto"/>
        <w:jc w:val="both"/>
        <w:rPr>
          <w:rFonts w:ascii="Times New Roman" w:eastAsia="Times New Roman" w:hAnsi="Times New Roman" w:cs="Times New Roman"/>
          <w:sz w:val="24"/>
          <w:szCs w:val="24"/>
          <w:lang w:val="en-GB"/>
        </w:rPr>
      </w:pPr>
      <w:r w:rsidRPr="001034D7">
        <w:rPr>
          <w:rFonts w:eastAsia="Times New Roman"/>
          <w:color w:val="000000"/>
          <w:sz w:val="24"/>
          <w:szCs w:val="24"/>
          <w:lang w:val="en-GB"/>
        </w:rPr>
        <w:t xml:space="preserve">Chen, X.A., Wang, R. and Zhang, J., (2022). Divide and conquer: A hygienic, efficient, and reliable assembly line for housekeeping. </w:t>
      </w:r>
      <w:r w:rsidRPr="001034D7">
        <w:rPr>
          <w:rFonts w:eastAsia="Times New Roman"/>
          <w:i/>
          <w:iCs/>
          <w:color w:val="000000"/>
          <w:sz w:val="24"/>
          <w:szCs w:val="24"/>
          <w:lang w:val="en-GB"/>
        </w:rPr>
        <w:t>Manufacturing &amp; Service Operations Management,</w:t>
      </w:r>
      <w:r w:rsidRPr="001034D7">
        <w:rPr>
          <w:rFonts w:eastAsia="Times New Roman"/>
          <w:color w:val="000000"/>
          <w:sz w:val="24"/>
          <w:szCs w:val="24"/>
          <w:lang w:val="en-GB"/>
        </w:rPr>
        <w:t xml:space="preserve"> 24(2), pp.938-955.</w:t>
      </w:r>
    </w:p>
    <w:p w14:paraId="523B91F2"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Cottrell, S. (2019) The Study Skills Handbook. 5th ed. London: Red Globe Press.</w:t>
      </w:r>
    </w:p>
    <w:p w14:paraId="523B91F3" w14:textId="77777777" w:rsidR="004F5FAC" w:rsidRPr="001034D7" w:rsidRDefault="00326C53">
      <w:pPr>
        <w:spacing w:line="360" w:lineRule="auto"/>
        <w:jc w:val="both"/>
        <w:rPr>
          <w:rFonts w:ascii="Times New Roman" w:eastAsia="Times New Roman" w:hAnsi="Times New Roman" w:cs="Times New Roman"/>
          <w:sz w:val="24"/>
          <w:szCs w:val="24"/>
          <w:lang w:val="en-GB"/>
        </w:rPr>
      </w:pPr>
      <w:r w:rsidRPr="001034D7">
        <w:rPr>
          <w:rFonts w:eastAsia="Times New Roman"/>
          <w:color w:val="000000"/>
          <w:sz w:val="24"/>
          <w:szCs w:val="24"/>
          <w:lang w:val="en-GB"/>
        </w:rPr>
        <w:t xml:space="preserve">Dancer, S.J. and Kramer, A., 2019. Four steps to clean hospitals: LOOK, PLAN, CLEAN and DRY. </w:t>
      </w:r>
      <w:r w:rsidRPr="001034D7">
        <w:rPr>
          <w:rFonts w:eastAsia="Times New Roman"/>
          <w:i/>
          <w:iCs/>
          <w:color w:val="000000"/>
          <w:sz w:val="24"/>
          <w:szCs w:val="24"/>
          <w:lang w:val="en-GB"/>
        </w:rPr>
        <w:t>Journal of Hospital Infection</w:t>
      </w:r>
      <w:r w:rsidRPr="001034D7">
        <w:rPr>
          <w:rFonts w:eastAsia="Times New Roman"/>
          <w:color w:val="000000"/>
          <w:sz w:val="24"/>
          <w:szCs w:val="24"/>
          <w:lang w:val="en-GB"/>
        </w:rPr>
        <w:t>, 103(1), pp.e1-e8.</w:t>
      </w:r>
    </w:p>
    <w:p w14:paraId="523B91F4"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Gov.UK, 2024. </w:t>
      </w:r>
    </w:p>
    <w:p w14:paraId="523B91F5" w14:textId="77777777" w:rsidR="004F5FAC" w:rsidRPr="001034D7" w:rsidRDefault="00326C53">
      <w:pPr>
        <w:spacing w:line="360" w:lineRule="auto"/>
        <w:jc w:val="both"/>
        <w:rPr>
          <w:rFonts w:ascii="Times New Roman" w:eastAsia="Times New Roman" w:hAnsi="Times New Roman" w:cs="Times New Roman"/>
          <w:sz w:val="24"/>
          <w:szCs w:val="24"/>
          <w:lang w:val="en-GB"/>
        </w:rPr>
      </w:pPr>
      <w:r w:rsidRPr="001034D7">
        <w:rPr>
          <w:rFonts w:eastAsia="Times New Roman"/>
          <w:color w:val="000000"/>
          <w:sz w:val="24"/>
          <w:szCs w:val="24"/>
          <w:lang w:val="en-GB"/>
        </w:rPr>
        <w:t xml:space="preserve">Landstad, B.J., Vinberg, S., Rahme, A., Vigren, G. and Hagqvist, E., (2022). Management by values: A qualitative study of how small business owners in the cleaning sector view and implement their employer responsibilities with respect to occupational safety and health management. </w:t>
      </w:r>
      <w:r w:rsidRPr="001034D7">
        <w:rPr>
          <w:rFonts w:eastAsia="Times New Roman"/>
          <w:i/>
          <w:iCs/>
          <w:color w:val="000000"/>
          <w:sz w:val="24"/>
          <w:szCs w:val="24"/>
          <w:lang w:val="en-GB"/>
        </w:rPr>
        <w:t>Safety Science</w:t>
      </w:r>
      <w:r w:rsidRPr="001034D7">
        <w:rPr>
          <w:rFonts w:eastAsia="Times New Roman"/>
          <w:color w:val="000000"/>
          <w:sz w:val="24"/>
          <w:szCs w:val="24"/>
          <w:lang w:val="en-GB"/>
        </w:rPr>
        <w:t>, 148, p.105649.</w:t>
      </w:r>
    </w:p>
    <w:p w14:paraId="523B91F6" w14:textId="77777777" w:rsidR="004F5FAC" w:rsidRPr="001034D7" w:rsidRDefault="00326C53">
      <w:pPr>
        <w:spacing w:line="360" w:lineRule="auto"/>
        <w:jc w:val="both"/>
        <w:rPr>
          <w:rFonts w:ascii="Times New Roman" w:eastAsia="Times New Roman" w:hAnsi="Times New Roman" w:cs="Times New Roman"/>
          <w:sz w:val="24"/>
          <w:szCs w:val="24"/>
          <w:lang w:val="en-GB"/>
        </w:rPr>
      </w:pPr>
      <w:r w:rsidRPr="001034D7">
        <w:rPr>
          <w:rFonts w:eastAsia="Times New Roman"/>
          <w:color w:val="000000"/>
          <w:sz w:val="24"/>
          <w:szCs w:val="24"/>
          <w:lang w:val="en-GB"/>
        </w:rPr>
        <w:t xml:space="preserve">Mejia, C., Ciarlante, K. and Chheda, K., (2021). A wearable technology solution and research agenda for housekeeper safety and health. </w:t>
      </w:r>
      <w:r w:rsidRPr="001034D7">
        <w:rPr>
          <w:rFonts w:eastAsia="Times New Roman"/>
          <w:i/>
          <w:iCs/>
          <w:color w:val="000000"/>
          <w:sz w:val="24"/>
          <w:szCs w:val="24"/>
          <w:lang w:val="en-GB"/>
        </w:rPr>
        <w:t>International Journal of Contemporary Hospitality Management,</w:t>
      </w:r>
      <w:r w:rsidRPr="001034D7">
        <w:rPr>
          <w:rFonts w:eastAsia="Times New Roman"/>
          <w:color w:val="000000"/>
          <w:sz w:val="24"/>
          <w:szCs w:val="24"/>
          <w:lang w:val="en-GB"/>
        </w:rPr>
        <w:t xml:space="preserve"> 33(10), pp.3223-3255.</w:t>
      </w:r>
    </w:p>
    <w:p w14:paraId="523B91F7" w14:textId="77777777" w:rsidR="004F5FAC" w:rsidRPr="001034D7" w:rsidRDefault="00326C53">
      <w:pPr>
        <w:spacing w:line="360" w:lineRule="auto"/>
        <w:jc w:val="both"/>
        <w:rPr>
          <w:rFonts w:ascii="Times New Roman" w:eastAsia="Times New Roman" w:hAnsi="Times New Roman" w:cs="Times New Roman"/>
          <w:sz w:val="24"/>
          <w:szCs w:val="24"/>
          <w:lang w:val="en-GB"/>
        </w:rPr>
      </w:pPr>
      <w:r w:rsidRPr="001034D7">
        <w:rPr>
          <w:rFonts w:eastAsia="Times New Roman"/>
          <w:color w:val="000000"/>
          <w:sz w:val="24"/>
          <w:szCs w:val="24"/>
          <w:lang w:val="en-GB"/>
        </w:rPr>
        <w:t xml:space="preserve">Rawal, Y.S., Pal, S., Bagchi, P. and Dani, R., (2020). Hygiene and safety: A review of the hotel industry in the era of COVID-19 pandemic. </w:t>
      </w:r>
      <w:r w:rsidRPr="001034D7">
        <w:rPr>
          <w:rFonts w:eastAsia="Times New Roman"/>
          <w:i/>
          <w:iCs/>
          <w:color w:val="000000"/>
          <w:sz w:val="24"/>
          <w:szCs w:val="24"/>
          <w:lang w:val="en-GB"/>
        </w:rPr>
        <w:t>Bioscience Biotechnology Research Communications,</w:t>
      </w:r>
      <w:r w:rsidRPr="001034D7">
        <w:rPr>
          <w:rFonts w:eastAsia="Times New Roman"/>
          <w:color w:val="000000"/>
          <w:sz w:val="24"/>
          <w:szCs w:val="24"/>
          <w:lang w:val="en-GB"/>
        </w:rPr>
        <w:t xml:space="preserve"> 13(10), pp.79-83.</w:t>
      </w:r>
    </w:p>
    <w:p w14:paraId="523B91F8" w14:textId="77777777" w:rsidR="004F5FAC" w:rsidRPr="001034D7" w:rsidRDefault="00326C53">
      <w:pPr>
        <w:spacing w:line="360" w:lineRule="auto"/>
        <w:jc w:val="both"/>
        <w:rPr>
          <w:rFonts w:ascii="Times New Roman" w:eastAsia="Times New Roman" w:hAnsi="Times New Roman" w:cs="Times New Roman"/>
          <w:sz w:val="24"/>
          <w:szCs w:val="24"/>
          <w:lang w:val="en-GB"/>
        </w:rPr>
      </w:pPr>
      <w:r w:rsidRPr="001034D7">
        <w:rPr>
          <w:rFonts w:eastAsia="Times New Roman"/>
          <w:color w:val="000000"/>
          <w:sz w:val="24"/>
          <w:szCs w:val="24"/>
          <w:lang w:val="en-GB"/>
        </w:rPr>
        <w:t xml:space="preserve">Ruttenberg, R. and Rice, C., (2019). Assessing the impact of health and safety training: Increased behavioral change and organizational performance. </w:t>
      </w:r>
      <w:r w:rsidRPr="001034D7">
        <w:rPr>
          <w:rFonts w:eastAsia="Times New Roman"/>
          <w:i/>
          <w:iCs/>
          <w:color w:val="000000"/>
          <w:sz w:val="24"/>
          <w:szCs w:val="24"/>
          <w:lang w:val="en-GB"/>
        </w:rPr>
        <w:t>American Journal of Industrial Medicine</w:t>
      </w:r>
      <w:r w:rsidRPr="001034D7">
        <w:rPr>
          <w:rFonts w:eastAsia="Times New Roman"/>
          <w:color w:val="000000"/>
          <w:sz w:val="24"/>
          <w:szCs w:val="24"/>
          <w:lang w:val="en-GB"/>
        </w:rPr>
        <w:t>, 62(11), pp.986-995.</w:t>
      </w:r>
    </w:p>
    <w:p w14:paraId="523B91F9" w14:textId="77777777" w:rsidR="004F5FAC" w:rsidRPr="001034D7" w:rsidRDefault="00326C53">
      <w:pPr>
        <w:pStyle w:val="Normal1"/>
        <w:spacing w:line="360" w:lineRule="auto"/>
        <w:jc w:val="both"/>
        <w:rPr>
          <w:sz w:val="24"/>
          <w:szCs w:val="24"/>
          <w:highlight w:val="white"/>
          <w:lang w:val="en-GB"/>
        </w:rPr>
      </w:pPr>
      <w:r w:rsidRPr="001034D7">
        <w:rPr>
          <w:sz w:val="24"/>
          <w:szCs w:val="24"/>
          <w:highlight w:val="white"/>
          <w:lang w:val="en-GB"/>
        </w:rPr>
        <w:t xml:space="preserve">Wijoyo, T.A., (2023). Operasional Departemen Housekeeping Di Dalam Hotel. </w:t>
      </w:r>
      <w:r w:rsidRPr="001034D7">
        <w:rPr>
          <w:i/>
          <w:sz w:val="24"/>
          <w:szCs w:val="24"/>
          <w:highlight w:val="white"/>
          <w:lang w:val="en-GB"/>
        </w:rPr>
        <w:t>BADAN PENERBIT STIEPARI PRESS</w:t>
      </w:r>
      <w:r w:rsidRPr="001034D7">
        <w:rPr>
          <w:sz w:val="24"/>
          <w:szCs w:val="24"/>
          <w:highlight w:val="white"/>
          <w:lang w:val="en-GB"/>
        </w:rPr>
        <w:t>, pp.1-92.</w:t>
      </w:r>
    </w:p>
    <w:p w14:paraId="523B91FA" w14:textId="77777777" w:rsidR="004F5FAC" w:rsidRPr="001034D7" w:rsidRDefault="004F5FAC">
      <w:pPr>
        <w:pStyle w:val="Normal1"/>
        <w:spacing w:line="360" w:lineRule="auto"/>
        <w:jc w:val="both"/>
        <w:rPr>
          <w:b/>
          <w:sz w:val="24"/>
          <w:szCs w:val="24"/>
          <w:lang w:val="en-GB"/>
        </w:rPr>
      </w:pPr>
    </w:p>
    <w:p w14:paraId="523B91FB" w14:textId="77777777" w:rsidR="004F5FAC" w:rsidRPr="001034D7" w:rsidRDefault="004F5FAC">
      <w:pPr>
        <w:pStyle w:val="Normal1"/>
        <w:spacing w:line="360" w:lineRule="auto"/>
        <w:jc w:val="both"/>
        <w:rPr>
          <w:sz w:val="24"/>
          <w:szCs w:val="24"/>
          <w:highlight w:val="white"/>
          <w:lang w:val="en-GB"/>
        </w:rPr>
      </w:pPr>
    </w:p>
    <w:sectPr w:rsidR="004F5FAC" w:rsidRPr="001034D7" w:rsidSect="004F5FAC">
      <w:footerReference w:type="default" r:id="rId3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B9211" w14:textId="77777777" w:rsidR="00717E6D" w:rsidRDefault="00717E6D">
      <w:pPr>
        <w:spacing w:line="240" w:lineRule="auto"/>
      </w:pPr>
      <w:r>
        <w:separator/>
      </w:r>
    </w:p>
  </w:endnote>
  <w:endnote w:type="continuationSeparator" w:id="0">
    <w:p w14:paraId="523B9212" w14:textId="77777777" w:rsidR="00717E6D" w:rsidRDefault="00717E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B9213" w14:textId="77777777" w:rsidR="004F5FAC" w:rsidRDefault="00913158">
    <w:pPr>
      <w:pStyle w:val="Footer"/>
    </w:pPr>
    <w:r>
      <w:pict w14:anchorId="523B9214">
        <v:shapetype id="_x0000_t202" coordsize="21600,21600" o:spt="202" path="m,l,21600r21600,l21600,xe">
          <v:stroke joinstyle="miter"/>
          <v:path gradientshapeok="t" o:connecttype="rect"/>
        </v:shapetype>
        <v:shape id="_x0000_s2049" type="#_x0000_t202" style="position:absolute;margin-left:300.8pt;margin-top:0;width:2in;height:2in;z-index:251659264;mso-wrap-style:none;mso-position-horizontal:right;mso-position-horizontal-relative:margin" filled="f" stroked="f">
          <v:textbox style="mso-fit-shape-to-text:t" inset="0,0,0,0">
            <w:txbxContent>
              <w:p w14:paraId="523B9215" w14:textId="77777777" w:rsidR="004F5FAC" w:rsidRDefault="00FA1343">
                <w:pPr>
                  <w:pStyle w:val="Footer"/>
                </w:pPr>
                <w:r>
                  <w:fldChar w:fldCharType="begin"/>
                </w:r>
                <w:r w:rsidR="00326C53">
                  <w:instrText xml:space="preserve"> PAGE  \* MERGEFORMAT </w:instrText>
                </w:r>
                <w:r>
                  <w:fldChar w:fldCharType="separate"/>
                </w:r>
                <w:r w:rsidR="00236E66">
                  <w:rPr>
                    <w:noProof/>
                  </w:rPr>
                  <w:t>13</w:t>
                </w:r>
                <w:r>
                  <w:fldChar w:fldCharType="end"/>
                </w:r>
              </w:p>
            </w:txbxContent>
          </v:textbox>
          <w10:wrap anchorx="margin"/>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B920F" w14:textId="77777777" w:rsidR="00717E6D" w:rsidRDefault="00717E6D">
      <w:r>
        <w:separator/>
      </w:r>
    </w:p>
  </w:footnote>
  <w:footnote w:type="continuationSeparator" w:id="0">
    <w:p w14:paraId="523B9210" w14:textId="77777777" w:rsidR="00717E6D" w:rsidRDefault="00717E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F0866"/>
    <w:multiLevelType w:val="multilevel"/>
    <w:tmpl w:val="0F0F0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D67DC6"/>
    <w:multiLevelType w:val="multilevel"/>
    <w:tmpl w:val="0FD67D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4B2986"/>
    <w:multiLevelType w:val="multilevel"/>
    <w:tmpl w:val="2B4B29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F272E4"/>
    <w:multiLevelType w:val="multilevel"/>
    <w:tmpl w:val="38F272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A7B55F"/>
    <w:multiLevelType w:val="multilevel"/>
    <w:tmpl w:val="3CA7B55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D95FC8"/>
    <w:multiLevelType w:val="multilevel"/>
    <w:tmpl w:val="41D95F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BB7B69"/>
    <w:multiLevelType w:val="multilevel"/>
    <w:tmpl w:val="61BB7B6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010764"/>
    <w:multiLevelType w:val="multilevel"/>
    <w:tmpl w:val="66010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6301AC2"/>
    <w:multiLevelType w:val="multilevel"/>
    <w:tmpl w:val="66301A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89A2057"/>
    <w:multiLevelType w:val="multilevel"/>
    <w:tmpl w:val="689A205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D3B46E4"/>
    <w:multiLevelType w:val="multilevel"/>
    <w:tmpl w:val="6D3B46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9CEF632"/>
    <w:multiLevelType w:val="multilevel"/>
    <w:tmpl w:val="79CEF6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0695079">
    <w:abstractNumId w:val="9"/>
  </w:num>
  <w:num w:numId="2" w16cid:durableId="1153983781">
    <w:abstractNumId w:val="5"/>
  </w:num>
  <w:num w:numId="3" w16cid:durableId="1795560806">
    <w:abstractNumId w:val="2"/>
  </w:num>
  <w:num w:numId="4" w16cid:durableId="2048220049">
    <w:abstractNumId w:val="7"/>
  </w:num>
  <w:num w:numId="5" w16cid:durableId="668607195">
    <w:abstractNumId w:val="10"/>
  </w:num>
  <w:num w:numId="6" w16cid:durableId="1546595966">
    <w:abstractNumId w:val="6"/>
  </w:num>
  <w:num w:numId="7" w16cid:durableId="1604073047">
    <w:abstractNumId w:val="1"/>
  </w:num>
  <w:num w:numId="8" w16cid:durableId="600532440">
    <w:abstractNumId w:val="4"/>
  </w:num>
  <w:num w:numId="9" w16cid:durableId="898513048">
    <w:abstractNumId w:val="11"/>
  </w:num>
  <w:num w:numId="10" w16cid:durableId="1572470899">
    <w:abstractNumId w:val="0"/>
  </w:num>
  <w:num w:numId="11" w16cid:durableId="322320877">
    <w:abstractNumId w:val="3"/>
  </w:num>
  <w:num w:numId="12" w16cid:durableId="2471612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3085"/>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13057"/>
    <w:rsid w:val="0003390A"/>
    <w:rsid w:val="00092E7C"/>
    <w:rsid w:val="001034D7"/>
    <w:rsid w:val="00181980"/>
    <w:rsid w:val="00236E66"/>
    <w:rsid w:val="002C691D"/>
    <w:rsid w:val="00326C53"/>
    <w:rsid w:val="003974B7"/>
    <w:rsid w:val="003E0176"/>
    <w:rsid w:val="003E6447"/>
    <w:rsid w:val="004449E2"/>
    <w:rsid w:val="00482FAF"/>
    <w:rsid w:val="004E3372"/>
    <w:rsid w:val="004F5FAC"/>
    <w:rsid w:val="00613057"/>
    <w:rsid w:val="006577A8"/>
    <w:rsid w:val="00716AF0"/>
    <w:rsid w:val="00717E6D"/>
    <w:rsid w:val="00913158"/>
    <w:rsid w:val="009C0F31"/>
    <w:rsid w:val="00A00855"/>
    <w:rsid w:val="00B05772"/>
    <w:rsid w:val="00C61861"/>
    <w:rsid w:val="00E07D8F"/>
    <w:rsid w:val="00E572F1"/>
    <w:rsid w:val="00FA1343"/>
    <w:rsid w:val="109A62AB"/>
    <w:rsid w:val="28DC6898"/>
    <w:rsid w:val="2A731E32"/>
    <w:rsid w:val="2B4C0E85"/>
    <w:rsid w:val="426876FC"/>
    <w:rsid w:val="444F1929"/>
    <w:rsid w:val="547D7ABE"/>
    <w:rsid w:val="6FF735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85"/>
    <o:shapelayout v:ext="edit">
      <o:idmap v:ext="edit" data="3"/>
    </o:shapelayout>
  </w:shapeDefaults>
  <w:decimalSymbol w:val="."/>
  <w:listSeparator w:val=","/>
  <w14:docId w14:val="523B9126"/>
  <w15:docId w15:val="{635B7581-6B43-4E9F-A4D5-0641D1261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FAC"/>
    <w:pPr>
      <w:spacing w:line="276" w:lineRule="auto"/>
    </w:pPr>
    <w:rPr>
      <w:sz w:val="22"/>
      <w:szCs w:val="22"/>
    </w:rPr>
  </w:style>
  <w:style w:type="paragraph" w:styleId="Heading1">
    <w:name w:val="heading 1"/>
    <w:basedOn w:val="Normal1"/>
    <w:next w:val="Normal1"/>
    <w:qFormat/>
    <w:rsid w:val="004F5FAC"/>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qFormat/>
    <w:rsid w:val="004F5FAC"/>
    <w:pPr>
      <w:keepNext/>
      <w:keepLines/>
      <w:spacing w:before="360" w:after="120" w:line="360" w:lineRule="auto"/>
      <w:jc w:val="both"/>
      <w:outlineLvl w:val="1"/>
    </w:pPr>
    <w:rPr>
      <w:b/>
      <w:color w:val="000000" w:themeColor="text1"/>
      <w:sz w:val="24"/>
      <w:szCs w:val="32"/>
    </w:rPr>
  </w:style>
  <w:style w:type="paragraph" w:styleId="Heading3">
    <w:name w:val="heading 3"/>
    <w:basedOn w:val="Normal1"/>
    <w:next w:val="Normal1"/>
    <w:qFormat/>
    <w:rsid w:val="004F5FAC"/>
    <w:pPr>
      <w:keepNext/>
      <w:keepLines/>
      <w:spacing w:before="320" w:after="80"/>
      <w:outlineLvl w:val="2"/>
    </w:pPr>
    <w:rPr>
      <w:color w:val="434343"/>
      <w:sz w:val="28"/>
      <w:szCs w:val="28"/>
    </w:rPr>
  </w:style>
  <w:style w:type="paragraph" w:styleId="Heading4">
    <w:name w:val="heading 4"/>
    <w:basedOn w:val="Normal1"/>
    <w:next w:val="Normal1"/>
    <w:rsid w:val="004F5FAC"/>
    <w:pPr>
      <w:keepNext/>
      <w:keepLines/>
      <w:spacing w:before="280" w:after="80"/>
      <w:outlineLvl w:val="3"/>
    </w:pPr>
    <w:rPr>
      <w:color w:val="666666"/>
      <w:sz w:val="24"/>
      <w:szCs w:val="24"/>
    </w:rPr>
  </w:style>
  <w:style w:type="paragraph" w:styleId="Heading5">
    <w:name w:val="heading 5"/>
    <w:basedOn w:val="Normal1"/>
    <w:next w:val="Normal1"/>
    <w:rsid w:val="004F5FAC"/>
    <w:pPr>
      <w:keepNext/>
      <w:keepLines/>
      <w:spacing w:before="240" w:after="80"/>
      <w:outlineLvl w:val="4"/>
    </w:pPr>
    <w:rPr>
      <w:color w:val="666666"/>
    </w:rPr>
  </w:style>
  <w:style w:type="paragraph" w:styleId="Heading6">
    <w:name w:val="heading 6"/>
    <w:basedOn w:val="Normal1"/>
    <w:next w:val="Normal1"/>
    <w:rsid w:val="004F5FA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F5FAC"/>
    <w:pPr>
      <w:spacing w:line="276" w:lineRule="auto"/>
    </w:pPr>
    <w:rPr>
      <w:sz w:val="22"/>
      <w:szCs w:val="22"/>
    </w:rPr>
  </w:style>
  <w:style w:type="paragraph" w:styleId="BalloonText">
    <w:name w:val="Balloon Text"/>
    <w:basedOn w:val="Normal"/>
    <w:link w:val="BalloonTextChar"/>
    <w:uiPriority w:val="99"/>
    <w:semiHidden/>
    <w:unhideWhenUsed/>
    <w:qFormat/>
    <w:rsid w:val="004F5FAC"/>
    <w:pPr>
      <w:spacing w:line="240" w:lineRule="auto"/>
    </w:pPr>
    <w:rPr>
      <w:rFonts w:ascii="Tahoma" w:hAnsi="Tahoma" w:cs="Tahoma"/>
      <w:sz w:val="16"/>
      <w:szCs w:val="16"/>
    </w:rPr>
  </w:style>
  <w:style w:type="paragraph" w:styleId="Footer">
    <w:name w:val="footer"/>
    <w:basedOn w:val="Normal"/>
    <w:uiPriority w:val="99"/>
    <w:semiHidden/>
    <w:unhideWhenUsed/>
    <w:rsid w:val="004F5FAC"/>
    <w:pPr>
      <w:tabs>
        <w:tab w:val="center" w:pos="4153"/>
        <w:tab w:val="right" w:pos="8306"/>
      </w:tabs>
      <w:snapToGrid w:val="0"/>
    </w:pPr>
    <w:rPr>
      <w:sz w:val="18"/>
      <w:szCs w:val="18"/>
    </w:rPr>
  </w:style>
  <w:style w:type="paragraph" w:styleId="Header">
    <w:name w:val="header"/>
    <w:basedOn w:val="Normal"/>
    <w:uiPriority w:val="99"/>
    <w:semiHidden/>
    <w:unhideWhenUsed/>
    <w:rsid w:val="004F5FAC"/>
    <w:pPr>
      <w:tabs>
        <w:tab w:val="center" w:pos="4153"/>
        <w:tab w:val="right" w:pos="8306"/>
      </w:tabs>
      <w:snapToGrid w:val="0"/>
    </w:pPr>
    <w:rPr>
      <w:sz w:val="18"/>
      <w:szCs w:val="18"/>
    </w:rPr>
  </w:style>
  <w:style w:type="character" w:styleId="Hyperlink">
    <w:name w:val="Hyperlink"/>
    <w:basedOn w:val="DefaultParagraphFont"/>
    <w:uiPriority w:val="99"/>
    <w:unhideWhenUsed/>
    <w:rsid w:val="004F5FAC"/>
    <w:rPr>
      <w:color w:val="0000FF" w:themeColor="hyperlink"/>
      <w:u w:val="single"/>
    </w:rPr>
  </w:style>
  <w:style w:type="paragraph" w:styleId="Subtitle">
    <w:name w:val="Subtitle"/>
    <w:basedOn w:val="Normal1"/>
    <w:next w:val="Normal1"/>
    <w:rsid w:val="004F5FAC"/>
    <w:pPr>
      <w:keepNext/>
      <w:keepLines/>
      <w:spacing w:after="320"/>
    </w:pPr>
    <w:rPr>
      <w:color w:val="666666"/>
      <w:sz w:val="30"/>
      <w:szCs w:val="30"/>
    </w:rPr>
  </w:style>
  <w:style w:type="paragraph" w:styleId="Title">
    <w:name w:val="Title"/>
    <w:basedOn w:val="Normal1"/>
    <w:next w:val="Normal1"/>
    <w:rsid w:val="004F5FAC"/>
    <w:pPr>
      <w:keepNext/>
      <w:keepLines/>
      <w:spacing w:after="60"/>
    </w:pPr>
    <w:rPr>
      <w:sz w:val="52"/>
      <w:szCs w:val="52"/>
    </w:rPr>
  </w:style>
  <w:style w:type="paragraph" w:styleId="TOC1">
    <w:name w:val="toc 1"/>
    <w:basedOn w:val="Normal"/>
    <w:next w:val="Normal"/>
    <w:uiPriority w:val="39"/>
    <w:unhideWhenUsed/>
    <w:rsid w:val="004F5FAC"/>
    <w:pPr>
      <w:spacing w:after="100"/>
    </w:pPr>
  </w:style>
  <w:style w:type="paragraph" w:styleId="TOC2">
    <w:name w:val="toc 2"/>
    <w:basedOn w:val="Normal"/>
    <w:next w:val="Normal"/>
    <w:uiPriority w:val="39"/>
    <w:unhideWhenUsed/>
    <w:rsid w:val="004F5FAC"/>
    <w:pPr>
      <w:spacing w:after="100"/>
      <w:ind w:left="220"/>
    </w:pPr>
  </w:style>
  <w:style w:type="table" w:customStyle="1" w:styleId="Style12">
    <w:name w:val="_Style 12"/>
    <w:basedOn w:val="TableNormal"/>
    <w:rsid w:val="004F5FAC"/>
    <w:tblPr>
      <w:tblCellMar>
        <w:top w:w="100" w:type="dxa"/>
        <w:left w:w="100" w:type="dxa"/>
        <w:bottom w:w="100" w:type="dxa"/>
        <w:right w:w="100" w:type="dxa"/>
      </w:tblCellMar>
    </w:tblPr>
  </w:style>
  <w:style w:type="paragraph" w:customStyle="1" w:styleId="TOCHeading1">
    <w:name w:val="TOC Heading1"/>
    <w:basedOn w:val="Heading1"/>
    <w:next w:val="Normal"/>
    <w:uiPriority w:val="39"/>
    <w:semiHidden/>
    <w:unhideWhenUsed/>
    <w:qFormat/>
    <w:rsid w:val="004F5FA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character" w:customStyle="1" w:styleId="BalloonTextChar">
    <w:name w:val="Balloon Text Char"/>
    <w:basedOn w:val="DefaultParagraphFont"/>
    <w:link w:val="BalloonText"/>
    <w:uiPriority w:val="99"/>
    <w:semiHidden/>
    <w:rsid w:val="004F5FAC"/>
    <w:rPr>
      <w:rFonts w:ascii="Tahoma" w:hAnsi="Tahoma" w:cs="Tahoma"/>
      <w:sz w:val="16"/>
      <w:szCs w:val="16"/>
    </w:rPr>
  </w:style>
  <w:style w:type="table" w:customStyle="1" w:styleId="Style10">
    <w:name w:val="_Style 10"/>
    <w:basedOn w:val="TableNormal1"/>
    <w:qFormat/>
    <w:rsid w:val="004F5FAC"/>
    <w:tblPr>
      <w:tblCellMar>
        <w:top w:w="100" w:type="dxa"/>
        <w:left w:w="100" w:type="dxa"/>
        <w:bottom w:w="100" w:type="dxa"/>
        <w:right w:w="100" w:type="dxa"/>
      </w:tblCellMar>
    </w:tblPr>
  </w:style>
  <w:style w:type="table" w:customStyle="1" w:styleId="TableNormal1">
    <w:name w:val="Table Normal1"/>
    <w:qFormat/>
    <w:rsid w:val="004F5FAC"/>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9766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2.sldx"/><Relationship Id="rId26" Type="http://schemas.openxmlformats.org/officeDocument/2006/relationships/package" Target="embeddings/Microsoft_PowerPoint_Slide6.sldx"/><Relationship Id="rId3" Type="http://schemas.openxmlformats.org/officeDocument/2006/relationships/numbering" Target="numbering.xml"/><Relationship Id="rId21" Type="http://schemas.openxmlformats.org/officeDocument/2006/relationships/image" Target="media/image9.emf"/><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package" Target="embeddings/Microsoft_PowerPoint_Slide1.sldx"/><Relationship Id="rId20" Type="http://schemas.openxmlformats.org/officeDocument/2006/relationships/package" Target="embeddings/Microsoft_PowerPoint_Slide3.sldx"/><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package" Target="embeddings/Microsoft_PowerPoint_Slide5.sldx"/><Relationship Id="rId32" Type="http://schemas.openxmlformats.org/officeDocument/2006/relationships/package" Target="embeddings/Microsoft_PowerPoint_Slide9.sldx"/><Relationship Id="rId5" Type="http://schemas.openxmlformats.org/officeDocument/2006/relationships/settings" Target="settings.xml"/><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7.sldx"/><Relationship Id="rId10" Type="http://schemas.openxmlformats.org/officeDocument/2006/relationships/image" Target="media/image2.png"/><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package" Target="embeddings/Microsoft_PowerPoint_Slide.sldx"/><Relationship Id="rId22" Type="http://schemas.openxmlformats.org/officeDocument/2006/relationships/package" Target="embeddings/Microsoft_PowerPoint_Slide4.sldx"/><Relationship Id="rId27" Type="http://schemas.openxmlformats.org/officeDocument/2006/relationships/image" Target="media/image12.emf"/><Relationship Id="rId30" Type="http://schemas.openxmlformats.org/officeDocument/2006/relationships/package" Target="embeddings/Microsoft_PowerPoint_Slide8.sldx"/><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2049"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21B6367-350F-4F84-A2A2-C8A10DB5E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25</Pages>
  <Words>3594</Words>
  <Characters>20311</Characters>
  <Application>Microsoft Office Word</Application>
  <DocSecurity>0</DocSecurity>
  <Lines>495</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Swaraj</dc:creator>
  <cp:lastModifiedBy>Prasant Das</cp:lastModifiedBy>
  <cp:revision>31</cp:revision>
  <dcterms:created xsi:type="dcterms:W3CDTF">2024-02-07T13:00:00Z</dcterms:created>
  <dcterms:modified xsi:type="dcterms:W3CDTF">2024-02-08T17:26:00Z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1033-12.2.0.13431</vt:lpwstr>
  </property>
  <property fmtid="{D5CDD505-2E9C-101B-9397-08002B2CF9AE}" pid="3" name="ICV">
    <vt:lpwstr>38ECDF57350A43ABB50723AEC0E4F163_12</vt:lpwstr>
  </property>
  <property fmtid="{D5CDD505-2E9C-101B-9397-08002B2CF9AE}" pid="4" name="GrammarlyDocumentId">
    <vt:lpwstr>e81547eba6268cccf509c9097be055cafa2436f8d4489739416bfb2bc6fba7f4</vt:lpwstr>
  </property>
</Properties>
</file>