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2085522217"/>
        <w:docPartObj>
          <w:docPartGallery w:val="Cover Pages"/>
          <w:docPartUnique/>
        </w:docPartObj>
      </w:sdtPr>
      <w:sdtEndPr>
        <w:rPr>
          <w:rFonts w:eastAsiaTheme="minorHAnsi"/>
          <w:kern w:val="2"/>
          <w:sz w:val="24"/>
          <w:szCs w:val="24"/>
          <w:lang w:val="en-GB"/>
          <w14:ligatures w14:val="standardContextual"/>
        </w:rPr>
      </w:sdtEndPr>
      <w:sdtContent>
        <w:p w14:paraId="52A39AC2" w14:textId="2ACDB4CD" w:rsidR="004D26C6" w:rsidRDefault="004D26C6">
          <w:pPr>
            <w:pStyle w:val="NoSpacing"/>
          </w:pPr>
          <w:r>
            <w:rPr>
              <w:noProof/>
            </w:rPr>
            <mc:AlternateContent>
              <mc:Choice Requires="wpg">
                <w:drawing>
                  <wp:anchor distT="0" distB="0" distL="114300" distR="114300" simplePos="0" relativeHeight="251659264" behindDoc="1" locked="0" layoutInCell="1" allowOverlap="1" wp14:anchorId="6974F95D" wp14:editId="478F4C6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7-05T00:00:00Z">
                                      <w:dateFormat w:val="M/d/yyyy"/>
                                      <w:lid w:val="en-US"/>
                                      <w:storeMappedDataAs w:val="dateTime"/>
                                      <w:calendar w:val="gregorian"/>
                                    </w:date>
                                  </w:sdtPr>
                                  <w:sdtContent>
                                    <w:p w14:paraId="4BA5C6BD" w14:textId="447C5CB3" w:rsidR="004D26C6" w:rsidRDefault="004D26C6">
                                      <w:pPr>
                                        <w:pStyle w:val="NoSpacing"/>
                                        <w:jc w:val="right"/>
                                        <w:rPr>
                                          <w:color w:val="FFFFFF" w:themeColor="background1"/>
                                          <w:sz w:val="28"/>
                                          <w:szCs w:val="28"/>
                                        </w:rPr>
                                      </w:pPr>
                                      <w:r>
                                        <w:rPr>
                                          <w:color w:val="FFFFFF" w:themeColor="background1"/>
                                          <w:sz w:val="28"/>
                                          <w:szCs w:val="28"/>
                                        </w:rPr>
                                        <w:t>7/5/2024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974F95D"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7-05T00:00:00Z">
                                <w:dateFormat w:val="M/d/yyyy"/>
                                <w:lid w:val="en-US"/>
                                <w:storeMappedDataAs w:val="dateTime"/>
                                <w:calendar w:val="gregorian"/>
                              </w:date>
                            </w:sdtPr>
                            <w:sdtContent>
                              <w:p w14:paraId="4BA5C6BD" w14:textId="447C5CB3" w:rsidR="004D26C6" w:rsidRDefault="004D26C6">
                                <w:pPr>
                                  <w:pStyle w:val="NoSpacing"/>
                                  <w:jc w:val="right"/>
                                  <w:rPr>
                                    <w:color w:val="FFFFFF" w:themeColor="background1"/>
                                    <w:sz w:val="28"/>
                                    <w:szCs w:val="28"/>
                                  </w:rPr>
                                </w:pPr>
                                <w:r>
                                  <w:rPr>
                                    <w:color w:val="FFFFFF" w:themeColor="background1"/>
                                    <w:sz w:val="28"/>
                                    <w:szCs w:val="28"/>
                                  </w:rPr>
                                  <w:t>7/5/2024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5F733A00" wp14:editId="6284F46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C617F4" w14:textId="1ADBC236" w:rsidR="004D26C6" w:rsidRDefault="004D26C6">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Iuliana Roxana Bocanet</w:t>
                                    </w:r>
                                  </w:sdtContent>
                                </w:sdt>
                              </w:p>
                              <w:p w14:paraId="1791B692" w14:textId="2E11C335" w:rsidR="004D26C6" w:rsidRDefault="004D26C6">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2019733</w:t>
                                    </w:r>
                                  </w:sdtContent>
                                </w:sdt>
                              </w:p>
                              <w:p w14:paraId="39A3EB30" w14:textId="0838083C" w:rsidR="00245072" w:rsidRDefault="00245072">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F733A00"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1C617F4" w14:textId="1ADBC236" w:rsidR="004D26C6" w:rsidRDefault="004D26C6">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Iuliana Roxana Bocanet</w:t>
                              </w:r>
                            </w:sdtContent>
                          </w:sdt>
                        </w:p>
                        <w:p w14:paraId="1791B692" w14:textId="2E11C335" w:rsidR="004D26C6" w:rsidRDefault="004D26C6">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2019733</w:t>
                              </w:r>
                            </w:sdtContent>
                          </w:sdt>
                        </w:p>
                        <w:p w14:paraId="39A3EB30" w14:textId="0838083C" w:rsidR="00245072" w:rsidRDefault="00245072">
                          <w:pPr>
                            <w:pStyle w:val="NoSpacing"/>
                            <w:rPr>
                              <w:color w:val="595959" w:themeColor="text1" w:themeTint="A6"/>
                              <w:sz w:val="20"/>
                              <w:szCs w:val="20"/>
                            </w:rPr>
                          </w:pPr>
                        </w:p>
                      </w:txbxContent>
                    </v:textbox>
                    <w10:wrap anchorx="page" anchory="page"/>
                  </v:shape>
                </w:pict>
              </mc:Fallback>
            </mc:AlternateContent>
          </w:r>
        </w:p>
        <w:p w14:paraId="4D065EA7" w14:textId="309DDBCA" w:rsidR="004D26C6" w:rsidRDefault="00526DCD" w:rsidP="004D26C6">
          <w:r>
            <w:rPr>
              <w:noProof/>
            </w:rPr>
            <mc:AlternateContent>
              <mc:Choice Requires="wps">
                <w:drawing>
                  <wp:anchor distT="0" distB="0" distL="114300" distR="114300" simplePos="0" relativeHeight="251660288" behindDoc="0" locked="0" layoutInCell="1" allowOverlap="1" wp14:anchorId="21A01A09" wp14:editId="794424E3">
                    <wp:simplePos x="0" y="0"/>
                    <wp:positionH relativeFrom="page">
                      <wp:posOffset>3194685</wp:posOffset>
                    </wp:positionH>
                    <wp:positionV relativeFrom="page">
                      <wp:posOffset>2680970</wp:posOffset>
                    </wp:positionV>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15CB17" w14:textId="7DEAA1A8" w:rsidR="004D26C6" w:rsidRDefault="004D26C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Reflection</w:t>
                                    </w:r>
                                  </w:sdtContent>
                                </w:sdt>
                              </w:p>
                              <w:p w14:paraId="7B1D1934" w14:textId="25AC91C3" w:rsidR="004D26C6" w:rsidRDefault="004D26C6">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1A01A09" id="Text Box 30" o:spid="_x0000_s1056" type="#_x0000_t202" style="position:absolute;margin-left:251.55pt;margin-top:211.1pt;width:4in;height:84.25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" filled="f" stroked="f" strokeweight=".5pt">
                    <v:textbox style="mso-fit-shape-to-text:t" inset="0,0,0,0">
                      <w:txbxContent>
                        <w:p w14:paraId="4C15CB17" w14:textId="7DEAA1A8" w:rsidR="004D26C6" w:rsidRDefault="004D26C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Reflection</w:t>
                              </w:r>
                            </w:sdtContent>
                          </w:sdt>
                        </w:p>
                        <w:p w14:paraId="7B1D1934" w14:textId="25AC91C3" w:rsidR="004D26C6" w:rsidRDefault="004D26C6">
                          <w:pPr>
                            <w:spacing w:before="120"/>
                            <w:rPr>
                              <w:color w:val="404040" w:themeColor="text1" w:themeTint="BF"/>
                              <w:sz w:val="36"/>
                              <w:szCs w:val="36"/>
                            </w:rPr>
                          </w:pPr>
                        </w:p>
                      </w:txbxContent>
                    </v:textbox>
                    <w10:wrap anchorx="page" anchory="page"/>
                  </v:shape>
                </w:pict>
              </mc:Fallback>
            </mc:AlternateContent>
          </w:r>
          <w:r w:rsidR="004D26C6">
            <w:br w:type="page"/>
          </w:r>
        </w:p>
      </w:sdtContent>
    </w:sdt>
    <w:p w14:paraId="35E49811" w14:textId="722544B3" w:rsidR="00577389" w:rsidRPr="00526DCD" w:rsidRDefault="00577389" w:rsidP="00577389">
      <w:pPr>
        <w:jc w:val="center"/>
        <w:rPr>
          <w:rFonts w:ascii="Arial" w:hAnsi="Arial" w:cs="Arial"/>
          <w:sz w:val="28"/>
          <w:szCs w:val="28"/>
        </w:rPr>
      </w:pPr>
      <w:r w:rsidRPr="00526DCD">
        <w:rPr>
          <w:rFonts w:ascii="Arial" w:hAnsi="Arial" w:cs="Arial"/>
          <w:sz w:val="28"/>
          <w:szCs w:val="28"/>
        </w:rPr>
        <w:lastRenderedPageBreak/>
        <w:t>Reflection</w:t>
      </w:r>
    </w:p>
    <w:p w14:paraId="41610814" w14:textId="77777777" w:rsidR="00577389" w:rsidRDefault="00577389" w:rsidP="004D26C6">
      <w:pPr>
        <w:jc w:val="both"/>
        <w:rPr>
          <w:rFonts w:ascii="Arial" w:hAnsi="Arial" w:cs="Arial"/>
        </w:rPr>
      </w:pPr>
    </w:p>
    <w:p w14:paraId="1CAE09E0" w14:textId="1AC98E33" w:rsidR="004D26C6" w:rsidRPr="004D26C6" w:rsidRDefault="004D26C6" w:rsidP="00526DCD">
      <w:pPr>
        <w:spacing w:line="360" w:lineRule="auto"/>
        <w:jc w:val="both"/>
      </w:pPr>
      <w:r w:rsidRPr="004D26C6">
        <w:rPr>
          <w:rFonts w:ascii="Arial" w:hAnsi="Arial" w:cs="Arial"/>
        </w:rPr>
        <w:t>I began my final project in January, full of passion and dedication, ready to take on the most important activity of my academic career. During the initial step, I felt secure in choosing the Marketing topic for the dissertation, and the process was moving well, with a planned deadline, thanks to the direction offered by my mentor. I eventually changed my mind about the matter, but it was too late. However, as the months passed, unexpected health difficulties and personal issues began to hinder my progress. These unforeseen problems tested my resilience and making it difficult to stick to my original timetable.</w:t>
      </w:r>
    </w:p>
    <w:p w14:paraId="5BBD929E" w14:textId="77777777" w:rsidR="004D26C6" w:rsidRPr="004D26C6" w:rsidRDefault="004D26C6" w:rsidP="00526DCD">
      <w:pPr>
        <w:spacing w:line="360" w:lineRule="auto"/>
        <w:jc w:val="both"/>
        <w:rPr>
          <w:rFonts w:ascii="Arial" w:hAnsi="Arial" w:cs="Arial"/>
        </w:rPr>
      </w:pPr>
      <w:r w:rsidRPr="004D26C6">
        <w:rPr>
          <w:rFonts w:ascii="Arial" w:hAnsi="Arial" w:cs="Arial"/>
        </w:rPr>
        <w:t>Despite these obstacles, one of the most beneficial aspects of my experience was the excellent communication I had with my supervisor, particularly in the beginning. Her professionalism and assistance were important, offering advice and encouragement. We held meetings, and her helpful feedback helped me keep on track and gave me confidence that I could reach my goals despite the delays.</w:t>
      </w:r>
    </w:p>
    <w:p w14:paraId="12AE92BD" w14:textId="77777777" w:rsidR="004D26C6" w:rsidRPr="004D26C6" w:rsidRDefault="004D26C6" w:rsidP="00526DCD">
      <w:pPr>
        <w:spacing w:line="360" w:lineRule="auto"/>
        <w:jc w:val="both"/>
        <w:rPr>
          <w:rFonts w:ascii="Arial" w:hAnsi="Arial" w:cs="Arial"/>
        </w:rPr>
      </w:pPr>
      <w:r w:rsidRPr="004D26C6">
        <w:rPr>
          <w:rFonts w:ascii="Arial" w:hAnsi="Arial" w:cs="Arial"/>
        </w:rPr>
        <w:t xml:space="preserve">Time management, however, proved to be a big challenge. At the end of May, I realised I missed numerous deadlines. This realisation was both a wake-up call and a source of great stress. Recognising my flaws in time management was difficult, but it was also a valuable learning experience. It emphasised the significance of setting realistic deadlines and doing regular self-assessment to maintain consistent growth. </w:t>
      </w:r>
    </w:p>
    <w:p w14:paraId="4E40203F" w14:textId="77777777" w:rsidR="004D26C6" w:rsidRPr="004D26C6" w:rsidRDefault="004D26C6" w:rsidP="00526DCD">
      <w:pPr>
        <w:spacing w:line="360" w:lineRule="auto"/>
        <w:jc w:val="both"/>
        <w:rPr>
          <w:rFonts w:ascii="Arial" w:hAnsi="Arial" w:cs="Arial"/>
        </w:rPr>
      </w:pPr>
      <w:r w:rsidRPr="004D26C6">
        <w:rPr>
          <w:rFonts w:ascii="Arial" w:hAnsi="Arial" w:cs="Arial"/>
        </w:rPr>
        <w:t>Another positive point of my journey was the encouragement I received from some of my family, friends, and colleagues. They noticed my challenges and motivated me to complete the project. Their understanding of my position pushed me to take more time off to focus exclusively on finishing my dissertation. This period of hard, unbroken labour was important in catching up on lost time and ensuring that I could submit a reasonably thorough project.</w:t>
      </w:r>
    </w:p>
    <w:p w14:paraId="0D21E496" w14:textId="77777777" w:rsidR="004D26C6" w:rsidRPr="004D26C6" w:rsidRDefault="004D26C6" w:rsidP="00526DCD">
      <w:pPr>
        <w:spacing w:line="360" w:lineRule="auto"/>
        <w:jc w:val="both"/>
        <w:rPr>
          <w:rFonts w:ascii="Arial" w:hAnsi="Arial" w:cs="Arial"/>
        </w:rPr>
      </w:pPr>
      <w:r w:rsidRPr="004D26C6">
        <w:rPr>
          <w:rFonts w:ascii="Arial" w:hAnsi="Arial" w:cs="Arial"/>
        </w:rPr>
        <w:t xml:space="preserve">One of the most important aspects of my project was data collection through surveys and interviews. Although I sent out the surveys on time, I only received 33 replies and performed three interviews, despite my efforts to keep connection with the selected participants and remind them on a regular basis. This hindered my capacity to collect as much data as I had expected, posing a substantial constraint on my research. Reflecting on this, I realised the value of contingency planning in research. </w:t>
      </w:r>
    </w:p>
    <w:p w14:paraId="7922EB32" w14:textId="684AFDD8" w:rsidR="004D26C6" w:rsidRPr="004D26C6" w:rsidRDefault="004D26C6" w:rsidP="00526DCD">
      <w:pPr>
        <w:spacing w:line="360" w:lineRule="auto"/>
        <w:jc w:val="both"/>
        <w:rPr>
          <w:rFonts w:ascii="Arial" w:hAnsi="Arial" w:cs="Arial"/>
        </w:rPr>
      </w:pPr>
      <w:r w:rsidRPr="004D26C6">
        <w:rPr>
          <w:rFonts w:ascii="Arial" w:hAnsi="Arial" w:cs="Arial"/>
        </w:rPr>
        <w:lastRenderedPageBreak/>
        <w:t>During this event, I acquired numerous vital lessons. The ability to adapt to unexpected situations is essential. My health and personal concerns were unanticipated, but learning to change my plans to move forward was critical. Effective time management involves setting realistic goals and tracking progress. To keep on track, I realised that I needed to break down work into manageable portions and evaluate my timeline on a frequent basis. Receiving support from family, friends, and colleagues was highly encouraging. In conclusion, my experience with this final assignment was a mix of highs and lows. While things began out well, health and personal difficulties, as well as time management challenges, put a strain on my commitment. However, with the consistent support of my supervisor and colleagues, as well as learning and adjusting, I was able to complete my dissertation. This experience has not only expanded my academic knowledge but also taught me life skills that would be useful in my future endeavours.</w:t>
      </w:r>
    </w:p>
    <w:sectPr w:rsidR="004D26C6" w:rsidRPr="004D26C6" w:rsidSect="004D26C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26C6"/>
    <w:rsid w:val="00245072"/>
    <w:rsid w:val="004D26C6"/>
    <w:rsid w:val="00526DCD"/>
    <w:rsid w:val="00577389"/>
    <w:rsid w:val="00BE60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928027"/>
  <w15:chartTrackingRefBased/>
  <w15:docId w15:val="{D13AAB1A-93C2-4B6E-85FB-3B415147D7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26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D26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D26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26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26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26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26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26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26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26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D26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D26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26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26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26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26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26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26C6"/>
    <w:rPr>
      <w:rFonts w:eastAsiaTheme="majorEastAsia" w:cstheme="majorBidi"/>
      <w:color w:val="272727" w:themeColor="text1" w:themeTint="D8"/>
    </w:rPr>
  </w:style>
  <w:style w:type="paragraph" w:styleId="Title">
    <w:name w:val="Title"/>
    <w:basedOn w:val="Normal"/>
    <w:next w:val="Normal"/>
    <w:link w:val="TitleChar"/>
    <w:uiPriority w:val="10"/>
    <w:qFormat/>
    <w:rsid w:val="004D26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26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26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26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26C6"/>
    <w:pPr>
      <w:spacing w:before="160"/>
      <w:jc w:val="center"/>
    </w:pPr>
    <w:rPr>
      <w:i/>
      <w:iCs/>
      <w:color w:val="404040" w:themeColor="text1" w:themeTint="BF"/>
    </w:rPr>
  </w:style>
  <w:style w:type="character" w:customStyle="1" w:styleId="QuoteChar">
    <w:name w:val="Quote Char"/>
    <w:basedOn w:val="DefaultParagraphFont"/>
    <w:link w:val="Quote"/>
    <w:uiPriority w:val="29"/>
    <w:rsid w:val="004D26C6"/>
    <w:rPr>
      <w:i/>
      <w:iCs/>
      <w:color w:val="404040" w:themeColor="text1" w:themeTint="BF"/>
    </w:rPr>
  </w:style>
  <w:style w:type="paragraph" w:styleId="ListParagraph">
    <w:name w:val="List Paragraph"/>
    <w:basedOn w:val="Normal"/>
    <w:uiPriority w:val="34"/>
    <w:qFormat/>
    <w:rsid w:val="004D26C6"/>
    <w:pPr>
      <w:ind w:left="720"/>
      <w:contextualSpacing/>
    </w:pPr>
  </w:style>
  <w:style w:type="character" w:styleId="IntenseEmphasis">
    <w:name w:val="Intense Emphasis"/>
    <w:basedOn w:val="DefaultParagraphFont"/>
    <w:uiPriority w:val="21"/>
    <w:qFormat/>
    <w:rsid w:val="004D26C6"/>
    <w:rPr>
      <w:i/>
      <w:iCs/>
      <w:color w:val="0F4761" w:themeColor="accent1" w:themeShade="BF"/>
    </w:rPr>
  </w:style>
  <w:style w:type="paragraph" w:styleId="IntenseQuote">
    <w:name w:val="Intense Quote"/>
    <w:basedOn w:val="Normal"/>
    <w:next w:val="Normal"/>
    <w:link w:val="IntenseQuoteChar"/>
    <w:uiPriority w:val="30"/>
    <w:qFormat/>
    <w:rsid w:val="004D26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26C6"/>
    <w:rPr>
      <w:i/>
      <w:iCs/>
      <w:color w:val="0F4761" w:themeColor="accent1" w:themeShade="BF"/>
    </w:rPr>
  </w:style>
  <w:style w:type="character" w:styleId="IntenseReference">
    <w:name w:val="Intense Reference"/>
    <w:basedOn w:val="DefaultParagraphFont"/>
    <w:uiPriority w:val="32"/>
    <w:qFormat/>
    <w:rsid w:val="004D26C6"/>
    <w:rPr>
      <w:b/>
      <w:bCs/>
      <w:smallCaps/>
      <w:color w:val="0F4761" w:themeColor="accent1" w:themeShade="BF"/>
      <w:spacing w:val="5"/>
    </w:rPr>
  </w:style>
  <w:style w:type="paragraph" w:styleId="NoSpacing">
    <w:name w:val="No Spacing"/>
    <w:link w:val="NoSpacingChar"/>
    <w:uiPriority w:val="1"/>
    <w:qFormat/>
    <w:rsid w:val="004D26C6"/>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4D26C6"/>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2024-07-05T00:00:00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510</Words>
  <Characters>2908</Characters>
  <Application>Microsoft Office Word</Application>
  <DocSecurity>0</DocSecurity>
  <Lines>24</Lines>
  <Paragraphs>6</Paragraphs>
  <ScaleCrop>false</ScaleCrop>
  <Company>2019733</Company>
  <LinksUpToDate>false</LinksUpToDate>
  <CharactersWithSpaces>3412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dc:title>
  <dc:subject/>
  <dc:creator>Iuliana Roxana Bocanet</dc:creator>
  <cp:keywords/>
  <dc:description/>
  <cp:lastModifiedBy>Iuliana Roxana Bocanet</cp:lastModifiedBy>
  <cp:revision>4</cp:revision>
  <dcterms:created xsi:type="dcterms:W3CDTF">2024-07-05T11:18:00Z</dcterms:created>
  <dcterms:modified xsi:type="dcterms:W3CDTF">2024-07-05T12:29:00Z</dcterms:modified>
</cp:coreProperties>
</file>