
<file path=[Content_Types].xml><?xml version="1.0" encoding="utf-8"?>
<Types xmlns="http://schemas.openxmlformats.org/package/2006/content-types">
  <Default Extension="emf" ContentType="image/x-emf"/>
  <Default Extension="jpeg" ContentType="image/jpeg"/>
  <Default Extension="png" ContentType="image/png"/>
  <Default Extension="rels" ContentType="application/vnd.openxmlformats-package.relationships+xml"/>
  <Default Extension="xlsx" ContentType="application/vnd.openxmlformats-officedocument.spreadsheetml.sheet"/>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charts/chart1.xml" ContentType="application/vnd.openxmlformats-officedocument.drawingml.chart+xml"/>
  <Override PartName="/word/theme/themeOverride1.xml" ContentType="application/vnd.openxmlformats-officedocument.themeOverride+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1730941A" w14:textId="7566BC38" w:rsidR="00EB3D23" w:rsidRPr="00EB3D23" w:rsidRDefault="00EB3D23" w:rsidP="00EB3D23">
      <w:pPr>
        <w:spacing w:line="360" w:lineRule="auto"/>
        <w:jc w:val="center"/>
        <w:rPr>
          <w:rFonts w:ascii="Arial" w:eastAsia="+mj-ea" w:hAnsi="Arial" w:cs="Arial"/>
          <w:color w:val="675E47"/>
          <w:spacing w:val="-20"/>
          <w:kern w:val="24"/>
          <w:position w:val="1"/>
          <w:sz w:val="28"/>
          <w:szCs w:val="28"/>
        </w:rPr>
      </w:pPr>
      <w:r w:rsidRPr="00EB3D23">
        <w:rPr>
          <w:rFonts w:ascii="Arial" w:eastAsia="+mj-ea" w:hAnsi="Arial" w:cs="Arial"/>
          <w:color w:val="675E47"/>
          <w:spacing w:val="-20"/>
          <w:kern w:val="24"/>
          <w:position w:val="1"/>
          <w:sz w:val="28"/>
          <w:szCs w:val="28"/>
        </w:rPr>
        <w:t>University of Wales Trinity Saint David</w:t>
      </w:r>
    </w:p>
    <w:p w14:paraId="673AC3DE" w14:textId="77777777" w:rsidR="00EB3D23" w:rsidRDefault="00EB3D23" w:rsidP="00EB3D23">
      <w:pPr>
        <w:spacing w:line="360" w:lineRule="auto"/>
        <w:jc w:val="center"/>
        <w:rPr>
          <w:rFonts w:ascii="Arial" w:eastAsia="+mj-ea" w:hAnsi="Arial" w:cs="Arial"/>
          <w:b/>
          <w:bCs/>
          <w:color w:val="675E47"/>
          <w:spacing w:val="-20"/>
          <w:kern w:val="24"/>
          <w:position w:val="1"/>
          <w:sz w:val="48"/>
          <w:szCs w:val="48"/>
        </w:rPr>
      </w:pPr>
    </w:p>
    <w:p w14:paraId="41F2711D" w14:textId="77777777" w:rsidR="00EB3D23" w:rsidRDefault="00EB3D23" w:rsidP="00EB3D23">
      <w:pPr>
        <w:spacing w:line="360" w:lineRule="auto"/>
        <w:jc w:val="center"/>
        <w:rPr>
          <w:rFonts w:ascii="Arial" w:eastAsia="+mj-ea" w:hAnsi="Arial" w:cs="Arial"/>
          <w:b/>
          <w:bCs/>
          <w:color w:val="675E47"/>
          <w:spacing w:val="-20"/>
          <w:kern w:val="24"/>
          <w:position w:val="1"/>
          <w:sz w:val="48"/>
          <w:szCs w:val="48"/>
        </w:rPr>
      </w:pPr>
    </w:p>
    <w:p w14:paraId="1120DC77" w14:textId="77777777" w:rsidR="00EB3D23" w:rsidRDefault="00EB3D23" w:rsidP="00EB3D23">
      <w:pPr>
        <w:spacing w:line="360" w:lineRule="auto"/>
        <w:jc w:val="center"/>
        <w:rPr>
          <w:rFonts w:ascii="Arial" w:eastAsia="+mj-ea" w:hAnsi="Arial" w:cs="Arial"/>
          <w:b/>
          <w:bCs/>
          <w:color w:val="675E47"/>
          <w:spacing w:val="-20"/>
          <w:kern w:val="24"/>
          <w:position w:val="1"/>
          <w:sz w:val="48"/>
          <w:szCs w:val="48"/>
        </w:rPr>
      </w:pPr>
    </w:p>
    <w:p w14:paraId="611AAE61" w14:textId="0CEA3C88" w:rsidR="00E15CC8" w:rsidRPr="00EB3D23" w:rsidRDefault="00F658C9" w:rsidP="00EB3D23">
      <w:pPr>
        <w:spacing w:line="360" w:lineRule="auto"/>
        <w:jc w:val="center"/>
        <w:rPr>
          <w:rFonts w:ascii="Arial" w:eastAsia="+mj-ea" w:hAnsi="Arial" w:cs="Arial"/>
          <w:b/>
          <w:bCs/>
          <w:color w:val="675E47"/>
          <w:spacing w:val="-20"/>
          <w:kern w:val="24"/>
          <w:position w:val="1"/>
          <w:sz w:val="48"/>
          <w:szCs w:val="48"/>
        </w:rPr>
      </w:pPr>
      <w:r w:rsidRPr="00EB3D23">
        <w:rPr>
          <w:rFonts w:ascii="Arial" w:eastAsia="+mj-ea" w:hAnsi="Arial" w:cs="Arial"/>
          <w:b/>
          <w:bCs/>
          <w:color w:val="675E47"/>
          <w:spacing w:val="-20"/>
          <w:kern w:val="24"/>
          <w:position w:val="1"/>
          <w:sz w:val="48"/>
          <w:szCs w:val="48"/>
        </w:rPr>
        <w:t>How I can use the DIKW and the CRAAP Framework to Confirm of Refute the work of Angela Duckworth</w:t>
      </w:r>
    </w:p>
    <w:p w14:paraId="57A09D32" w14:textId="11B6399E" w:rsidR="00F658C9" w:rsidRDefault="00F658C9">
      <w:pPr>
        <w:rPr>
          <w:rFonts w:ascii="Cambria" w:eastAsia="+mj-ea" w:hAnsi="Cambria" w:cs="+mj-cs"/>
          <w:color w:val="675E47"/>
          <w:spacing w:val="-20"/>
          <w:kern w:val="24"/>
          <w:position w:val="1"/>
          <w:sz w:val="72"/>
          <w:szCs w:val="72"/>
        </w:rPr>
      </w:pPr>
    </w:p>
    <w:p w14:paraId="16CD23D0" w14:textId="36D40B47" w:rsidR="00CC0DDF" w:rsidRDefault="00EB3D23" w:rsidP="004D3096">
      <w:pPr>
        <w:spacing w:line="360" w:lineRule="auto"/>
        <w:rPr>
          <w:rFonts w:ascii="Arial" w:eastAsia="+mj-ea" w:hAnsi="Arial" w:cs="Arial"/>
          <w:color w:val="675E47"/>
          <w:spacing w:val="-20"/>
          <w:kern w:val="24"/>
          <w:position w:val="1"/>
          <w:sz w:val="28"/>
          <w:szCs w:val="28"/>
        </w:rPr>
      </w:pPr>
      <w:r w:rsidRPr="00EB3D23">
        <w:rPr>
          <w:rFonts w:ascii="Arial" w:eastAsia="+mj-ea" w:hAnsi="Arial" w:cs="Arial"/>
          <w:color w:val="675E47"/>
          <w:spacing w:val="-20"/>
          <w:kern w:val="24"/>
          <w:position w:val="1"/>
          <w:sz w:val="28"/>
          <w:szCs w:val="28"/>
        </w:rPr>
        <w:t>Student name: Georgiana Serbanescu</w:t>
      </w:r>
    </w:p>
    <w:p w14:paraId="7FC18578" w14:textId="4EE61DE8" w:rsidR="00EB3D23" w:rsidRDefault="00EB3D23" w:rsidP="004D3096">
      <w:pPr>
        <w:spacing w:line="360" w:lineRule="auto"/>
        <w:rPr>
          <w:rFonts w:ascii="Arial" w:eastAsia="+mj-ea" w:hAnsi="Arial" w:cs="Arial"/>
          <w:color w:val="675E47"/>
          <w:spacing w:val="-20"/>
          <w:kern w:val="24"/>
          <w:position w:val="1"/>
          <w:sz w:val="28"/>
          <w:szCs w:val="28"/>
        </w:rPr>
      </w:pPr>
      <w:r>
        <w:rPr>
          <w:rFonts w:ascii="Arial" w:eastAsia="+mj-ea" w:hAnsi="Arial" w:cs="Arial"/>
          <w:color w:val="675E47"/>
          <w:spacing w:val="-20"/>
          <w:kern w:val="24"/>
          <w:position w:val="1"/>
          <w:sz w:val="28"/>
          <w:szCs w:val="28"/>
        </w:rPr>
        <w:t>Student number: 1918419</w:t>
      </w:r>
    </w:p>
    <w:p w14:paraId="6D162864" w14:textId="714A58C0" w:rsidR="00EB3D23" w:rsidRDefault="00EB3D23" w:rsidP="004D3096">
      <w:pPr>
        <w:spacing w:line="360" w:lineRule="auto"/>
        <w:rPr>
          <w:rFonts w:ascii="Arial" w:eastAsia="+mj-ea" w:hAnsi="Arial" w:cs="Arial"/>
          <w:color w:val="675E47"/>
          <w:spacing w:val="-20"/>
          <w:kern w:val="24"/>
          <w:position w:val="1"/>
          <w:sz w:val="28"/>
          <w:szCs w:val="28"/>
        </w:rPr>
      </w:pPr>
      <w:r>
        <w:rPr>
          <w:rFonts w:ascii="Arial" w:eastAsia="+mj-ea" w:hAnsi="Arial" w:cs="Arial"/>
          <w:color w:val="675E47"/>
          <w:spacing w:val="-20"/>
          <w:kern w:val="24"/>
          <w:position w:val="1"/>
          <w:sz w:val="28"/>
          <w:szCs w:val="28"/>
        </w:rPr>
        <w:t>Module code and n</w:t>
      </w:r>
      <w:r w:rsidR="00D0218B">
        <w:rPr>
          <w:rFonts w:ascii="Arial" w:eastAsia="+mj-ea" w:hAnsi="Arial" w:cs="Arial"/>
          <w:color w:val="675E47"/>
          <w:spacing w:val="-20"/>
          <w:kern w:val="24"/>
          <w:position w:val="1"/>
          <w:sz w:val="28"/>
          <w:szCs w:val="28"/>
        </w:rPr>
        <w:t>ame</w:t>
      </w:r>
      <w:r>
        <w:rPr>
          <w:rFonts w:ascii="Arial" w:eastAsia="+mj-ea" w:hAnsi="Arial" w:cs="Arial"/>
          <w:color w:val="675E47"/>
          <w:spacing w:val="-20"/>
          <w:kern w:val="24"/>
          <w:position w:val="1"/>
          <w:sz w:val="28"/>
          <w:szCs w:val="28"/>
        </w:rPr>
        <w:t xml:space="preserve">: </w:t>
      </w:r>
      <w:r w:rsidR="00D0218B">
        <w:rPr>
          <w:rFonts w:ascii="Arial" w:eastAsia="+mj-ea" w:hAnsi="Arial" w:cs="Arial"/>
          <w:color w:val="675E47"/>
          <w:spacing w:val="-20"/>
          <w:kern w:val="24"/>
          <w:position w:val="1"/>
          <w:sz w:val="28"/>
          <w:szCs w:val="28"/>
        </w:rPr>
        <w:t>BMSW 4003 – Digital Skills and Research Methods</w:t>
      </w:r>
    </w:p>
    <w:p w14:paraId="7203C55D" w14:textId="75D9FADD" w:rsidR="00EB3D23" w:rsidRPr="00EB3D23" w:rsidRDefault="00EB3D23" w:rsidP="004D3096">
      <w:pPr>
        <w:spacing w:line="360" w:lineRule="auto"/>
        <w:rPr>
          <w:rFonts w:ascii="Arial" w:eastAsia="+mj-ea" w:hAnsi="Arial" w:cs="Arial"/>
          <w:color w:val="675E47"/>
          <w:spacing w:val="-20"/>
          <w:kern w:val="24"/>
          <w:position w:val="1"/>
          <w:sz w:val="28"/>
          <w:szCs w:val="28"/>
        </w:rPr>
      </w:pPr>
      <w:r>
        <w:rPr>
          <w:rFonts w:ascii="Arial" w:eastAsia="+mj-ea" w:hAnsi="Arial" w:cs="Arial"/>
          <w:color w:val="675E47"/>
          <w:spacing w:val="-20"/>
          <w:kern w:val="24"/>
          <w:position w:val="1"/>
          <w:sz w:val="28"/>
          <w:szCs w:val="28"/>
        </w:rPr>
        <w:t>Lecturer</w:t>
      </w:r>
      <w:r w:rsidR="004D3096">
        <w:rPr>
          <w:rFonts w:ascii="Arial" w:eastAsia="+mj-ea" w:hAnsi="Arial" w:cs="Arial"/>
          <w:color w:val="675E47"/>
          <w:spacing w:val="-20"/>
          <w:kern w:val="24"/>
          <w:position w:val="1"/>
          <w:sz w:val="28"/>
          <w:szCs w:val="28"/>
        </w:rPr>
        <w:t xml:space="preserve"> name: Paul </w:t>
      </w:r>
      <w:proofErr w:type="spellStart"/>
      <w:r w:rsidR="004D3096">
        <w:rPr>
          <w:rFonts w:ascii="Arial" w:eastAsia="+mj-ea" w:hAnsi="Arial" w:cs="Arial"/>
          <w:color w:val="675E47"/>
          <w:spacing w:val="-20"/>
          <w:kern w:val="24"/>
          <w:position w:val="1"/>
          <w:sz w:val="28"/>
          <w:szCs w:val="28"/>
        </w:rPr>
        <w:t>Ranson</w:t>
      </w:r>
      <w:proofErr w:type="spellEnd"/>
    </w:p>
    <w:p w14:paraId="71A2A8DD" w14:textId="77777777" w:rsidR="00EB3D23" w:rsidRDefault="00EB3D23">
      <w:pPr>
        <w:rPr>
          <w:rFonts w:ascii="Cambria" w:eastAsia="+mj-ea" w:hAnsi="Cambria" w:cs="+mj-cs"/>
          <w:color w:val="675E47"/>
          <w:spacing w:val="-20"/>
          <w:kern w:val="24"/>
          <w:position w:val="1"/>
          <w:sz w:val="72"/>
          <w:szCs w:val="72"/>
        </w:rPr>
      </w:pPr>
    </w:p>
    <w:p w14:paraId="3A2297ED" w14:textId="77777777" w:rsidR="004D3096" w:rsidRDefault="004D3096" w:rsidP="004D3096">
      <w:pPr>
        <w:rPr>
          <w:rFonts w:ascii="Cambria" w:eastAsia="+mj-ea" w:hAnsi="Cambria" w:cs="+mj-cs"/>
          <w:color w:val="675E47"/>
          <w:spacing w:val="-20"/>
          <w:kern w:val="24"/>
          <w:position w:val="1"/>
          <w:sz w:val="72"/>
          <w:szCs w:val="72"/>
        </w:rPr>
      </w:pPr>
    </w:p>
    <w:p w14:paraId="5C71358A" w14:textId="1102F94C" w:rsidR="00CC0DDF" w:rsidRDefault="00F658C9" w:rsidP="004D3096">
      <w:pPr>
        <w:jc w:val="center"/>
        <w:rPr>
          <w:rFonts w:ascii="Arial" w:eastAsia="+mj-ea" w:hAnsi="Arial" w:cs="Arial"/>
          <w:color w:val="675E47"/>
          <w:spacing w:val="-20"/>
          <w:kern w:val="24"/>
          <w:position w:val="1"/>
          <w:sz w:val="48"/>
          <w:szCs w:val="48"/>
        </w:rPr>
      </w:pPr>
      <w:r w:rsidRPr="005B0911">
        <w:rPr>
          <w:rFonts w:ascii="Arial" w:eastAsia="+mj-ea" w:hAnsi="Arial" w:cs="Arial"/>
          <w:color w:val="675E47"/>
          <w:spacing w:val="-20"/>
          <w:kern w:val="24"/>
          <w:position w:val="1"/>
          <w:sz w:val="48"/>
          <w:szCs w:val="48"/>
          <w:u w:val="single"/>
        </w:rPr>
        <w:lastRenderedPageBreak/>
        <w:t>CRAAP Framework</w:t>
      </w:r>
    </w:p>
    <w:p w14:paraId="60D34912" w14:textId="77777777" w:rsidR="005B0911" w:rsidRDefault="005B0911">
      <w:pPr>
        <w:rPr>
          <w:rFonts w:ascii="Arial" w:eastAsia="+mj-ea" w:hAnsi="Arial" w:cs="Arial"/>
          <w:color w:val="675E47"/>
          <w:spacing w:val="-20"/>
          <w:kern w:val="24"/>
          <w:position w:val="1"/>
          <w:sz w:val="48"/>
          <w:szCs w:val="48"/>
        </w:rPr>
      </w:pPr>
    </w:p>
    <w:p w14:paraId="69940BFA" w14:textId="311F514D" w:rsidR="005B0911" w:rsidRDefault="00F658C9">
      <w:pPr>
        <w:rPr>
          <w:rFonts w:ascii="Arial" w:eastAsia="+mj-ea" w:hAnsi="Arial" w:cs="Arial"/>
          <w:color w:val="675E47"/>
          <w:spacing w:val="-20"/>
          <w:kern w:val="24"/>
          <w:position w:val="1"/>
          <w:sz w:val="48"/>
          <w:szCs w:val="48"/>
          <w:u w:val="single"/>
        </w:rPr>
      </w:pPr>
      <w:r w:rsidRPr="005B0911">
        <w:rPr>
          <w:rFonts w:ascii="Arial" w:eastAsia="+mj-ea" w:hAnsi="Arial" w:cs="Arial"/>
          <w:color w:val="675E47"/>
          <w:spacing w:val="-20"/>
          <w:kern w:val="24"/>
          <w:position w:val="1"/>
          <w:sz w:val="48"/>
          <w:szCs w:val="48"/>
          <w:u w:val="single"/>
        </w:rPr>
        <w:t>Currency</w:t>
      </w:r>
      <w:r w:rsidR="005B0911">
        <w:rPr>
          <w:rFonts w:ascii="Arial" w:eastAsia="+mj-ea" w:hAnsi="Arial" w:cs="Arial"/>
          <w:color w:val="675E47"/>
          <w:spacing w:val="-20"/>
          <w:kern w:val="24"/>
          <w:position w:val="1"/>
          <w:sz w:val="48"/>
          <w:szCs w:val="48"/>
          <w:u w:val="single"/>
        </w:rPr>
        <w:t>:</w:t>
      </w:r>
    </w:p>
    <w:p w14:paraId="197EC8A6" w14:textId="77777777" w:rsidR="005B0911" w:rsidRPr="005B0911" w:rsidRDefault="005B0911">
      <w:pPr>
        <w:rPr>
          <w:rFonts w:ascii="Arial" w:eastAsia="+mj-ea" w:hAnsi="Arial" w:cs="Arial"/>
          <w:color w:val="675E47"/>
          <w:spacing w:val="-20"/>
          <w:kern w:val="24"/>
          <w:position w:val="1"/>
          <w:sz w:val="48"/>
          <w:szCs w:val="48"/>
          <w:u w:val="single"/>
        </w:rPr>
      </w:pPr>
    </w:p>
    <w:p w14:paraId="7EFD418F" w14:textId="77777777" w:rsidR="00F658C9" w:rsidRDefault="00F658C9">
      <w:r>
        <w:rPr>
          <w:noProof/>
        </w:rPr>
        <w:drawing>
          <wp:inline distT="0" distB="0" distL="0" distR="0" wp14:anchorId="51EB7CE0" wp14:editId="52228AB2">
            <wp:extent cx="5943600" cy="1550670"/>
            <wp:effectExtent l="0" t="0" r="0" b="0"/>
            <wp:docPr id="4" name="Picture 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4" name="Picture 3"/>
                    <pic:cNvPicPr>
                      <a:picLocks noChangeAspect="1"/>
                    </pic:cNvPicPr>
                  </pic:nvPicPr>
                  <pic:blipFill>
                    <a:blip r:embed="rId5" cstate="print">
                      <a:extLst>
                        <a:ext uri="{28A0092B-C50C-407E-A947-70E740481C1C}">
                          <a14:useLocalDpi xmlns:a14="http://schemas.microsoft.com/office/drawing/2010/main" val="0"/>
                        </a:ext>
                      </a:extLst>
                    </a:blip>
                    <a:stretch>
                      <a:fillRect/>
                    </a:stretch>
                  </pic:blipFill>
                  <pic:spPr>
                    <a:xfrm>
                      <a:off x="0" y="0"/>
                      <a:ext cx="5943600" cy="1550670"/>
                    </a:xfrm>
                    <a:prstGeom prst="rect">
                      <a:avLst/>
                    </a:prstGeom>
                  </pic:spPr>
                </pic:pic>
              </a:graphicData>
            </a:graphic>
          </wp:inline>
        </w:drawing>
      </w:r>
    </w:p>
    <w:p w14:paraId="54C91424" w14:textId="77777777" w:rsidR="00F658C9" w:rsidRPr="00CC0DDF" w:rsidRDefault="00F658C9" w:rsidP="00CC0DDF">
      <w:pPr>
        <w:pStyle w:val="NormalWeb"/>
        <w:spacing w:before="77" w:beforeAutospacing="0" w:after="0" w:afterAutospacing="0" w:line="360" w:lineRule="auto"/>
        <w:ind w:firstLine="720"/>
        <w:rPr>
          <w:rFonts w:ascii="Arial" w:hAnsi="Arial" w:cs="Arial"/>
        </w:rPr>
      </w:pPr>
      <w:r w:rsidRPr="00CC0DDF">
        <w:rPr>
          <w:rFonts w:ascii="Arial" w:eastAsia="+mn-ea" w:hAnsi="Arial" w:cs="Arial"/>
          <w:color w:val="2F2B20"/>
          <w:kern w:val="24"/>
        </w:rPr>
        <w:t>The first test in the CRAAP framework requires that the knowledge should be current enough to be deemed useful. Currency is important as it means the research or work in question reflects the current state and is not too outdated to have been overtaken by events</w:t>
      </w:r>
      <w:r w:rsidR="00CA3AC8" w:rsidRPr="00CC0DDF">
        <w:rPr>
          <w:rFonts w:ascii="Arial" w:eastAsia="+mn-ea" w:hAnsi="Arial" w:cs="Arial"/>
          <w:color w:val="2F2B20"/>
          <w:kern w:val="24"/>
        </w:rPr>
        <w:t xml:space="preserve">. Moreover, if proved to be current, the information presented can </w:t>
      </w:r>
      <w:proofErr w:type="gramStart"/>
      <w:r w:rsidR="00CA3AC8" w:rsidRPr="00CC0DDF">
        <w:rPr>
          <w:rFonts w:ascii="Arial" w:eastAsia="+mn-ea" w:hAnsi="Arial" w:cs="Arial"/>
          <w:color w:val="2F2B20"/>
          <w:kern w:val="24"/>
        </w:rPr>
        <w:t>be considered to be</w:t>
      </w:r>
      <w:proofErr w:type="gramEnd"/>
      <w:r w:rsidR="00CA3AC8" w:rsidRPr="00CC0DDF">
        <w:rPr>
          <w:rFonts w:ascii="Arial" w:eastAsia="+mn-ea" w:hAnsi="Arial" w:cs="Arial"/>
          <w:color w:val="2F2B20"/>
          <w:kern w:val="24"/>
        </w:rPr>
        <w:t xml:space="preserve"> an accurate as the author took care to study phenomenon that has impact in the current world.</w:t>
      </w:r>
      <w:r w:rsidRPr="00CC0DDF">
        <w:rPr>
          <w:rFonts w:ascii="Arial" w:eastAsia="+mn-ea" w:hAnsi="Arial" w:cs="Arial"/>
          <w:color w:val="2F2B20"/>
          <w:kern w:val="24"/>
        </w:rPr>
        <w:t xml:space="preserve"> (Blakeslee, 2004). Angela Duckworth work meets this test as it was researched and published in 2016. In academia, a work of research done within the past five years can be rightly regarded as current as the findings are still within a time framework that reflects the current state of affairs (</w:t>
      </w:r>
      <w:proofErr w:type="spellStart"/>
      <w:r w:rsidRPr="00CC0DDF">
        <w:rPr>
          <w:rFonts w:ascii="Arial" w:eastAsia="+mn-ea" w:hAnsi="Arial" w:cs="Arial"/>
          <w:color w:val="2F2B20"/>
          <w:kern w:val="24"/>
        </w:rPr>
        <w:t>Crano</w:t>
      </w:r>
      <w:proofErr w:type="spellEnd"/>
      <w:r w:rsidRPr="00CC0DDF">
        <w:rPr>
          <w:rFonts w:ascii="Arial" w:eastAsia="+mn-ea" w:hAnsi="Arial" w:cs="Arial"/>
          <w:color w:val="2F2B20"/>
          <w:kern w:val="24"/>
        </w:rPr>
        <w:t xml:space="preserve">, 1977). Based on the year of publication, therefore, it can be surmised that Angela Duckworth’s research on grit is current. Its currency makes it work the attention of researcher and its results work considering when studying any topic concerning grit. </w:t>
      </w:r>
    </w:p>
    <w:p w14:paraId="41169965" w14:textId="570A9C2F" w:rsidR="00F658C9" w:rsidRDefault="00F658C9"/>
    <w:p w14:paraId="4D16A7D7" w14:textId="7931CB1A" w:rsidR="00CC0DDF" w:rsidRDefault="00CC0DDF"/>
    <w:p w14:paraId="0649A926" w14:textId="52EABE4B" w:rsidR="00CC0DDF" w:rsidRDefault="00CC0DDF"/>
    <w:p w14:paraId="138E1070" w14:textId="77777777" w:rsidR="00CC0DDF" w:rsidRDefault="00CC0DDF"/>
    <w:p w14:paraId="5E5FE24A" w14:textId="2360BEC4" w:rsidR="00CC0DDF" w:rsidRDefault="00CA3AC8" w:rsidP="00CA3AC8">
      <w:pPr>
        <w:rPr>
          <w:rFonts w:ascii="Arial" w:eastAsia="+mj-ea" w:hAnsi="Arial" w:cs="Arial"/>
          <w:color w:val="675E47"/>
          <w:spacing w:val="-20"/>
          <w:kern w:val="24"/>
          <w:position w:val="1"/>
          <w:sz w:val="48"/>
          <w:szCs w:val="48"/>
          <w:u w:val="single"/>
        </w:rPr>
      </w:pPr>
      <w:r w:rsidRPr="005B0911">
        <w:rPr>
          <w:rFonts w:ascii="Arial" w:eastAsia="+mj-ea" w:hAnsi="Arial" w:cs="Arial"/>
          <w:color w:val="675E47"/>
          <w:spacing w:val="-20"/>
          <w:kern w:val="24"/>
          <w:position w:val="1"/>
          <w:sz w:val="48"/>
          <w:szCs w:val="48"/>
          <w:u w:val="single"/>
        </w:rPr>
        <w:lastRenderedPageBreak/>
        <w:t>R</w:t>
      </w:r>
      <w:r w:rsidR="00F658C9" w:rsidRPr="005B0911">
        <w:rPr>
          <w:rFonts w:ascii="Arial" w:eastAsia="+mj-ea" w:hAnsi="Arial" w:cs="Arial"/>
          <w:color w:val="675E47"/>
          <w:spacing w:val="-20"/>
          <w:kern w:val="24"/>
          <w:position w:val="1"/>
          <w:sz w:val="48"/>
          <w:szCs w:val="48"/>
          <w:u w:val="single"/>
        </w:rPr>
        <w:t>elevance</w:t>
      </w:r>
      <w:r w:rsidR="005B0911" w:rsidRPr="005B0911">
        <w:rPr>
          <w:rFonts w:ascii="Arial" w:eastAsia="+mj-ea" w:hAnsi="Arial" w:cs="Arial"/>
          <w:color w:val="675E47"/>
          <w:spacing w:val="-20"/>
          <w:kern w:val="24"/>
          <w:position w:val="1"/>
          <w:sz w:val="48"/>
          <w:szCs w:val="48"/>
          <w:u w:val="single"/>
        </w:rPr>
        <w:t>:</w:t>
      </w:r>
    </w:p>
    <w:p w14:paraId="518331EE" w14:textId="77777777" w:rsidR="005B0911" w:rsidRPr="005B0911" w:rsidRDefault="005B0911" w:rsidP="00CA3AC8">
      <w:pPr>
        <w:rPr>
          <w:rFonts w:ascii="Arial" w:eastAsia="+mj-ea" w:hAnsi="Arial" w:cs="Arial"/>
          <w:color w:val="675E47"/>
          <w:spacing w:val="-20"/>
          <w:kern w:val="24"/>
          <w:position w:val="1"/>
          <w:sz w:val="48"/>
          <w:szCs w:val="48"/>
          <w:u w:val="single"/>
        </w:rPr>
      </w:pPr>
    </w:p>
    <w:p w14:paraId="0E01ED96" w14:textId="77777777" w:rsidR="006D115A" w:rsidRDefault="006D115A" w:rsidP="006D115A">
      <w:r>
        <w:rPr>
          <w:noProof/>
        </w:rPr>
        <w:drawing>
          <wp:inline distT="0" distB="0" distL="0" distR="0" wp14:anchorId="122FA908" wp14:editId="49744DA1">
            <wp:extent cx="5943600" cy="1522095"/>
            <wp:effectExtent l="0" t="0" r="0" b="1905"/>
            <wp:docPr id="1027" name="Picture 3" descr="C:\Users\Renson\Downloads\relevance.jp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027" name="Picture 3" descr="C:\Users\Renson\Downloads\relevance.jpg"/>
                    <pic:cNvPicPr>
                      <a:picLocks noChangeAspect="1" noChangeArrowheads="1"/>
                    </pic:cNvPicPr>
                  </pic:nvPicPr>
                  <pic:blipFill>
                    <a:blip r:embed="rId6">
                      <a:extLst>
                        <a:ext uri="{28A0092B-C50C-407E-A947-70E740481C1C}">
                          <a14:useLocalDpi xmlns:a14="http://schemas.microsoft.com/office/drawing/2010/main" val="0"/>
                        </a:ext>
                      </a:extLst>
                    </a:blip>
                    <a:srcRect/>
                    <a:stretch>
                      <a:fillRect/>
                    </a:stretch>
                  </pic:blipFill>
                  <pic:spPr bwMode="auto">
                    <a:xfrm>
                      <a:off x="0" y="0"/>
                      <a:ext cx="5943600" cy="1522095"/>
                    </a:xfrm>
                    <a:prstGeom prst="rect">
                      <a:avLst/>
                    </a:prstGeom>
                    <a:noFill/>
                  </pic:spPr>
                </pic:pic>
              </a:graphicData>
            </a:graphic>
          </wp:inline>
        </w:drawing>
      </w:r>
    </w:p>
    <w:p w14:paraId="7B045F04" w14:textId="77777777" w:rsidR="006D115A" w:rsidRDefault="006D115A" w:rsidP="006D115A"/>
    <w:p w14:paraId="71BE2040" w14:textId="7885736C" w:rsidR="006D115A" w:rsidRPr="00CC0DDF" w:rsidRDefault="006D115A" w:rsidP="005B0911">
      <w:pPr>
        <w:spacing w:line="360" w:lineRule="auto"/>
        <w:ind w:firstLine="720"/>
        <w:rPr>
          <w:rFonts w:ascii="Arial" w:hAnsi="Arial" w:cs="Arial"/>
          <w:color w:val="A9A57C"/>
          <w:sz w:val="24"/>
          <w:szCs w:val="24"/>
        </w:rPr>
      </w:pPr>
      <w:r w:rsidRPr="00CC0DDF">
        <w:rPr>
          <w:rFonts w:ascii="Arial" w:eastAsia="+mn-ea" w:hAnsi="Arial" w:cs="Arial"/>
          <w:color w:val="2F2B20"/>
          <w:kern w:val="24"/>
          <w:sz w:val="24"/>
          <w:szCs w:val="24"/>
        </w:rPr>
        <w:t xml:space="preserve">For information to be useful, it </w:t>
      </w:r>
      <w:r w:rsidR="005B0911" w:rsidRPr="00CC0DDF">
        <w:rPr>
          <w:rFonts w:ascii="Arial" w:eastAsia="+mn-ea" w:hAnsi="Arial" w:cs="Arial"/>
          <w:color w:val="2F2B20"/>
          <w:kern w:val="24"/>
          <w:sz w:val="24"/>
          <w:szCs w:val="24"/>
        </w:rPr>
        <w:t>must</w:t>
      </w:r>
      <w:r w:rsidRPr="00CC0DDF">
        <w:rPr>
          <w:rFonts w:ascii="Arial" w:eastAsia="+mn-ea" w:hAnsi="Arial" w:cs="Arial"/>
          <w:color w:val="2F2B20"/>
          <w:kern w:val="24"/>
          <w:sz w:val="24"/>
          <w:szCs w:val="24"/>
        </w:rPr>
        <w:t xml:space="preserve"> be relevant</w:t>
      </w:r>
      <w:r w:rsidR="00F53605" w:rsidRPr="00CC0DDF">
        <w:rPr>
          <w:rFonts w:ascii="Arial" w:eastAsia="+mn-ea" w:hAnsi="Arial" w:cs="Arial"/>
          <w:color w:val="2F2B20"/>
          <w:kern w:val="24"/>
          <w:sz w:val="24"/>
          <w:szCs w:val="24"/>
        </w:rPr>
        <w:t xml:space="preserve"> in relation to the subject matter</w:t>
      </w:r>
      <w:r w:rsidRPr="00CC0DDF">
        <w:rPr>
          <w:rFonts w:ascii="Arial" w:eastAsia="+mn-ea" w:hAnsi="Arial" w:cs="Arial"/>
          <w:color w:val="2F2B20"/>
          <w:kern w:val="24"/>
          <w:sz w:val="24"/>
          <w:szCs w:val="24"/>
        </w:rPr>
        <w:t xml:space="preserve">. For this reason, the CRAAP framework requires that information should be evaluated for its relevance vis-à-vis the topic it is trying to address. Failure to meet this test, a student is required to render the information useless as far as the subject matter is concerned. Additionally, the information should be relevant with regards to important issues in the society (Blakeslee, 2004). On the background of this, the Angela Duckworth research can be regarded as useful because it provides information that is highly relevant to all the students and teachers. For students, the information is relevant because they need to perform well in school and the research on grit provides them with information on which types of students perform well in the long run. On the teachers’ front, the information is relevant because it helps them establish which students are likely to do well and those who are not. Such information is useful as it helps them tailor their efforts to concentrate on students likely to perform poorly and ensure they see the need for effort in their studies. </w:t>
      </w:r>
    </w:p>
    <w:p w14:paraId="25E82493" w14:textId="77777777" w:rsidR="006D115A" w:rsidRPr="00CC0DDF" w:rsidRDefault="006D115A" w:rsidP="006D115A">
      <w:pPr>
        <w:rPr>
          <w:rFonts w:ascii="Arial" w:hAnsi="Arial" w:cs="Arial"/>
          <w:sz w:val="24"/>
          <w:szCs w:val="24"/>
        </w:rPr>
      </w:pPr>
    </w:p>
    <w:p w14:paraId="2D6A8AB1" w14:textId="77777777" w:rsidR="005B0911" w:rsidRDefault="005B0911" w:rsidP="006D115A">
      <w:pPr>
        <w:rPr>
          <w:rFonts w:ascii="Cambria" w:eastAsia="+mj-ea" w:hAnsi="Cambria" w:cs="+mj-cs"/>
          <w:color w:val="675E47"/>
          <w:spacing w:val="-20"/>
          <w:kern w:val="24"/>
          <w:position w:val="1"/>
          <w:sz w:val="92"/>
          <w:szCs w:val="92"/>
        </w:rPr>
      </w:pPr>
    </w:p>
    <w:p w14:paraId="20575E61" w14:textId="4AA2B787" w:rsidR="006D115A" w:rsidRDefault="006D115A" w:rsidP="006D115A">
      <w:pPr>
        <w:rPr>
          <w:rFonts w:ascii="Arial" w:eastAsia="+mj-ea" w:hAnsi="Arial" w:cs="Arial"/>
          <w:color w:val="675E47"/>
          <w:spacing w:val="-20"/>
          <w:kern w:val="24"/>
          <w:position w:val="1"/>
          <w:sz w:val="48"/>
          <w:szCs w:val="48"/>
          <w:u w:val="single"/>
        </w:rPr>
      </w:pPr>
      <w:r w:rsidRPr="005B0911">
        <w:rPr>
          <w:rFonts w:ascii="Arial" w:eastAsia="+mj-ea" w:hAnsi="Arial" w:cs="Arial"/>
          <w:color w:val="675E47"/>
          <w:spacing w:val="-20"/>
          <w:kern w:val="24"/>
          <w:position w:val="1"/>
          <w:sz w:val="48"/>
          <w:szCs w:val="48"/>
          <w:u w:val="single"/>
        </w:rPr>
        <w:lastRenderedPageBreak/>
        <w:t>Authority</w:t>
      </w:r>
      <w:r w:rsidR="005B0911" w:rsidRPr="005B0911">
        <w:rPr>
          <w:rFonts w:ascii="Arial" w:eastAsia="+mj-ea" w:hAnsi="Arial" w:cs="Arial"/>
          <w:color w:val="675E47"/>
          <w:spacing w:val="-20"/>
          <w:kern w:val="24"/>
          <w:position w:val="1"/>
          <w:sz w:val="48"/>
          <w:szCs w:val="48"/>
          <w:u w:val="single"/>
        </w:rPr>
        <w:t>:</w:t>
      </w:r>
    </w:p>
    <w:p w14:paraId="5F679234" w14:textId="77777777" w:rsidR="005B0911" w:rsidRPr="005B0911" w:rsidRDefault="005B0911" w:rsidP="006D115A">
      <w:pPr>
        <w:rPr>
          <w:rFonts w:ascii="Arial" w:eastAsia="+mj-ea" w:hAnsi="Arial" w:cs="Arial"/>
          <w:color w:val="675E47"/>
          <w:spacing w:val="-20"/>
          <w:kern w:val="24"/>
          <w:position w:val="1"/>
          <w:sz w:val="48"/>
          <w:szCs w:val="48"/>
          <w:u w:val="single"/>
        </w:rPr>
      </w:pPr>
    </w:p>
    <w:p w14:paraId="52CC67A9" w14:textId="77777777" w:rsidR="006D115A" w:rsidRDefault="006D115A" w:rsidP="006D115A">
      <w:r>
        <w:rPr>
          <w:noProof/>
        </w:rPr>
        <w:drawing>
          <wp:inline distT="0" distB="0" distL="0" distR="0" wp14:anchorId="0DD2FC66" wp14:editId="72297F89">
            <wp:extent cx="3456936" cy="1866900"/>
            <wp:effectExtent l="0" t="0" r="0" b="0"/>
            <wp:docPr id="2050" name="Picture 2" descr="C:\Users\Renson\Downloads\authority.jp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050" name="Picture 2" descr="C:\Users\Renson\Downloads\authority.jpg"/>
                    <pic:cNvPicPr>
                      <a:picLocks noChangeAspect="1" noChangeArrowheads="1"/>
                    </pic:cNvPicPr>
                  </pic:nvPicPr>
                  <pic:blipFill>
                    <a:blip r:embed="rId7">
                      <a:extLst>
                        <a:ext uri="{28A0092B-C50C-407E-A947-70E740481C1C}">
                          <a14:useLocalDpi xmlns:a14="http://schemas.microsoft.com/office/drawing/2010/main" val="0"/>
                        </a:ext>
                      </a:extLst>
                    </a:blip>
                    <a:srcRect/>
                    <a:stretch>
                      <a:fillRect/>
                    </a:stretch>
                  </pic:blipFill>
                  <pic:spPr bwMode="auto">
                    <a:xfrm>
                      <a:off x="0" y="0"/>
                      <a:ext cx="3456936" cy="1866900"/>
                    </a:xfrm>
                    <a:prstGeom prst="rect">
                      <a:avLst/>
                    </a:prstGeom>
                    <a:noFill/>
                    <a:extLst>
                      <a:ext uri="{909E8E84-426E-40DD-AFC4-6F175D3DCCD1}">
                        <a14:hiddenFill xmlns:a14="http://schemas.microsoft.com/office/drawing/2010/main">
                          <a:solidFill>
                            <a:srgbClr val="FFFFFF"/>
                          </a:solidFill>
                        </a14:hiddenFill>
                      </a:ext>
                    </a:extLst>
                  </pic:spPr>
                </pic:pic>
              </a:graphicData>
            </a:graphic>
          </wp:inline>
        </w:drawing>
      </w:r>
    </w:p>
    <w:p w14:paraId="06B18F9F" w14:textId="77777777" w:rsidR="006D115A" w:rsidRPr="00CA3AC8" w:rsidRDefault="006D115A" w:rsidP="00CA3AC8">
      <w:pPr>
        <w:ind w:firstLine="720"/>
        <w:rPr>
          <w:color w:val="A9A57C"/>
          <w:sz w:val="30"/>
        </w:rPr>
      </w:pPr>
      <w:r w:rsidRPr="00CA3AC8">
        <w:rPr>
          <w:rFonts w:eastAsiaTheme="minorEastAsia" w:hAnsi="Calibri"/>
          <w:color w:val="000000" w:themeColor="text1"/>
          <w:kern w:val="24"/>
          <w:sz w:val="30"/>
          <w:szCs w:val="30"/>
        </w:rPr>
        <w:t xml:space="preserve">When evaluating information, the CRAAP framework requires that one checks the authority of the provider of the information.  In this test, the consumer of the information is required to establish whether whoever provided the information is qualified to speak on the subject matter. This test is important as it lends credibility to the information once it is discovered that the provider of the information is an authority in the field. The Angela Duckworth work meets this test perfectly as it is produced by an individual that has the necessary credentials (Duckworth, and Quinn, 2009). Academically, Angela Duckworth is qualified to speak </w:t>
      </w:r>
      <w:proofErr w:type="gramStart"/>
      <w:r w:rsidRPr="00CA3AC8">
        <w:rPr>
          <w:rFonts w:eastAsiaTheme="minorEastAsia" w:hAnsi="Calibri"/>
          <w:color w:val="000000" w:themeColor="text1"/>
          <w:kern w:val="24"/>
          <w:sz w:val="30"/>
          <w:szCs w:val="30"/>
        </w:rPr>
        <w:t>on the subject of grit</w:t>
      </w:r>
      <w:proofErr w:type="gramEnd"/>
      <w:r w:rsidRPr="00CA3AC8">
        <w:rPr>
          <w:rFonts w:eastAsiaTheme="minorEastAsia" w:hAnsi="Calibri"/>
          <w:color w:val="000000" w:themeColor="text1"/>
          <w:kern w:val="24"/>
          <w:sz w:val="30"/>
          <w:szCs w:val="30"/>
        </w:rPr>
        <w:t xml:space="preserve"> as she has an undergraduate degree in advanced studies neurobiology from Harvard and a MSc in neuroscience from Oxford University. Aside from academic qualifications, Ducksworth earned the authority to speak on the issue of grit by working with children in a school she found. The school is meant to serve the underserved, and it provided Duckworth with the necessary experience required to understand the role of effort in students’ success. Moreover, she is the founder of Character Lab, a non-profit organization that aims at furthering scientific studies on the contributors to success among students of all levels (Hanford, 2012).             </w:t>
      </w:r>
    </w:p>
    <w:p w14:paraId="64DF7657" w14:textId="77777777" w:rsidR="006D115A" w:rsidRDefault="006D115A" w:rsidP="006D115A"/>
    <w:p w14:paraId="6BCBCE8E" w14:textId="5D2695B9" w:rsidR="006D115A" w:rsidRDefault="006D115A" w:rsidP="006D115A">
      <w:pPr>
        <w:rPr>
          <w:rFonts w:ascii="Arial" w:eastAsia="+mj-ea" w:hAnsi="Arial" w:cs="Arial"/>
          <w:color w:val="675E47"/>
          <w:spacing w:val="-20"/>
          <w:kern w:val="24"/>
          <w:position w:val="1"/>
          <w:sz w:val="48"/>
          <w:szCs w:val="48"/>
          <w:u w:val="single"/>
        </w:rPr>
      </w:pPr>
      <w:r w:rsidRPr="005B0911">
        <w:rPr>
          <w:rFonts w:ascii="Arial" w:eastAsia="+mj-ea" w:hAnsi="Arial" w:cs="Arial"/>
          <w:color w:val="675E47"/>
          <w:spacing w:val="-20"/>
          <w:kern w:val="24"/>
          <w:position w:val="1"/>
          <w:sz w:val="48"/>
          <w:szCs w:val="48"/>
          <w:u w:val="single"/>
        </w:rPr>
        <w:lastRenderedPageBreak/>
        <w:t>Accuracy</w:t>
      </w:r>
      <w:r w:rsidR="005B0911">
        <w:rPr>
          <w:rFonts w:ascii="Arial" w:eastAsia="+mj-ea" w:hAnsi="Arial" w:cs="Arial"/>
          <w:color w:val="675E47"/>
          <w:spacing w:val="-20"/>
          <w:kern w:val="24"/>
          <w:position w:val="1"/>
          <w:sz w:val="48"/>
          <w:szCs w:val="48"/>
          <w:u w:val="single"/>
        </w:rPr>
        <w:t>:</w:t>
      </w:r>
    </w:p>
    <w:p w14:paraId="2C4ACE59" w14:textId="77777777" w:rsidR="005B0911" w:rsidRPr="005B0911" w:rsidRDefault="005B0911" w:rsidP="006D115A">
      <w:pPr>
        <w:rPr>
          <w:rFonts w:ascii="Arial" w:eastAsia="+mj-ea" w:hAnsi="Arial" w:cs="Arial"/>
          <w:color w:val="675E47"/>
          <w:spacing w:val="-20"/>
          <w:kern w:val="24"/>
          <w:position w:val="1"/>
          <w:sz w:val="48"/>
          <w:szCs w:val="48"/>
          <w:u w:val="single"/>
        </w:rPr>
      </w:pPr>
    </w:p>
    <w:p w14:paraId="04C00D75" w14:textId="77777777" w:rsidR="006D115A" w:rsidRDefault="006D115A" w:rsidP="006D115A">
      <w:r>
        <w:rPr>
          <w:noProof/>
        </w:rPr>
        <w:drawing>
          <wp:inline distT="0" distB="0" distL="0" distR="0" wp14:anchorId="3D0EAA99" wp14:editId="76B384EC">
            <wp:extent cx="5562600" cy="1524001"/>
            <wp:effectExtent l="0" t="0" r="0" b="0"/>
            <wp:docPr id="3074" name="Picture 2" descr="C:\Users\Renson\Downloads\accuracy.pn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074" name="Picture 2" descr="C:\Users\Renson\Downloads\accuracy.png"/>
                    <pic:cNvPicPr>
                      <a:picLocks noChangeAspect="1" noChangeArrowheads="1"/>
                    </pic:cNvPicPr>
                  </pic:nvPicPr>
                  <pic:blipFill>
                    <a:blip r:embed="rId8">
                      <a:extLst>
                        <a:ext uri="{28A0092B-C50C-407E-A947-70E740481C1C}">
                          <a14:useLocalDpi xmlns:a14="http://schemas.microsoft.com/office/drawing/2010/main" val="0"/>
                        </a:ext>
                      </a:extLst>
                    </a:blip>
                    <a:srcRect/>
                    <a:stretch>
                      <a:fillRect/>
                    </a:stretch>
                  </pic:blipFill>
                  <pic:spPr bwMode="auto">
                    <a:xfrm>
                      <a:off x="0" y="0"/>
                      <a:ext cx="5562600" cy="1524001"/>
                    </a:xfrm>
                    <a:prstGeom prst="rect">
                      <a:avLst/>
                    </a:prstGeom>
                    <a:noFill/>
                    <a:extLst>
                      <a:ext uri="{909E8E84-426E-40DD-AFC4-6F175D3DCCD1}">
                        <a14:hiddenFill xmlns:a14="http://schemas.microsoft.com/office/drawing/2010/main">
                          <a:solidFill>
                            <a:srgbClr val="FFFFFF"/>
                          </a:solidFill>
                        </a14:hiddenFill>
                      </a:ext>
                    </a:extLst>
                  </pic:spPr>
                </pic:pic>
              </a:graphicData>
            </a:graphic>
          </wp:inline>
        </w:drawing>
      </w:r>
    </w:p>
    <w:p w14:paraId="56D0FC52" w14:textId="77777777" w:rsidR="006D115A" w:rsidRDefault="006D115A" w:rsidP="006D115A"/>
    <w:p w14:paraId="2A6CC62F" w14:textId="77777777" w:rsidR="006D115A" w:rsidRPr="00D115C9" w:rsidRDefault="006D115A" w:rsidP="00D115C9">
      <w:pPr>
        <w:spacing w:line="360" w:lineRule="auto"/>
        <w:ind w:firstLine="720"/>
        <w:rPr>
          <w:rFonts w:ascii="Arial" w:hAnsi="Arial" w:cs="Arial"/>
          <w:color w:val="A9A57C"/>
          <w:sz w:val="24"/>
          <w:szCs w:val="24"/>
        </w:rPr>
      </w:pPr>
      <w:r w:rsidRPr="00D115C9">
        <w:rPr>
          <w:rFonts w:ascii="Arial" w:eastAsia="+mn-ea" w:hAnsi="Arial" w:cs="Arial"/>
          <w:color w:val="2F2B20"/>
          <w:kern w:val="24"/>
          <w:sz w:val="24"/>
          <w:szCs w:val="24"/>
        </w:rPr>
        <w:t xml:space="preserve">Before using any information for research purposes, the CRAAP framework advises that it is important for one to check on its accuracy. In this test, the framework requires that one confirms that the information is not biased in any way and that the provider of the information acquired it through credible means. Additionally, the information </w:t>
      </w:r>
      <w:proofErr w:type="gramStart"/>
      <w:r w:rsidRPr="00D115C9">
        <w:rPr>
          <w:rFonts w:ascii="Arial" w:eastAsia="+mn-ea" w:hAnsi="Arial" w:cs="Arial"/>
          <w:color w:val="2F2B20"/>
          <w:kern w:val="24"/>
          <w:sz w:val="24"/>
          <w:szCs w:val="24"/>
        </w:rPr>
        <w:t>has to</w:t>
      </w:r>
      <w:proofErr w:type="gramEnd"/>
      <w:r w:rsidRPr="00D115C9">
        <w:rPr>
          <w:rFonts w:ascii="Arial" w:eastAsia="+mn-ea" w:hAnsi="Arial" w:cs="Arial"/>
          <w:color w:val="2F2B20"/>
          <w:kern w:val="24"/>
          <w:sz w:val="24"/>
          <w:szCs w:val="24"/>
        </w:rPr>
        <w:t xml:space="preserve"> be reviewed by peers before passing the accuracy test. This is because a peer reviewed piece of information will be subjected to scrutiny and any aspect of inaccuracy will be flagged before publishing (Blakeslee, 2004). The Angela Duckworth research work can be categorized as accurate because it meets all the above criteria. The work has been reviewed and referenced in multiple journals with articles written by credible authors. This is testimony to its accuracy because journals publish articles that have been peer reviewed</w:t>
      </w:r>
      <w:proofErr w:type="gramStart"/>
      <w:r w:rsidRPr="00D115C9">
        <w:rPr>
          <w:rFonts w:ascii="Arial" w:eastAsia="+mn-ea" w:hAnsi="Arial" w:cs="Arial"/>
          <w:color w:val="2F2B20"/>
          <w:kern w:val="24"/>
          <w:sz w:val="24"/>
          <w:szCs w:val="24"/>
        </w:rPr>
        <w:t xml:space="preserve">.  </w:t>
      </w:r>
      <w:proofErr w:type="gramEnd"/>
      <w:r w:rsidRPr="00D115C9">
        <w:rPr>
          <w:rFonts w:ascii="Arial" w:eastAsia="+mn-ea" w:hAnsi="Arial" w:cs="Arial"/>
          <w:color w:val="2F2B20"/>
          <w:kern w:val="24"/>
          <w:sz w:val="24"/>
          <w:szCs w:val="24"/>
        </w:rPr>
        <w:t xml:space="preserve">It is also true that the information in the research is accurate because of the manner it was obtained. Duckworth conducted long-term studies that informed her conclusions on the relationship between grit and success in students. Given the rigorous studies using established research methods, the information presented can be termed as accurate. Additionally, the work includes grit scores that have been found to match the predicted results in terms of the success of those who take the tests. </w:t>
      </w:r>
    </w:p>
    <w:p w14:paraId="29FBBE3C" w14:textId="77777777" w:rsidR="006D115A" w:rsidRDefault="006D115A" w:rsidP="006D115A">
      <w:pPr>
        <w:pStyle w:val="NormalWeb"/>
        <w:spacing w:before="67" w:beforeAutospacing="0" w:after="0" w:afterAutospacing="0"/>
      </w:pPr>
      <w:r>
        <w:rPr>
          <w:rFonts w:ascii="Calibri" w:eastAsia="+mn-ea" w:hAnsi="Calibri" w:cs="+mn-cs"/>
          <w:color w:val="2F2B20"/>
          <w:kern w:val="24"/>
          <w:sz w:val="28"/>
          <w:szCs w:val="28"/>
        </w:rPr>
        <w:t xml:space="preserve">   </w:t>
      </w:r>
    </w:p>
    <w:p w14:paraId="39BDD060" w14:textId="77777777" w:rsidR="006D115A" w:rsidRDefault="006D115A" w:rsidP="006D115A"/>
    <w:p w14:paraId="41EFBEC7" w14:textId="36499AC5" w:rsidR="006D115A" w:rsidRDefault="006D115A" w:rsidP="006D115A">
      <w:pPr>
        <w:rPr>
          <w:rFonts w:ascii="Arial" w:eastAsia="+mj-ea" w:hAnsi="Arial" w:cs="Arial"/>
          <w:color w:val="675E47"/>
          <w:spacing w:val="-20"/>
          <w:kern w:val="24"/>
          <w:position w:val="1"/>
          <w:sz w:val="48"/>
          <w:szCs w:val="48"/>
          <w:u w:val="single"/>
        </w:rPr>
      </w:pPr>
      <w:r w:rsidRPr="00D115C9">
        <w:rPr>
          <w:rFonts w:ascii="Arial" w:eastAsia="+mj-ea" w:hAnsi="Arial" w:cs="Arial"/>
          <w:color w:val="675E47"/>
          <w:spacing w:val="-20"/>
          <w:kern w:val="24"/>
          <w:position w:val="1"/>
          <w:sz w:val="48"/>
          <w:szCs w:val="48"/>
          <w:u w:val="single"/>
        </w:rPr>
        <w:lastRenderedPageBreak/>
        <w:t>Purpose</w:t>
      </w:r>
      <w:r w:rsidR="00D115C9">
        <w:rPr>
          <w:rFonts w:ascii="Arial" w:eastAsia="+mj-ea" w:hAnsi="Arial" w:cs="Arial"/>
          <w:color w:val="675E47"/>
          <w:spacing w:val="-20"/>
          <w:kern w:val="24"/>
          <w:position w:val="1"/>
          <w:sz w:val="48"/>
          <w:szCs w:val="48"/>
          <w:u w:val="single"/>
        </w:rPr>
        <w:t>:</w:t>
      </w:r>
    </w:p>
    <w:p w14:paraId="40C351EE" w14:textId="77777777" w:rsidR="00D115C9" w:rsidRPr="00D115C9" w:rsidRDefault="00D115C9" w:rsidP="006D115A">
      <w:pPr>
        <w:rPr>
          <w:rFonts w:ascii="Arial" w:eastAsia="+mj-ea" w:hAnsi="Arial" w:cs="Arial"/>
          <w:color w:val="675E47"/>
          <w:spacing w:val="-20"/>
          <w:kern w:val="24"/>
          <w:position w:val="1"/>
          <w:sz w:val="48"/>
          <w:szCs w:val="48"/>
          <w:u w:val="single"/>
        </w:rPr>
      </w:pPr>
    </w:p>
    <w:p w14:paraId="2576B235" w14:textId="77777777" w:rsidR="006D115A" w:rsidRDefault="006D115A" w:rsidP="006D115A">
      <w:r>
        <w:rPr>
          <w:noProof/>
        </w:rPr>
        <w:drawing>
          <wp:inline distT="0" distB="0" distL="0" distR="0" wp14:anchorId="5FFF4DAA" wp14:editId="60535D61">
            <wp:extent cx="4876800" cy="1423987"/>
            <wp:effectExtent l="0" t="0" r="0" b="5080"/>
            <wp:docPr id="4099" name="Picture 3" descr="C:\Users\Renson\Downloads\purpose.jp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4099" name="Picture 3" descr="C:\Users\Renson\Downloads\purpose.jpg"/>
                    <pic:cNvPicPr>
                      <a:picLocks noChangeAspect="1" noChangeArrowheads="1"/>
                    </pic:cNvPicPr>
                  </pic:nvPicPr>
                  <pic:blipFill>
                    <a:blip r:embed="rId9">
                      <a:extLst>
                        <a:ext uri="{28A0092B-C50C-407E-A947-70E740481C1C}">
                          <a14:useLocalDpi xmlns:a14="http://schemas.microsoft.com/office/drawing/2010/main" val="0"/>
                        </a:ext>
                      </a:extLst>
                    </a:blip>
                    <a:srcRect/>
                    <a:stretch>
                      <a:fillRect/>
                    </a:stretch>
                  </pic:blipFill>
                  <pic:spPr bwMode="auto">
                    <a:xfrm>
                      <a:off x="0" y="0"/>
                      <a:ext cx="4876800" cy="1423987"/>
                    </a:xfrm>
                    <a:prstGeom prst="rect">
                      <a:avLst/>
                    </a:prstGeom>
                    <a:noFill/>
                    <a:extLst>
                      <a:ext uri="{909E8E84-426E-40DD-AFC4-6F175D3DCCD1}">
                        <a14:hiddenFill xmlns:a14="http://schemas.microsoft.com/office/drawing/2010/main">
                          <a:solidFill>
                            <a:srgbClr val="FFFFFF"/>
                          </a:solidFill>
                        </a14:hiddenFill>
                      </a:ext>
                    </a:extLst>
                  </pic:spPr>
                </pic:pic>
              </a:graphicData>
            </a:graphic>
          </wp:inline>
        </w:drawing>
      </w:r>
    </w:p>
    <w:p w14:paraId="559F73E5" w14:textId="132CD58A" w:rsidR="006D115A" w:rsidRPr="00D115C9" w:rsidRDefault="006D115A" w:rsidP="00D115C9">
      <w:pPr>
        <w:spacing w:line="360" w:lineRule="auto"/>
        <w:ind w:firstLine="720"/>
        <w:rPr>
          <w:rFonts w:ascii="Arial" w:hAnsi="Arial" w:cs="Arial"/>
          <w:color w:val="A9A57C"/>
          <w:sz w:val="24"/>
          <w:szCs w:val="24"/>
        </w:rPr>
      </w:pPr>
      <w:r w:rsidRPr="00D115C9">
        <w:rPr>
          <w:rFonts w:ascii="Arial" w:eastAsia="+mn-ea" w:hAnsi="Arial" w:cs="Arial"/>
          <w:color w:val="2F2B20"/>
          <w:kern w:val="24"/>
          <w:sz w:val="24"/>
          <w:szCs w:val="24"/>
        </w:rPr>
        <w:t>The purpose of a piece of information is the reason it exists</w:t>
      </w:r>
      <w:proofErr w:type="gramStart"/>
      <w:r w:rsidRPr="00D115C9">
        <w:rPr>
          <w:rFonts w:ascii="Arial" w:eastAsia="+mn-ea" w:hAnsi="Arial" w:cs="Arial"/>
          <w:color w:val="2F2B20"/>
          <w:kern w:val="24"/>
          <w:sz w:val="24"/>
          <w:szCs w:val="24"/>
        </w:rPr>
        <w:t xml:space="preserve">.  </w:t>
      </w:r>
      <w:proofErr w:type="gramEnd"/>
      <w:r w:rsidRPr="00D115C9">
        <w:rPr>
          <w:rFonts w:ascii="Arial" w:eastAsia="+mn-ea" w:hAnsi="Arial" w:cs="Arial"/>
          <w:color w:val="2F2B20"/>
          <w:kern w:val="24"/>
          <w:sz w:val="24"/>
          <w:szCs w:val="24"/>
        </w:rPr>
        <w:t>In order to declare any piece of information useful, the CRAAP frame advises that one should check whether it fulfills its purpose. Information can exist for purposes of entertainment, teaching or sell a particular product. Therefore, one should establish the purpose of the information and check whether it fulfills the said purpose well. For any information, passing this test is important because it shows that the provider took care to supply the audience with information that is fit for purpose (Blakeslee, 2004). The Angela Duckworth is fit for purpose because it serves its purpose satisfactorily. The reason why the research exists is because it aims at teaching all those concerned with success that grit is the ultimate indicator of success, above all other indicators such as cognitive capabilities. The research meets this purpose well by providing research that demonstrates how long-term grit and determination are required if one is to meet their set objectives</w:t>
      </w:r>
      <w:proofErr w:type="gramStart"/>
      <w:r w:rsidRPr="00D115C9">
        <w:rPr>
          <w:rFonts w:ascii="Arial" w:eastAsia="+mn-ea" w:hAnsi="Arial" w:cs="Arial"/>
          <w:color w:val="2F2B20"/>
          <w:kern w:val="24"/>
          <w:sz w:val="24"/>
          <w:szCs w:val="24"/>
        </w:rPr>
        <w:t xml:space="preserve">.  </w:t>
      </w:r>
      <w:proofErr w:type="gramEnd"/>
      <w:r w:rsidRPr="00D115C9">
        <w:rPr>
          <w:rFonts w:ascii="Arial" w:eastAsia="+mn-ea" w:hAnsi="Arial" w:cs="Arial"/>
          <w:color w:val="2F2B20"/>
          <w:kern w:val="24"/>
          <w:sz w:val="24"/>
          <w:szCs w:val="24"/>
        </w:rPr>
        <w:t>For students, the work meets this purpose at an even more specific term. This is because the research was done mainly for students and on students. In brief, Duckworth work on grit meets the test of purpose</w:t>
      </w:r>
      <w:r w:rsidR="00D115C9" w:rsidRPr="00D115C9">
        <w:rPr>
          <w:rFonts w:ascii="Arial" w:eastAsia="+mn-ea" w:hAnsi="Arial" w:cs="Arial"/>
          <w:color w:val="2F2B20"/>
          <w:kern w:val="24"/>
          <w:sz w:val="24"/>
          <w:szCs w:val="24"/>
        </w:rPr>
        <w:t xml:space="preserve">. </w:t>
      </w:r>
    </w:p>
    <w:p w14:paraId="612DED75" w14:textId="1D494EA5" w:rsidR="006D115A" w:rsidRPr="00D115C9" w:rsidRDefault="006D115A" w:rsidP="006D115A">
      <w:pPr>
        <w:pStyle w:val="ListParagraph"/>
        <w:numPr>
          <w:ilvl w:val="0"/>
          <w:numId w:val="4"/>
        </w:numPr>
        <w:rPr>
          <w:color w:val="A9A57C"/>
          <w:sz w:val="30"/>
        </w:rPr>
      </w:pPr>
      <w:r>
        <w:rPr>
          <w:rFonts w:ascii="Calibri" w:eastAsia="+mn-ea" w:hAnsi="Calibri" w:cs="+mn-cs"/>
          <w:color w:val="2F2B20"/>
          <w:kern w:val="24"/>
          <w:sz w:val="30"/>
          <w:szCs w:val="30"/>
        </w:rPr>
        <w:t> </w:t>
      </w:r>
    </w:p>
    <w:p w14:paraId="205AC5D1" w14:textId="77777777" w:rsidR="00D115C9" w:rsidRPr="00D115C9" w:rsidRDefault="00D115C9" w:rsidP="00D115C9">
      <w:pPr>
        <w:rPr>
          <w:color w:val="A9A57C"/>
          <w:sz w:val="30"/>
        </w:rPr>
      </w:pPr>
    </w:p>
    <w:p w14:paraId="39FB9678" w14:textId="77777777" w:rsidR="006D115A" w:rsidRDefault="006D115A" w:rsidP="006D115A"/>
    <w:p w14:paraId="1B126449" w14:textId="77777777" w:rsidR="00EB3D23" w:rsidRDefault="00EB3D23" w:rsidP="00D115C9">
      <w:pPr>
        <w:jc w:val="center"/>
        <w:rPr>
          <w:rFonts w:ascii="Arial" w:eastAsia="+mj-ea" w:hAnsi="Arial" w:cs="Arial"/>
          <w:color w:val="675E47"/>
          <w:spacing w:val="-20"/>
          <w:kern w:val="24"/>
          <w:position w:val="1"/>
          <w:sz w:val="48"/>
          <w:szCs w:val="48"/>
          <w:u w:val="single"/>
        </w:rPr>
      </w:pPr>
    </w:p>
    <w:p w14:paraId="05DCA05D" w14:textId="0348CDF8" w:rsidR="00D115C9" w:rsidRPr="00EB3D23" w:rsidRDefault="006D115A" w:rsidP="00D115C9">
      <w:pPr>
        <w:jc w:val="center"/>
        <w:rPr>
          <w:rFonts w:ascii="Arial" w:eastAsia="+mj-ea" w:hAnsi="Arial" w:cs="Arial"/>
          <w:color w:val="675E47"/>
          <w:spacing w:val="-20"/>
          <w:kern w:val="24"/>
          <w:position w:val="1"/>
          <w:sz w:val="48"/>
          <w:szCs w:val="48"/>
          <w:u w:val="single"/>
        </w:rPr>
      </w:pPr>
      <w:r w:rsidRPr="00EB3D23">
        <w:rPr>
          <w:rFonts w:ascii="Arial" w:eastAsia="+mj-ea" w:hAnsi="Arial" w:cs="Arial"/>
          <w:color w:val="675E47"/>
          <w:spacing w:val="-20"/>
          <w:kern w:val="24"/>
          <w:position w:val="1"/>
          <w:sz w:val="48"/>
          <w:szCs w:val="48"/>
          <w:u w:val="single"/>
        </w:rPr>
        <w:lastRenderedPageBreak/>
        <w:t>DIKW Framework</w:t>
      </w:r>
    </w:p>
    <w:p w14:paraId="5AFB7CF8" w14:textId="5439BF53" w:rsidR="00D115C9" w:rsidRDefault="006D115A" w:rsidP="00D115C9">
      <w:pPr>
        <w:spacing w:before="106" w:after="0" w:line="240" w:lineRule="auto"/>
        <w:jc w:val="center"/>
        <w:rPr>
          <w:rFonts w:ascii="Arial" w:eastAsia="+mn-ea" w:hAnsi="Arial" w:cs="Arial"/>
          <w:color w:val="2F2B20"/>
          <w:kern w:val="24"/>
          <w:sz w:val="28"/>
          <w:szCs w:val="28"/>
          <w:u w:val="single"/>
        </w:rPr>
      </w:pPr>
      <w:r w:rsidRPr="00D115C9">
        <w:rPr>
          <w:rFonts w:ascii="Arial" w:eastAsia="+mn-ea" w:hAnsi="Arial" w:cs="Arial"/>
          <w:color w:val="2F2B20"/>
          <w:kern w:val="24"/>
          <w:sz w:val="28"/>
          <w:szCs w:val="28"/>
          <w:u w:val="single"/>
        </w:rPr>
        <w:t>Data Slide</w:t>
      </w:r>
      <w:r w:rsidR="00D115C9" w:rsidRPr="00D115C9">
        <w:rPr>
          <w:rFonts w:ascii="Arial" w:eastAsia="+mn-ea" w:hAnsi="Arial" w:cs="Arial"/>
          <w:color w:val="2F2B20"/>
          <w:kern w:val="24"/>
          <w:sz w:val="28"/>
          <w:szCs w:val="28"/>
          <w:u w:val="single"/>
        </w:rPr>
        <w:t>:</w:t>
      </w:r>
    </w:p>
    <w:p w14:paraId="466DB742" w14:textId="77777777" w:rsidR="00D115C9" w:rsidRPr="00D115C9" w:rsidRDefault="00D115C9" w:rsidP="00D115C9">
      <w:pPr>
        <w:spacing w:before="106" w:after="0" w:line="240" w:lineRule="auto"/>
        <w:jc w:val="center"/>
        <w:rPr>
          <w:rFonts w:ascii="Arial" w:eastAsia="+mn-ea" w:hAnsi="Arial" w:cs="Arial"/>
          <w:color w:val="2F2B20"/>
          <w:kern w:val="24"/>
          <w:sz w:val="28"/>
          <w:szCs w:val="28"/>
          <w:u w:val="single"/>
        </w:rPr>
      </w:pPr>
    </w:p>
    <w:p w14:paraId="63E4CDB8" w14:textId="77777777" w:rsidR="006D115A" w:rsidRDefault="006D115A" w:rsidP="006D115A">
      <w:r>
        <w:rPr>
          <w:noProof/>
        </w:rPr>
        <w:drawing>
          <wp:inline distT="0" distB="0" distL="0" distR="0" wp14:anchorId="79323E48" wp14:editId="178C4D84">
            <wp:extent cx="4610100" cy="962025"/>
            <wp:effectExtent l="0" t="0" r="0" b="9525"/>
            <wp:docPr id="1026" name="Picture 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026" name="Picture 2"/>
                    <pic:cNvPicPr>
                      <a:picLocks noChangeAspect="1" noChangeArrowheads="1"/>
                    </pic:cNvPicPr>
                  </pic:nvPicPr>
                  <pic:blipFill>
                    <a:blip r:embed="rId10">
                      <a:extLst>
                        <a:ext uri="{28A0092B-C50C-407E-A947-70E740481C1C}">
                          <a14:useLocalDpi xmlns:a14="http://schemas.microsoft.com/office/drawing/2010/main" val="0"/>
                        </a:ext>
                      </a:extLst>
                    </a:blip>
                    <a:srcRect/>
                    <a:stretch>
                      <a:fillRect/>
                    </a:stretch>
                  </pic:blipFill>
                  <pic:spPr bwMode="auto">
                    <a:xfrm>
                      <a:off x="0" y="0"/>
                      <a:ext cx="4610100" cy="962025"/>
                    </a:xfrm>
                    <a:prstGeom prst="rect">
                      <a:avLst/>
                    </a:prstGeom>
                    <a:noFill/>
                    <a:ln>
                      <a:noFill/>
                    </a:ln>
                    <a:effectLst/>
                    <a:extLst>
                      <a:ext uri="{909E8E84-426E-40DD-AFC4-6F175D3DCCD1}">
                        <a14:hiddenFill xmlns:a14="http://schemas.microsoft.com/office/drawing/2010/main">
                          <a:solidFill>
                            <a:schemeClr val="accent1"/>
                          </a:solidFill>
                        </a14:hiddenFill>
                      </a:ext>
                      <a:ext uri="{91240B29-F687-4F45-9708-019B960494DF}">
                        <a14:hiddenLine xmlns:a14="http://schemas.microsoft.com/office/drawing/2010/main" w="9525">
                          <a:solidFill>
                            <a:schemeClr val="tx1"/>
                          </a:solidFill>
                          <a:miter lim="800000"/>
                          <a:headEnd/>
                          <a:tailEnd/>
                        </a14:hiddenLine>
                      </a:ext>
                      <a:ext uri="{AF507438-7753-43E0-B8FC-AC1667EBCBE1}">
                        <a14:hiddenEffects xmlns:a14="http://schemas.microsoft.com/office/drawing/2010/main">
                          <a:effectLst>
                            <a:outerShdw dist="35921" dir="2700000" algn="ctr" rotWithShape="0">
                              <a:schemeClr val="bg2"/>
                            </a:outerShdw>
                          </a:effectLst>
                        </a14:hiddenEffects>
                      </a:ext>
                    </a:extLst>
                  </pic:spPr>
                </pic:pic>
              </a:graphicData>
            </a:graphic>
          </wp:inline>
        </w:drawing>
      </w:r>
    </w:p>
    <w:p w14:paraId="5BB4F51E" w14:textId="77777777" w:rsidR="006D115A" w:rsidRDefault="006D115A" w:rsidP="006D115A">
      <w:r>
        <w:rPr>
          <w:noProof/>
        </w:rPr>
        <w:drawing>
          <wp:inline distT="0" distB="0" distL="0" distR="0" wp14:anchorId="7C867014" wp14:editId="4C86B922">
            <wp:extent cx="2181225" cy="2295525"/>
            <wp:effectExtent l="0" t="0" r="9525" b="9525"/>
            <wp:docPr id="1" name="Picture 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027" name="Picture 3"/>
                    <pic:cNvPicPr>
                      <a:picLocks noChangeAspect="1" noChangeArrowheads="1"/>
                    </pic:cNvPicPr>
                  </pic:nvPicPr>
                  <pic:blipFill>
                    <a:blip r:embed="rId11">
                      <a:extLst>
                        <a:ext uri="{28A0092B-C50C-407E-A947-70E740481C1C}">
                          <a14:useLocalDpi xmlns:a14="http://schemas.microsoft.com/office/drawing/2010/main" val="0"/>
                        </a:ext>
                      </a:extLst>
                    </a:blip>
                    <a:srcRect/>
                    <a:stretch>
                      <a:fillRect/>
                    </a:stretch>
                  </pic:blipFill>
                  <pic:spPr bwMode="auto">
                    <a:xfrm>
                      <a:off x="0" y="0"/>
                      <a:ext cx="2181225" cy="2295525"/>
                    </a:xfrm>
                    <a:prstGeom prst="rect">
                      <a:avLst/>
                    </a:prstGeom>
                    <a:noFill/>
                    <a:ln>
                      <a:noFill/>
                    </a:ln>
                    <a:effectLst/>
                    <a:extLst>
                      <a:ext uri="{909E8E84-426E-40DD-AFC4-6F175D3DCCD1}">
                        <a14:hiddenFill xmlns:a14="http://schemas.microsoft.com/office/drawing/2010/main">
                          <a:solidFill>
                            <a:schemeClr val="accent1"/>
                          </a:solidFill>
                        </a14:hiddenFill>
                      </a:ext>
                      <a:ext uri="{91240B29-F687-4F45-9708-019B960494DF}">
                        <a14:hiddenLine xmlns:a14="http://schemas.microsoft.com/office/drawing/2010/main" w="9525">
                          <a:solidFill>
                            <a:schemeClr val="tx1"/>
                          </a:solidFill>
                          <a:miter lim="800000"/>
                          <a:headEnd/>
                          <a:tailEnd/>
                        </a14:hiddenLine>
                      </a:ext>
                      <a:ext uri="{AF507438-7753-43E0-B8FC-AC1667EBCBE1}">
                        <a14:hiddenEffects xmlns:a14="http://schemas.microsoft.com/office/drawing/2010/main">
                          <a:effectLst>
                            <a:outerShdw dist="35921" dir="2700000" algn="ctr" rotWithShape="0">
                              <a:schemeClr val="bg2"/>
                            </a:outerShdw>
                          </a:effectLst>
                        </a14:hiddenEffects>
                      </a:ext>
                    </a:extLst>
                  </pic:spPr>
                </pic:pic>
              </a:graphicData>
            </a:graphic>
          </wp:inline>
        </w:drawing>
      </w:r>
    </w:p>
    <w:p w14:paraId="482C619B" w14:textId="77777777" w:rsidR="006D115A" w:rsidRDefault="006D115A" w:rsidP="006D115A">
      <w:r w:rsidRPr="006D115A">
        <w:rPr>
          <w:noProof/>
        </w:rPr>
        <w:drawing>
          <wp:inline distT="0" distB="0" distL="0" distR="0" wp14:anchorId="67792F95" wp14:editId="2F2345FD">
            <wp:extent cx="4419600" cy="2524125"/>
            <wp:effectExtent l="0" t="0" r="19050" b="9525"/>
            <wp:docPr id="2" name="Chart 2"/>
            <wp:cNvGraphicFramePr/>
            <a:graphic xmlns:a="http://schemas.openxmlformats.org/drawingml/2006/main">
              <a:graphicData uri="http://schemas.openxmlformats.org/drawingml/2006/chart">
                <c:chart xmlns:c="http://schemas.openxmlformats.org/drawingml/2006/chart" xmlns:r="http://schemas.openxmlformats.org/officeDocument/2006/relationships" r:id="rId12"/>
              </a:graphicData>
            </a:graphic>
          </wp:inline>
        </w:drawing>
      </w:r>
    </w:p>
    <w:p w14:paraId="69A94BC0" w14:textId="77777777" w:rsidR="006D115A" w:rsidRDefault="006D115A" w:rsidP="006D115A"/>
    <w:p w14:paraId="66681880" w14:textId="77777777" w:rsidR="00EB3D23" w:rsidRDefault="00EB3D23" w:rsidP="00EB3D23">
      <w:pPr>
        <w:jc w:val="center"/>
        <w:rPr>
          <w:rFonts w:ascii="Arial" w:eastAsia="+mj-ea" w:hAnsi="Arial" w:cs="Arial"/>
          <w:color w:val="675E47"/>
          <w:spacing w:val="-20"/>
          <w:kern w:val="24"/>
          <w:position w:val="1"/>
          <w:sz w:val="48"/>
          <w:szCs w:val="48"/>
          <w:u w:val="single"/>
        </w:rPr>
      </w:pPr>
    </w:p>
    <w:p w14:paraId="7E4022DE" w14:textId="7D86A810" w:rsidR="004D3096" w:rsidRDefault="006D115A" w:rsidP="004D3096">
      <w:pPr>
        <w:jc w:val="center"/>
        <w:rPr>
          <w:rFonts w:ascii="Arial" w:eastAsia="+mj-ea" w:hAnsi="Arial" w:cs="Arial"/>
          <w:color w:val="675E47"/>
          <w:spacing w:val="-20"/>
          <w:kern w:val="24"/>
          <w:position w:val="1"/>
          <w:sz w:val="48"/>
          <w:szCs w:val="48"/>
          <w:u w:val="single"/>
        </w:rPr>
      </w:pPr>
      <w:r w:rsidRPr="00D115C9">
        <w:rPr>
          <w:rFonts w:ascii="Arial" w:eastAsia="+mj-ea" w:hAnsi="Arial" w:cs="Arial"/>
          <w:color w:val="675E47"/>
          <w:spacing w:val="-20"/>
          <w:kern w:val="24"/>
          <w:position w:val="1"/>
          <w:sz w:val="48"/>
          <w:szCs w:val="48"/>
          <w:u w:val="single"/>
        </w:rPr>
        <w:lastRenderedPageBreak/>
        <w:t>DIKW Framework</w:t>
      </w:r>
    </w:p>
    <w:p w14:paraId="7BE5A8CF" w14:textId="3B45F5FB" w:rsidR="00DB6335" w:rsidRPr="00DB6335" w:rsidRDefault="00DB6335" w:rsidP="006D115A">
      <w:pPr>
        <w:rPr>
          <w:rFonts w:ascii="Arial" w:eastAsia="+mj-ea" w:hAnsi="Arial" w:cs="Arial"/>
          <w:color w:val="675E47"/>
          <w:spacing w:val="-20"/>
          <w:kern w:val="24"/>
          <w:position w:val="1"/>
          <w:sz w:val="40"/>
          <w:szCs w:val="40"/>
          <w:u w:val="single"/>
        </w:rPr>
      </w:pPr>
      <w:r w:rsidRPr="00DB6335">
        <w:rPr>
          <w:rFonts w:ascii="Arial" w:eastAsia="+mj-ea" w:hAnsi="Arial" w:cs="Arial"/>
          <w:color w:val="675E47"/>
          <w:spacing w:val="-20"/>
          <w:kern w:val="24"/>
          <w:position w:val="1"/>
          <w:sz w:val="40"/>
          <w:szCs w:val="40"/>
          <w:u w:val="single"/>
        </w:rPr>
        <w:t>DATA</w:t>
      </w:r>
    </w:p>
    <w:p w14:paraId="123A8996" w14:textId="77777777" w:rsidR="006D115A" w:rsidRDefault="006D115A" w:rsidP="006D115A">
      <w:r>
        <w:rPr>
          <w:noProof/>
        </w:rPr>
        <w:drawing>
          <wp:inline distT="0" distB="0" distL="0" distR="0" wp14:anchorId="7740D319" wp14:editId="0CEF5E45">
            <wp:extent cx="5410200" cy="1524000"/>
            <wp:effectExtent l="0" t="0" r="0" b="0"/>
            <wp:docPr id="3" name="Picture 2" descr="C:\Users\Renson\Downloads\data1.jp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050" name="Picture 2" descr="C:\Users\Renson\Downloads\data1.jpg"/>
                    <pic:cNvPicPr>
                      <a:picLocks noChangeAspect="1" noChangeArrowheads="1"/>
                    </pic:cNvPicPr>
                  </pic:nvPicPr>
                  <pic:blipFill>
                    <a:blip r:embed="rId13">
                      <a:extLst>
                        <a:ext uri="{28A0092B-C50C-407E-A947-70E740481C1C}">
                          <a14:useLocalDpi xmlns:a14="http://schemas.microsoft.com/office/drawing/2010/main" val="0"/>
                        </a:ext>
                      </a:extLst>
                    </a:blip>
                    <a:srcRect/>
                    <a:stretch>
                      <a:fillRect/>
                    </a:stretch>
                  </pic:blipFill>
                  <pic:spPr bwMode="auto">
                    <a:xfrm>
                      <a:off x="0" y="0"/>
                      <a:ext cx="5410200" cy="1524000"/>
                    </a:xfrm>
                    <a:prstGeom prst="rect">
                      <a:avLst/>
                    </a:prstGeom>
                    <a:noFill/>
                    <a:extLst>
                      <a:ext uri="{909E8E84-426E-40DD-AFC4-6F175D3DCCD1}">
                        <a14:hiddenFill xmlns:a14="http://schemas.microsoft.com/office/drawing/2010/main">
                          <a:solidFill>
                            <a:srgbClr val="FFFFFF"/>
                          </a:solidFill>
                        </a14:hiddenFill>
                      </a:ext>
                    </a:extLst>
                  </pic:spPr>
                </pic:pic>
              </a:graphicData>
            </a:graphic>
          </wp:inline>
        </w:drawing>
      </w:r>
    </w:p>
    <w:p w14:paraId="6ABCF2BE" w14:textId="77777777" w:rsidR="006D115A" w:rsidRDefault="006D115A" w:rsidP="006D115A"/>
    <w:p w14:paraId="6DB94627" w14:textId="3EAA2F6F" w:rsidR="006D115A" w:rsidRPr="00DB6335" w:rsidRDefault="006D115A" w:rsidP="00DB6335">
      <w:pPr>
        <w:spacing w:line="360" w:lineRule="auto"/>
        <w:ind w:firstLine="720"/>
        <w:rPr>
          <w:rFonts w:ascii="Arial" w:hAnsi="Arial" w:cs="Arial"/>
          <w:color w:val="A9A57C"/>
          <w:sz w:val="24"/>
          <w:szCs w:val="24"/>
        </w:rPr>
      </w:pPr>
      <w:r w:rsidRPr="00DB6335">
        <w:rPr>
          <w:rFonts w:ascii="Arial" w:eastAsia="+mn-ea" w:hAnsi="Arial" w:cs="Arial"/>
          <w:color w:val="2F2B20"/>
          <w:kern w:val="24"/>
          <w:sz w:val="24"/>
          <w:szCs w:val="24"/>
        </w:rPr>
        <w:t xml:space="preserve">Raw data, while </w:t>
      </w:r>
      <w:r w:rsidR="00DB6335" w:rsidRPr="00DB6335">
        <w:rPr>
          <w:rFonts w:ascii="Arial" w:eastAsia="+mn-ea" w:hAnsi="Arial" w:cs="Arial"/>
          <w:color w:val="2F2B20"/>
          <w:kern w:val="24"/>
          <w:sz w:val="24"/>
          <w:szCs w:val="24"/>
        </w:rPr>
        <w:t>useless, is</w:t>
      </w:r>
      <w:r w:rsidRPr="00DB6335">
        <w:rPr>
          <w:rFonts w:ascii="Arial" w:eastAsia="+mn-ea" w:hAnsi="Arial" w:cs="Arial"/>
          <w:color w:val="2F2B20"/>
          <w:kern w:val="24"/>
          <w:sz w:val="24"/>
          <w:szCs w:val="24"/>
        </w:rPr>
        <w:t xml:space="preserve"> important as it provides the basis and materials for analysis</w:t>
      </w:r>
      <w:r w:rsidR="00A30B89" w:rsidRPr="00DB6335">
        <w:rPr>
          <w:rFonts w:ascii="Arial" w:eastAsia="+mn-ea" w:hAnsi="Arial" w:cs="Arial"/>
          <w:color w:val="2F2B20"/>
          <w:kern w:val="24"/>
          <w:sz w:val="24"/>
          <w:szCs w:val="24"/>
        </w:rPr>
        <w:t>. Therefore, while analyzing a work of research, it is crucial that one gathers the data used and study it in depth.</w:t>
      </w:r>
      <w:r w:rsidRPr="00DB6335">
        <w:rPr>
          <w:rFonts w:ascii="Arial" w:eastAsia="+mn-ea" w:hAnsi="Arial" w:cs="Arial"/>
          <w:color w:val="2F2B20"/>
          <w:kern w:val="24"/>
          <w:sz w:val="24"/>
          <w:szCs w:val="24"/>
        </w:rPr>
        <w:t xml:space="preserve"> (Miyakawa, 2020). The data on grit and academic level was acquired from studies done on a total of 171 students who were of different academic levels. More specifically, the students were classified into four different academic levels ranging from academic level 2 to 5. In academic level two, there were four students that took part in the study. In academic level three, there were one hundred and </w:t>
      </w:r>
      <w:r w:rsidR="00DB6335" w:rsidRPr="00DB6335">
        <w:rPr>
          <w:rFonts w:ascii="Arial" w:eastAsia="+mn-ea" w:hAnsi="Arial" w:cs="Arial"/>
          <w:color w:val="2F2B20"/>
          <w:kern w:val="24"/>
          <w:sz w:val="24"/>
          <w:szCs w:val="24"/>
        </w:rPr>
        <w:t>twenty-six</w:t>
      </w:r>
      <w:r w:rsidRPr="00DB6335">
        <w:rPr>
          <w:rFonts w:ascii="Arial" w:eastAsia="+mn-ea" w:hAnsi="Arial" w:cs="Arial"/>
          <w:color w:val="2F2B20"/>
          <w:kern w:val="24"/>
          <w:sz w:val="24"/>
          <w:szCs w:val="24"/>
        </w:rPr>
        <w:t xml:space="preserve"> students that took part in the study. In academic level four, there were </w:t>
      </w:r>
      <w:r w:rsidR="00DB6335" w:rsidRPr="00DB6335">
        <w:rPr>
          <w:rFonts w:ascii="Arial" w:eastAsia="+mn-ea" w:hAnsi="Arial" w:cs="Arial"/>
          <w:color w:val="2F2B20"/>
          <w:kern w:val="24"/>
          <w:sz w:val="24"/>
          <w:szCs w:val="24"/>
        </w:rPr>
        <w:t>twenty-seven</w:t>
      </w:r>
      <w:r w:rsidRPr="00DB6335">
        <w:rPr>
          <w:rFonts w:ascii="Arial" w:eastAsia="+mn-ea" w:hAnsi="Arial" w:cs="Arial"/>
          <w:color w:val="2F2B20"/>
          <w:kern w:val="24"/>
          <w:sz w:val="24"/>
          <w:szCs w:val="24"/>
        </w:rPr>
        <w:t xml:space="preserve"> students that took part in the study. Finally, in academic level five, there were fourteen students that took place in the study. The data shows that at academic level two, the grit score was at an average of 3.8. This score dropped in students of academic level three as it was recorded at an average of between 3 and 3.2. However, the data showed that grit score increased with increase of academic level from level 4 upwards. At level four, the grit score was above 4, and at academic level 5, the grit score was recorded at above 4 points. In brief, the data obtained from the study shows that the grit score is low for average students than for excellent students at academic 4 and 6.</w:t>
      </w:r>
    </w:p>
    <w:p w14:paraId="77C52BEB" w14:textId="77777777" w:rsidR="006D115A" w:rsidRDefault="006D115A" w:rsidP="006D115A"/>
    <w:p w14:paraId="1E9D61FB" w14:textId="77777777" w:rsidR="00DB6335" w:rsidRDefault="00DB6335" w:rsidP="006D115A">
      <w:pPr>
        <w:rPr>
          <w:rFonts w:ascii="Arial" w:eastAsia="+mj-ea" w:hAnsi="Arial" w:cs="Arial"/>
          <w:color w:val="675E47"/>
          <w:spacing w:val="-20"/>
          <w:kern w:val="24"/>
          <w:position w:val="1"/>
          <w:sz w:val="40"/>
          <w:szCs w:val="40"/>
          <w:u w:val="single"/>
        </w:rPr>
      </w:pPr>
    </w:p>
    <w:p w14:paraId="6232C9FC" w14:textId="437C9CEF" w:rsidR="006D115A" w:rsidRPr="00DB6335" w:rsidRDefault="006D115A" w:rsidP="006D115A">
      <w:pPr>
        <w:rPr>
          <w:rFonts w:ascii="Arial" w:eastAsia="+mj-ea" w:hAnsi="Arial" w:cs="Arial"/>
          <w:color w:val="675E47"/>
          <w:spacing w:val="-20"/>
          <w:kern w:val="24"/>
          <w:position w:val="1"/>
          <w:sz w:val="40"/>
          <w:szCs w:val="40"/>
          <w:u w:val="single"/>
        </w:rPr>
      </w:pPr>
      <w:r w:rsidRPr="00DB6335">
        <w:rPr>
          <w:rFonts w:ascii="Arial" w:eastAsia="+mj-ea" w:hAnsi="Arial" w:cs="Arial"/>
          <w:color w:val="675E47"/>
          <w:spacing w:val="-20"/>
          <w:kern w:val="24"/>
          <w:position w:val="1"/>
          <w:sz w:val="40"/>
          <w:szCs w:val="40"/>
          <w:u w:val="single"/>
        </w:rPr>
        <w:lastRenderedPageBreak/>
        <w:t>Information</w:t>
      </w:r>
    </w:p>
    <w:p w14:paraId="517BACE0" w14:textId="77777777" w:rsidR="006D115A" w:rsidRDefault="006D115A" w:rsidP="006D115A">
      <w:r>
        <w:rPr>
          <w:noProof/>
        </w:rPr>
        <w:drawing>
          <wp:inline distT="0" distB="0" distL="0" distR="0" wp14:anchorId="56003E07" wp14:editId="62587EE3">
            <wp:extent cx="5334000" cy="1676400"/>
            <wp:effectExtent l="0" t="0" r="0" b="0"/>
            <wp:docPr id="5" name="Picture 2" descr="C:\Users\Renson\Downloads\info.jp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074" name="Picture 2" descr="C:\Users\Renson\Downloads\info.jpg"/>
                    <pic:cNvPicPr>
                      <a:picLocks noChangeAspect="1" noChangeArrowheads="1"/>
                    </pic:cNvPicPr>
                  </pic:nvPicPr>
                  <pic:blipFill>
                    <a:blip r:embed="rId14">
                      <a:extLst>
                        <a:ext uri="{28A0092B-C50C-407E-A947-70E740481C1C}">
                          <a14:useLocalDpi xmlns:a14="http://schemas.microsoft.com/office/drawing/2010/main" val="0"/>
                        </a:ext>
                      </a:extLst>
                    </a:blip>
                    <a:srcRect/>
                    <a:stretch>
                      <a:fillRect/>
                    </a:stretch>
                  </pic:blipFill>
                  <pic:spPr bwMode="auto">
                    <a:xfrm>
                      <a:off x="0" y="0"/>
                      <a:ext cx="5334000" cy="1676400"/>
                    </a:xfrm>
                    <a:prstGeom prst="rect">
                      <a:avLst/>
                    </a:prstGeom>
                    <a:noFill/>
                    <a:extLst>
                      <a:ext uri="{909E8E84-426E-40DD-AFC4-6F175D3DCCD1}">
                        <a14:hiddenFill xmlns:a14="http://schemas.microsoft.com/office/drawing/2010/main">
                          <a:solidFill>
                            <a:srgbClr val="FFFFFF"/>
                          </a:solidFill>
                        </a14:hiddenFill>
                      </a:ext>
                    </a:extLst>
                  </pic:spPr>
                </pic:pic>
              </a:graphicData>
            </a:graphic>
          </wp:inline>
        </w:drawing>
      </w:r>
    </w:p>
    <w:p w14:paraId="10A3EF89" w14:textId="77777777" w:rsidR="006D115A" w:rsidRDefault="006D115A" w:rsidP="006D115A"/>
    <w:p w14:paraId="7C290C4B" w14:textId="11C4E8C9" w:rsidR="006D115A" w:rsidRPr="00DB6335" w:rsidRDefault="006D115A" w:rsidP="00DB6335">
      <w:pPr>
        <w:spacing w:line="360" w:lineRule="auto"/>
        <w:ind w:firstLine="720"/>
        <w:rPr>
          <w:rFonts w:ascii="Arial" w:hAnsi="Arial" w:cs="Arial"/>
          <w:color w:val="A9A57C"/>
          <w:sz w:val="24"/>
          <w:szCs w:val="24"/>
        </w:rPr>
      </w:pPr>
      <w:r w:rsidRPr="00DB6335">
        <w:rPr>
          <w:rFonts w:ascii="Arial" w:eastAsia="+mn-ea" w:hAnsi="Arial" w:cs="Arial"/>
          <w:color w:val="2F2B20"/>
          <w:kern w:val="24"/>
          <w:sz w:val="24"/>
          <w:szCs w:val="24"/>
        </w:rPr>
        <w:t>In the DIKW model, information about the data is one of the most important aspects. In this part, the framework requires that the analyzer of the information answers the questions of “whom” “when” and “where”, about the data collected</w:t>
      </w:r>
      <w:r w:rsidR="00A30B89" w:rsidRPr="00DB6335">
        <w:rPr>
          <w:rFonts w:ascii="Arial" w:eastAsia="+mn-ea" w:hAnsi="Arial" w:cs="Arial"/>
          <w:color w:val="2F2B20"/>
          <w:kern w:val="24"/>
          <w:sz w:val="24"/>
          <w:szCs w:val="24"/>
        </w:rPr>
        <w:t>. Answers to the above questions with regards to the information in question will supply the reader</w:t>
      </w:r>
      <w:r w:rsidRPr="00DB6335">
        <w:rPr>
          <w:rFonts w:ascii="Arial" w:eastAsia="+mn-ea" w:hAnsi="Arial" w:cs="Arial"/>
          <w:color w:val="2F2B20"/>
          <w:kern w:val="24"/>
          <w:sz w:val="24"/>
          <w:szCs w:val="24"/>
        </w:rPr>
        <w:t xml:space="preserve"> </w:t>
      </w:r>
      <w:r w:rsidR="00A30B89" w:rsidRPr="00DB6335">
        <w:rPr>
          <w:rFonts w:ascii="Arial" w:eastAsia="+mn-ea" w:hAnsi="Arial" w:cs="Arial"/>
          <w:color w:val="2F2B20"/>
          <w:kern w:val="24"/>
          <w:sz w:val="24"/>
          <w:szCs w:val="24"/>
        </w:rPr>
        <w:t>with the necessary data required to analyze it for authenticity and utility</w:t>
      </w:r>
      <w:r w:rsidR="00DB6335" w:rsidRPr="00DB6335">
        <w:rPr>
          <w:rFonts w:ascii="Arial" w:eastAsia="+mn-ea" w:hAnsi="Arial" w:cs="Arial"/>
          <w:color w:val="2F2B20"/>
          <w:kern w:val="24"/>
          <w:sz w:val="24"/>
          <w:szCs w:val="24"/>
        </w:rPr>
        <w:t xml:space="preserve"> </w:t>
      </w:r>
      <w:r w:rsidRPr="00DB6335">
        <w:rPr>
          <w:rFonts w:ascii="Arial" w:eastAsia="+mn-ea" w:hAnsi="Arial" w:cs="Arial"/>
          <w:color w:val="2F2B20"/>
          <w:kern w:val="24"/>
          <w:sz w:val="24"/>
          <w:szCs w:val="24"/>
        </w:rPr>
        <w:t xml:space="preserve">(Conger, and Probst, 2014). Given the data provided above, the following is the information that makes it more useful. The data shows the relationship between academic levels and grit score of students who took part in a study to investigate the validity of the information provided by Angela Duckworth on the role of grit in success. Having established individuals involved in the collection of the data, it is important that we establish when the data was collected for purposes of further context. The data was collected in the year 2020 following a study that was conducted within a set </w:t>
      </w:r>
      <w:proofErr w:type="gramStart"/>
      <w:r w:rsidRPr="00DB6335">
        <w:rPr>
          <w:rFonts w:ascii="Arial" w:eastAsia="+mn-ea" w:hAnsi="Arial" w:cs="Arial"/>
          <w:color w:val="2F2B20"/>
          <w:kern w:val="24"/>
          <w:sz w:val="24"/>
          <w:szCs w:val="24"/>
        </w:rPr>
        <w:t>period of time</w:t>
      </w:r>
      <w:proofErr w:type="gramEnd"/>
      <w:r w:rsidRPr="00DB6335">
        <w:rPr>
          <w:rFonts w:ascii="Arial" w:eastAsia="+mn-ea" w:hAnsi="Arial" w:cs="Arial"/>
          <w:color w:val="2F2B20"/>
          <w:kern w:val="24"/>
          <w:sz w:val="24"/>
          <w:szCs w:val="24"/>
        </w:rPr>
        <w:t>. Finally, the information regarding the data provided above should include the “where” aspect where information regarding the location of the location of the data collection point is provided. With regards to this, the data was collected at a learning institution where students with known academic levels were subjected to a grit score test. In brief, the data provided above was collected from students in the year 2020 from a learning institution</w:t>
      </w:r>
      <w:proofErr w:type="gramStart"/>
      <w:r w:rsidRPr="00DB6335">
        <w:rPr>
          <w:rFonts w:ascii="Arial" w:eastAsia="+mn-ea" w:hAnsi="Arial" w:cs="Arial"/>
          <w:color w:val="2F2B20"/>
          <w:kern w:val="24"/>
          <w:sz w:val="24"/>
          <w:szCs w:val="24"/>
        </w:rPr>
        <w:t xml:space="preserve">.  </w:t>
      </w:r>
      <w:proofErr w:type="gramEnd"/>
      <w:r w:rsidRPr="00DB6335">
        <w:rPr>
          <w:rFonts w:ascii="Arial" w:eastAsia="+mn-ea" w:hAnsi="Arial" w:cs="Arial"/>
          <w:color w:val="2F2B20"/>
          <w:kern w:val="24"/>
          <w:sz w:val="24"/>
          <w:szCs w:val="24"/>
        </w:rPr>
        <w:t xml:space="preserve">  </w:t>
      </w:r>
    </w:p>
    <w:p w14:paraId="4DC99BEC" w14:textId="77777777" w:rsidR="006D115A" w:rsidRDefault="006D115A" w:rsidP="006D115A"/>
    <w:p w14:paraId="799A8E01" w14:textId="77777777" w:rsidR="00DB6335" w:rsidRDefault="00DB6335" w:rsidP="006D115A">
      <w:pPr>
        <w:rPr>
          <w:rFonts w:ascii="Arial" w:eastAsia="+mj-ea" w:hAnsi="Arial" w:cs="Arial"/>
          <w:color w:val="675E47"/>
          <w:spacing w:val="-20"/>
          <w:kern w:val="24"/>
          <w:position w:val="1"/>
          <w:sz w:val="40"/>
          <w:szCs w:val="40"/>
          <w:u w:val="single"/>
        </w:rPr>
      </w:pPr>
    </w:p>
    <w:p w14:paraId="4A6F7E2E" w14:textId="583EBB0C" w:rsidR="006D115A" w:rsidRPr="00DB6335" w:rsidRDefault="006D115A" w:rsidP="006D115A">
      <w:pPr>
        <w:rPr>
          <w:rFonts w:ascii="Arial" w:eastAsia="+mj-ea" w:hAnsi="Arial" w:cs="Arial"/>
          <w:color w:val="675E47"/>
          <w:spacing w:val="-20"/>
          <w:kern w:val="24"/>
          <w:position w:val="1"/>
          <w:sz w:val="40"/>
          <w:szCs w:val="40"/>
          <w:u w:val="single"/>
        </w:rPr>
      </w:pPr>
      <w:r w:rsidRPr="00DB6335">
        <w:rPr>
          <w:rFonts w:ascii="Arial" w:eastAsia="+mj-ea" w:hAnsi="Arial" w:cs="Arial"/>
          <w:color w:val="675E47"/>
          <w:spacing w:val="-20"/>
          <w:kern w:val="24"/>
          <w:position w:val="1"/>
          <w:sz w:val="40"/>
          <w:szCs w:val="40"/>
          <w:u w:val="single"/>
        </w:rPr>
        <w:lastRenderedPageBreak/>
        <w:t>Knowledge</w:t>
      </w:r>
    </w:p>
    <w:p w14:paraId="3248958F" w14:textId="77777777" w:rsidR="006D115A" w:rsidRDefault="006D115A" w:rsidP="006D115A">
      <w:r>
        <w:rPr>
          <w:noProof/>
        </w:rPr>
        <w:drawing>
          <wp:inline distT="0" distB="0" distL="0" distR="0" wp14:anchorId="7808BD54" wp14:editId="02542AD1">
            <wp:extent cx="5715000" cy="1828800"/>
            <wp:effectExtent l="0" t="0" r="0" b="0"/>
            <wp:docPr id="4098" name="Picture 2" descr="C:\Users\Renson\Downloads\grit 1.jp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4098" name="Picture 2" descr="C:\Users\Renson\Downloads\grit 1.jpg"/>
                    <pic:cNvPicPr>
                      <a:picLocks noChangeAspect="1" noChangeArrowheads="1"/>
                    </pic:cNvPicPr>
                  </pic:nvPicPr>
                  <pic:blipFill>
                    <a:blip r:embed="rId15">
                      <a:extLst>
                        <a:ext uri="{28A0092B-C50C-407E-A947-70E740481C1C}">
                          <a14:useLocalDpi xmlns:a14="http://schemas.microsoft.com/office/drawing/2010/main" val="0"/>
                        </a:ext>
                      </a:extLst>
                    </a:blip>
                    <a:srcRect/>
                    <a:stretch>
                      <a:fillRect/>
                    </a:stretch>
                  </pic:blipFill>
                  <pic:spPr bwMode="auto">
                    <a:xfrm>
                      <a:off x="0" y="0"/>
                      <a:ext cx="5715000" cy="1828800"/>
                    </a:xfrm>
                    <a:prstGeom prst="rect">
                      <a:avLst/>
                    </a:prstGeom>
                    <a:noFill/>
                    <a:extLst>
                      <a:ext uri="{909E8E84-426E-40DD-AFC4-6F175D3DCCD1}">
                        <a14:hiddenFill xmlns:a14="http://schemas.microsoft.com/office/drawing/2010/main">
                          <a:solidFill>
                            <a:srgbClr val="FFFFFF"/>
                          </a:solidFill>
                        </a14:hiddenFill>
                      </a:ext>
                    </a:extLst>
                  </pic:spPr>
                </pic:pic>
              </a:graphicData>
            </a:graphic>
          </wp:inline>
        </w:drawing>
      </w:r>
    </w:p>
    <w:p w14:paraId="259E698A" w14:textId="77777777" w:rsidR="006D115A" w:rsidRPr="00DB6335" w:rsidRDefault="006D115A" w:rsidP="00DB6335">
      <w:pPr>
        <w:spacing w:line="360" w:lineRule="auto"/>
        <w:ind w:firstLine="720"/>
        <w:rPr>
          <w:rFonts w:ascii="Arial" w:hAnsi="Arial" w:cs="Arial"/>
          <w:color w:val="A9A57C"/>
          <w:sz w:val="24"/>
          <w:szCs w:val="24"/>
        </w:rPr>
      </w:pPr>
      <w:r w:rsidRPr="00DB6335">
        <w:rPr>
          <w:rFonts w:ascii="Arial" w:eastAsia="+mn-ea" w:hAnsi="Arial" w:cs="Arial"/>
          <w:color w:val="2F2B20"/>
          <w:kern w:val="24"/>
          <w:sz w:val="24"/>
          <w:szCs w:val="24"/>
        </w:rPr>
        <w:t xml:space="preserve">Following the provision of information regarding the data provided, the DIKW framework requires that knowledge is extracted from the data. </w:t>
      </w:r>
      <w:r w:rsidR="00A30B89" w:rsidRPr="00DB6335">
        <w:rPr>
          <w:rFonts w:ascii="Arial" w:eastAsia="+mn-ea" w:hAnsi="Arial" w:cs="Arial"/>
          <w:color w:val="2F2B20"/>
          <w:kern w:val="24"/>
          <w:sz w:val="24"/>
          <w:szCs w:val="24"/>
        </w:rPr>
        <w:t xml:space="preserve">This is an important section because it covers an aspect of the framework that is key to the understanding of any piece of information; that is, knowledge. </w:t>
      </w:r>
      <w:r w:rsidRPr="00DB6335">
        <w:rPr>
          <w:rFonts w:ascii="Arial" w:eastAsia="+mn-ea" w:hAnsi="Arial" w:cs="Arial"/>
          <w:color w:val="2F2B20"/>
          <w:kern w:val="24"/>
          <w:sz w:val="24"/>
          <w:szCs w:val="24"/>
        </w:rPr>
        <w:t>In this section of the framework, how the data can be used to achieve the goal of the data collection is the main objective (Conger, and Probst, 2014). In this exercise, the goal or to prove or disprove Angela Duckworth research work on grit. According to Duckworth, grit is the primary determinant of success. According to the data, the students at level two have a higher grit score than those at level three. However, there were only four students at level two so as compared to 126 at level three. Therefore, the former group was bound to have a higher average grit score than the latter hence failure to disprove Angela Duckworth. From level three to level five, the grit score recorded increased up to 4.1 indicating a relationship between academic level and grit score that is directly proportional. Based on this, it is clear that students with a high grit score outperform those with lower grit score. Therefore, this proves Angela Duckworth right as her research concluded that grit is what makes students perform in their studies above all other factors.</w:t>
      </w:r>
    </w:p>
    <w:p w14:paraId="49439DC3" w14:textId="77777777" w:rsidR="006D115A" w:rsidRDefault="006D115A" w:rsidP="006D115A"/>
    <w:p w14:paraId="5BBDAE4C" w14:textId="77777777" w:rsidR="00A471A1" w:rsidRDefault="00A471A1" w:rsidP="006D115A">
      <w:pPr>
        <w:rPr>
          <w:rFonts w:ascii="Cambria" w:eastAsia="+mj-ea" w:hAnsi="Cambria" w:cs="+mj-cs"/>
          <w:color w:val="675E47"/>
          <w:spacing w:val="-20"/>
          <w:kern w:val="24"/>
          <w:position w:val="1"/>
          <w:sz w:val="92"/>
          <w:szCs w:val="92"/>
        </w:rPr>
      </w:pPr>
    </w:p>
    <w:p w14:paraId="42081862" w14:textId="0E5B32EF" w:rsidR="006D115A" w:rsidRPr="00A471A1" w:rsidRDefault="006D115A" w:rsidP="006D115A">
      <w:pPr>
        <w:rPr>
          <w:rFonts w:ascii="Arial" w:eastAsia="+mj-ea" w:hAnsi="Arial" w:cs="Arial"/>
          <w:color w:val="675E47"/>
          <w:spacing w:val="-20"/>
          <w:kern w:val="24"/>
          <w:position w:val="1"/>
          <w:sz w:val="40"/>
          <w:szCs w:val="40"/>
          <w:u w:val="single"/>
        </w:rPr>
      </w:pPr>
      <w:r w:rsidRPr="00A471A1">
        <w:rPr>
          <w:rFonts w:ascii="Arial" w:eastAsia="+mj-ea" w:hAnsi="Arial" w:cs="Arial"/>
          <w:color w:val="675E47"/>
          <w:spacing w:val="-20"/>
          <w:kern w:val="24"/>
          <w:position w:val="1"/>
          <w:sz w:val="40"/>
          <w:szCs w:val="40"/>
          <w:u w:val="single"/>
        </w:rPr>
        <w:lastRenderedPageBreak/>
        <w:t>Wisdom</w:t>
      </w:r>
    </w:p>
    <w:p w14:paraId="4B9C3993" w14:textId="77777777" w:rsidR="006D115A" w:rsidRDefault="006D115A" w:rsidP="006D115A">
      <w:r>
        <w:rPr>
          <w:noProof/>
        </w:rPr>
        <w:drawing>
          <wp:inline distT="0" distB="0" distL="0" distR="0" wp14:anchorId="71FB4B98" wp14:editId="509004D9">
            <wp:extent cx="5105400" cy="1752600"/>
            <wp:effectExtent l="0" t="0" r="0" b="0"/>
            <wp:docPr id="5122" name="Picture 2" descr="C:\Users\Renson\Downloads\wisdom.jp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5122" name="Picture 2" descr="C:\Users\Renson\Downloads\wisdom.jpg"/>
                    <pic:cNvPicPr>
                      <a:picLocks noChangeAspect="1" noChangeArrowheads="1"/>
                    </pic:cNvPicPr>
                  </pic:nvPicPr>
                  <pic:blipFill>
                    <a:blip r:embed="rId16">
                      <a:extLst>
                        <a:ext uri="{28A0092B-C50C-407E-A947-70E740481C1C}">
                          <a14:useLocalDpi xmlns:a14="http://schemas.microsoft.com/office/drawing/2010/main" val="0"/>
                        </a:ext>
                      </a:extLst>
                    </a:blip>
                    <a:srcRect/>
                    <a:stretch>
                      <a:fillRect/>
                    </a:stretch>
                  </pic:blipFill>
                  <pic:spPr bwMode="auto">
                    <a:xfrm>
                      <a:off x="0" y="0"/>
                      <a:ext cx="5105400" cy="1752600"/>
                    </a:xfrm>
                    <a:prstGeom prst="rect">
                      <a:avLst/>
                    </a:prstGeom>
                    <a:noFill/>
                    <a:extLst>
                      <a:ext uri="{909E8E84-426E-40DD-AFC4-6F175D3DCCD1}">
                        <a14:hiddenFill xmlns:a14="http://schemas.microsoft.com/office/drawing/2010/main">
                          <a:solidFill>
                            <a:srgbClr val="FFFFFF"/>
                          </a:solidFill>
                        </a14:hiddenFill>
                      </a:ext>
                    </a:extLst>
                  </pic:spPr>
                </pic:pic>
              </a:graphicData>
            </a:graphic>
          </wp:inline>
        </w:drawing>
      </w:r>
    </w:p>
    <w:p w14:paraId="43598B4D" w14:textId="77777777" w:rsidR="006D115A" w:rsidRDefault="006D115A" w:rsidP="006D115A"/>
    <w:p w14:paraId="5D41ED13" w14:textId="46885920" w:rsidR="006D115A" w:rsidRPr="00A471A1" w:rsidRDefault="006D115A" w:rsidP="00A471A1">
      <w:pPr>
        <w:spacing w:line="360" w:lineRule="auto"/>
        <w:ind w:firstLine="720"/>
        <w:rPr>
          <w:rFonts w:ascii="Arial" w:hAnsi="Arial" w:cs="Arial"/>
          <w:color w:val="A9A57C"/>
          <w:sz w:val="24"/>
          <w:szCs w:val="24"/>
        </w:rPr>
      </w:pPr>
      <w:r w:rsidRPr="00A471A1">
        <w:rPr>
          <w:rFonts w:ascii="Arial" w:eastAsia="+mn-ea" w:hAnsi="Arial" w:cs="Arial"/>
          <w:color w:val="2F2B20"/>
          <w:kern w:val="24"/>
          <w:sz w:val="24"/>
          <w:szCs w:val="24"/>
        </w:rPr>
        <w:t xml:space="preserve">Wisdom is the ultimate art of the DIKW framework. This section enables one to understand what should be done regarding the data, </w:t>
      </w:r>
      <w:proofErr w:type="gramStart"/>
      <w:r w:rsidRPr="00A471A1">
        <w:rPr>
          <w:rFonts w:ascii="Arial" w:eastAsia="+mn-ea" w:hAnsi="Arial" w:cs="Arial"/>
          <w:color w:val="2F2B20"/>
          <w:kern w:val="24"/>
          <w:sz w:val="24"/>
          <w:szCs w:val="24"/>
        </w:rPr>
        <w:t>information</w:t>
      </w:r>
      <w:proofErr w:type="gramEnd"/>
      <w:r w:rsidRPr="00A471A1">
        <w:rPr>
          <w:rFonts w:ascii="Arial" w:eastAsia="+mn-ea" w:hAnsi="Arial" w:cs="Arial"/>
          <w:color w:val="2F2B20"/>
          <w:kern w:val="24"/>
          <w:sz w:val="24"/>
          <w:szCs w:val="24"/>
        </w:rPr>
        <w:t xml:space="preserve"> and knowledge. On the background of all that has been established, wisdom represents the steps to be taken to ensure improvement (Conger, and Probst, 2014). Having confirmed from the data that Angela Duckworth research is right, it is important that student take heed of its basic tenets if they are to succeed. For example, the data analyzed has provided the knowledge those students with a high grit score are also the top in terms of academic level. Therefore, it is wise that students adopt gritty behaviors such as perseverance and passion over time in order to succeed. Additionally, it is also evident that students of low academic levels score low on the grit score. It is therefore advisable that such students should embrace the idea of grit as it is beneficial to their academic achievements. Finally, since grit is a transferable quality, students should adopt qualities that make them score high in grit in all aspects of life as this will mean that they stand a better chance succeeding in their nonacademic endeavors such as their careers.</w:t>
      </w:r>
      <w:r w:rsidR="00F71B7E" w:rsidRPr="00A471A1">
        <w:rPr>
          <w:rFonts w:ascii="Arial" w:eastAsia="+mn-ea" w:hAnsi="Arial" w:cs="Arial"/>
          <w:color w:val="2F2B20"/>
          <w:kern w:val="24"/>
          <w:sz w:val="24"/>
          <w:szCs w:val="24"/>
        </w:rPr>
        <w:t xml:space="preserve"> In brief, students in all learning institutions can take the lesson </w:t>
      </w:r>
      <w:r w:rsidR="00A471A1" w:rsidRPr="00A471A1">
        <w:rPr>
          <w:rFonts w:ascii="Arial" w:eastAsia="+mn-ea" w:hAnsi="Arial" w:cs="Arial"/>
          <w:color w:val="2F2B20"/>
          <w:kern w:val="24"/>
          <w:sz w:val="24"/>
          <w:szCs w:val="24"/>
        </w:rPr>
        <w:t>all</w:t>
      </w:r>
      <w:r w:rsidR="00F71B7E" w:rsidRPr="00A471A1">
        <w:rPr>
          <w:rFonts w:ascii="Arial" w:eastAsia="+mn-ea" w:hAnsi="Arial" w:cs="Arial"/>
          <w:color w:val="2F2B20"/>
          <w:kern w:val="24"/>
          <w:sz w:val="24"/>
          <w:szCs w:val="24"/>
        </w:rPr>
        <w:t xml:space="preserve"> other factors that they think will be helpful to them in the quest to pursue their goals will, in the end, be trumped by grit. For, as the Duckworth research proves, it is those with grit that end up being successful in academics and in life.</w:t>
      </w:r>
    </w:p>
    <w:p w14:paraId="4530E584" w14:textId="77777777" w:rsidR="006D115A" w:rsidRDefault="006D115A" w:rsidP="006D115A"/>
    <w:p w14:paraId="16F01572" w14:textId="2C7105F7" w:rsidR="006D115A" w:rsidRPr="00EB3D23" w:rsidRDefault="00F71B7E" w:rsidP="004D3096">
      <w:pPr>
        <w:jc w:val="center"/>
        <w:rPr>
          <w:rFonts w:ascii="Cambria" w:eastAsia="+mj-ea" w:hAnsi="Cambria" w:cs="+mj-cs"/>
          <w:color w:val="675E47"/>
          <w:spacing w:val="-20"/>
          <w:kern w:val="24"/>
          <w:position w:val="1"/>
          <w:sz w:val="92"/>
          <w:szCs w:val="92"/>
        </w:rPr>
      </w:pPr>
      <w:r>
        <w:rPr>
          <w:rFonts w:ascii="Cambria" w:eastAsia="+mj-ea" w:hAnsi="Cambria" w:cs="+mj-cs"/>
          <w:color w:val="675E47"/>
          <w:spacing w:val="-20"/>
          <w:kern w:val="24"/>
          <w:position w:val="1"/>
          <w:sz w:val="92"/>
          <w:szCs w:val="92"/>
        </w:rPr>
        <w:br w:type="page"/>
      </w:r>
      <w:r w:rsidR="006D115A" w:rsidRPr="00A471A1">
        <w:rPr>
          <w:rFonts w:ascii="Arial" w:eastAsia="+mj-ea" w:hAnsi="Arial" w:cs="Arial"/>
          <w:color w:val="675E47"/>
          <w:spacing w:val="-20"/>
          <w:kern w:val="24"/>
          <w:position w:val="1"/>
          <w:sz w:val="48"/>
          <w:szCs w:val="48"/>
          <w:u w:val="single"/>
        </w:rPr>
        <w:lastRenderedPageBreak/>
        <w:t>References</w:t>
      </w:r>
      <w:r w:rsidR="00A471A1">
        <w:rPr>
          <w:rFonts w:ascii="Arial" w:eastAsia="+mj-ea" w:hAnsi="Arial" w:cs="Arial"/>
          <w:color w:val="675E47"/>
          <w:spacing w:val="-20"/>
          <w:kern w:val="24"/>
          <w:position w:val="1"/>
          <w:sz w:val="48"/>
          <w:szCs w:val="48"/>
          <w:u w:val="single"/>
        </w:rPr>
        <w:t>:</w:t>
      </w:r>
    </w:p>
    <w:p w14:paraId="06A48933" w14:textId="77777777" w:rsidR="00A471A1" w:rsidRPr="00A471A1" w:rsidRDefault="00A471A1" w:rsidP="006D115A">
      <w:pPr>
        <w:rPr>
          <w:rFonts w:ascii="Arial" w:eastAsia="+mj-ea" w:hAnsi="Arial" w:cs="Arial"/>
          <w:color w:val="675E47"/>
          <w:spacing w:val="-20"/>
          <w:kern w:val="24"/>
          <w:position w:val="1"/>
          <w:sz w:val="48"/>
          <w:szCs w:val="48"/>
          <w:u w:val="single"/>
        </w:rPr>
      </w:pPr>
    </w:p>
    <w:p w14:paraId="13736C24" w14:textId="77777777" w:rsidR="00F71B7E" w:rsidRPr="00A471A1" w:rsidRDefault="00F71B7E" w:rsidP="00A471A1">
      <w:pPr>
        <w:spacing w:line="360" w:lineRule="auto"/>
        <w:ind w:left="720" w:hanging="720"/>
        <w:rPr>
          <w:rFonts w:ascii="Arial" w:hAnsi="Arial" w:cs="Arial"/>
          <w:color w:val="A9A57C"/>
          <w:sz w:val="24"/>
          <w:szCs w:val="24"/>
        </w:rPr>
      </w:pPr>
      <w:r w:rsidRPr="00A471A1">
        <w:rPr>
          <w:rFonts w:ascii="Arial" w:eastAsia="+mn-ea" w:hAnsi="Arial" w:cs="Arial"/>
          <w:color w:val="2F2B20"/>
          <w:kern w:val="24"/>
          <w:sz w:val="24"/>
          <w:szCs w:val="24"/>
        </w:rPr>
        <w:t xml:space="preserve">Blakeslee, S., 2004. The CRAAP test. </w:t>
      </w:r>
      <w:proofErr w:type="spellStart"/>
      <w:r w:rsidRPr="00A471A1">
        <w:rPr>
          <w:rFonts w:ascii="Arial" w:eastAsia="+mn-ea" w:hAnsi="Arial" w:cs="Arial"/>
          <w:color w:val="2F2B20"/>
          <w:kern w:val="24"/>
          <w:sz w:val="24"/>
          <w:szCs w:val="24"/>
        </w:rPr>
        <w:t>Loex</w:t>
      </w:r>
      <w:proofErr w:type="spellEnd"/>
      <w:r w:rsidRPr="00A471A1">
        <w:rPr>
          <w:rFonts w:ascii="Arial" w:eastAsia="+mn-ea" w:hAnsi="Arial" w:cs="Arial"/>
          <w:color w:val="2F2B20"/>
          <w:kern w:val="24"/>
          <w:sz w:val="24"/>
          <w:szCs w:val="24"/>
        </w:rPr>
        <w:t xml:space="preserve"> Quarterly, 31(3), p.4.</w:t>
      </w:r>
    </w:p>
    <w:p w14:paraId="4E085D9F" w14:textId="3D55ED39" w:rsidR="00F71B7E" w:rsidRPr="00A471A1" w:rsidRDefault="00F71B7E" w:rsidP="00A471A1">
      <w:pPr>
        <w:spacing w:line="360" w:lineRule="auto"/>
        <w:ind w:left="720" w:hanging="720"/>
        <w:rPr>
          <w:rFonts w:ascii="Arial" w:hAnsi="Arial" w:cs="Arial"/>
          <w:color w:val="A9A57C"/>
          <w:sz w:val="24"/>
          <w:szCs w:val="24"/>
        </w:rPr>
      </w:pPr>
      <w:r w:rsidRPr="00A471A1">
        <w:rPr>
          <w:rFonts w:ascii="Arial" w:eastAsia="+mn-ea" w:hAnsi="Arial" w:cs="Arial"/>
          <w:color w:val="2F2B20"/>
          <w:kern w:val="24"/>
          <w:sz w:val="24"/>
          <w:szCs w:val="24"/>
        </w:rPr>
        <w:t xml:space="preserve">Conger, S. and Probst, J., 2014. Knowledge management in </w:t>
      </w:r>
      <w:proofErr w:type="spellStart"/>
      <w:r w:rsidRPr="00A471A1">
        <w:rPr>
          <w:rFonts w:ascii="Arial" w:eastAsia="+mn-ea" w:hAnsi="Arial" w:cs="Arial"/>
          <w:color w:val="2F2B20"/>
          <w:kern w:val="24"/>
          <w:sz w:val="24"/>
          <w:szCs w:val="24"/>
        </w:rPr>
        <w:t>itsm</w:t>
      </w:r>
      <w:proofErr w:type="spellEnd"/>
      <w:r w:rsidRPr="00A471A1">
        <w:rPr>
          <w:rFonts w:ascii="Arial" w:eastAsia="+mn-ea" w:hAnsi="Arial" w:cs="Arial"/>
          <w:color w:val="2F2B20"/>
          <w:kern w:val="24"/>
          <w:sz w:val="24"/>
          <w:szCs w:val="24"/>
        </w:rPr>
        <w:t xml:space="preserve">: Applying the </w:t>
      </w:r>
      <w:r w:rsidR="00A471A1" w:rsidRPr="00A471A1">
        <w:rPr>
          <w:rFonts w:ascii="Arial" w:eastAsia="+mn-ea" w:hAnsi="Arial" w:cs="Arial"/>
          <w:color w:val="2F2B20"/>
          <w:kern w:val="24"/>
          <w:sz w:val="24"/>
          <w:szCs w:val="24"/>
        </w:rPr>
        <w:t>DIKW</w:t>
      </w:r>
      <w:r w:rsidRPr="00A471A1">
        <w:rPr>
          <w:rFonts w:ascii="Arial" w:eastAsia="+mn-ea" w:hAnsi="Arial" w:cs="Arial"/>
          <w:color w:val="2F2B20"/>
          <w:kern w:val="24"/>
          <w:sz w:val="24"/>
          <w:szCs w:val="24"/>
        </w:rPr>
        <w:t xml:space="preserve"> model. In </w:t>
      </w:r>
      <w:r w:rsidRPr="00A471A1">
        <w:rPr>
          <w:rFonts w:ascii="Arial" w:eastAsia="+mn-ea" w:hAnsi="Arial" w:cs="Arial"/>
          <w:i/>
          <w:iCs/>
          <w:color w:val="2F2B20"/>
          <w:kern w:val="24"/>
          <w:sz w:val="24"/>
          <w:szCs w:val="24"/>
        </w:rPr>
        <w:t>Engineering and management of IT-based service systems</w:t>
      </w:r>
      <w:r w:rsidRPr="00A471A1">
        <w:rPr>
          <w:rFonts w:ascii="Arial" w:eastAsia="+mn-ea" w:hAnsi="Arial" w:cs="Arial"/>
          <w:color w:val="2F2B20"/>
          <w:kern w:val="24"/>
          <w:sz w:val="24"/>
          <w:szCs w:val="24"/>
        </w:rPr>
        <w:t> (pp. 1-18). Springer, Berlin, Heidelberg.</w:t>
      </w:r>
    </w:p>
    <w:p w14:paraId="31FC6D9C" w14:textId="77777777" w:rsidR="00F71B7E" w:rsidRPr="00A471A1" w:rsidRDefault="00F71B7E" w:rsidP="00A471A1">
      <w:pPr>
        <w:spacing w:line="360" w:lineRule="auto"/>
        <w:ind w:left="720" w:hanging="720"/>
        <w:rPr>
          <w:rFonts w:ascii="Arial" w:hAnsi="Arial" w:cs="Arial"/>
          <w:color w:val="A9A57C"/>
          <w:sz w:val="24"/>
          <w:szCs w:val="24"/>
        </w:rPr>
      </w:pPr>
      <w:proofErr w:type="spellStart"/>
      <w:r w:rsidRPr="00A471A1">
        <w:rPr>
          <w:rFonts w:ascii="Arial" w:eastAsia="+mn-ea" w:hAnsi="Arial" w:cs="Arial"/>
          <w:color w:val="2F2B20"/>
          <w:kern w:val="24"/>
          <w:sz w:val="24"/>
          <w:szCs w:val="24"/>
        </w:rPr>
        <w:t>Crano</w:t>
      </w:r>
      <w:proofErr w:type="spellEnd"/>
      <w:r w:rsidRPr="00A471A1">
        <w:rPr>
          <w:rFonts w:ascii="Arial" w:eastAsia="+mn-ea" w:hAnsi="Arial" w:cs="Arial"/>
          <w:color w:val="2F2B20"/>
          <w:kern w:val="24"/>
          <w:sz w:val="24"/>
          <w:szCs w:val="24"/>
        </w:rPr>
        <w:t>, W.D., 1977. Primacy versus recency in retention of information and opinion change. </w:t>
      </w:r>
      <w:r w:rsidRPr="00A471A1">
        <w:rPr>
          <w:rFonts w:ascii="Arial" w:eastAsia="+mn-ea" w:hAnsi="Arial" w:cs="Arial"/>
          <w:i/>
          <w:iCs/>
          <w:color w:val="2F2B20"/>
          <w:kern w:val="24"/>
          <w:sz w:val="24"/>
          <w:szCs w:val="24"/>
        </w:rPr>
        <w:t>The Journal of Social Psychology</w:t>
      </w:r>
      <w:r w:rsidRPr="00A471A1">
        <w:rPr>
          <w:rFonts w:ascii="Arial" w:eastAsia="+mn-ea" w:hAnsi="Arial" w:cs="Arial"/>
          <w:color w:val="2F2B20"/>
          <w:kern w:val="24"/>
          <w:sz w:val="24"/>
          <w:szCs w:val="24"/>
        </w:rPr>
        <w:t>, </w:t>
      </w:r>
      <w:r w:rsidRPr="00A471A1">
        <w:rPr>
          <w:rFonts w:ascii="Arial" w:eastAsia="+mn-ea" w:hAnsi="Arial" w:cs="Arial"/>
          <w:i/>
          <w:iCs/>
          <w:color w:val="2F2B20"/>
          <w:kern w:val="24"/>
          <w:sz w:val="24"/>
          <w:szCs w:val="24"/>
        </w:rPr>
        <w:t>101</w:t>
      </w:r>
      <w:r w:rsidRPr="00A471A1">
        <w:rPr>
          <w:rFonts w:ascii="Arial" w:eastAsia="+mn-ea" w:hAnsi="Arial" w:cs="Arial"/>
          <w:color w:val="2F2B20"/>
          <w:kern w:val="24"/>
          <w:sz w:val="24"/>
          <w:szCs w:val="24"/>
        </w:rPr>
        <w:t>(1), pp.87-96.</w:t>
      </w:r>
    </w:p>
    <w:p w14:paraId="3C05D323" w14:textId="77777777" w:rsidR="00F71B7E" w:rsidRPr="00A471A1" w:rsidRDefault="00F71B7E" w:rsidP="00A471A1">
      <w:pPr>
        <w:spacing w:line="360" w:lineRule="auto"/>
        <w:ind w:left="720" w:hanging="720"/>
        <w:rPr>
          <w:rFonts w:ascii="Arial" w:hAnsi="Arial" w:cs="Arial"/>
          <w:color w:val="A9A57C"/>
          <w:sz w:val="24"/>
          <w:szCs w:val="24"/>
        </w:rPr>
      </w:pPr>
      <w:r w:rsidRPr="00A471A1">
        <w:rPr>
          <w:rFonts w:ascii="Arial" w:eastAsia="+mn-ea" w:hAnsi="Arial" w:cs="Arial"/>
          <w:color w:val="2F2B20"/>
          <w:kern w:val="24"/>
          <w:sz w:val="24"/>
          <w:szCs w:val="24"/>
        </w:rPr>
        <w:t>Duckworth, A.L. and Quinn, P.D., 2009. Development and validation of the Short Grit Scale (GRIT–S). </w:t>
      </w:r>
      <w:r w:rsidRPr="00A471A1">
        <w:rPr>
          <w:rFonts w:ascii="Arial" w:eastAsia="+mn-ea" w:hAnsi="Arial" w:cs="Arial"/>
          <w:i/>
          <w:iCs/>
          <w:color w:val="2F2B20"/>
          <w:kern w:val="24"/>
          <w:sz w:val="24"/>
          <w:szCs w:val="24"/>
        </w:rPr>
        <w:t>Journal of personality assessment</w:t>
      </w:r>
      <w:r w:rsidRPr="00A471A1">
        <w:rPr>
          <w:rFonts w:ascii="Arial" w:eastAsia="+mn-ea" w:hAnsi="Arial" w:cs="Arial"/>
          <w:color w:val="2F2B20"/>
          <w:kern w:val="24"/>
          <w:sz w:val="24"/>
          <w:szCs w:val="24"/>
        </w:rPr>
        <w:t>, </w:t>
      </w:r>
      <w:r w:rsidRPr="00A471A1">
        <w:rPr>
          <w:rFonts w:ascii="Arial" w:eastAsia="+mn-ea" w:hAnsi="Arial" w:cs="Arial"/>
          <w:i/>
          <w:iCs/>
          <w:color w:val="2F2B20"/>
          <w:kern w:val="24"/>
          <w:sz w:val="24"/>
          <w:szCs w:val="24"/>
        </w:rPr>
        <w:t>91</w:t>
      </w:r>
      <w:r w:rsidRPr="00A471A1">
        <w:rPr>
          <w:rFonts w:ascii="Arial" w:eastAsia="+mn-ea" w:hAnsi="Arial" w:cs="Arial"/>
          <w:color w:val="2F2B20"/>
          <w:kern w:val="24"/>
          <w:sz w:val="24"/>
          <w:szCs w:val="24"/>
        </w:rPr>
        <w:t>(2), pp.166-174.</w:t>
      </w:r>
    </w:p>
    <w:p w14:paraId="4681BAE9" w14:textId="77777777" w:rsidR="00F71B7E" w:rsidRPr="00A471A1" w:rsidRDefault="00F71B7E" w:rsidP="00A471A1">
      <w:pPr>
        <w:spacing w:line="360" w:lineRule="auto"/>
        <w:ind w:left="720" w:hanging="720"/>
        <w:rPr>
          <w:rFonts w:ascii="Arial" w:hAnsi="Arial" w:cs="Arial"/>
          <w:color w:val="A9A57C"/>
          <w:sz w:val="24"/>
          <w:szCs w:val="24"/>
        </w:rPr>
      </w:pPr>
      <w:r w:rsidRPr="00A471A1">
        <w:rPr>
          <w:rFonts w:ascii="Arial" w:eastAsia="+mn-ea" w:hAnsi="Arial" w:cs="Arial"/>
          <w:color w:val="2F2B20"/>
          <w:kern w:val="24"/>
          <w:sz w:val="24"/>
          <w:szCs w:val="24"/>
        </w:rPr>
        <w:t>Hanford, E., 2012. Angela Duckworth and the research on grit. </w:t>
      </w:r>
      <w:r w:rsidRPr="00A471A1">
        <w:rPr>
          <w:rFonts w:ascii="Arial" w:eastAsia="+mn-ea" w:hAnsi="Arial" w:cs="Arial"/>
          <w:i/>
          <w:iCs/>
          <w:color w:val="2F2B20"/>
          <w:kern w:val="24"/>
          <w:sz w:val="24"/>
          <w:szCs w:val="24"/>
        </w:rPr>
        <w:t>Tomorrow’s College</w:t>
      </w:r>
      <w:r w:rsidRPr="00A471A1">
        <w:rPr>
          <w:rFonts w:ascii="Arial" w:eastAsia="+mn-ea" w:hAnsi="Arial" w:cs="Arial"/>
          <w:color w:val="2F2B20"/>
          <w:kern w:val="24"/>
          <w:sz w:val="24"/>
          <w:szCs w:val="24"/>
        </w:rPr>
        <w:t>.</w:t>
      </w:r>
    </w:p>
    <w:p w14:paraId="79EC4446" w14:textId="77777777" w:rsidR="00F71B7E" w:rsidRPr="00A471A1" w:rsidRDefault="00F71B7E" w:rsidP="00A471A1">
      <w:pPr>
        <w:spacing w:line="360" w:lineRule="auto"/>
        <w:ind w:left="720" w:hanging="720"/>
        <w:rPr>
          <w:rFonts w:ascii="Arial" w:hAnsi="Arial" w:cs="Arial"/>
          <w:color w:val="A9A57C"/>
          <w:sz w:val="24"/>
          <w:szCs w:val="24"/>
        </w:rPr>
      </w:pPr>
      <w:r w:rsidRPr="00A471A1">
        <w:rPr>
          <w:rFonts w:ascii="Arial" w:eastAsia="+mn-ea" w:hAnsi="Arial" w:cs="Arial"/>
          <w:color w:val="2F2B20"/>
          <w:kern w:val="24"/>
          <w:sz w:val="24"/>
          <w:szCs w:val="24"/>
        </w:rPr>
        <w:t>Miyakawa, T., 2020. No raw data, no science: another possible source of the reproducibility crisis.</w:t>
      </w:r>
    </w:p>
    <w:p w14:paraId="78042424" w14:textId="77777777" w:rsidR="006D115A" w:rsidRDefault="006D115A" w:rsidP="006D115A"/>
    <w:sectPr w:rsidR="006D115A">
      <w:pgSz w:w="12240" w:h="15840"/>
      <w:pgMar w:top="1440" w:right="1440" w:bottom="1440" w:left="1440" w:header="720" w:footer="720" w:gutter="0"/>
      <w:cols w:space="720"/>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Arial">
    <w:panose1 w:val="020B0604020202020204"/>
    <w:charset w:val="00"/>
    <w:family w:val="swiss"/>
    <w:pitch w:val="variable"/>
    <w:sig w:usb0="E0002EFF" w:usb1="C000785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Calibri">
    <w:panose1 w:val="020F0502020204030204"/>
    <w:charset w:val="00"/>
    <w:family w:val="swiss"/>
    <w:pitch w:val="variable"/>
    <w:sig w:usb0="E4002EFF" w:usb1="C000247B" w:usb2="00000009" w:usb3="00000000" w:csb0="000001FF" w:csb1="00000000"/>
  </w:font>
  <w:font w:name="Tahoma">
    <w:panose1 w:val="020B0604030504040204"/>
    <w:charset w:val="00"/>
    <w:family w:val="swiss"/>
    <w:pitch w:val="variable"/>
    <w:sig w:usb0="E1002EFF" w:usb1="C000605B" w:usb2="00000029" w:usb3="00000000" w:csb0="000101FF" w:csb1="00000000"/>
  </w:font>
  <w:font w:name="+mj-ea">
    <w:panose1 w:val="00000000000000000000"/>
    <w:charset w:val="00"/>
    <w:family w:val="roman"/>
    <w:notTrueType/>
    <w:pitch w:val="default"/>
  </w:font>
  <w:font w:name="Cambria">
    <w:panose1 w:val="02040503050406030204"/>
    <w:charset w:val="00"/>
    <w:family w:val="roman"/>
    <w:pitch w:val="variable"/>
    <w:sig w:usb0="E00006FF" w:usb1="420024FF" w:usb2="02000000" w:usb3="00000000" w:csb0="0000019F" w:csb1="00000000"/>
  </w:font>
  <w:font w:name="+mj-cs">
    <w:panose1 w:val="00000000000000000000"/>
    <w:charset w:val="00"/>
    <w:family w:val="roman"/>
    <w:notTrueType/>
    <w:pitch w:val="default"/>
  </w:font>
  <w:font w:name="+mn-ea">
    <w:panose1 w:val="00000000000000000000"/>
    <w:charset w:val="00"/>
    <w:family w:val="roman"/>
    <w:notTrueType/>
    <w:pitch w:val="default"/>
  </w:font>
  <w:font w:name="+mn-cs">
    <w:panose1 w:val="00000000000000000000"/>
    <w:charset w:val="00"/>
    <w:family w:val="roman"/>
    <w:notTrueType/>
    <w:pitch w:val="default"/>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0F4C78B2"/>
    <w:multiLevelType w:val="hybridMultilevel"/>
    <w:tmpl w:val="448AB326"/>
    <w:lvl w:ilvl="0" w:tplc="5852D2FE">
      <w:start w:val="1"/>
      <w:numFmt w:val="bullet"/>
      <w:lvlText w:val="•"/>
      <w:lvlJc w:val="left"/>
      <w:pPr>
        <w:tabs>
          <w:tab w:val="num" w:pos="720"/>
        </w:tabs>
        <w:ind w:left="720" w:hanging="360"/>
      </w:pPr>
      <w:rPr>
        <w:rFonts w:ascii="Arial" w:hAnsi="Arial" w:hint="default"/>
      </w:rPr>
    </w:lvl>
    <w:lvl w:ilvl="1" w:tplc="F6AE05AC" w:tentative="1">
      <w:start w:val="1"/>
      <w:numFmt w:val="bullet"/>
      <w:lvlText w:val="•"/>
      <w:lvlJc w:val="left"/>
      <w:pPr>
        <w:tabs>
          <w:tab w:val="num" w:pos="1440"/>
        </w:tabs>
        <w:ind w:left="1440" w:hanging="360"/>
      </w:pPr>
      <w:rPr>
        <w:rFonts w:ascii="Arial" w:hAnsi="Arial" w:hint="default"/>
      </w:rPr>
    </w:lvl>
    <w:lvl w:ilvl="2" w:tplc="16F655D4" w:tentative="1">
      <w:start w:val="1"/>
      <w:numFmt w:val="bullet"/>
      <w:lvlText w:val="•"/>
      <w:lvlJc w:val="left"/>
      <w:pPr>
        <w:tabs>
          <w:tab w:val="num" w:pos="2160"/>
        </w:tabs>
        <w:ind w:left="2160" w:hanging="360"/>
      </w:pPr>
      <w:rPr>
        <w:rFonts w:ascii="Arial" w:hAnsi="Arial" w:hint="default"/>
      </w:rPr>
    </w:lvl>
    <w:lvl w:ilvl="3" w:tplc="048CEE8A" w:tentative="1">
      <w:start w:val="1"/>
      <w:numFmt w:val="bullet"/>
      <w:lvlText w:val="•"/>
      <w:lvlJc w:val="left"/>
      <w:pPr>
        <w:tabs>
          <w:tab w:val="num" w:pos="2880"/>
        </w:tabs>
        <w:ind w:left="2880" w:hanging="360"/>
      </w:pPr>
      <w:rPr>
        <w:rFonts w:ascii="Arial" w:hAnsi="Arial" w:hint="default"/>
      </w:rPr>
    </w:lvl>
    <w:lvl w:ilvl="4" w:tplc="A2ECB9E0" w:tentative="1">
      <w:start w:val="1"/>
      <w:numFmt w:val="bullet"/>
      <w:lvlText w:val="•"/>
      <w:lvlJc w:val="left"/>
      <w:pPr>
        <w:tabs>
          <w:tab w:val="num" w:pos="3600"/>
        </w:tabs>
        <w:ind w:left="3600" w:hanging="360"/>
      </w:pPr>
      <w:rPr>
        <w:rFonts w:ascii="Arial" w:hAnsi="Arial" w:hint="default"/>
      </w:rPr>
    </w:lvl>
    <w:lvl w:ilvl="5" w:tplc="7A9EA1E0" w:tentative="1">
      <w:start w:val="1"/>
      <w:numFmt w:val="bullet"/>
      <w:lvlText w:val="•"/>
      <w:lvlJc w:val="left"/>
      <w:pPr>
        <w:tabs>
          <w:tab w:val="num" w:pos="4320"/>
        </w:tabs>
        <w:ind w:left="4320" w:hanging="360"/>
      </w:pPr>
      <w:rPr>
        <w:rFonts w:ascii="Arial" w:hAnsi="Arial" w:hint="default"/>
      </w:rPr>
    </w:lvl>
    <w:lvl w:ilvl="6" w:tplc="C17AFEAC" w:tentative="1">
      <w:start w:val="1"/>
      <w:numFmt w:val="bullet"/>
      <w:lvlText w:val="•"/>
      <w:lvlJc w:val="left"/>
      <w:pPr>
        <w:tabs>
          <w:tab w:val="num" w:pos="5040"/>
        </w:tabs>
        <w:ind w:left="5040" w:hanging="360"/>
      </w:pPr>
      <w:rPr>
        <w:rFonts w:ascii="Arial" w:hAnsi="Arial" w:hint="default"/>
      </w:rPr>
    </w:lvl>
    <w:lvl w:ilvl="7" w:tplc="BBCC0AF4" w:tentative="1">
      <w:start w:val="1"/>
      <w:numFmt w:val="bullet"/>
      <w:lvlText w:val="•"/>
      <w:lvlJc w:val="left"/>
      <w:pPr>
        <w:tabs>
          <w:tab w:val="num" w:pos="5760"/>
        </w:tabs>
        <w:ind w:left="5760" w:hanging="360"/>
      </w:pPr>
      <w:rPr>
        <w:rFonts w:ascii="Arial" w:hAnsi="Arial" w:hint="default"/>
      </w:rPr>
    </w:lvl>
    <w:lvl w:ilvl="8" w:tplc="A516D7B4" w:tentative="1">
      <w:start w:val="1"/>
      <w:numFmt w:val="bullet"/>
      <w:lvlText w:val="•"/>
      <w:lvlJc w:val="left"/>
      <w:pPr>
        <w:tabs>
          <w:tab w:val="num" w:pos="6480"/>
        </w:tabs>
        <w:ind w:left="6480" w:hanging="360"/>
      </w:pPr>
      <w:rPr>
        <w:rFonts w:ascii="Arial" w:hAnsi="Arial" w:hint="default"/>
      </w:rPr>
    </w:lvl>
  </w:abstractNum>
  <w:abstractNum w:abstractNumId="1" w15:restartNumberingAfterBreak="0">
    <w:nsid w:val="11A35E82"/>
    <w:multiLevelType w:val="hybridMultilevel"/>
    <w:tmpl w:val="EB5A5C5A"/>
    <w:lvl w:ilvl="0" w:tplc="5B0E9E30">
      <w:start w:val="1"/>
      <w:numFmt w:val="bullet"/>
      <w:lvlText w:val="•"/>
      <w:lvlJc w:val="left"/>
      <w:pPr>
        <w:tabs>
          <w:tab w:val="num" w:pos="720"/>
        </w:tabs>
        <w:ind w:left="720" w:hanging="360"/>
      </w:pPr>
      <w:rPr>
        <w:rFonts w:ascii="Arial" w:hAnsi="Arial" w:hint="default"/>
      </w:rPr>
    </w:lvl>
    <w:lvl w:ilvl="1" w:tplc="0C8A773C" w:tentative="1">
      <w:start w:val="1"/>
      <w:numFmt w:val="bullet"/>
      <w:lvlText w:val="•"/>
      <w:lvlJc w:val="left"/>
      <w:pPr>
        <w:tabs>
          <w:tab w:val="num" w:pos="1440"/>
        </w:tabs>
        <w:ind w:left="1440" w:hanging="360"/>
      </w:pPr>
      <w:rPr>
        <w:rFonts w:ascii="Arial" w:hAnsi="Arial" w:hint="default"/>
      </w:rPr>
    </w:lvl>
    <w:lvl w:ilvl="2" w:tplc="B7B8BE1E" w:tentative="1">
      <w:start w:val="1"/>
      <w:numFmt w:val="bullet"/>
      <w:lvlText w:val="•"/>
      <w:lvlJc w:val="left"/>
      <w:pPr>
        <w:tabs>
          <w:tab w:val="num" w:pos="2160"/>
        </w:tabs>
        <w:ind w:left="2160" w:hanging="360"/>
      </w:pPr>
      <w:rPr>
        <w:rFonts w:ascii="Arial" w:hAnsi="Arial" w:hint="default"/>
      </w:rPr>
    </w:lvl>
    <w:lvl w:ilvl="3" w:tplc="36ACEE46" w:tentative="1">
      <w:start w:val="1"/>
      <w:numFmt w:val="bullet"/>
      <w:lvlText w:val="•"/>
      <w:lvlJc w:val="left"/>
      <w:pPr>
        <w:tabs>
          <w:tab w:val="num" w:pos="2880"/>
        </w:tabs>
        <w:ind w:left="2880" w:hanging="360"/>
      </w:pPr>
      <w:rPr>
        <w:rFonts w:ascii="Arial" w:hAnsi="Arial" w:hint="default"/>
      </w:rPr>
    </w:lvl>
    <w:lvl w:ilvl="4" w:tplc="ADD07FBA" w:tentative="1">
      <w:start w:val="1"/>
      <w:numFmt w:val="bullet"/>
      <w:lvlText w:val="•"/>
      <w:lvlJc w:val="left"/>
      <w:pPr>
        <w:tabs>
          <w:tab w:val="num" w:pos="3600"/>
        </w:tabs>
        <w:ind w:left="3600" w:hanging="360"/>
      </w:pPr>
      <w:rPr>
        <w:rFonts w:ascii="Arial" w:hAnsi="Arial" w:hint="default"/>
      </w:rPr>
    </w:lvl>
    <w:lvl w:ilvl="5" w:tplc="72BAE032" w:tentative="1">
      <w:start w:val="1"/>
      <w:numFmt w:val="bullet"/>
      <w:lvlText w:val="•"/>
      <w:lvlJc w:val="left"/>
      <w:pPr>
        <w:tabs>
          <w:tab w:val="num" w:pos="4320"/>
        </w:tabs>
        <w:ind w:left="4320" w:hanging="360"/>
      </w:pPr>
      <w:rPr>
        <w:rFonts w:ascii="Arial" w:hAnsi="Arial" w:hint="default"/>
      </w:rPr>
    </w:lvl>
    <w:lvl w:ilvl="6" w:tplc="5CC8D8D8" w:tentative="1">
      <w:start w:val="1"/>
      <w:numFmt w:val="bullet"/>
      <w:lvlText w:val="•"/>
      <w:lvlJc w:val="left"/>
      <w:pPr>
        <w:tabs>
          <w:tab w:val="num" w:pos="5040"/>
        </w:tabs>
        <w:ind w:left="5040" w:hanging="360"/>
      </w:pPr>
      <w:rPr>
        <w:rFonts w:ascii="Arial" w:hAnsi="Arial" w:hint="default"/>
      </w:rPr>
    </w:lvl>
    <w:lvl w:ilvl="7" w:tplc="8B641340" w:tentative="1">
      <w:start w:val="1"/>
      <w:numFmt w:val="bullet"/>
      <w:lvlText w:val="•"/>
      <w:lvlJc w:val="left"/>
      <w:pPr>
        <w:tabs>
          <w:tab w:val="num" w:pos="5760"/>
        </w:tabs>
        <w:ind w:left="5760" w:hanging="360"/>
      </w:pPr>
      <w:rPr>
        <w:rFonts w:ascii="Arial" w:hAnsi="Arial" w:hint="default"/>
      </w:rPr>
    </w:lvl>
    <w:lvl w:ilvl="8" w:tplc="FDAE9430" w:tentative="1">
      <w:start w:val="1"/>
      <w:numFmt w:val="bullet"/>
      <w:lvlText w:val="•"/>
      <w:lvlJc w:val="left"/>
      <w:pPr>
        <w:tabs>
          <w:tab w:val="num" w:pos="6480"/>
        </w:tabs>
        <w:ind w:left="6480" w:hanging="360"/>
      </w:pPr>
      <w:rPr>
        <w:rFonts w:ascii="Arial" w:hAnsi="Arial" w:hint="default"/>
      </w:rPr>
    </w:lvl>
  </w:abstractNum>
  <w:abstractNum w:abstractNumId="2" w15:restartNumberingAfterBreak="0">
    <w:nsid w:val="26844D86"/>
    <w:multiLevelType w:val="hybridMultilevel"/>
    <w:tmpl w:val="BEECD5F2"/>
    <w:lvl w:ilvl="0" w:tplc="5502AB98">
      <w:start w:val="1"/>
      <w:numFmt w:val="bullet"/>
      <w:lvlText w:val="•"/>
      <w:lvlJc w:val="left"/>
      <w:pPr>
        <w:tabs>
          <w:tab w:val="num" w:pos="720"/>
        </w:tabs>
        <w:ind w:left="720" w:hanging="360"/>
      </w:pPr>
      <w:rPr>
        <w:rFonts w:ascii="Arial" w:hAnsi="Arial" w:hint="default"/>
      </w:rPr>
    </w:lvl>
    <w:lvl w:ilvl="1" w:tplc="95AA3B80" w:tentative="1">
      <w:start w:val="1"/>
      <w:numFmt w:val="bullet"/>
      <w:lvlText w:val="•"/>
      <w:lvlJc w:val="left"/>
      <w:pPr>
        <w:tabs>
          <w:tab w:val="num" w:pos="1440"/>
        </w:tabs>
        <w:ind w:left="1440" w:hanging="360"/>
      </w:pPr>
      <w:rPr>
        <w:rFonts w:ascii="Arial" w:hAnsi="Arial" w:hint="default"/>
      </w:rPr>
    </w:lvl>
    <w:lvl w:ilvl="2" w:tplc="2E18D0D8" w:tentative="1">
      <w:start w:val="1"/>
      <w:numFmt w:val="bullet"/>
      <w:lvlText w:val="•"/>
      <w:lvlJc w:val="left"/>
      <w:pPr>
        <w:tabs>
          <w:tab w:val="num" w:pos="2160"/>
        </w:tabs>
        <w:ind w:left="2160" w:hanging="360"/>
      </w:pPr>
      <w:rPr>
        <w:rFonts w:ascii="Arial" w:hAnsi="Arial" w:hint="default"/>
      </w:rPr>
    </w:lvl>
    <w:lvl w:ilvl="3" w:tplc="9D4E4E4A" w:tentative="1">
      <w:start w:val="1"/>
      <w:numFmt w:val="bullet"/>
      <w:lvlText w:val="•"/>
      <w:lvlJc w:val="left"/>
      <w:pPr>
        <w:tabs>
          <w:tab w:val="num" w:pos="2880"/>
        </w:tabs>
        <w:ind w:left="2880" w:hanging="360"/>
      </w:pPr>
      <w:rPr>
        <w:rFonts w:ascii="Arial" w:hAnsi="Arial" w:hint="default"/>
      </w:rPr>
    </w:lvl>
    <w:lvl w:ilvl="4" w:tplc="CEE6D56A" w:tentative="1">
      <w:start w:val="1"/>
      <w:numFmt w:val="bullet"/>
      <w:lvlText w:val="•"/>
      <w:lvlJc w:val="left"/>
      <w:pPr>
        <w:tabs>
          <w:tab w:val="num" w:pos="3600"/>
        </w:tabs>
        <w:ind w:left="3600" w:hanging="360"/>
      </w:pPr>
      <w:rPr>
        <w:rFonts w:ascii="Arial" w:hAnsi="Arial" w:hint="default"/>
      </w:rPr>
    </w:lvl>
    <w:lvl w:ilvl="5" w:tplc="DF8EE2C4" w:tentative="1">
      <w:start w:val="1"/>
      <w:numFmt w:val="bullet"/>
      <w:lvlText w:val="•"/>
      <w:lvlJc w:val="left"/>
      <w:pPr>
        <w:tabs>
          <w:tab w:val="num" w:pos="4320"/>
        </w:tabs>
        <w:ind w:left="4320" w:hanging="360"/>
      </w:pPr>
      <w:rPr>
        <w:rFonts w:ascii="Arial" w:hAnsi="Arial" w:hint="default"/>
      </w:rPr>
    </w:lvl>
    <w:lvl w:ilvl="6" w:tplc="FD707E2A" w:tentative="1">
      <w:start w:val="1"/>
      <w:numFmt w:val="bullet"/>
      <w:lvlText w:val="•"/>
      <w:lvlJc w:val="left"/>
      <w:pPr>
        <w:tabs>
          <w:tab w:val="num" w:pos="5040"/>
        </w:tabs>
        <w:ind w:left="5040" w:hanging="360"/>
      </w:pPr>
      <w:rPr>
        <w:rFonts w:ascii="Arial" w:hAnsi="Arial" w:hint="default"/>
      </w:rPr>
    </w:lvl>
    <w:lvl w:ilvl="7" w:tplc="AB2C6C6C" w:tentative="1">
      <w:start w:val="1"/>
      <w:numFmt w:val="bullet"/>
      <w:lvlText w:val="•"/>
      <w:lvlJc w:val="left"/>
      <w:pPr>
        <w:tabs>
          <w:tab w:val="num" w:pos="5760"/>
        </w:tabs>
        <w:ind w:left="5760" w:hanging="360"/>
      </w:pPr>
      <w:rPr>
        <w:rFonts w:ascii="Arial" w:hAnsi="Arial" w:hint="default"/>
      </w:rPr>
    </w:lvl>
    <w:lvl w:ilvl="8" w:tplc="FC04F12A" w:tentative="1">
      <w:start w:val="1"/>
      <w:numFmt w:val="bullet"/>
      <w:lvlText w:val="•"/>
      <w:lvlJc w:val="left"/>
      <w:pPr>
        <w:tabs>
          <w:tab w:val="num" w:pos="6480"/>
        </w:tabs>
        <w:ind w:left="6480" w:hanging="360"/>
      </w:pPr>
      <w:rPr>
        <w:rFonts w:ascii="Arial" w:hAnsi="Arial" w:hint="default"/>
      </w:rPr>
    </w:lvl>
  </w:abstractNum>
  <w:abstractNum w:abstractNumId="3" w15:restartNumberingAfterBreak="0">
    <w:nsid w:val="2A8C7D72"/>
    <w:multiLevelType w:val="hybridMultilevel"/>
    <w:tmpl w:val="A8148B1E"/>
    <w:lvl w:ilvl="0" w:tplc="7278DD10">
      <w:start w:val="1"/>
      <w:numFmt w:val="bullet"/>
      <w:lvlText w:val="•"/>
      <w:lvlJc w:val="left"/>
      <w:pPr>
        <w:tabs>
          <w:tab w:val="num" w:pos="720"/>
        </w:tabs>
        <w:ind w:left="720" w:hanging="360"/>
      </w:pPr>
      <w:rPr>
        <w:rFonts w:ascii="Arial" w:hAnsi="Arial" w:hint="default"/>
      </w:rPr>
    </w:lvl>
    <w:lvl w:ilvl="1" w:tplc="54D28DE0" w:tentative="1">
      <w:start w:val="1"/>
      <w:numFmt w:val="bullet"/>
      <w:lvlText w:val="•"/>
      <w:lvlJc w:val="left"/>
      <w:pPr>
        <w:tabs>
          <w:tab w:val="num" w:pos="1440"/>
        </w:tabs>
        <w:ind w:left="1440" w:hanging="360"/>
      </w:pPr>
      <w:rPr>
        <w:rFonts w:ascii="Arial" w:hAnsi="Arial" w:hint="default"/>
      </w:rPr>
    </w:lvl>
    <w:lvl w:ilvl="2" w:tplc="754EA712" w:tentative="1">
      <w:start w:val="1"/>
      <w:numFmt w:val="bullet"/>
      <w:lvlText w:val="•"/>
      <w:lvlJc w:val="left"/>
      <w:pPr>
        <w:tabs>
          <w:tab w:val="num" w:pos="2160"/>
        </w:tabs>
        <w:ind w:left="2160" w:hanging="360"/>
      </w:pPr>
      <w:rPr>
        <w:rFonts w:ascii="Arial" w:hAnsi="Arial" w:hint="default"/>
      </w:rPr>
    </w:lvl>
    <w:lvl w:ilvl="3" w:tplc="086ED3E2" w:tentative="1">
      <w:start w:val="1"/>
      <w:numFmt w:val="bullet"/>
      <w:lvlText w:val="•"/>
      <w:lvlJc w:val="left"/>
      <w:pPr>
        <w:tabs>
          <w:tab w:val="num" w:pos="2880"/>
        </w:tabs>
        <w:ind w:left="2880" w:hanging="360"/>
      </w:pPr>
      <w:rPr>
        <w:rFonts w:ascii="Arial" w:hAnsi="Arial" w:hint="default"/>
      </w:rPr>
    </w:lvl>
    <w:lvl w:ilvl="4" w:tplc="0A76AC72" w:tentative="1">
      <w:start w:val="1"/>
      <w:numFmt w:val="bullet"/>
      <w:lvlText w:val="•"/>
      <w:lvlJc w:val="left"/>
      <w:pPr>
        <w:tabs>
          <w:tab w:val="num" w:pos="3600"/>
        </w:tabs>
        <w:ind w:left="3600" w:hanging="360"/>
      </w:pPr>
      <w:rPr>
        <w:rFonts w:ascii="Arial" w:hAnsi="Arial" w:hint="default"/>
      </w:rPr>
    </w:lvl>
    <w:lvl w:ilvl="5" w:tplc="0E44C382" w:tentative="1">
      <w:start w:val="1"/>
      <w:numFmt w:val="bullet"/>
      <w:lvlText w:val="•"/>
      <w:lvlJc w:val="left"/>
      <w:pPr>
        <w:tabs>
          <w:tab w:val="num" w:pos="4320"/>
        </w:tabs>
        <w:ind w:left="4320" w:hanging="360"/>
      </w:pPr>
      <w:rPr>
        <w:rFonts w:ascii="Arial" w:hAnsi="Arial" w:hint="default"/>
      </w:rPr>
    </w:lvl>
    <w:lvl w:ilvl="6" w:tplc="FDFA2C2E" w:tentative="1">
      <w:start w:val="1"/>
      <w:numFmt w:val="bullet"/>
      <w:lvlText w:val="•"/>
      <w:lvlJc w:val="left"/>
      <w:pPr>
        <w:tabs>
          <w:tab w:val="num" w:pos="5040"/>
        </w:tabs>
        <w:ind w:left="5040" w:hanging="360"/>
      </w:pPr>
      <w:rPr>
        <w:rFonts w:ascii="Arial" w:hAnsi="Arial" w:hint="default"/>
      </w:rPr>
    </w:lvl>
    <w:lvl w:ilvl="7" w:tplc="3138B068" w:tentative="1">
      <w:start w:val="1"/>
      <w:numFmt w:val="bullet"/>
      <w:lvlText w:val="•"/>
      <w:lvlJc w:val="left"/>
      <w:pPr>
        <w:tabs>
          <w:tab w:val="num" w:pos="5760"/>
        </w:tabs>
        <w:ind w:left="5760" w:hanging="360"/>
      </w:pPr>
      <w:rPr>
        <w:rFonts w:ascii="Arial" w:hAnsi="Arial" w:hint="default"/>
      </w:rPr>
    </w:lvl>
    <w:lvl w:ilvl="8" w:tplc="3730A71A" w:tentative="1">
      <w:start w:val="1"/>
      <w:numFmt w:val="bullet"/>
      <w:lvlText w:val="•"/>
      <w:lvlJc w:val="left"/>
      <w:pPr>
        <w:tabs>
          <w:tab w:val="num" w:pos="6480"/>
        </w:tabs>
        <w:ind w:left="6480" w:hanging="360"/>
      </w:pPr>
      <w:rPr>
        <w:rFonts w:ascii="Arial" w:hAnsi="Arial" w:hint="default"/>
      </w:rPr>
    </w:lvl>
  </w:abstractNum>
  <w:abstractNum w:abstractNumId="4" w15:restartNumberingAfterBreak="0">
    <w:nsid w:val="31217FE8"/>
    <w:multiLevelType w:val="hybridMultilevel"/>
    <w:tmpl w:val="92ECCCF0"/>
    <w:lvl w:ilvl="0" w:tplc="BE9E6BBC">
      <w:start w:val="1"/>
      <w:numFmt w:val="bullet"/>
      <w:lvlText w:val="•"/>
      <w:lvlJc w:val="left"/>
      <w:pPr>
        <w:tabs>
          <w:tab w:val="num" w:pos="720"/>
        </w:tabs>
        <w:ind w:left="720" w:hanging="360"/>
      </w:pPr>
      <w:rPr>
        <w:rFonts w:ascii="Arial" w:hAnsi="Arial" w:hint="default"/>
      </w:rPr>
    </w:lvl>
    <w:lvl w:ilvl="1" w:tplc="92C04E08" w:tentative="1">
      <w:start w:val="1"/>
      <w:numFmt w:val="bullet"/>
      <w:lvlText w:val="•"/>
      <w:lvlJc w:val="left"/>
      <w:pPr>
        <w:tabs>
          <w:tab w:val="num" w:pos="1440"/>
        </w:tabs>
        <w:ind w:left="1440" w:hanging="360"/>
      </w:pPr>
      <w:rPr>
        <w:rFonts w:ascii="Arial" w:hAnsi="Arial" w:hint="default"/>
      </w:rPr>
    </w:lvl>
    <w:lvl w:ilvl="2" w:tplc="D7EC3B58" w:tentative="1">
      <w:start w:val="1"/>
      <w:numFmt w:val="bullet"/>
      <w:lvlText w:val="•"/>
      <w:lvlJc w:val="left"/>
      <w:pPr>
        <w:tabs>
          <w:tab w:val="num" w:pos="2160"/>
        </w:tabs>
        <w:ind w:left="2160" w:hanging="360"/>
      </w:pPr>
      <w:rPr>
        <w:rFonts w:ascii="Arial" w:hAnsi="Arial" w:hint="default"/>
      </w:rPr>
    </w:lvl>
    <w:lvl w:ilvl="3" w:tplc="2B9A1A34" w:tentative="1">
      <w:start w:val="1"/>
      <w:numFmt w:val="bullet"/>
      <w:lvlText w:val="•"/>
      <w:lvlJc w:val="left"/>
      <w:pPr>
        <w:tabs>
          <w:tab w:val="num" w:pos="2880"/>
        </w:tabs>
        <w:ind w:left="2880" w:hanging="360"/>
      </w:pPr>
      <w:rPr>
        <w:rFonts w:ascii="Arial" w:hAnsi="Arial" w:hint="default"/>
      </w:rPr>
    </w:lvl>
    <w:lvl w:ilvl="4" w:tplc="B6B846F8" w:tentative="1">
      <w:start w:val="1"/>
      <w:numFmt w:val="bullet"/>
      <w:lvlText w:val="•"/>
      <w:lvlJc w:val="left"/>
      <w:pPr>
        <w:tabs>
          <w:tab w:val="num" w:pos="3600"/>
        </w:tabs>
        <w:ind w:left="3600" w:hanging="360"/>
      </w:pPr>
      <w:rPr>
        <w:rFonts w:ascii="Arial" w:hAnsi="Arial" w:hint="default"/>
      </w:rPr>
    </w:lvl>
    <w:lvl w:ilvl="5" w:tplc="1EB2ECB4" w:tentative="1">
      <w:start w:val="1"/>
      <w:numFmt w:val="bullet"/>
      <w:lvlText w:val="•"/>
      <w:lvlJc w:val="left"/>
      <w:pPr>
        <w:tabs>
          <w:tab w:val="num" w:pos="4320"/>
        </w:tabs>
        <w:ind w:left="4320" w:hanging="360"/>
      </w:pPr>
      <w:rPr>
        <w:rFonts w:ascii="Arial" w:hAnsi="Arial" w:hint="default"/>
      </w:rPr>
    </w:lvl>
    <w:lvl w:ilvl="6" w:tplc="439C21B8" w:tentative="1">
      <w:start w:val="1"/>
      <w:numFmt w:val="bullet"/>
      <w:lvlText w:val="•"/>
      <w:lvlJc w:val="left"/>
      <w:pPr>
        <w:tabs>
          <w:tab w:val="num" w:pos="5040"/>
        </w:tabs>
        <w:ind w:left="5040" w:hanging="360"/>
      </w:pPr>
      <w:rPr>
        <w:rFonts w:ascii="Arial" w:hAnsi="Arial" w:hint="default"/>
      </w:rPr>
    </w:lvl>
    <w:lvl w:ilvl="7" w:tplc="FB22F252" w:tentative="1">
      <w:start w:val="1"/>
      <w:numFmt w:val="bullet"/>
      <w:lvlText w:val="•"/>
      <w:lvlJc w:val="left"/>
      <w:pPr>
        <w:tabs>
          <w:tab w:val="num" w:pos="5760"/>
        </w:tabs>
        <w:ind w:left="5760" w:hanging="360"/>
      </w:pPr>
      <w:rPr>
        <w:rFonts w:ascii="Arial" w:hAnsi="Arial" w:hint="default"/>
      </w:rPr>
    </w:lvl>
    <w:lvl w:ilvl="8" w:tplc="CC4AC7C6" w:tentative="1">
      <w:start w:val="1"/>
      <w:numFmt w:val="bullet"/>
      <w:lvlText w:val="•"/>
      <w:lvlJc w:val="left"/>
      <w:pPr>
        <w:tabs>
          <w:tab w:val="num" w:pos="6480"/>
        </w:tabs>
        <w:ind w:left="6480" w:hanging="360"/>
      </w:pPr>
      <w:rPr>
        <w:rFonts w:ascii="Arial" w:hAnsi="Arial" w:hint="default"/>
      </w:rPr>
    </w:lvl>
  </w:abstractNum>
  <w:abstractNum w:abstractNumId="5" w15:restartNumberingAfterBreak="0">
    <w:nsid w:val="317E607C"/>
    <w:multiLevelType w:val="hybridMultilevel"/>
    <w:tmpl w:val="686A0628"/>
    <w:lvl w:ilvl="0" w:tplc="7912153A">
      <w:start w:val="1"/>
      <w:numFmt w:val="bullet"/>
      <w:lvlText w:val="•"/>
      <w:lvlJc w:val="left"/>
      <w:pPr>
        <w:tabs>
          <w:tab w:val="num" w:pos="720"/>
        </w:tabs>
        <w:ind w:left="720" w:hanging="360"/>
      </w:pPr>
      <w:rPr>
        <w:rFonts w:ascii="Arial" w:hAnsi="Arial" w:hint="default"/>
      </w:rPr>
    </w:lvl>
    <w:lvl w:ilvl="1" w:tplc="BC3E456C" w:tentative="1">
      <w:start w:val="1"/>
      <w:numFmt w:val="bullet"/>
      <w:lvlText w:val="•"/>
      <w:lvlJc w:val="left"/>
      <w:pPr>
        <w:tabs>
          <w:tab w:val="num" w:pos="1440"/>
        </w:tabs>
        <w:ind w:left="1440" w:hanging="360"/>
      </w:pPr>
      <w:rPr>
        <w:rFonts w:ascii="Arial" w:hAnsi="Arial" w:hint="default"/>
      </w:rPr>
    </w:lvl>
    <w:lvl w:ilvl="2" w:tplc="BA5A9A94" w:tentative="1">
      <w:start w:val="1"/>
      <w:numFmt w:val="bullet"/>
      <w:lvlText w:val="•"/>
      <w:lvlJc w:val="left"/>
      <w:pPr>
        <w:tabs>
          <w:tab w:val="num" w:pos="2160"/>
        </w:tabs>
        <w:ind w:left="2160" w:hanging="360"/>
      </w:pPr>
      <w:rPr>
        <w:rFonts w:ascii="Arial" w:hAnsi="Arial" w:hint="default"/>
      </w:rPr>
    </w:lvl>
    <w:lvl w:ilvl="3" w:tplc="891A3948" w:tentative="1">
      <w:start w:val="1"/>
      <w:numFmt w:val="bullet"/>
      <w:lvlText w:val="•"/>
      <w:lvlJc w:val="left"/>
      <w:pPr>
        <w:tabs>
          <w:tab w:val="num" w:pos="2880"/>
        </w:tabs>
        <w:ind w:left="2880" w:hanging="360"/>
      </w:pPr>
      <w:rPr>
        <w:rFonts w:ascii="Arial" w:hAnsi="Arial" w:hint="default"/>
      </w:rPr>
    </w:lvl>
    <w:lvl w:ilvl="4" w:tplc="F1D05026" w:tentative="1">
      <w:start w:val="1"/>
      <w:numFmt w:val="bullet"/>
      <w:lvlText w:val="•"/>
      <w:lvlJc w:val="left"/>
      <w:pPr>
        <w:tabs>
          <w:tab w:val="num" w:pos="3600"/>
        </w:tabs>
        <w:ind w:left="3600" w:hanging="360"/>
      </w:pPr>
      <w:rPr>
        <w:rFonts w:ascii="Arial" w:hAnsi="Arial" w:hint="default"/>
      </w:rPr>
    </w:lvl>
    <w:lvl w:ilvl="5" w:tplc="56464966" w:tentative="1">
      <w:start w:val="1"/>
      <w:numFmt w:val="bullet"/>
      <w:lvlText w:val="•"/>
      <w:lvlJc w:val="left"/>
      <w:pPr>
        <w:tabs>
          <w:tab w:val="num" w:pos="4320"/>
        </w:tabs>
        <w:ind w:left="4320" w:hanging="360"/>
      </w:pPr>
      <w:rPr>
        <w:rFonts w:ascii="Arial" w:hAnsi="Arial" w:hint="default"/>
      </w:rPr>
    </w:lvl>
    <w:lvl w:ilvl="6" w:tplc="57AE24B8" w:tentative="1">
      <w:start w:val="1"/>
      <w:numFmt w:val="bullet"/>
      <w:lvlText w:val="•"/>
      <w:lvlJc w:val="left"/>
      <w:pPr>
        <w:tabs>
          <w:tab w:val="num" w:pos="5040"/>
        </w:tabs>
        <w:ind w:left="5040" w:hanging="360"/>
      </w:pPr>
      <w:rPr>
        <w:rFonts w:ascii="Arial" w:hAnsi="Arial" w:hint="default"/>
      </w:rPr>
    </w:lvl>
    <w:lvl w:ilvl="7" w:tplc="2D58FE44" w:tentative="1">
      <w:start w:val="1"/>
      <w:numFmt w:val="bullet"/>
      <w:lvlText w:val="•"/>
      <w:lvlJc w:val="left"/>
      <w:pPr>
        <w:tabs>
          <w:tab w:val="num" w:pos="5760"/>
        </w:tabs>
        <w:ind w:left="5760" w:hanging="360"/>
      </w:pPr>
      <w:rPr>
        <w:rFonts w:ascii="Arial" w:hAnsi="Arial" w:hint="default"/>
      </w:rPr>
    </w:lvl>
    <w:lvl w:ilvl="8" w:tplc="0AA8428A" w:tentative="1">
      <w:start w:val="1"/>
      <w:numFmt w:val="bullet"/>
      <w:lvlText w:val="•"/>
      <w:lvlJc w:val="left"/>
      <w:pPr>
        <w:tabs>
          <w:tab w:val="num" w:pos="6480"/>
        </w:tabs>
        <w:ind w:left="6480" w:hanging="360"/>
      </w:pPr>
      <w:rPr>
        <w:rFonts w:ascii="Arial" w:hAnsi="Arial" w:hint="default"/>
      </w:rPr>
    </w:lvl>
  </w:abstractNum>
  <w:abstractNum w:abstractNumId="6" w15:restartNumberingAfterBreak="0">
    <w:nsid w:val="541748DE"/>
    <w:multiLevelType w:val="hybridMultilevel"/>
    <w:tmpl w:val="619AED3C"/>
    <w:lvl w:ilvl="0" w:tplc="AE0A57D0">
      <w:start w:val="1"/>
      <w:numFmt w:val="bullet"/>
      <w:lvlText w:val="•"/>
      <w:lvlJc w:val="left"/>
      <w:pPr>
        <w:tabs>
          <w:tab w:val="num" w:pos="720"/>
        </w:tabs>
        <w:ind w:left="720" w:hanging="360"/>
      </w:pPr>
      <w:rPr>
        <w:rFonts w:ascii="Arial" w:hAnsi="Arial" w:hint="default"/>
      </w:rPr>
    </w:lvl>
    <w:lvl w:ilvl="1" w:tplc="38905026" w:tentative="1">
      <w:start w:val="1"/>
      <w:numFmt w:val="bullet"/>
      <w:lvlText w:val="•"/>
      <w:lvlJc w:val="left"/>
      <w:pPr>
        <w:tabs>
          <w:tab w:val="num" w:pos="1440"/>
        </w:tabs>
        <w:ind w:left="1440" w:hanging="360"/>
      </w:pPr>
      <w:rPr>
        <w:rFonts w:ascii="Arial" w:hAnsi="Arial" w:hint="default"/>
      </w:rPr>
    </w:lvl>
    <w:lvl w:ilvl="2" w:tplc="31AABD10" w:tentative="1">
      <w:start w:val="1"/>
      <w:numFmt w:val="bullet"/>
      <w:lvlText w:val="•"/>
      <w:lvlJc w:val="left"/>
      <w:pPr>
        <w:tabs>
          <w:tab w:val="num" w:pos="2160"/>
        </w:tabs>
        <w:ind w:left="2160" w:hanging="360"/>
      </w:pPr>
      <w:rPr>
        <w:rFonts w:ascii="Arial" w:hAnsi="Arial" w:hint="default"/>
      </w:rPr>
    </w:lvl>
    <w:lvl w:ilvl="3" w:tplc="92681A2A" w:tentative="1">
      <w:start w:val="1"/>
      <w:numFmt w:val="bullet"/>
      <w:lvlText w:val="•"/>
      <w:lvlJc w:val="left"/>
      <w:pPr>
        <w:tabs>
          <w:tab w:val="num" w:pos="2880"/>
        </w:tabs>
        <w:ind w:left="2880" w:hanging="360"/>
      </w:pPr>
      <w:rPr>
        <w:rFonts w:ascii="Arial" w:hAnsi="Arial" w:hint="default"/>
      </w:rPr>
    </w:lvl>
    <w:lvl w:ilvl="4" w:tplc="310E6AE2" w:tentative="1">
      <w:start w:val="1"/>
      <w:numFmt w:val="bullet"/>
      <w:lvlText w:val="•"/>
      <w:lvlJc w:val="left"/>
      <w:pPr>
        <w:tabs>
          <w:tab w:val="num" w:pos="3600"/>
        </w:tabs>
        <w:ind w:left="3600" w:hanging="360"/>
      </w:pPr>
      <w:rPr>
        <w:rFonts w:ascii="Arial" w:hAnsi="Arial" w:hint="default"/>
      </w:rPr>
    </w:lvl>
    <w:lvl w:ilvl="5" w:tplc="F8962490" w:tentative="1">
      <w:start w:val="1"/>
      <w:numFmt w:val="bullet"/>
      <w:lvlText w:val="•"/>
      <w:lvlJc w:val="left"/>
      <w:pPr>
        <w:tabs>
          <w:tab w:val="num" w:pos="4320"/>
        </w:tabs>
        <w:ind w:left="4320" w:hanging="360"/>
      </w:pPr>
      <w:rPr>
        <w:rFonts w:ascii="Arial" w:hAnsi="Arial" w:hint="default"/>
      </w:rPr>
    </w:lvl>
    <w:lvl w:ilvl="6" w:tplc="01B28500" w:tentative="1">
      <w:start w:val="1"/>
      <w:numFmt w:val="bullet"/>
      <w:lvlText w:val="•"/>
      <w:lvlJc w:val="left"/>
      <w:pPr>
        <w:tabs>
          <w:tab w:val="num" w:pos="5040"/>
        </w:tabs>
        <w:ind w:left="5040" w:hanging="360"/>
      </w:pPr>
      <w:rPr>
        <w:rFonts w:ascii="Arial" w:hAnsi="Arial" w:hint="default"/>
      </w:rPr>
    </w:lvl>
    <w:lvl w:ilvl="7" w:tplc="F7229ED2" w:tentative="1">
      <w:start w:val="1"/>
      <w:numFmt w:val="bullet"/>
      <w:lvlText w:val="•"/>
      <w:lvlJc w:val="left"/>
      <w:pPr>
        <w:tabs>
          <w:tab w:val="num" w:pos="5760"/>
        </w:tabs>
        <w:ind w:left="5760" w:hanging="360"/>
      </w:pPr>
      <w:rPr>
        <w:rFonts w:ascii="Arial" w:hAnsi="Arial" w:hint="default"/>
      </w:rPr>
    </w:lvl>
    <w:lvl w:ilvl="8" w:tplc="762C1458" w:tentative="1">
      <w:start w:val="1"/>
      <w:numFmt w:val="bullet"/>
      <w:lvlText w:val="•"/>
      <w:lvlJc w:val="left"/>
      <w:pPr>
        <w:tabs>
          <w:tab w:val="num" w:pos="6480"/>
        </w:tabs>
        <w:ind w:left="6480" w:hanging="360"/>
      </w:pPr>
      <w:rPr>
        <w:rFonts w:ascii="Arial" w:hAnsi="Arial" w:hint="default"/>
      </w:rPr>
    </w:lvl>
  </w:abstractNum>
  <w:abstractNum w:abstractNumId="7" w15:restartNumberingAfterBreak="0">
    <w:nsid w:val="72130D74"/>
    <w:multiLevelType w:val="hybridMultilevel"/>
    <w:tmpl w:val="8BF6CFD0"/>
    <w:lvl w:ilvl="0" w:tplc="F54E37E2">
      <w:start w:val="1"/>
      <w:numFmt w:val="bullet"/>
      <w:lvlText w:val="•"/>
      <w:lvlJc w:val="left"/>
      <w:pPr>
        <w:tabs>
          <w:tab w:val="num" w:pos="720"/>
        </w:tabs>
        <w:ind w:left="720" w:hanging="360"/>
      </w:pPr>
      <w:rPr>
        <w:rFonts w:ascii="Arial" w:hAnsi="Arial" w:hint="default"/>
      </w:rPr>
    </w:lvl>
    <w:lvl w:ilvl="1" w:tplc="34E0FD4C" w:tentative="1">
      <w:start w:val="1"/>
      <w:numFmt w:val="bullet"/>
      <w:lvlText w:val="•"/>
      <w:lvlJc w:val="left"/>
      <w:pPr>
        <w:tabs>
          <w:tab w:val="num" w:pos="1440"/>
        </w:tabs>
        <w:ind w:left="1440" w:hanging="360"/>
      </w:pPr>
      <w:rPr>
        <w:rFonts w:ascii="Arial" w:hAnsi="Arial" w:hint="default"/>
      </w:rPr>
    </w:lvl>
    <w:lvl w:ilvl="2" w:tplc="D12C114E" w:tentative="1">
      <w:start w:val="1"/>
      <w:numFmt w:val="bullet"/>
      <w:lvlText w:val="•"/>
      <w:lvlJc w:val="left"/>
      <w:pPr>
        <w:tabs>
          <w:tab w:val="num" w:pos="2160"/>
        </w:tabs>
        <w:ind w:left="2160" w:hanging="360"/>
      </w:pPr>
      <w:rPr>
        <w:rFonts w:ascii="Arial" w:hAnsi="Arial" w:hint="default"/>
      </w:rPr>
    </w:lvl>
    <w:lvl w:ilvl="3" w:tplc="26D296AA" w:tentative="1">
      <w:start w:val="1"/>
      <w:numFmt w:val="bullet"/>
      <w:lvlText w:val="•"/>
      <w:lvlJc w:val="left"/>
      <w:pPr>
        <w:tabs>
          <w:tab w:val="num" w:pos="2880"/>
        </w:tabs>
        <w:ind w:left="2880" w:hanging="360"/>
      </w:pPr>
      <w:rPr>
        <w:rFonts w:ascii="Arial" w:hAnsi="Arial" w:hint="default"/>
      </w:rPr>
    </w:lvl>
    <w:lvl w:ilvl="4" w:tplc="63BEE982" w:tentative="1">
      <w:start w:val="1"/>
      <w:numFmt w:val="bullet"/>
      <w:lvlText w:val="•"/>
      <w:lvlJc w:val="left"/>
      <w:pPr>
        <w:tabs>
          <w:tab w:val="num" w:pos="3600"/>
        </w:tabs>
        <w:ind w:left="3600" w:hanging="360"/>
      </w:pPr>
      <w:rPr>
        <w:rFonts w:ascii="Arial" w:hAnsi="Arial" w:hint="default"/>
      </w:rPr>
    </w:lvl>
    <w:lvl w:ilvl="5" w:tplc="CBE0D3E0" w:tentative="1">
      <w:start w:val="1"/>
      <w:numFmt w:val="bullet"/>
      <w:lvlText w:val="•"/>
      <w:lvlJc w:val="left"/>
      <w:pPr>
        <w:tabs>
          <w:tab w:val="num" w:pos="4320"/>
        </w:tabs>
        <w:ind w:left="4320" w:hanging="360"/>
      </w:pPr>
      <w:rPr>
        <w:rFonts w:ascii="Arial" w:hAnsi="Arial" w:hint="default"/>
      </w:rPr>
    </w:lvl>
    <w:lvl w:ilvl="6" w:tplc="B524AF9C" w:tentative="1">
      <w:start w:val="1"/>
      <w:numFmt w:val="bullet"/>
      <w:lvlText w:val="•"/>
      <w:lvlJc w:val="left"/>
      <w:pPr>
        <w:tabs>
          <w:tab w:val="num" w:pos="5040"/>
        </w:tabs>
        <w:ind w:left="5040" w:hanging="360"/>
      </w:pPr>
      <w:rPr>
        <w:rFonts w:ascii="Arial" w:hAnsi="Arial" w:hint="default"/>
      </w:rPr>
    </w:lvl>
    <w:lvl w:ilvl="7" w:tplc="8864DA20" w:tentative="1">
      <w:start w:val="1"/>
      <w:numFmt w:val="bullet"/>
      <w:lvlText w:val="•"/>
      <w:lvlJc w:val="left"/>
      <w:pPr>
        <w:tabs>
          <w:tab w:val="num" w:pos="5760"/>
        </w:tabs>
        <w:ind w:left="5760" w:hanging="360"/>
      </w:pPr>
      <w:rPr>
        <w:rFonts w:ascii="Arial" w:hAnsi="Arial" w:hint="default"/>
      </w:rPr>
    </w:lvl>
    <w:lvl w:ilvl="8" w:tplc="A8C4E56C" w:tentative="1">
      <w:start w:val="1"/>
      <w:numFmt w:val="bullet"/>
      <w:lvlText w:val="•"/>
      <w:lvlJc w:val="left"/>
      <w:pPr>
        <w:tabs>
          <w:tab w:val="num" w:pos="6480"/>
        </w:tabs>
        <w:ind w:left="6480" w:hanging="360"/>
      </w:pPr>
      <w:rPr>
        <w:rFonts w:ascii="Arial" w:hAnsi="Arial" w:hint="default"/>
      </w:rPr>
    </w:lvl>
  </w:abstractNum>
  <w:abstractNum w:abstractNumId="8" w15:restartNumberingAfterBreak="0">
    <w:nsid w:val="74EC6403"/>
    <w:multiLevelType w:val="hybridMultilevel"/>
    <w:tmpl w:val="4608088C"/>
    <w:lvl w:ilvl="0" w:tplc="390CC914">
      <w:start w:val="1"/>
      <w:numFmt w:val="bullet"/>
      <w:lvlText w:val="•"/>
      <w:lvlJc w:val="left"/>
      <w:pPr>
        <w:tabs>
          <w:tab w:val="num" w:pos="720"/>
        </w:tabs>
        <w:ind w:left="720" w:hanging="360"/>
      </w:pPr>
      <w:rPr>
        <w:rFonts w:ascii="Arial" w:hAnsi="Arial" w:hint="default"/>
      </w:rPr>
    </w:lvl>
    <w:lvl w:ilvl="1" w:tplc="B18E38F0" w:tentative="1">
      <w:start w:val="1"/>
      <w:numFmt w:val="bullet"/>
      <w:lvlText w:val="•"/>
      <w:lvlJc w:val="left"/>
      <w:pPr>
        <w:tabs>
          <w:tab w:val="num" w:pos="1440"/>
        </w:tabs>
        <w:ind w:left="1440" w:hanging="360"/>
      </w:pPr>
      <w:rPr>
        <w:rFonts w:ascii="Arial" w:hAnsi="Arial" w:hint="default"/>
      </w:rPr>
    </w:lvl>
    <w:lvl w:ilvl="2" w:tplc="D986AD78" w:tentative="1">
      <w:start w:val="1"/>
      <w:numFmt w:val="bullet"/>
      <w:lvlText w:val="•"/>
      <w:lvlJc w:val="left"/>
      <w:pPr>
        <w:tabs>
          <w:tab w:val="num" w:pos="2160"/>
        </w:tabs>
        <w:ind w:left="2160" w:hanging="360"/>
      </w:pPr>
      <w:rPr>
        <w:rFonts w:ascii="Arial" w:hAnsi="Arial" w:hint="default"/>
      </w:rPr>
    </w:lvl>
    <w:lvl w:ilvl="3" w:tplc="6A20CBE2" w:tentative="1">
      <w:start w:val="1"/>
      <w:numFmt w:val="bullet"/>
      <w:lvlText w:val="•"/>
      <w:lvlJc w:val="left"/>
      <w:pPr>
        <w:tabs>
          <w:tab w:val="num" w:pos="2880"/>
        </w:tabs>
        <w:ind w:left="2880" w:hanging="360"/>
      </w:pPr>
      <w:rPr>
        <w:rFonts w:ascii="Arial" w:hAnsi="Arial" w:hint="default"/>
      </w:rPr>
    </w:lvl>
    <w:lvl w:ilvl="4" w:tplc="1C9CD94E" w:tentative="1">
      <w:start w:val="1"/>
      <w:numFmt w:val="bullet"/>
      <w:lvlText w:val="•"/>
      <w:lvlJc w:val="left"/>
      <w:pPr>
        <w:tabs>
          <w:tab w:val="num" w:pos="3600"/>
        </w:tabs>
        <w:ind w:left="3600" w:hanging="360"/>
      </w:pPr>
      <w:rPr>
        <w:rFonts w:ascii="Arial" w:hAnsi="Arial" w:hint="default"/>
      </w:rPr>
    </w:lvl>
    <w:lvl w:ilvl="5" w:tplc="27240322" w:tentative="1">
      <w:start w:val="1"/>
      <w:numFmt w:val="bullet"/>
      <w:lvlText w:val="•"/>
      <w:lvlJc w:val="left"/>
      <w:pPr>
        <w:tabs>
          <w:tab w:val="num" w:pos="4320"/>
        </w:tabs>
        <w:ind w:left="4320" w:hanging="360"/>
      </w:pPr>
      <w:rPr>
        <w:rFonts w:ascii="Arial" w:hAnsi="Arial" w:hint="default"/>
      </w:rPr>
    </w:lvl>
    <w:lvl w:ilvl="6" w:tplc="72885622" w:tentative="1">
      <w:start w:val="1"/>
      <w:numFmt w:val="bullet"/>
      <w:lvlText w:val="•"/>
      <w:lvlJc w:val="left"/>
      <w:pPr>
        <w:tabs>
          <w:tab w:val="num" w:pos="5040"/>
        </w:tabs>
        <w:ind w:left="5040" w:hanging="360"/>
      </w:pPr>
      <w:rPr>
        <w:rFonts w:ascii="Arial" w:hAnsi="Arial" w:hint="default"/>
      </w:rPr>
    </w:lvl>
    <w:lvl w:ilvl="7" w:tplc="DA8A9654" w:tentative="1">
      <w:start w:val="1"/>
      <w:numFmt w:val="bullet"/>
      <w:lvlText w:val="•"/>
      <w:lvlJc w:val="left"/>
      <w:pPr>
        <w:tabs>
          <w:tab w:val="num" w:pos="5760"/>
        </w:tabs>
        <w:ind w:left="5760" w:hanging="360"/>
      </w:pPr>
      <w:rPr>
        <w:rFonts w:ascii="Arial" w:hAnsi="Arial" w:hint="default"/>
      </w:rPr>
    </w:lvl>
    <w:lvl w:ilvl="8" w:tplc="7D1ACC1C" w:tentative="1">
      <w:start w:val="1"/>
      <w:numFmt w:val="bullet"/>
      <w:lvlText w:val="•"/>
      <w:lvlJc w:val="left"/>
      <w:pPr>
        <w:tabs>
          <w:tab w:val="num" w:pos="6480"/>
        </w:tabs>
        <w:ind w:left="6480" w:hanging="360"/>
      </w:pPr>
      <w:rPr>
        <w:rFonts w:ascii="Arial" w:hAnsi="Arial" w:hint="default"/>
      </w:rPr>
    </w:lvl>
  </w:abstractNum>
  <w:num w:numId="1">
    <w:abstractNumId w:val="1"/>
  </w:num>
  <w:num w:numId="2">
    <w:abstractNumId w:val="0"/>
  </w:num>
  <w:num w:numId="3">
    <w:abstractNumId w:val="7"/>
  </w:num>
  <w:num w:numId="4">
    <w:abstractNumId w:val="8"/>
  </w:num>
  <w:num w:numId="5">
    <w:abstractNumId w:val="3"/>
  </w:num>
  <w:num w:numId="6">
    <w:abstractNumId w:val="6"/>
  </w:num>
  <w:num w:numId="7">
    <w:abstractNumId w:val="5"/>
  </w:num>
  <w:num w:numId="8">
    <w:abstractNumId w:val="2"/>
  </w:num>
  <w:num w:numId="9">
    <w:abstractNumId w:val="4"/>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proofState w:spelling="clean" w:grammar="clean"/>
  <w:defaultTabStop w:val="720"/>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useWord2013TrackBottomHyphenation" w:uri="http://schemas.microsoft.com/office/word" w:val="1"/>
  </w:compat>
  <w:rsids>
    <w:rsidRoot w:val="00F658C9"/>
    <w:rsid w:val="004D3096"/>
    <w:rsid w:val="005B0911"/>
    <w:rsid w:val="006D115A"/>
    <w:rsid w:val="00857CE0"/>
    <w:rsid w:val="00A30B89"/>
    <w:rsid w:val="00A471A1"/>
    <w:rsid w:val="00CA3AC8"/>
    <w:rsid w:val="00CC0DDF"/>
    <w:rsid w:val="00D0218B"/>
    <w:rsid w:val="00D115C9"/>
    <w:rsid w:val="00DB6335"/>
    <w:rsid w:val="00E15CC8"/>
    <w:rsid w:val="00EB3D23"/>
    <w:rsid w:val="00F53605"/>
    <w:rsid w:val="00F658C9"/>
    <w:rsid w:val="00F71B7E"/>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689DD492"/>
  <w15:docId w15:val="{EAE27574-C0DC-4A8C-8C69-A8B6B3E48094}"/>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en-US" w:eastAsia="en-US" w:bidi="ar-SA"/>
      </w:rPr>
    </w:rPrDefault>
    <w:pPrDefault>
      <w:pPr>
        <w:spacing w:after="200" w:line="276"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semiHidden="1" w:uiPriority="59" w:unhideWhenUsed="1"/>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BalloonText">
    <w:name w:val="Balloon Text"/>
    <w:basedOn w:val="Normal"/>
    <w:link w:val="BalloonTextChar"/>
    <w:uiPriority w:val="99"/>
    <w:semiHidden/>
    <w:unhideWhenUsed/>
    <w:rsid w:val="00F658C9"/>
    <w:pPr>
      <w:spacing w:after="0" w:line="240" w:lineRule="auto"/>
    </w:pPr>
    <w:rPr>
      <w:rFonts w:ascii="Tahoma" w:hAnsi="Tahoma" w:cs="Tahoma"/>
      <w:sz w:val="16"/>
      <w:szCs w:val="16"/>
    </w:rPr>
  </w:style>
  <w:style w:type="character" w:customStyle="1" w:styleId="BalloonTextChar">
    <w:name w:val="Balloon Text Char"/>
    <w:basedOn w:val="DefaultParagraphFont"/>
    <w:link w:val="BalloonText"/>
    <w:uiPriority w:val="99"/>
    <w:semiHidden/>
    <w:rsid w:val="00F658C9"/>
    <w:rPr>
      <w:rFonts w:ascii="Tahoma" w:hAnsi="Tahoma" w:cs="Tahoma"/>
      <w:sz w:val="16"/>
      <w:szCs w:val="16"/>
    </w:rPr>
  </w:style>
  <w:style w:type="paragraph" w:styleId="NormalWeb">
    <w:name w:val="Normal (Web)"/>
    <w:basedOn w:val="Normal"/>
    <w:uiPriority w:val="99"/>
    <w:semiHidden/>
    <w:unhideWhenUsed/>
    <w:rsid w:val="00F658C9"/>
    <w:pPr>
      <w:spacing w:before="100" w:beforeAutospacing="1" w:after="100" w:afterAutospacing="1" w:line="240" w:lineRule="auto"/>
    </w:pPr>
    <w:rPr>
      <w:rFonts w:ascii="Times New Roman" w:eastAsia="Times New Roman" w:hAnsi="Times New Roman" w:cs="Times New Roman"/>
      <w:sz w:val="24"/>
      <w:szCs w:val="24"/>
    </w:rPr>
  </w:style>
  <w:style w:type="paragraph" w:styleId="ListParagraph">
    <w:name w:val="List Paragraph"/>
    <w:basedOn w:val="Normal"/>
    <w:uiPriority w:val="34"/>
    <w:qFormat/>
    <w:rsid w:val="006D115A"/>
    <w:pPr>
      <w:spacing w:after="0" w:line="240" w:lineRule="auto"/>
      <w:ind w:left="720"/>
      <w:contextualSpacing/>
    </w:pPr>
    <w:rPr>
      <w:rFonts w:ascii="Times New Roman" w:eastAsia="Times New Roman" w:hAnsi="Times New Roman" w:cs="Times New Roman"/>
      <w:sz w:val="24"/>
      <w:szCs w:val="24"/>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218251212">
      <w:bodyDiv w:val="1"/>
      <w:marLeft w:val="0"/>
      <w:marRight w:val="0"/>
      <w:marTop w:val="0"/>
      <w:marBottom w:val="0"/>
      <w:divBdr>
        <w:top w:val="none" w:sz="0" w:space="0" w:color="auto"/>
        <w:left w:val="none" w:sz="0" w:space="0" w:color="auto"/>
        <w:bottom w:val="none" w:sz="0" w:space="0" w:color="auto"/>
        <w:right w:val="none" w:sz="0" w:space="0" w:color="auto"/>
      </w:divBdr>
      <w:divsChild>
        <w:div w:id="291789093">
          <w:marLeft w:val="547"/>
          <w:marRight w:val="0"/>
          <w:marTop w:val="67"/>
          <w:marBottom w:val="0"/>
          <w:divBdr>
            <w:top w:val="none" w:sz="0" w:space="0" w:color="auto"/>
            <w:left w:val="none" w:sz="0" w:space="0" w:color="auto"/>
            <w:bottom w:val="none" w:sz="0" w:space="0" w:color="auto"/>
            <w:right w:val="none" w:sz="0" w:space="0" w:color="auto"/>
          </w:divBdr>
        </w:div>
      </w:divsChild>
    </w:div>
    <w:div w:id="432166962">
      <w:bodyDiv w:val="1"/>
      <w:marLeft w:val="0"/>
      <w:marRight w:val="0"/>
      <w:marTop w:val="0"/>
      <w:marBottom w:val="0"/>
      <w:divBdr>
        <w:top w:val="none" w:sz="0" w:space="0" w:color="auto"/>
        <w:left w:val="none" w:sz="0" w:space="0" w:color="auto"/>
        <w:bottom w:val="none" w:sz="0" w:space="0" w:color="auto"/>
        <w:right w:val="none" w:sz="0" w:space="0" w:color="auto"/>
      </w:divBdr>
      <w:divsChild>
        <w:div w:id="59447889">
          <w:marLeft w:val="547"/>
          <w:marRight w:val="0"/>
          <w:marTop w:val="96"/>
          <w:marBottom w:val="0"/>
          <w:divBdr>
            <w:top w:val="none" w:sz="0" w:space="0" w:color="auto"/>
            <w:left w:val="none" w:sz="0" w:space="0" w:color="auto"/>
            <w:bottom w:val="none" w:sz="0" w:space="0" w:color="auto"/>
            <w:right w:val="none" w:sz="0" w:space="0" w:color="auto"/>
          </w:divBdr>
        </w:div>
        <w:div w:id="594362850">
          <w:marLeft w:val="547"/>
          <w:marRight w:val="0"/>
          <w:marTop w:val="96"/>
          <w:marBottom w:val="0"/>
          <w:divBdr>
            <w:top w:val="none" w:sz="0" w:space="0" w:color="auto"/>
            <w:left w:val="none" w:sz="0" w:space="0" w:color="auto"/>
            <w:bottom w:val="none" w:sz="0" w:space="0" w:color="auto"/>
            <w:right w:val="none" w:sz="0" w:space="0" w:color="auto"/>
          </w:divBdr>
        </w:div>
        <w:div w:id="2115057306">
          <w:marLeft w:val="547"/>
          <w:marRight w:val="0"/>
          <w:marTop w:val="96"/>
          <w:marBottom w:val="0"/>
          <w:divBdr>
            <w:top w:val="none" w:sz="0" w:space="0" w:color="auto"/>
            <w:left w:val="none" w:sz="0" w:space="0" w:color="auto"/>
            <w:bottom w:val="none" w:sz="0" w:space="0" w:color="auto"/>
            <w:right w:val="none" w:sz="0" w:space="0" w:color="auto"/>
          </w:divBdr>
        </w:div>
        <w:div w:id="1487356070">
          <w:marLeft w:val="547"/>
          <w:marRight w:val="0"/>
          <w:marTop w:val="96"/>
          <w:marBottom w:val="0"/>
          <w:divBdr>
            <w:top w:val="none" w:sz="0" w:space="0" w:color="auto"/>
            <w:left w:val="none" w:sz="0" w:space="0" w:color="auto"/>
            <w:bottom w:val="none" w:sz="0" w:space="0" w:color="auto"/>
            <w:right w:val="none" w:sz="0" w:space="0" w:color="auto"/>
          </w:divBdr>
        </w:div>
        <w:div w:id="132063868">
          <w:marLeft w:val="547"/>
          <w:marRight w:val="0"/>
          <w:marTop w:val="96"/>
          <w:marBottom w:val="0"/>
          <w:divBdr>
            <w:top w:val="none" w:sz="0" w:space="0" w:color="auto"/>
            <w:left w:val="none" w:sz="0" w:space="0" w:color="auto"/>
            <w:bottom w:val="none" w:sz="0" w:space="0" w:color="auto"/>
            <w:right w:val="none" w:sz="0" w:space="0" w:color="auto"/>
          </w:divBdr>
        </w:div>
        <w:div w:id="1571186549">
          <w:marLeft w:val="547"/>
          <w:marRight w:val="0"/>
          <w:marTop w:val="96"/>
          <w:marBottom w:val="0"/>
          <w:divBdr>
            <w:top w:val="none" w:sz="0" w:space="0" w:color="auto"/>
            <w:left w:val="none" w:sz="0" w:space="0" w:color="auto"/>
            <w:bottom w:val="none" w:sz="0" w:space="0" w:color="auto"/>
            <w:right w:val="none" w:sz="0" w:space="0" w:color="auto"/>
          </w:divBdr>
        </w:div>
      </w:divsChild>
    </w:div>
    <w:div w:id="480970090">
      <w:bodyDiv w:val="1"/>
      <w:marLeft w:val="0"/>
      <w:marRight w:val="0"/>
      <w:marTop w:val="0"/>
      <w:marBottom w:val="0"/>
      <w:divBdr>
        <w:top w:val="none" w:sz="0" w:space="0" w:color="auto"/>
        <w:left w:val="none" w:sz="0" w:space="0" w:color="auto"/>
        <w:bottom w:val="none" w:sz="0" w:space="0" w:color="auto"/>
        <w:right w:val="none" w:sz="0" w:space="0" w:color="auto"/>
      </w:divBdr>
      <w:divsChild>
        <w:div w:id="1081566339">
          <w:marLeft w:val="547"/>
          <w:marRight w:val="0"/>
          <w:marTop w:val="77"/>
          <w:marBottom w:val="0"/>
          <w:divBdr>
            <w:top w:val="none" w:sz="0" w:space="0" w:color="auto"/>
            <w:left w:val="none" w:sz="0" w:space="0" w:color="auto"/>
            <w:bottom w:val="none" w:sz="0" w:space="0" w:color="auto"/>
            <w:right w:val="none" w:sz="0" w:space="0" w:color="auto"/>
          </w:divBdr>
        </w:div>
      </w:divsChild>
    </w:div>
    <w:div w:id="633759706">
      <w:bodyDiv w:val="1"/>
      <w:marLeft w:val="0"/>
      <w:marRight w:val="0"/>
      <w:marTop w:val="0"/>
      <w:marBottom w:val="0"/>
      <w:divBdr>
        <w:top w:val="none" w:sz="0" w:space="0" w:color="auto"/>
        <w:left w:val="none" w:sz="0" w:space="0" w:color="auto"/>
        <w:bottom w:val="none" w:sz="0" w:space="0" w:color="auto"/>
        <w:right w:val="none" w:sz="0" w:space="0" w:color="auto"/>
      </w:divBdr>
    </w:div>
    <w:div w:id="953168245">
      <w:bodyDiv w:val="1"/>
      <w:marLeft w:val="0"/>
      <w:marRight w:val="0"/>
      <w:marTop w:val="0"/>
      <w:marBottom w:val="0"/>
      <w:divBdr>
        <w:top w:val="none" w:sz="0" w:space="0" w:color="auto"/>
        <w:left w:val="none" w:sz="0" w:space="0" w:color="auto"/>
        <w:bottom w:val="none" w:sz="0" w:space="0" w:color="auto"/>
        <w:right w:val="none" w:sz="0" w:space="0" w:color="auto"/>
      </w:divBdr>
      <w:divsChild>
        <w:div w:id="1146312678">
          <w:marLeft w:val="547"/>
          <w:marRight w:val="0"/>
          <w:marTop w:val="72"/>
          <w:marBottom w:val="0"/>
          <w:divBdr>
            <w:top w:val="none" w:sz="0" w:space="0" w:color="auto"/>
            <w:left w:val="none" w:sz="0" w:space="0" w:color="auto"/>
            <w:bottom w:val="none" w:sz="0" w:space="0" w:color="auto"/>
            <w:right w:val="none" w:sz="0" w:space="0" w:color="auto"/>
          </w:divBdr>
        </w:div>
      </w:divsChild>
    </w:div>
    <w:div w:id="1073429351">
      <w:bodyDiv w:val="1"/>
      <w:marLeft w:val="0"/>
      <w:marRight w:val="0"/>
      <w:marTop w:val="0"/>
      <w:marBottom w:val="0"/>
      <w:divBdr>
        <w:top w:val="none" w:sz="0" w:space="0" w:color="auto"/>
        <w:left w:val="none" w:sz="0" w:space="0" w:color="auto"/>
        <w:bottom w:val="none" w:sz="0" w:space="0" w:color="auto"/>
        <w:right w:val="none" w:sz="0" w:space="0" w:color="auto"/>
      </w:divBdr>
      <w:divsChild>
        <w:div w:id="1114445624">
          <w:marLeft w:val="547"/>
          <w:marRight w:val="0"/>
          <w:marTop w:val="72"/>
          <w:marBottom w:val="0"/>
          <w:divBdr>
            <w:top w:val="none" w:sz="0" w:space="0" w:color="auto"/>
            <w:left w:val="none" w:sz="0" w:space="0" w:color="auto"/>
            <w:bottom w:val="none" w:sz="0" w:space="0" w:color="auto"/>
            <w:right w:val="none" w:sz="0" w:space="0" w:color="auto"/>
          </w:divBdr>
        </w:div>
        <w:div w:id="585039873">
          <w:marLeft w:val="547"/>
          <w:marRight w:val="0"/>
          <w:marTop w:val="72"/>
          <w:marBottom w:val="0"/>
          <w:divBdr>
            <w:top w:val="none" w:sz="0" w:space="0" w:color="auto"/>
            <w:left w:val="none" w:sz="0" w:space="0" w:color="auto"/>
            <w:bottom w:val="none" w:sz="0" w:space="0" w:color="auto"/>
            <w:right w:val="none" w:sz="0" w:space="0" w:color="auto"/>
          </w:divBdr>
        </w:div>
      </w:divsChild>
    </w:div>
    <w:div w:id="1140420421">
      <w:bodyDiv w:val="1"/>
      <w:marLeft w:val="0"/>
      <w:marRight w:val="0"/>
      <w:marTop w:val="0"/>
      <w:marBottom w:val="0"/>
      <w:divBdr>
        <w:top w:val="none" w:sz="0" w:space="0" w:color="auto"/>
        <w:left w:val="none" w:sz="0" w:space="0" w:color="auto"/>
        <w:bottom w:val="none" w:sz="0" w:space="0" w:color="auto"/>
        <w:right w:val="none" w:sz="0" w:space="0" w:color="auto"/>
      </w:divBdr>
      <w:divsChild>
        <w:div w:id="1461537562">
          <w:marLeft w:val="547"/>
          <w:marRight w:val="0"/>
          <w:marTop w:val="72"/>
          <w:marBottom w:val="0"/>
          <w:divBdr>
            <w:top w:val="none" w:sz="0" w:space="0" w:color="auto"/>
            <w:left w:val="none" w:sz="0" w:space="0" w:color="auto"/>
            <w:bottom w:val="none" w:sz="0" w:space="0" w:color="auto"/>
            <w:right w:val="none" w:sz="0" w:space="0" w:color="auto"/>
          </w:divBdr>
        </w:div>
      </w:divsChild>
    </w:div>
    <w:div w:id="1511749699">
      <w:bodyDiv w:val="1"/>
      <w:marLeft w:val="0"/>
      <w:marRight w:val="0"/>
      <w:marTop w:val="0"/>
      <w:marBottom w:val="0"/>
      <w:divBdr>
        <w:top w:val="none" w:sz="0" w:space="0" w:color="auto"/>
        <w:left w:val="none" w:sz="0" w:space="0" w:color="auto"/>
        <w:bottom w:val="none" w:sz="0" w:space="0" w:color="auto"/>
        <w:right w:val="none" w:sz="0" w:space="0" w:color="auto"/>
      </w:divBdr>
      <w:divsChild>
        <w:div w:id="405566811">
          <w:marLeft w:val="547"/>
          <w:marRight w:val="0"/>
          <w:marTop w:val="72"/>
          <w:marBottom w:val="0"/>
          <w:divBdr>
            <w:top w:val="none" w:sz="0" w:space="0" w:color="auto"/>
            <w:left w:val="none" w:sz="0" w:space="0" w:color="auto"/>
            <w:bottom w:val="none" w:sz="0" w:space="0" w:color="auto"/>
            <w:right w:val="none" w:sz="0" w:space="0" w:color="auto"/>
          </w:divBdr>
        </w:div>
      </w:divsChild>
    </w:div>
    <w:div w:id="1634628724">
      <w:bodyDiv w:val="1"/>
      <w:marLeft w:val="0"/>
      <w:marRight w:val="0"/>
      <w:marTop w:val="0"/>
      <w:marBottom w:val="0"/>
      <w:divBdr>
        <w:top w:val="none" w:sz="0" w:space="0" w:color="auto"/>
        <w:left w:val="none" w:sz="0" w:space="0" w:color="auto"/>
        <w:bottom w:val="none" w:sz="0" w:space="0" w:color="auto"/>
        <w:right w:val="none" w:sz="0" w:space="0" w:color="auto"/>
      </w:divBdr>
    </w:div>
    <w:div w:id="1722514733">
      <w:bodyDiv w:val="1"/>
      <w:marLeft w:val="0"/>
      <w:marRight w:val="0"/>
      <w:marTop w:val="0"/>
      <w:marBottom w:val="0"/>
      <w:divBdr>
        <w:top w:val="none" w:sz="0" w:space="0" w:color="auto"/>
        <w:left w:val="none" w:sz="0" w:space="0" w:color="auto"/>
        <w:bottom w:val="none" w:sz="0" w:space="0" w:color="auto"/>
        <w:right w:val="none" w:sz="0" w:space="0" w:color="auto"/>
      </w:divBdr>
      <w:divsChild>
        <w:div w:id="1300959526">
          <w:marLeft w:val="547"/>
          <w:marRight w:val="0"/>
          <w:marTop w:val="72"/>
          <w:marBottom w:val="0"/>
          <w:divBdr>
            <w:top w:val="none" w:sz="0" w:space="0" w:color="auto"/>
            <w:left w:val="none" w:sz="0" w:space="0" w:color="auto"/>
            <w:bottom w:val="none" w:sz="0" w:space="0" w:color="auto"/>
            <w:right w:val="none" w:sz="0" w:space="0" w:color="auto"/>
          </w:divBdr>
        </w:div>
      </w:divsChild>
    </w:div>
    <w:div w:id="1728070992">
      <w:bodyDiv w:val="1"/>
      <w:marLeft w:val="0"/>
      <w:marRight w:val="0"/>
      <w:marTop w:val="0"/>
      <w:marBottom w:val="0"/>
      <w:divBdr>
        <w:top w:val="none" w:sz="0" w:space="0" w:color="auto"/>
        <w:left w:val="none" w:sz="0" w:space="0" w:color="auto"/>
        <w:bottom w:val="none" w:sz="0" w:space="0" w:color="auto"/>
        <w:right w:val="none" w:sz="0" w:space="0" w:color="auto"/>
      </w:divBdr>
      <w:divsChild>
        <w:div w:id="1935935344">
          <w:marLeft w:val="547"/>
          <w:marRight w:val="0"/>
          <w:marTop w:val="72"/>
          <w:marBottom w:val="0"/>
          <w:divBdr>
            <w:top w:val="none" w:sz="0" w:space="0" w:color="auto"/>
            <w:left w:val="none" w:sz="0" w:space="0" w:color="auto"/>
            <w:bottom w:val="none" w:sz="0" w:space="0" w:color="auto"/>
            <w:right w:val="none" w:sz="0" w:space="0" w:color="auto"/>
          </w:divBdr>
        </w:div>
      </w:divsChild>
    </w:div>
  </w:divs>
  <w:optimizeForBrowser/>
  <w:relyOnVML/>
  <w:allowPNG/>
</w:webSettings>
</file>

<file path=word/_rels/document.xml.rels><?xml version="1.0" encoding="UTF-8" standalone="yes"?>
<Relationships xmlns="http://schemas.openxmlformats.org/package/2006/relationships"><Relationship Id="rId8" Type="http://schemas.openxmlformats.org/officeDocument/2006/relationships/image" Target="media/image4.png"/><Relationship Id="rId13" Type="http://schemas.openxmlformats.org/officeDocument/2006/relationships/image" Target="media/image9.jpeg"/><Relationship Id="rId18" Type="http://schemas.openxmlformats.org/officeDocument/2006/relationships/theme" Target="theme/theme1.xml"/><Relationship Id="rId3" Type="http://schemas.openxmlformats.org/officeDocument/2006/relationships/settings" Target="settings.xml"/><Relationship Id="rId7" Type="http://schemas.openxmlformats.org/officeDocument/2006/relationships/image" Target="media/image3.jpeg"/><Relationship Id="rId12" Type="http://schemas.openxmlformats.org/officeDocument/2006/relationships/chart" Target="charts/chart1.xml"/><Relationship Id="rId17" Type="http://schemas.openxmlformats.org/officeDocument/2006/relationships/fontTable" Target="fontTable.xml"/><Relationship Id="rId2" Type="http://schemas.openxmlformats.org/officeDocument/2006/relationships/styles" Target="styles.xml"/><Relationship Id="rId16" Type="http://schemas.openxmlformats.org/officeDocument/2006/relationships/image" Target="media/image12.jpeg"/><Relationship Id="rId1" Type="http://schemas.openxmlformats.org/officeDocument/2006/relationships/numbering" Target="numbering.xml"/><Relationship Id="rId6" Type="http://schemas.openxmlformats.org/officeDocument/2006/relationships/image" Target="media/image2.jpeg"/><Relationship Id="rId11" Type="http://schemas.openxmlformats.org/officeDocument/2006/relationships/image" Target="media/image7.emf"/><Relationship Id="rId5" Type="http://schemas.openxmlformats.org/officeDocument/2006/relationships/image" Target="media/image1.jpeg"/><Relationship Id="rId15" Type="http://schemas.openxmlformats.org/officeDocument/2006/relationships/image" Target="media/image11.jpeg"/><Relationship Id="rId10" Type="http://schemas.openxmlformats.org/officeDocument/2006/relationships/image" Target="media/image6.emf"/><Relationship Id="rId4" Type="http://schemas.openxmlformats.org/officeDocument/2006/relationships/webSettings" Target="webSettings.xml"/><Relationship Id="rId9" Type="http://schemas.openxmlformats.org/officeDocument/2006/relationships/image" Target="media/image5.jpeg"/><Relationship Id="rId14" Type="http://schemas.openxmlformats.org/officeDocument/2006/relationships/image" Target="media/image10.jpeg"/></Relationships>
</file>

<file path=word/charts/_rels/chart1.xml.rels><?xml version="1.0" encoding="UTF-8" standalone="yes"?>
<Relationships xmlns="http://schemas.openxmlformats.org/package/2006/relationships"><Relationship Id="rId2" Type="http://schemas.openxmlformats.org/officeDocument/2006/relationships/package" Target="../embeddings/Microsoft_Excel_Worksheet.xlsx"/><Relationship Id="rId1" Type="http://schemas.openxmlformats.org/officeDocument/2006/relationships/themeOverride" Target="../theme/themeOverride1.xml"/></Relationships>
</file>

<file path=word/charts/chart1.xml><?xml version="1.0" encoding="utf-8"?>
<c:chartSpace xmlns:c="http://schemas.openxmlformats.org/drawingml/2006/chart" xmlns:a="http://schemas.openxmlformats.org/drawingml/2006/main" xmlns:r="http://schemas.openxmlformats.org/officeDocument/2006/relationships" xmlns:c16r2="http://schemas.microsoft.com/office/drawing/2015/06/chart">
  <c:date1904 val="0"/>
  <c:lang val="en-US"/>
  <c:roundedCorners val="0"/>
  <mc:AlternateContent xmlns:mc="http://schemas.openxmlformats.org/markup-compatibility/2006">
    <mc:Choice xmlns:c14="http://schemas.microsoft.com/office/drawing/2007/8/2/chart" Requires="c14">
      <c14:style val="102"/>
    </mc:Choice>
    <mc:Fallback>
      <c:style val="2"/>
    </mc:Fallback>
  </mc:AlternateContent>
  <c:clrMapOvr bg1="lt1" tx1="dk1" bg2="lt2" tx2="dk2" accent1="accent1" accent2="accent2" accent3="accent3" accent4="accent4" accent5="accent5" accent6="accent6" hlink="hlink" folHlink="folHlink"/>
  <c:chart>
    <c:title>
      <c:layout>
        <c:manualLayout>
          <c:xMode val="edge"/>
          <c:yMode val="edge"/>
          <c:x val="0.19886363636363635"/>
          <c:y val="3.0188679245283019E-2"/>
        </c:manualLayout>
      </c:layout>
      <c:overlay val="0"/>
    </c:title>
    <c:autoTitleDeleted val="0"/>
    <c:plotArea>
      <c:layout/>
      <c:pieChart>
        <c:varyColors val="1"/>
        <c:ser>
          <c:idx val="0"/>
          <c:order val="0"/>
          <c:tx>
            <c:strRef>
              <c:f>Sheet1!$B$1</c:f>
              <c:strCache>
                <c:ptCount val="1"/>
                <c:pt idx="0">
                  <c:v>number of students in survey</c:v>
                </c:pt>
              </c:strCache>
            </c:strRef>
          </c:tx>
          <c:cat>
            <c:numRef>
              <c:f>Sheet1!$A$2:$A$6</c:f>
              <c:numCache>
                <c:formatCode>General</c:formatCode>
                <c:ptCount val="5"/>
                <c:pt idx="0">
                  <c:v>2</c:v>
                </c:pt>
                <c:pt idx="1">
                  <c:v>3</c:v>
                </c:pt>
                <c:pt idx="2">
                  <c:v>4</c:v>
                </c:pt>
                <c:pt idx="3">
                  <c:v>5</c:v>
                </c:pt>
              </c:numCache>
            </c:numRef>
          </c:cat>
          <c:val>
            <c:numRef>
              <c:f>Sheet1!$B$2:$B$6</c:f>
              <c:numCache>
                <c:formatCode>General</c:formatCode>
                <c:ptCount val="5"/>
                <c:pt idx="0">
                  <c:v>4</c:v>
                </c:pt>
                <c:pt idx="1">
                  <c:v>126</c:v>
                </c:pt>
                <c:pt idx="2">
                  <c:v>27</c:v>
                </c:pt>
                <c:pt idx="3">
                  <c:v>14</c:v>
                </c:pt>
              </c:numCache>
            </c:numRef>
          </c:val>
          <c:extLst>
            <c:ext xmlns:c16="http://schemas.microsoft.com/office/drawing/2014/chart" uri="{C3380CC4-5D6E-409C-BE32-E72D297353CC}">
              <c16:uniqueId val="{00000000-C73A-4B27-91EF-2FDF04A2DD3A}"/>
            </c:ext>
          </c:extLst>
        </c:ser>
        <c:dLbls>
          <c:showLegendKey val="0"/>
          <c:showVal val="0"/>
          <c:showCatName val="0"/>
          <c:showSerName val="0"/>
          <c:showPercent val="0"/>
          <c:showBubbleSize val="0"/>
          <c:showLeaderLines val="1"/>
        </c:dLbls>
        <c:firstSliceAng val="0"/>
      </c:pieChart>
    </c:plotArea>
    <c:legend>
      <c:legendPos val="r"/>
      <c:overlay val="0"/>
    </c:legend>
    <c:plotVisOnly val="1"/>
    <c:dispBlanksAs val="gap"/>
    <c:showDLblsOverMax val="0"/>
  </c:chart>
  <c:externalData r:id="rId2">
    <c:autoUpdate val="0"/>
  </c:externalData>
</c:chartSpace>
</file>

<file path=word/theme/_rels/themeOverride1.xml.rels><?xml version="1.0" encoding="UTF-8" standalone="yes"?>
<Relationships xmlns="http://schemas.openxmlformats.org/package/2006/relationships"><Relationship Id="rId1" Type="http://schemas.openxmlformats.org/officeDocument/2006/relationships/image" Target="../media/image8.jpeg"/></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word/theme/themeOverride1.xml><?xml version="1.0" encoding="utf-8"?>
<a:themeOverride xmlns:a="http://schemas.openxmlformats.org/drawingml/2006/main">
  <a:clrScheme name="Adjacency">
    <a:dk1>
      <a:srgbClr val="2F2B20"/>
    </a:dk1>
    <a:lt1>
      <a:srgbClr val="FFFFFF"/>
    </a:lt1>
    <a:dk2>
      <a:srgbClr val="675E47"/>
    </a:dk2>
    <a:lt2>
      <a:srgbClr val="DFDCB7"/>
    </a:lt2>
    <a:accent1>
      <a:srgbClr val="A9A57C"/>
    </a:accent1>
    <a:accent2>
      <a:srgbClr val="9CBEBD"/>
    </a:accent2>
    <a:accent3>
      <a:srgbClr val="D2CB6C"/>
    </a:accent3>
    <a:accent4>
      <a:srgbClr val="95A39D"/>
    </a:accent4>
    <a:accent5>
      <a:srgbClr val="C89F5D"/>
    </a:accent5>
    <a:accent6>
      <a:srgbClr val="B1A089"/>
    </a:accent6>
    <a:hlink>
      <a:srgbClr val="D25814"/>
    </a:hlink>
    <a:folHlink>
      <a:srgbClr val="849A0A"/>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Adjacency">
    <a:fillStyleLst>
      <a:solidFill>
        <a:schemeClr val="phClr"/>
      </a:solidFill>
      <a:solidFill>
        <a:schemeClr val="phClr">
          <a:tint val="55000"/>
        </a:schemeClr>
      </a:solidFill>
      <a:solidFill>
        <a:schemeClr val="phClr"/>
      </a:solidFill>
    </a:fillStyleLst>
    <a:lnStyleLst>
      <a:ln w="12700"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effectStyle>
      <a:effectStyle>
        <a:effectLst>
          <a:outerShdw blurRad="50800" dist="25400" algn="bl" rotWithShape="0">
            <a:srgbClr val="000000">
              <a:alpha val="60000"/>
            </a:srgbClr>
          </a:outerShdw>
        </a:effectLst>
      </a:effectStyle>
      <a:effectStyle>
        <a:effectLst/>
        <a:scene3d>
          <a:camera prst="orthographicFront">
            <a:rot lat="0" lon="0" rev="0"/>
          </a:camera>
          <a:lightRig rig="brightRoom" dir="tl">
            <a:rot lat="0" lon="0" rev="1800000"/>
          </a:lightRig>
        </a:scene3d>
        <a:sp3d contourW="10160" prstMaterial="dkEdge">
          <a:bevelT w="38100" h="50800" prst="angle"/>
          <a:contourClr>
            <a:schemeClr val="phClr">
              <a:shade val="40000"/>
              <a:satMod val="150000"/>
            </a:schemeClr>
          </a:contourClr>
        </a:sp3d>
      </a:effectStyle>
    </a:effectStyleLst>
    <a:bgFillStyleLst>
      <a:solidFill>
        <a:schemeClr val="phClr"/>
      </a:solidFill>
      <a:gradFill rotWithShape="1">
        <a:gsLst>
          <a:gs pos="0">
            <a:schemeClr val="phClr">
              <a:tint val="90000"/>
            </a:schemeClr>
          </a:gs>
          <a:gs pos="75000">
            <a:schemeClr val="phClr">
              <a:shade val="100000"/>
              <a:satMod val="115000"/>
            </a:schemeClr>
          </a:gs>
          <a:gs pos="100000">
            <a:schemeClr val="phClr">
              <a:shade val="70000"/>
              <a:satMod val="130000"/>
            </a:schemeClr>
          </a:gs>
        </a:gsLst>
        <a:path path="circle">
          <a:fillToRect l="20000" t="50000" r="100000" b="50000"/>
        </a:path>
      </a:gradFill>
      <a:blipFill rotWithShape="1">
        <a:blip xmlns:r="http://schemas.openxmlformats.org/officeDocument/2006/relationships" r:embed="rId1">
          <a:duotone>
            <a:schemeClr val="phClr">
              <a:tint val="97000"/>
            </a:schemeClr>
            <a:schemeClr val="phClr">
              <a:shade val="96000"/>
            </a:schemeClr>
          </a:duotone>
        </a:blip>
        <a:tile tx="0" ty="0" sx="32000" sy="32000" flip="none" algn="tl"/>
      </a:blipFill>
    </a:bgFillStyleLst>
  </a:fmtScheme>
</a:themeOverride>
</file>

<file path=docProps/app.xml><?xml version="1.0" encoding="utf-8"?>
<Properties xmlns="http://schemas.openxmlformats.org/officeDocument/2006/extended-properties" xmlns:vt="http://schemas.openxmlformats.org/officeDocument/2006/docPropsVTypes">
  <Template>Normal</Template>
  <TotalTime>3</TotalTime>
  <Pages>12</Pages>
  <Words>1954</Words>
  <Characters>11140</Characters>
  <Application>Microsoft Office Word</Application>
  <DocSecurity>0</DocSecurity>
  <Lines>92</Lines>
  <Paragraphs>26</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13068</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cp:revision>2</cp:revision>
  <dcterms:created xsi:type="dcterms:W3CDTF">2021-12-02T21:45:00Z</dcterms:created>
  <dcterms:modified xsi:type="dcterms:W3CDTF">2021-12-02T21:45:00Z</dcterms:modified>
</cp:coreProperties>
</file>