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484985626"/>
        <w:docPartObj>
          <w:docPartGallery w:val="Cover Pages"/>
          <w:docPartUnique/>
        </w:docPartObj>
      </w:sdtPr>
      <w:sdtEndPr/>
      <w:sdtContent>
        <w:p w14:paraId="6986670A" w14:textId="7F87D8E4" w:rsidR="008650C3" w:rsidRDefault="008650C3">
          <w:pPr>
            <w:pStyle w:val="NoSpacing"/>
          </w:pPr>
          <w:r>
            <w:rPr>
              <w:noProof/>
            </w:rPr>
            <mc:AlternateContent>
              <mc:Choice Requires="wpg">
                <w:drawing>
                  <wp:anchor distT="0" distB="0" distL="114300" distR="114300" simplePos="0" relativeHeight="251658240" behindDoc="1" locked="0" layoutInCell="1" allowOverlap="1" wp14:anchorId="642BD242" wp14:editId="002E0FD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10T00:00:00Z">
                                      <w:dateFormat w:val="M/d/yyyy"/>
                                      <w:lid w:val="en-US"/>
                                      <w:storeMappedDataAs w:val="dateTime"/>
                                      <w:calendar w:val="gregorian"/>
                                    </w:date>
                                  </w:sdtPr>
                                  <w:sdtEndPr/>
                                  <w:sdtContent>
                                    <w:p w14:paraId="4D8CE969" w14:textId="71FF41D7" w:rsidR="008650C3" w:rsidRDefault="006E47DD">
                                      <w:pPr>
                                        <w:pStyle w:val="NoSpacing"/>
                                        <w:jc w:val="right"/>
                                        <w:rPr>
                                          <w:color w:val="FFFFFF" w:themeColor="background1"/>
                                          <w:sz w:val="28"/>
                                          <w:szCs w:val="28"/>
                                        </w:rPr>
                                      </w:pPr>
                                      <w:r>
                                        <w:rPr>
                                          <w:color w:val="FFFFFF" w:themeColor="background1"/>
                                          <w:sz w:val="28"/>
                                          <w:szCs w:val="28"/>
                                        </w:rPr>
                                        <w:t>12/10/2021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2BD242"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10T00:00:00Z">
                                <w:dateFormat w:val="M/d/yyyy"/>
                                <w:lid w:val="en-US"/>
                                <w:storeMappedDataAs w:val="dateTime"/>
                                <w:calendar w:val="gregorian"/>
                              </w:date>
                            </w:sdtPr>
                            <w:sdtEndPr/>
                            <w:sdtContent>
                              <w:p w14:paraId="4D8CE969" w14:textId="71FF41D7" w:rsidR="008650C3" w:rsidRDefault="006E47DD">
                                <w:pPr>
                                  <w:pStyle w:val="NoSpacing"/>
                                  <w:jc w:val="right"/>
                                  <w:rPr>
                                    <w:color w:val="FFFFFF" w:themeColor="background1"/>
                                    <w:sz w:val="28"/>
                                    <w:szCs w:val="28"/>
                                  </w:rPr>
                                </w:pPr>
                                <w:r>
                                  <w:rPr>
                                    <w:color w:val="FFFFFF" w:themeColor="background1"/>
                                    <w:sz w:val="28"/>
                                    <w:szCs w:val="28"/>
                                  </w:rPr>
                                  <w:t>12/10/2021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022240C4" wp14:editId="771B3F4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1247EB" w14:textId="4E432767" w:rsidR="008650C3" w:rsidRDefault="00660A1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50C3">
                                      <w:rPr>
                                        <w:color w:val="4472C4" w:themeColor="accent1"/>
                                        <w:sz w:val="26"/>
                                        <w:szCs w:val="26"/>
                                      </w:rPr>
                                      <w:t>Rachel Claire Bancroft (1817416)</w:t>
                                    </w:r>
                                  </w:sdtContent>
                                </w:sdt>
                              </w:p>
                              <w:p w14:paraId="705E0245" w14:textId="3BE833F2" w:rsidR="008650C3" w:rsidRDefault="00660A1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B7EE0">
                                      <w:rPr>
                                        <w:caps/>
                                        <w:color w:val="595959" w:themeColor="text1" w:themeTint="A6"/>
                                        <w:sz w:val="20"/>
                                        <w:szCs w:val="20"/>
                                      </w:rPr>
                                      <w:t>BMSW6105_card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22240C4"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81247EB" w14:textId="4E432767" w:rsidR="008650C3" w:rsidRDefault="00660A1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50C3">
                                <w:rPr>
                                  <w:color w:val="4472C4" w:themeColor="accent1"/>
                                  <w:sz w:val="26"/>
                                  <w:szCs w:val="26"/>
                                </w:rPr>
                                <w:t>Rachel Claire Bancroft (1817416)</w:t>
                              </w:r>
                            </w:sdtContent>
                          </w:sdt>
                        </w:p>
                        <w:p w14:paraId="705E0245" w14:textId="3BE833F2" w:rsidR="008650C3" w:rsidRDefault="00660A1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B7EE0">
                                <w:rPr>
                                  <w:caps/>
                                  <w:color w:val="595959" w:themeColor="text1" w:themeTint="A6"/>
                                  <w:sz w:val="20"/>
                                  <w:szCs w:val="20"/>
                                </w:rPr>
                                <w:t>BMSW6105_card</w:t>
                              </w:r>
                            </w:sdtContent>
                          </w:sdt>
                        </w:p>
                      </w:txbxContent>
                    </v:textbox>
                    <w10:wrap anchorx="page" anchory="page"/>
                  </v:shape>
                </w:pict>
              </mc:Fallback>
            </mc:AlternateContent>
          </w:r>
        </w:p>
        <w:p w14:paraId="60FC2AB3" w14:textId="6C4B7F72" w:rsidR="000C0F8E" w:rsidRDefault="00F2025E">
          <w:r>
            <w:rPr>
              <w:noProof/>
            </w:rPr>
            <mc:AlternateContent>
              <mc:Choice Requires="wps">
                <w:drawing>
                  <wp:anchor distT="0" distB="0" distL="114300" distR="114300" simplePos="0" relativeHeight="251658241" behindDoc="0" locked="0" layoutInCell="1" allowOverlap="1" wp14:anchorId="6B573EC0" wp14:editId="40CEDF1A">
                    <wp:simplePos x="0" y="0"/>
                    <wp:positionH relativeFrom="margin">
                      <wp:align>right</wp:align>
                    </wp:positionH>
                    <wp:positionV relativeFrom="page">
                      <wp:posOffset>1962150</wp:posOffset>
                    </wp:positionV>
                    <wp:extent cx="4000500" cy="5970905"/>
                    <wp:effectExtent l="0" t="0" r="0" b="10795"/>
                    <wp:wrapNone/>
                    <wp:docPr id="1" name="Text Box 1"/>
                    <wp:cNvGraphicFramePr/>
                    <a:graphic xmlns:a="http://schemas.openxmlformats.org/drawingml/2006/main">
                      <a:graphicData uri="http://schemas.microsoft.com/office/word/2010/wordprocessingShape">
                        <wps:wsp>
                          <wps:cNvSpPr txBox="1"/>
                          <wps:spPr>
                            <a:xfrm>
                              <a:off x="0" y="0"/>
                              <a:ext cx="4000500" cy="59709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2151AE" w14:textId="46549108" w:rsidR="008650C3" w:rsidRDefault="00660A16" w:rsidP="00273383">
                                <w:pPr>
                                  <w:pStyle w:val="NoSpacing"/>
                                  <w:rPr>
                                    <w:rFonts w:asciiTheme="majorHAnsi" w:eastAsiaTheme="majorEastAsia" w:hAnsiTheme="majorHAnsi" w:cstheme="majorBidi"/>
                                    <w:color w:val="262626" w:themeColor="text1" w:themeTint="D9"/>
                                    <w:sz w:val="72"/>
                                  </w:rPr>
                                </w:pPr>
                                <w:sdt>
                                  <w:sdtPr>
                                    <w:rPr>
                                      <w:color w:val="92D050"/>
                                      <w:sz w:val="144"/>
                                      <w:szCs w:val="144"/>
                                      <w:lang w:val="en-GB" w:eastAsia="zh-CN"/>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963B2">
                                      <w:rPr>
                                        <w:color w:val="92D050"/>
                                        <w:sz w:val="144"/>
                                        <w:szCs w:val="144"/>
                                        <w:lang w:val="en-GB" w:eastAsia="zh-CN"/>
                                      </w:rPr>
                                      <w:t>Coaching                   &amp;             Mentoring</w:t>
                                    </w:r>
                                  </w:sdtContent>
                                </w:sdt>
                              </w:p>
                              <w:p w14:paraId="5E47296C" w14:textId="7F48FA3F" w:rsidR="008650C3" w:rsidRDefault="00660A1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F159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B573EC0" id="Text Box 1" o:spid="_x0000_s1056" type="#_x0000_t202" style="position:absolute;margin-left:263.8pt;margin-top:154.5pt;width:315pt;height:470.1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" filled="f" stroked="f" strokeweight=".5pt">
                    <v:textbox inset="0,0,0,0">
                      <w:txbxContent>
                        <w:p w14:paraId="092151AE" w14:textId="46549108" w:rsidR="008650C3" w:rsidRDefault="00660A16" w:rsidP="00273383">
                          <w:pPr>
                            <w:pStyle w:val="NoSpacing"/>
                            <w:rPr>
                              <w:rFonts w:asciiTheme="majorHAnsi" w:eastAsiaTheme="majorEastAsia" w:hAnsiTheme="majorHAnsi" w:cstheme="majorBidi"/>
                              <w:color w:val="262626" w:themeColor="text1" w:themeTint="D9"/>
                              <w:sz w:val="72"/>
                            </w:rPr>
                          </w:pPr>
                          <w:sdt>
                            <w:sdtPr>
                              <w:rPr>
                                <w:color w:val="92D050"/>
                                <w:sz w:val="144"/>
                                <w:szCs w:val="144"/>
                                <w:lang w:val="en-GB" w:eastAsia="zh-CN"/>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963B2">
                                <w:rPr>
                                  <w:color w:val="92D050"/>
                                  <w:sz w:val="144"/>
                                  <w:szCs w:val="144"/>
                                  <w:lang w:val="en-GB" w:eastAsia="zh-CN"/>
                                </w:rPr>
                                <w:t>Coaching                   &amp;             Mentoring</w:t>
                              </w:r>
                            </w:sdtContent>
                          </w:sdt>
                        </w:p>
                        <w:p w14:paraId="5E47296C" w14:textId="7F48FA3F" w:rsidR="008650C3" w:rsidRDefault="00660A1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F159C">
                                <w:rPr>
                                  <w:color w:val="404040" w:themeColor="text1" w:themeTint="BF"/>
                                  <w:sz w:val="36"/>
                                  <w:szCs w:val="36"/>
                                </w:rPr>
                                <w:t xml:space="preserve">     </w:t>
                              </w:r>
                            </w:sdtContent>
                          </w:sdt>
                        </w:p>
                      </w:txbxContent>
                    </v:textbox>
                    <w10:wrap anchorx="margin" anchory="page"/>
                  </v:shape>
                </w:pict>
              </mc:Fallback>
            </mc:AlternateContent>
          </w:r>
          <w:r w:rsidR="008650C3">
            <w:br w:type="page"/>
          </w:r>
        </w:p>
      </w:sdtContent>
    </w:sdt>
    <w:p w14:paraId="3ABA2362" w14:textId="2F4C8007" w:rsidR="00A14685" w:rsidRDefault="0089766A" w:rsidP="00EA301D">
      <w:pPr>
        <w:pStyle w:val="Heading1"/>
      </w:pPr>
      <w:bookmarkStart w:id="0" w:name="_Toc89946671"/>
      <w:r>
        <w:lastRenderedPageBreak/>
        <w:t>Executive summary</w:t>
      </w:r>
      <w:bookmarkEnd w:id="0"/>
    </w:p>
    <w:p w14:paraId="1B9D7DA2" w14:textId="77777777" w:rsidR="00A14685" w:rsidRDefault="00A14685"/>
    <w:p w14:paraId="180636CC" w14:textId="032EB1F9" w:rsidR="0089766A" w:rsidRDefault="007B1655">
      <w:r>
        <w:t xml:space="preserve">This Report describes the entirety of coaching and mentoring within the business in a few pages. </w:t>
      </w:r>
      <w:r w:rsidR="00F95327">
        <w:t>T</w:t>
      </w:r>
      <w:r>
        <w:t>his document is designed to guide you on the creation of critical thinking ab</w:t>
      </w:r>
      <w:r w:rsidR="006775E8">
        <w:t>o</w:t>
      </w:r>
      <w:r>
        <w:t>ut different c</w:t>
      </w:r>
      <w:r w:rsidR="006775E8">
        <w:t>o</w:t>
      </w:r>
      <w:r>
        <w:t>ach</w:t>
      </w:r>
      <w:r w:rsidR="006775E8">
        <w:t>i</w:t>
      </w:r>
      <w:r>
        <w:t xml:space="preserve">ng and mentoring </w:t>
      </w:r>
      <w:r w:rsidR="006775E8">
        <w:t xml:space="preserve">strategies with different </w:t>
      </w:r>
      <w:r>
        <w:t>approaches and how it can help any business with the pros and cons of it, given examples of appropriate content for each section</w:t>
      </w:r>
      <w:r w:rsidR="00D729FC">
        <w:t xml:space="preserve"> including the im</w:t>
      </w:r>
      <w:r w:rsidR="00AE6327">
        <w:t>p</w:t>
      </w:r>
      <w:r w:rsidR="00D729FC">
        <w:t>ortance</w:t>
      </w:r>
      <w:r w:rsidR="00AE6327">
        <w:t xml:space="preserve"> </w:t>
      </w:r>
      <w:r w:rsidR="009A4C50">
        <w:t>and impact that this can have on employees.</w:t>
      </w:r>
    </w:p>
    <w:p w14:paraId="21C98F53" w14:textId="77777777" w:rsidR="0089766A" w:rsidRDefault="0089766A"/>
    <w:p w14:paraId="35CB6A79" w14:textId="77777777" w:rsidR="0089766A" w:rsidRDefault="0089766A"/>
    <w:p w14:paraId="696277C0" w14:textId="77777777" w:rsidR="00F92ABB" w:rsidRDefault="00F92ABB"/>
    <w:p w14:paraId="655EE6F7" w14:textId="77777777" w:rsidR="00F92ABB" w:rsidRDefault="00F92ABB"/>
    <w:p w14:paraId="2949A488" w14:textId="77777777" w:rsidR="00F92ABB" w:rsidRDefault="00F92ABB"/>
    <w:p w14:paraId="0840E78A" w14:textId="77777777" w:rsidR="00F92ABB" w:rsidRDefault="00F92ABB"/>
    <w:p w14:paraId="28B4F3A6" w14:textId="77777777" w:rsidR="00F92ABB" w:rsidRDefault="00F92ABB"/>
    <w:p w14:paraId="685EC255" w14:textId="77777777" w:rsidR="00F92ABB" w:rsidRDefault="00F92ABB"/>
    <w:p w14:paraId="679FBA43" w14:textId="77777777" w:rsidR="00F92ABB" w:rsidRDefault="00F92ABB"/>
    <w:p w14:paraId="6802E85A" w14:textId="77777777" w:rsidR="00F92ABB" w:rsidRDefault="00F92ABB"/>
    <w:p w14:paraId="49C67D3A" w14:textId="77777777" w:rsidR="00F92ABB" w:rsidRDefault="00F92ABB"/>
    <w:p w14:paraId="5E8EC417" w14:textId="77777777" w:rsidR="00F92ABB" w:rsidRDefault="00F92ABB"/>
    <w:p w14:paraId="3FB725EF" w14:textId="77777777" w:rsidR="00F92ABB" w:rsidRDefault="00F92ABB"/>
    <w:p w14:paraId="0E3B4E47" w14:textId="77777777" w:rsidR="00F92ABB" w:rsidRDefault="00F92ABB"/>
    <w:p w14:paraId="100108FC" w14:textId="77777777" w:rsidR="00F92ABB" w:rsidRDefault="00F92ABB"/>
    <w:p w14:paraId="45C9FA98" w14:textId="77777777" w:rsidR="00F92ABB" w:rsidRDefault="00F92ABB"/>
    <w:p w14:paraId="2EC06720" w14:textId="77777777" w:rsidR="00F92ABB" w:rsidRDefault="00F92ABB"/>
    <w:p w14:paraId="25FC9B1E" w14:textId="77777777" w:rsidR="00F92ABB" w:rsidRDefault="00F92ABB"/>
    <w:p w14:paraId="74ECCD26" w14:textId="77777777" w:rsidR="00F92ABB" w:rsidRDefault="00F92ABB"/>
    <w:p w14:paraId="47B86972" w14:textId="77777777" w:rsidR="00F92ABB" w:rsidRDefault="00F92ABB"/>
    <w:p w14:paraId="30FC8797" w14:textId="77777777" w:rsidR="00F92ABB" w:rsidRDefault="00F92ABB"/>
    <w:p w14:paraId="59403909" w14:textId="77777777" w:rsidR="00F92ABB" w:rsidRDefault="00F92ABB"/>
    <w:p w14:paraId="4A539926" w14:textId="195F4C82" w:rsidR="00874FE0" w:rsidRDefault="00874FE0" w:rsidP="00001817">
      <w:pPr>
        <w:pStyle w:val="Heading1"/>
      </w:pPr>
    </w:p>
    <w:p w14:paraId="7806CEBF" w14:textId="77777777" w:rsidR="006449E0" w:rsidRPr="006449E0" w:rsidRDefault="006449E0" w:rsidP="006449E0"/>
    <w:sdt>
      <w:sdtPr>
        <w:id w:val="-1625224924"/>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58CE6AE3" w14:textId="1831F501" w:rsidR="00580CDE" w:rsidRDefault="00580CDE">
          <w:pPr>
            <w:pStyle w:val="TOCHeading"/>
          </w:pPr>
          <w:r>
            <w:t>Contents</w:t>
          </w:r>
        </w:p>
        <w:p w14:paraId="3E54AF39" w14:textId="53A55EA9" w:rsidR="00580CDE" w:rsidRDefault="00580CDE">
          <w:pPr>
            <w:pStyle w:val="TOC1"/>
            <w:tabs>
              <w:tab w:val="right" w:leader="dot" w:pos="9016"/>
            </w:tabs>
            <w:rPr>
              <w:noProof/>
              <w:lang w:eastAsia="en-GB"/>
            </w:rPr>
          </w:pPr>
          <w:r>
            <w:fldChar w:fldCharType="begin"/>
          </w:r>
          <w:r>
            <w:instrText xml:space="preserve"> TOC \o "1-3" \h \z \u </w:instrText>
          </w:r>
          <w:r>
            <w:fldChar w:fldCharType="separate"/>
          </w:r>
          <w:hyperlink w:anchor="_Toc89946671" w:history="1">
            <w:r w:rsidRPr="00384A2B">
              <w:rPr>
                <w:rStyle w:val="Hyperlink"/>
                <w:noProof/>
              </w:rPr>
              <w:t>Executive summary</w:t>
            </w:r>
            <w:r>
              <w:rPr>
                <w:noProof/>
                <w:webHidden/>
              </w:rPr>
              <w:tab/>
            </w:r>
            <w:r>
              <w:rPr>
                <w:noProof/>
                <w:webHidden/>
              </w:rPr>
              <w:fldChar w:fldCharType="begin"/>
            </w:r>
            <w:r>
              <w:rPr>
                <w:noProof/>
                <w:webHidden/>
              </w:rPr>
              <w:instrText xml:space="preserve"> PAGEREF _Toc89946671 \h </w:instrText>
            </w:r>
            <w:r>
              <w:rPr>
                <w:noProof/>
                <w:webHidden/>
              </w:rPr>
            </w:r>
            <w:r>
              <w:rPr>
                <w:noProof/>
                <w:webHidden/>
              </w:rPr>
              <w:fldChar w:fldCharType="separate"/>
            </w:r>
            <w:r>
              <w:rPr>
                <w:noProof/>
                <w:webHidden/>
              </w:rPr>
              <w:t>1</w:t>
            </w:r>
            <w:r>
              <w:rPr>
                <w:noProof/>
                <w:webHidden/>
              </w:rPr>
              <w:fldChar w:fldCharType="end"/>
            </w:r>
          </w:hyperlink>
        </w:p>
        <w:p w14:paraId="51D2FC0A" w14:textId="559663AE" w:rsidR="00580CDE" w:rsidRDefault="00580CDE">
          <w:pPr>
            <w:pStyle w:val="TOC1"/>
            <w:tabs>
              <w:tab w:val="right" w:leader="dot" w:pos="9016"/>
            </w:tabs>
            <w:rPr>
              <w:noProof/>
              <w:lang w:eastAsia="en-GB"/>
            </w:rPr>
          </w:pPr>
          <w:hyperlink w:anchor="_Toc89946672" w:history="1">
            <w:r w:rsidRPr="00384A2B">
              <w:rPr>
                <w:rStyle w:val="Hyperlink"/>
                <w:noProof/>
              </w:rPr>
              <w:t>Introduction</w:t>
            </w:r>
            <w:r>
              <w:rPr>
                <w:noProof/>
                <w:webHidden/>
              </w:rPr>
              <w:tab/>
            </w:r>
            <w:r>
              <w:rPr>
                <w:noProof/>
                <w:webHidden/>
              </w:rPr>
              <w:fldChar w:fldCharType="begin"/>
            </w:r>
            <w:r>
              <w:rPr>
                <w:noProof/>
                <w:webHidden/>
              </w:rPr>
              <w:instrText xml:space="preserve"> PAGEREF _Toc89946672 \h </w:instrText>
            </w:r>
            <w:r>
              <w:rPr>
                <w:noProof/>
                <w:webHidden/>
              </w:rPr>
            </w:r>
            <w:r>
              <w:rPr>
                <w:noProof/>
                <w:webHidden/>
              </w:rPr>
              <w:fldChar w:fldCharType="separate"/>
            </w:r>
            <w:r>
              <w:rPr>
                <w:noProof/>
                <w:webHidden/>
              </w:rPr>
              <w:t>3</w:t>
            </w:r>
            <w:r>
              <w:rPr>
                <w:noProof/>
                <w:webHidden/>
              </w:rPr>
              <w:fldChar w:fldCharType="end"/>
            </w:r>
          </w:hyperlink>
        </w:p>
        <w:p w14:paraId="261BFFC6" w14:textId="61ED0DCF" w:rsidR="00580CDE" w:rsidRDefault="00580CDE">
          <w:pPr>
            <w:pStyle w:val="TOC1"/>
            <w:tabs>
              <w:tab w:val="right" w:leader="dot" w:pos="9016"/>
            </w:tabs>
            <w:rPr>
              <w:noProof/>
              <w:lang w:eastAsia="en-GB"/>
            </w:rPr>
          </w:pPr>
          <w:hyperlink w:anchor="_Toc89946673" w:history="1">
            <w:r w:rsidRPr="00384A2B">
              <w:rPr>
                <w:rStyle w:val="Hyperlink"/>
                <w:noProof/>
              </w:rPr>
              <w:t>Main findings</w:t>
            </w:r>
            <w:r>
              <w:rPr>
                <w:noProof/>
                <w:webHidden/>
              </w:rPr>
              <w:tab/>
            </w:r>
            <w:r>
              <w:rPr>
                <w:noProof/>
                <w:webHidden/>
              </w:rPr>
              <w:fldChar w:fldCharType="begin"/>
            </w:r>
            <w:r>
              <w:rPr>
                <w:noProof/>
                <w:webHidden/>
              </w:rPr>
              <w:instrText xml:space="preserve"> PAGEREF _Toc89946673 \h </w:instrText>
            </w:r>
            <w:r>
              <w:rPr>
                <w:noProof/>
                <w:webHidden/>
              </w:rPr>
            </w:r>
            <w:r>
              <w:rPr>
                <w:noProof/>
                <w:webHidden/>
              </w:rPr>
              <w:fldChar w:fldCharType="separate"/>
            </w:r>
            <w:r>
              <w:rPr>
                <w:noProof/>
                <w:webHidden/>
              </w:rPr>
              <w:t>4</w:t>
            </w:r>
            <w:r>
              <w:rPr>
                <w:noProof/>
                <w:webHidden/>
              </w:rPr>
              <w:fldChar w:fldCharType="end"/>
            </w:r>
          </w:hyperlink>
        </w:p>
        <w:p w14:paraId="1B30173D" w14:textId="6FE5F2FD" w:rsidR="00580CDE" w:rsidRDefault="00580CDE">
          <w:pPr>
            <w:pStyle w:val="TOC2"/>
            <w:tabs>
              <w:tab w:val="right" w:leader="dot" w:pos="9016"/>
            </w:tabs>
            <w:rPr>
              <w:noProof/>
              <w:lang w:eastAsia="en-GB"/>
            </w:rPr>
          </w:pPr>
          <w:hyperlink w:anchor="_Toc89946674" w:history="1">
            <w:r w:rsidRPr="00384A2B">
              <w:rPr>
                <w:rStyle w:val="Hyperlink"/>
                <w:noProof/>
              </w:rPr>
              <w:t>Task 1</w:t>
            </w:r>
            <w:r>
              <w:rPr>
                <w:noProof/>
                <w:webHidden/>
              </w:rPr>
              <w:tab/>
            </w:r>
            <w:r>
              <w:rPr>
                <w:noProof/>
                <w:webHidden/>
              </w:rPr>
              <w:fldChar w:fldCharType="begin"/>
            </w:r>
            <w:r>
              <w:rPr>
                <w:noProof/>
                <w:webHidden/>
              </w:rPr>
              <w:instrText xml:space="preserve"> PAGEREF _Toc89946674 \h </w:instrText>
            </w:r>
            <w:r>
              <w:rPr>
                <w:noProof/>
                <w:webHidden/>
              </w:rPr>
            </w:r>
            <w:r>
              <w:rPr>
                <w:noProof/>
                <w:webHidden/>
              </w:rPr>
              <w:fldChar w:fldCharType="separate"/>
            </w:r>
            <w:r>
              <w:rPr>
                <w:noProof/>
                <w:webHidden/>
              </w:rPr>
              <w:t>4</w:t>
            </w:r>
            <w:r>
              <w:rPr>
                <w:noProof/>
                <w:webHidden/>
              </w:rPr>
              <w:fldChar w:fldCharType="end"/>
            </w:r>
          </w:hyperlink>
        </w:p>
        <w:p w14:paraId="345C3623" w14:textId="5EA36EA5" w:rsidR="00580CDE" w:rsidRDefault="00580CDE" w:rsidP="00580CDE">
          <w:pPr>
            <w:pStyle w:val="TOC2"/>
            <w:tabs>
              <w:tab w:val="right" w:leader="dot" w:pos="9016"/>
            </w:tabs>
            <w:rPr>
              <w:noProof/>
              <w:lang w:eastAsia="en-GB"/>
            </w:rPr>
          </w:pPr>
          <w:hyperlink w:anchor="_Toc89946675" w:history="1">
            <w:r w:rsidRPr="00384A2B">
              <w:rPr>
                <w:rStyle w:val="Hyperlink"/>
                <w:noProof/>
              </w:rPr>
              <w:t>Task 2</w:t>
            </w:r>
            <w:r>
              <w:rPr>
                <w:noProof/>
                <w:webHidden/>
              </w:rPr>
              <w:tab/>
            </w:r>
            <w:r>
              <w:rPr>
                <w:noProof/>
                <w:webHidden/>
              </w:rPr>
              <w:fldChar w:fldCharType="begin"/>
            </w:r>
            <w:r>
              <w:rPr>
                <w:noProof/>
                <w:webHidden/>
              </w:rPr>
              <w:instrText xml:space="preserve"> PAGEREF _Toc89946675 \h </w:instrText>
            </w:r>
            <w:r>
              <w:rPr>
                <w:noProof/>
                <w:webHidden/>
              </w:rPr>
            </w:r>
            <w:r>
              <w:rPr>
                <w:noProof/>
                <w:webHidden/>
              </w:rPr>
              <w:fldChar w:fldCharType="separate"/>
            </w:r>
            <w:r>
              <w:rPr>
                <w:noProof/>
                <w:webHidden/>
              </w:rPr>
              <w:t>5</w:t>
            </w:r>
            <w:r>
              <w:rPr>
                <w:noProof/>
                <w:webHidden/>
              </w:rPr>
              <w:fldChar w:fldCharType="end"/>
            </w:r>
          </w:hyperlink>
        </w:p>
        <w:p w14:paraId="5095A000" w14:textId="7F8A3555" w:rsidR="00580CDE" w:rsidRDefault="00580CDE">
          <w:pPr>
            <w:pStyle w:val="TOC2"/>
            <w:tabs>
              <w:tab w:val="right" w:leader="dot" w:pos="9016"/>
            </w:tabs>
            <w:rPr>
              <w:noProof/>
              <w:lang w:eastAsia="en-GB"/>
            </w:rPr>
          </w:pPr>
          <w:hyperlink w:anchor="_Toc89946677" w:history="1">
            <w:r w:rsidRPr="00384A2B">
              <w:rPr>
                <w:rStyle w:val="Hyperlink"/>
                <w:noProof/>
              </w:rPr>
              <w:t>Task 3</w:t>
            </w:r>
            <w:r>
              <w:rPr>
                <w:noProof/>
                <w:webHidden/>
              </w:rPr>
              <w:tab/>
            </w:r>
            <w:r>
              <w:rPr>
                <w:noProof/>
                <w:webHidden/>
              </w:rPr>
              <w:fldChar w:fldCharType="begin"/>
            </w:r>
            <w:r>
              <w:rPr>
                <w:noProof/>
                <w:webHidden/>
              </w:rPr>
              <w:instrText xml:space="preserve"> PAGEREF _Toc89946677 \h </w:instrText>
            </w:r>
            <w:r>
              <w:rPr>
                <w:noProof/>
                <w:webHidden/>
              </w:rPr>
            </w:r>
            <w:r>
              <w:rPr>
                <w:noProof/>
                <w:webHidden/>
              </w:rPr>
              <w:fldChar w:fldCharType="separate"/>
            </w:r>
            <w:r>
              <w:rPr>
                <w:noProof/>
                <w:webHidden/>
              </w:rPr>
              <w:t>6</w:t>
            </w:r>
            <w:r>
              <w:rPr>
                <w:noProof/>
                <w:webHidden/>
              </w:rPr>
              <w:fldChar w:fldCharType="end"/>
            </w:r>
          </w:hyperlink>
        </w:p>
        <w:p w14:paraId="1727FE30" w14:textId="04D3A56E" w:rsidR="00580CDE" w:rsidRDefault="00580CDE">
          <w:pPr>
            <w:pStyle w:val="TOC2"/>
            <w:tabs>
              <w:tab w:val="right" w:leader="dot" w:pos="9016"/>
            </w:tabs>
            <w:rPr>
              <w:noProof/>
              <w:lang w:eastAsia="en-GB"/>
            </w:rPr>
          </w:pPr>
          <w:hyperlink w:anchor="_Toc89946678" w:history="1">
            <w:r w:rsidRPr="00384A2B">
              <w:rPr>
                <w:rStyle w:val="Hyperlink"/>
                <w:noProof/>
              </w:rPr>
              <w:t>Task 4</w:t>
            </w:r>
            <w:r>
              <w:rPr>
                <w:noProof/>
                <w:webHidden/>
              </w:rPr>
              <w:tab/>
            </w:r>
            <w:r>
              <w:rPr>
                <w:noProof/>
                <w:webHidden/>
              </w:rPr>
              <w:fldChar w:fldCharType="begin"/>
            </w:r>
            <w:r>
              <w:rPr>
                <w:noProof/>
                <w:webHidden/>
              </w:rPr>
              <w:instrText xml:space="preserve"> PAGEREF _Toc89946678 \h </w:instrText>
            </w:r>
            <w:r>
              <w:rPr>
                <w:noProof/>
                <w:webHidden/>
              </w:rPr>
            </w:r>
            <w:r>
              <w:rPr>
                <w:noProof/>
                <w:webHidden/>
              </w:rPr>
              <w:fldChar w:fldCharType="separate"/>
            </w:r>
            <w:r>
              <w:rPr>
                <w:noProof/>
                <w:webHidden/>
              </w:rPr>
              <w:t>7</w:t>
            </w:r>
            <w:r>
              <w:rPr>
                <w:noProof/>
                <w:webHidden/>
              </w:rPr>
              <w:fldChar w:fldCharType="end"/>
            </w:r>
          </w:hyperlink>
        </w:p>
        <w:p w14:paraId="744F3746" w14:textId="1B38E2DB" w:rsidR="00580CDE" w:rsidRDefault="00580CDE">
          <w:pPr>
            <w:pStyle w:val="TOC1"/>
            <w:tabs>
              <w:tab w:val="right" w:leader="dot" w:pos="9016"/>
            </w:tabs>
            <w:rPr>
              <w:noProof/>
              <w:lang w:eastAsia="en-GB"/>
            </w:rPr>
          </w:pPr>
          <w:hyperlink w:anchor="_Toc89946679" w:history="1">
            <w:r w:rsidRPr="00384A2B">
              <w:rPr>
                <w:rStyle w:val="Hyperlink"/>
                <w:rFonts w:cstheme="minorHAnsi"/>
                <w:noProof/>
              </w:rPr>
              <w:t>Personal Development Plan</w:t>
            </w:r>
            <w:r>
              <w:rPr>
                <w:noProof/>
                <w:webHidden/>
              </w:rPr>
              <w:tab/>
            </w:r>
            <w:r>
              <w:rPr>
                <w:noProof/>
                <w:webHidden/>
              </w:rPr>
              <w:fldChar w:fldCharType="begin"/>
            </w:r>
            <w:r>
              <w:rPr>
                <w:noProof/>
                <w:webHidden/>
              </w:rPr>
              <w:instrText xml:space="preserve"> PAGEREF _Toc89946679 \h </w:instrText>
            </w:r>
            <w:r>
              <w:rPr>
                <w:noProof/>
                <w:webHidden/>
              </w:rPr>
            </w:r>
            <w:r>
              <w:rPr>
                <w:noProof/>
                <w:webHidden/>
              </w:rPr>
              <w:fldChar w:fldCharType="separate"/>
            </w:r>
            <w:r>
              <w:rPr>
                <w:noProof/>
                <w:webHidden/>
              </w:rPr>
              <w:t>7</w:t>
            </w:r>
            <w:r>
              <w:rPr>
                <w:noProof/>
                <w:webHidden/>
              </w:rPr>
              <w:fldChar w:fldCharType="end"/>
            </w:r>
          </w:hyperlink>
        </w:p>
        <w:p w14:paraId="1E086F58" w14:textId="4C6C474D" w:rsidR="00580CDE" w:rsidRDefault="00580CDE">
          <w:pPr>
            <w:pStyle w:val="TOC1"/>
            <w:tabs>
              <w:tab w:val="right" w:leader="dot" w:pos="9016"/>
            </w:tabs>
            <w:rPr>
              <w:noProof/>
              <w:lang w:eastAsia="en-GB"/>
            </w:rPr>
          </w:pPr>
          <w:hyperlink w:anchor="_Toc89946680" w:history="1">
            <w:r w:rsidRPr="00384A2B">
              <w:rPr>
                <w:rStyle w:val="Hyperlink"/>
                <w:noProof/>
              </w:rPr>
              <w:t>Conclusion.</w:t>
            </w:r>
            <w:r>
              <w:rPr>
                <w:noProof/>
                <w:webHidden/>
              </w:rPr>
              <w:tab/>
            </w:r>
            <w:r>
              <w:rPr>
                <w:noProof/>
                <w:webHidden/>
              </w:rPr>
              <w:fldChar w:fldCharType="begin"/>
            </w:r>
            <w:r>
              <w:rPr>
                <w:noProof/>
                <w:webHidden/>
              </w:rPr>
              <w:instrText xml:space="preserve"> PAGEREF _Toc89946680 \h </w:instrText>
            </w:r>
            <w:r>
              <w:rPr>
                <w:noProof/>
                <w:webHidden/>
              </w:rPr>
            </w:r>
            <w:r>
              <w:rPr>
                <w:noProof/>
                <w:webHidden/>
              </w:rPr>
              <w:fldChar w:fldCharType="separate"/>
            </w:r>
            <w:r>
              <w:rPr>
                <w:noProof/>
                <w:webHidden/>
              </w:rPr>
              <w:t>8</w:t>
            </w:r>
            <w:r>
              <w:rPr>
                <w:noProof/>
                <w:webHidden/>
              </w:rPr>
              <w:fldChar w:fldCharType="end"/>
            </w:r>
          </w:hyperlink>
        </w:p>
        <w:p w14:paraId="44A440A3" w14:textId="32A9FDE8" w:rsidR="00580CDE" w:rsidRDefault="00580CDE">
          <w:pPr>
            <w:pStyle w:val="TOC1"/>
            <w:tabs>
              <w:tab w:val="right" w:leader="dot" w:pos="9016"/>
            </w:tabs>
            <w:rPr>
              <w:noProof/>
              <w:lang w:eastAsia="en-GB"/>
            </w:rPr>
          </w:pPr>
          <w:hyperlink w:anchor="_Toc89946681" w:history="1">
            <w:r w:rsidRPr="00384A2B">
              <w:rPr>
                <w:rStyle w:val="Hyperlink"/>
                <w:noProof/>
              </w:rPr>
              <w:t>References</w:t>
            </w:r>
            <w:r>
              <w:rPr>
                <w:noProof/>
                <w:webHidden/>
              </w:rPr>
              <w:tab/>
            </w:r>
            <w:r>
              <w:rPr>
                <w:noProof/>
                <w:webHidden/>
              </w:rPr>
              <w:fldChar w:fldCharType="begin"/>
            </w:r>
            <w:r>
              <w:rPr>
                <w:noProof/>
                <w:webHidden/>
              </w:rPr>
              <w:instrText xml:space="preserve"> PAGEREF _Toc89946681 \h </w:instrText>
            </w:r>
            <w:r>
              <w:rPr>
                <w:noProof/>
                <w:webHidden/>
              </w:rPr>
            </w:r>
            <w:r>
              <w:rPr>
                <w:noProof/>
                <w:webHidden/>
              </w:rPr>
              <w:fldChar w:fldCharType="separate"/>
            </w:r>
            <w:r>
              <w:rPr>
                <w:noProof/>
                <w:webHidden/>
              </w:rPr>
              <w:t>9</w:t>
            </w:r>
            <w:r>
              <w:rPr>
                <w:noProof/>
                <w:webHidden/>
              </w:rPr>
              <w:fldChar w:fldCharType="end"/>
            </w:r>
          </w:hyperlink>
        </w:p>
        <w:p w14:paraId="01E7604F" w14:textId="3E7E8E9D" w:rsidR="00580CDE" w:rsidRDefault="00580CDE">
          <w:r>
            <w:rPr>
              <w:b/>
              <w:bCs/>
              <w:noProof/>
            </w:rPr>
            <w:fldChar w:fldCharType="end"/>
          </w:r>
        </w:p>
      </w:sdtContent>
    </w:sdt>
    <w:p w14:paraId="0CBC96DC" w14:textId="77777777" w:rsidR="00731C20" w:rsidRDefault="00731C20" w:rsidP="006C32EC">
      <w:pPr>
        <w:rPr>
          <w:sz w:val="28"/>
          <w:szCs w:val="28"/>
        </w:rPr>
      </w:pPr>
    </w:p>
    <w:p w14:paraId="69B39F65" w14:textId="77777777" w:rsidR="00731C20" w:rsidRDefault="00731C20" w:rsidP="006C32EC">
      <w:pPr>
        <w:rPr>
          <w:sz w:val="28"/>
          <w:szCs w:val="28"/>
        </w:rPr>
      </w:pPr>
    </w:p>
    <w:p w14:paraId="57E20D48" w14:textId="77777777" w:rsidR="00731C20" w:rsidRDefault="00731C20" w:rsidP="006C32EC">
      <w:pPr>
        <w:rPr>
          <w:sz w:val="28"/>
          <w:szCs w:val="28"/>
        </w:rPr>
      </w:pPr>
    </w:p>
    <w:p w14:paraId="0FFE870C" w14:textId="77777777" w:rsidR="00731C20" w:rsidRDefault="00731C20" w:rsidP="006C32EC">
      <w:pPr>
        <w:rPr>
          <w:sz w:val="28"/>
          <w:szCs w:val="28"/>
        </w:rPr>
      </w:pPr>
    </w:p>
    <w:p w14:paraId="4A0CEB8C" w14:textId="77777777" w:rsidR="00731C20" w:rsidRDefault="00731C20" w:rsidP="006C32EC">
      <w:pPr>
        <w:rPr>
          <w:sz w:val="28"/>
          <w:szCs w:val="28"/>
        </w:rPr>
      </w:pPr>
    </w:p>
    <w:p w14:paraId="0172CA56" w14:textId="77777777" w:rsidR="00731C20" w:rsidRDefault="00731C20" w:rsidP="006C32EC">
      <w:pPr>
        <w:rPr>
          <w:sz w:val="28"/>
          <w:szCs w:val="28"/>
        </w:rPr>
      </w:pPr>
    </w:p>
    <w:p w14:paraId="598CEA69" w14:textId="77777777" w:rsidR="00731C20" w:rsidRDefault="00731C20" w:rsidP="006C32EC">
      <w:pPr>
        <w:rPr>
          <w:sz w:val="28"/>
          <w:szCs w:val="28"/>
        </w:rPr>
      </w:pPr>
    </w:p>
    <w:p w14:paraId="2286EFC5" w14:textId="77777777" w:rsidR="00731C20" w:rsidRDefault="00731C20" w:rsidP="006C32EC">
      <w:pPr>
        <w:rPr>
          <w:sz w:val="28"/>
          <w:szCs w:val="28"/>
        </w:rPr>
      </w:pPr>
    </w:p>
    <w:p w14:paraId="4B733A52" w14:textId="77777777" w:rsidR="00731C20" w:rsidRDefault="00731C20" w:rsidP="006C32EC">
      <w:pPr>
        <w:rPr>
          <w:sz w:val="28"/>
          <w:szCs w:val="28"/>
        </w:rPr>
      </w:pPr>
    </w:p>
    <w:p w14:paraId="4361778F" w14:textId="77777777" w:rsidR="00731C20" w:rsidRDefault="00731C20" w:rsidP="006C32EC">
      <w:pPr>
        <w:rPr>
          <w:sz w:val="28"/>
          <w:szCs w:val="28"/>
        </w:rPr>
      </w:pPr>
    </w:p>
    <w:p w14:paraId="307968DA" w14:textId="77777777" w:rsidR="00731C20" w:rsidRDefault="00731C20" w:rsidP="006C32EC">
      <w:pPr>
        <w:rPr>
          <w:sz w:val="28"/>
          <w:szCs w:val="28"/>
        </w:rPr>
      </w:pPr>
    </w:p>
    <w:p w14:paraId="0405F43E" w14:textId="77777777" w:rsidR="00731C20" w:rsidRDefault="00731C20" w:rsidP="006C32EC">
      <w:pPr>
        <w:rPr>
          <w:sz w:val="28"/>
          <w:szCs w:val="28"/>
        </w:rPr>
      </w:pPr>
    </w:p>
    <w:p w14:paraId="4CD14B3A" w14:textId="77777777" w:rsidR="00731C20" w:rsidRDefault="00731C20" w:rsidP="006C32EC">
      <w:pPr>
        <w:rPr>
          <w:sz w:val="28"/>
          <w:szCs w:val="28"/>
        </w:rPr>
      </w:pPr>
    </w:p>
    <w:p w14:paraId="6F5CB3DD" w14:textId="77777777" w:rsidR="00731C20" w:rsidRDefault="00731C20" w:rsidP="006C32EC">
      <w:pPr>
        <w:rPr>
          <w:sz w:val="28"/>
          <w:szCs w:val="28"/>
        </w:rPr>
      </w:pPr>
    </w:p>
    <w:p w14:paraId="3F35CA50" w14:textId="77777777" w:rsidR="00731C20" w:rsidRDefault="00731C20" w:rsidP="006C32EC">
      <w:pPr>
        <w:rPr>
          <w:sz w:val="28"/>
          <w:szCs w:val="28"/>
        </w:rPr>
      </w:pPr>
    </w:p>
    <w:p w14:paraId="7A008661" w14:textId="77777777" w:rsidR="00731C20" w:rsidRDefault="00731C20" w:rsidP="006C32EC">
      <w:pPr>
        <w:rPr>
          <w:sz w:val="28"/>
          <w:szCs w:val="28"/>
        </w:rPr>
      </w:pPr>
    </w:p>
    <w:p w14:paraId="4CB9FCC2" w14:textId="223C2FBF" w:rsidR="004624BF" w:rsidRPr="00731C20" w:rsidRDefault="004624BF" w:rsidP="00DF4EF4">
      <w:pPr>
        <w:pStyle w:val="Heading1"/>
      </w:pPr>
      <w:bookmarkStart w:id="1" w:name="_Toc89946672"/>
      <w:r w:rsidRPr="00731C20">
        <w:lastRenderedPageBreak/>
        <w:t>Introduction</w:t>
      </w:r>
      <w:bookmarkEnd w:id="1"/>
    </w:p>
    <w:p w14:paraId="6716F14B" w14:textId="77777777" w:rsidR="0033335F" w:rsidRDefault="0033335F"/>
    <w:p w14:paraId="113203FE" w14:textId="5A757504" w:rsidR="000C395D" w:rsidRDefault="00EA7B5A">
      <w:r>
        <w:t xml:space="preserve">I this report I will critically </w:t>
      </w:r>
      <w:r w:rsidR="002825D5">
        <w:t xml:space="preserve">evaluate the </w:t>
      </w:r>
      <w:r w:rsidR="000C395D">
        <w:t>similarities and differences between coaching and mentoring</w:t>
      </w:r>
      <w:r w:rsidR="00425B8B">
        <w:t xml:space="preserve">, </w:t>
      </w:r>
      <w:r w:rsidR="007E0535">
        <w:t>including two other learning</w:t>
      </w:r>
      <w:r w:rsidR="00161868">
        <w:t xml:space="preserve"> interventions within an organisational context</w:t>
      </w:r>
      <w:r w:rsidR="007B4E77">
        <w:t>.</w:t>
      </w:r>
      <w:r w:rsidR="001D3111">
        <w:t xml:space="preserve"> Indicate the benefits</w:t>
      </w:r>
      <w:r w:rsidR="003B19D0">
        <w:t xml:space="preserve"> of tangible and intangible benefits of coaching and mentoring</w:t>
      </w:r>
      <w:r w:rsidR="007F5ACA">
        <w:t xml:space="preserve"> to organisations.</w:t>
      </w:r>
      <w:r w:rsidR="0047590D">
        <w:t xml:space="preserve"> I will critically </w:t>
      </w:r>
      <w:r w:rsidR="00F2385F">
        <w:t>evaluate the line manager</w:t>
      </w:r>
      <w:r w:rsidR="002D3EBC">
        <w:t xml:space="preserve"> being a coach and mentor</w:t>
      </w:r>
      <w:r w:rsidR="001F3E5B">
        <w:t xml:space="preserve"> including an assessment of the ne</w:t>
      </w:r>
      <w:r w:rsidR="005C215A">
        <w:t>cessary skills and behaviours</w:t>
      </w:r>
      <w:r w:rsidR="00796D21">
        <w:t>.</w:t>
      </w:r>
      <w:r w:rsidR="006A7A05">
        <w:t xml:space="preserve"> I will also critically </w:t>
      </w:r>
      <w:r w:rsidR="00B01CE1">
        <w:t>evaluate the role of</w:t>
      </w:r>
      <w:r w:rsidR="004138F1">
        <w:t xml:space="preserve"> coaching and ment</w:t>
      </w:r>
      <w:r w:rsidR="006C0F99">
        <w:t>o</w:t>
      </w:r>
      <w:r w:rsidR="004138F1">
        <w:t>ring in building on resilience</w:t>
      </w:r>
      <w:r w:rsidR="006C0F99">
        <w:t xml:space="preserve"> and dealing with change</w:t>
      </w:r>
      <w:r w:rsidR="00AE105A">
        <w:t>.</w:t>
      </w:r>
      <w:r w:rsidR="001B4493">
        <w:t xml:space="preserve"> Critically </w:t>
      </w:r>
      <w:r w:rsidR="00D65C10">
        <w:t xml:space="preserve">evaluating </w:t>
      </w:r>
      <w:r w:rsidR="002A145A">
        <w:t>my own personal performance as a coach</w:t>
      </w:r>
      <w:r w:rsidR="00026EEE">
        <w:t xml:space="preserve"> in a </w:t>
      </w:r>
      <w:r w:rsidR="00B44A90">
        <w:t>peer’s</w:t>
      </w:r>
      <w:r w:rsidR="00026EEE">
        <w:t xml:space="preserve"> exercise</w:t>
      </w:r>
      <w:r w:rsidR="00E41ED4">
        <w:t xml:space="preserve">, with </w:t>
      </w:r>
      <w:r w:rsidR="00FE190F">
        <w:t xml:space="preserve">reference to relevant </w:t>
      </w:r>
      <w:r w:rsidR="00406667">
        <w:t>reflective cycles</w:t>
      </w:r>
      <w:r w:rsidR="008210B8">
        <w:t xml:space="preserve"> </w:t>
      </w:r>
      <w:r w:rsidR="009A0BF1">
        <w:t>using (Gibbs)</w:t>
      </w:r>
      <w:r w:rsidR="00406667">
        <w:t xml:space="preserve"> coaching </w:t>
      </w:r>
      <w:r w:rsidR="00F14034">
        <w:t>model used</w:t>
      </w:r>
      <w:r w:rsidR="00444BE1">
        <w:t>.</w:t>
      </w:r>
      <w:r w:rsidR="00C02D66">
        <w:t xml:space="preserve"> I will demonstrate</w:t>
      </w:r>
      <w:r w:rsidR="00C368C3">
        <w:t xml:space="preserve"> honestly</w:t>
      </w:r>
      <w:r w:rsidR="0033134A">
        <w:t xml:space="preserve"> and in a transparent </w:t>
      </w:r>
      <w:r w:rsidR="00090F7F">
        <w:t>reflection, highlight</w:t>
      </w:r>
      <w:r w:rsidR="0013244B">
        <w:t>i</w:t>
      </w:r>
      <w:r w:rsidR="00090F7F">
        <w:t>ng</w:t>
      </w:r>
      <w:r w:rsidR="00547BFA">
        <w:t xml:space="preserve"> my strengths and weaknesses</w:t>
      </w:r>
      <w:r w:rsidR="004B0BD0">
        <w:t>.</w:t>
      </w:r>
      <w:r w:rsidR="00DA2B98">
        <w:t xml:space="preserve"> I have included a personal development plan showing how </w:t>
      </w:r>
      <w:r w:rsidR="0041268B">
        <w:t>as a team with organised and arranged for this to take place.</w:t>
      </w:r>
    </w:p>
    <w:p w14:paraId="415DA4E5" w14:textId="77777777" w:rsidR="004624BF" w:rsidRDefault="004624BF"/>
    <w:p w14:paraId="4AC237DF" w14:textId="77777777" w:rsidR="004624BF" w:rsidRDefault="004624BF"/>
    <w:p w14:paraId="2F9B34F1" w14:textId="77777777" w:rsidR="00731C20" w:rsidRDefault="00731C20" w:rsidP="00001817">
      <w:pPr>
        <w:pStyle w:val="Heading1"/>
      </w:pPr>
    </w:p>
    <w:p w14:paraId="02708CC6" w14:textId="77777777" w:rsidR="00731C20" w:rsidRDefault="00731C20" w:rsidP="00001817">
      <w:pPr>
        <w:pStyle w:val="Heading1"/>
      </w:pPr>
    </w:p>
    <w:p w14:paraId="38DC1BE3" w14:textId="77777777" w:rsidR="00731C20" w:rsidRDefault="00731C20" w:rsidP="00001817">
      <w:pPr>
        <w:pStyle w:val="Heading1"/>
      </w:pPr>
    </w:p>
    <w:p w14:paraId="3A65F46A" w14:textId="77777777" w:rsidR="00731C20" w:rsidRDefault="00731C20" w:rsidP="00001817">
      <w:pPr>
        <w:pStyle w:val="Heading1"/>
      </w:pPr>
    </w:p>
    <w:p w14:paraId="60D46855" w14:textId="77777777" w:rsidR="00731C20" w:rsidRDefault="00731C20" w:rsidP="00001817">
      <w:pPr>
        <w:pStyle w:val="Heading1"/>
      </w:pPr>
    </w:p>
    <w:p w14:paraId="341F52A6" w14:textId="77777777" w:rsidR="00731C20" w:rsidRDefault="00731C20" w:rsidP="00001817">
      <w:pPr>
        <w:pStyle w:val="Heading1"/>
      </w:pPr>
    </w:p>
    <w:p w14:paraId="491D2CCA" w14:textId="77777777" w:rsidR="00731C20" w:rsidRDefault="00731C20" w:rsidP="00001817">
      <w:pPr>
        <w:pStyle w:val="Heading1"/>
      </w:pPr>
    </w:p>
    <w:p w14:paraId="259AACEF" w14:textId="77777777" w:rsidR="00731C20" w:rsidRDefault="00731C20" w:rsidP="00001817">
      <w:pPr>
        <w:pStyle w:val="Heading1"/>
      </w:pPr>
    </w:p>
    <w:p w14:paraId="3C5B4906" w14:textId="77777777" w:rsidR="00731C20" w:rsidRDefault="00731C20" w:rsidP="00001817">
      <w:pPr>
        <w:pStyle w:val="Heading1"/>
      </w:pPr>
    </w:p>
    <w:p w14:paraId="365A824E" w14:textId="77777777" w:rsidR="00731C20" w:rsidRDefault="00731C20" w:rsidP="00001817">
      <w:pPr>
        <w:pStyle w:val="Heading1"/>
      </w:pPr>
    </w:p>
    <w:p w14:paraId="1C2395F9" w14:textId="161102D0" w:rsidR="00DF4EF4" w:rsidRDefault="00DF4EF4" w:rsidP="00001817">
      <w:pPr>
        <w:pStyle w:val="Heading1"/>
      </w:pPr>
    </w:p>
    <w:p w14:paraId="25A5B450" w14:textId="6103373A" w:rsidR="00DF4EF4" w:rsidRDefault="00DF4EF4" w:rsidP="00DF4EF4"/>
    <w:p w14:paraId="536AA7ED" w14:textId="77777777" w:rsidR="00DF4EF4" w:rsidRPr="00DF4EF4" w:rsidRDefault="00DF4EF4" w:rsidP="00DF4EF4"/>
    <w:p w14:paraId="7A234F96" w14:textId="1C3D45AE" w:rsidR="0042236E" w:rsidRPr="00001817" w:rsidRDefault="00A550CB" w:rsidP="00001817">
      <w:pPr>
        <w:pStyle w:val="Heading1"/>
      </w:pPr>
      <w:bookmarkStart w:id="2" w:name="_Toc89946673"/>
      <w:r w:rsidRPr="00001817">
        <w:lastRenderedPageBreak/>
        <w:t>M</w:t>
      </w:r>
      <w:r w:rsidR="009D00D6" w:rsidRPr="00001817">
        <w:t>ain</w:t>
      </w:r>
      <w:r w:rsidRPr="00001817">
        <w:t xml:space="preserve"> findings</w:t>
      </w:r>
      <w:bookmarkEnd w:id="2"/>
    </w:p>
    <w:p w14:paraId="7B6D52E9" w14:textId="3A4A0B21" w:rsidR="00A550CB" w:rsidRPr="00001817" w:rsidRDefault="00A550CB" w:rsidP="00001817">
      <w:pPr>
        <w:pStyle w:val="Heading2"/>
      </w:pPr>
      <w:bookmarkStart w:id="3" w:name="_Toc89946674"/>
      <w:r w:rsidRPr="00001817">
        <w:t>Task 1</w:t>
      </w:r>
      <w:bookmarkEnd w:id="3"/>
    </w:p>
    <w:p w14:paraId="7B9F6A73" w14:textId="5BF75970" w:rsidR="007053E6" w:rsidRPr="00165313" w:rsidRDefault="0099512D">
      <w:pPr>
        <w:rPr>
          <w:color w:val="0000FF"/>
          <w:u w:val="single"/>
        </w:rPr>
      </w:pPr>
      <w:r>
        <w:t>`</w:t>
      </w:r>
      <w:r>
        <w:tab/>
      </w:r>
      <w:r w:rsidR="008E0715">
        <w:t xml:space="preserve">Coaching and mentoring </w:t>
      </w:r>
      <w:r w:rsidR="00EB7B75">
        <w:t>both have significant similari</w:t>
      </w:r>
      <w:r w:rsidR="000B7DCF">
        <w:t>ti</w:t>
      </w:r>
      <w:r w:rsidR="00EB7B75">
        <w:t>es</w:t>
      </w:r>
      <w:r w:rsidR="007E7FEC">
        <w:t xml:space="preserve"> within an organisational </w:t>
      </w:r>
      <w:r w:rsidR="000B7DCF">
        <w:t>context</w:t>
      </w:r>
      <w:r w:rsidR="003E6B15">
        <w:t xml:space="preserve">, making an </w:t>
      </w:r>
      <w:r w:rsidR="006E7396">
        <w:t>everlasting</w:t>
      </w:r>
      <w:r w:rsidR="003E6B15">
        <w:t xml:space="preserve"> change</w:t>
      </w:r>
      <w:r w:rsidR="007155EF">
        <w:t>, ability to use</w:t>
      </w:r>
      <w:r w:rsidR="00B23A45">
        <w:t xml:space="preserve"> </w:t>
      </w:r>
      <w:r w:rsidR="00FA1D78">
        <w:t>a strategy of questioning techniques, supporting all individuals</w:t>
      </w:r>
      <w:r w:rsidR="003D76F1">
        <w:t xml:space="preserve"> within the workplace, applying </w:t>
      </w:r>
      <w:r w:rsidR="00044257">
        <w:t>different application of tools and techniques</w:t>
      </w:r>
      <w:r w:rsidR="000F1F9F">
        <w:t xml:space="preserve">, </w:t>
      </w:r>
      <w:proofErr w:type="gramStart"/>
      <w:r w:rsidR="000F1F9F">
        <w:t>tak</w:t>
      </w:r>
      <w:r w:rsidR="00AC0560">
        <w:t>e</w:t>
      </w:r>
      <w:r w:rsidR="000F1F9F">
        <w:t xml:space="preserve"> action</w:t>
      </w:r>
      <w:proofErr w:type="gramEnd"/>
      <w:r w:rsidR="000F1F9F">
        <w:t xml:space="preserve"> when required</w:t>
      </w:r>
      <w:r w:rsidR="001D0325">
        <w:t>, having set clear boundaries in place and</w:t>
      </w:r>
      <w:r w:rsidR="002765A7">
        <w:t xml:space="preserve"> have an unconditional regard</w:t>
      </w:r>
      <w:r w:rsidR="001C3F05">
        <w:t>.</w:t>
      </w:r>
      <w:r w:rsidR="00B23A45">
        <w:t xml:space="preserve"> Coaching</w:t>
      </w:r>
      <w:r w:rsidR="009F7C76">
        <w:t xml:space="preserve"> people to find a solution for the best </w:t>
      </w:r>
      <w:r w:rsidR="00430FD2">
        <w:t>outcome of</w:t>
      </w:r>
      <w:r w:rsidR="00C62147">
        <w:t xml:space="preserve"> the</w:t>
      </w:r>
      <w:r w:rsidR="00430FD2">
        <w:t xml:space="preserve"> end result</w:t>
      </w:r>
      <w:r w:rsidR="00A07916">
        <w:t xml:space="preserve"> </w:t>
      </w:r>
      <w:r w:rsidR="0079698B">
        <w:fldChar w:fldCharType="begin"/>
      </w:r>
      <w:r w:rsidR="0079698B">
        <w:instrText xml:space="preserve"> ADDIN ZOTERO_ITEM CSL_CITATION {"citationID":"Wn6qXtL3","properties":{"formattedCitation":"({\\i{}4 Benefits of Coaching to Improve Performance | CCL}, no date)","plainCitation":"(4 Benefits of Coaching to Improve Performance | CCL, no date)","noteIndex":0},"citationItems":[{"id":364,"uris":["http://zotero.org/users/local/SSP0xruT/items/VEIRRB5P"],"uri":["http://zotero.org/users/local/SSP0xruT/items/VEIRRB5P"],"itemData":{"id":364,"type":"webpage","title":"4 Benefits of Coaching to Improve Performance | CCL","URL":"https://www.ccl.org/articles/leading-effectively-articles/coaching-to-improve-performance/","accessed":{"date-parts":[["2021",12,9]]}}}],"schema":"https://github.com/citation-style-language/schema/raw/master/csl-citation.json"} </w:instrText>
      </w:r>
      <w:r w:rsidR="0079698B">
        <w:fldChar w:fldCharType="separate"/>
      </w:r>
      <w:r w:rsidR="0079698B" w:rsidRPr="0079698B">
        <w:rPr>
          <w:rFonts w:ascii="Calibri" w:hAnsi="Calibri" w:cs="Calibri"/>
          <w:szCs w:val="24"/>
        </w:rPr>
        <w:t>(</w:t>
      </w:r>
      <w:r w:rsidR="0079698B" w:rsidRPr="0079698B">
        <w:rPr>
          <w:rFonts w:ascii="Calibri" w:hAnsi="Calibri" w:cs="Calibri"/>
          <w:i/>
          <w:iCs/>
          <w:szCs w:val="24"/>
        </w:rPr>
        <w:t>4 Benefits of Coaching to Improve Performance | CCL</w:t>
      </w:r>
      <w:r w:rsidR="0079698B" w:rsidRPr="0079698B">
        <w:rPr>
          <w:rFonts w:ascii="Calibri" w:hAnsi="Calibri" w:cs="Calibri"/>
          <w:szCs w:val="24"/>
        </w:rPr>
        <w:t xml:space="preserve">, </w:t>
      </w:r>
      <w:r w:rsidR="007E08AD">
        <w:rPr>
          <w:rFonts w:ascii="Calibri" w:hAnsi="Calibri" w:cs="Calibri"/>
          <w:szCs w:val="24"/>
        </w:rPr>
        <w:t>2021</w:t>
      </w:r>
      <w:r w:rsidR="0079698B" w:rsidRPr="0079698B">
        <w:rPr>
          <w:rFonts w:ascii="Calibri" w:hAnsi="Calibri" w:cs="Calibri"/>
          <w:szCs w:val="24"/>
        </w:rPr>
        <w:t>)</w:t>
      </w:r>
      <w:r w:rsidR="0079698B">
        <w:fldChar w:fldCharType="end"/>
      </w:r>
      <w:r w:rsidR="00BD590A">
        <w:t xml:space="preserve">, </w:t>
      </w:r>
      <w:r w:rsidR="00430FD2">
        <w:t>however, the coach</w:t>
      </w:r>
      <w:r w:rsidR="004264FC">
        <w:t xml:space="preserve"> in the main performing body </w:t>
      </w:r>
      <w:r w:rsidR="00B50544">
        <w:t>to</w:t>
      </w:r>
      <w:r w:rsidR="00B86837">
        <w:t xml:space="preserve"> improve the individual to </w:t>
      </w:r>
      <w:r w:rsidR="00245EE0">
        <w:t>become mo</w:t>
      </w:r>
      <w:r w:rsidR="00341199">
        <w:t>re</w:t>
      </w:r>
      <w:r w:rsidR="00245EE0">
        <w:t xml:space="preserve"> skill</w:t>
      </w:r>
      <w:r w:rsidR="00F74DCD">
        <w:t xml:space="preserve">ed. Coaching </w:t>
      </w:r>
      <w:r w:rsidR="00AF5622">
        <w:t xml:space="preserve">has </w:t>
      </w:r>
      <w:r w:rsidR="003671F7">
        <w:t xml:space="preserve">a </w:t>
      </w:r>
      <w:r w:rsidR="004C3998">
        <w:t>short-term</w:t>
      </w:r>
      <w:r w:rsidR="001C4BA7">
        <w:t xml:space="preserve"> </w:t>
      </w:r>
      <w:r w:rsidR="00AC381A">
        <w:t>technique</w:t>
      </w:r>
      <w:r w:rsidR="003671F7">
        <w:t>, compared to mentoring being</w:t>
      </w:r>
      <w:r w:rsidR="00AC381A">
        <w:t xml:space="preserve"> a </w:t>
      </w:r>
      <w:r w:rsidR="00CE1E0E">
        <w:t>long-term</w:t>
      </w:r>
      <w:r w:rsidR="00AC381A">
        <w:t xml:space="preserve"> technique</w:t>
      </w:r>
      <w:r w:rsidR="002F5513">
        <w:t xml:space="preserve">, however, </w:t>
      </w:r>
      <w:r w:rsidR="004E1865">
        <w:t>coaching the performance</w:t>
      </w:r>
      <w:r w:rsidR="00C04B5E">
        <w:t xml:space="preserve"> driven having a </w:t>
      </w:r>
      <w:r w:rsidR="004C3998">
        <w:t>non-directive</w:t>
      </w:r>
      <w:r w:rsidR="00C04B5E">
        <w:t xml:space="preserve"> approach, as appose to mentoring </w:t>
      </w:r>
      <w:r w:rsidR="001E62E9">
        <w:t>having a more directive approach.</w:t>
      </w:r>
      <w:r w:rsidR="00AC7EA4">
        <w:t xml:space="preserve"> Coaching has significant improvem</w:t>
      </w:r>
      <w:r w:rsidR="00525C73">
        <w:t>ent</w:t>
      </w:r>
      <w:r w:rsidR="00A07916">
        <w:t xml:space="preserve"> </w:t>
      </w:r>
      <w:r w:rsidR="00165313" w:rsidRPr="00165313">
        <w:rPr>
          <w:rFonts w:ascii="Calibri" w:hAnsi="Calibri" w:cs="Calibri"/>
          <w:szCs w:val="24"/>
        </w:rPr>
        <w:t>(</w:t>
      </w:r>
      <w:r w:rsidR="00165313" w:rsidRPr="00165313">
        <w:rPr>
          <w:rFonts w:ascii="Calibri" w:hAnsi="Calibri" w:cs="Calibri"/>
          <w:i/>
          <w:iCs/>
          <w:szCs w:val="24"/>
        </w:rPr>
        <w:t>Use 6 Steps to Coach Employees to Help Improve their Work Performance</w:t>
      </w:r>
      <w:r w:rsidR="00165313" w:rsidRPr="00165313">
        <w:rPr>
          <w:rFonts w:ascii="Calibri" w:hAnsi="Calibri" w:cs="Calibri"/>
          <w:szCs w:val="24"/>
        </w:rPr>
        <w:t xml:space="preserve">, </w:t>
      </w:r>
      <w:r w:rsidR="00722D47">
        <w:rPr>
          <w:rFonts w:ascii="Calibri" w:hAnsi="Calibri" w:cs="Calibri"/>
          <w:szCs w:val="24"/>
        </w:rPr>
        <w:t>2021</w:t>
      </w:r>
      <w:r w:rsidR="00165313" w:rsidRPr="00165313">
        <w:rPr>
          <w:rFonts w:ascii="Calibri" w:hAnsi="Calibri" w:cs="Calibri"/>
          <w:szCs w:val="24"/>
        </w:rPr>
        <w:t>)</w:t>
      </w:r>
      <w:r w:rsidR="00AC7EA4">
        <w:t xml:space="preserve"> at work </w:t>
      </w:r>
      <w:r w:rsidR="00A02F93">
        <w:t xml:space="preserve">with a </w:t>
      </w:r>
      <w:r w:rsidR="00A07916">
        <w:t>long-term</w:t>
      </w:r>
      <w:r w:rsidR="00A02F93">
        <w:t xml:space="preserve"> impact, compared to mentoring </w:t>
      </w:r>
      <w:r w:rsidR="00B62E0F">
        <w:t xml:space="preserve">gaining </w:t>
      </w:r>
      <w:proofErr w:type="gramStart"/>
      <w:r w:rsidR="00B62E0F">
        <w:t>more or less experience</w:t>
      </w:r>
      <w:r w:rsidR="004F49C9">
        <w:t>d</w:t>
      </w:r>
      <w:proofErr w:type="gramEnd"/>
      <w:r w:rsidR="004F49C9">
        <w:t xml:space="preserve"> colleagues.</w:t>
      </w:r>
      <w:r w:rsidR="00EF0D47">
        <w:t xml:space="preserve"> Mentoring </w:t>
      </w:r>
      <w:r w:rsidR="00DC2614">
        <w:t>consists of a relatio</w:t>
      </w:r>
      <w:r w:rsidR="00B8624E">
        <w:t>ns</w:t>
      </w:r>
      <w:r w:rsidR="00DC2614">
        <w:t>hip based</w:t>
      </w:r>
      <w:r w:rsidR="00B8624E">
        <w:t>, where coaching based mainl</w:t>
      </w:r>
      <w:r w:rsidR="00B464CD">
        <w:t>y on set task base.</w:t>
      </w:r>
      <w:r w:rsidR="003C4CE0">
        <w:t xml:space="preserve"> Knowledge is based on employees who value the acquisition, application and sharing of know</w:t>
      </w:r>
      <w:r w:rsidR="00814DFA">
        <w:t>l</w:t>
      </w:r>
      <w:r w:rsidR="003C4CE0">
        <w:t>edge</w:t>
      </w:r>
      <w:r w:rsidR="00264F4E">
        <w:t xml:space="preserve"> </w:t>
      </w:r>
      <w:r w:rsidR="00264F4E">
        <w:fldChar w:fldCharType="begin"/>
      </w:r>
      <w:r w:rsidR="00264F4E">
        <w:instrText xml:space="preserve"> ADDIN ZOTERO_ITEM CSL_CITATION {"citationID":"S4imQ5cB","properties":{"formattedCitation":"({\\i{}Engaging Employees in a Knowledge-Based Economy}, no date)","plainCitation":"(Engaging Employees in a Knowledge-Based Economy, no date)","noteIndex":0},"citationItems":[{"id":368,"uris":["http://zotero.org/users/local/SSP0xruT/items/DU3L5DL7"],"uri":["http://zotero.org/users/local/SSP0xruT/items/DU3L5DL7"],"itemData":{"id":368,"type":"webpage","abstract":"Employee engagement is crucial in the knowledge-based economy we live in. Information moves quickly, and employees need the right intellect to keep up.","language":"en","title":"Engaging Employees in a Knowledge-Based Economy","URL":"https://blog.smarp.com/engaging-employees-in-a-knowledge-based-economy","accessed":{"date-parts":[["2021",12,9]]}}}],"schema":"https://github.com/citation-style-language/schema/raw/master/csl-citation.json"} </w:instrText>
      </w:r>
      <w:r w:rsidR="00264F4E">
        <w:fldChar w:fldCharType="separate"/>
      </w:r>
      <w:r w:rsidR="00264F4E" w:rsidRPr="00264F4E">
        <w:rPr>
          <w:rFonts w:ascii="Calibri" w:hAnsi="Calibri" w:cs="Calibri"/>
          <w:szCs w:val="24"/>
        </w:rPr>
        <w:t>(</w:t>
      </w:r>
      <w:r w:rsidR="00264F4E" w:rsidRPr="00264F4E">
        <w:rPr>
          <w:rFonts w:ascii="Calibri" w:hAnsi="Calibri" w:cs="Calibri"/>
          <w:i/>
          <w:iCs/>
          <w:szCs w:val="24"/>
        </w:rPr>
        <w:t>Engaging Employees in a Knowledge-Based Economy</w:t>
      </w:r>
      <w:r w:rsidR="00264F4E" w:rsidRPr="00264F4E">
        <w:rPr>
          <w:rFonts w:ascii="Calibri" w:hAnsi="Calibri" w:cs="Calibri"/>
          <w:szCs w:val="24"/>
        </w:rPr>
        <w:t xml:space="preserve">, </w:t>
      </w:r>
      <w:r w:rsidR="00C06854">
        <w:rPr>
          <w:rFonts w:ascii="Calibri" w:hAnsi="Calibri" w:cs="Calibri"/>
          <w:szCs w:val="24"/>
        </w:rPr>
        <w:t>2017</w:t>
      </w:r>
      <w:r w:rsidR="00264F4E" w:rsidRPr="00264F4E">
        <w:rPr>
          <w:rFonts w:ascii="Calibri" w:hAnsi="Calibri" w:cs="Calibri"/>
          <w:szCs w:val="24"/>
        </w:rPr>
        <w:t>)</w:t>
      </w:r>
      <w:r w:rsidR="00264F4E">
        <w:fldChar w:fldCharType="end"/>
      </w:r>
      <w:r w:rsidR="00E5446F">
        <w:t>.</w:t>
      </w:r>
      <w:r w:rsidR="00814DFA">
        <w:t xml:space="preserve"> A management style within the organisation </w:t>
      </w:r>
      <w:r w:rsidR="00460874">
        <w:t xml:space="preserve">encourages employees to </w:t>
      </w:r>
      <w:r w:rsidR="006B3304">
        <w:t xml:space="preserve">gain a certain style the company </w:t>
      </w:r>
      <w:r w:rsidR="0023641B">
        <w:t>acquires;</w:t>
      </w:r>
      <w:r w:rsidR="006B3304">
        <w:t xml:space="preserve"> coaching requires</w:t>
      </w:r>
      <w:r w:rsidR="009632EC">
        <w:t xml:space="preserve"> an employee and manager to </w:t>
      </w:r>
      <w:r w:rsidR="005D036B">
        <w:t>conduct a traditional role</w:t>
      </w:r>
      <w:r w:rsidR="008D0C34">
        <w:t xml:space="preserve"> to control and monitor an </w:t>
      </w:r>
      <w:r w:rsidR="004F194E">
        <w:t>employee’s</w:t>
      </w:r>
      <w:r w:rsidR="008D0C34">
        <w:t xml:space="preserve"> performance</w:t>
      </w:r>
      <w:r w:rsidR="00B50BA8">
        <w:t xml:space="preserve">. Building a strong relationship between </w:t>
      </w:r>
      <w:r w:rsidR="0023641B">
        <w:t>a manager</w:t>
      </w:r>
      <w:r w:rsidR="00140704">
        <w:t xml:space="preserve"> </w:t>
      </w:r>
      <w:r w:rsidR="00E70AD3">
        <w:fldChar w:fldCharType="begin"/>
      </w:r>
      <w:r w:rsidR="00E70AD3">
        <w:instrText xml:space="preserve"> ADDIN ZOTERO_ITEM CSL_CITATION {"citationID":"8VwAbSMs","properties":{"formattedCitation":"({\\i{}How to Build a Strong Relationship with a New Boss}, no date)","plainCitation":"(How to Build a Strong Relationship with a New Boss, no date)","noteIndex":0},"citationItems":[{"id":370,"uris":["http://zotero.org/users/local/SSP0xruT/items/9L2WLZRT"],"uri":["http://zotero.org/users/local/SSP0xruT/items/9L2WLZRT"],"itemData":{"id":370,"type":"webpage","title":"How to Build a Strong Relationship with a New Boss","URL":"https://hbr.org/2016/10/how-to-build-a-strong-relationship-with-a-new-boss","accessed":{"date-parts":[["2021",12,9]]}}}],"schema":"https://github.com/citation-style-language/schema/raw/master/csl-citation.json"} </w:instrText>
      </w:r>
      <w:r w:rsidR="00E70AD3">
        <w:fldChar w:fldCharType="separate"/>
      </w:r>
      <w:r w:rsidR="00E70AD3" w:rsidRPr="00E70AD3">
        <w:rPr>
          <w:rFonts w:ascii="Calibri" w:hAnsi="Calibri" w:cs="Calibri"/>
          <w:szCs w:val="24"/>
        </w:rPr>
        <w:t>(</w:t>
      </w:r>
      <w:r w:rsidR="00E70AD3" w:rsidRPr="00E70AD3">
        <w:rPr>
          <w:rFonts w:ascii="Calibri" w:hAnsi="Calibri" w:cs="Calibri"/>
          <w:i/>
          <w:iCs/>
          <w:szCs w:val="24"/>
        </w:rPr>
        <w:t>How to Build a Strong Relationship with a New Boss</w:t>
      </w:r>
      <w:r w:rsidR="00E70AD3" w:rsidRPr="00E70AD3">
        <w:rPr>
          <w:rFonts w:ascii="Calibri" w:hAnsi="Calibri" w:cs="Calibri"/>
          <w:szCs w:val="24"/>
        </w:rPr>
        <w:t xml:space="preserve">, </w:t>
      </w:r>
      <w:r w:rsidR="00EE11A9">
        <w:rPr>
          <w:rFonts w:ascii="Calibri" w:hAnsi="Calibri" w:cs="Calibri"/>
          <w:szCs w:val="24"/>
        </w:rPr>
        <w:t>2016</w:t>
      </w:r>
      <w:r w:rsidR="00E70AD3" w:rsidRPr="00E70AD3">
        <w:rPr>
          <w:rFonts w:ascii="Calibri" w:hAnsi="Calibri" w:cs="Calibri"/>
          <w:szCs w:val="24"/>
        </w:rPr>
        <w:t>)</w:t>
      </w:r>
      <w:r w:rsidR="00E70AD3">
        <w:fldChar w:fldCharType="end"/>
      </w:r>
      <w:r w:rsidR="00E70AD3">
        <w:t xml:space="preserve"> </w:t>
      </w:r>
      <w:r w:rsidR="00B50BA8">
        <w:t>a</w:t>
      </w:r>
      <w:r w:rsidR="00C40A42">
        <w:t>n</w:t>
      </w:r>
      <w:r w:rsidR="00B50BA8">
        <w:t xml:space="preserve">d </w:t>
      </w:r>
      <w:r w:rsidR="00C40A42">
        <w:t xml:space="preserve">its </w:t>
      </w:r>
      <w:r w:rsidR="00B50BA8">
        <w:t>employee</w:t>
      </w:r>
      <w:r w:rsidR="00AC290A">
        <w:t xml:space="preserve"> to achieve the understanding</w:t>
      </w:r>
      <w:r w:rsidR="00B3452E">
        <w:t xml:space="preserve"> what is needed. Coaching is defined to </w:t>
      </w:r>
      <w:r w:rsidR="00CC0B56">
        <w:t>motivate leading to performance</w:t>
      </w:r>
      <w:r w:rsidR="007A3088">
        <w:t xml:space="preserve">, improving the current performance </w:t>
      </w:r>
      <w:r w:rsidR="006C7450">
        <w:t xml:space="preserve">with higher expectations achieved, </w:t>
      </w:r>
      <w:r w:rsidR="002A263E">
        <w:t xml:space="preserve">awarding the employee with feedback </w:t>
      </w:r>
      <w:r w:rsidR="007D4065">
        <w:t xml:space="preserve">and support </w:t>
      </w:r>
      <w:r w:rsidR="002A263E">
        <w:t>where needed</w:t>
      </w:r>
      <w:r w:rsidR="00197C5F">
        <w:t xml:space="preserve">, and </w:t>
      </w:r>
      <w:r w:rsidR="007D4065">
        <w:t xml:space="preserve">showing </w:t>
      </w:r>
      <w:r w:rsidR="00197C5F">
        <w:t xml:space="preserve">recognition </w:t>
      </w:r>
      <w:r w:rsidR="007D4065">
        <w:t>of praise</w:t>
      </w:r>
      <w:r w:rsidR="008F77A2">
        <w:t xml:space="preserve"> </w:t>
      </w:r>
      <w:r w:rsidR="008F77A2">
        <w:fldChar w:fldCharType="begin"/>
      </w:r>
      <w:r w:rsidR="008F77A2">
        <w:instrText xml:space="preserve"> ADDIN ZOTERO_ITEM CSL_CITATION {"citationID":"3fcmHtBN","properties":{"formattedCitation":"({\\i{}What is Coaching? | MIT Human Resources}, no date)","plainCitation":"(What is Coaching? | MIT Human Resources, no date)","noteIndex":0},"citationItems":[{"id":372,"uris":["http://zotero.org/users/local/SSP0xruT/items/SMCXF7PF"],"uri":["http://zotero.org/users/local/SSP0xruT/items/SMCXF7PF"],"itemData":{"id":372,"type":"webpage","title":"What is Coaching? | MIT Human Resources","URL":"https://hr.mit.edu/learning-topics/leading/articles/what-is-coaching","accessed":{"date-parts":[["2021",12,9]]}}}],"schema":"https://github.com/citation-style-language/schema/raw/master/csl-citation.json"} </w:instrText>
      </w:r>
      <w:r w:rsidR="008F77A2">
        <w:fldChar w:fldCharType="separate"/>
      </w:r>
      <w:r w:rsidR="008F77A2" w:rsidRPr="008F77A2">
        <w:rPr>
          <w:rFonts w:ascii="Calibri" w:hAnsi="Calibri" w:cs="Calibri"/>
          <w:szCs w:val="24"/>
        </w:rPr>
        <w:t>(</w:t>
      </w:r>
      <w:r w:rsidR="008F77A2" w:rsidRPr="008F77A2">
        <w:rPr>
          <w:rFonts w:ascii="Calibri" w:hAnsi="Calibri" w:cs="Calibri"/>
          <w:i/>
          <w:iCs/>
          <w:szCs w:val="24"/>
        </w:rPr>
        <w:t>What is Coaching? | MIT Human Resources</w:t>
      </w:r>
      <w:r w:rsidR="008F77A2" w:rsidRPr="008F77A2">
        <w:rPr>
          <w:rFonts w:ascii="Calibri" w:hAnsi="Calibri" w:cs="Calibri"/>
          <w:szCs w:val="24"/>
        </w:rPr>
        <w:t xml:space="preserve">, </w:t>
      </w:r>
      <w:r w:rsidR="00186F22">
        <w:rPr>
          <w:rFonts w:ascii="Calibri" w:hAnsi="Calibri" w:cs="Calibri"/>
          <w:szCs w:val="24"/>
        </w:rPr>
        <w:t>2021</w:t>
      </w:r>
      <w:r w:rsidR="008F77A2" w:rsidRPr="008F77A2">
        <w:rPr>
          <w:rFonts w:ascii="Calibri" w:hAnsi="Calibri" w:cs="Calibri"/>
          <w:szCs w:val="24"/>
        </w:rPr>
        <w:t>)</w:t>
      </w:r>
      <w:r w:rsidR="008F77A2">
        <w:fldChar w:fldCharType="end"/>
      </w:r>
      <w:r w:rsidR="0023641B">
        <w:t>.</w:t>
      </w:r>
      <w:r w:rsidR="00364443">
        <w:t xml:space="preserve"> </w:t>
      </w:r>
      <w:r w:rsidR="00C20C75">
        <w:t>The culture and well-being</w:t>
      </w:r>
      <w:r w:rsidR="006165BA">
        <w:t xml:space="preserve"> programmes where the workplace</w:t>
      </w:r>
      <w:r w:rsidR="00494494">
        <w:t xml:space="preserve"> agenda’s</w:t>
      </w:r>
      <w:r w:rsidR="0090421B">
        <w:t>, multiple covid restrictions having taken over the organisation</w:t>
      </w:r>
      <w:r w:rsidR="000A2570">
        <w:t>, cycl</w:t>
      </w:r>
      <w:r w:rsidR="00AE3D3B">
        <w:t>ing</w:t>
      </w:r>
      <w:r w:rsidR="000A2570">
        <w:t xml:space="preserve"> to work</w:t>
      </w:r>
      <w:r w:rsidR="00A21AE8">
        <w:t xml:space="preserve">, </w:t>
      </w:r>
      <w:r w:rsidR="00EE4F16">
        <w:t>frui</w:t>
      </w:r>
      <w:r w:rsidR="0028406A">
        <w:t xml:space="preserve">ty </w:t>
      </w:r>
      <w:r w:rsidR="00EE4F16">
        <w:t>Fridays, cannot be replaced due to covid-19</w:t>
      </w:r>
      <w:r w:rsidR="00BE1125">
        <w:t xml:space="preserve"> </w:t>
      </w:r>
      <w:r w:rsidR="00BE1125">
        <w:fldChar w:fldCharType="begin"/>
      </w:r>
      <w:r w:rsidR="00BE1125">
        <w:instrText xml:space="preserve"> ADDIN ZOTERO_ITEM CSL_CITATION {"citationID":"mWHNv9Dp","properties":{"formattedCitation":"(Weston, 2020)","plainCitation":"(Weston, 2020)","noteIndex":0},"citationItems":[{"id":378,"uris":["http://zotero.org/users/local/SSP0xruT/items/VEWYW6Y2"],"uri":["http://zotero.org/users/local/SSP0xruT/items/VEWYW6Y2"],"itemData":{"id":378,"type":"webpage","abstract":"Organisational culture is an important part of why employees choose to work for a company – and what keeps them there for the long-term too. More specifically, the culture of an organisation is exactly what makes employees feel as though they ‘fit’ within a workplace, which can affect happiness, motivation and ultimately, productivity.","container-title":"theHRDIRECTOR","language":"en-GB","note":"section: Culture","title":"How COVID-19 has impacted organisational culture","URL":"https://www.thehrdirector.com/how-covid-19-has-impacted-organisational-culture/","author":[{"family":"Weston","given":"Matt"}],"accessed":{"date-parts":[["2021",12,9]]},"issued":{"date-parts":[["2020",6,26]]}}}],"schema":"https://github.com/citation-style-language/schema/raw/master/csl-citation.json"} </w:instrText>
      </w:r>
      <w:r w:rsidR="00BE1125">
        <w:fldChar w:fldCharType="separate"/>
      </w:r>
      <w:r w:rsidR="00BE1125" w:rsidRPr="00BE1125">
        <w:rPr>
          <w:rFonts w:ascii="Calibri" w:hAnsi="Calibri" w:cs="Calibri"/>
        </w:rPr>
        <w:t>(Weston, 2020)</w:t>
      </w:r>
      <w:r w:rsidR="00BE1125">
        <w:fldChar w:fldCharType="end"/>
      </w:r>
      <w:r w:rsidR="00477B53">
        <w:t>,</w:t>
      </w:r>
      <w:r w:rsidR="008B6523">
        <w:t xml:space="preserve"> </w:t>
      </w:r>
      <w:r w:rsidR="00477B53">
        <w:t>t</w:t>
      </w:r>
      <w:r w:rsidR="006A511B">
        <w:t>hese are tangible assets</w:t>
      </w:r>
      <w:r w:rsidR="00477B53">
        <w:t xml:space="preserve"> </w:t>
      </w:r>
      <w:r w:rsidR="003277F5">
        <w:t>made by</w:t>
      </w:r>
      <w:r w:rsidR="00477B53">
        <w:t xml:space="preserve"> the company</w:t>
      </w:r>
      <w:r w:rsidR="0026719B">
        <w:t xml:space="preserve"> for example the cycle to work </w:t>
      </w:r>
      <w:r w:rsidR="00FE250E">
        <w:t>scheme-</w:t>
      </w:r>
      <w:r w:rsidR="0026719B">
        <w:t xml:space="preserve">the company would have </w:t>
      </w:r>
      <w:r w:rsidR="00FE250E">
        <w:t xml:space="preserve">contributed </w:t>
      </w:r>
      <w:r w:rsidR="00951EF3">
        <w:t>money to help fund this.</w:t>
      </w:r>
      <w:r w:rsidR="00FE250E">
        <w:t xml:space="preserve"> </w:t>
      </w:r>
      <w:r w:rsidR="00030B95">
        <w:t>H</w:t>
      </w:r>
      <w:r w:rsidR="008B6523">
        <w:t>owever</w:t>
      </w:r>
      <w:r w:rsidR="004153FB">
        <w:t>,</w:t>
      </w:r>
      <w:r w:rsidR="0097134F">
        <w:t xml:space="preserve"> </w:t>
      </w:r>
      <w:r w:rsidR="009F7028">
        <w:fldChar w:fldCharType="begin"/>
      </w:r>
      <w:r w:rsidR="009F7028">
        <w:instrText xml:space="preserve"> ADDIN ZOTERO_ITEM CSL_CITATION {"citationID":"2H4ReqK1","properties":{"formattedCitation":"(Murphy, no date)","plainCitation":"(Murphy, no date)","noteIndex":0},"citationItems":[{"id":168,"uris":["http://zotero.org/users/local/SSP0xruT/items/4ZX539J5"],"uri":["http://zotero.org/users/local/SSP0xruT/items/4ZX539J5"],"itemData":{"id":168,"type":"webpage","abstract":"Tangible assets are physical assets that are used in a company's operations. Intangible assets are nonphysical, long-term intellectual property assets.","container-title":"Investopedia","language":"en","title":"How Do Tangible and Intangible Assets Differ?","URL":"https://www.investopedia.com/ask/answers/012815/what-difference-between-tangible-and-intangible-assets.asp","author":[{"family":"Murphy","given":"Chris B."}],"accessed":{"date-parts":[["2021",8,6]]}}}],"schema":"https://github.com/citation-style-language/schema/raw/master/csl-citation.json"} </w:instrText>
      </w:r>
      <w:r w:rsidR="009F7028">
        <w:fldChar w:fldCharType="separate"/>
      </w:r>
      <w:r w:rsidR="009F7028" w:rsidRPr="009F7028">
        <w:rPr>
          <w:rFonts w:ascii="Calibri" w:hAnsi="Calibri" w:cs="Calibri"/>
        </w:rPr>
        <w:t xml:space="preserve">(Murphy, </w:t>
      </w:r>
      <w:r w:rsidR="00873348">
        <w:rPr>
          <w:rFonts w:ascii="Calibri" w:hAnsi="Calibri" w:cs="Calibri"/>
        </w:rPr>
        <w:t>2021</w:t>
      </w:r>
      <w:r w:rsidR="009F7028" w:rsidRPr="009F7028">
        <w:rPr>
          <w:rFonts w:ascii="Calibri" w:hAnsi="Calibri" w:cs="Calibri"/>
        </w:rPr>
        <w:t>)</w:t>
      </w:r>
      <w:r w:rsidR="009F7028">
        <w:fldChar w:fldCharType="end"/>
      </w:r>
      <w:r w:rsidR="009F7028">
        <w:t xml:space="preserve"> </w:t>
      </w:r>
      <w:r w:rsidR="008B6523">
        <w:t>compared to e-learning</w:t>
      </w:r>
      <w:r w:rsidR="00A0648C">
        <w:t>, this can be completed at home</w:t>
      </w:r>
      <w:r w:rsidR="0054681C">
        <w:t xml:space="preserve"> whilst covid restrictions has been in </w:t>
      </w:r>
      <w:r w:rsidR="00030B95">
        <w:t>place</w:t>
      </w:r>
      <w:r w:rsidR="0072370C">
        <w:t>, coaching via a one</w:t>
      </w:r>
      <w:r w:rsidR="00054BBB">
        <w:t>-</w:t>
      </w:r>
      <w:r w:rsidR="0072370C">
        <w:t>to</w:t>
      </w:r>
      <w:r w:rsidR="00054BBB">
        <w:t>-</w:t>
      </w:r>
      <w:r w:rsidR="0072370C">
        <w:t>one basis using teams</w:t>
      </w:r>
      <w:r w:rsidR="00224896">
        <w:t xml:space="preserve"> online technologies, as well as mentoring</w:t>
      </w:r>
      <w:r w:rsidR="00134430">
        <w:t xml:space="preserve"> can be done using the same strategy.</w:t>
      </w:r>
      <w:r w:rsidR="00A9472C">
        <w:t xml:space="preserve"> </w:t>
      </w:r>
      <w:r w:rsidR="000751F5">
        <w:t>E</w:t>
      </w:r>
      <w:r w:rsidR="00AC47A1">
        <w:t>-</w:t>
      </w:r>
      <w:r w:rsidR="000751F5">
        <w:t>learning i</w:t>
      </w:r>
      <w:r w:rsidR="00A36B37">
        <w:t xml:space="preserve">s </w:t>
      </w:r>
      <w:r w:rsidR="007658EE">
        <w:t>intangible</w:t>
      </w:r>
      <w:r w:rsidR="00A36B37">
        <w:t xml:space="preserve"> </w:t>
      </w:r>
      <w:r w:rsidR="007224CF">
        <w:t xml:space="preserve">due to </w:t>
      </w:r>
      <w:r w:rsidR="00873348">
        <w:t>materials existence and</w:t>
      </w:r>
      <w:r w:rsidR="00105F11">
        <w:t xml:space="preserve"> has a useful life </w:t>
      </w:r>
      <w:r w:rsidR="004D5760">
        <w:t>and economic value</w:t>
      </w:r>
      <w:r w:rsidR="00D76FE4">
        <w:t>.</w:t>
      </w:r>
      <w:r w:rsidR="002F099A">
        <w:t xml:space="preserve"> A coaching programme </w:t>
      </w:r>
      <w:r w:rsidR="00CC751E">
        <w:t>shows a vital component, whether individual</w:t>
      </w:r>
      <w:r w:rsidR="00A90D99">
        <w:t>s associated within the organisation</w:t>
      </w:r>
      <w:r w:rsidR="0001490B">
        <w:t xml:space="preserve"> indicating where the difference would</w:t>
      </w:r>
      <w:r w:rsidR="005707DD">
        <w:t xml:space="preserve"> be overlooked.</w:t>
      </w:r>
      <w:r w:rsidR="00344B9F">
        <w:t xml:space="preserve"> This can show a tangible measure for example profits and productivity</w:t>
      </w:r>
      <w:r w:rsidR="005B6C12">
        <w:t xml:space="preserve">, and staff retentions. For some this can show </w:t>
      </w:r>
      <w:r w:rsidR="008879A9">
        <w:t xml:space="preserve">benefits of intangible due to improved relationships, </w:t>
      </w:r>
      <w:r w:rsidR="007658EE">
        <w:t>teamwork or conflict resolution</w:t>
      </w:r>
      <w:r w:rsidR="00873348">
        <w:t xml:space="preserve"> </w:t>
      </w:r>
      <w:r w:rsidR="00873348">
        <w:fldChar w:fldCharType="begin"/>
      </w:r>
      <w:r w:rsidR="00873348">
        <w:instrText xml:space="preserve"> ADDIN ZOTERO_ITEM CSL_CITATION {"citationID":"iemUryk6","properties":{"formattedCitation":"({\\i{}The Tangible and Intangible Benefits of Coaching}, no date)","plainCitation":"(The Tangible and Intangible Benefits of Coaching, no date)","noteIndex":0},"citationItems":[{"id":382,"uris":["http://zotero.org/users/local/SSP0xruT/items/A7ARVTCV"],"uri":["http://zotero.org/users/local/SSP0xruT/items/A7ARVTCV"],"itemData":{"id":382,"type":"webpage","abstract":"Review the research and evidence around the return on investment for supporting leaders and teams with coaching in the workplace.","language":"en","title":"The Tangible and Intangible Benefits of Coaching","URL":"https://20-rock.com/exploring-the-real-impact-and-benefits-of-coaching","accessed":{"date-parts":[["2021",12,9]]}}}],"schema":"https://github.com/citation-style-language/schema/raw/master/csl-citation.json"} </w:instrText>
      </w:r>
      <w:r w:rsidR="00873348">
        <w:fldChar w:fldCharType="separate"/>
      </w:r>
      <w:r w:rsidR="00873348" w:rsidRPr="00873348">
        <w:rPr>
          <w:rFonts w:ascii="Calibri" w:hAnsi="Calibri" w:cs="Calibri"/>
          <w:szCs w:val="24"/>
        </w:rPr>
        <w:t>(</w:t>
      </w:r>
      <w:r w:rsidR="00873348" w:rsidRPr="00873348">
        <w:rPr>
          <w:rFonts w:ascii="Calibri" w:hAnsi="Calibri" w:cs="Calibri"/>
          <w:i/>
          <w:iCs/>
          <w:szCs w:val="24"/>
        </w:rPr>
        <w:t>The Tangible and Intangible Benefits of Coaching</w:t>
      </w:r>
      <w:r w:rsidR="00873348" w:rsidRPr="00873348">
        <w:rPr>
          <w:rFonts w:ascii="Calibri" w:hAnsi="Calibri" w:cs="Calibri"/>
          <w:szCs w:val="24"/>
        </w:rPr>
        <w:t xml:space="preserve">, </w:t>
      </w:r>
      <w:r w:rsidR="002B2D0E">
        <w:rPr>
          <w:rFonts w:ascii="Calibri" w:hAnsi="Calibri" w:cs="Calibri"/>
          <w:szCs w:val="24"/>
        </w:rPr>
        <w:t>2018</w:t>
      </w:r>
      <w:r w:rsidR="00873348" w:rsidRPr="00873348">
        <w:rPr>
          <w:rFonts w:ascii="Calibri" w:hAnsi="Calibri" w:cs="Calibri"/>
          <w:szCs w:val="24"/>
        </w:rPr>
        <w:t>)</w:t>
      </w:r>
      <w:r w:rsidR="00873348">
        <w:fldChar w:fldCharType="end"/>
      </w:r>
      <w:r w:rsidR="00D10270">
        <w:t>.</w:t>
      </w:r>
    </w:p>
    <w:p w14:paraId="68D5D7B4" w14:textId="77777777" w:rsidR="001B1703" w:rsidRDefault="001B1703" w:rsidP="00001817">
      <w:pPr>
        <w:pStyle w:val="Heading2"/>
      </w:pPr>
    </w:p>
    <w:p w14:paraId="7B6EB45E" w14:textId="6409BEDF" w:rsidR="001B1703" w:rsidRDefault="001B1703" w:rsidP="00001817">
      <w:pPr>
        <w:pStyle w:val="Heading2"/>
      </w:pPr>
    </w:p>
    <w:p w14:paraId="64EC5A95" w14:textId="078CCC71" w:rsidR="00DF4EF4" w:rsidRDefault="00DF4EF4" w:rsidP="00001817">
      <w:pPr>
        <w:pStyle w:val="Heading2"/>
      </w:pPr>
    </w:p>
    <w:p w14:paraId="3F8BCC2A" w14:textId="77777777" w:rsidR="00DF4EF4" w:rsidRDefault="00DF4EF4" w:rsidP="00001817">
      <w:pPr>
        <w:pStyle w:val="Heading2"/>
      </w:pPr>
    </w:p>
    <w:p w14:paraId="1179BA46" w14:textId="2CFFA741" w:rsidR="00754165" w:rsidRPr="00001817" w:rsidRDefault="00754165" w:rsidP="00001817">
      <w:pPr>
        <w:pStyle w:val="Heading2"/>
      </w:pPr>
      <w:bookmarkStart w:id="4" w:name="_Toc89946675"/>
      <w:r w:rsidRPr="00001817">
        <w:lastRenderedPageBreak/>
        <w:t>Task 2</w:t>
      </w:r>
      <w:bookmarkEnd w:id="4"/>
      <w:r w:rsidR="00A874EE" w:rsidRPr="00001817">
        <w:tab/>
      </w:r>
    </w:p>
    <w:p w14:paraId="5730CD67" w14:textId="22AF11A4" w:rsidR="00BE1217" w:rsidRPr="00BE1217" w:rsidRDefault="00A874EE" w:rsidP="0099512D">
      <w:pPr>
        <w:pStyle w:val="Heading3"/>
        <w:shd w:val="clear" w:color="auto" w:fill="FFFFFF"/>
        <w:spacing w:before="240"/>
        <w:ind w:firstLine="720"/>
        <w:rPr>
          <w:rFonts w:asciiTheme="minorHAnsi" w:hAnsiTheme="minorHAnsi" w:cstheme="minorHAnsi"/>
          <w:caps/>
          <w:color w:val="60656B"/>
          <w:spacing w:val="3"/>
          <w:sz w:val="22"/>
          <w:szCs w:val="22"/>
        </w:rPr>
      </w:pPr>
      <w:bookmarkStart w:id="5" w:name="_Toc89945865"/>
      <w:bookmarkStart w:id="6" w:name="_Toc89946131"/>
      <w:bookmarkStart w:id="7" w:name="_Toc89946262"/>
      <w:bookmarkStart w:id="8" w:name="_Toc89946676"/>
      <w:r w:rsidRPr="00BE1217">
        <w:rPr>
          <w:rFonts w:asciiTheme="minorHAnsi" w:hAnsiTheme="minorHAnsi" w:cstheme="minorHAnsi"/>
          <w:color w:val="auto"/>
          <w:sz w:val="22"/>
          <w:szCs w:val="22"/>
        </w:rPr>
        <w:t>Coaching is a structured method of aiming to achieve set goals with an outcome</w:t>
      </w:r>
      <w:r w:rsidR="005A242A" w:rsidRPr="00BE1217">
        <w:rPr>
          <w:rFonts w:asciiTheme="minorHAnsi" w:hAnsiTheme="minorHAnsi" w:cstheme="minorHAnsi"/>
          <w:color w:val="auto"/>
          <w:sz w:val="22"/>
          <w:szCs w:val="22"/>
        </w:rPr>
        <w:t xml:space="preserve"> to further progression. The coach will use a coaching strategy</w:t>
      </w:r>
      <w:r w:rsidR="00C22B7B" w:rsidRPr="00BE1217">
        <w:rPr>
          <w:rFonts w:asciiTheme="minorHAnsi" w:hAnsiTheme="minorHAnsi" w:cstheme="minorHAnsi"/>
          <w:color w:val="auto"/>
          <w:sz w:val="22"/>
          <w:szCs w:val="22"/>
        </w:rPr>
        <w:t xml:space="preserve"> to coincide with the </w:t>
      </w:r>
      <w:proofErr w:type="spellStart"/>
      <w:r w:rsidR="00C22B7B" w:rsidRPr="00BE1217">
        <w:rPr>
          <w:rFonts w:asciiTheme="minorHAnsi" w:hAnsiTheme="minorHAnsi" w:cstheme="minorHAnsi"/>
          <w:color w:val="auto"/>
          <w:sz w:val="22"/>
          <w:szCs w:val="22"/>
        </w:rPr>
        <w:t>coachee</w:t>
      </w:r>
      <w:proofErr w:type="spellEnd"/>
      <w:r w:rsidR="00C22B7B" w:rsidRPr="00BE1217">
        <w:rPr>
          <w:rFonts w:asciiTheme="minorHAnsi" w:hAnsiTheme="minorHAnsi" w:cstheme="minorHAnsi"/>
          <w:color w:val="auto"/>
          <w:sz w:val="22"/>
          <w:szCs w:val="22"/>
        </w:rPr>
        <w:t xml:space="preserve"> to set out key task</w:t>
      </w:r>
      <w:r w:rsidR="00C2589A" w:rsidRPr="00BE1217">
        <w:rPr>
          <w:rFonts w:asciiTheme="minorHAnsi" w:hAnsiTheme="minorHAnsi" w:cstheme="minorHAnsi"/>
          <w:color w:val="auto"/>
          <w:sz w:val="22"/>
          <w:szCs w:val="22"/>
        </w:rPr>
        <w:t>s</w:t>
      </w:r>
      <w:r w:rsidR="00C22B7B" w:rsidRPr="00BE1217">
        <w:rPr>
          <w:rFonts w:asciiTheme="minorHAnsi" w:hAnsiTheme="minorHAnsi" w:cstheme="minorHAnsi"/>
          <w:color w:val="auto"/>
          <w:sz w:val="22"/>
          <w:szCs w:val="22"/>
        </w:rPr>
        <w:t xml:space="preserve"> and goals</w:t>
      </w:r>
      <w:r w:rsidR="002C2051" w:rsidRPr="00BE1217">
        <w:rPr>
          <w:rFonts w:asciiTheme="minorHAnsi" w:hAnsiTheme="minorHAnsi" w:cstheme="minorHAnsi"/>
          <w:color w:val="auto"/>
          <w:sz w:val="22"/>
          <w:szCs w:val="22"/>
        </w:rPr>
        <w:t>, finding the best solution to reveal the pot</w:t>
      </w:r>
      <w:r w:rsidR="00536224" w:rsidRPr="00BE1217">
        <w:rPr>
          <w:rFonts w:asciiTheme="minorHAnsi" w:hAnsiTheme="minorHAnsi" w:cstheme="minorHAnsi"/>
          <w:color w:val="auto"/>
          <w:sz w:val="22"/>
          <w:szCs w:val="22"/>
        </w:rPr>
        <w:t xml:space="preserve">ential within </w:t>
      </w:r>
      <w:r w:rsidR="00C23949">
        <w:rPr>
          <w:rFonts w:asciiTheme="minorHAnsi" w:hAnsiTheme="minorHAnsi" w:cstheme="minorHAnsi"/>
          <w:color w:val="auto"/>
          <w:sz w:val="22"/>
          <w:szCs w:val="22"/>
        </w:rPr>
        <w:t>Alina</w:t>
      </w:r>
      <w:r w:rsidR="00536224" w:rsidRPr="00BE1217">
        <w:rPr>
          <w:rFonts w:asciiTheme="minorHAnsi" w:hAnsiTheme="minorHAnsi" w:cstheme="minorHAnsi"/>
          <w:color w:val="auto"/>
          <w:sz w:val="22"/>
          <w:szCs w:val="22"/>
        </w:rPr>
        <w:t>. The coach will not take over in conversation</w:t>
      </w:r>
      <w:r w:rsidR="00C63AA2" w:rsidRPr="00BE1217">
        <w:rPr>
          <w:rFonts w:asciiTheme="minorHAnsi" w:hAnsiTheme="minorHAnsi" w:cstheme="minorHAnsi"/>
          <w:color w:val="auto"/>
          <w:sz w:val="22"/>
          <w:szCs w:val="22"/>
        </w:rPr>
        <w:t xml:space="preserve">, but they will ask questions </w:t>
      </w:r>
      <w:r w:rsidR="00E9152C" w:rsidRPr="00BE1217">
        <w:rPr>
          <w:rFonts w:asciiTheme="minorHAnsi" w:hAnsiTheme="minorHAnsi" w:cstheme="minorHAnsi"/>
          <w:color w:val="auto"/>
          <w:sz w:val="22"/>
          <w:szCs w:val="22"/>
        </w:rPr>
        <w:t xml:space="preserve">to find </w:t>
      </w:r>
      <w:r w:rsidR="00CC41AF">
        <w:rPr>
          <w:rFonts w:asciiTheme="minorHAnsi" w:hAnsiTheme="minorHAnsi" w:cstheme="minorHAnsi"/>
          <w:color w:val="auto"/>
          <w:sz w:val="22"/>
          <w:szCs w:val="22"/>
        </w:rPr>
        <w:t xml:space="preserve">the </w:t>
      </w:r>
      <w:r w:rsidR="00E9152C" w:rsidRPr="00BE1217">
        <w:rPr>
          <w:rFonts w:asciiTheme="minorHAnsi" w:hAnsiTheme="minorHAnsi" w:cstheme="minorHAnsi"/>
          <w:color w:val="auto"/>
          <w:sz w:val="22"/>
          <w:szCs w:val="22"/>
        </w:rPr>
        <w:t>success wi</w:t>
      </w:r>
      <w:r w:rsidR="00CC41AF">
        <w:rPr>
          <w:rFonts w:asciiTheme="minorHAnsi" w:hAnsiTheme="minorHAnsi" w:cstheme="minorHAnsi"/>
          <w:color w:val="auto"/>
          <w:sz w:val="22"/>
          <w:szCs w:val="22"/>
        </w:rPr>
        <w:t>t</w:t>
      </w:r>
      <w:r w:rsidR="00E9152C" w:rsidRPr="00BE1217">
        <w:rPr>
          <w:rFonts w:asciiTheme="minorHAnsi" w:hAnsiTheme="minorHAnsi" w:cstheme="minorHAnsi"/>
          <w:color w:val="auto"/>
          <w:sz w:val="22"/>
          <w:szCs w:val="22"/>
        </w:rPr>
        <w:t xml:space="preserve">hin them </w:t>
      </w:r>
      <w:r w:rsidR="008E0277" w:rsidRPr="00BE1217">
        <w:rPr>
          <w:rFonts w:asciiTheme="minorHAnsi" w:hAnsiTheme="minorHAnsi" w:cstheme="minorHAnsi"/>
          <w:color w:val="auto"/>
          <w:sz w:val="22"/>
          <w:szCs w:val="22"/>
        </w:rPr>
        <w:t>to have a solution of their tasks. T</w:t>
      </w:r>
      <w:r w:rsidR="00DA49E6" w:rsidRPr="00BE1217">
        <w:rPr>
          <w:rFonts w:asciiTheme="minorHAnsi" w:hAnsiTheme="minorHAnsi" w:cstheme="minorHAnsi"/>
          <w:color w:val="auto"/>
          <w:sz w:val="22"/>
          <w:szCs w:val="22"/>
        </w:rPr>
        <w:t>he Cambridge dictionary defines “</w:t>
      </w:r>
      <w:r w:rsidR="00DA49E6" w:rsidRPr="00BE1217">
        <w:rPr>
          <w:rFonts w:asciiTheme="minorHAnsi" w:hAnsiTheme="minorHAnsi" w:cstheme="minorHAnsi"/>
          <w:i/>
          <w:iCs/>
          <w:color w:val="auto"/>
          <w:sz w:val="22"/>
          <w:szCs w:val="22"/>
        </w:rPr>
        <w:t>coaching</w:t>
      </w:r>
      <w:r w:rsidR="00DA49E6" w:rsidRPr="00BE1217">
        <w:rPr>
          <w:rFonts w:asciiTheme="minorHAnsi" w:hAnsiTheme="minorHAnsi" w:cstheme="minorHAnsi"/>
          <w:color w:val="auto"/>
          <w:sz w:val="22"/>
          <w:szCs w:val="22"/>
        </w:rPr>
        <w:t>” as “</w:t>
      </w:r>
      <w:r w:rsidR="00DA49E6" w:rsidRPr="00BE1217">
        <w:rPr>
          <w:rFonts w:asciiTheme="minorHAnsi" w:hAnsiTheme="minorHAnsi" w:cstheme="minorHAnsi"/>
          <w:i/>
          <w:iCs/>
          <w:color w:val="auto"/>
          <w:sz w:val="22"/>
          <w:szCs w:val="22"/>
        </w:rPr>
        <w:t>the job or activity of</w:t>
      </w:r>
      <w:r w:rsidR="00E602F4" w:rsidRPr="00BE1217">
        <w:rPr>
          <w:rFonts w:asciiTheme="minorHAnsi" w:hAnsiTheme="minorHAnsi" w:cstheme="minorHAnsi"/>
          <w:i/>
          <w:iCs/>
          <w:color w:val="auto"/>
          <w:sz w:val="22"/>
          <w:szCs w:val="22"/>
        </w:rPr>
        <w:t xml:space="preserve"> providing training for people or helping them for something”.</w:t>
      </w:r>
      <w:r w:rsidR="00E602F4" w:rsidRPr="00BE1217">
        <w:rPr>
          <w:rFonts w:asciiTheme="minorHAnsi" w:hAnsiTheme="minorHAnsi" w:cstheme="minorHAnsi"/>
          <w:color w:val="auto"/>
          <w:sz w:val="22"/>
          <w:szCs w:val="22"/>
        </w:rPr>
        <w:t xml:space="preserve"> </w:t>
      </w:r>
      <w:r w:rsidR="00113AFE" w:rsidRPr="00BE1217">
        <w:rPr>
          <w:rFonts w:asciiTheme="minorHAnsi" w:hAnsiTheme="minorHAnsi" w:cstheme="minorHAnsi"/>
          <w:color w:val="auto"/>
          <w:sz w:val="22"/>
          <w:szCs w:val="22"/>
        </w:rPr>
        <w:t>However, coaching is not a training technique</w:t>
      </w:r>
      <w:r w:rsidR="000A54B3" w:rsidRPr="00BE1217">
        <w:rPr>
          <w:rFonts w:asciiTheme="minorHAnsi" w:hAnsiTheme="minorHAnsi" w:cstheme="minorHAnsi"/>
          <w:color w:val="auto"/>
          <w:sz w:val="22"/>
          <w:szCs w:val="22"/>
        </w:rPr>
        <w:t xml:space="preserve">-it gives initial support needed to </w:t>
      </w:r>
      <w:r w:rsidR="00AB1434" w:rsidRPr="00BE1217">
        <w:rPr>
          <w:rFonts w:asciiTheme="minorHAnsi" w:hAnsiTheme="minorHAnsi" w:cstheme="minorHAnsi"/>
          <w:color w:val="auto"/>
          <w:sz w:val="22"/>
          <w:szCs w:val="22"/>
        </w:rPr>
        <w:t>in a way of achieving the final goal</w:t>
      </w:r>
      <w:r w:rsidR="00102ADF">
        <w:t xml:space="preserve"> </w:t>
      </w:r>
      <w:r w:rsidR="00102ADF">
        <w:fldChar w:fldCharType="begin"/>
      </w:r>
      <w:r w:rsidR="00102ADF">
        <w:instrText xml:space="preserve"> ADDIN ZOTERO_ITEM CSL_CITATION {"citationID":"zP3lKQ9q","properties":{"formattedCitation":"({\\i{}What is a Coaching? Meaning and definition - Full guide 2021}, no date)","plainCitation":"(What is a Coaching? Meaning and definition - Full guide 2021, no date)","noteIndex":0},"citationItems":[{"id":384,"uris":["http://zotero.org/users/local/SSP0xruT/items/5BGLBGTT"],"uri":["http://zotero.org/users/local/SSP0xruT/items/5BGLBGTT"],"itemData":{"id":384,"type":"webpage","title":"What is a Coaching? Meaning and definition - Full guide 2021","URL":"https://mentoringgroup.com/what-is-coaching.html","accessed":{"date-parts":[["2021",12,9]]}}}],"schema":"https://github.com/citation-style-language/schema/raw/master/csl-citation.json"} </w:instrText>
      </w:r>
      <w:r w:rsidR="00102ADF">
        <w:fldChar w:fldCharType="separate"/>
      </w:r>
      <w:r w:rsidR="00102ADF" w:rsidRPr="00102ADF">
        <w:rPr>
          <w:rFonts w:ascii="Calibri Light" w:hAnsi="Calibri Light" w:cs="Calibri Light"/>
        </w:rPr>
        <w:t>(</w:t>
      </w:r>
      <w:r w:rsidR="00102ADF" w:rsidRPr="00102ADF">
        <w:rPr>
          <w:rFonts w:ascii="Calibri Light" w:hAnsi="Calibri Light" w:cs="Calibri Light"/>
          <w:i/>
          <w:iCs/>
        </w:rPr>
        <w:t>What is a Coaching? Meaning and definition - Full guide 2021</w:t>
      </w:r>
      <w:r w:rsidR="00102ADF" w:rsidRPr="00102ADF">
        <w:rPr>
          <w:rFonts w:ascii="Calibri Light" w:hAnsi="Calibri Light" w:cs="Calibri Light"/>
        </w:rPr>
        <w:t xml:space="preserve">, </w:t>
      </w:r>
      <w:r w:rsidR="001D4A30">
        <w:rPr>
          <w:rFonts w:ascii="Calibri Light" w:hAnsi="Calibri Light" w:cs="Calibri Light"/>
        </w:rPr>
        <w:t>2020</w:t>
      </w:r>
      <w:r w:rsidR="00102ADF" w:rsidRPr="00102ADF">
        <w:rPr>
          <w:rFonts w:ascii="Calibri Light" w:hAnsi="Calibri Light" w:cs="Calibri Light"/>
        </w:rPr>
        <w:t>)</w:t>
      </w:r>
      <w:r w:rsidR="00102ADF">
        <w:fldChar w:fldCharType="end"/>
      </w:r>
      <w:r w:rsidR="00555A01" w:rsidRPr="00EC66DE">
        <w:rPr>
          <w:rFonts w:asciiTheme="minorHAnsi" w:hAnsiTheme="minorHAnsi" w:cstheme="minorHAnsi"/>
          <w:color w:val="0070C0"/>
          <w:sz w:val="22"/>
          <w:szCs w:val="22"/>
        </w:rPr>
        <w:t>.</w:t>
      </w:r>
      <w:r w:rsidR="00F73554" w:rsidRPr="00BE1217">
        <w:rPr>
          <w:rFonts w:asciiTheme="minorHAnsi" w:hAnsiTheme="minorHAnsi" w:cstheme="minorHAnsi"/>
          <w:color w:val="auto"/>
          <w:sz w:val="22"/>
          <w:szCs w:val="22"/>
        </w:rPr>
        <w:t xml:space="preserve"> </w:t>
      </w:r>
      <w:r w:rsidR="004A4DE3" w:rsidRPr="00BE1217">
        <w:rPr>
          <w:rFonts w:asciiTheme="minorHAnsi" w:hAnsiTheme="minorHAnsi" w:cstheme="minorHAnsi"/>
          <w:color w:val="auto"/>
          <w:sz w:val="22"/>
          <w:szCs w:val="22"/>
        </w:rPr>
        <w:t xml:space="preserve">According to </w:t>
      </w:r>
      <w:r w:rsidR="005F7B64">
        <w:rPr>
          <w:rFonts w:asciiTheme="minorHAnsi" w:hAnsiTheme="minorHAnsi" w:cstheme="minorHAnsi"/>
          <w:color w:val="auto"/>
          <w:sz w:val="22"/>
          <w:szCs w:val="22"/>
        </w:rPr>
        <w:fldChar w:fldCharType="begin"/>
      </w:r>
      <w:r w:rsidR="005F7B64">
        <w:rPr>
          <w:rFonts w:asciiTheme="minorHAnsi" w:hAnsiTheme="minorHAnsi" w:cstheme="minorHAnsi"/>
          <w:color w:val="auto"/>
          <w:sz w:val="22"/>
          <w:szCs w:val="22"/>
        </w:rPr>
        <w:instrText xml:space="preserve"> ADDIN ZOTERO_ITEM CSL_CITATION {"citationID":"SBbMre7D","properties":{"formattedCitation":"(Dausend, no date)","plainCitation":"(Dausend, no date)","noteIndex":0},"citationItems":[{"id":386,"uris":["http://zotero.org/users/local/SSP0xruT/items/ERTDYWN2"],"uri":["http://zotero.org/users/local/SSP0xruT/items/ERTDYWN2"],"itemData":{"id":386,"type":"webpage","abstract":"Here's when managers should be having coaching conversations with employees: coaching through a performance opportunity, a career goals conversation, and more.","language":"en-us","title":"3 Coaching Scenarios in the Workplace Right Now","URL":"https://www.flashpointleadership.com/blog/opportunities-for-coaching-conversations","author":[{"family":"Dausend","given":"Linda"}],"accessed":{"date-parts":[["2021",12,9]]}}}],"schema":"https://github.com/citation-style-language/schema/raw/master/csl-citation.json"} </w:instrText>
      </w:r>
      <w:r w:rsidR="005F7B64">
        <w:rPr>
          <w:rFonts w:asciiTheme="minorHAnsi" w:hAnsiTheme="minorHAnsi" w:cstheme="minorHAnsi"/>
          <w:color w:val="auto"/>
          <w:sz w:val="22"/>
          <w:szCs w:val="22"/>
        </w:rPr>
        <w:fldChar w:fldCharType="separate"/>
      </w:r>
      <w:r w:rsidR="005F7B64" w:rsidRPr="005F7B64">
        <w:rPr>
          <w:rFonts w:ascii="Calibri" w:hAnsi="Calibri" w:cs="Calibri"/>
          <w:sz w:val="22"/>
        </w:rPr>
        <w:t>(Dausend,</w:t>
      </w:r>
      <w:r w:rsidR="00131711">
        <w:rPr>
          <w:rFonts w:ascii="Calibri" w:hAnsi="Calibri" w:cs="Calibri"/>
          <w:sz w:val="22"/>
        </w:rPr>
        <w:t xml:space="preserve"> 2018</w:t>
      </w:r>
      <w:r w:rsidR="005F7B64" w:rsidRPr="005F7B64">
        <w:rPr>
          <w:rFonts w:ascii="Calibri" w:hAnsi="Calibri" w:cs="Calibri"/>
          <w:sz w:val="22"/>
        </w:rPr>
        <w:t>)</w:t>
      </w:r>
      <w:r w:rsidR="005F7B64">
        <w:rPr>
          <w:rFonts w:asciiTheme="minorHAnsi" w:hAnsiTheme="minorHAnsi" w:cstheme="minorHAnsi"/>
          <w:color w:val="auto"/>
          <w:sz w:val="22"/>
          <w:szCs w:val="22"/>
        </w:rPr>
        <w:fldChar w:fldCharType="end"/>
      </w:r>
      <w:r w:rsidR="004A4DE3" w:rsidRPr="00BE1217">
        <w:rPr>
          <w:rFonts w:asciiTheme="minorHAnsi" w:hAnsiTheme="minorHAnsi" w:cstheme="minorHAnsi"/>
          <w:color w:val="auto"/>
          <w:sz w:val="22"/>
          <w:szCs w:val="22"/>
        </w:rPr>
        <w:t xml:space="preserve"> t</w:t>
      </w:r>
      <w:r w:rsidR="00F73554" w:rsidRPr="00BE1217">
        <w:rPr>
          <w:rFonts w:asciiTheme="minorHAnsi" w:hAnsiTheme="minorHAnsi" w:cstheme="minorHAnsi"/>
          <w:color w:val="auto"/>
          <w:sz w:val="22"/>
          <w:szCs w:val="22"/>
        </w:rPr>
        <w:t>here ar</w:t>
      </w:r>
      <w:r w:rsidR="001841D9" w:rsidRPr="00BE1217">
        <w:rPr>
          <w:rFonts w:asciiTheme="minorHAnsi" w:hAnsiTheme="minorHAnsi" w:cstheme="minorHAnsi"/>
          <w:color w:val="auto"/>
          <w:sz w:val="22"/>
          <w:szCs w:val="22"/>
        </w:rPr>
        <w:t>e</w:t>
      </w:r>
      <w:r w:rsidR="00F73554" w:rsidRPr="00BE1217">
        <w:rPr>
          <w:rFonts w:asciiTheme="minorHAnsi" w:hAnsiTheme="minorHAnsi" w:cstheme="minorHAnsi"/>
          <w:color w:val="auto"/>
          <w:sz w:val="22"/>
          <w:szCs w:val="22"/>
        </w:rPr>
        <w:t xml:space="preserve"> three scenarios o</w:t>
      </w:r>
      <w:r w:rsidR="001841D9" w:rsidRPr="00BE1217">
        <w:rPr>
          <w:rFonts w:asciiTheme="minorHAnsi" w:hAnsiTheme="minorHAnsi" w:cstheme="minorHAnsi"/>
          <w:color w:val="auto"/>
          <w:sz w:val="22"/>
          <w:szCs w:val="22"/>
        </w:rPr>
        <w:t>f coaching in the workplace at present</w:t>
      </w:r>
      <w:r w:rsidR="004A4DE3" w:rsidRPr="00BE1217">
        <w:rPr>
          <w:rFonts w:asciiTheme="minorHAnsi" w:hAnsiTheme="minorHAnsi" w:cstheme="minorHAnsi"/>
          <w:color w:val="auto"/>
          <w:sz w:val="22"/>
          <w:szCs w:val="22"/>
        </w:rPr>
        <w:t>-</w:t>
      </w:r>
      <w:r w:rsidR="00C44AF9" w:rsidRPr="00BE1217">
        <w:rPr>
          <w:rFonts w:asciiTheme="minorHAnsi" w:hAnsiTheme="minorHAnsi" w:cstheme="minorHAnsi"/>
          <w:color w:val="auto"/>
          <w:sz w:val="22"/>
          <w:szCs w:val="22"/>
        </w:rPr>
        <w:t>coaching a career goals conversation</w:t>
      </w:r>
      <w:r w:rsidR="004B2DCB" w:rsidRPr="00BE1217">
        <w:rPr>
          <w:rFonts w:asciiTheme="minorHAnsi" w:hAnsiTheme="minorHAnsi" w:cstheme="minorHAnsi"/>
          <w:color w:val="auto"/>
          <w:sz w:val="22"/>
          <w:szCs w:val="22"/>
        </w:rPr>
        <w:t>, coaching through a performance opportunity</w:t>
      </w:r>
      <w:r w:rsidR="00BE1217" w:rsidRPr="00BE1217">
        <w:rPr>
          <w:rFonts w:asciiTheme="minorHAnsi" w:hAnsiTheme="minorHAnsi" w:cstheme="minorHAnsi"/>
          <w:color w:val="auto"/>
          <w:sz w:val="22"/>
          <w:szCs w:val="22"/>
        </w:rPr>
        <w:t>, and coaching in a performance evaluation</w:t>
      </w:r>
      <w:r w:rsidR="00143F7F">
        <w:rPr>
          <w:rFonts w:asciiTheme="minorHAnsi" w:hAnsiTheme="minorHAnsi" w:cstheme="minorHAnsi"/>
          <w:color w:val="auto"/>
          <w:sz w:val="22"/>
          <w:szCs w:val="22"/>
        </w:rPr>
        <w:t>. The coaching exercise used the instant pay off approach to coaching</w:t>
      </w:r>
      <w:r w:rsidR="006424EE">
        <w:rPr>
          <w:rFonts w:asciiTheme="minorHAnsi" w:hAnsiTheme="minorHAnsi" w:cstheme="minorHAnsi"/>
          <w:color w:val="auto"/>
          <w:sz w:val="22"/>
          <w:szCs w:val="22"/>
        </w:rPr>
        <w:t xml:space="preserve"> was created by </w:t>
      </w:r>
      <w:r w:rsidR="003C74C7">
        <w:rPr>
          <w:rFonts w:asciiTheme="minorHAnsi" w:hAnsiTheme="minorHAnsi" w:cstheme="minorHAnsi"/>
          <w:color w:val="auto"/>
          <w:sz w:val="22"/>
          <w:szCs w:val="22"/>
        </w:rPr>
        <w:t>Max Lan</w:t>
      </w:r>
      <w:r w:rsidR="00D45463">
        <w:rPr>
          <w:rFonts w:asciiTheme="minorHAnsi" w:hAnsiTheme="minorHAnsi" w:cstheme="minorHAnsi"/>
          <w:color w:val="auto"/>
          <w:sz w:val="22"/>
          <w:szCs w:val="22"/>
        </w:rPr>
        <w:t>d</w:t>
      </w:r>
      <w:r w:rsidR="003C74C7">
        <w:rPr>
          <w:rFonts w:asciiTheme="minorHAnsi" w:hAnsiTheme="minorHAnsi" w:cstheme="minorHAnsi"/>
          <w:color w:val="auto"/>
          <w:sz w:val="22"/>
          <w:szCs w:val="22"/>
        </w:rPr>
        <w:t>sberg</w:t>
      </w:r>
      <w:r w:rsidR="003F2AA6">
        <w:t xml:space="preserve"> </w:t>
      </w:r>
      <w:r w:rsidR="003F2AA6">
        <w:fldChar w:fldCharType="begin"/>
      </w:r>
      <w:r w:rsidR="003F2AA6">
        <w:instrText xml:space="preserve"> ADDIN ZOTERO_ITEM CSL_CITATION {"citationID":"kUMP4M8i","properties":{"formattedCitation":"({\\i{}Pearl Language\\uc0\\u8239{}\\uc0\\u187{} Instant pay-off coaching}, no date)","plainCitation":"(Pearl Language » Instant pay-off coaching, no date)","noteIndex":0},"citationItems":[{"id":388,"uris":["http://zotero.org/users/local/SSP0xruT/items/N3BNK8AT"],"uri":["http://zotero.org/users/local/SSP0xruT/items/N3BNK8AT"],"itemData":{"id":388,"type":"webpage","title":"Pearl Language » Instant pay-off coaching","URL":"http://pearllanguage.org/Instant_pay-off_coaching","accessed":{"date-parts":[["2021",12,9]]}}}],"schema":"https://github.com/citation-style-language/schema/raw/master/csl-citation.json"} </w:instrText>
      </w:r>
      <w:r w:rsidR="003F2AA6">
        <w:fldChar w:fldCharType="separate"/>
      </w:r>
      <w:r w:rsidR="003F2AA6" w:rsidRPr="003F2AA6">
        <w:rPr>
          <w:rFonts w:ascii="Calibri Light" w:hAnsi="Calibri Light" w:cs="Calibri Light"/>
        </w:rPr>
        <w:t>(</w:t>
      </w:r>
      <w:r w:rsidR="003F2AA6" w:rsidRPr="003F2AA6">
        <w:rPr>
          <w:rFonts w:ascii="Calibri Light" w:hAnsi="Calibri Light" w:cs="Calibri Light"/>
          <w:i/>
          <w:iCs/>
        </w:rPr>
        <w:t>Pearl Language » Instant pay-off coaching</w:t>
      </w:r>
      <w:r w:rsidR="003F2AA6" w:rsidRPr="003F2AA6">
        <w:rPr>
          <w:rFonts w:ascii="Calibri Light" w:hAnsi="Calibri Light" w:cs="Calibri Light"/>
        </w:rPr>
        <w:t xml:space="preserve">, </w:t>
      </w:r>
      <w:r w:rsidR="003238C8">
        <w:rPr>
          <w:rFonts w:ascii="Calibri Light" w:hAnsi="Calibri Light" w:cs="Calibri Light"/>
        </w:rPr>
        <w:t>2014</w:t>
      </w:r>
      <w:r w:rsidR="003F2AA6" w:rsidRPr="003F2AA6">
        <w:rPr>
          <w:rFonts w:ascii="Calibri Light" w:hAnsi="Calibri Light" w:cs="Calibri Light"/>
        </w:rPr>
        <w:t>)</w:t>
      </w:r>
      <w:r w:rsidR="003F2AA6">
        <w:fldChar w:fldCharType="end"/>
      </w:r>
      <w:r w:rsidR="00C14109">
        <w:t>.</w:t>
      </w:r>
      <w:bookmarkEnd w:id="5"/>
      <w:bookmarkEnd w:id="6"/>
      <w:bookmarkEnd w:id="7"/>
      <w:bookmarkEnd w:id="8"/>
    </w:p>
    <w:p w14:paraId="64D2D407" w14:textId="37249A3F" w:rsidR="00F74574" w:rsidRDefault="00AE5A9E" w:rsidP="003B79EE">
      <w:r>
        <w:rPr>
          <w:rFonts w:cstheme="minorHAnsi"/>
          <w:shd w:val="clear" w:color="auto" w:fill="FFFFFF"/>
        </w:rPr>
        <w:t xml:space="preserve">According to </w:t>
      </w:r>
      <w:r w:rsidR="00201215">
        <w:rPr>
          <w:rFonts w:cstheme="minorHAnsi"/>
          <w:shd w:val="clear" w:color="auto" w:fill="FFFFFF"/>
        </w:rPr>
        <w:fldChar w:fldCharType="begin"/>
      </w:r>
      <w:r w:rsidR="00201215">
        <w:rPr>
          <w:rFonts w:cstheme="minorHAnsi"/>
          <w:shd w:val="clear" w:color="auto" w:fill="FFFFFF"/>
        </w:rPr>
        <w:instrText xml:space="preserve"> ADDIN ZOTERO_ITEM CSL_CITATION {"citationID":"uKTQGAl5","properties":{"formattedCitation":"(KnowledgeBrief, no date)","plainCitation":"(KnowledgeBrief, no date)","noteIndex":0},"citationItems":[{"id":390,"uris":["http://zotero.org/users/local/SSP0xruT/items/BANE7JVW"],"uri":["http://zotero.org/users/local/SSP0xruT/items/BANE7JVW"],"itemData":{"id":390,"type":"webpage","abstract":"The concept explains the value of introducing formal mentoring schemes within organisations. It also explains the typical characteristics of a formally-structured mentoring programme, together with the most common implementation steps and objectives which are normally agreed by the mentor and their protégé.","language":"en","title":"Mentoring - What is it? Definition, Examples and More","title-short":"Mentoring - What is it?","URL":"https://www.kbmanage.com/concept/mentoring","author":[{"family":"KnowledgeBrief","given":""}],"accessed":{"date-parts":[["2021",12,9]]}}}],"schema":"https://github.com/citation-style-language/schema/raw/master/csl-citation.json"} </w:instrText>
      </w:r>
      <w:r w:rsidR="00201215">
        <w:rPr>
          <w:rFonts w:cstheme="minorHAnsi"/>
          <w:shd w:val="clear" w:color="auto" w:fill="FFFFFF"/>
        </w:rPr>
        <w:fldChar w:fldCharType="separate"/>
      </w:r>
      <w:r w:rsidR="00201215" w:rsidRPr="00201215">
        <w:rPr>
          <w:rFonts w:ascii="Calibri" w:hAnsi="Calibri" w:cs="Calibri"/>
        </w:rPr>
        <w:t xml:space="preserve">(KnowledgeBrief, </w:t>
      </w:r>
      <w:r w:rsidR="00D861BE">
        <w:rPr>
          <w:rFonts w:ascii="Calibri" w:hAnsi="Calibri" w:cs="Calibri"/>
        </w:rPr>
        <w:t>2021</w:t>
      </w:r>
      <w:r w:rsidR="00201215" w:rsidRPr="00201215">
        <w:rPr>
          <w:rFonts w:ascii="Calibri" w:hAnsi="Calibri" w:cs="Calibri"/>
        </w:rPr>
        <w:t>)</w:t>
      </w:r>
      <w:r w:rsidR="00201215">
        <w:rPr>
          <w:rFonts w:cstheme="minorHAnsi"/>
          <w:shd w:val="clear" w:color="auto" w:fill="FFFFFF"/>
        </w:rPr>
        <w:fldChar w:fldCharType="end"/>
      </w:r>
      <w:r w:rsidR="00201215">
        <w:t xml:space="preserve"> </w:t>
      </w:r>
      <w:r w:rsidR="000B4570" w:rsidRPr="00AE5A9E">
        <w:rPr>
          <w:rFonts w:cstheme="minorHAnsi"/>
          <w:shd w:val="clear" w:color="auto" w:fill="FFFFFF"/>
        </w:rPr>
        <w:t>"</w:t>
      </w:r>
      <w:r w:rsidR="000B4570" w:rsidRPr="00AE5A9E">
        <w:rPr>
          <w:rFonts w:cstheme="minorHAnsi"/>
          <w:i/>
          <w:iCs/>
          <w:shd w:val="clear" w:color="auto" w:fill="FFFFFF"/>
        </w:rPr>
        <w:t>Mentoring is a complex relationship and factors including interpersonal skills, level of commitment to the mentoring relationship and organisational influences can all impact on the effectiveness of the mentoring relationship (Woolnough and Davidson, 2007"</w:t>
      </w:r>
      <w:r w:rsidR="00035F80">
        <w:rPr>
          <w:rFonts w:cstheme="minorHAnsi"/>
          <w:i/>
          <w:iCs/>
          <w:shd w:val="clear" w:color="auto" w:fill="FFFFFF"/>
        </w:rPr>
        <w:t>)</w:t>
      </w:r>
      <w:r w:rsidR="00F272AA">
        <w:rPr>
          <w:rFonts w:cstheme="minorHAnsi"/>
          <w:i/>
          <w:iCs/>
          <w:shd w:val="clear" w:color="auto" w:fill="FFFFFF"/>
        </w:rPr>
        <w:t xml:space="preserve"> </w:t>
      </w:r>
      <w:r w:rsidR="000F4E2C">
        <w:rPr>
          <w:rFonts w:cstheme="minorHAnsi"/>
          <w:shd w:val="clear" w:color="auto" w:fill="FFFFFF"/>
        </w:rPr>
        <w:t xml:space="preserve">According to </w:t>
      </w:r>
      <w:proofErr w:type="spellStart"/>
      <w:r w:rsidR="000F4E2C">
        <w:rPr>
          <w:rFonts w:cstheme="minorHAnsi"/>
          <w:shd w:val="clear" w:color="auto" w:fill="FFFFFF"/>
        </w:rPr>
        <w:t>Cutterbuck</w:t>
      </w:r>
      <w:r w:rsidR="00036046">
        <w:rPr>
          <w:rFonts w:cstheme="minorHAnsi"/>
          <w:shd w:val="clear" w:color="auto" w:fill="FFFFFF"/>
        </w:rPr>
        <w:t>+Megginson</w:t>
      </w:r>
      <w:proofErr w:type="spellEnd"/>
      <w:r w:rsidR="00036046">
        <w:rPr>
          <w:rFonts w:cstheme="minorHAnsi"/>
          <w:shd w:val="clear" w:color="auto" w:fill="FFFFFF"/>
        </w:rPr>
        <w:t xml:space="preserve"> (199</w:t>
      </w:r>
      <w:r w:rsidR="00323BB1">
        <w:rPr>
          <w:rFonts w:cstheme="minorHAnsi"/>
          <w:shd w:val="clear" w:color="auto" w:fill="FFFFFF"/>
        </w:rPr>
        <w:t>9</w:t>
      </w:r>
      <w:r w:rsidR="00036046">
        <w:rPr>
          <w:rFonts w:cstheme="minorHAnsi"/>
          <w:shd w:val="clear" w:color="auto" w:fill="FFFFFF"/>
        </w:rPr>
        <w:t xml:space="preserve"> </w:t>
      </w:r>
      <w:r w:rsidR="00323BB1">
        <w:rPr>
          <w:rFonts w:cstheme="minorHAnsi"/>
          <w:shd w:val="clear" w:color="auto" w:fill="FFFFFF"/>
        </w:rPr>
        <w:t>)</w:t>
      </w:r>
      <w:r w:rsidR="00E5446F">
        <w:rPr>
          <w:rFonts w:cstheme="minorHAnsi"/>
          <w:shd w:val="clear" w:color="auto" w:fill="FFFFFF"/>
        </w:rPr>
        <w:t xml:space="preserve"> </w:t>
      </w:r>
      <w:r w:rsidR="00FB2DF1">
        <w:rPr>
          <w:rFonts w:cstheme="minorHAnsi"/>
          <w:shd w:val="clear" w:color="auto" w:fill="FFFFFF"/>
        </w:rPr>
        <w:t xml:space="preserve">of </w:t>
      </w:r>
      <w:r w:rsidR="00813076">
        <w:rPr>
          <w:rFonts w:cstheme="minorHAnsi"/>
          <w:shd w:val="clear" w:color="auto" w:fill="FFFFFF"/>
        </w:rPr>
        <w:t xml:space="preserve">four styles, </w:t>
      </w:r>
      <w:r w:rsidR="00323BB1">
        <w:rPr>
          <w:rFonts w:cstheme="minorHAnsi"/>
          <w:shd w:val="clear" w:color="auto" w:fill="FFFFFF"/>
        </w:rPr>
        <w:t>m</w:t>
      </w:r>
      <w:r w:rsidR="0098180C" w:rsidRPr="0098180C">
        <w:rPr>
          <w:rFonts w:cstheme="minorHAnsi"/>
          <w:shd w:val="clear" w:color="auto" w:fill="FFFFFF"/>
        </w:rPr>
        <w:t>entorin</w:t>
      </w:r>
      <w:r w:rsidR="009F68D1">
        <w:rPr>
          <w:rFonts w:cstheme="minorHAnsi"/>
          <w:shd w:val="clear" w:color="auto" w:fill="FFFFFF"/>
        </w:rPr>
        <w:t>g meaning</w:t>
      </w:r>
      <w:r w:rsidR="004D122B">
        <w:rPr>
          <w:rFonts w:cstheme="minorHAnsi"/>
          <w:shd w:val="clear" w:color="auto" w:fill="FFFFFF"/>
        </w:rPr>
        <w:t>;</w:t>
      </w:r>
      <w:r w:rsidR="009F68D1">
        <w:rPr>
          <w:rFonts w:cstheme="minorHAnsi"/>
          <w:shd w:val="clear" w:color="auto" w:fill="FFFFFF"/>
        </w:rPr>
        <w:t xml:space="preserve"> helping others</w:t>
      </w:r>
      <w:r w:rsidR="0098180C">
        <w:rPr>
          <w:rFonts w:cstheme="minorHAnsi"/>
          <w:shd w:val="clear" w:color="auto" w:fill="FFFFFF"/>
        </w:rPr>
        <w:t xml:space="preserve"> </w:t>
      </w:r>
      <w:r w:rsidR="00652A9B">
        <w:rPr>
          <w:rFonts w:cstheme="minorHAnsi"/>
          <w:shd w:val="clear" w:color="auto" w:fill="FFFFFF"/>
        </w:rPr>
        <w:t xml:space="preserve">in </w:t>
      </w:r>
      <w:r w:rsidR="009F68D1">
        <w:rPr>
          <w:rFonts w:cstheme="minorHAnsi"/>
          <w:shd w:val="clear" w:color="auto" w:fill="FFFFFF"/>
        </w:rPr>
        <w:t>significan</w:t>
      </w:r>
      <w:r w:rsidR="00652A9B">
        <w:rPr>
          <w:rFonts w:cstheme="minorHAnsi"/>
          <w:shd w:val="clear" w:color="auto" w:fill="FFFFFF"/>
        </w:rPr>
        <w:t>t transitions</w:t>
      </w:r>
      <w:r w:rsidR="00616EAE">
        <w:rPr>
          <w:rFonts w:cstheme="minorHAnsi"/>
          <w:shd w:val="clear" w:color="auto" w:fill="FFFFFF"/>
        </w:rPr>
        <w:t xml:space="preserve"> in </w:t>
      </w:r>
      <w:r w:rsidR="006620D9">
        <w:rPr>
          <w:rFonts w:cstheme="minorHAnsi"/>
          <w:shd w:val="clear" w:color="auto" w:fill="FFFFFF"/>
        </w:rPr>
        <w:t>knowledge.</w:t>
      </w:r>
      <w:r w:rsidR="003863DC">
        <w:rPr>
          <w:rFonts w:cstheme="minorHAnsi"/>
          <w:shd w:val="clear" w:color="auto" w:fill="FFFFFF"/>
        </w:rPr>
        <w:t xml:space="preserve"> The </w:t>
      </w:r>
      <w:r w:rsidR="001B043B">
        <w:rPr>
          <w:rFonts w:cstheme="minorHAnsi"/>
          <w:shd w:val="clear" w:color="auto" w:fill="FFFFFF"/>
        </w:rPr>
        <w:t xml:space="preserve">grow and Oscar model consists of </w:t>
      </w:r>
      <w:r w:rsidR="004D122B">
        <w:rPr>
          <w:rFonts w:cstheme="minorHAnsi"/>
          <w:shd w:val="clear" w:color="auto" w:fill="FFFFFF"/>
        </w:rPr>
        <w:t xml:space="preserve">the </w:t>
      </w:r>
      <w:r w:rsidR="001B043B">
        <w:rPr>
          <w:rFonts w:cstheme="minorHAnsi"/>
          <w:shd w:val="clear" w:color="auto" w:fill="FFFFFF"/>
        </w:rPr>
        <w:t xml:space="preserve">Oscar </w:t>
      </w:r>
      <w:r w:rsidR="0001041F">
        <w:rPr>
          <w:rFonts w:cstheme="minorHAnsi"/>
          <w:shd w:val="clear" w:color="auto" w:fill="FFFFFF"/>
        </w:rPr>
        <w:t xml:space="preserve">model </w:t>
      </w:r>
      <w:r w:rsidR="00700B63">
        <w:rPr>
          <w:rFonts w:cstheme="minorHAnsi"/>
          <w:shd w:val="clear" w:color="auto" w:fill="FFFFFF"/>
        </w:rPr>
        <w:t xml:space="preserve">meaning, o-outcome, s-situation, </w:t>
      </w:r>
      <w:r w:rsidR="00700B63">
        <w:t xml:space="preserve">c-choices, </w:t>
      </w:r>
      <w:r w:rsidR="0001041F">
        <w:t>a-action, r-review</w:t>
      </w:r>
      <w:r w:rsidR="00AE153F">
        <w:t xml:space="preserve"> </w:t>
      </w:r>
      <w:r w:rsidR="0065162D">
        <w:t xml:space="preserve">and </w:t>
      </w:r>
      <w:r w:rsidR="005939F6">
        <w:t>the grow model meaning g-goals achieved, r-</w:t>
      </w:r>
      <w:r w:rsidR="00C812F3">
        <w:t xml:space="preserve">relation to your goal, o-options, </w:t>
      </w:r>
      <w:r w:rsidR="002B5D81">
        <w:t xml:space="preserve">and </w:t>
      </w:r>
      <w:r w:rsidR="00C812F3">
        <w:t>w-what-mea</w:t>
      </w:r>
      <w:r w:rsidR="002B5D81">
        <w:t>n-how,</w:t>
      </w:r>
      <w:r w:rsidR="00BF7753">
        <w:t xml:space="preserve"> </w:t>
      </w:r>
      <w:r w:rsidR="00480499">
        <w:t>the</w:t>
      </w:r>
      <w:r w:rsidR="007E0D5E">
        <w:t>s</w:t>
      </w:r>
      <w:r w:rsidR="00480499">
        <w:t>e models relates to</w:t>
      </w:r>
      <w:r w:rsidR="007E0D5E">
        <w:t xml:space="preserve"> the</w:t>
      </w:r>
      <w:r w:rsidR="00480499">
        <w:t xml:space="preserve"> coaching</w:t>
      </w:r>
      <w:r w:rsidR="007E0D5E">
        <w:t xml:space="preserve"> model</w:t>
      </w:r>
      <w:r w:rsidR="00EB73FD">
        <w:t xml:space="preserve"> </w:t>
      </w:r>
      <w:r w:rsidR="004E4408">
        <w:fldChar w:fldCharType="begin"/>
      </w:r>
      <w:r w:rsidR="004E4408">
        <w:instrText xml:space="preserve"> ADDIN ZOTERO_ITEM CSL_CITATION {"citationID":"XONmNF95","properties":{"formattedCitation":"({\\i{}The GROW Model}, no date)","plainCitation":"(The GROW Model, no date)","noteIndex":0},"citationItems":[{"id":392,"uris":["http://zotero.org/users/local/SSP0xruT/items/JDBA4B85"],"uri":["http://zotero.org/users/local/SSP0xruT/items/JDBA4B85"],"itemData":{"id":392,"type":"webpage","abstract":"Discover the GROW Model and try out your GROW coaching skills. One of the top coaching models for leaders. Created by Graham Alexander &amp; Sir John Whitmore","container-title":"Performance Consultants","language":"en-GB","title":"The GROW Model","URL":"https://www.performanceconsultants.com/grow-model","accessed":{"date-parts":[["2021",12,9]]}}}],"schema":"https://github.com/citation-style-language/schema/raw/master/csl-citation.json"} </w:instrText>
      </w:r>
      <w:r w:rsidR="004E4408">
        <w:fldChar w:fldCharType="separate"/>
      </w:r>
      <w:r w:rsidR="004E4408" w:rsidRPr="004E4408">
        <w:rPr>
          <w:rFonts w:ascii="Calibri" w:hAnsi="Calibri" w:cs="Calibri"/>
          <w:szCs w:val="24"/>
        </w:rPr>
        <w:t>(</w:t>
      </w:r>
      <w:r w:rsidR="004E4408" w:rsidRPr="004E4408">
        <w:rPr>
          <w:rFonts w:ascii="Calibri" w:hAnsi="Calibri" w:cs="Calibri"/>
          <w:i/>
          <w:iCs/>
          <w:szCs w:val="24"/>
        </w:rPr>
        <w:t>The GROW Model</w:t>
      </w:r>
      <w:r w:rsidR="004E4408" w:rsidRPr="004E4408">
        <w:rPr>
          <w:rFonts w:ascii="Calibri" w:hAnsi="Calibri" w:cs="Calibri"/>
          <w:szCs w:val="24"/>
        </w:rPr>
        <w:t xml:space="preserve">, </w:t>
      </w:r>
      <w:r w:rsidR="00A755A9">
        <w:rPr>
          <w:rFonts w:ascii="Calibri" w:hAnsi="Calibri" w:cs="Calibri"/>
          <w:szCs w:val="24"/>
        </w:rPr>
        <w:t>2021</w:t>
      </w:r>
      <w:r w:rsidR="004E4408" w:rsidRPr="004E4408">
        <w:rPr>
          <w:rFonts w:ascii="Calibri" w:hAnsi="Calibri" w:cs="Calibri"/>
          <w:szCs w:val="24"/>
        </w:rPr>
        <w:t>)</w:t>
      </w:r>
      <w:r w:rsidR="004E4408">
        <w:fldChar w:fldCharType="end"/>
      </w:r>
      <w:r w:rsidR="00EB73FD">
        <w:t xml:space="preserve"> </w:t>
      </w:r>
      <w:r w:rsidR="0059015F">
        <w:t>.</w:t>
      </w:r>
      <w:r w:rsidR="003B79EE">
        <w:t xml:space="preserve"> </w:t>
      </w:r>
      <w:r w:rsidR="00AD759D">
        <w:t xml:space="preserve">A line manager has the main responsibilities to build an essential </w:t>
      </w:r>
      <w:r w:rsidR="0000359D">
        <w:t>report. Coaching and mentoring</w:t>
      </w:r>
      <w:r w:rsidR="0065479D">
        <w:t xml:space="preserve"> supports people to develop</w:t>
      </w:r>
      <w:r w:rsidR="000C481D">
        <w:t xml:space="preserve"> and are the two most important parts</w:t>
      </w:r>
      <w:r w:rsidR="00AD759D">
        <w:t xml:space="preserve"> </w:t>
      </w:r>
      <w:r w:rsidR="009708E6">
        <w:t>in developing success</w:t>
      </w:r>
      <w:r w:rsidR="00941465">
        <w:t xml:space="preserve"> best within a team.</w:t>
      </w:r>
      <w:r w:rsidR="00AE7293">
        <w:t xml:space="preserve"> An example of potential conflicts</w:t>
      </w:r>
      <w:r w:rsidR="007627FA">
        <w:t xml:space="preserve"> are; being very supportive of </w:t>
      </w:r>
      <w:r w:rsidR="00C9570E">
        <w:t xml:space="preserve">friends verse </w:t>
      </w:r>
      <w:r w:rsidR="00B22E1A">
        <w:t xml:space="preserve">being the person that disciplines others, </w:t>
      </w:r>
      <w:r w:rsidR="00510C2C">
        <w:t>having the open conversation about performances</w:t>
      </w:r>
      <w:r w:rsidR="004B6B83">
        <w:t xml:space="preserve"> verse</w:t>
      </w:r>
      <w:r w:rsidR="00510C2C">
        <w:t xml:space="preserve"> </w:t>
      </w:r>
      <w:r w:rsidR="000B552E">
        <w:t>having the strongest of input related to b</w:t>
      </w:r>
      <w:r w:rsidR="004A1F4C">
        <w:t>o</w:t>
      </w:r>
      <w:r w:rsidR="000B552E">
        <w:t>nuses, and</w:t>
      </w:r>
      <w:r w:rsidR="00A73ECD">
        <w:t xml:space="preserve"> achie</w:t>
      </w:r>
      <w:r w:rsidR="000A1B43">
        <w:t>ve</w:t>
      </w:r>
      <w:r w:rsidR="00A73ECD">
        <w:t xml:space="preserve">ments of the end result verse </w:t>
      </w:r>
      <w:r w:rsidR="00085825">
        <w:t>focussing on medium-long term plans</w:t>
      </w:r>
      <w:r w:rsidR="005611B5">
        <w:t xml:space="preserve"> </w:t>
      </w:r>
      <w:r w:rsidR="00544478">
        <w:fldChar w:fldCharType="begin"/>
      </w:r>
      <w:r w:rsidR="00544478">
        <w:instrText xml:space="preserve"> ADDIN ZOTERO_ITEM CSL_CITATION {"citationID":"PUhkZkn4","properties":{"formattedCitation":"({\\i{}Line manager, mentor and coach: managing the conflicts and capitalizing on the opportunities | David Clutterbuck PartnershipDavid Clutterbuck Partnership}, no date)","plainCitation":"(Line manager, mentor and coach: managing the conflicts and capitalizing on the opportunities | David Clutterbuck PartnershipDavid Clutterbuck Partnership, no date)","noteIndex":0},"citationItems":[{"id":394,"uris":["http://zotero.org/users/local/SSP0xruT/items/MBNNEBF2"],"uri":["http://zotero.org/users/local/SSP0xruT/items/MBNNEBF2"],"itemData":{"id":394,"type":"webpage","title":"Line manager, mentor and coach: managing the conflicts and capitalizing on the opportunities | David Clutterbuck PartnershipDavid Clutterbuck Partnership","URL":"https://davidclutterbuckpartnership.com/line-manager-mentor-and-coach-managing-the-conflicts-and-capitalizing-on-the-opportunities/","accessed":{"date-parts":[["2021",12,9]]}}}],"schema":"https://github.com/citation-style-language/schema/raw/master/csl-citation.json"} </w:instrText>
      </w:r>
      <w:r w:rsidR="00544478">
        <w:fldChar w:fldCharType="separate"/>
      </w:r>
      <w:r w:rsidR="00544478" w:rsidRPr="00544478">
        <w:rPr>
          <w:rFonts w:ascii="Calibri" w:hAnsi="Calibri" w:cs="Calibri"/>
          <w:szCs w:val="24"/>
        </w:rPr>
        <w:t>(</w:t>
      </w:r>
      <w:r w:rsidR="00544478" w:rsidRPr="00544478">
        <w:rPr>
          <w:rFonts w:ascii="Calibri" w:hAnsi="Calibri" w:cs="Calibri"/>
          <w:i/>
          <w:iCs/>
          <w:szCs w:val="24"/>
        </w:rPr>
        <w:t>Line manager, mentor and coach: managing the conflicts and capitalizing on the opportunities | David Clutterbuck PartnershipDavid Clutterbuck Partnership</w:t>
      </w:r>
      <w:r w:rsidR="00544478" w:rsidRPr="00544478">
        <w:rPr>
          <w:rFonts w:ascii="Calibri" w:hAnsi="Calibri" w:cs="Calibri"/>
          <w:szCs w:val="24"/>
        </w:rPr>
        <w:t xml:space="preserve">, </w:t>
      </w:r>
      <w:r w:rsidR="00030D33">
        <w:rPr>
          <w:rFonts w:ascii="Calibri" w:hAnsi="Calibri" w:cs="Calibri"/>
          <w:szCs w:val="24"/>
        </w:rPr>
        <w:t>2018</w:t>
      </w:r>
      <w:r w:rsidR="00544478" w:rsidRPr="00544478">
        <w:rPr>
          <w:rFonts w:ascii="Calibri" w:hAnsi="Calibri" w:cs="Calibri"/>
          <w:szCs w:val="24"/>
        </w:rPr>
        <w:t>)</w:t>
      </w:r>
      <w:r w:rsidR="00544478">
        <w:fldChar w:fldCharType="end"/>
      </w:r>
      <w:r w:rsidR="00544478">
        <w:t xml:space="preserve"> </w:t>
      </w:r>
      <w:hyperlink r:id="rId9" w:history="1"/>
      <w:r w:rsidR="005611B5">
        <w:t>. Leadership</w:t>
      </w:r>
      <w:r w:rsidR="00387625">
        <w:t xml:space="preserve"> has a mission and vision to achieve its goals and values</w:t>
      </w:r>
      <w:r w:rsidR="00F74574">
        <w:t>, demonstrating role model</w:t>
      </w:r>
      <w:r w:rsidR="00197884">
        <w:t xml:space="preserve"> b</w:t>
      </w:r>
      <w:r w:rsidR="00AB7F4C">
        <w:t>ehaviours and va</w:t>
      </w:r>
      <w:r w:rsidR="00197884">
        <w:t>l</w:t>
      </w:r>
      <w:r w:rsidR="00AB7F4C">
        <w:t>ues</w:t>
      </w:r>
      <w:r w:rsidR="00AE33A3">
        <w:t xml:space="preserve"> inspiring and motivating the team.</w:t>
      </w:r>
      <w:r w:rsidR="00BE388A">
        <w:t xml:space="preserve"> Management to set appraisals </w:t>
      </w:r>
      <w:r w:rsidR="00973445">
        <w:t xml:space="preserve">and setting individual team goals. </w:t>
      </w:r>
      <w:r w:rsidR="00E4631C">
        <w:t>Coaching conversations about how the gals will be delivered</w:t>
      </w:r>
      <w:r w:rsidR="0089130F">
        <w:t xml:space="preserve"> with feedbacks given and on the job training. Mentoring </w:t>
      </w:r>
      <w:r w:rsidR="00E07344">
        <w:t>people to gain a better performance</w:t>
      </w:r>
      <w:r w:rsidR="00571A21">
        <w:t xml:space="preserve"> </w:t>
      </w:r>
      <w:r w:rsidR="00E07344">
        <w:t xml:space="preserve">have focussed </w:t>
      </w:r>
      <w:r w:rsidR="00571A21">
        <w:t xml:space="preserve">coaching, </w:t>
      </w:r>
      <w:r w:rsidR="00F3490F">
        <w:t>and a better working relationship.</w:t>
      </w:r>
      <w:r w:rsidR="00887645">
        <w:t xml:space="preserve"> These all indicate the benefits </w:t>
      </w:r>
      <w:r w:rsidR="00752A80">
        <w:t>of the line-managers as the coach or mentor.</w:t>
      </w:r>
      <w:r w:rsidR="00571A21">
        <w:t xml:space="preserve"> </w:t>
      </w:r>
      <w:r w:rsidR="0088305F">
        <w:t>The skills and behaviours needed</w:t>
      </w:r>
      <w:r w:rsidR="0035387F">
        <w:t xml:space="preserve"> for the success of a coach and mentor include </w:t>
      </w:r>
      <w:r w:rsidR="00C24389">
        <w:t xml:space="preserve">the ability to understand and put into practice </w:t>
      </w:r>
      <w:r w:rsidR="004C0A0C">
        <w:t>the coaching model</w:t>
      </w:r>
      <w:r w:rsidR="00E96A67">
        <w:t xml:space="preserve"> of </w:t>
      </w:r>
      <w:r w:rsidR="00254932">
        <w:t>(</w:t>
      </w:r>
      <w:r w:rsidR="00E96A67">
        <w:t xml:space="preserve">Clutterbuck and Megginson </w:t>
      </w:r>
      <w:r w:rsidR="00254932">
        <w:t>1999)</w:t>
      </w:r>
      <w:r w:rsidR="00B22598">
        <w:t xml:space="preserve">. </w:t>
      </w:r>
      <w:r w:rsidR="00B4267F">
        <w:t xml:space="preserve">The most important </w:t>
      </w:r>
      <w:r w:rsidR="00F301B6">
        <w:t>skill</w:t>
      </w:r>
      <w:r w:rsidR="00B4267F">
        <w:t xml:space="preserve"> </w:t>
      </w:r>
      <w:r w:rsidR="00616DDB">
        <w:t>for mentoring is to create a workforce that is of balance</w:t>
      </w:r>
      <w:r w:rsidR="00F47AFF">
        <w:t xml:space="preserve">, personal, and </w:t>
      </w:r>
      <w:r w:rsidR="00D86B5A">
        <w:t xml:space="preserve">professional, and retaining </w:t>
      </w:r>
      <w:r w:rsidR="00701F65">
        <w:t>the internal expertise and experiences.</w:t>
      </w:r>
      <w:r w:rsidR="006B056F">
        <w:t xml:space="preserve"> However, compared to coaching</w:t>
      </w:r>
      <w:r w:rsidR="00DC69F4">
        <w:t>-</w:t>
      </w:r>
      <w:r w:rsidR="00D91941">
        <w:t xml:space="preserve">inspiring a </w:t>
      </w:r>
      <w:r w:rsidR="00F301B6">
        <w:t>leader</w:t>
      </w:r>
      <w:r w:rsidR="00D91941">
        <w:t xml:space="preserve"> needs </w:t>
      </w:r>
      <w:r w:rsidR="00725071">
        <w:t>assistance in acquiring a new skill taking onboard new additional responsibilities</w:t>
      </w:r>
      <w:r w:rsidR="00D92BDC">
        <w:t xml:space="preserve"> encouraging </w:t>
      </w:r>
      <w:r w:rsidR="00F301B6">
        <w:t>self-aimed</w:t>
      </w:r>
      <w:r w:rsidR="00D92BDC">
        <w:t xml:space="preserve"> goals</w:t>
      </w:r>
      <w:r w:rsidR="00667ED9">
        <w:t xml:space="preserve"> are important goals</w:t>
      </w:r>
      <w:r w:rsidR="00F301B6">
        <w:t>.</w:t>
      </w:r>
    </w:p>
    <w:p w14:paraId="2EE41824" w14:textId="77777777" w:rsidR="001B1703" w:rsidRDefault="001B1703" w:rsidP="00001817">
      <w:pPr>
        <w:pStyle w:val="Heading2"/>
      </w:pPr>
    </w:p>
    <w:p w14:paraId="41F947E4" w14:textId="77777777" w:rsidR="001B1703" w:rsidRDefault="001B1703" w:rsidP="00001817">
      <w:pPr>
        <w:pStyle w:val="Heading2"/>
      </w:pPr>
    </w:p>
    <w:p w14:paraId="468912B0" w14:textId="77777777" w:rsidR="001B1703" w:rsidRDefault="001B1703" w:rsidP="00001817">
      <w:pPr>
        <w:pStyle w:val="Heading2"/>
      </w:pPr>
    </w:p>
    <w:p w14:paraId="0FE26500" w14:textId="1347DA29" w:rsidR="001A6D47" w:rsidRPr="00001817" w:rsidRDefault="0099512D" w:rsidP="00001817">
      <w:pPr>
        <w:pStyle w:val="Heading2"/>
      </w:pPr>
      <w:bookmarkStart w:id="9" w:name="_Toc89946677"/>
      <w:r w:rsidRPr="00001817">
        <w:lastRenderedPageBreak/>
        <w:t>Task 3</w:t>
      </w:r>
      <w:bookmarkEnd w:id="9"/>
      <w:r w:rsidR="003B3C07" w:rsidRPr="00001817">
        <w:tab/>
      </w:r>
    </w:p>
    <w:p w14:paraId="2AB707E6" w14:textId="535D9DA7" w:rsidR="000451AE" w:rsidRDefault="003B3C07" w:rsidP="003B79EE">
      <w:pPr>
        <w:ind w:firstLine="720"/>
      </w:pPr>
      <w:r>
        <w:t xml:space="preserve">Resilience </w:t>
      </w:r>
      <w:r w:rsidR="00E26410">
        <w:t>has the capacity to recover quickly from difficult</w:t>
      </w:r>
      <w:r w:rsidR="002C762F">
        <w:t>ies</w:t>
      </w:r>
      <w:r w:rsidR="001F1861">
        <w:t>.</w:t>
      </w:r>
      <w:r w:rsidR="00110F15">
        <w:t xml:space="preserve"> </w:t>
      </w:r>
      <w:r w:rsidR="001F1861">
        <w:t>R</w:t>
      </w:r>
      <w:r w:rsidR="00110F15">
        <w:t>esilience in coaching focusses mainly on</w:t>
      </w:r>
      <w:r w:rsidR="003B47DB">
        <w:t xml:space="preserve"> what aspects of the resilience which has been impacted most and building </w:t>
      </w:r>
      <w:r w:rsidR="001F1861">
        <w:t>upon</w:t>
      </w:r>
      <w:r w:rsidR="003B47DB">
        <w:t>.</w:t>
      </w:r>
      <w:r w:rsidR="00B054C4">
        <w:t xml:space="preserve"> Psychometrics can be</w:t>
      </w:r>
      <w:r w:rsidR="0011636D">
        <w:t xml:space="preserve"> deliberate</w:t>
      </w:r>
      <w:r w:rsidR="00722FEB">
        <w:t xml:space="preserve"> for resilience</w:t>
      </w:r>
      <w:r w:rsidR="00687E04">
        <w:t>,</w:t>
      </w:r>
      <w:r w:rsidR="00722FEB">
        <w:t xml:space="preserve"> </w:t>
      </w:r>
      <w:r w:rsidR="00687E04">
        <w:t>h</w:t>
      </w:r>
      <w:r w:rsidR="00722FEB">
        <w:t>aving a core value relating</w:t>
      </w:r>
      <w:r w:rsidR="006C164C">
        <w:t xml:space="preserve"> to </w:t>
      </w:r>
      <w:r w:rsidR="00687E04">
        <w:t>them</w:t>
      </w:r>
      <w:r w:rsidR="006C164C">
        <w:t xml:space="preserve"> acting in the same way in any given situation</w:t>
      </w:r>
      <w:r w:rsidR="00680537">
        <w:t xml:space="preserve"> </w:t>
      </w:r>
      <w:r w:rsidR="00680537">
        <w:fldChar w:fldCharType="begin"/>
      </w:r>
      <w:r w:rsidR="00680537">
        <w:instrText xml:space="preserve"> ADDIN ZOTERO_ITEM CSL_CITATION {"citationID":"vNVTBppg","properties":{"formattedCitation":"(\\uc0\\u8216{}Resilience Coaching\\uc0\\u8239{}:: Dr Carole Pemberton\\uc0\\u8217{}, no date)","plainCitation":"(‘Resilience Coaching :: Dr Carole Pemberton’, no date)","noteIndex":0},"citationItems":[{"id":396,"uris":["http://zotero.org/users/local/SSP0xruT/items/FMINPDPA"],"uri":["http://zotero.org/users/local/SSP0xruT/items/FMINPDPA"],"itemData":{"id":396,"type":"post-weblog","abstract":"Resilience Coaching Resilience is sometimes misunderstood as the ability to be armoured against difficulty. It isn't.","language":"en-US","title":"Resilience Coaching :: Dr Carole Pemberton","title-short":"Resilience Coaching","URL":"https://carolepemberton.co.uk/resilience-coaching/","accessed":{"date-parts":[["2021",12,9]]}}}],"schema":"https://github.com/citation-style-language/schema/raw/master/csl-citation.json"} </w:instrText>
      </w:r>
      <w:r w:rsidR="00680537">
        <w:fldChar w:fldCharType="separate"/>
      </w:r>
      <w:r w:rsidR="00680537" w:rsidRPr="00680537">
        <w:rPr>
          <w:rFonts w:ascii="Calibri" w:hAnsi="Calibri" w:cs="Calibri"/>
          <w:szCs w:val="24"/>
        </w:rPr>
        <w:t xml:space="preserve">(‘Resilience Coaching :: Dr Carole Pemberton’, </w:t>
      </w:r>
      <w:r w:rsidR="004B33AD">
        <w:rPr>
          <w:rFonts w:ascii="Calibri" w:hAnsi="Calibri" w:cs="Calibri"/>
          <w:szCs w:val="24"/>
        </w:rPr>
        <w:t>2021</w:t>
      </w:r>
      <w:r w:rsidR="00680537" w:rsidRPr="00680537">
        <w:rPr>
          <w:rFonts w:ascii="Calibri" w:hAnsi="Calibri" w:cs="Calibri"/>
          <w:szCs w:val="24"/>
        </w:rPr>
        <w:t>)</w:t>
      </w:r>
      <w:r w:rsidR="00680537">
        <w:fldChar w:fldCharType="end"/>
      </w:r>
      <w:r w:rsidR="00D23AA4">
        <w:t xml:space="preserve">. </w:t>
      </w:r>
      <w:r w:rsidR="000451AE">
        <w:t xml:space="preserve">Resilience can resemble loss of </w:t>
      </w:r>
      <w:r w:rsidR="00D23AA4">
        <w:t>self-confidence</w:t>
      </w:r>
      <w:r w:rsidR="000451AE">
        <w:t>, difficulties in d</w:t>
      </w:r>
      <w:r w:rsidR="00210C99">
        <w:t>ecision making, hanged outlook with reduce</w:t>
      </w:r>
      <w:r w:rsidR="005B4786">
        <w:t>d creativity, difficulties in managing their emotions</w:t>
      </w:r>
      <w:r w:rsidR="004B2112">
        <w:t xml:space="preserve"> and reduced need for social contact</w:t>
      </w:r>
      <w:r w:rsidR="00393EE7">
        <w:t xml:space="preserve"> </w:t>
      </w:r>
      <w:r w:rsidR="00393EE7">
        <w:fldChar w:fldCharType="begin"/>
      </w:r>
      <w:r w:rsidR="00393EE7">
        <w:instrText xml:space="preserve"> ADDIN ZOTERO_ITEM CSL_CITATION {"citationID":"ufueNimc","properties":{"formattedCitation":"({\\i{}Coaching Resilience \\uc0\\u8211{} A Military and Sport Psychology Perspective - BelievePerform - The UK\\uc0\\u8217{}s leading Sports Psychology Website}, no date)","plainCitation":"(Coaching Resilience – A Military and Sport Psychology Perspective - BelievePerform - The UK’s leading Sports Psychology Website, no date)","noteIndex":0},"citationItems":[{"id":398,"uris":["http://zotero.org/users/local/SSP0xruT/items/77P3FQMJ"],"uri":["http://zotero.org/users/local/SSP0xruT/items/77P3FQMJ"],"itemData":{"id":398,"type":"webpage","title":"Coaching Resilience – A Military and Sport Psychology Perspective - BelievePerform - The UK's leading Sports Psychology Website","URL":"https://believeperform.com/coaching-resilience-a-military-and-sport-psychology-perspective/","accessed":{"date-parts":[["2021",12,9]]}}}],"schema":"https://github.com/citation-style-language/schema/raw/master/csl-citation.json"} </w:instrText>
      </w:r>
      <w:r w:rsidR="00393EE7">
        <w:fldChar w:fldCharType="separate"/>
      </w:r>
      <w:r w:rsidR="00393EE7" w:rsidRPr="00393EE7">
        <w:rPr>
          <w:rFonts w:ascii="Calibri" w:hAnsi="Calibri" w:cs="Calibri"/>
          <w:szCs w:val="24"/>
        </w:rPr>
        <w:t>(</w:t>
      </w:r>
      <w:r w:rsidR="00393EE7" w:rsidRPr="00393EE7">
        <w:rPr>
          <w:rFonts w:ascii="Calibri" w:hAnsi="Calibri" w:cs="Calibri"/>
          <w:i/>
          <w:iCs/>
          <w:szCs w:val="24"/>
        </w:rPr>
        <w:t>Coaching Resilience – A Military and Sport Psychology Perspective - BelievePerform - The UK’s leading Sports Psychology Website</w:t>
      </w:r>
      <w:r w:rsidR="00393EE7" w:rsidRPr="00393EE7">
        <w:rPr>
          <w:rFonts w:ascii="Calibri" w:hAnsi="Calibri" w:cs="Calibri"/>
          <w:szCs w:val="24"/>
        </w:rPr>
        <w:t xml:space="preserve">, </w:t>
      </w:r>
      <w:r w:rsidR="00C0197B">
        <w:rPr>
          <w:rFonts w:ascii="Calibri" w:hAnsi="Calibri" w:cs="Calibri"/>
          <w:szCs w:val="24"/>
        </w:rPr>
        <w:t>2021</w:t>
      </w:r>
      <w:r w:rsidR="00393EE7" w:rsidRPr="00393EE7">
        <w:rPr>
          <w:rFonts w:ascii="Calibri" w:hAnsi="Calibri" w:cs="Calibri"/>
          <w:szCs w:val="24"/>
        </w:rPr>
        <w:t>)</w:t>
      </w:r>
      <w:r w:rsidR="00393EE7">
        <w:fldChar w:fldCharType="end"/>
      </w:r>
      <w:r w:rsidR="00882DE5">
        <w:t>.</w:t>
      </w:r>
      <w:r w:rsidR="006D60BD">
        <w:t xml:space="preserve"> </w:t>
      </w:r>
      <w:r w:rsidR="005443BE">
        <w:t xml:space="preserve">Coaching management </w:t>
      </w:r>
      <w:r w:rsidR="00002A72">
        <w:t xml:space="preserve">involves a set </w:t>
      </w:r>
      <w:r w:rsidR="00355A81">
        <w:t xml:space="preserve">of </w:t>
      </w:r>
      <w:r w:rsidR="00002A72">
        <w:t>approaches, strategies, and activities</w:t>
      </w:r>
      <w:r w:rsidR="00AC62DC">
        <w:t xml:space="preserve"> that are used to coach</w:t>
      </w:r>
      <w:r w:rsidR="009B2263">
        <w:t xml:space="preserve"> towards business leaders, seniors, managers, supervisors</w:t>
      </w:r>
      <w:r w:rsidR="00C0197B">
        <w:t>,</w:t>
      </w:r>
      <w:r w:rsidR="009B2263">
        <w:t xml:space="preserve"> and employees</w:t>
      </w:r>
      <w:r w:rsidR="00CC7A0A">
        <w:t xml:space="preserve"> to help gain success through a transition of change. </w:t>
      </w:r>
      <w:r w:rsidR="00345D9F">
        <w:t>Managers are involved within a coaching management system</w:t>
      </w:r>
      <w:r w:rsidR="000E6BF0">
        <w:t xml:space="preserve"> to train the best techniques and coaching tips</w:t>
      </w:r>
      <w:r w:rsidR="00DE67EC">
        <w:t>,</w:t>
      </w:r>
      <w:r w:rsidR="00F77884">
        <w:t xml:space="preserve"> coaching employees through a transformational change</w:t>
      </w:r>
      <w:r w:rsidR="00356978">
        <w:t xml:space="preserve"> </w:t>
      </w:r>
      <w:r w:rsidR="00020156">
        <w:fldChar w:fldCharType="begin"/>
      </w:r>
      <w:r w:rsidR="00020156">
        <w:instrText xml:space="preserve"> ADDIN ZOTERO_ITEM CSL_CITATION {"citationID":"JfwUPYyx","properties":{"formattedCitation":"({\\i{}Definition of Change Management}, no date)","plainCitation":"(Definition of Change Management, no date)","noteIndex":0},"citationItems":[{"id":400,"uris":["http://zotero.org/users/local/SSP0xruT/items/GRFX5C9F"],"uri":["http://zotero.org/users/local/SSP0xruT/items/GRFX5C9F"],"itemData":{"id":400,"type":"webpage","title":"Definition of Change Management","URL":"https://www.change-management-coach.com/definition-of-change-management.html","accessed":{"date-parts":[["2021",12,9]]}}}],"schema":"https://github.com/citation-style-language/schema/raw/master/csl-citation.json"} </w:instrText>
      </w:r>
      <w:r w:rsidR="00020156">
        <w:fldChar w:fldCharType="separate"/>
      </w:r>
      <w:r w:rsidR="00020156" w:rsidRPr="00020156">
        <w:rPr>
          <w:rFonts w:ascii="Calibri" w:hAnsi="Calibri" w:cs="Calibri"/>
          <w:szCs w:val="24"/>
        </w:rPr>
        <w:t>(</w:t>
      </w:r>
      <w:r w:rsidR="00020156" w:rsidRPr="00020156">
        <w:rPr>
          <w:rFonts w:ascii="Calibri" w:hAnsi="Calibri" w:cs="Calibri"/>
          <w:i/>
          <w:iCs/>
          <w:szCs w:val="24"/>
        </w:rPr>
        <w:t>Definition of Change Management</w:t>
      </w:r>
      <w:r w:rsidR="00020156" w:rsidRPr="00020156">
        <w:rPr>
          <w:rFonts w:ascii="Calibri" w:hAnsi="Calibri" w:cs="Calibri"/>
          <w:szCs w:val="24"/>
        </w:rPr>
        <w:t xml:space="preserve">, </w:t>
      </w:r>
      <w:r w:rsidR="00E07D02">
        <w:rPr>
          <w:rFonts w:ascii="Calibri" w:hAnsi="Calibri" w:cs="Calibri"/>
          <w:szCs w:val="24"/>
        </w:rPr>
        <w:t>2021</w:t>
      </w:r>
      <w:r w:rsidR="00020156" w:rsidRPr="00020156">
        <w:rPr>
          <w:rFonts w:ascii="Calibri" w:hAnsi="Calibri" w:cs="Calibri"/>
          <w:szCs w:val="24"/>
        </w:rPr>
        <w:t>)</w:t>
      </w:r>
      <w:r w:rsidR="00020156">
        <w:fldChar w:fldCharType="end"/>
      </w:r>
      <w:r w:rsidR="002768EB">
        <w:t>.</w:t>
      </w:r>
      <w:r w:rsidR="00154F30">
        <w:t xml:space="preserve"> There are numerous drivers of organisational change within the workplace</w:t>
      </w:r>
      <w:r w:rsidR="00AB120B">
        <w:t xml:space="preserve"> including new growth opportunities and new markets</w:t>
      </w:r>
      <w:r w:rsidR="001E54EA">
        <w:t>. The economic driv</w:t>
      </w:r>
      <w:r w:rsidR="00417FF4">
        <w:t>ers incur challenging trading conditions</w:t>
      </w:r>
      <w:r w:rsidR="00EE44C3">
        <w:t>-especially globally due to the current covid-19 pandemic</w:t>
      </w:r>
      <w:r w:rsidR="00D27669">
        <w:t xml:space="preserve"> and economic downturns having set back businesses. </w:t>
      </w:r>
      <w:r w:rsidR="000E001D">
        <w:t>Shifts in strategic objectives</w:t>
      </w:r>
      <w:r w:rsidR="00831C00">
        <w:t>, and technological developments. Competitive pres</w:t>
      </w:r>
      <w:r w:rsidR="006E5E81">
        <w:t>s</w:t>
      </w:r>
      <w:r w:rsidR="00831C00">
        <w:t>ures</w:t>
      </w:r>
      <w:r w:rsidR="006E5E81">
        <w:t>, including new entrants, mergers and acquisitions</w:t>
      </w:r>
      <w:r w:rsidR="00F21191">
        <w:t xml:space="preserve"> </w:t>
      </w:r>
      <w:r w:rsidR="009653E7">
        <w:fldChar w:fldCharType="begin"/>
      </w:r>
      <w:r w:rsidR="009653E7">
        <w:instrText xml:space="preserve"> ADDIN ZOTERO_ITEM CSL_CITATION {"citationID":"OzivmWqO","properties":{"formattedCitation":"({\\i{}Workplace 2025: The Drivers of Change | HR Technologist}, no date)","plainCitation":"(Workplace 2025: The Drivers of Change | HR Technologist, no date)","noteIndex":0},"citationItems":[{"id":402,"uris":["http://zotero.org/users/local/SSP0xruT/items/5D3Y5H8C"],"uri":["http://zotero.org/users/local/SSP0xruT/items/5D3Y5H8C"],"itemData":{"id":402,"type":"webpage","title":"Workplace 2025: The Drivers of Change | HR Technologist","URL":"https://www.hrtechnologist.com/articles/recruitment-onboarding/workplace-2025-the-drivers-of-change/","accessed":{"date-parts":[["2021",12,9]]}}}],"schema":"https://github.com/citation-style-language/schema/raw/master/csl-citation.json"} </w:instrText>
      </w:r>
      <w:r w:rsidR="009653E7">
        <w:fldChar w:fldCharType="separate"/>
      </w:r>
      <w:r w:rsidR="009653E7" w:rsidRPr="009653E7">
        <w:rPr>
          <w:rFonts w:ascii="Calibri" w:hAnsi="Calibri" w:cs="Calibri"/>
          <w:szCs w:val="24"/>
        </w:rPr>
        <w:t>(</w:t>
      </w:r>
      <w:r w:rsidR="009653E7" w:rsidRPr="009653E7">
        <w:rPr>
          <w:rFonts w:ascii="Calibri" w:hAnsi="Calibri" w:cs="Calibri"/>
          <w:i/>
          <w:iCs/>
          <w:szCs w:val="24"/>
        </w:rPr>
        <w:t>Workplace 2025: The Drivers of Change | HR Technologist</w:t>
      </w:r>
      <w:r w:rsidR="009653E7" w:rsidRPr="009653E7">
        <w:rPr>
          <w:rFonts w:ascii="Calibri" w:hAnsi="Calibri" w:cs="Calibri"/>
          <w:szCs w:val="24"/>
        </w:rPr>
        <w:t xml:space="preserve">, </w:t>
      </w:r>
      <w:r w:rsidR="002F7CD3">
        <w:rPr>
          <w:rFonts w:ascii="Calibri" w:hAnsi="Calibri" w:cs="Calibri"/>
          <w:szCs w:val="24"/>
        </w:rPr>
        <w:t>2017</w:t>
      </w:r>
      <w:r w:rsidR="009653E7" w:rsidRPr="009653E7">
        <w:rPr>
          <w:rFonts w:ascii="Calibri" w:hAnsi="Calibri" w:cs="Calibri"/>
          <w:szCs w:val="24"/>
        </w:rPr>
        <w:t>)</w:t>
      </w:r>
      <w:r w:rsidR="009653E7">
        <w:fldChar w:fldCharType="end"/>
      </w:r>
      <w:r w:rsidR="009334E8">
        <w:rPr>
          <w:rStyle w:val="Hyperlink"/>
        </w:rPr>
        <w:t xml:space="preserve"> </w:t>
      </w:r>
      <w:r w:rsidR="00126613" w:rsidRPr="00126613">
        <w:rPr>
          <w:rStyle w:val="Hyperlink"/>
          <w:color w:val="auto"/>
          <w:u w:val="none"/>
        </w:rPr>
        <w:t>depending on the driver of change, people will react differently. If they are being forced into something they do not want to do, coaching/mentoring can play a greater role in change management.</w:t>
      </w:r>
      <w:r w:rsidR="006E7874">
        <w:rPr>
          <w:rStyle w:val="Hyperlink"/>
          <w:color w:val="auto"/>
          <w:u w:val="none"/>
        </w:rPr>
        <w:t xml:space="preserve"> There</w:t>
      </w:r>
      <w:r w:rsidR="00181885">
        <w:rPr>
          <w:rStyle w:val="Hyperlink"/>
          <w:color w:val="auto"/>
          <w:u w:val="none"/>
        </w:rPr>
        <w:t xml:space="preserve"> are greater levels of uncertainty organisations </w:t>
      </w:r>
      <w:r w:rsidR="008F2D0D">
        <w:rPr>
          <w:rStyle w:val="Hyperlink"/>
          <w:color w:val="auto"/>
          <w:u w:val="none"/>
        </w:rPr>
        <w:t>face in a way of change. The different structures</w:t>
      </w:r>
      <w:r w:rsidR="00600182">
        <w:rPr>
          <w:rStyle w:val="Hyperlink"/>
          <w:color w:val="auto"/>
          <w:u w:val="none"/>
        </w:rPr>
        <w:t xml:space="preserve">, technology disruption, restructures, current </w:t>
      </w:r>
      <w:r w:rsidR="00DC4B08">
        <w:rPr>
          <w:rStyle w:val="Hyperlink"/>
          <w:color w:val="auto"/>
          <w:u w:val="none"/>
        </w:rPr>
        <w:t>climates,</w:t>
      </w:r>
      <w:r w:rsidR="00600182">
        <w:rPr>
          <w:rStyle w:val="Hyperlink"/>
          <w:color w:val="auto"/>
          <w:u w:val="none"/>
        </w:rPr>
        <w:t xml:space="preserve"> </w:t>
      </w:r>
      <w:r w:rsidR="005E5ED6">
        <w:rPr>
          <w:rStyle w:val="Hyperlink"/>
          <w:color w:val="auto"/>
          <w:u w:val="none"/>
        </w:rPr>
        <w:t>and health crises (covid19) have needed new ways of adapting</w:t>
      </w:r>
      <w:r w:rsidR="00A74785">
        <w:rPr>
          <w:rStyle w:val="Hyperlink"/>
          <w:color w:val="auto"/>
          <w:u w:val="none"/>
        </w:rPr>
        <w:t>, however, not all leaders and managers are equipped enough to support th</w:t>
      </w:r>
      <w:r w:rsidR="00490A0C">
        <w:rPr>
          <w:rStyle w:val="Hyperlink"/>
          <w:color w:val="auto"/>
          <w:u w:val="none"/>
        </w:rPr>
        <w:t>e important of change within the workplace</w:t>
      </w:r>
      <w:r w:rsidR="00954A15">
        <w:rPr>
          <w:rStyle w:val="Hyperlink"/>
          <w:color w:val="auto"/>
          <w:u w:val="none"/>
        </w:rPr>
        <w:t xml:space="preserve"> </w:t>
      </w:r>
      <w:r w:rsidR="00954A15">
        <w:rPr>
          <w:rStyle w:val="Hyperlink"/>
          <w:color w:val="auto"/>
          <w:u w:val="none"/>
        </w:rPr>
        <w:fldChar w:fldCharType="begin"/>
      </w:r>
      <w:r w:rsidR="00954A15">
        <w:rPr>
          <w:rStyle w:val="Hyperlink"/>
          <w:color w:val="auto"/>
          <w:u w:val="none"/>
        </w:rPr>
        <w:instrText xml:space="preserve"> ADDIN ZOTERO_ITEM CSL_CITATION {"citationID":"YQ34ze6y","properties":{"formattedCitation":"({\\i{}Coaching and Mentoring Through Change - ART OF MENTORING}, no date)","plainCitation":"(Coaching and Mentoring Through Change - ART OF MENTORING, no date)","noteIndex":0},"citationItems":[{"id":405,"uris":["http://zotero.org/users/local/SSP0xruT/items/DUBTYZVU"],"uri":["http://zotero.org/users/local/SSP0xruT/items/DUBTYZVU"],"itemData":{"id":405,"type":"webpage","title":"Coaching and Mentoring Through Change - ART OF MENTORING","URL":"https://artofmentoring.net/coaching-and-mentoring-through-change/","accessed":{"date-parts":[["2021",12,9]]}}}],"schema":"https://github.com/citation-style-language/schema/raw/master/csl-citation.json"} </w:instrText>
      </w:r>
      <w:r w:rsidR="00954A15">
        <w:rPr>
          <w:rStyle w:val="Hyperlink"/>
          <w:color w:val="auto"/>
          <w:u w:val="none"/>
        </w:rPr>
        <w:fldChar w:fldCharType="separate"/>
      </w:r>
      <w:r w:rsidR="00954A15" w:rsidRPr="00954A15">
        <w:rPr>
          <w:rFonts w:ascii="Calibri" w:hAnsi="Calibri" w:cs="Calibri"/>
          <w:szCs w:val="24"/>
        </w:rPr>
        <w:t>(</w:t>
      </w:r>
      <w:r w:rsidR="00954A15" w:rsidRPr="00954A15">
        <w:rPr>
          <w:rFonts w:ascii="Calibri" w:hAnsi="Calibri" w:cs="Calibri"/>
          <w:i/>
          <w:iCs/>
          <w:szCs w:val="24"/>
        </w:rPr>
        <w:t>Coaching and Mentoring Through Change - ART OF MENTORING</w:t>
      </w:r>
      <w:r w:rsidR="00954A15" w:rsidRPr="00954A15">
        <w:rPr>
          <w:rFonts w:ascii="Calibri" w:hAnsi="Calibri" w:cs="Calibri"/>
          <w:szCs w:val="24"/>
        </w:rPr>
        <w:t xml:space="preserve">, </w:t>
      </w:r>
      <w:r w:rsidR="00EE0952">
        <w:rPr>
          <w:rFonts w:ascii="Calibri" w:hAnsi="Calibri" w:cs="Calibri"/>
          <w:szCs w:val="24"/>
        </w:rPr>
        <w:t>2019</w:t>
      </w:r>
      <w:r w:rsidR="00954A15" w:rsidRPr="00954A15">
        <w:rPr>
          <w:rFonts w:ascii="Calibri" w:hAnsi="Calibri" w:cs="Calibri"/>
          <w:szCs w:val="24"/>
        </w:rPr>
        <w:t>)</w:t>
      </w:r>
      <w:r w:rsidR="00954A15">
        <w:rPr>
          <w:rStyle w:val="Hyperlink"/>
          <w:color w:val="auto"/>
          <w:u w:val="none"/>
        </w:rPr>
        <w:fldChar w:fldCharType="end"/>
      </w:r>
      <w:r w:rsidR="002741CA">
        <w:t>.</w:t>
      </w:r>
      <w:r w:rsidR="009828DF">
        <w:t xml:space="preserve"> </w:t>
      </w:r>
      <w:r w:rsidR="00F7399D">
        <w:t>Resilience has a huge impact on the behaviours and mentality</w:t>
      </w:r>
      <w:r w:rsidR="00ED31DC">
        <w:t xml:space="preserve"> process when coaching and mentoring due to current affects and stressors</w:t>
      </w:r>
      <w:r w:rsidR="00D93951">
        <w:t xml:space="preserve"> that could be obtained. Having the ability to adapt</w:t>
      </w:r>
      <w:r w:rsidR="00AC2601">
        <w:t xml:space="preserve"> to different obstacles </w:t>
      </w:r>
      <w:r w:rsidR="00A70C03">
        <w:t>grow with life skills.</w:t>
      </w:r>
      <w:r w:rsidR="0091453A">
        <w:t xml:space="preserve"> However</w:t>
      </w:r>
      <w:r w:rsidR="005B4836">
        <w:t>,</w:t>
      </w:r>
      <w:r w:rsidR="0091453A">
        <w:t xml:space="preserve"> resilience is like planning ahead to help</w:t>
      </w:r>
      <w:r w:rsidR="00325BFC">
        <w:t xml:space="preserve"> diffuse the later outcome, but some people are naturally resilient</w:t>
      </w:r>
      <w:r w:rsidR="005B4836">
        <w:t xml:space="preserve"> and others need to build on the skills with coaching and mentoring</w:t>
      </w:r>
      <w:r w:rsidR="008A0F1F">
        <w:t xml:space="preserve"> </w:t>
      </w:r>
      <w:r w:rsidR="008A0F1F">
        <w:fldChar w:fldCharType="begin"/>
      </w:r>
      <w:r w:rsidR="008A0F1F">
        <w:instrText xml:space="preserve"> ADDIN ZOTERO_ITEM CSL_CITATION {"citationID":"0hZhwVMU","properties":{"formattedCitation":"({\\i{}Resilience Coaching and Counseling: 29 Helpful Tools and Techniques}, no date)","plainCitation":"(Resilience Coaching and Counseling: 29 Helpful Tools and Techniques, no date)","noteIndex":0},"citationItems":[{"id":407,"uris":["http://zotero.org/users/local/SSP0xruT/items/3WAESIMG"],"uri":["http://zotero.org/users/local/SSP0xruT/items/3WAESIMG"],"itemData":{"id":407,"type":"webpage","title":"Resilience Coaching and Counseling: 29 Helpful Tools and Techniques","URL":"https://positivepsychology.com/resilience-coaching-counseling-tools-techniques/","accessed":{"date-parts":[["2021",12,9]]}}}],"schema":"https://github.com/citation-style-language/schema/raw/master/csl-citation.json"} </w:instrText>
      </w:r>
      <w:r w:rsidR="008A0F1F">
        <w:fldChar w:fldCharType="separate"/>
      </w:r>
      <w:r w:rsidR="008A0F1F" w:rsidRPr="008A0F1F">
        <w:rPr>
          <w:rFonts w:ascii="Calibri" w:hAnsi="Calibri" w:cs="Calibri"/>
          <w:szCs w:val="24"/>
        </w:rPr>
        <w:t>(</w:t>
      </w:r>
      <w:r w:rsidR="008A0F1F" w:rsidRPr="008A0F1F">
        <w:rPr>
          <w:rFonts w:ascii="Calibri" w:hAnsi="Calibri" w:cs="Calibri"/>
          <w:i/>
          <w:iCs/>
          <w:szCs w:val="24"/>
        </w:rPr>
        <w:t>Resilience Coaching and Counseling: 29 Helpful Tools and Techniques</w:t>
      </w:r>
      <w:r w:rsidR="008A0F1F" w:rsidRPr="008A0F1F">
        <w:rPr>
          <w:rFonts w:ascii="Calibri" w:hAnsi="Calibri" w:cs="Calibri"/>
          <w:szCs w:val="24"/>
        </w:rPr>
        <w:t>,</w:t>
      </w:r>
      <w:r w:rsidR="00E9291A">
        <w:rPr>
          <w:rFonts w:ascii="Calibri" w:hAnsi="Calibri" w:cs="Calibri"/>
          <w:szCs w:val="24"/>
        </w:rPr>
        <w:t xml:space="preserve"> 2021</w:t>
      </w:r>
      <w:r w:rsidR="008A0F1F" w:rsidRPr="008A0F1F">
        <w:rPr>
          <w:rFonts w:ascii="Calibri" w:hAnsi="Calibri" w:cs="Calibri"/>
          <w:szCs w:val="24"/>
        </w:rPr>
        <w:t>)</w:t>
      </w:r>
      <w:r w:rsidR="008A0F1F">
        <w:fldChar w:fldCharType="end"/>
      </w:r>
      <w:r w:rsidR="0086637F">
        <w:t>.</w:t>
      </w:r>
    </w:p>
    <w:p w14:paraId="4C7EBE54" w14:textId="77777777" w:rsidR="001B1703" w:rsidRDefault="001B1703" w:rsidP="00001817">
      <w:pPr>
        <w:pStyle w:val="Heading2"/>
      </w:pPr>
    </w:p>
    <w:p w14:paraId="1C7F6138" w14:textId="77777777" w:rsidR="001B1703" w:rsidRDefault="001B1703" w:rsidP="00001817">
      <w:pPr>
        <w:pStyle w:val="Heading2"/>
      </w:pPr>
    </w:p>
    <w:p w14:paraId="5CFC8CAB" w14:textId="77777777" w:rsidR="001B1703" w:rsidRDefault="001B1703" w:rsidP="00001817">
      <w:pPr>
        <w:pStyle w:val="Heading2"/>
      </w:pPr>
    </w:p>
    <w:p w14:paraId="174915BB" w14:textId="77777777" w:rsidR="001B1703" w:rsidRDefault="001B1703" w:rsidP="00001817">
      <w:pPr>
        <w:pStyle w:val="Heading2"/>
      </w:pPr>
    </w:p>
    <w:p w14:paraId="705C507B" w14:textId="77777777" w:rsidR="001B1703" w:rsidRDefault="001B1703" w:rsidP="00001817">
      <w:pPr>
        <w:pStyle w:val="Heading2"/>
      </w:pPr>
    </w:p>
    <w:p w14:paraId="2D95B1F1" w14:textId="77777777" w:rsidR="001B1703" w:rsidRDefault="001B1703" w:rsidP="00001817">
      <w:pPr>
        <w:pStyle w:val="Heading2"/>
      </w:pPr>
    </w:p>
    <w:p w14:paraId="1943D5DD" w14:textId="77777777" w:rsidR="001B1703" w:rsidRDefault="001B1703" w:rsidP="00001817">
      <w:pPr>
        <w:pStyle w:val="Heading2"/>
      </w:pPr>
    </w:p>
    <w:p w14:paraId="580FE0F7" w14:textId="62D82657" w:rsidR="0086637F" w:rsidRPr="00001817" w:rsidRDefault="0086637F" w:rsidP="00001817">
      <w:pPr>
        <w:pStyle w:val="Heading2"/>
      </w:pPr>
      <w:bookmarkStart w:id="10" w:name="_Toc89946678"/>
      <w:r w:rsidRPr="00001817">
        <w:lastRenderedPageBreak/>
        <w:t>Task 4</w:t>
      </w:r>
      <w:bookmarkEnd w:id="10"/>
    </w:p>
    <w:p w14:paraId="12ECEEBB" w14:textId="77777777" w:rsidR="00BA239D" w:rsidRDefault="0013152F" w:rsidP="00C02A0A">
      <w:r>
        <w:t>On being the coach towards Alina, I felt the conversation was very confident</w:t>
      </w:r>
      <w:r w:rsidR="006312AF">
        <w:t>, with a natural flow outcome. We both had enough practise for</w:t>
      </w:r>
      <w:r w:rsidR="00C02A0A">
        <w:t xml:space="preserve"> the confidence to grow between us</w:t>
      </w:r>
      <w:r w:rsidR="00EF3D32">
        <w:t xml:space="preserve">, however, Alina did get </w:t>
      </w:r>
      <w:r w:rsidR="00F02757">
        <w:t>comfortable</w:t>
      </w:r>
      <w:r w:rsidR="00EF3D32">
        <w:t xml:space="preserve"> with me </w:t>
      </w:r>
      <w:r w:rsidR="004470CC">
        <w:t>because</w:t>
      </w:r>
      <w:r w:rsidR="00EF3D32">
        <w:t xml:space="preserve"> t</w:t>
      </w:r>
      <w:r w:rsidR="00606C68">
        <w:t>hroughout the coaching exercise</w:t>
      </w:r>
      <w:r w:rsidR="004470CC">
        <w:t xml:space="preserve"> </w:t>
      </w:r>
      <w:r w:rsidR="0068016F">
        <w:t xml:space="preserve">she did a lot of the talking, this led to her feeling comfortable within my company. </w:t>
      </w:r>
      <w:r w:rsidR="004D319B">
        <w:t>According to Niala, who was the observer</w:t>
      </w:r>
      <w:r w:rsidR="00B6176E">
        <w:t>, her feedback towards me the time management within the</w:t>
      </w:r>
      <w:r w:rsidR="006D3840">
        <w:t xml:space="preserve"> coaching </w:t>
      </w:r>
      <w:r w:rsidR="00816EA8">
        <w:t>exercise.</w:t>
      </w:r>
      <w:r w:rsidR="009B228B">
        <w:t xml:space="preserve"> Gibbs reflective cycle has impacted our coaching and mentoring session</w:t>
      </w:r>
      <w:r w:rsidR="004553C4">
        <w:t xml:space="preserve"> because between us we iterated </w:t>
      </w:r>
      <w:r w:rsidR="00BD2699">
        <w:t xml:space="preserve">Gibbs six stages </w:t>
      </w:r>
      <w:proofErr w:type="gramStart"/>
      <w:r w:rsidR="00BD2699">
        <w:t>of;</w:t>
      </w:r>
      <w:proofErr w:type="gramEnd"/>
      <w:r w:rsidR="00BD2699">
        <w:t xml:space="preserve"> </w:t>
      </w:r>
    </w:p>
    <w:p w14:paraId="7CAF42AA" w14:textId="42B41DED" w:rsidR="00D073B2" w:rsidRDefault="00BD2699" w:rsidP="00C02A0A">
      <w:r>
        <w:t>description</w:t>
      </w:r>
      <w:r w:rsidR="000C0A77">
        <w:t>, feelings, evaluation, analysis, conclusion, and action plan</w:t>
      </w:r>
      <w:r w:rsidR="0058526B">
        <w:t xml:space="preserve"> </w:t>
      </w:r>
      <w:r w:rsidR="0058526B">
        <w:fldChar w:fldCharType="begin"/>
      </w:r>
      <w:r w:rsidR="0058526B">
        <w:instrText xml:space="preserve"> ADDIN ZOTERO_ITEM CSL_CITATION {"citationID":"6mfyDIII","properties":{"formattedCitation":"({\\i{}Gibbs\\uc0\\u8217{} Reflective Cycle}, no date)","plainCitation":"(Gibbs’ Reflective Cycle, no date)","noteIndex":0},"citationItems":[{"id":409,"uris":["http://zotero.org/users/local/SSP0xruT/items/X4QCLAD2"],"uri":["http://zotero.org/users/local/SSP0xruT/items/X4QCLAD2"],"itemData":{"id":409,"type":"webpage","abstract":"One of the most famous cyclical models of reflection leading you through six stages exploring an experience: description, feelings, evaluation, analysis, conclusion and action plan.","container-title":"The University of Edinburgh","language":"en","title":"Gibbs' Reflective Cycle","URL":"https://www.ed.ac.uk/reflection/reflectors-toolkit/reflecting-on-experience/gibbs-reflective-cycle","accessed":{"date-parts":[["2021",12,9]]}}}],"schema":"https://github.com/citation-style-language/schema/raw/master/csl-citation.json"} </w:instrText>
      </w:r>
      <w:r w:rsidR="0058526B">
        <w:fldChar w:fldCharType="separate"/>
      </w:r>
      <w:r w:rsidR="0058526B" w:rsidRPr="0058526B">
        <w:rPr>
          <w:rFonts w:ascii="Calibri" w:hAnsi="Calibri" w:cs="Calibri"/>
          <w:szCs w:val="24"/>
        </w:rPr>
        <w:t>(</w:t>
      </w:r>
      <w:r w:rsidR="0058526B" w:rsidRPr="0058526B">
        <w:rPr>
          <w:rFonts w:ascii="Calibri" w:hAnsi="Calibri" w:cs="Calibri"/>
          <w:i/>
          <w:iCs/>
          <w:szCs w:val="24"/>
        </w:rPr>
        <w:t>Gibbs’ Reflective Cycle</w:t>
      </w:r>
      <w:r w:rsidR="0058526B" w:rsidRPr="0058526B">
        <w:rPr>
          <w:rFonts w:ascii="Calibri" w:hAnsi="Calibri" w:cs="Calibri"/>
          <w:szCs w:val="24"/>
        </w:rPr>
        <w:t xml:space="preserve">, </w:t>
      </w:r>
      <w:r w:rsidR="00FD5D17">
        <w:rPr>
          <w:rFonts w:ascii="Calibri" w:hAnsi="Calibri" w:cs="Calibri"/>
          <w:szCs w:val="24"/>
        </w:rPr>
        <w:t>2021</w:t>
      </w:r>
      <w:r w:rsidR="0058526B" w:rsidRPr="0058526B">
        <w:rPr>
          <w:rFonts w:ascii="Calibri" w:hAnsi="Calibri" w:cs="Calibri"/>
          <w:szCs w:val="24"/>
        </w:rPr>
        <w:t>)</w:t>
      </w:r>
      <w:r w:rsidR="0058526B">
        <w:fldChar w:fldCharType="end"/>
      </w:r>
      <w:r w:rsidR="0006779E">
        <w:t>.</w:t>
      </w:r>
    </w:p>
    <w:p w14:paraId="1BFB4AB4" w14:textId="126DA9C5" w:rsidR="00BA239D" w:rsidRDefault="00BA239D" w:rsidP="00C02A0A"/>
    <w:p w14:paraId="14169DE5" w14:textId="044543AB" w:rsidR="00BA239D" w:rsidRPr="00F90A51" w:rsidRDefault="00BA239D" w:rsidP="00F90A51">
      <w:pPr>
        <w:pStyle w:val="Heading1"/>
        <w:rPr>
          <w:rFonts w:asciiTheme="minorHAnsi" w:hAnsiTheme="minorHAnsi" w:cstheme="minorHAnsi"/>
          <w:sz w:val="28"/>
          <w:szCs w:val="28"/>
        </w:rPr>
      </w:pPr>
      <w:bookmarkStart w:id="11" w:name="_Toc89946679"/>
      <w:r w:rsidRPr="00F90A51">
        <w:rPr>
          <w:rFonts w:asciiTheme="minorHAnsi" w:hAnsiTheme="minorHAnsi" w:cstheme="minorHAnsi"/>
          <w:sz w:val="28"/>
          <w:szCs w:val="28"/>
        </w:rPr>
        <w:t>Personal Development Plan</w:t>
      </w:r>
      <w:bookmarkEnd w:id="11"/>
    </w:p>
    <w:p w14:paraId="36905E24" w14:textId="09A8636F" w:rsidR="00B87649" w:rsidRDefault="00B87649" w:rsidP="00C02A0A">
      <w:r>
        <w:t>T</w:t>
      </w:r>
      <w:r w:rsidRPr="00B87649">
        <w:t xml:space="preserve">his is a personal development plan for actions </w:t>
      </w:r>
      <w:r w:rsidR="00E97793">
        <w:t>we</w:t>
      </w:r>
      <w:r w:rsidRPr="00B87649">
        <w:t xml:space="preserve"> have previously take</w:t>
      </w:r>
      <w:r w:rsidR="00A869E0">
        <w:t xml:space="preserve">n </w:t>
      </w:r>
      <w:r w:rsidR="00E97793">
        <w:t xml:space="preserve">within our group exercise </w:t>
      </w:r>
      <w:r w:rsidR="00A869E0">
        <w:t>and re</w:t>
      </w:r>
      <w:r w:rsidR="00584A36">
        <w:t>s</w:t>
      </w:r>
      <w:r w:rsidR="00A869E0">
        <w:t>our</w:t>
      </w:r>
      <w:r w:rsidR="00584A36">
        <w:t>c</w:t>
      </w:r>
      <w:r w:rsidR="00A869E0">
        <w:t xml:space="preserve">es </w:t>
      </w:r>
      <w:r w:rsidR="00A0647F">
        <w:t>overcome</w:t>
      </w:r>
      <w:r w:rsidR="00A869E0">
        <w:t>.</w:t>
      </w:r>
    </w:p>
    <w:tbl>
      <w:tblPr>
        <w:tblStyle w:val="TableGrid"/>
        <w:tblW w:w="0" w:type="auto"/>
        <w:tblLook w:val="04A0" w:firstRow="1" w:lastRow="0" w:firstColumn="1" w:lastColumn="0" w:noHBand="0" w:noVBand="1"/>
      </w:tblPr>
      <w:tblGrid>
        <w:gridCol w:w="2254"/>
        <w:gridCol w:w="2254"/>
        <w:gridCol w:w="2254"/>
        <w:gridCol w:w="2254"/>
      </w:tblGrid>
      <w:tr w:rsidR="00FB672D" w14:paraId="7C684FFC" w14:textId="77777777" w:rsidTr="00FB672D">
        <w:tc>
          <w:tcPr>
            <w:tcW w:w="2254" w:type="dxa"/>
          </w:tcPr>
          <w:p w14:paraId="2DBF6945" w14:textId="1FB4BC33" w:rsidR="00FB672D" w:rsidRDefault="00EA208B" w:rsidP="00C02A0A">
            <w:r>
              <w:t>No.</w:t>
            </w:r>
          </w:p>
        </w:tc>
        <w:tc>
          <w:tcPr>
            <w:tcW w:w="2254" w:type="dxa"/>
          </w:tcPr>
          <w:p w14:paraId="233634F0" w14:textId="2849B345" w:rsidR="00FB672D" w:rsidRDefault="00EA208B" w:rsidP="00C02A0A">
            <w:r>
              <w:t>Action</w:t>
            </w:r>
          </w:p>
        </w:tc>
        <w:tc>
          <w:tcPr>
            <w:tcW w:w="2254" w:type="dxa"/>
          </w:tcPr>
          <w:p w14:paraId="7199AFDB" w14:textId="52DB8085" w:rsidR="00FB672D" w:rsidRDefault="00EA208B" w:rsidP="00C02A0A">
            <w:r>
              <w:t>Resources</w:t>
            </w:r>
          </w:p>
        </w:tc>
        <w:tc>
          <w:tcPr>
            <w:tcW w:w="2254" w:type="dxa"/>
          </w:tcPr>
          <w:p w14:paraId="2FFC4824" w14:textId="2D1AD6D0" w:rsidR="00FB672D" w:rsidRDefault="00EA208B" w:rsidP="00C02A0A">
            <w:r>
              <w:t xml:space="preserve">When </w:t>
            </w:r>
          </w:p>
        </w:tc>
      </w:tr>
      <w:tr w:rsidR="00FB672D" w14:paraId="4A15D731" w14:textId="77777777" w:rsidTr="00FB672D">
        <w:tc>
          <w:tcPr>
            <w:tcW w:w="2254" w:type="dxa"/>
          </w:tcPr>
          <w:p w14:paraId="48D17E9E" w14:textId="73A4BFB9" w:rsidR="00FB672D" w:rsidRDefault="00EA208B" w:rsidP="00C02A0A">
            <w:r>
              <w:t>1</w:t>
            </w:r>
          </w:p>
        </w:tc>
        <w:tc>
          <w:tcPr>
            <w:tcW w:w="2254" w:type="dxa"/>
          </w:tcPr>
          <w:p w14:paraId="27F347D8" w14:textId="77B8C8AC" w:rsidR="00FB672D" w:rsidRDefault="006117C6" w:rsidP="00C02A0A">
            <w:r>
              <w:t>Encourage the team to work together</w:t>
            </w:r>
            <w:r w:rsidR="00556222">
              <w:t>.</w:t>
            </w:r>
          </w:p>
        </w:tc>
        <w:tc>
          <w:tcPr>
            <w:tcW w:w="2254" w:type="dxa"/>
          </w:tcPr>
          <w:p w14:paraId="3B17F825" w14:textId="5E6C31A1" w:rsidR="00FB672D" w:rsidRDefault="006117C6" w:rsidP="00C02A0A">
            <w:r>
              <w:t xml:space="preserve">Arrange </w:t>
            </w:r>
            <w:r w:rsidR="00556222">
              <w:t>times and date.</w:t>
            </w:r>
          </w:p>
        </w:tc>
        <w:tc>
          <w:tcPr>
            <w:tcW w:w="2254" w:type="dxa"/>
          </w:tcPr>
          <w:p w14:paraId="219772A5" w14:textId="55784DE7" w:rsidR="00FB672D" w:rsidRDefault="00556222" w:rsidP="00C02A0A">
            <w:r>
              <w:t>Completed within one</w:t>
            </w:r>
            <w:r w:rsidR="003C6BBD">
              <w:t xml:space="preserve"> day.</w:t>
            </w:r>
          </w:p>
        </w:tc>
      </w:tr>
      <w:tr w:rsidR="00FB672D" w14:paraId="3A4E2E58" w14:textId="77777777" w:rsidTr="00FB672D">
        <w:tc>
          <w:tcPr>
            <w:tcW w:w="2254" w:type="dxa"/>
          </w:tcPr>
          <w:p w14:paraId="42ED55EE" w14:textId="125C1C30" w:rsidR="00FB672D" w:rsidRDefault="00EA208B" w:rsidP="00C02A0A">
            <w:r>
              <w:t>2</w:t>
            </w:r>
          </w:p>
        </w:tc>
        <w:tc>
          <w:tcPr>
            <w:tcW w:w="2254" w:type="dxa"/>
          </w:tcPr>
          <w:p w14:paraId="26067137" w14:textId="78C4AC9C" w:rsidR="00FB672D" w:rsidRDefault="00DC46CF" w:rsidP="00C02A0A">
            <w:r>
              <w:t>Plan change.</w:t>
            </w:r>
          </w:p>
        </w:tc>
        <w:tc>
          <w:tcPr>
            <w:tcW w:w="2254" w:type="dxa"/>
          </w:tcPr>
          <w:p w14:paraId="60321814" w14:textId="52D56D83" w:rsidR="00FB672D" w:rsidRDefault="00DC46CF" w:rsidP="00C02A0A">
            <w:r>
              <w:t>Confirm when it will happen and when.</w:t>
            </w:r>
          </w:p>
        </w:tc>
        <w:tc>
          <w:tcPr>
            <w:tcW w:w="2254" w:type="dxa"/>
          </w:tcPr>
          <w:p w14:paraId="7CD2B3F1" w14:textId="2236BEF6" w:rsidR="00FB672D" w:rsidRDefault="00DC46CF" w:rsidP="00C02A0A">
            <w:r>
              <w:t xml:space="preserve">Complete within </w:t>
            </w:r>
            <w:r w:rsidR="00350050">
              <w:t>two days confirmed.</w:t>
            </w:r>
          </w:p>
        </w:tc>
      </w:tr>
      <w:tr w:rsidR="00FB672D" w14:paraId="70A20312" w14:textId="77777777" w:rsidTr="00FB672D">
        <w:tc>
          <w:tcPr>
            <w:tcW w:w="2254" w:type="dxa"/>
          </w:tcPr>
          <w:p w14:paraId="6454C14E" w14:textId="74D1E131" w:rsidR="00FB672D" w:rsidRDefault="00EA208B" w:rsidP="00C02A0A">
            <w:r>
              <w:t>3</w:t>
            </w:r>
          </w:p>
        </w:tc>
        <w:tc>
          <w:tcPr>
            <w:tcW w:w="2254" w:type="dxa"/>
          </w:tcPr>
          <w:p w14:paraId="2288B749" w14:textId="1BFD4404" w:rsidR="00FB672D" w:rsidRDefault="00350050" w:rsidP="00C02A0A">
            <w:r>
              <w:t>Lead change.</w:t>
            </w:r>
          </w:p>
        </w:tc>
        <w:tc>
          <w:tcPr>
            <w:tcW w:w="2254" w:type="dxa"/>
          </w:tcPr>
          <w:p w14:paraId="71EC3F36" w14:textId="1C023227" w:rsidR="00FB672D" w:rsidRDefault="00F2641C" w:rsidP="00C02A0A">
            <w:r>
              <w:t>Start to practice the coaching together in the team, giving feedback where possible.</w:t>
            </w:r>
          </w:p>
        </w:tc>
        <w:tc>
          <w:tcPr>
            <w:tcW w:w="2254" w:type="dxa"/>
          </w:tcPr>
          <w:p w14:paraId="0F41F6B4" w14:textId="79305389" w:rsidR="00FB672D" w:rsidRDefault="00F0052C" w:rsidP="00C02A0A">
            <w:r>
              <w:t>Complete within one week at working hard together, being focussed together.</w:t>
            </w:r>
          </w:p>
        </w:tc>
      </w:tr>
      <w:tr w:rsidR="00FB672D" w14:paraId="014C7EAB" w14:textId="77777777" w:rsidTr="00FB672D">
        <w:tc>
          <w:tcPr>
            <w:tcW w:w="2254" w:type="dxa"/>
          </w:tcPr>
          <w:p w14:paraId="125CC5C6" w14:textId="32B8F90E" w:rsidR="00FB672D" w:rsidRDefault="00EA208B" w:rsidP="00C02A0A">
            <w:r>
              <w:t>4</w:t>
            </w:r>
          </w:p>
        </w:tc>
        <w:tc>
          <w:tcPr>
            <w:tcW w:w="2254" w:type="dxa"/>
          </w:tcPr>
          <w:p w14:paraId="0C1BF6B4" w14:textId="728896B6" w:rsidR="00FB672D" w:rsidRDefault="00EB6BDF" w:rsidP="00C02A0A">
            <w:proofErr w:type="gramStart"/>
            <w:r>
              <w:t>Final outcome</w:t>
            </w:r>
            <w:proofErr w:type="gramEnd"/>
            <w:r>
              <w:t>.</w:t>
            </w:r>
          </w:p>
        </w:tc>
        <w:tc>
          <w:tcPr>
            <w:tcW w:w="2254" w:type="dxa"/>
          </w:tcPr>
          <w:p w14:paraId="27D40C97" w14:textId="70329667" w:rsidR="00FB672D" w:rsidRDefault="00EB6BDF" w:rsidP="00C02A0A">
            <w:r>
              <w:t>Working together to</w:t>
            </w:r>
            <w:r w:rsidR="00812967">
              <w:t xml:space="preserve"> produce our exercise as coach and mentor.</w:t>
            </w:r>
          </w:p>
        </w:tc>
        <w:tc>
          <w:tcPr>
            <w:tcW w:w="2254" w:type="dxa"/>
          </w:tcPr>
          <w:p w14:paraId="0CF3D559" w14:textId="5E475EAC" w:rsidR="00FB672D" w:rsidRDefault="00E97793" w:rsidP="00C02A0A">
            <w:r>
              <w:t>Complete within ten days.</w:t>
            </w:r>
          </w:p>
        </w:tc>
      </w:tr>
    </w:tbl>
    <w:p w14:paraId="2B8A81D6" w14:textId="2EC4FB05" w:rsidR="00CF180E" w:rsidRDefault="00CF180E" w:rsidP="00C02A0A"/>
    <w:p w14:paraId="6682BF95" w14:textId="224AE927" w:rsidR="0001314A" w:rsidRDefault="00CF180E" w:rsidP="00C02A0A">
      <w:r>
        <w:t>Having used the instant pay off model</w:t>
      </w:r>
      <w:r w:rsidR="007E1885">
        <w:t xml:space="preserve"> </w:t>
      </w:r>
      <w:r w:rsidR="007717FA">
        <w:fldChar w:fldCharType="begin"/>
      </w:r>
      <w:r w:rsidR="007717FA">
        <w:instrText xml:space="preserve"> ADDIN ZOTERO_ITEM CSL_CITATION {"citationID":"RZFJJ7Vf","properties":{"formattedCitation":"({\\i{}Instant payoff}, 2012)","plainCitation":"(Instant payoff, 2012)","noteIndex":0},"citationItems":[{"id":411,"uris":["http://zotero.org/users/local/SSP0xruT/items/6E3INZUW"],"uri":["http://zotero.org/users/local/SSP0xruT/items/6E3INZUW"],"itemData":{"id":411,"type":"webpage","container-title":"David Report","language":"en-US","title":"Instant payoff","URL":"https://davidreport.com/201204/instant-payoff/","accessed":{"date-parts":[["2021",12,9]]},"issued":{"date-parts":[["2012",4,30]]}}}],"schema":"https://github.com/citation-style-language/schema/raw/master/csl-citation.json"} </w:instrText>
      </w:r>
      <w:r w:rsidR="007717FA">
        <w:fldChar w:fldCharType="separate"/>
      </w:r>
      <w:r w:rsidR="007717FA" w:rsidRPr="007717FA">
        <w:rPr>
          <w:rFonts w:ascii="Calibri" w:hAnsi="Calibri" w:cs="Calibri"/>
          <w:szCs w:val="24"/>
        </w:rPr>
        <w:t>(</w:t>
      </w:r>
      <w:r w:rsidR="007717FA" w:rsidRPr="007717FA">
        <w:rPr>
          <w:rFonts w:ascii="Calibri" w:hAnsi="Calibri" w:cs="Calibri"/>
          <w:i/>
          <w:iCs/>
          <w:szCs w:val="24"/>
        </w:rPr>
        <w:t>Instant payoff</w:t>
      </w:r>
      <w:r w:rsidR="007717FA" w:rsidRPr="007717FA">
        <w:rPr>
          <w:rFonts w:ascii="Calibri" w:hAnsi="Calibri" w:cs="Calibri"/>
          <w:szCs w:val="24"/>
        </w:rPr>
        <w:t>, 2012)</w:t>
      </w:r>
      <w:r w:rsidR="007717FA">
        <w:fldChar w:fldCharType="end"/>
      </w:r>
      <w:r w:rsidR="00DF1573">
        <w:t>,</w:t>
      </w:r>
      <w:r w:rsidR="004A2DDF">
        <w:t xml:space="preserve"> applying this model has an instant</w:t>
      </w:r>
      <w:r w:rsidR="0001314A">
        <w:t xml:space="preserve"> understanding, instant connection, </w:t>
      </w:r>
      <w:r w:rsidR="002E31AC">
        <w:t xml:space="preserve">and </w:t>
      </w:r>
      <w:r w:rsidR="0001314A">
        <w:t>instant decoding</w:t>
      </w:r>
      <w:r w:rsidR="002E31AC">
        <w:t xml:space="preserve"> within the model. </w:t>
      </w:r>
      <w:r w:rsidR="00B60B3C">
        <w:t>When applying the instant payoff model as a strategy its highlighted</w:t>
      </w:r>
      <w:r w:rsidR="00EA6686">
        <w:t xml:space="preserve"> to meet the rec</w:t>
      </w:r>
      <w:r w:rsidR="00F7134B">
        <w:t>ei</w:t>
      </w:r>
      <w:r w:rsidR="00EA6686">
        <w:t xml:space="preserve">ver’s </w:t>
      </w:r>
      <w:r w:rsidR="00F7134B">
        <w:t>expectations avoiding confusion when coaching and mentoring</w:t>
      </w:r>
      <w:r w:rsidR="00A763B6">
        <w:t>, a level of understanding is</w:t>
      </w:r>
      <w:r w:rsidR="00D0227F">
        <w:t xml:space="preserve"> vital with this model</w:t>
      </w:r>
      <w:r w:rsidR="008B7EE0">
        <w:t xml:space="preserve"> </w:t>
      </w:r>
      <w:r w:rsidR="008B7EE0">
        <w:fldChar w:fldCharType="begin"/>
      </w:r>
      <w:r w:rsidR="008B7EE0">
        <w:instrText xml:space="preserve"> ADDIN ZOTERO_ITEM CSL_CITATION {"citationID":"ceIAbAIY","properties":{"formattedCitation":"({\\i{}Instant payoff}, 2012)","plainCitation":"(Instant payoff, 2012)","noteIndex":0},"citationItems":[{"id":411,"uris":["http://zotero.org/users/local/SSP0xruT/items/6E3INZUW"],"uri":["http://zotero.org/users/local/SSP0xruT/items/6E3INZUW"],"itemData":{"id":411,"type":"webpage","container-title":"David Report","language":"en-US","title":"Instant payoff","URL":"https://davidreport.com/201204/instant-payoff/","accessed":{"date-parts":[["2021",12,9]]},"issued":{"date-parts":[["2012",4,30]]}}}],"schema":"https://github.com/citation-style-language/schema/raw/master/csl-citation.json"} </w:instrText>
      </w:r>
      <w:r w:rsidR="008B7EE0">
        <w:fldChar w:fldCharType="separate"/>
      </w:r>
      <w:r w:rsidR="008B7EE0" w:rsidRPr="008B7EE0">
        <w:rPr>
          <w:rFonts w:ascii="Calibri" w:hAnsi="Calibri" w:cs="Calibri"/>
          <w:szCs w:val="24"/>
        </w:rPr>
        <w:t>(</w:t>
      </w:r>
      <w:r w:rsidR="008B7EE0" w:rsidRPr="008B7EE0">
        <w:rPr>
          <w:rFonts w:ascii="Calibri" w:hAnsi="Calibri" w:cs="Calibri"/>
          <w:i/>
          <w:iCs/>
          <w:szCs w:val="24"/>
        </w:rPr>
        <w:t>Instant payoff</w:t>
      </w:r>
      <w:r w:rsidR="008B7EE0" w:rsidRPr="008B7EE0">
        <w:rPr>
          <w:rFonts w:ascii="Calibri" w:hAnsi="Calibri" w:cs="Calibri"/>
          <w:szCs w:val="24"/>
        </w:rPr>
        <w:t>, 2012)</w:t>
      </w:r>
      <w:r w:rsidR="008B7EE0">
        <w:fldChar w:fldCharType="end"/>
      </w:r>
      <w:r w:rsidR="00D0227F">
        <w:t>.</w:t>
      </w:r>
      <w:r w:rsidR="005E7AEC">
        <w:t xml:space="preserve"> However, next time trying things differently</w:t>
      </w:r>
      <w:r w:rsidR="00C53349">
        <w:t xml:space="preserve"> I’d concentrate more on the GROW/OSCAR model in fut</w:t>
      </w:r>
      <w:r w:rsidR="00222B7E">
        <w:t>u</w:t>
      </w:r>
      <w:r w:rsidR="00C53349">
        <w:t>re</w:t>
      </w:r>
      <w:r w:rsidR="00851D85">
        <w:t xml:space="preserve"> </w:t>
      </w:r>
      <w:r w:rsidR="00851D85">
        <w:fldChar w:fldCharType="begin"/>
      </w:r>
      <w:r w:rsidR="00851D85">
        <w:instrText xml:space="preserve"> ADDIN ZOTERO_ITEM CSL_CITATION {"citationID":"WilUw2XV","properties":{"formattedCitation":"(TWOWP, 2019)","plainCitation":"(TWOWP, 2019)","noteIndex":0},"citationItems":[{"id":413,"uris":["http://zotero.org/users/local/SSP0xruT/items/EZG9M57C"],"uri":["http://zotero.org/users/local/SSP0xruT/items/EZG9M57C"],"itemData":{"id":413,"type":"post-weblog","abstract":"The OSKAR coaching model is a simple, solution focused model that has five steps: Outcome, Scaling, Know-how, Affirm and Review.","container-title":"The World of Work Project","language":"en-GB","title":"The OSKAR Coaching Model: A Simple Summary","title-short":"The OSKAR Coaching Model","URL":"https://worldofwork.io/2019/08/the-oskar-coaching-model/","author":[{"literal":"TWOWP"}],"accessed":{"date-parts":[["2021",12,9]]},"issued":{"date-parts":[["2019",8,17]]}}}],"schema":"https://github.com/citation-style-language/schema/raw/master/csl-citation.json"} </w:instrText>
      </w:r>
      <w:r w:rsidR="00851D85">
        <w:fldChar w:fldCharType="separate"/>
      </w:r>
      <w:r w:rsidR="00851D85" w:rsidRPr="00851D85">
        <w:rPr>
          <w:rFonts w:ascii="Calibri" w:hAnsi="Calibri" w:cs="Calibri"/>
        </w:rPr>
        <w:t>(TWOWP, 2019)</w:t>
      </w:r>
      <w:r w:rsidR="00851D85">
        <w:fldChar w:fldCharType="end"/>
      </w:r>
      <w:r w:rsidR="000E6FE5">
        <w:t>.</w:t>
      </w:r>
    </w:p>
    <w:p w14:paraId="12A18527" w14:textId="0FDD40D2" w:rsidR="00891D88" w:rsidRDefault="00760061" w:rsidP="00C02A0A">
      <w:r>
        <w:t>The most enjoyable part for me was to work with other</w:t>
      </w:r>
      <w:r w:rsidR="00891D88">
        <w:t>’</w:t>
      </w:r>
      <w:r>
        <w:t>s girls in the group</w:t>
      </w:r>
      <w:r w:rsidR="00E16CFA">
        <w:t>, all working together helping each other along the way.</w:t>
      </w:r>
      <w:r w:rsidR="00855221">
        <w:t xml:space="preserve"> I’m a very confident person so I think this showed throughout my coaching exercise.</w:t>
      </w:r>
      <w:r w:rsidR="00891D88">
        <w:t xml:space="preserve"> For me the most useful part of this exercise</w:t>
      </w:r>
      <w:r w:rsidR="00EE1339">
        <w:t xml:space="preserve"> was having to be patient and wait for the response from the </w:t>
      </w:r>
      <w:proofErr w:type="spellStart"/>
      <w:r w:rsidR="00EE1339">
        <w:t>coachee</w:t>
      </w:r>
      <w:proofErr w:type="spellEnd"/>
      <w:r w:rsidR="00EE1339">
        <w:t xml:space="preserve">, </w:t>
      </w:r>
      <w:r w:rsidR="0042320D">
        <w:t>but overall</w:t>
      </w:r>
      <w:r w:rsidR="00F02757">
        <w:t>,</w:t>
      </w:r>
      <w:r w:rsidR="0042320D">
        <w:t xml:space="preserve"> I think I did struggle a bit staying focussed with eye contact as that is one of my downfalls.</w:t>
      </w:r>
      <w:r w:rsidR="008D103A">
        <w:t xml:space="preserve"> The skills</w:t>
      </w:r>
      <w:r w:rsidR="00052D79">
        <w:t xml:space="preserve"> and behaviours I </w:t>
      </w:r>
      <w:r w:rsidR="00F02757">
        <w:t>believe</w:t>
      </w:r>
      <w:r w:rsidR="00052D79">
        <w:t xml:space="preserve"> I have gained from this experience are to be more patient,</w:t>
      </w:r>
      <w:r w:rsidR="00214A7E">
        <w:t xml:space="preserve"> hold back when I need to and listen to the individuals needs</w:t>
      </w:r>
      <w:r w:rsidR="001D41C3">
        <w:t xml:space="preserve"> more. I can try in the future to reiterate these skills in whatever th</w:t>
      </w:r>
      <w:r w:rsidR="00B31EDE">
        <w:t>ey maybe. Moving forward for the future</w:t>
      </w:r>
      <w:r w:rsidR="00A42C10">
        <w:t xml:space="preserve"> I think this experience will impact </w:t>
      </w:r>
      <w:proofErr w:type="spellStart"/>
      <w:r w:rsidR="00A42C10">
        <w:t>n</w:t>
      </w:r>
      <w:proofErr w:type="spellEnd"/>
      <w:r w:rsidR="00A42C10">
        <w:t xml:space="preserve"> my current confidence and make me a lot stronger as a c</w:t>
      </w:r>
      <w:r w:rsidR="00FB130E">
        <w:t>o</w:t>
      </w:r>
      <w:r w:rsidR="00A42C10">
        <w:t>ach.</w:t>
      </w:r>
      <w:r w:rsidR="008D103A">
        <w:t xml:space="preserve">  </w:t>
      </w:r>
    </w:p>
    <w:p w14:paraId="44CE2F33" w14:textId="43102C01" w:rsidR="001C740E" w:rsidRDefault="001C740E"/>
    <w:p w14:paraId="1DB7103F" w14:textId="77777777" w:rsidR="001B1703" w:rsidRDefault="001B1703" w:rsidP="00F90A51">
      <w:pPr>
        <w:pStyle w:val="Heading1"/>
      </w:pPr>
    </w:p>
    <w:p w14:paraId="2995E81A" w14:textId="77777777" w:rsidR="001B1703" w:rsidRDefault="001B1703" w:rsidP="00F90A51">
      <w:pPr>
        <w:pStyle w:val="Heading1"/>
      </w:pPr>
    </w:p>
    <w:p w14:paraId="0DCB620D" w14:textId="77777777" w:rsidR="008A0C35" w:rsidRDefault="008A0C35" w:rsidP="00DF4EF4">
      <w:pPr>
        <w:pStyle w:val="Heading1"/>
      </w:pPr>
    </w:p>
    <w:p w14:paraId="5E74EAD1" w14:textId="2351A248" w:rsidR="004D5B02" w:rsidRDefault="004D5B02" w:rsidP="00DF4EF4">
      <w:pPr>
        <w:pStyle w:val="Heading1"/>
      </w:pPr>
      <w:bookmarkStart w:id="12" w:name="_Toc89946680"/>
      <w:r w:rsidRPr="00DF4EF4">
        <w:t>Conclusion.</w:t>
      </w:r>
      <w:bookmarkEnd w:id="12"/>
    </w:p>
    <w:p w14:paraId="461EA498" w14:textId="6ABC41C5" w:rsidR="004D5B02" w:rsidRDefault="00674BAF" w:rsidP="00674BAF">
      <w:r>
        <w:t>In conclusion this report has discussed different areas of coaching and mentoring</w:t>
      </w:r>
      <w:r w:rsidR="00F525F8">
        <w:t>.</w:t>
      </w:r>
      <w:r>
        <w:t xml:space="preserve"> </w:t>
      </w:r>
      <w:r w:rsidR="00F525F8">
        <w:t>T</w:t>
      </w:r>
      <w:r>
        <w:t xml:space="preserve">his has important information </w:t>
      </w:r>
      <w:r w:rsidR="00F525F8">
        <w:t>relating</w:t>
      </w:r>
      <w:r>
        <w:t xml:space="preserve"> to diffe</w:t>
      </w:r>
      <w:r w:rsidR="00F525F8">
        <w:t>r</w:t>
      </w:r>
      <w:r>
        <w:t>ent coaching and mentoring strategies. Coach</w:t>
      </w:r>
      <w:r w:rsidR="00F525F8">
        <w:t>i</w:t>
      </w:r>
      <w:r>
        <w:t xml:space="preserve">ng and mentoring can have a </w:t>
      </w:r>
      <w:proofErr w:type="gramStart"/>
      <w:r>
        <w:t>really good</w:t>
      </w:r>
      <w:proofErr w:type="gramEnd"/>
      <w:r>
        <w:t xml:space="preserve"> outcome when supporting people within their jobs, giving them </w:t>
      </w:r>
      <w:r w:rsidR="005764E6">
        <w:t>the confidence,</w:t>
      </w:r>
      <w:r>
        <w:t xml:space="preserve"> they need to set goals and put targets in</w:t>
      </w:r>
      <w:r w:rsidR="00F525F8">
        <w:t xml:space="preserve"> </w:t>
      </w:r>
      <w:r>
        <w:t>place to help them in the future of change. This has proven a success to the company to impact future progression.</w:t>
      </w:r>
      <w:r w:rsidR="00A64D6C">
        <w:t xml:space="preserve"> M</w:t>
      </w:r>
      <w:r>
        <w:t>ore investment into the coaching and mentoring strategies can help all businesses to progress and become more successful, encouraging their team of staff to become more confident within their job roles.</w:t>
      </w:r>
    </w:p>
    <w:p w14:paraId="6F3ACF73" w14:textId="77777777" w:rsidR="00875CB0" w:rsidRDefault="00875CB0" w:rsidP="00674BAF"/>
    <w:p w14:paraId="30DC99F4" w14:textId="77777777" w:rsidR="00F90A51" w:rsidRDefault="00F90A51" w:rsidP="00674BAF"/>
    <w:p w14:paraId="11B4CFF7" w14:textId="77777777" w:rsidR="007F2B2B" w:rsidRDefault="007F2B2B" w:rsidP="00F90A51">
      <w:pPr>
        <w:pStyle w:val="Heading1"/>
      </w:pPr>
    </w:p>
    <w:p w14:paraId="30997621" w14:textId="77777777" w:rsidR="007F2B2B" w:rsidRDefault="007F2B2B" w:rsidP="00F90A51">
      <w:pPr>
        <w:pStyle w:val="Heading1"/>
      </w:pPr>
    </w:p>
    <w:p w14:paraId="0F368BAC" w14:textId="77777777" w:rsidR="007F2B2B" w:rsidRDefault="007F2B2B" w:rsidP="00F90A51">
      <w:pPr>
        <w:pStyle w:val="Heading1"/>
      </w:pPr>
    </w:p>
    <w:p w14:paraId="18AAF184" w14:textId="77777777" w:rsidR="007F2B2B" w:rsidRDefault="007F2B2B" w:rsidP="00F90A51">
      <w:pPr>
        <w:pStyle w:val="Heading1"/>
      </w:pPr>
    </w:p>
    <w:p w14:paraId="2D46E7FB" w14:textId="77777777" w:rsidR="007F2B2B" w:rsidRDefault="007F2B2B" w:rsidP="00F90A51">
      <w:pPr>
        <w:pStyle w:val="Heading1"/>
      </w:pPr>
    </w:p>
    <w:p w14:paraId="38AACD32" w14:textId="77777777" w:rsidR="007F2B2B" w:rsidRDefault="007F2B2B" w:rsidP="00F90A51">
      <w:pPr>
        <w:pStyle w:val="Heading1"/>
      </w:pPr>
    </w:p>
    <w:p w14:paraId="01A71D05" w14:textId="77777777" w:rsidR="007F2B2B" w:rsidRDefault="007F2B2B" w:rsidP="00F90A51">
      <w:pPr>
        <w:pStyle w:val="Heading1"/>
      </w:pPr>
    </w:p>
    <w:p w14:paraId="3F8E8531" w14:textId="77777777" w:rsidR="007F2B2B" w:rsidRDefault="007F2B2B" w:rsidP="00F90A51">
      <w:pPr>
        <w:pStyle w:val="Heading1"/>
      </w:pPr>
    </w:p>
    <w:p w14:paraId="4C3B8850" w14:textId="77777777" w:rsidR="007F2B2B" w:rsidRDefault="007F2B2B" w:rsidP="00F90A51">
      <w:pPr>
        <w:pStyle w:val="Heading1"/>
      </w:pPr>
    </w:p>
    <w:p w14:paraId="3B463820" w14:textId="55AFE3F0" w:rsidR="0017558E" w:rsidRDefault="0017558E" w:rsidP="00F90A51">
      <w:pPr>
        <w:pStyle w:val="Heading1"/>
      </w:pPr>
    </w:p>
    <w:p w14:paraId="57C8439B" w14:textId="38D66DD9" w:rsidR="0017558E" w:rsidRDefault="0017558E" w:rsidP="0017558E"/>
    <w:p w14:paraId="1540DDD3" w14:textId="77777777" w:rsidR="0017558E" w:rsidRPr="0017558E" w:rsidRDefault="0017558E" w:rsidP="0017558E"/>
    <w:p w14:paraId="234B60CB" w14:textId="013722FF" w:rsidR="00875CB0" w:rsidRPr="00F90A51" w:rsidRDefault="00875CB0" w:rsidP="00F90A51">
      <w:pPr>
        <w:pStyle w:val="Heading1"/>
      </w:pPr>
      <w:bookmarkStart w:id="13" w:name="_Toc89946681"/>
      <w:r w:rsidRPr="00F90A51">
        <w:lastRenderedPageBreak/>
        <w:t>References</w:t>
      </w:r>
      <w:bookmarkEnd w:id="13"/>
    </w:p>
    <w:p w14:paraId="29C9AFAC" w14:textId="14B0D966" w:rsidR="00875CB0" w:rsidRPr="00875CB0" w:rsidRDefault="00875CB0" w:rsidP="00875CB0">
      <w:pPr>
        <w:pStyle w:val="Bibliography"/>
        <w:rPr>
          <w:rFonts w:ascii="Calibri" w:hAnsi="Calibri" w:cs="Calibri"/>
        </w:rPr>
      </w:pPr>
      <w:r>
        <w:fldChar w:fldCharType="begin"/>
      </w:r>
      <w:r>
        <w:instrText xml:space="preserve"> ADDIN ZOTERO_BIBL {"uncited":[],"omitted":[],"custom":[]} CSL_BIBLIOGRAPHY </w:instrText>
      </w:r>
      <w:r>
        <w:fldChar w:fldCharType="separate"/>
      </w:r>
      <w:r w:rsidRPr="00875CB0">
        <w:rPr>
          <w:rFonts w:ascii="Calibri" w:hAnsi="Calibri" w:cs="Calibri"/>
          <w:i/>
          <w:iCs/>
        </w:rPr>
        <w:t>4 Benefits of Coaching to Improve Performance | CCL</w:t>
      </w:r>
      <w:r w:rsidRPr="00875CB0">
        <w:rPr>
          <w:rFonts w:ascii="Calibri" w:hAnsi="Calibri" w:cs="Calibri"/>
        </w:rPr>
        <w:t xml:space="preserve"> (</w:t>
      </w:r>
      <w:r w:rsidR="0093661F">
        <w:rPr>
          <w:rFonts w:ascii="Calibri" w:hAnsi="Calibri" w:cs="Calibri"/>
        </w:rPr>
        <w:t>2021</w:t>
      </w:r>
      <w:r w:rsidRPr="00875CB0">
        <w:rPr>
          <w:rFonts w:ascii="Calibri" w:hAnsi="Calibri" w:cs="Calibri"/>
        </w:rPr>
        <w:t>). Available at: https://www.ccl.org/articles/leading-effectively-articles/coaching-to-improve-performance/ (Accessed: 9 December 2021).</w:t>
      </w:r>
    </w:p>
    <w:p w14:paraId="396516B4" w14:textId="5B185FF7" w:rsidR="00875CB0" w:rsidRPr="00875CB0" w:rsidRDefault="00875CB0" w:rsidP="00875CB0">
      <w:pPr>
        <w:pStyle w:val="Bibliography"/>
        <w:rPr>
          <w:rFonts w:ascii="Calibri" w:hAnsi="Calibri" w:cs="Calibri"/>
        </w:rPr>
      </w:pPr>
      <w:r w:rsidRPr="00875CB0">
        <w:rPr>
          <w:rFonts w:ascii="Calibri" w:hAnsi="Calibri" w:cs="Calibri"/>
          <w:i/>
          <w:iCs/>
        </w:rPr>
        <w:t>Coaching and Mentoring Through Change - ART OF MENTORING</w:t>
      </w:r>
      <w:r w:rsidRPr="00875CB0">
        <w:rPr>
          <w:rFonts w:ascii="Calibri" w:hAnsi="Calibri" w:cs="Calibri"/>
        </w:rPr>
        <w:t xml:space="preserve"> (</w:t>
      </w:r>
      <w:r w:rsidR="001C710B">
        <w:rPr>
          <w:rFonts w:ascii="Calibri" w:hAnsi="Calibri" w:cs="Calibri"/>
        </w:rPr>
        <w:t>2019</w:t>
      </w:r>
      <w:r w:rsidRPr="00875CB0">
        <w:rPr>
          <w:rFonts w:ascii="Calibri" w:hAnsi="Calibri" w:cs="Calibri"/>
        </w:rPr>
        <w:t>). Available at: https://artofmentoring.net/coaching-and-mentoring-through-change/ (Accessed: 9 December 2021).</w:t>
      </w:r>
    </w:p>
    <w:p w14:paraId="7624BA39" w14:textId="0B0EB523" w:rsidR="00875CB0" w:rsidRPr="00875CB0" w:rsidRDefault="00875CB0" w:rsidP="00875CB0">
      <w:pPr>
        <w:pStyle w:val="Bibliography"/>
        <w:rPr>
          <w:rFonts w:ascii="Calibri" w:hAnsi="Calibri" w:cs="Calibri"/>
        </w:rPr>
      </w:pPr>
      <w:r w:rsidRPr="00875CB0">
        <w:rPr>
          <w:rFonts w:ascii="Calibri" w:hAnsi="Calibri" w:cs="Calibri"/>
          <w:i/>
          <w:iCs/>
        </w:rPr>
        <w:t>Coaching Resilience – A Military and Sport Psychology Perspective - BelievePerform - The UK’s leading Sports Psychology Website</w:t>
      </w:r>
      <w:r w:rsidRPr="00875CB0">
        <w:rPr>
          <w:rFonts w:ascii="Calibri" w:hAnsi="Calibri" w:cs="Calibri"/>
        </w:rPr>
        <w:t xml:space="preserve"> (</w:t>
      </w:r>
      <w:r w:rsidR="000E7909">
        <w:rPr>
          <w:rFonts w:ascii="Calibri" w:hAnsi="Calibri" w:cs="Calibri"/>
        </w:rPr>
        <w:t>2021</w:t>
      </w:r>
      <w:r w:rsidRPr="00875CB0">
        <w:rPr>
          <w:rFonts w:ascii="Calibri" w:hAnsi="Calibri" w:cs="Calibri"/>
        </w:rPr>
        <w:t>). Available at: https://believeperform.com/coaching-resilience-a-military-and-sport-psychology-perspective/ (Accessed: 9 December 2021).</w:t>
      </w:r>
    </w:p>
    <w:p w14:paraId="7A091DCE" w14:textId="5C86D012" w:rsidR="00875CB0" w:rsidRPr="00875CB0" w:rsidRDefault="00875CB0" w:rsidP="00875CB0">
      <w:pPr>
        <w:pStyle w:val="Bibliography"/>
        <w:rPr>
          <w:rFonts w:ascii="Calibri" w:hAnsi="Calibri" w:cs="Calibri"/>
        </w:rPr>
      </w:pPr>
      <w:r w:rsidRPr="00875CB0">
        <w:rPr>
          <w:rFonts w:ascii="Calibri" w:hAnsi="Calibri" w:cs="Calibri"/>
        </w:rPr>
        <w:t>Dausend, L. (</w:t>
      </w:r>
      <w:r w:rsidR="007F2F5F">
        <w:rPr>
          <w:rFonts w:ascii="Calibri" w:hAnsi="Calibri" w:cs="Calibri"/>
        </w:rPr>
        <w:t>2018</w:t>
      </w:r>
      <w:r w:rsidRPr="00875CB0">
        <w:rPr>
          <w:rFonts w:ascii="Calibri" w:hAnsi="Calibri" w:cs="Calibri"/>
        </w:rPr>
        <w:t xml:space="preserve">) </w:t>
      </w:r>
      <w:r w:rsidRPr="00875CB0">
        <w:rPr>
          <w:rFonts w:ascii="Calibri" w:hAnsi="Calibri" w:cs="Calibri"/>
          <w:i/>
          <w:iCs/>
        </w:rPr>
        <w:t>3 Coaching Scenarios in the Workplace Right Now</w:t>
      </w:r>
      <w:r w:rsidRPr="00875CB0">
        <w:rPr>
          <w:rFonts w:ascii="Calibri" w:hAnsi="Calibri" w:cs="Calibri"/>
        </w:rPr>
        <w:t>. Available at: https://www.flashpointleadership.com/blog/opportunities-for-coaching-conversations (Accessed: 9 December 2021).</w:t>
      </w:r>
    </w:p>
    <w:p w14:paraId="4AC966D7" w14:textId="0E75E839" w:rsidR="00875CB0" w:rsidRPr="00875CB0" w:rsidRDefault="00875CB0" w:rsidP="00875CB0">
      <w:pPr>
        <w:pStyle w:val="Bibliography"/>
        <w:rPr>
          <w:rFonts w:ascii="Calibri" w:hAnsi="Calibri" w:cs="Calibri"/>
        </w:rPr>
      </w:pPr>
      <w:r w:rsidRPr="00875CB0">
        <w:rPr>
          <w:rFonts w:ascii="Calibri" w:hAnsi="Calibri" w:cs="Calibri"/>
          <w:i/>
          <w:iCs/>
        </w:rPr>
        <w:t>Definition of Change Management</w:t>
      </w:r>
      <w:r w:rsidRPr="00875CB0">
        <w:rPr>
          <w:rFonts w:ascii="Calibri" w:hAnsi="Calibri" w:cs="Calibri"/>
        </w:rPr>
        <w:t xml:space="preserve"> (</w:t>
      </w:r>
      <w:r w:rsidR="007F2F5F">
        <w:rPr>
          <w:rFonts w:ascii="Calibri" w:hAnsi="Calibri" w:cs="Calibri"/>
        </w:rPr>
        <w:t>2021</w:t>
      </w:r>
      <w:r w:rsidRPr="00875CB0">
        <w:rPr>
          <w:rFonts w:ascii="Calibri" w:hAnsi="Calibri" w:cs="Calibri"/>
        </w:rPr>
        <w:t>). Available at: https://www.change-management-coach.com/definition-of-change-management.html (Accessed: 9 December 2021).</w:t>
      </w:r>
    </w:p>
    <w:p w14:paraId="2B7B1B73" w14:textId="577542BA" w:rsidR="00875CB0" w:rsidRPr="00875CB0" w:rsidRDefault="00875CB0" w:rsidP="00875CB0">
      <w:pPr>
        <w:pStyle w:val="Bibliography"/>
        <w:rPr>
          <w:rFonts w:ascii="Calibri" w:hAnsi="Calibri" w:cs="Calibri"/>
        </w:rPr>
      </w:pPr>
      <w:r w:rsidRPr="00875CB0">
        <w:rPr>
          <w:rFonts w:ascii="Calibri" w:hAnsi="Calibri" w:cs="Calibri"/>
          <w:i/>
          <w:iCs/>
        </w:rPr>
        <w:t>Engaging Employees in a Knowledge-Based Economy</w:t>
      </w:r>
      <w:r w:rsidRPr="00875CB0">
        <w:rPr>
          <w:rFonts w:ascii="Calibri" w:hAnsi="Calibri" w:cs="Calibri"/>
        </w:rPr>
        <w:t xml:space="preserve"> (</w:t>
      </w:r>
      <w:r w:rsidR="002B380A">
        <w:rPr>
          <w:rFonts w:ascii="Calibri" w:hAnsi="Calibri" w:cs="Calibri"/>
        </w:rPr>
        <w:t>2017</w:t>
      </w:r>
      <w:r w:rsidRPr="00875CB0">
        <w:rPr>
          <w:rFonts w:ascii="Calibri" w:hAnsi="Calibri" w:cs="Calibri"/>
        </w:rPr>
        <w:t>). Available at: https://blog.smarp.com/engaging-employees-in-a-knowledge-based-economy (Accessed: 9 December 2021).</w:t>
      </w:r>
    </w:p>
    <w:p w14:paraId="2CD8E059" w14:textId="27CFFC4F" w:rsidR="00875CB0" w:rsidRPr="00875CB0" w:rsidRDefault="00875CB0" w:rsidP="00875CB0">
      <w:pPr>
        <w:pStyle w:val="Bibliography"/>
        <w:rPr>
          <w:rFonts w:ascii="Calibri" w:hAnsi="Calibri" w:cs="Calibri"/>
        </w:rPr>
      </w:pPr>
      <w:r w:rsidRPr="00875CB0">
        <w:rPr>
          <w:rFonts w:ascii="Calibri" w:hAnsi="Calibri" w:cs="Calibri"/>
          <w:i/>
          <w:iCs/>
        </w:rPr>
        <w:t>Gibbs’ Reflective Cycle</w:t>
      </w:r>
      <w:r w:rsidRPr="00875CB0">
        <w:rPr>
          <w:rFonts w:ascii="Calibri" w:hAnsi="Calibri" w:cs="Calibri"/>
        </w:rPr>
        <w:t xml:space="preserve"> (</w:t>
      </w:r>
      <w:r w:rsidR="00766FA6">
        <w:rPr>
          <w:rFonts w:ascii="Calibri" w:hAnsi="Calibri" w:cs="Calibri"/>
        </w:rPr>
        <w:t>2021</w:t>
      </w:r>
      <w:r w:rsidRPr="00875CB0">
        <w:rPr>
          <w:rFonts w:ascii="Calibri" w:hAnsi="Calibri" w:cs="Calibri"/>
        </w:rPr>
        <w:t xml:space="preserve">) </w:t>
      </w:r>
      <w:r w:rsidRPr="00875CB0">
        <w:rPr>
          <w:rFonts w:ascii="Calibri" w:hAnsi="Calibri" w:cs="Calibri"/>
          <w:i/>
          <w:iCs/>
        </w:rPr>
        <w:t>The University of Edinburgh</w:t>
      </w:r>
      <w:r w:rsidRPr="00875CB0">
        <w:rPr>
          <w:rFonts w:ascii="Calibri" w:hAnsi="Calibri" w:cs="Calibri"/>
        </w:rPr>
        <w:t>. Available at: https://www.ed.ac.uk/reflection/reflectors-toolkit/reflecting-on-experience/gibbs-reflective-cycle (Accessed: 9 December 2021).</w:t>
      </w:r>
    </w:p>
    <w:p w14:paraId="17237A72" w14:textId="1559DFD6" w:rsidR="00875CB0" w:rsidRPr="00875CB0" w:rsidRDefault="00875CB0" w:rsidP="00875CB0">
      <w:pPr>
        <w:pStyle w:val="Bibliography"/>
        <w:rPr>
          <w:rFonts w:ascii="Calibri" w:hAnsi="Calibri" w:cs="Calibri"/>
        </w:rPr>
      </w:pPr>
      <w:r w:rsidRPr="00875CB0">
        <w:rPr>
          <w:rFonts w:ascii="Calibri" w:hAnsi="Calibri" w:cs="Calibri"/>
          <w:i/>
          <w:iCs/>
        </w:rPr>
        <w:t>How to Build a Strong Relationship with a New Boss</w:t>
      </w:r>
      <w:r w:rsidRPr="00875CB0">
        <w:rPr>
          <w:rFonts w:ascii="Calibri" w:hAnsi="Calibri" w:cs="Calibri"/>
        </w:rPr>
        <w:t xml:space="preserve"> (</w:t>
      </w:r>
      <w:r w:rsidR="006A578B">
        <w:rPr>
          <w:rFonts w:ascii="Calibri" w:hAnsi="Calibri" w:cs="Calibri"/>
        </w:rPr>
        <w:t>2016</w:t>
      </w:r>
      <w:r w:rsidRPr="00875CB0">
        <w:rPr>
          <w:rFonts w:ascii="Calibri" w:hAnsi="Calibri" w:cs="Calibri"/>
        </w:rPr>
        <w:t>). Available at: https://hbr.org/2016/10/how-to-build-a-strong-relationship-with-a-new-boss (Accessed: 9 December 2021).</w:t>
      </w:r>
    </w:p>
    <w:p w14:paraId="471D1F29" w14:textId="77777777" w:rsidR="00875CB0" w:rsidRPr="00875CB0" w:rsidRDefault="00875CB0" w:rsidP="00875CB0">
      <w:pPr>
        <w:pStyle w:val="Bibliography"/>
        <w:rPr>
          <w:rFonts w:ascii="Calibri" w:hAnsi="Calibri" w:cs="Calibri"/>
        </w:rPr>
      </w:pPr>
      <w:r w:rsidRPr="00875CB0">
        <w:rPr>
          <w:rFonts w:ascii="Calibri" w:hAnsi="Calibri" w:cs="Calibri"/>
          <w:i/>
          <w:iCs/>
        </w:rPr>
        <w:t>Instant payoff</w:t>
      </w:r>
      <w:r w:rsidRPr="00875CB0">
        <w:rPr>
          <w:rFonts w:ascii="Calibri" w:hAnsi="Calibri" w:cs="Calibri"/>
        </w:rPr>
        <w:t xml:space="preserve"> (2012) </w:t>
      </w:r>
      <w:r w:rsidRPr="00875CB0">
        <w:rPr>
          <w:rFonts w:ascii="Calibri" w:hAnsi="Calibri" w:cs="Calibri"/>
          <w:i/>
          <w:iCs/>
        </w:rPr>
        <w:t>David Report</w:t>
      </w:r>
      <w:r w:rsidRPr="00875CB0">
        <w:rPr>
          <w:rFonts w:ascii="Calibri" w:hAnsi="Calibri" w:cs="Calibri"/>
        </w:rPr>
        <w:t>. Available at: https://davidreport.com/201204/instant-payoff/ (Accessed: 9 December 2021).</w:t>
      </w:r>
    </w:p>
    <w:p w14:paraId="43414721" w14:textId="4C8E5281" w:rsidR="00875CB0" w:rsidRPr="00875CB0" w:rsidRDefault="00875CB0" w:rsidP="00875CB0">
      <w:pPr>
        <w:pStyle w:val="Bibliography"/>
        <w:rPr>
          <w:rFonts w:ascii="Calibri" w:hAnsi="Calibri" w:cs="Calibri"/>
        </w:rPr>
      </w:pPr>
      <w:r w:rsidRPr="00875CB0">
        <w:rPr>
          <w:rFonts w:ascii="Calibri" w:hAnsi="Calibri" w:cs="Calibri"/>
        </w:rPr>
        <w:t>KnowledgeBrief (</w:t>
      </w:r>
      <w:r w:rsidR="00684107">
        <w:rPr>
          <w:rFonts w:ascii="Calibri" w:hAnsi="Calibri" w:cs="Calibri"/>
        </w:rPr>
        <w:t>2021</w:t>
      </w:r>
      <w:r w:rsidRPr="00875CB0">
        <w:rPr>
          <w:rFonts w:ascii="Calibri" w:hAnsi="Calibri" w:cs="Calibri"/>
        </w:rPr>
        <w:t xml:space="preserve">) </w:t>
      </w:r>
      <w:r w:rsidRPr="00875CB0">
        <w:rPr>
          <w:rFonts w:ascii="Calibri" w:hAnsi="Calibri" w:cs="Calibri"/>
          <w:i/>
          <w:iCs/>
        </w:rPr>
        <w:t>Mentoring - What is it? Definition, Examples and More</w:t>
      </w:r>
      <w:r w:rsidRPr="00875CB0">
        <w:rPr>
          <w:rFonts w:ascii="Calibri" w:hAnsi="Calibri" w:cs="Calibri"/>
        </w:rPr>
        <w:t>. Available at: https://www.kbmanage.com/concept/mentoring (Accessed: 9 December 2021).</w:t>
      </w:r>
    </w:p>
    <w:p w14:paraId="3A5291A8" w14:textId="43723712" w:rsidR="00875CB0" w:rsidRPr="00875CB0" w:rsidRDefault="00875CB0" w:rsidP="00875CB0">
      <w:pPr>
        <w:pStyle w:val="Bibliography"/>
        <w:rPr>
          <w:rFonts w:ascii="Calibri" w:hAnsi="Calibri" w:cs="Calibri"/>
        </w:rPr>
      </w:pPr>
      <w:r w:rsidRPr="00875CB0">
        <w:rPr>
          <w:rFonts w:ascii="Calibri" w:hAnsi="Calibri" w:cs="Calibri"/>
          <w:i/>
          <w:iCs/>
        </w:rPr>
        <w:t>Line manager, mentor and coach: managing the conflicts and capitalizing on the opportunities | David Clutterbuck PartnershipDavid Clutterbuck Partnership</w:t>
      </w:r>
      <w:r w:rsidRPr="00875CB0">
        <w:rPr>
          <w:rFonts w:ascii="Calibri" w:hAnsi="Calibri" w:cs="Calibri"/>
        </w:rPr>
        <w:t xml:space="preserve"> (</w:t>
      </w:r>
      <w:r w:rsidR="00BE0921">
        <w:rPr>
          <w:rFonts w:ascii="Calibri" w:hAnsi="Calibri" w:cs="Calibri"/>
        </w:rPr>
        <w:t>2018</w:t>
      </w:r>
      <w:r w:rsidRPr="00875CB0">
        <w:rPr>
          <w:rFonts w:ascii="Calibri" w:hAnsi="Calibri" w:cs="Calibri"/>
        </w:rPr>
        <w:t>). Available at: https://davidclutterbuckpartnership.com/line-manager-mentor-and-coach-managing-the-conflicts-and-capitalizing-on-the-opportunities/ (Accessed: 9 December 2021).</w:t>
      </w:r>
    </w:p>
    <w:p w14:paraId="0CAABD9D" w14:textId="766F26FB" w:rsidR="00875CB0" w:rsidRPr="00875CB0" w:rsidRDefault="00875CB0" w:rsidP="00875CB0">
      <w:pPr>
        <w:pStyle w:val="Bibliography"/>
        <w:rPr>
          <w:rFonts w:ascii="Calibri" w:hAnsi="Calibri" w:cs="Calibri"/>
        </w:rPr>
      </w:pPr>
      <w:r w:rsidRPr="00875CB0">
        <w:rPr>
          <w:rFonts w:ascii="Calibri" w:hAnsi="Calibri" w:cs="Calibri"/>
        </w:rPr>
        <w:t>Murphy, C.B. (</w:t>
      </w:r>
      <w:r w:rsidR="00FF3B25">
        <w:rPr>
          <w:rFonts w:ascii="Calibri" w:hAnsi="Calibri" w:cs="Calibri"/>
        </w:rPr>
        <w:t>2021</w:t>
      </w:r>
      <w:r w:rsidRPr="00875CB0">
        <w:rPr>
          <w:rFonts w:ascii="Calibri" w:hAnsi="Calibri" w:cs="Calibri"/>
        </w:rPr>
        <w:t xml:space="preserve">) </w:t>
      </w:r>
      <w:r w:rsidRPr="00875CB0">
        <w:rPr>
          <w:rFonts w:ascii="Calibri" w:hAnsi="Calibri" w:cs="Calibri"/>
          <w:i/>
          <w:iCs/>
        </w:rPr>
        <w:t>How Do Tangible and Intangible Assets Differ?</w:t>
      </w:r>
      <w:r w:rsidRPr="00875CB0">
        <w:rPr>
          <w:rFonts w:ascii="Calibri" w:hAnsi="Calibri" w:cs="Calibri"/>
        </w:rPr>
        <w:t xml:space="preserve">, </w:t>
      </w:r>
      <w:r w:rsidRPr="00875CB0">
        <w:rPr>
          <w:rFonts w:ascii="Calibri" w:hAnsi="Calibri" w:cs="Calibri"/>
          <w:i/>
          <w:iCs/>
        </w:rPr>
        <w:t>Investopedia</w:t>
      </w:r>
      <w:r w:rsidRPr="00875CB0">
        <w:rPr>
          <w:rFonts w:ascii="Calibri" w:hAnsi="Calibri" w:cs="Calibri"/>
        </w:rPr>
        <w:t>. Available at: https://www.investopedia.com/ask/answers/012815/what-difference-between-tangible-and-intangible-assets.asp (Accessed: 6 August 2021).</w:t>
      </w:r>
    </w:p>
    <w:p w14:paraId="0D38F2E0" w14:textId="346EA92A" w:rsidR="00875CB0" w:rsidRPr="00875CB0" w:rsidRDefault="00875CB0" w:rsidP="00875CB0">
      <w:pPr>
        <w:pStyle w:val="Bibliography"/>
        <w:rPr>
          <w:rFonts w:ascii="Calibri" w:hAnsi="Calibri" w:cs="Calibri"/>
        </w:rPr>
      </w:pPr>
      <w:r w:rsidRPr="00875CB0">
        <w:rPr>
          <w:rFonts w:ascii="Calibri" w:hAnsi="Calibri" w:cs="Calibri"/>
          <w:i/>
          <w:iCs/>
        </w:rPr>
        <w:t>Pearl Language » Instant pay-off coaching</w:t>
      </w:r>
      <w:r w:rsidRPr="00875CB0">
        <w:rPr>
          <w:rFonts w:ascii="Calibri" w:hAnsi="Calibri" w:cs="Calibri"/>
        </w:rPr>
        <w:t xml:space="preserve"> (</w:t>
      </w:r>
      <w:r w:rsidR="009E3B98">
        <w:rPr>
          <w:rFonts w:ascii="Calibri" w:hAnsi="Calibri" w:cs="Calibri"/>
        </w:rPr>
        <w:t>2014</w:t>
      </w:r>
      <w:r w:rsidRPr="00875CB0">
        <w:rPr>
          <w:rFonts w:ascii="Calibri" w:hAnsi="Calibri" w:cs="Calibri"/>
        </w:rPr>
        <w:t>). Available at: http://pearllanguage.org/Instant_pay-off_coaching (Accessed: 9 December 2021).</w:t>
      </w:r>
    </w:p>
    <w:p w14:paraId="5CCA2FC0" w14:textId="2173D92A" w:rsidR="00875CB0" w:rsidRPr="00875CB0" w:rsidRDefault="00875CB0" w:rsidP="00875CB0">
      <w:pPr>
        <w:pStyle w:val="Bibliography"/>
        <w:rPr>
          <w:rFonts w:ascii="Calibri" w:hAnsi="Calibri" w:cs="Calibri"/>
        </w:rPr>
      </w:pPr>
      <w:r w:rsidRPr="00875CB0">
        <w:rPr>
          <w:rFonts w:ascii="Calibri" w:hAnsi="Calibri" w:cs="Calibri"/>
          <w:i/>
          <w:iCs/>
        </w:rPr>
        <w:t>Resilience Coaching and Counseling: 29 Helpful Tools and Techniques</w:t>
      </w:r>
      <w:r w:rsidRPr="00875CB0">
        <w:rPr>
          <w:rFonts w:ascii="Calibri" w:hAnsi="Calibri" w:cs="Calibri"/>
        </w:rPr>
        <w:t xml:space="preserve"> (</w:t>
      </w:r>
      <w:r w:rsidR="00A379AB">
        <w:rPr>
          <w:rFonts w:ascii="Calibri" w:hAnsi="Calibri" w:cs="Calibri"/>
        </w:rPr>
        <w:t>2021</w:t>
      </w:r>
      <w:r w:rsidRPr="00875CB0">
        <w:rPr>
          <w:rFonts w:ascii="Calibri" w:hAnsi="Calibri" w:cs="Calibri"/>
        </w:rPr>
        <w:t>). Available at: https://positivepsychology.com/resilience-coaching-counseling-tools-techniques/ (Accessed: 9 December 2021).</w:t>
      </w:r>
    </w:p>
    <w:p w14:paraId="5396B150" w14:textId="0BDBC051" w:rsidR="00875CB0" w:rsidRPr="00875CB0" w:rsidRDefault="00875CB0" w:rsidP="00875CB0">
      <w:pPr>
        <w:pStyle w:val="Bibliography"/>
        <w:rPr>
          <w:rFonts w:ascii="Calibri" w:hAnsi="Calibri" w:cs="Calibri"/>
        </w:rPr>
      </w:pPr>
      <w:r w:rsidRPr="00875CB0">
        <w:rPr>
          <w:rFonts w:ascii="Calibri" w:hAnsi="Calibri" w:cs="Calibri"/>
        </w:rPr>
        <w:lastRenderedPageBreak/>
        <w:t>‘Resilience Coaching :: Dr Carole Pemberton’ (n</w:t>
      </w:r>
      <w:r w:rsidR="00A379AB">
        <w:rPr>
          <w:rFonts w:ascii="Calibri" w:hAnsi="Calibri" w:cs="Calibri"/>
        </w:rPr>
        <w:t>2021</w:t>
      </w:r>
      <w:r w:rsidRPr="00875CB0">
        <w:rPr>
          <w:rFonts w:ascii="Calibri" w:hAnsi="Calibri" w:cs="Calibri"/>
        </w:rPr>
        <w:t>). Available at: https://carolepemberton.co.uk/resilience-coaching/ (Accessed: 9 December 2021).</w:t>
      </w:r>
    </w:p>
    <w:p w14:paraId="571D3EBA" w14:textId="1FD9F9D9" w:rsidR="00875CB0" w:rsidRPr="00875CB0" w:rsidRDefault="00875CB0" w:rsidP="00875CB0">
      <w:pPr>
        <w:pStyle w:val="Bibliography"/>
        <w:rPr>
          <w:rFonts w:ascii="Calibri" w:hAnsi="Calibri" w:cs="Calibri"/>
        </w:rPr>
      </w:pPr>
      <w:r w:rsidRPr="00875CB0">
        <w:rPr>
          <w:rFonts w:ascii="Calibri" w:hAnsi="Calibri" w:cs="Calibri"/>
          <w:i/>
          <w:iCs/>
        </w:rPr>
        <w:t>The GROW Model</w:t>
      </w:r>
      <w:r w:rsidRPr="00875CB0">
        <w:rPr>
          <w:rFonts w:ascii="Calibri" w:hAnsi="Calibri" w:cs="Calibri"/>
        </w:rPr>
        <w:t xml:space="preserve"> (</w:t>
      </w:r>
      <w:r w:rsidR="00F37CD4">
        <w:rPr>
          <w:rFonts w:ascii="Calibri" w:hAnsi="Calibri" w:cs="Calibri"/>
        </w:rPr>
        <w:t>2021</w:t>
      </w:r>
      <w:r w:rsidRPr="00875CB0">
        <w:rPr>
          <w:rFonts w:ascii="Calibri" w:hAnsi="Calibri" w:cs="Calibri"/>
        </w:rPr>
        <w:t xml:space="preserve">) </w:t>
      </w:r>
      <w:r w:rsidRPr="00875CB0">
        <w:rPr>
          <w:rFonts w:ascii="Calibri" w:hAnsi="Calibri" w:cs="Calibri"/>
          <w:i/>
          <w:iCs/>
        </w:rPr>
        <w:t>Performance Consultants</w:t>
      </w:r>
      <w:r w:rsidRPr="00875CB0">
        <w:rPr>
          <w:rFonts w:ascii="Calibri" w:hAnsi="Calibri" w:cs="Calibri"/>
        </w:rPr>
        <w:t>. Available at: https://www.performanceconsultants.com/grow-model (Accessed: 9 December 2021).</w:t>
      </w:r>
    </w:p>
    <w:p w14:paraId="17FC384B" w14:textId="3F55B6B0" w:rsidR="00875CB0" w:rsidRPr="00875CB0" w:rsidRDefault="00875CB0" w:rsidP="00875CB0">
      <w:pPr>
        <w:pStyle w:val="Bibliography"/>
        <w:rPr>
          <w:rFonts w:ascii="Calibri" w:hAnsi="Calibri" w:cs="Calibri"/>
        </w:rPr>
      </w:pPr>
      <w:r w:rsidRPr="00875CB0">
        <w:rPr>
          <w:rFonts w:ascii="Calibri" w:hAnsi="Calibri" w:cs="Calibri"/>
          <w:i/>
          <w:iCs/>
        </w:rPr>
        <w:t>The Tangible and Intangible Benefits of Coaching</w:t>
      </w:r>
      <w:r w:rsidRPr="00875CB0">
        <w:rPr>
          <w:rFonts w:ascii="Calibri" w:hAnsi="Calibri" w:cs="Calibri"/>
        </w:rPr>
        <w:t xml:space="preserve"> (</w:t>
      </w:r>
      <w:r w:rsidR="006F7BA1">
        <w:rPr>
          <w:rFonts w:ascii="Calibri" w:hAnsi="Calibri" w:cs="Calibri"/>
        </w:rPr>
        <w:t>2018</w:t>
      </w:r>
      <w:r w:rsidRPr="00875CB0">
        <w:rPr>
          <w:rFonts w:ascii="Calibri" w:hAnsi="Calibri" w:cs="Calibri"/>
        </w:rPr>
        <w:t>). Available at: https://20-rock.com/exploring-the-real-impact-and-benefits-of-coaching (Accessed: 9 December 2021).</w:t>
      </w:r>
    </w:p>
    <w:p w14:paraId="42085D1A" w14:textId="77777777" w:rsidR="00875CB0" w:rsidRPr="00875CB0" w:rsidRDefault="00875CB0" w:rsidP="00875CB0">
      <w:pPr>
        <w:pStyle w:val="Bibliography"/>
        <w:rPr>
          <w:rFonts w:ascii="Calibri" w:hAnsi="Calibri" w:cs="Calibri"/>
        </w:rPr>
      </w:pPr>
      <w:r w:rsidRPr="00875CB0">
        <w:rPr>
          <w:rFonts w:ascii="Calibri" w:hAnsi="Calibri" w:cs="Calibri"/>
        </w:rPr>
        <w:t xml:space="preserve">TWOWP (2019) ‘The OSKAR Coaching Model: A Simple Summary’, </w:t>
      </w:r>
      <w:r w:rsidRPr="00875CB0">
        <w:rPr>
          <w:rFonts w:ascii="Calibri" w:hAnsi="Calibri" w:cs="Calibri"/>
          <w:i/>
          <w:iCs/>
        </w:rPr>
        <w:t>The World of Work Project</w:t>
      </w:r>
      <w:r w:rsidRPr="00875CB0">
        <w:rPr>
          <w:rFonts w:ascii="Calibri" w:hAnsi="Calibri" w:cs="Calibri"/>
        </w:rPr>
        <w:t>, 17 August. Available at: https://worldofwork.io/2019/08/the-oskar-coaching-model/ (Accessed: 9 December 2021).</w:t>
      </w:r>
    </w:p>
    <w:p w14:paraId="55E88FB4" w14:textId="77777777" w:rsidR="00875CB0" w:rsidRPr="00875CB0" w:rsidRDefault="00875CB0" w:rsidP="00875CB0">
      <w:pPr>
        <w:pStyle w:val="Bibliography"/>
        <w:rPr>
          <w:rFonts w:ascii="Calibri" w:hAnsi="Calibri" w:cs="Calibri"/>
        </w:rPr>
      </w:pPr>
      <w:r w:rsidRPr="00875CB0">
        <w:rPr>
          <w:rFonts w:ascii="Calibri" w:hAnsi="Calibri" w:cs="Calibri"/>
        </w:rPr>
        <w:t xml:space="preserve">Weston, M. (2020) </w:t>
      </w:r>
      <w:r w:rsidRPr="00875CB0">
        <w:rPr>
          <w:rFonts w:ascii="Calibri" w:hAnsi="Calibri" w:cs="Calibri"/>
          <w:i/>
          <w:iCs/>
        </w:rPr>
        <w:t>How COVID-19 has impacted organisational culture</w:t>
      </w:r>
      <w:r w:rsidRPr="00875CB0">
        <w:rPr>
          <w:rFonts w:ascii="Calibri" w:hAnsi="Calibri" w:cs="Calibri"/>
        </w:rPr>
        <w:t xml:space="preserve">, </w:t>
      </w:r>
      <w:r w:rsidRPr="00875CB0">
        <w:rPr>
          <w:rFonts w:ascii="Calibri" w:hAnsi="Calibri" w:cs="Calibri"/>
          <w:i/>
          <w:iCs/>
        </w:rPr>
        <w:t>theHRDIRECTOR</w:t>
      </w:r>
      <w:r w:rsidRPr="00875CB0">
        <w:rPr>
          <w:rFonts w:ascii="Calibri" w:hAnsi="Calibri" w:cs="Calibri"/>
        </w:rPr>
        <w:t>. Available at: https://www.thehrdirector.com/how-covid-19-has-impacted-organisational-culture/ (Accessed: 9 December 2021).</w:t>
      </w:r>
    </w:p>
    <w:p w14:paraId="55DDBD63" w14:textId="513487D5" w:rsidR="00875CB0" w:rsidRPr="00875CB0" w:rsidRDefault="00875CB0" w:rsidP="00875CB0">
      <w:pPr>
        <w:pStyle w:val="Bibliography"/>
        <w:rPr>
          <w:rFonts w:ascii="Calibri" w:hAnsi="Calibri" w:cs="Calibri"/>
        </w:rPr>
      </w:pPr>
      <w:r w:rsidRPr="00875CB0">
        <w:rPr>
          <w:rFonts w:ascii="Calibri" w:hAnsi="Calibri" w:cs="Calibri"/>
          <w:i/>
          <w:iCs/>
        </w:rPr>
        <w:t>What is a Coaching? Meaning and definition - Full guide 2021</w:t>
      </w:r>
      <w:r w:rsidRPr="00875CB0">
        <w:rPr>
          <w:rFonts w:ascii="Calibri" w:hAnsi="Calibri" w:cs="Calibri"/>
        </w:rPr>
        <w:t xml:space="preserve"> (</w:t>
      </w:r>
      <w:r w:rsidR="00411085">
        <w:rPr>
          <w:rFonts w:ascii="Calibri" w:hAnsi="Calibri" w:cs="Calibri"/>
        </w:rPr>
        <w:t>2020</w:t>
      </w:r>
      <w:r w:rsidRPr="00875CB0">
        <w:rPr>
          <w:rFonts w:ascii="Calibri" w:hAnsi="Calibri" w:cs="Calibri"/>
        </w:rPr>
        <w:t>). Available at: https://mentoringgroup.com/what-is-coaching.html (Accessed: 9 December 2021).</w:t>
      </w:r>
    </w:p>
    <w:p w14:paraId="36B7665E" w14:textId="1BB6A8EE" w:rsidR="00875CB0" w:rsidRPr="00875CB0" w:rsidRDefault="00875CB0" w:rsidP="00875CB0">
      <w:pPr>
        <w:pStyle w:val="Bibliography"/>
        <w:rPr>
          <w:rFonts w:ascii="Calibri" w:hAnsi="Calibri" w:cs="Calibri"/>
        </w:rPr>
      </w:pPr>
      <w:r w:rsidRPr="00875CB0">
        <w:rPr>
          <w:rFonts w:ascii="Calibri" w:hAnsi="Calibri" w:cs="Calibri"/>
          <w:i/>
          <w:iCs/>
        </w:rPr>
        <w:t>What is Coaching? | MIT Human Resources</w:t>
      </w:r>
      <w:r w:rsidRPr="00875CB0">
        <w:rPr>
          <w:rFonts w:ascii="Calibri" w:hAnsi="Calibri" w:cs="Calibri"/>
        </w:rPr>
        <w:t xml:space="preserve"> (no ). Available at: https://hr.mit.edu/learning-topics/leading/articles/what-is-coaching (Accessed: 9 December 2021).</w:t>
      </w:r>
    </w:p>
    <w:p w14:paraId="34DEF11A" w14:textId="497231A1" w:rsidR="00875CB0" w:rsidRPr="00875CB0" w:rsidRDefault="00875CB0" w:rsidP="00875CB0">
      <w:pPr>
        <w:pStyle w:val="Bibliography"/>
        <w:rPr>
          <w:rFonts w:ascii="Calibri" w:hAnsi="Calibri" w:cs="Calibri"/>
        </w:rPr>
      </w:pPr>
      <w:r w:rsidRPr="00875CB0">
        <w:rPr>
          <w:rFonts w:ascii="Calibri" w:hAnsi="Calibri" w:cs="Calibri"/>
          <w:i/>
          <w:iCs/>
        </w:rPr>
        <w:t>Workplace 2025: The Drivers of Change | HR Technologist</w:t>
      </w:r>
      <w:r w:rsidRPr="00875CB0">
        <w:rPr>
          <w:rFonts w:ascii="Calibri" w:hAnsi="Calibri" w:cs="Calibri"/>
        </w:rPr>
        <w:t xml:space="preserve"> (</w:t>
      </w:r>
      <w:r w:rsidR="00AD24DA">
        <w:rPr>
          <w:rFonts w:ascii="Calibri" w:hAnsi="Calibri" w:cs="Calibri"/>
        </w:rPr>
        <w:t>2017</w:t>
      </w:r>
      <w:r w:rsidRPr="00875CB0">
        <w:rPr>
          <w:rFonts w:ascii="Calibri" w:hAnsi="Calibri" w:cs="Calibri"/>
        </w:rPr>
        <w:t>). Available at: https://www.hrtechnologist.com/articles/recruitment-onboarding/workplace-2025-the-drivers-of-change/ (Accessed: 9 December 2021).</w:t>
      </w:r>
    </w:p>
    <w:p w14:paraId="5F885EB7" w14:textId="1136F6AB" w:rsidR="00875CB0" w:rsidRDefault="00875CB0" w:rsidP="00674BAF">
      <w:r>
        <w:fldChar w:fldCharType="end"/>
      </w:r>
    </w:p>
    <w:sectPr w:rsidR="00875CB0" w:rsidSect="008650C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91266" w14:textId="77777777" w:rsidR="00660A16" w:rsidRDefault="00660A16" w:rsidP="0097239D">
      <w:pPr>
        <w:spacing w:after="0" w:line="240" w:lineRule="auto"/>
      </w:pPr>
      <w:r>
        <w:separator/>
      </w:r>
    </w:p>
  </w:endnote>
  <w:endnote w:type="continuationSeparator" w:id="0">
    <w:p w14:paraId="595C26CF" w14:textId="77777777" w:rsidR="00660A16" w:rsidRDefault="00660A16" w:rsidP="00972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DA5C5" w14:textId="77777777" w:rsidR="00A32E49" w:rsidRDefault="00A32E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140977"/>
      <w:docPartObj>
        <w:docPartGallery w:val="Page Numbers (Bottom of Page)"/>
        <w:docPartUnique/>
      </w:docPartObj>
    </w:sdtPr>
    <w:sdtEndPr>
      <w:rPr>
        <w:noProof/>
      </w:rPr>
    </w:sdtEndPr>
    <w:sdtContent>
      <w:p w14:paraId="0941A5B8" w14:textId="4BF559E1" w:rsidR="00A32E49" w:rsidRDefault="00A32E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BAF1B6" w14:textId="77777777" w:rsidR="00A32E49" w:rsidRDefault="00A32E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4B747" w14:textId="77777777" w:rsidR="00A32E49" w:rsidRDefault="00A32E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40D76" w14:textId="77777777" w:rsidR="00660A16" w:rsidRDefault="00660A16" w:rsidP="0097239D">
      <w:pPr>
        <w:spacing w:after="0" w:line="240" w:lineRule="auto"/>
      </w:pPr>
      <w:r>
        <w:separator/>
      </w:r>
    </w:p>
  </w:footnote>
  <w:footnote w:type="continuationSeparator" w:id="0">
    <w:p w14:paraId="0E331D60" w14:textId="77777777" w:rsidR="00660A16" w:rsidRDefault="00660A16" w:rsidP="009723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51DB5" w14:textId="77777777" w:rsidR="00A32E49" w:rsidRDefault="00A32E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3D6922" w14:textId="77777777" w:rsidR="00A32E49" w:rsidRDefault="00A32E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257479" w14:textId="77777777" w:rsidR="00A32E49" w:rsidRDefault="00A32E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D1B32"/>
    <w:multiLevelType w:val="hybridMultilevel"/>
    <w:tmpl w:val="223A7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13231C"/>
    <w:multiLevelType w:val="multilevel"/>
    <w:tmpl w:val="696A8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101085"/>
    <w:multiLevelType w:val="multilevel"/>
    <w:tmpl w:val="F0825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2C012C2"/>
    <w:multiLevelType w:val="multilevel"/>
    <w:tmpl w:val="80829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A534C5"/>
    <w:multiLevelType w:val="multilevel"/>
    <w:tmpl w:val="5F1C2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36E"/>
    <w:rsid w:val="00001817"/>
    <w:rsid w:val="00002A72"/>
    <w:rsid w:val="0000359D"/>
    <w:rsid w:val="0001041F"/>
    <w:rsid w:val="0001314A"/>
    <w:rsid w:val="0001490B"/>
    <w:rsid w:val="0001544A"/>
    <w:rsid w:val="00020156"/>
    <w:rsid w:val="00026EEE"/>
    <w:rsid w:val="00030B95"/>
    <w:rsid w:val="00030D33"/>
    <w:rsid w:val="00035F80"/>
    <w:rsid w:val="00036046"/>
    <w:rsid w:val="00044257"/>
    <w:rsid w:val="000451AE"/>
    <w:rsid w:val="00052D79"/>
    <w:rsid w:val="00054BBB"/>
    <w:rsid w:val="00057865"/>
    <w:rsid w:val="0006779E"/>
    <w:rsid w:val="000751F5"/>
    <w:rsid w:val="00080784"/>
    <w:rsid w:val="00081BE5"/>
    <w:rsid w:val="00085825"/>
    <w:rsid w:val="00090F7F"/>
    <w:rsid w:val="000A1B43"/>
    <w:rsid w:val="000A2570"/>
    <w:rsid w:val="000A3660"/>
    <w:rsid w:val="000A54B3"/>
    <w:rsid w:val="000B4570"/>
    <w:rsid w:val="000B552E"/>
    <w:rsid w:val="000B7DCF"/>
    <w:rsid w:val="000C0A77"/>
    <w:rsid w:val="000C0F8E"/>
    <w:rsid w:val="000C395D"/>
    <w:rsid w:val="000C481D"/>
    <w:rsid w:val="000E001D"/>
    <w:rsid w:val="000E6BF0"/>
    <w:rsid w:val="000E6FE5"/>
    <w:rsid w:val="000E7909"/>
    <w:rsid w:val="000F1F9F"/>
    <w:rsid w:val="000F368C"/>
    <w:rsid w:val="000F4E2C"/>
    <w:rsid w:val="00102ADF"/>
    <w:rsid w:val="00105F11"/>
    <w:rsid w:val="00110F15"/>
    <w:rsid w:val="00113AFE"/>
    <w:rsid w:val="0011636D"/>
    <w:rsid w:val="00121575"/>
    <w:rsid w:val="00124F1A"/>
    <w:rsid w:val="00126613"/>
    <w:rsid w:val="0013152F"/>
    <w:rsid w:val="00131711"/>
    <w:rsid w:val="0013244B"/>
    <w:rsid w:val="00134430"/>
    <w:rsid w:val="00140704"/>
    <w:rsid w:val="00143F7F"/>
    <w:rsid w:val="00154F30"/>
    <w:rsid w:val="00157E68"/>
    <w:rsid w:val="00161868"/>
    <w:rsid w:val="00163EFD"/>
    <w:rsid w:val="00165313"/>
    <w:rsid w:val="00173CEA"/>
    <w:rsid w:val="0017558E"/>
    <w:rsid w:val="00181885"/>
    <w:rsid w:val="001841D9"/>
    <w:rsid w:val="00186F22"/>
    <w:rsid w:val="0019088F"/>
    <w:rsid w:val="00197884"/>
    <w:rsid w:val="00197C5F"/>
    <w:rsid w:val="001A6D47"/>
    <w:rsid w:val="001B043B"/>
    <w:rsid w:val="001B1703"/>
    <w:rsid w:val="001B4493"/>
    <w:rsid w:val="001C3F05"/>
    <w:rsid w:val="001C4BA7"/>
    <w:rsid w:val="001C710B"/>
    <w:rsid w:val="001C740E"/>
    <w:rsid w:val="001C7DFA"/>
    <w:rsid w:val="001D0325"/>
    <w:rsid w:val="001D3111"/>
    <w:rsid w:val="001D41C3"/>
    <w:rsid w:val="001D4A30"/>
    <w:rsid w:val="001D4BF4"/>
    <w:rsid w:val="001E54EA"/>
    <w:rsid w:val="001E62E9"/>
    <w:rsid w:val="001F1861"/>
    <w:rsid w:val="001F3E5B"/>
    <w:rsid w:val="00201215"/>
    <w:rsid w:val="00210C99"/>
    <w:rsid w:val="00214A7E"/>
    <w:rsid w:val="00222B7E"/>
    <w:rsid w:val="00224896"/>
    <w:rsid w:val="00225579"/>
    <w:rsid w:val="00226D55"/>
    <w:rsid w:val="002360D0"/>
    <w:rsid w:val="0023641B"/>
    <w:rsid w:val="00245EE0"/>
    <w:rsid w:val="00254932"/>
    <w:rsid w:val="00264F4E"/>
    <w:rsid w:val="0026719B"/>
    <w:rsid w:val="00273383"/>
    <w:rsid w:val="002741CA"/>
    <w:rsid w:val="002765A7"/>
    <w:rsid w:val="002768EB"/>
    <w:rsid w:val="002825D5"/>
    <w:rsid w:val="0028406A"/>
    <w:rsid w:val="002A145A"/>
    <w:rsid w:val="002A263E"/>
    <w:rsid w:val="002A3907"/>
    <w:rsid w:val="002B2D0E"/>
    <w:rsid w:val="002B380A"/>
    <w:rsid w:val="002B5D81"/>
    <w:rsid w:val="002B7EE0"/>
    <w:rsid w:val="002C1BA0"/>
    <w:rsid w:val="002C2051"/>
    <w:rsid w:val="002C762F"/>
    <w:rsid w:val="002D3EBC"/>
    <w:rsid w:val="002E31AC"/>
    <w:rsid w:val="002E582A"/>
    <w:rsid w:val="002F099A"/>
    <w:rsid w:val="002F5513"/>
    <w:rsid w:val="002F7CD3"/>
    <w:rsid w:val="0030734F"/>
    <w:rsid w:val="003238C8"/>
    <w:rsid w:val="00323BB1"/>
    <w:rsid w:val="00325BFC"/>
    <w:rsid w:val="003277F5"/>
    <w:rsid w:val="0033134A"/>
    <w:rsid w:val="00332273"/>
    <w:rsid w:val="0033335F"/>
    <w:rsid w:val="00341199"/>
    <w:rsid w:val="00344B9F"/>
    <w:rsid w:val="00345D9F"/>
    <w:rsid w:val="00350050"/>
    <w:rsid w:val="0035387F"/>
    <w:rsid w:val="00355A81"/>
    <w:rsid w:val="00356978"/>
    <w:rsid w:val="00364443"/>
    <w:rsid w:val="003671F7"/>
    <w:rsid w:val="003863DC"/>
    <w:rsid w:val="00387625"/>
    <w:rsid w:val="00393EE7"/>
    <w:rsid w:val="003B19D0"/>
    <w:rsid w:val="003B3C07"/>
    <w:rsid w:val="003B47DB"/>
    <w:rsid w:val="003B7424"/>
    <w:rsid w:val="003B79EE"/>
    <w:rsid w:val="003C00AD"/>
    <w:rsid w:val="003C4CE0"/>
    <w:rsid w:val="003C6BBD"/>
    <w:rsid w:val="003C74C7"/>
    <w:rsid w:val="003D76F1"/>
    <w:rsid w:val="003E6B15"/>
    <w:rsid w:val="003F2AA6"/>
    <w:rsid w:val="003F4C33"/>
    <w:rsid w:val="00406667"/>
    <w:rsid w:val="00411085"/>
    <w:rsid w:val="0041268B"/>
    <w:rsid w:val="004138F1"/>
    <w:rsid w:val="004153FB"/>
    <w:rsid w:val="00417FF4"/>
    <w:rsid w:val="0042236E"/>
    <w:rsid w:val="0042320D"/>
    <w:rsid w:val="00425B8B"/>
    <w:rsid w:val="004264FC"/>
    <w:rsid w:val="00430FD2"/>
    <w:rsid w:val="00444BE1"/>
    <w:rsid w:val="004470CC"/>
    <w:rsid w:val="004479D7"/>
    <w:rsid w:val="004553C4"/>
    <w:rsid w:val="00460874"/>
    <w:rsid w:val="004624BF"/>
    <w:rsid w:val="0047590D"/>
    <w:rsid w:val="00477B53"/>
    <w:rsid w:val="00480499"/>
    <w:rsid w:val="00490A0C"/>
    <w:rsid w:val="00493170"/>
    <w:rsid w:val="00494494"/>
    <w:rsid w:val="004A1F4C"/>
    <w:rsid w:val="004A2CDB"/>
    <w:rsid w:val="004A2DDF"/>
    <w:rsid w:val="004A4DE3"/>
    <w:rsid w:val="004B0BD0"/>
    <w:rsid w:val="004B2112"/>
    <w:rsid w:val="004B2DCB"/>
    <w:rsid w:val="004B33AD"/>
    <w:rsid w:val="004B6B83"/>
    <w:rsid w:val="004C0A0C"/>
    <w:rsid w:val="004C3998"/>
    <w:rsid w:val="004D122B"/>
    <w:rsid w:val="004D319B"/>
    <w:rsid w:val="004D5234"/>
    <w:rsid w:val="004D5760"/>
    <w:rsid w:val="004D5B02"/>
    <w:rsid w:val="004E1865"/>
    <w:rsid w:val="004E4408"/>
    <w:rsid w:val="004F159C"/>
    <w:rsid w:val="004F194E"/>
    <w:rsid w:val="004F49C9"/>
    <w:rsid w:val="00510C2C"/>
    <w:rsid w:val="00525C73"/>
    <w:rsid w:val="00536224"/>
    <w:rsid w:val="005443BE"/>
    <w:rsid w:val="00544478"/>
    <w:rsid w:val="0054681C"/>
    <w:rsid w:val="00547BFA"/>
    <w:rsid w:val="00555A01"/>
    <w:rsid w:val="00556222"/>
    <w:rsid w:val="005611B5"/>
    <w:rsid w:val="00563D21"/>
    <w:rsid w:val="005707DD"/>
    <w:rsid w:val="00571A21"/>
    <w:rsid w:val="005764E6"/>
    <w:rsid w:val="00580CDE"/>
    <w:rsid w:val="00584A36"/>
    <w:rsid w:val="0058526B"/>
    <w:rsid w:val="00585B4F"/>
    <w:rsid w:val="0059015F"/>
    <w:rsid w:val="005939F6"/>
    <w:rsid w:val="005A242A"/>
    <w:rsid w:val="005B4786"/>
    <w:rsid w:val="005B4836"/>
    <w:rsid w:val="005B6C12"/>
    <w:rsid w:val="005C215A"/>
    <w:rsid w:val="005C7E63"/>
    <w:rsid w:val="005D036B"/>
    <w:rsid w:val="005D2874"/>
    <w:rsid w:val="005D7CF6"/>
    <w:rsid w:val="005E5ED6"/>
    <w:rsid w:val="005E60B0"/>
    <w:rsid w:val="005E7AEC"/>
    <w:rsid w:val="005F7B64"/>
    <w:rsid w:val="00600182"/>
    <w:rsid w:val="00603A36"/>
    <w:rsid w:val="00606C68"/>
    <w:rsid w:val="006117C6"/>
    <w:rsid w:val="006165BA"/>
    <w:rsid w:val="00616DDB"/>
    <w:rsid w:val="00616EAE"/>
    <w:rsid w:val="006312AF"/>
    <w:rsid w:val="006424EE"/>
    <w:rsid w:val="006449E0"/>
    <w:rsid w:val="0065162D"/>
    <w:rsid w:val="00652A9B"/>
    <w:rsid w:val="0065479D"/>
    <w:rsid w:val="00660A16"/>
    <w:rsid w:val="006620D9"/>
    <w:rsid w:val="00662E89"/>
    <w:rsid w:val="00667ED9"/>
    <w:rsid w:val="00674788"/>
    <w:rsid w:val="00674BAF"/>
    <w:rsid w:val="006770B2"/>
    <w:rsid w:val="006775E8"/>
    <w:rsid w:val="0068016F"/>
    <w:rsid w:val="00680537"/>
    <w:rsid w:val="00684107"/>
    <w:rsid w:val="00685CAD"/>
    <w:rsid w:val="00687E04"/>
    <w:rsid w:val="006A511B"/>
    <w:rsid w:val="006A578B"/>
    <w:rsid w:val="006A7A05"/>
    <w:rsid w:val="006B056F"/>
    <w:rsid w:val="006B3304"/>
    <w:rsid w:val="006B6EB9"/>
    <w:rsid w:val="006C0F99"/>
    <w:rsid w:val="006C164C"/>
    <w:rsid w:val="006C32EC"/>
    <w:rsid w:val="006C7450"/>
    <w:rsid w:val="006D0649"/>
    <w:rsid w:val="006D3840"/>
    <w:rsid w:val="006D60BD"/>
    <w:rsid w:val="006D67D9"/>
    <w:rsid w:val="006E47DD"/>
    <w:rsid w:val="006E5E81"/>
    <w:rsid w:val="006E72B0"/>
    <w:rsid w:val="006E7396"/>
    <w:rsid w:val="006E7436"/>
    <w:rsid w:val="006E7874"/>
    <w:rsid w:val="006F2759"/>
    <w:rsid w:val="006F6DF8"/>
    <w:rsid w:val="006F7BA1"/>
    <w:rsid w:val="00700B63"/>
    <w:rsid w:val="00701F65"/>
    <w:rsid w:val="007053E6"/>
    <w:rsid w:val="007124A5"/>
    <w:rsid w:val="007155EF"/>
    <w:rsid w:val="007224CF"/>
    <w:rsid w:val="00722D47"/>
    <w:rsid w:val="00722FEB"/>
    <w:rsid w:val="0072370C"/>
    <w:rsid w:val="00725071"/>
    <w:rsid w:val="00731C20"/>
    <w:rsid w:val="00752A80"/>
    <w:rsid w:val="00754165"/>
    <w:rsid w:val="00760061"/>
    <w:rsid w:val="007627FA"/>
    <w:rsid w:val="007658EE"/>
    <w:rsid w:val="00766FA6"/>
    <w:rsid w:val="007717FA"/>
    <w:rsid w:val="007814FA"/>
    <w:rsid w:val="00791A8E"/>
    <w:rsid w:val="0079698B"/>
    <w:rsid w:val="00796D21"/>
    <w:rsid w:val="007A3088"/>
    <w:rsid w:val="007B1655"/>
    <w:rsid w:val="007B4E77"/>
    <w:rsid w:val="007C247E"/>
    <w:rsid w:val="007C5142"/>
    <w:rsid w:val="007D4065"/>
    <w:rsid w:val="007E0535"/>
    <w:rsid w:val="007E08AD"/>
    <w:rsid w:val="007E0D5E"/>
    <w:rsid w:val="007E1885"/>
    <w:rsid w:val="007E7FEC"/>
    <w:rsid w:val="007F2B2B"/>
    <w:rsid w:val="007F2F5F"/>
    <w:rsid w:val="007F5ACA"/>
    <w:rsid w:val="00811547"/>
    <w:rsid w:val="00811BE2"/>
    <w:rsid w:val="00812967"/>
    <w:rsid w:val="00813076"/>
    <w:rsid w:val="00814DFA"/>
    <w:rsid w:val="00816EA8"/>
    <w:rsid w:val="008210B8"/>
    <w:rsid w:val="00831C00"/>
    <w:rsid w:val="00835D29"/>
    <w:rsid w:val="00844D4B"/>
    <w:rsid w:val="00851D85"/>
    <w:rsid w:val="00855221"/>
    <w:rsid w:val="008603D4"/>
    <w:rsid w:val="008650C3"/>
    <w:rsid w:val="0086637F"/>
    <w:rsid w:val="00873348"/>
    <w:rsid w:val="00874FE0"/>
    <w:rsid w:val="00875CB0"/>
    <w:rsid w:val="00882DE5"/>
    <w:rsid w:val="0088305F"/>
    <w:rsid w:val="00887645"/>
    <w:rsid w:val="008879A9"/>
    <w:rsid w:val="0089130F"/>
    <w:rsid w:val="00891D88"/>
    <w:rsid w:val="008963B2"/>
    <w:rsid w:val="0089766A"/>
    <w:rsid w:val="008A0C35"/>
    <w:rsid w:val="008A0F1F"/>
    <w:rsid w:val="008B6523"/>
    <w:rsid w:val="008B7EE0"/>
    <w:rsid w:val="008C2998"/>
    <w:rsid w:val="008D0C34"/>
    <w:rsid w:val="008D103A"/>
    <w:rsid w:val="008E0277"/>
    <w:rsid w:val="008E0715"/>
    <w:rsid w:val="008E26FC"/>
    <w:rsid w:val="008F2D0D"/>
    <w:rsid w:val="008F77A2"/>
    <w:rsid w:val="0090421B"/>
    <w:rsid w:val="0090611E"/>
    <w:rsid w:val="0091453A"/>
    <w:rsid w:val="009334E8"/>
    <w:rsid w:val="00935BF2"/>
    <w:rsid w:val="0093661F"/>
    <w:rsid w:val="00941465"/>
    <w:rsid w:val="00942593"/>
    <w:rsid w:val="0094464A"/>
    <w:rsid w:val="00951EF3"/>
    <w:rsid w:val="00954A15"/>
    <w:rsid w:val="009632EC"/>
    <w:rsid w:val="009653E7"/>
    <w:rsid w:val="009708E6"/>
    <w:rsid w:val="0097134F"/>
    <w:rsid w:val="0097239D"/>
    <w:rsid w:val="00973445"/>
    <w:rsid w:val="00975102"/>
    <w:rsid w:val="0098180C"/>
    <w:rsid w:val="00981EDC"/>
    <w:rsid w:val="009828DF"/>
    <w:rsid w:val="00992DF1"/>
    <w:rsid w:val="0099512D"/>
    <w:rsid w:val="00995286"/>
    <w:rsid w:val="009A0BF1"/>
    <w:rsid w:val="009A4C50"/>
    <w:rsid w:val="009B2263"/>
    <w:rsid w:val="009B228B"/>
    <w:rsid w:val="009D00D6"/>
    <w:rsid w:val="009D0EC2"/>
    <w:rsid w:val="009D3898"/>
    <w:rsid w:val="009E3B98"/>
    <w:rsid w:val="009F68D1"/>
    <w:rsid w:val="009F7028"/>
    <w:rsid w:val="009F7C76"/>
    <w:rsid w:val="00A01B7D"/>
    <w:rsid w:val="00A02F93"/>
    <w:rsid w:val="00A0647F"/>
    <w:rsid w:val="00A0648C"/>
    <w:rsid w:val="00A07916"/>
    <w:rsid w:val="00A14685"/>
    <w:rsid w:val="00A21AE8"/>
    <w:rsid w:val="00A32E49"/>
    <w:rsid w:val="00A36B37"/>
    <w:rsid w:val="00A36E76"/>
    <w:rsid w:val="00A379AB"/>
    <w:rsid w:val="00A42C10"/>
    <w:rsid w:val="00A550CB"/>
    <w:rsid w:val="00A64D6C"/>
    <w:rsid w:val="00A70C03"/>
    <w:rsid w:val="00A73ECD"/>
    <w:rsid w:val="00A74785"/>
    <w:rsid w:val="00A755A9"/>
    <w:rsid w:val="00A763B6"/>
    <w:rsid w:val="00A869E0"/>
    <w:rsid w:val="00A874EE"/>
    <w:rsid w:val="00A90D99"/>
    <w:rsid w:val="00A9472C"/>
    <w:rsid w:val="00AB120B"/>
    <w:rsid w:val="00AB1434"/>
    <w:rsid w:val="00AB7F4C"/>
    <w:rsid w:val="00AC0560"/>
    <w:rsid w:val="00AC2601"/>
    <w:rsid w:val="00AC290A"/>
    <w:rsid w:val="00AC381A"/>
    <w:rsid w:val="00AC47A1"/>
    <w:rsid w:val="00AC62DC"/>
    <w:rsid w:val="00AC79D4"/>
    <w:rsid w:val="00AC7EA4"/>
    <w:rsid w:val="00AD24DA"/>
    <w:rsid w:val="00AD759D"/>
    <w:rsid w:val="00AE105A"/>
    <w:rsid w:val="00AE153F"/>
    <w:rsid w:val="00AE33A3"/>
    <w:rsid w:val="00AE3D3B"/>
    <w:rsid w:val="00AE5A9E"/>
    <w:rsid w:val="00AE6327"/>
    <w:rsid w:val="00AE7293"/>
    <w:rsid w:val="00AF5622"/>
    <w:rsid w:val="00B01CE1"/>
    <w:rsid w:val="00B054C4"/>
    <w:rsid w:val="00B22598"/>
    <w:rsid w:val="00B22E1A"/>
    <w:rsid w:val="00B23A45"/>
    <w:rsid w:val="00B31EDE"/>
    <w:rsid w:val="00B3452E"/>
    <w:rsid w:val="00B4267F"/>
    <w:rsid w:val="00B44A90"/>
    <w:rsid w:val="00B464CD"/>
    <w:rsid w:val="00B50544"/>
    <w:rsid w:val="00B50BA8"/>
    <w:rsid w:val="00B60B3C"/>
    <w:rsid w:val="00B6176E"/>
    <w:rsid w:val="00B62E0F"/>
    <w:rsid w:val="00B70374"/>
    <w:rsid w:val="00B73415"/>
    <w:rsid w:val="00B82C6C"/>
    <w:rsid w:val="00B8624E"/>
    <w:rsid w:val="00B86837"/>
    <w:rsid w:val="00B87649"/>
    <w:rsid w:val="00BA239D"/>
    <w:rsid w:val="00BA66E3"/>
    <w:rsid w:val="00BB14B8"/>
    <w:rsid w:val="00BD2699"/>
    <w:rsid w:val="00BD590A"/>
    <w:rsid w:val="00BE0921"/>
    <w:rsid w:val="00BE1125"/>
    <w:rsid w:val="00BE1217"/>
    <w:rsid w:val="00BE388A"/>
    <w:rsid w:val="00BE7EE1"/>
    <w:rsid w:val="00BF76FD"/>
    <w:rsid w:val="00BF7753"/>
    <w:rsid w:val="00C0197B"/>
    <w:rsid w:val="00C02A0A"/>
    <w:rsid w:val="00C02D66"/>
    <w:rsid w:val="00C04B5E"/>
    <w:rsid w:val="00C06854"/>
    <w:rsid w:val="00C104B8"/>
    <w:rsid w:val="00C14109"/>
    <w:rsid w:val="00C20C75"/>
    <w:rsid w:val="00C22B7B"/>
    <w:rsid w:val="00C23949"/>
    <w:rsid w:val="00C24389"/>
    <w:rsid w:val="00C2589A"/>
    <w:rsid w:val="00C368C3"/>
    <w:rsid w:val="00C40A42"/>
    <w:rsid w:val="00C42F5E"/>
    <w:rsid w:val="00C44AF9"/>
    <w:rsid w:val="00C53349"/>
    <w:rsid w:val="00C62147"/>
    <w:rsid w:val="00C63AA2"/>
    <w:rsid w:val="00C812F3"/>
    <w:rsid w:val="00C910B2"/>
    <w:rsid w:val="00C9570E"/>
    <w:rsid w:val="00CB324B"/>
    <w:rsid w:val="00CB3A38"/>
    <w:rsid w:val="00CC0B56"/>
    <w:rsid w:val="00CC2296"/>
    <w:rsid w:val="00CC41AF"/>
    <w:rsid w:val="00CC751E"/>
    <w:rsid w:val="00CC7A0A"/>
    <w:rsid w:val="00CE1E0E"/>
    <w:rsid w:val="00CF180E"/>
    <w:rsid w:val="00D0227F"/>
    <w:rsid w:val="00D073B2"/>
    <w:rsid w:val="00D10270"/>
    <w:rsid w:val="00D23AA4"/>
    <w:rsid w:val="00D27669"/>
    <w:rsid w:val="00D34D78"/>
    <w:rsid w:val="00D45463"/>
    <w:rsid w:val="00D65455"/>
    <w:rsid w:val="00D65C10"/>
    <w:rsid w:val="00D729FC"/>
    <w:rsid w:val="00D741D9"/>
    <w:rsid w:val="00D76FE4"/>
    <w:rsid w:val="00D81B65"/>
    <w:rsid w:val="00D861BE"/>
    <w:rsid w:val="00D86B5A"/>
    <w:rsid w:val="00D91941"/>
    <w:rsid w:val="00D92BDC"/>
    <w:rsid w:val="00D93951"/>
    <w:rsid w:val="00DA2B98"/>
    <w:rsid w:val="00DA49E6"/>
    <w:rsid w:val="00DC2614"/>
    <w:rsid w:val="00DC46CF"/>
    <w:rsid w:val="00DC4B08"/>
    <w:rsid w:val="00DC69F4"/>
    <w:rsid w:val="00DE333B"/>
    <w:rsid w:val="00DE67EC"/>
    <w:rsid w:val="00DF1573"/>
    <w:rsid w:val="00DF4EF4"/>
    <w:rsid w:val="00E07344"/>
    <w:rsid w:val="00E07D02"/>
    <w:rsid w:val="00E16CFA"/>
    <w:rsid w:val="00E210F6"/>
    <w:rsid w:val="00E26410"/>
    <w:rsid w:val="00E26878"/>
    <w:rsid w:val="00E41ED4"/>
    <w:rsid w:val="00E43377"/>
    <w:rsid w:val="00E4631C"/>
    <w:rsid w:val="00E5446F"/>
    <w:rsid w:val="00E602F4"/>
    <w:rsid w:val="00E63D20"/>
    <w:rsid w:val="00E70AD3"/>
    <w:rsid w:val="00E9152C"/>
    <w:rsid w:val="00E9291A"/>
    <w:rsid w:val="00E95973"/>
    <w:rsid w:val="00E96A67"/>
    <w:rsid w:val="00E97793"/>
    <w:rsid w:val="00EA208B"/>
    <w:rsid w:val="00EA301D"/>
    <w:rsid w:val="00EA6686"/>
    <w:rsid w:val="00EA7B5A"/>
    <w:rsid w:val="00EB6BDF"/>
    <w:rsid w:val="00EB73FD"/>
    <w:rsid w:val="00EB7B75"/>
    <w:rsid w:val="00EC66DE"/>
    <w:rsid w:val="00ED31DC"/>
    <w:rsid w:val="00ED7DC1"/>
    <w:rsid w:val="00EE0952"/>
    <w:rsid w:val="00EE11A9"/>
    <w:rsid w:val="00EE1339"/>
    <w:rsid w:val="00EE44C3"/>
    <w:rsid w:val="00EE4F16"/>
    <w:rsid w:val="00EF0D47"/>
    <w:rsid w:val="00EF3D32"/>
    <w:rsid w:val="00EF73C0"/>
    <w:rsid w:val="00F0052C"/>
    <w:rsid w:val="00F02757"/>
    <w:rsid w:val="00F14034"/>
    <w:rsid w:val="00F2025E"/>
    <w:rsid w:val="00F21191"/>
    <w:rsid w:val="00F2385F"/>
    <w:rsid w:val="00F2641C"/>
    <w:rsid w:val="00F26442"/>
    <w:rsid w:val="00F272AA"/>
    <w:rsid w:val="00F301B6"/>
    <w:rsid w:val="00F3490F"/>
    <w:rsid w:val="00F37CD4"/>
    <w:rsid w:val="00F400BF"/>
    <w:rsid w:val="00F45E8D"/>
    <w:rsid w:val="00F47AFF"/>
    <w:rsid w:val="00F51A4E"/>
    <w:rsid w:val="00F525F8"/>
    <w:rsid w:val="00F7134B"/>
    <w:rsid w:val="00F73554"/>
    <w:rsid w:val="00F7399D"/>
    <w:rsid w:val="00F73D56"/>
    <w:rsid w:val="00F74574"/>
    <w:rsid w:val="00F74DCD"/>
    <w:rsid w:val="00F77884"/>
    <w:rsid w:val="00F90A51"/>
    <w:rsid w:val="00F92ABB"/>
    <w:rsid w:val="00F95327"/>
    <w:rsid w:val="00FA1D78"/>
    <w:rsid w:val="00FB130E"/>
    <w:rsid w:val="00FB2DF1"/>
    <w:rsid w:val="00FB672D"/>
    <w:rsid w:val="00FD5D17"/>
    <w:rsid w:val="00FE190F"/>
    <w:rsid w:val="00FE250E"/>
    <w:rsid w:val="00FF3B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0F674"/>
  <w15:chartTrackingRefBased/>
  <w15:docId w15:val="{E8CD28BF-D69A-42CA-823E-E558C2BD7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2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A66E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D654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641B"/>
    <w:rPr>
      <w:color w:val="0000FF"/>
      <w:u w:val="single"/>
    </w:rPr>
  </w:style>
  <w:style w:type="character" w:customStyle="1" w:styleId="Heading2Char">
    <w:name w:val="Heading 2 Char"/>
    <w:basedOn w:val="DefaultParagraphFont"/>
    <w:link w:val="Heading2"/>
    <w:uiPriority w:val="9"/>
    <w:rsid w:val="00BA66E3"/>
    <w:rPr>
      <w:rFonts w:ascii="Times New Roman" w:eastAsia="Times New Roman" w:hAnsi="Times New Roman" w:cs="Times New Roman"/>
      <w:b/>
      <w:bCs/>
      <w:sz w:val="36"/>
      <w:szCs w:val="36"/>
    </w:rPr>
  </w:style>
  <w:style w:type="paragraph" w:styleId="NormalWeb">
    <w:name w:val="Normal (Web)"/>
    <w:basedOn w:val="Normal"/>
    <w:uiPriority w:val="99"/>
    <w:unhideWhenUsed/>
    <w:rsid w:val="00BA66E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A66E3"/>
    <w:rPr>
      <w:b/>
      <w:bCs/>
    </w:rPr>
  </w:style>
  <w:style w:type="character" w:customStyle="1" w:styleId="Heading3Char">
    <w:name w:val="Heading 3 Char"/>
    <w:basedOn w:val="DefaultParagraphFont"/>
    <w:link w:val="Heading3"/>
    <w:uiPriority w:val="9"/>
    <w:rsid w:val="00D65455"/>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B67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2273"/>
    <w:pPr>
      <w:ind w:left="720"/>
      <w:contextualSpacing/>
    </w:pPr>
  </w:style>
  <w:style w:type="paragraph" w:styleId="NoSpacing">
    <w:name w:val="No Spacing"/>
    <w:link w:val="NoSpacingChar"/>
    <w:uiPriority w:val="1"/>
    <w:qFormat/>
    <w:rsid w:val="008650C3"/>
    <w:pPr>
      <w:spacing w:after="0" w:line="240" w:lineRule="auto"/>
    </w:pPr>
    <w:rPr>
      <w:lang w:val="en-US" w:eastAsia="en-US"/>
    </w:rPr>
  </w:style>
  <w:style w:type="character" w:customStyle="1" w:styleId="NoSpacingChar">
    <w:name w:val="No Spacing Char"/>
    <w:basedOn w:val="DefaultParagraphFont"/>
    <w:link w:val="NoSpacing"/>
    <w:uiPriority w:val="1"/>
    <w:rsid w:val="008650C3"/>
    <w:rPr>
      <w:lang w:val="en-US" w:eastAsia="en-US"/>
    </w:rPr>
  </w:style>
  <w:style w:type="character" w:styleId="FollowedHyperlink">
    <w:name w:val="FollowedHyperlink"/>
    <w:basedOn w:val="DefaultParagraphFont"/>
    <w:uiPriority w:val="99"/>
    <w:semiHidden/>
    <w:unhideWhenUsed/>
    <w:rsid w:val="0094464A"/>
    <w:rPr>
      <w:color w:val="954F72" w:themeColor="followedHyperlink"/>
      <w:u w:val="single"/>
    </w:rPr>
  </w:style>
  <w:style w:type="paragraph" w:styleId="Bibliography">
    <w:name w:val="Bibliography"/>
    <w:basedOn w:val="Normal"/>
    <w:next w:val="Normal"/>
    <w:uiPriority w:val="37"/>
    <w:unhideWhenUsed/>
    <w:rsid w:val="00CB3A38"/>
  </w:style>
  <w:style w:type="character" w:customStyle="1" w:styleId="Heading1Char">
    <w:name w:val="Heading 1 Char"/>
    <w:basedOn w:val="DefaultParagraphFont"/>
    <w:link w:val="Heading1"/>
    <w:uiPriority w:val="9"/>
    <w:rsid w:val="009952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5286"/>
    <w:pPr>
      <w:outlineLvl w:val="9"/>
    </w:pPr>
    <w:rPr>
      <w:lang w:val="en-US" w:eastAsia="en-US"/>
    </w:rPr>
  </w:style>
  <w:style w:type="paragraph" w:styleId="TOC3">
    <w:name w:val="toc 3"/>
    <w:basedOn w:val="Normal"/>
    <w:next w:val="Normal"/>
    <w:autoRedefine/>
    <w:uiPriority w:val="39"/>
    <w:unhideWhenUsed/>
    <w:rsid w:val="00995286"/>
    <w:pPr>
      <w:spacing w:after="100"/>
      <w:ind w:left="440"/>
    </w:pPr>
  </w:style>
  <w:style w:type="paragraph" w:styleId="Header">
    <w:name w:val="header"/>
    <w:basedOn w:val="Normal"/>
    <w:link w:val="HeaderChar"/>
    <w:uiPriority w:val="99"/>
    <w:unhideWhenUsed/>
    <w:rsid w:val="00972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39D"/>
  </w:style>
  <w:style w:type="paragraph" w:styleId="Footer">
    <w:name w:val="footer"/>
    <w:basedOn w:val="Normal"/>
    <w:link w:val="FooterChar"/>
    <w:uiPriority w:val="99"/>
    <w:unhideWhenUsed/>
    <w:rsid w:val="00972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39D"/>
  </w:style>
  <w:style w:type="paragraph" w:styleId="TOC1">
    <w:name w:val="toc 1"/>
    <w:basedOn w:val="Normal"/>
    <w:next w:val="Normal"/>
    <w:autoRedefine/>
    <w:uiPriority w:val="39"/>
    <w:unhideWhenUsed/>
    <w:rsid w:val="00874FE0"/>
    <w:pPr>
      <w:spacing w:after="100"/>
    </w:pPr>
  </w:style>
  <w:style w:type="paragraph" w:styleId="TOC2">
    <w:name w:val="toc 2"/>
    <w:basedOn w:val="Normal"/>
    <w:next w:val="Normal"/>
    <w:autoRedefine/>
    <w:uiPriority w:val="39"/>
    <w:unhideWhenUsed/>
    <w:rsid w:val="00874FE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549538">
      <w:bodyDiv w:val="1"/>
      <w:marLeft w:val="0"/>
      <w:marRight w:val="0"/>
      <w:marTop w:val="0"/>
      <w:marBottom w:val="0"/>
      <w:divBdr>
        <w:top w:val="none" w:sz="0" w:space="0" w:color="auto"/>
        <w:left w:val="none" w:sz="0" w:space="0" w:color="auto"/>
        <w:bottom w:val="none" w:sz="0" w:space="0" w:color="auto"/>
        <w:right w:val="none" w:sz="0" w:space="0" w:color="auto"/>
      </w:divBdr>
    </w:div>
    <w:div w:id="271595414">
      <w:bodyDiv w:val="1"/>
      <w:marLeft w:val="0"/>
      <w:marRight w:val="0"/>
      <w:marTop w:val="0"/>
      <w:marBottom w:val="0"/>
      <w:divBdr>
        <w:top w:val="none" w:sz="0" w:space="0" w:color="auto"/>
        <w:left w:val="none" w:sz="0" w:space="0" w:color="auto"/>
        <w:bottom w:val="none" w:sz="0" w:space="0" w:color="auto"/>
        <w:right w:val="none" w:sz="0" w:space="0" w:color="auto"/>
      </w:divBdr>
    </w:div>
    <w:div w:id="415322117">
      <w:bodyDiv w:val="1"/>
      <w:marLeft w:val="0"/>
      <w:marRight w:val="0"/>
      <w:marTop w:val="0"/>
      <w:marBottom w:val="0"/>
      <w:divBdr>
        <w:top w:val="none" w:sz="0" w:space="0" w:color="auto"/>
        <w:left w:val="none" w:sz="0" w:space="0" w:color="auto"/>
        <w:bottom w:val="none" w:sz="0" w:space="0" w:color="auto"/>
        <w:right w:val="none" w:sz="0" w:space="0" w:color="auto"/>
      </w:divBdr>
    </w:div>
    <w:div w:id="450705583">
      <w:bodyDiv w:val="1"/>
      <w:marLeft w:val="0"/>
      <w:marRight w:val="0"/>
      <w:marTop w:val="0"/>
      <w:marBottom w:val="0"/>
      <w:divBdr>
        <w:top w:val="none" w:sz="0" w:space="0" w:color="auto"/>
        <w:left w:val="none" w:sz="0" w:space="0" w:color="auto"/>
        <w:bottom w:val="none" w:sz="0" w:space="0" w:color="auto"/>
        <w:right w:val="none" w:sz="0" w:space="0" w:color="auto"/>
      </w:divBdr>
    </w:div>
    <w:div w:id="931936113">
      <w:bodyDiv w:val="1"/>
      <w:marLeft w:val="0"/>
      <w:marRight w:val="0"/>
      <w:marTop w:val="0"/>
      <w:marBottom w:val="0"/>
      <w:divBdr>
        <w:top w:val="none" w:sz="0" w:space="0" w:color="auto"/>
        <w:left w:val="none" w:sz="0" w:space="0" w:color="auto"/>
        <w:bottom w:val="none" w:sz="0" w:space="0" w:color="auto"/>
        <w:right w:val="none" w:sz="0" w:space="0" w:color="auto"/>
      </w:divBdr>
    </w:div>
    <w:div w:id="934480677">
      <w:bodyDiv w:val="1"/>
      <w:marLeft w:val="0"/>
      <w:marRight w:val="0"/>
      <w:marTop w:val="0"/>
      <w:marBottom w:val="0"/>
      <w:divBdr>
        <w:top w:val="none" w:sz="0" w:space="0" w:color="auto"/>
        <w:left w:val="none" w:sz="0" w:space="0" w:color="auto"/>
        <w:bottom w:val="none" w:sz="0" w:space="0" w:color="auto"/>
        <w:right w:val="none" w:sz="0" w:space="0" w:color="auto"/>
      </w:divBdr>
    </w:div>
    <w:div w:id="1131485389">
      <w:bodyDiv w:val="1"/>
      <w:marLeft w:val="0"/>
      <w:marRight w:val="0"/>
      <w:marTop w:val="0"/>
      <w:marBottom w:val="0"/>
      <w:divBdr>
        <w:top w:val="none" w:sz="0" w:space="0" w:color="auto"/>
        <w:left w:val="none" w:sz="0" w:space="0" w:color="auto"/>
        <w:bottom w:val="none" w:sz="0" w:space="0" w:color="auto"/>
        <w:right w:val="none" w:sz="0" w:space="0" w:color="auto"/>
      </w:divBdr>
    </w:div>
    <w:div w:id="1479882010">
      <w:bodyDiv w:val="1"/>
      <w:marLeft w:val="0"/>
      <w:marRight w:val="0"/>
      <w:marTop w:val="0"/>
      <w:marBottom w:val="0"/>
      <w:divBdr>
        <w:top w:val="none" w:sz="0" w:space="0" w:color="auto"/>
        <w:left w:val="none" w:sz="0" w:space="0" w:color="auto"/>
        <w:bottom w:val="none" w:sz="0" w:space="0" w:color="auto"/>
        <w:right w:val="none" w:sz="0" w:space="0" w:color="auto"/>
      </w:divBdr>
    </w:div>
    <w:div w:id="1486779133">
      <w:bodyDiv w:val="1"/>
      <w:marLeft w:val="0"/>
      <w:marRight w:val="0"/>
      <w:marTop w:val="0"/>
      <w:marBottom w:val="0"/>
      <w:divBdr>
        <w:top w:val="none" w:sz="0" w:space="0" w:color="auto"/>
        <w:left w:val="none" w:sz="0" w:space="0" w:color="auto"/>
        <w:bottom w:val="none" w:sz="0" w:space="0" w:color="auto"/>
        <w:right w:val="none" w:sz="0" w:space="0" w:color="auto"/>
      </w:divBdr>
    </w:div>
    <w:div w:id="173284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davidclutterbuckpartnership.com/line-manager-mentor-and-coach-managing-the-conflicts-and-capitalizing-on-the-opportunitie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DE15A9-C838-4578-A2BC-58BD8C9FF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6635</TotalTime>
  <Pages>11</Pages>
  <Words>5796</Words>
  <Characters>33040</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BMSW6105_card</Company>
  <LinksUpToDate>false</LinksUpToDate>
  <CharactersWithSpaces>38759</CharactersWithSpaces>
  <SharedDoc>false</SharedDoc>
  <HLinks>
    <vt:vector size="6" baseType="variant">
      <vt:variant>
        <vt:i4>6750252</vt:i4>
      </vt:variant>
      <vt:variant>
        <vt:i4>39</vt:i4>
      </vt:variant>
      <vt:variant>
        <vt:i4>0</vt:i4>
      </vt:variant>
      <vt:variant>
        <vt:i4>5</vt:i4>
      </vt:variant>
      <vt:variant>
        <vt:lpwstr>https://davidclutterbuckpartnership.com/line-manager-mentor-and-coach-managing-the-conflicts-and-capitalizing-on-the-opportunities/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&amp;             Mentoring</dc:title>
  <dc:subject/>
  <dc:creator>Rachel Claire Bancroft (1817416)</dc:creator>
  <cp:keywords/>
  <dc:description/>
  <cp:lastModifiedBy>Rachel Claire Bancroft</cp:lastModifiedBy>
  <cp:revision>592</cp:revision>
  <dcterms:created xsi:type="dcterms:W3CDTF">2021-12-04T20:10:00Z</dcterms:created>
  <dcterms:modified xsi:type="dcterms:W3CDTF">2021-12-09T12:51:00Z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id="nUFfBTtY"/&gt;&lt;style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