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0F998" w14:textId="77777777" w:rsidR="00322680" w:rsidRDefault="00322680">
      <w:pPr>
        <w:pStyle w:val="Normal1"/>
        <w:spacing w:line="360" w:lineRule="auto"/>
        <w:jc w:val="center"/>
        <w:rPr>
          <w:rFonts w:ascii="Times New Roman" w:eastAsia="Times New Roman" w:hAnsi="Times New Roman" w:cs="Times New Roman"/>
          <w:b/>
          <w:sz w:val="24"/>
          <w:szCs w:val="24"/>
        </w:rPr>
      </w:pPr>
    </w:p>
    <w:p w14:paraId="0DC359BB" w14:textId="77777777" w:rsidR="00322680" w:rsidRDefault="00322680">
      <w:pPr>
        <w:pStyle w:val="Normal1"/>
        <w:spacing w:line="360" w:lineRule="auto"/>
        <w:jc w:val="center"/>
        <w:rPr>
          <w:rFonts w:ascii="Times New Roman" w:eastAsia="Times New Roman" w:hAnsi="Times New Roman" w:cs="Times New Roman"/>
          <w:b/>
          <w:sz w:val="24"/>
          <w:szCs w:val="24"/>
        </w:rPr>
      </w:pPr>
    </w:p>
    <w:p w14:paraId="7148B143" w14:textId="77777777" w:rsidR="00322680" w:rsidRDefault="00322680">
      <w:pPr>
        <w:pStyle w:val="Normal1"/>
        <w:spacing w:line="360" w:lineRule="auto"/>
        <w:jc w:val="center"/>
        <w:rPr>
          <w:rFonts w:ascii="Times New Roman" w:eastAsia="Times New Roman" w:hAnsi="Times New Roman" w:cs="Times New Roman"/>
          <w:b/>
          <w:sz w:val="24"/>
          <w:szCs w:val="24"/>
        </w:rPr>
      </w:pPr>
    </w:p>
    <w:p w14:paraId="0AA7F6A4" w14:textId="77777777" w:rsidR="00322680" w:rsidRDefault="00322680">
      <w:pPr>
        <w:pStyle w:val="Normal1"/>
        <w:spacing w:line="360" w:lineRule="auto"/>
        <w:jc w:val="center"/>
        <w:rPr>
          <w:rFonts w:ascii="Times New Roman" w:eastAsia="Times New Roman" w:hAnsi="Times New Roman" w:cs="Times New Roman"/>
          <w:b/>
          <w:sz w:val="24"/>
          <w:szCs w:val="24"/>
        </w:rPr>
      </w:pPr>
    </w:p>
    <w:p w14:paraId="33D99347" w14:textId="77777777" w:rsidR="00C74FA2" w:rsidRDefault="00C74FA2">
      <w:pPr>
        <w:pStyle w:val="Normal1"/>
        <w:spacing w:line="360" w:lineRule="auto"/>
        <w:jc w:val="center"/>
        <w:rPr>
          <w:rFonts w:ascii="Times New Roman" w:eastAsia="Times New Roman" w:hAnsi="Times New Roman" w:cs="Times New Roman"/>
          <w:b/>
          <w:sz w:val="24"/>
          <w:szCs w:val="24"/>
        </w:rPr>
      </w:pPr>
    </w:p>
    <w:p w14:paraId="73467024" w14:textId="77777777" w:rsidR="00C74FA2" w:rsidRDefault="00C74FA2">
      <w:pPr>
        <w:pStyle w:val="Normal1"/>
        <w:spacing w:line="360" w:lineRule="auto"/>
        <w:jc w:val="center"/>
        <w:rPr>
          <w:rFonts w:ascii="Times New Roman" w:eastAsia="Times New Roman" w:hAnsi="Times New Roman" w:cs="Times New Roman"/>
          <w:b/>
          <w:sz w:val="24"/>
          <w:szCs w:val="24"/>
        </w:rPr>
      </w:pPr>
    </w:p>
    <w:p w14:paraId="3EBC7D29" w14:textId="77777777" w:rsidR="00C74FA2" w:rsidRDefault="00C74FA2">
      <w:pPr>
        <w:pStyle w:val="Normal1"/>
        <w:spacing w:line="360" w:lineRule="auto"/>
        <w:jc w:val="center"/>
        <w:rPr>
          <w:rFonts w:ascii="Times New Roman" w:eastAsia="Times New Roman" w:hAnsi="Times New Roman" w:cs="Times New Roman"/>
          <w:b/>
          <w:sz w:val="24"/>
          <w:szCs w:val="24"/>
        </w:rPr>
      </w:pPr>
    </w:p>
    <w:p w14:paraId="72438F5C" w14:textId="77777777" w:rsidR="00C74FA2" w:rsidRDefault="00C74FA2">
      <w:pPr>
        <w:pStyle w:val="Normal1"/>
        <w:spacing w:line="360" w:lineRule="auto"/>
        <w:jc w:val="center"/>
        <w:rPr>
          <w:rFonts w:ascii="Times New Roman" w:eastAsia="Times New Roman" w:hAnsi="Times New Roman" w:cs="Times New Roman"/>
          <w:b/>
          <w:sz w:val="24"/>
          <w:szCs w:val="24"/>
        </w:rPr>
      </w:pPr>
    </w:p>
    <w:p w14:paraId="34B62A7F" w14:textId="77777777" w:rsidR="00C74FA2" w:rsidRPr="00C74FA2" w:rsidRDefault="00C74FA2">
      <w:pPr>
        <w:pStyle w:val="Normal1"/>
        <w:spacing w:line="360" w:lineRule="auto"/>
        <w:jc w:val="center"/>
        <w:rPr>
          <w:rFonts w:ascii="Times New Roman" w:eastAsia="Times New Roman" w:hAnsi="Times New Roman" w:cs="Times New Roman"/>
          <w:b/>
          <w:sz w:val="32"/>
          <w:szCs w:val="32"/>
        </w:rPr>
      </w:pPr>
    </w:p>
    <w:p w14:paraId="6522376A" w14:textId="77777777" w:rsidR="00C74FA2" w:rsidRPr="00C74FA2" w:rsidRDefault="00C74FA2">
      <w:pPr>
        <w:pStyle w:val="Normal1"/>
        <w:spacing w:line="360" w:lineRule="auto"/>
        <w:jc w:val="center"/>
        <w:rPr>
          <w:rFonts w:ascii="Times New Roman" w:eastAsia="Times New Roman" w:hAnsi="Times New Roman" w:cs="Times New Roman"/>
          <w:b/>
          <w:sz w:val="32"/>
          <w:szCs w:val="32"/>
        </w:rPr>
      </w:pPr>
    </w:p>
    <w:p w14:paraId="6AB5A3D5" w14:textId="4B89161D" w:rsidR="00322680" w:rsidRPr="00A31651" w:rsidRDefault="00E97F40">
      <w:pPr>
        <w:pStyle w:val="Normal1"/>
        <w:spacing w:line="360" w:lineRule="auto"/>
        <w:jc w:val="center"/>
        <w:rPr>
          <w:rStyle w:val="BookTitle"/>
          <w:sz w:val="32"/>
          <w:szCs w:val="32"/>
        </w:rPr>
      </w:pPr>
      <w:r w:rsidRPr="00A31651">
        <w:rPr>
          <w:rStyle w:val="BookTitle"/>
          <w:sz w:val="32"/>
          <w:szCs w:val="32"/>
        </w:rPr>
        <w:t xml:space="preserve">Mircea </w:t>
      </w:r>
      <w:r w:rsidR="00C85293" w:rsidRPr="00A31651">
        <w:rPr>
          <w:rStyle w:val="BookTitle"/>
          <w:sz w:val="32"/>
          <w:szCs w:val="32"/>
        </w:rPr>
        <w:t>Marian Manolache</w:t>
      </w:r>
    </w:p>
    <w:p w14:paraId="0976D3FD" w14:textId="427DB59A" w:rsidR="00C85293" w:rsidRPr="00A31651" w:rsidRDefault="00C85293">
      <w:pPr>
        <w:pStyle w:val="Normal1"/>
        <w:spacing w:line="360" w:lineRule="auto"/>
        <w:jc w:val="center"/>
        <w:rPr>
          <w:rStyle w:val="BookTitle"/>
          <w:sz w:val="32"/>
          <w:szCs w:val="32"/>
        </w:rPr>
      </w:pPr>
      <w:r w:rsidRPr="00A31651">
        <w:rPr>
          <w:rStyle w:val="BookTitle"/>
          <w:sz w:val="32"/>
          <w:szCs w:val="32"/>
        </w:rPr>
        <w:t xml:space="preserve">Student ID </w:t>
      </w:r>
      <w:r w:rsidR="00C74FA2" w:rsidRPr="00A31651">
        <w:rPr>
          <w:rStyle w:val="BookTitle"/>
          <w:sz w:val="32"/>
          <w:szCs w:val="32"/>
        </w:rPr>
        <w:t>:</w:t>
      </w:r>
      <w:r w:rsidRPr="00A31651">
        <w:rPr>
          <w:rStyle w:val="BookTitle"/>
          <w:sz w:val="32"/>
          <w:szCs w:val="32"/>
        </w:rPr>
        <w:t xml:space="preserve"> 2029078</w:t>
      </w:r>
    </w:p>
    <w:p w14:paraId="1F345A63" w14:textId="77777777" w:rsidR="00322680" w:rsidRPr="00A31651" w:rsidRDefault="00322680">
      <w:pPr>
        <w:pStyle w:val="Normal1"/>
        <w:spacing w:line="360" w:lineRule="auto"/>
        <w:jc w:val="center"/>
        <w:rPr>
          <w:rStyle w:val="BookTitle"/>
          <w:sz w:val="32"/>
          <w:szCs w:val="32"/>
        </w:rPr>
      </w:pPr>
    </w:p>
    <w:p w14:paraId="76B26F46" w14:textId="77777777" w:rsidR="00C74FA2" w:rsidRPr="00A31651" w:rsidRDefault="00C74FA2" w:rsidP="00C74FA2">
      <w:pPr>
        <w:pStyle w:val="Normal1"/>
        <w:spacing w:line="360" w:lineRule="auto"/>
        <w:rPr>
          <w:rStyle w:val="BookTitle"/>
          <w:sz w:val="32"/>
          <w:szCs w:val="32"/>
        </w:rPr>
      </w:pPr>
    </w:p>
    <w:p w14:paraId="2F307E0D" w14:textId="77777777" w:rsidR="00C74FA2" w:rsidRPr="00A31651" w:rsidRDefault="00C74FA2" w:rsidP="00C74FA2">
      <w:pPr>
        <w:pStyle w:val="Normal1"/>
        <w:spacing w:line="360" w:lineRule="auto"/>
        <w:rPr>
          <w:rStyle w:val="BookTitle"/>
          <w:sz w:val="32"/>
          <w:szCs w:val="32"/>
        </w:rPr>
      </w:pPr>
    </w:p>
    <w:p w14:paraId="613EFE0F" w14:textId="0587EA25" w:rsidR="00E97F40" w:rsidRPr="00A31651" w:rsidRDefault="00C74FA2" w:rsidP="00C74FA2">
      <w:pPr>
        <w:pStyle w:val="Normal1"/>
        <w:spacing w:line="360" w:lineRule="auto"/>
        <w:rPr>
          <w:rStyle w:val="BookTitle"/>
          <w:sz w:val="32"/>
          <w:szCs w:val="32"/>
        </w:rPr>
      </w:pPr>
      <w:r w:rsidRPr="00A31651">
        <w:rPr>
          <w:rStyle w:val="BookTitle"/>
          <w:sz w:val="32"/>
          <w:szCs w:val="32"/>
        </w:rPr>
        <w:t xml:space="preserve">            </w:t>
      </w:r>
      <w:r w:rsidR="00322680" w:rsidRPr="00A31651">
        <w:rPr>
          <w:rStyle w:val="BookTitle"/>
          <w:sz w:val="32"/>
          <w:szCs w:val="32"/>
        </w:rPr>
        <w:t>INTERNATIONAL BUSINESS COMMUNICATIONS</w:t>
      </w:r>
    </w:p>
    <w:p w14:paraId="00000001" w14:textId="7DFAB4B2" w:rsidR="00F87515" w:rsidRDefault="00E97F40">
      <w:pPr>
        <w:pStyle w:val="Normal1"/>
        <w:spacing w:line="360" w:lineRule="auto"/>
        <w:jc w:val="center"/>
        <w:rPr>
          <w:rFonts w:ascii="Times New Roman" w:eastAsia="Times New Roman" w:hAnsi="Times New Roman" w:cs="Times New Roman"/>
          <w:b/>
          <w:sz w:val="24"/>
          <w:szCs w:val="24"/>
        </w:rPr>
      </w:pPr>
      <w:r w:rsidRPr="00A31651">
        <w:rPr>
          <w:rStyle w:val="BookTitle"/>
          <w:sz w:val="32"/>
          <w:szCs w:val="32"/>
        </w:rPr>
        <w:t>LCBB 6001 ASSESSMENT 1</w:t>
      </w:r>
      <w:r w:rsidR="00322680">
        <w:br w:type="page"/>
      </w:r>
    </w:p>
    <w:p w14:paraId="0656769C" w14:textId="77777777" w:rsidR="00A31651" w:rsidRDefault="00A31651">
      <w:pPr>
        <w:pStyle w:val="Normal1"/>
        <w:spacing w:line="360" w:lineRule="auto"/>
        <w:jc w:val="center"/>
        <w:rPr>
          <w:rFonts w:ascii="Times New Roman" w:eastAsia="Times New Roman" w:hAnsi="Times New Roman" w:cs="Times New Roman"/>
          <w:b/>
          <w:sz w:val="32"/>
          <w:szCs w:val="32"/>
        </w:rPr>
      </w:pPr>
    </w:p>
    <w:p w14:paraId="2A2698FD" w14:textId="77777777" w:rsidR="00A31651" w:rsidRDefault="00A31651">
      <w:pPr>
        <w:pStyle w:val="Normal1"/>
        <w:spacing w:line="360" w:lineRule="auto"/>
        <w:jc w:val="center"/>
        <w:rPr>
          <w:rFonts w:ascii="Times New Roman" w:eastAsia="Times New Roman" w:hAnsi="Times New Roman" w:cs="Times New Roman"/>
          <w:b/>
          <w:sz w:val="32"/>
          <w:szCs w:val="32"/>
        </w:rPr>
      </w:pPr>
    </w:p>
    <w:p w14:paraId="0179C44D" w14:textId="77777777" w:rsidR="00A31651" w:rsidRDefault="00A31651">
      <w:pPr>
        <w:pStyle w:val="Normal1"/>
        <w:spacing w:line="360" w:lineRule="auto"/>
        <w:jc w:val="center"/>
        <w:rPr>
          <w:rFonts w:ascii="Times New Roman" w:eastAsia="Times New Roman" w:hAnsi="Times New Roman" w:cs="Times New Roman"/>
          <w:b/>
          <w:sz w:val="32"/>
          <w:szCs w:val="32"/>
        </w:rPr>
      </w:pPr>
    </w:p>
    <w:p w14:paraId="5526C783" w14:textId="77777777" w:rsidR="00A31651" w:rsidRDefault="00A31651">
      <w:pPr>
        <w:pStyle w:val="Normal1"/>
        <w:spacing w:line="360" w:lineRule="auto"/>
        <w:jc w:val="center"/>
        <w:rPr>
          <w:rFonts w:ascii="Times New Roman" w:eastAsia="Times New Roman" w:hAnsi="Times New Roman" w:cs="Times New Roman"/>
          <w:b/>
          <w:sz w:val="32"/>
          <w:szCs w:val="32"/>
        </w:rPr>
      </w:pPr>
    </w:p>
    <w:p w14:paraId="3E527295" w14:textId="77777777" w:rsidR="00A31651" w:rsidRDefault="00A31651">
      <w:pPr>
        <w:pStyle w:val="Normal1"/>
        <w:spacing w:line="360" w:lineRule="auto"/>
        <w:jc w:val="center"/>
        <w:rPr>
          <w:rFonts w:ascii="Times New Roman" w:eastAsia="Times New Roman" w:hAnsi="Times New Roman" w:cs="Times New Roman"/>
          <w:b/>
          <w:sz w:val="32"/>
          <w:szCs w:val="32"/>
        </w:rPr>
      </w:pPr>
    </w:p>
    <w:p w14:paraId="00000002" w14:textId="4BC0CBAC" w:rsidR="00F87515" w:rsidRPr="00A5706F" w:rsidRDefault="007F5A4B">
      <w:pPr>
        <w:pStyle w:val="Normal1"/>
        <w:spacing w:line="360" w:lineRule="auto"/>
        <w:jc w:val="center"/>
        <w:rPr>
          <w:rFonts w:ascii="Times New Roman" w:eastAsia="Times New Roman" w:hAnsi="Times New Roman" w:cs="Times New Roman"/>
          <w:b/>
          <w:sz w:val="32"/>
          <w:szCs w:val="32"/>
        </w:rPr>
      </w:pPr>
      <w:r w:rsidRPr="00A5706F">
        <w:rPr>
          <w:rFonts w:ascii="Times New Roman" w:eastAsia="Times New Roman" w:hAnsi="Times New Roman" w:cs="Times New Roman"/>
          <w:b/>
          <w:sz w:val="32"/>
          <w:szCs w:val="32"/>
        </w:rPr>
        <w:t>Table of Contents</w:t>
      </w:r>
    </w:p>
    <w:p w14:paraId="0EF19B19" w14:textId="72DF88D9" w:rsidR="00322680" w:rsidRPr="00A31651" w:rsidRDefault="00322680" w:rsidP="00A31651">
      <w:pPr>
        <w:pStyle w:val="Heading7"/>
        <w:rPr>
          <w:sz w:val="28"/>
          <w:szCs w:val="28"/>
        </w:rPr>
      </w:pPr>
      <w:r w:rsidRPr="00A31651">
        <w:rPr>
          <w:sz w:val="28"/>
          <w:szCs w:val="28"/>
        </w:rPr>
        <w:fldChar w:fldCharType="begin"/>
      </w:r>
      <w:r w:rsidRPr="00A31651">
        <w:rPr>
          <w:sz w:val="28"/>
          <w:szCs w:val="28"/>
        </w:rPr>
        <w:instrText xml:space="preserve"> TOC \h \z \t "Heading 7" \c </w:instrText>
      </w:r>
      <w:r w:rsidRPr="00A31651">
        <w:rPr>
          <w:sz w:val="28"/>
          <w:szCs w:val="28"/>
        </w:rPr>
        <w:fldChar w:fldCharType="separate"/>
      </w:r>
      <w:hyperlink w:anchor="_Toc151644712" w:history="1">
        <w:r w:rsidRPr="00A31651">
          <w:rPr>
            <w:rStyle w:val="Hyperlink"/>
            <w:color w:val="auto"/>
            <w:sz w:val="28"/>
            <w:szCs w:val="28"/>
            <w:u w:val="none"/>
          </w:rPr>
          <w:t>Introduction</w:t>
        </w:r>
        <w:r w:rsidR="00C7258C" w:rsidRPr="00A31651">
          <w:rPr>
            <w:webHidden/>
            <w:sz w:val="28"/>
            <w:szCs w:val="28"/>
          </w:rPr>
          <w:t>………………………………………………….</w:t>
        </w:r>
        <w:r w:rsidRPr="00A31651">
          <w:rPr>
            <w:webHidden/>
            <w:sz w:val="28"/>
            <w:szCs w:val="28"/>
          </w:rPr>
          <w:fldChar w:fldCharType="begin"/>
        </w:r>
        <w:r w:rsidRPr="00A31651">
          <w:rPr>
            <w:webHidden/>
            <w:sz w:val="28"/>
            <w:szCs w:val="28"/>
          </w:rPr>
          <w:instrText xml:space="preserve"> PAGEREF _Toc151644712 \h </w:instrText>
        </w:r>
        <w:r w:rsidRPr="00A31651">
          <w:rPr>
            <w:webHidden/>
            <w:sz w:val="28"/>
            <w:szCs w:val="28"/>
          </w:rPr>
        </w:r>
        <w:r w:rsidRPr="00A31651">
          <w:rPr>
            <w:webHidden/>
            <w:sz w:val="28"/>
            <w:szCs w:val="28"/>
          </w:rPr>
          <w:fldChar w:fldCharType="separate"/>
        </w:r>
        <w:r w:rsidRPr="00A31651">
          <w:rPr>
            <w:webHidden/>
            <w:sz w:val="28"/>
            <w:szCs w:val="28"/>
          </w:rPr>
          <w:t>3</w:t>
        </w:r>
        <w:r w:rsidRPr="00A31651">
          <w:rPr>
            <w:webHidden/>
            <w:sz w:val="28"/>
            <w:szCs w:val="28"/>
          </w:rPr>
          <w:fldChar w:fldCharType="end"/>
        </w:r>
      </w:hyperlink>
    </w:p>
    <w:p w14:paraId="5D386DE2" w14:textId="3CD1038C" w:rsidR="007A1A81" w:rsidRPr="00A31651" w:rsidRDefault="007A1A81" w:rsidP="00A31651">
      <w:pPr>
        <w:pStyle w:val="Heading7"/>
        <w:rPr>
          <w:webHidden/>
          <w:sz w:val="28"/>
          <w:szCs w:val="28"/>
        </w:rPr>
      </w:pPr>
      <w:r w:rsidRPr="00A31651">
        <w:rPr>
          <w:sz w:val="28"/>
          <w:szCs w:val="28"/>
        </w:rPr>
        <w:t>Chosen organisation</w:t>
      </w:r>
      <w:r w:rsidRPr="00A31651">
        <w:rPr>
          <w:webHidden/>
          <w:sz w:val="28"/>
          <w:szCs w:val="28"/>
        </w:rPr>
        <w:t>………………………………………….</w:t>
      </w:r>
      <w:r w:rsidR="008B3768" w:rsidRPr="00A31651">
        <w:rPr>
          <w:webHidden/>
          <w:sz w:val="28"/>
          <w:szCs w:val="28"/>
        </w:rPr>
        <w:t>4</w:t>
      </w:r>
    </w:p>
    <w:p w14:paraId="16132A3B" w14:textId="79B261BB" w:rsidR="002D0501" w:rsidRPr="00A31651" w:rsidRDefault="00B45FAC" w:rsidP="00A31651">
      <w:pPr>
        <w:pStyle w:val="Heading7"/>
        <w:rPr>
          <w:sz w:val="28"/>
          <w:szCs w:val="28"/>
        </w:rPr>
      </w:pPr>
      <w:r w:rsidRPr="00A31651">
        <w:rPr>
          <w:sz w:val="28"/>
          <w:szCs w:val="28"/>
        </w:rPr>
        <w:t>D</w:t>
      </w:r>
      <w:r w:rsidR="008508B1" w:rsidRPr="00A31651">
        <w:rPr>
          <w:sz w:val="28"/>
          <w:szCs w:val="28"/>
        </w:rPr>
        <w:t>ivergent international cultures within</w:t>
      </w:r>
      <w:r w:rsidR="002D0501" w:rsidRPr="00A31651">
        <w:rPr>
          <w:sz w:val="28"/>
          <w:szCs w:val="28"/>
        </w:rPr>
        <w:t xml:space="preserve"> </w:t>
      </w:r>
      <w:r w:rsidR="008508B1" w:rsidRPr="00A31651">
        <w:rPr>
          <w:sz w:val="28"/>
          <w:szCs w:val="28"/>
        </w:rPr>
        <w:t>business</w:t>
      </w:r>
      <w:r w:rsidR="005D21BC" w:rsidRPr="00A31651">
        <w:rPr>
          <w:sz w:val="28"/>
          <w:szCs w:val="28"/>
        </w:rPr>
        <w:t>…………</w:t>
      </w:r>
      <w:r w:rsidR="00A5599F">
        <w:rPr>
          <w:sz w:val="28"/>
          <w:szCs w:val="28"/>
        </w:rPr>
        <w:t>5</w:t>
      </w:r>
    </w:p>
    <w:p w14:paraId="5973DC10" w14:textId="6786AFF0" w:rsidR="00FB29EF" w:rsidRPr="00A31651" w:rsidRDefault="002D0501" w:rsidP="00A31651">
      <w:pPr>
        <w:pStyle w:val="Heading7"/>
        <w:rPr>
          <w:bCs/>
          <w:sz w:val="28"/>
          <w:szCs w:val="28"/>
        </w:rPr>
      </w:pPr>
      <w:r w:rsidRPr="00A31651">
        <w:rPr>
          <w:sz w:val="28"/>
          <w:szCs w:val="28"/>
        </w:rPr>
        <w:t>B</w:t>
      </w:r>
      <w:r w:rsidR="007C4E24" w:rsidRPr="00A31651">
        <w:rPr>
          <w:sz w:val="28"/>
          <w:szCs w:val="28"/>
        </w:rPr>
        <w:t>usiness communication</w:t>
      </w:r>
      <w:r w:rsidR="00641634" w:rsidRPr="00A31651">
        <w:rPr>
          <w:sz w:val="28"/>
          <w:szCs w:val="28"/>
        </w:rPr>
        <w:t xml:space="preserve"> </w:t>
      </w:r>
      <w:r w:rsidR="007C4E24" w:rsidRPr="00A31651">
        <w:rPr>
          <w:sz w:val="28"/>
          <w:szCs w:val="28"/>
        </w:rPr>
        <w:t>situations</w:t>
      </w:r>
      <w:r w:rsidR="007C4E24" w:rsidRPr="00A31651">
        <w:rPr>
          <w:sz w:val="28"/>
          <w:szCs w:val="28"/>
        </w:rPr>
        <w:t>………………………</w:t>
      </w:r>
      <w:r w:rsidR="00C11675" w:rsidRPr="00A31651">
        <w:rPr>
          <w:sz w:val="28"/>
          <w:szCs w:val="28"/>
        </w:rPr>
        <w:t>…</w:t>
      </w:r>
      <w:r w:rsidR="00A5599F">
        <w:rPr>
          <w:sz w:val="28"/>
          <w:szCs w:val="28"/>
        </w:rPr>
        <w:t>5</w:t>
      </w:r>
    </w:p>
    <w:p w14:paraId="249EB4CA" w14:textId="3B6043E1" w:rsidR="00322680" w:rsidRPr="00A31651" w:rsidRDefault="00322680" w:rsidP="00A31651">
      <w:pPr>
        <w:pStyle w:val="Heading7"/>
        <w:rPr>
          <w:sz w:val="28"/>
          <w:szCs w:val="28"/>
        </w:rPr>
      </w:pPr>
      <w:r w:rsidRPr="00A31651">
        <w:rPr>
          <w:sz w:val="28"/>
          <w:szCs w:val="28"/>
        </w:rPr>
        <w:t>Hofstede comparison between Germany and UK</w:t>
      </w:r>
      <w:r w:rsidR="00C7258C" w:rsidRPr="00A31651">
        <w:rPr>
          <w:webHidden/>
          <w:sz w:val="28"/>
          <w:szCs w:val="28"/>
        </w:rPr>
        <w:t>……………</w:t>
      </w:r>
      <w:r w:rsidR="007429EA">
        <w:rPr>
          <w:webHidden/>
          <w:sz w:val="28"/>
          <w:szCs w:val="28"/>
        </w:rPr>
        <w:t>6</w:t>
      </w:r>
      <w:r w:rsidR="009C7B11">
        <w:rPr>
          <w:webHidden/>
          <w:sz w:val="28"/>
          <w:szCs w:val="28"/>
        </w:rPr>
        <w:t>-7</w:t>
      </w:r>
    </w:p>
    <w:p w14:paraId="1630D057" w14:textId="2F316F54" w:rsidR="00A84B3E" w:rsidRPr="00A31651" w:rsidRDefault="00322680" w:rsidP="00A31651">
      <w:pPr>
        <w:pStyle w:val="Heading7"/>
        <w:rPr>
          <w:webHidden/>
          <w:sz w:val="28"/>
          <w:szCs w:val="28"/>
        </w:rPr>
      </w:pPr>
      <w:r w:rsidRPr="00A31651">
        <w:rPr>
          <w:sz w:val="28"/>
          <w:szCs w:val="28"/>
        </w:rPr>
        <w:t>Similarities and variations between Germany and the UK</w:t>
      </w:r>
      <w:r w:rsidR="00C7258C" w:rsidRPr="00A31651">
        <w:rPr>
          <w:sz w:val="28"/>
          <w:szCs w:val="28"/>
        </w:rPr>
        <w:t>….</w:t>
      </w:r>
      <w:r w:rsidR="00FD7064">
        <w:rPr>
          <w:sz w:val="28"/>
          <w:szCs w:val="28"/>
        </w:rPr>
        <w:t>8</w:t>
      </w:r>
    </w:p>
    <w:p w14:paraId="7577BA92" w14:textId="7CEAFABC" w:rsidR="00FB29EF" w:rsidRPr="00A31651" w:rsidRDefault="00322680" w:rsidP="00A31651">
      <w:pPr>
        <w:pStyle w:val="Heading7"/>
        <w:rPr>
          <w:rFonts w:eastAsiaTheme="minorEastAsia"/>
          <w:sz w:val="28"/>
          <w:szCs w:val="28"/>
        </w:rPr>
      </w:pPr>
      <w:r w:rsidRPr="00A31651">
        <w:rPr>
          <w:sz w:val="28"/>
          <w:szCs w:val="28"/>
        </w:rPr>
        <w:t>Recommendations</w:t>
      </w:r>
      <w:r w:rsidR="0071444D" w:rsidRPr="00A31651">
        <w:rPr>
          <w:webHidden/>
          <w:sz w:val="28"/>
          <w:szCs w:val="28"/>
        </w:rPr>
        <w:t>………………………………………………</w:t>
      </w:r>
      <w:r w:rsidR="00C56C1A">
        <w:rPr>
          <w:webHidden/>
          <w:sz w:val="28"/>
          <w:szCs w:val="28"/>
        </w:rPr>
        <w:t>9</w:t>
      </w:r>
    </w:p>
    <w:p w14:paraId="5522F124" w14:textId="5DA208B0" w:rsidR="00FB29EF" w:rsidRPr="00A31651" w:rsidRDefault="00322680" w:rsidP="00A31651">
      <w:pPr>
        <w:pStyle w:val="Heading7"/>
        <w:rPr>
          <w:webHidden/>
          <w:sz w:val="28"/>
          <w:szCs w:val="28"/>
        </w:rPr>
      </w:pPr>
      <w:r w:rsidRPr="00A31651">
        <w:rPr>
          <w:sz w:val="28"/>
          <w:szCs w:val="28"/>
        </w:rPr>
        <w:t>Conclusion</w:t>
      </w:r>
      <w:r w:rsidR="0071444D" w:rsidRPr="00A31651">
        <w:rPr>
          <w:webHidden/>
          <w:sz w:val="28"/>
          <w:szCs w:val="28"/>
        </w:rPr>
        <w:t>………………………………………………………</w:t>
      </w:r>
      <w:r w:rsidR="00C7258C" w:rsidRPr="00A31651">
        <w:rPr>
          <w:webHidden/>
          <w:sz w:val="28"/>
          <w:szCs w:val="28"/>
        </w:rPr>
        <w:t>.</w:t>
      </w:r>
      <w:r w:rsidR="00C56C1A">
        <w:rPr>
          <w:webHidden/>
          <w:sz w:val="28"/>
          <w:szCs w:val="28"/>
        </w:rPr>
        <w:t>9</w:t>
      </w:r>
    </w:p>
    <w:p w14:paraId="1179A994" w14:textId="69D5005F" w:rsidR="00322680" w:rsidRPr="00A31651" w:rsidRDefault="00322680" w:rsidP="00A31651">
      <w:pPr>
        <w:pStyle w:val="Heading7"/>
        <w:rPr>
          <w:rFonts w:eastAsiaTheme="minorEastAsia"/>
          <w:sz w:val="28"/>
          <w:szCs w:val="28"/>
        </w:rPr>
      </w:pPr>
      <w:r w:rsidRPr="00A31651">
        <w:rPr>
          <w:sz w:val="28"/>
          <w:szCs w:val="28"/>
        </w:rPr>
        <w:t>References</w:t>
      </w:r>
      <w:r w:rsidR="0071444D" w:rsidRPr="00A31651">
        <w:rPr>
          <w:webHidden/>
          <w:sz w:val="28"/>
          <w:szCs w:val="28"/>
        </w:rPr>
        <w:t>……………………………………………………….</w:t>
      </w:r>
      <w:r w:rsidR="00C56C1A">
        <w:rPr>
          <w:webHidden/>
          <w:sz w:val="28"/>
          <w:szCs w:val="28"/>
        </w:rPr>
        <w:t>10</w:t>
      </w:r>
    </w:p>
    <w:p w14:paraId="00000003" w14:textId="036B4EF0" w:rsidR="00F87515" w:rsidRPr="00A31651" w:rsidRDefault="00322680" w:rsidP="00A31651">
      <w:pPr>
        <w:pStyle w:val="Heading7"/>
        <w:numPr>
          <w:ilvl w:val="0"/>
          <w:numId w:val="0"/>
        </w:numPr>
        <w:ind w:left="1080"/>
        <w:rPr>
          <w:sz w:val="28"/>
          <w:szCs w:val="28"/>
        </w:rPr>
      </w:pPr>
      <w:r w:rsidRPr="00A31651">
        <w:rPr>
          <w:sz w:val="28"/>
          <w:szCs w:val="28"/>
          <w:u w:val="none"/>
        </w:rPr>
        <w:fldChar w:fldCharType="end"/>
      </w:r>
      <w:r w:rsidRPr="00A31651">
        <w:rPr>
          <w:sz w:val="28"/>
          <w:szCs w:val="28"/>
        </w:rPr>
        <w:br w:type="page"/>
      </w:r>
    </w:p>
    <w:p w14:paraId="00000004" w14:textId="77777777" w:rsidR="00F87515" w:rsidRPr="00A5706F" w:rsidRDefault="007F5A4B" w:rsidP="00A31651">
      <w:pPr>
        <w:pStyle w:val="Heading7"/>
      </w:pPr>
      <w:bookmarkStart w:id="0" w:name="_Toc151644712"/>
      <w:r w:rsidRPr="00A5706F">
        <w:lastRenderedPageBreak/>
        <w:t>Introduction</w:t>
      </w:r>
      <w:bookmarkEnd w:id="0"/>
      <w:r w:rsidRPr="00A5706F">
        <w:t xml:space="preserve"> </w:t>
      </w:r>
    </w:p>
    <w:p w14:paraId="630B28CE" w14:textId="5E3F5CF0" w:rsidR="00264138" w:rsidRPr="00F26D5A" w:rsidRDefault="00B45FAC" w:rsidP="00F26D5A">
      <w:pPr>
        <w:jc w:val="center"/>
        <w:rPr>
          <w:rStyle w:val="SubtleReference"/>
          <w:highlight w:val="green"/>
        </w:rPr>
      </w:pPr>
      <w:r w:rsidRPr="00F26D5A">
        <w:rPr>
          <w:rStyle w:val="SubtleReference"/>
          <w:highlight w:val="green"/>
        </w:rPr>
        <w:t>D</w:t>
      </w:r>
      <w:r w:rsidR="00264138" w:rsidRPr="00F26D5A">
        <w:rPr>
          <w:rStyle w:val="SubtleReference"/>
          <w:highlight w:val="green"/>
        </w:rPr>
        <w:t>ivergent international cultures within business</w:t>
      </w:r>
    </w:p>
    <w:p w14:paraId="52569090" w14:textId="0C274DC2" w:rsidR="00FC63AA" w:rsidRPr="00F26D5A" w:rsidRDefault="00B45FAC" w:rsidP="00F26D5A">
      <w:pPr>
        <w:jc w:val="center"/>
        <w:rPr>
          <w:rStyle w:val="SubtleReference"/>
          <w:highlight w:val="green"/>
        </w:rPr>
      </w:pPr>
      <w:r w:rsidRPr="00F26D5A">
        <w:rPr>
          <w:rStyle w:val="SubtleReference"/>
          <w:highlight w:val="green"/>
        </w:rPr>
        <w:t>B</w:t>
      </w:r>
      <w:r w:rsidR="00264138" w:rsidRPr="00F26D5A">
        <w:rPr>
          <w:rStyle w:val="SubtleReference"/>
          <w:highlight w:val="green"/>
        </w:rPr>
        <w:t>usiness communication situations</w:t>
      </w:r>
    </w:p>
    <w:p w14:paraId="00000006" w14:textId="7B9BAE41" w:rsidR="00F87515" w:rsidRPr="00F26D5A" w:rsidRDefault="007F5A4B" w:rsidP="00F26D5A">
      <w:pPr>
        <w:jc w:val="center"/>
        <w:rPr>
          <w:rStyle w:val="SubtleReference"/>
          <w:highlight w:val="green"/>
        </w:rPr>
      </w:pPr>
      <w:r w:rsidRPr="00F26D5A">
        <w:rPr>
          <w:rStyle w:val="SubtleReference"/>
          <w:highlight w:val="green"/>
        </w:rPr>
        <w:t>Hofstede theory</w:t>
      </w:r>
      <w:r w:rsidR="00E533E7" w:rsidRPr="00F26D5A">
        <w:rPr>
          <w:rStyle w:val="SubtleReference"/>
          <w:highlight w:val="green"/>
        </w:rPr>
        <w:t xml:space="preserve"> </w:t>
      </w:r>
      <w:r w:rsidR="003E5A2C" w:rsidRPr="00F26D5A">
        <w:rPr>
          <w:rStyle w:val="SubtleReference"/>
          <w:highlight w:val="green"/>
        </w:rPr>
        <w:t xml:space="preserve">will be included in my </w:t>
      </w:r>
      <w:r w:rsidR="00732147" w:rsidRPr="00F26D5A">
        <w:rPr>
          <w:rStyle w:val="SubtleReference"/>
          <w:highlight w:val="green"/>
        </w:rPr>
        <w:t>analyzes</w:t>
      </w:r>
    </w:p>
    <w:p w14:paraId="00000007" w14:textId="77777777" w:rsidR="00F87515" w:rsidRPr="001C5FAB" w:rsidRDefault="007F5A4B" w:rsidP="00F26D5A">
      <w:pPr>
        <w:jc w:val="center"/>
        <w:rPr>
          <w:rStyle w:val="SubtleReference"/>
        </w:rPr>
      </w:pPr>
      <w:r w:rsidRPr="00F26D5A">
        <w:rPr>
          <w:rStyle w:val="SubtleReference"/>
          <w:highlight w:val="green"/>
        </w:rPr>
        <w:t>The chosen company is Sainsbury’s.</w:t>
      </w:r>
    </w:p>
    <w:p w14:paraId="4E24AD20" w14:textId="77777777" w:rsidR="00113FD5" w:rsidRPr="004B786C" w:rsidRDefault="007F5A4B" w:rsidP="007C4522">
      <w:pPr>
        <w:pStyle w:val="NoSpacing"/>
        <w:numPr>
          <w:ilvl w:val="0"/>
          <w:numId w:val="32"/>
        </w:numPr>
      </w:pPr>
      <w:r w:rsidRPr="004B786C">
        <w:t xml:space="preserve">The purpose of this </w:t>
      </w:r>
      <w:r w:rsidR="005577BD" w:rsidRPr="004B786C">
        <w:t>essay</w:t>
      </w:r>
      <w:r w:rsidRPr="004B786C">
        <w:t xml:space="preserve"> is to discuss the environment of two countries such as the United Kingdom and Germany.</w:t>
      </w:r>
    </w:p>
    <w:p w14:paraId="0E9083AB" w14:textId="2C64E95F" w:rsidR="00113FD5" w:rsidRPr="004B786C" w:rsidRDefault="00113FD5" w:rsidP="007C4522">
      <w:pPr>
        <w:pStyle w:val="NoSpacing"/>
        <w:numPr>
          <w:ilvl w:val="0"/>
          <w:numId w:val="32"/>
        </w:numPr>
      </w:pPr>
      <w:r w:rsidRPr="004B786C">
        <w:t>Also</w:t>
      </w:r>
      <w:r w:rsidR="00EF420B" w:rsidRPr="004B786C">
        <w:t>,</w:t>
      </w:r>
      <w:r w:rsidRPr="004B786C">
        <w:t xml:space="preserve"> to </w:t>
      </w:r>
      <w:r w:rsidR="007C134E" w:rsidRPr="004B786C">
        <w:t xml:space="preserve">interpret </w:t>
      </w:r>
      <w:r w:rsidR="007C134E" w:rsidRPr="004B786C">
        <w:rPr>
          <w:b/>
          <w:bCs/>
          <w:u w:val="single"/>
        </w:rPr>
        <w:t xml:space="preserve">divergent international cultures </w:t>
      </w:r>
      <w:r w:rsidR="00633964" w:rsidRPr="004B786C">
        <w:t xml:space="preserve">in business enviroment </w:t>
      </w:r>
      <w:r w:rsidR="000A57D4" w:rsidRPr="004B786C">
        <w:t xml:space="preserve">by analyse </w:t>
      </w:r>
      <w:r w:rsidR="00EF420B" w:rsidRPr="004B786C">
        <w:t>communication situation</w:t>
      </w:r>
      <w:r w:rsidR="00FA39BF" w:rsidRPr="004B786C">
        <w:t xml:space="preserve"> and how ho</w:t>
      </w:r>
      <w:r w:rsidR="002E19C0" w:rsidRPr="004B786C">
        <w:t xml:space="preserve">fstade theory can be use to </w:t>
      </w:r>
      <w:r w:rsidR="00B72F95" w:rsidRPr="004B786C">
        <w:t>d</w:t>
      </w:r>
      <w:r w:rsidR="00B72F95" w:rsidRPr="004B786C">
        <w:t>etermines</w:t>
      </w:r>
      <w:r w:rsidR="00EF420B" w:rsidRPr="004B786C">
        <w:t xml:space="preserve"> </w:t>
      </w:r>
      <w:r w:rsidR="00B72F95" w:rsidRPr="004B786C">
        <w:t>wh</w:t>
      </w:r>
      <w:r w:rsidR="00DE39BA" w:rsidRPr="004B786C">
        <w:t>ere the confli</w:t>
      </w:r>
      <w:r w:rsidR="00381D64" w:rsidRPr="004B786C">
        <w:t>ct can be avoid,</w:t>
      </w:r>
    </w:p>
    <w:p w14:paraId="6924ACEA" w14:textId="04444692" w:rsidR="00DF05DF" w:rsidRPr="004B786C" w:rsidRDefault="007F5A4B" w:rsidP="007C4522">
      <w:pPr>
        <w:pStyle w:val="NoSpacing"/>
        <w:numPr>
          <w:ilvl w:val="0"/>
          <w:numId w:val="32"/>
        </w:numPr>
      </w:pPr>
      <w:r w:rsidRPr="004B786C">
        <w:t>Th</w:t>
      </w:r>
      <w:r w:rsidR="005577BD" w:rsidRPr="004B786C">
        <w:t>is</w:t>
      </w:r>
      <w:r w:rsidRPr="004B786C">
        <w:t xml:space="preserve"> will be focused on Sainsbury's which wants to establish its management office in Germany to expand the business. Cultural differences between the UK and Germany</w:t>
      </w:r>
      <w:r w:rsidR="000C0C35" w:rsidRPr="004B786C">
        <w:t xml:space="preserve"> and as a </w:t>
      </w:r>
      <w:r w:rsidR="000E40F8" w:rsidRPr="004B786C">
        <w:rPr>
          <w:b/>
          <w:bCs/>
          <w:u w:val="single"/>
        </w:rPr>
        <w:t>Commercial Director</w:t>
      </w:r>
      <w:r w:rsidR="00AC68BE" w:rsidRPr="004B786C">
        <w:t xml:space="preserve"> i will identify </w:t>
      </w:r>
      <w:r w:rsidR="003427D8" w:rsidRPr="004B786C">
        <w:t xml:space="preserve">by </w:t>
      </w:r>
      <w:r w:rsidR="00170B8A" w:rsidRPr="004B786C">
        <w:t xml:space="preserve">using hofstade theory ,to avoid </w:t>
      </w:r>
      <w:r w:rsidR="00157470" w:rsidRPr="004B786C">
        <w:t>any potential conflicts.</w:t>
      </w:r>
    </w:p>
    <w:p w14:paraId="6982DE36" w14:textId="4A540417" w:rsidR="00880A0B" w:rsidRPr="004B786C" w:rsidRDefault="007F5A4B" w:rsidP="007C4522">
      <w:pPr>
        <w:pStyle w:val="NoSpacing"/>
        <w:numPr>
          <w:ilvl w:val="0"/>
          <w:numId w:val="32"/>
        </w:numPr>
      </w:pPr>
      <w:r w:rsidRPr="004B786C">
        <w:t>Potential challenges</w:t>
      </w:r>
      <w:r w:rsidRPr="004B786C">
        <w:t xml:space="preserve"> can create issues for Sainsbury's in Germany. </w:t>
      </w:r>
    </w:p>
    <w:p w14:paraId="00000008" w14:textId="769C695C" w:rsidR="00F87515" w:rsidRPr="004B786C" w:rsidRDefault="007F5A4B" w:rsidP="007C4522">
      <w:pPr>
        <w:pStyle w:val="NoSpacing"/>
        <w:numPr>
          <w:ilvl w:val="0"/>
          <w:numId w:val="32"/>
        </w:numPr>
      </w:pPr>
      <w:r w:rsidRPr="004B786C">
        <w:t>Recommendations will be provided based on the challenges.</w:t>
      </w:r>
    </w:p>
    <w:p w14:paraId="487670AB" w14:textId="77777777" w:rsidR="00303A70" w:rsidRDefault="00303A70">
      <w:pPr>
        <w:pStyle w:val="Normal1"/>
        <w:spacing w:line="360" w:lineRule="auto"/>
        <w:jc w:val="both"/>
        <w:rPr>
          <w:rFonts w:ascii="Times New Roman" w:eastAsia="Times New Roman" w:hAnsi="Times New Roman" w:cs="Times New Roman"/>
          <w:sz w:val="24"/>
          <w:szCs w:val="24"/>
        </w:rPr>
      </w:pPr>
    </w:p>
    <w:p w14:paraId="14FD6676" w14:textId="77777777" w:rsidR="00303A70" w:rsidRDefault="00303A70">
      <w:pPr>
        <w:pStyle w:val="Normal1"/>
        <w:spacing w:line="360" w:lineRule="auto"/>
        <w:jc w:val="both"/>
        <w:rPr>
          <w:rFonts w:ascii="Times New Roman" w:eastAsia="Times New Roman" w:hAnsi="Times New Roman" w:cs="Times New Roman"/>
          <w:sz w:val="24"/>
          <w:szCs w:val="24"/>
        </w:rPr>
      </w:pPr>
    </w:p>
    <w:p w14:paraId="0C605850" w14:textId="77777777" w:rsidR="00846D71" w:rsidRDefault="00846D71">
      <w:pPr>
        <w:pStyle w:val="Normal1"/>
        <w:spacing w:line="360" w:lineRule="auto"/>
        <w:jc w:val="both"/>
        <w:rPr>
          <w:rFonts w:ascii="Times New Roman" w:eastAsia="Times New Roman" w:hAnsi="Times New Roman" w:cs="Times New Roman"/>
          <w:sz w:val="24"/>
          <w:szCs w:val="24"/>
        </w:rPr>
      </w:pPr>
    </w:p>
    <w:p w14:paraId="1E3B2348" w14:textId="77777777" w:rsidR="00846D71" w:rsidRDefault="00846D71">
      <w:pPr>
        <w:pStyle w:val="Normal1"/>
        <w:spacing w:line="360" w:lineRule="auto"/>
        <w:jc w:val="both"/>
        <w:rPr>
          <w:rFonts w:ascii="Times New Roman" w:eastAsia="Times New Roman" w:hAnsi="Times New Roman" w:cs="Times New Roman"/>
          <w:sz w:val="24"/>
          <w:szCs w:val="24"/>
        </w:rPr>
      </w:pPr>
    </w:p>
    <w:p w14:paraId="72D14D64" w14:textId="77777777" w:rsidR="00846D71" w:rsidRDefault="00846D71">
      <w:pPr>
        <w:pStyle w:val="Normal1"/>
        <w:spacing w:line="360" w:lineRule="auto"/>
        <w:jc w:val="both"/>
        <w:rPr>
          <w:rFonts w:ascii="Times New Roman" w:eastAsia="Times New Roman" w:hAnsi="Times New Roman" w:cs="Times New Roman"/>
          <w:sz w:val="24"/>
          <w:szCs w:val="24"/>
        </w:rPr>
      </w:pPr>
    </w:p>
    <w:p w14:paraId="378C7AA3" w14:textId="77777777" w:rsidR="00846D71" w:rsidRDefault="00846D71">
      <w:pPr>
        <w:pStyle w:val="Normal1"/>
        <w:spacing w:line="360" w:lineRule="auto"/>
        <w:jc w:val="both"/>
        <w:rPr>
          <w:rFonts w:ascii="Times New Roman" w:eastAsia="Times New Roman" w:hAnsi="Times New Roman" w:cs="Times New Roman"/>
          <w:sz w:val="24"/>
          <w:szCs w:val="24"/>
        </w:rPr>
      </w:pPr>
    </w:p>
    <w:p w14:paraId="5AFA0ED1" w14:textId="77777777" w:rsidR="00846D71" w:rsidRDefault="00846D71">
      <w:pPr>
        <w:pStyle w:val="Normal1"/>
        <w:spacing w:line="360" w:lineRule="auto"/>
        <w:jc w:val="both"/>
        <w:rPr>
          <w:rFonts w:ascii="Times New Roman" w:eastAsia="Times New Roman" w:hAnsi="Times New Roman" w:cs="Times New Roman"/>
          <w:sz w:val="24"/>
          <w:szCs w:val="24"/>
        </w:rPr>
      </w:pPr>
    </w:p>
    <w:p w14:paraId="04C73371" w14:textId="77777777" w:rsidR="00846D71" w:rsidRDefault="00846D71">
      <w:pPr>
        <w:pStyle w:val="Normal1"/>
        <w:spacing w:line="360" w:lineRule="auto"/>
        <w:jc w:val="both"/>
        <w:rPr>
          <w:rFonts w:ascii="Times New Roman" w:eastAsia="Times New Roman" w:hAnsi="Times New Roman" w:cs="Times New Roman"/>
          <w:sz w:val="24"/>
          <w:szCs w:val="24"/>
        </w:rPr>
      </w:pPr>
    </w:p>
    <w:p w14:paraId="36BD2BB6" w14:textId="77777777" w:rsidR="00846D71" w:rsidRDefault="00846D71">
      <w:pPr>
        <w:pStyle w:val="Normal1"/>
        <w:spacing w:line="360" w:lineRule="auto"/>
        <w:jc w:val="both"/>
        <w:rPr>
          <w:rFonts w:ascii="Times New Roman" w:eastAsia="Times New Roman" w:hAnsi="Times New Roman" w:cs="Times New Roman"/>
          <w:sz w:val="24"/>
          <w:szCs w:val="24"/>
        </w:rPr>
      </w:pPr>
    </w:p>
    <w:p w14:paraId="233A8A7C" w14:textId="77777777" w:rsidR="00846D71" w:rsidRDefault="00846D71">
      <w:pPr>
        <w:pStyle w:val="Normal1"/>
        <w:spacing w:line="360" w:lineRule="auto"/>
        <w:jc w:val="both"/>
        <w:rPr>
          <w:rFonts w:ascii="Times New Roman" w:eastAsia="Times New Roman" w:hAnsi="Times New Roman" w:cs="Times New Roman"/>
          <w:sz w:val="24"/>
          <w:szCs w:val="24"/>
        </w:rPr>
      </w:pPr>
    </w:p>
    <w:p w14:paraId="718202CA" w14:textId="77777777" w:rsidR="00846D71" w:rsidRDefault="00846D71">
      <w:pPr>
        <w:pStyle w:val="Normal1"/>
        <w:spacing w:line="360" w:lineRule="auto"/>
        <w:jc w:val="both"/>
        <w:rPr>
          <w:rFonts w:ascii="Times New Roman" w:eastAsia="Times New Roman" w:hAnsi="Times New Roman" w:cs="Times New Roman"/>
          <w:sz w:val="24"/>
          <w:szCs w:val="24"/>
        </w:rPr>
      </w:pPr>
    </w:p>
    <w:p w14:paraId="7B0678EF" w14:textId="77777777" w:rsidR="00846D71" w:rsidRDefault="00846D71">
      <w:pPr>
        <w:pStyle w:val="Normal1"/>
        <w:spacing w:line="360" w:lineRule="auto"/>
        <w:jc w:val="both"/>
        <w:rPr>
          <w:rFonts w:ascii="Times New Roman" w:eastAsia="Times New Roman" w:hAnsi="Times New Roman" w:cs="Times New Roman"/>
          <w:sz w:val="24"/>
          <w:szCs w:val="24"/>
        </w:rPr>
      </w:pPr>
    </w:p>
    <w:p w14:paraId="1FAD3830" w14:textId="77777777" w:rsidR="00846D71" w:rsidRDefault="00846D71">
      <w:pPr>
        <w:pStyle w:val="Normal1"/>
        <w:spacing w:line="360" w:lineRule="auto"/>
        <w:jc w:val="both"/>
        <w:rPr>
          <w:rFonts w:ascii="Times New Roman" w:eastAsia="Times New Roman" w:hAnsi="Times New Roman" w:cs="Times New Roman"/>
          <w:sz w:val="24"/>
          <w:szCs w:val="24"/>
        </w:rPr>
      </w:pPr>
    </w:p>
    <w:p w14:paraId="725223DF" w14:textId="77777777" w:rsidR="00846D71" w:rsidRDefault="00846D71">
      <w:pPr>
        <w:pStyle w:val="Normal1"/>
        <w:spacing w:line="360" w:lineRule="auto"/>
        <w:jc w:val="both"/>
        <w:rPr>
          <w:rFonts w:ascii="Times New Roman" w:eastAsia="Times New Roman" w:hAnsi="Times New Roman" w:cs="Times New Roman"/>
          <w:sz w:val="24"/>
          <w:szCs w:val="24"/>
        </w:rPr>
      </w:pPr>
    </w:p>
    <w:p w14:paraId="5EE3EF49" w14:textId="77777777" w:rsidR="00846D71" w:rsidRDefault="00846D71">
      <w:pPr>
        <w:pStyle w:val="Normal1"/>
        <w:spacing w:line="360" w:lineRule="auto"/>
        <w:jc w:val="both"/>
        <w:rPr>
          <w:rFonts w:ascii="Times New Roman" w:eastAsia="Times New Roman" w:hAnsi="Times New Roman" w:cs="Times New Roman"/>
          <w:sz w:val="24"/>
          <w:szCs w:val="24"/>
        </w:rPr>
      </w:pPr>
    </w:p>
    <w:p w14:paraId="1591B3AC" w14:textId="77777777" w:rsidR="00846D71" w:rsidRDefault="00846D71">
      <w:pPr>
        <w:pStyle w:val="Normal1"/>
        <w:spacing w:line="360" w:lineRule="auto"/>
        <w:jc w:val="both"/>
        <w:rPr>
          <w:rFonts w:ascii="Times New Roman" w:eastAsia="Times New Roman" w:hAnsi="Times New Roman" w:cs="Times New Roman"/>
          <w:sz w:val="24"/>
          <w:szCs w:val="24"/>
        </w:rPr>
      </w:pPr>
    </w:p>
    <w:p w14:paraId="3DAAF826" w14:textId="77777777" w:rsidR="00846D71" w:rsidRDefault="00846D71">
      <w:pPr>
        <w:pStyle w:val="Normal1"/>
        <w:spacing w:line="360" w:lineRule="auto"/>
        <w:jc w:val="both"/>
        <w:rPr>
          <w:rFonts w:ascii="Times New Roman" w:eastAsia="Times New Roman" w:hAnsi="Times New Roman" w:cs="Times New Roman"/>
          <w:sz w:val="24"/>
          <w:szCs w:val="24"/>
        </w:rPr>
      </w:pPr>
    </w:p>
    <w:p w14:paraId="5DB3644B" w14:textId="77777777" w:rsidR="00846D71" w:rsidRDefault="00846D71">
      <w:pPr>
        <w:pStyle w:val="Normal1"/>
        <w:spacing w:line="360" w:lineRule="auto"/>
        <w:jc w:val="both"/>
        <w:rPr>
          <w:rFonts w:ascii="Times New Roman" w:eastAsia="Times New Roman" w:hAnsi="Times New Roman" w:cs="Times New Roman"/>
          <w:sz w:val="24"/>
          <w:szCs w:val="24"/>
        </w:rPr>
      </w:pPr>
    </w:p>
    <w:p w14:paraId="271E4330" w14:textId="77777777" w:rsidR="00846D71" w:rsidRDefault="00846D71">
      <w:pPr>
        <w:pStyle w:val="Normal1"/>
        <w:spacing w:line="360" w:lineRule="auto"/>
        <w:jc w:val="both"/>
        <w:rPr>
          <w:rFonts w:ascii="Times New Roman" w:eastAsia="Times New Roman" w:hAnsi="Times New Roman" w:cs="Times New Roman"/>
          <w:sz w:val="24"/>
          <w:szCs w:val="24"/>
        </w:rPr>
      </w:pPr>
    </w:p>
    <w:p w14:paraId="6CA7711E" w14:textId="77777777" w:rsidR="00641634" w:rsidRDefault="00641634" w:rsidP="00641634">
      <w:pPr>
        <w:pStyle w:val="ListParagraph"/>
        <w:ind w:left="1080"/>
        <w:rPr>
          <w:b/>
          <w:bCs/>
          <w:color w:val="C0504D" w:themeColor="accent2"/>
          <w:sz w:val="24"/>
          <w:szCs w:val="24"/>
        </w:rPr>
      </w:pPr>
    </w:p>
    <w:p w14:paraId="44E46E92" w14:textId="77777777" w:rsidR="00641634" w:rsidRDefault="00641634" w:rsidP="00641634">
      <w:pPr>
        <w:ind w:left="360"/>
        <w:rPr>
          <w:b/>
          <w:bCs/>
          <w:color w:val="000000" w:themeColor="text1"/>
          <w:sz w:val="24"/>
          <w:szCs w:val="24"/>
        </w:rPr>
      </w:pPr>
    </w:p>
    <w:p w14:paraId="0A0451C5" w14:textId="77777777" w:rsidR="007A1A81" w:rsidRDefault="007A1A81" w:rsidP="00A31651">
      <w:pPr>
        <w:pStyle w:val="Heading7"/>
      </w:pPr>
      <w:r>
        <w:lastRenderedPageBreak/>
        <w:t xml:space="preserve">Chosen organisation </w:t>
      </w:r>
    </w:p>
    <w:p w14:paraId="62C1BA92" w14:textId="77777777" w:rsidR="007A1A81" w:rsidRPr="00986005" w:rsidRDefault="007A1A81" w:rsidP="007C4522">
      <w:pPr>
        <w:pStyle w:val="ListParagraph"/>
        <w:numPr>
          <w:ilvl w:val="0"/>
          <w:numId w:val="31"/>
        </w:numPr>
      </w:pPr>
      <w:r w:rsidRPr="00986005">
        <w:t>Sainsbury’s is a supermarket chain in the UK.</w:t>
      </w:r>
    </w:p>
    <w:p w14:paraId="3D1F623C" w14:textId="66630273" w:rsidR="007A1A81" w:rsidRPr="00986005" w:rsidRDefault="00BB30CC" w:rsidP="007C4522">
      <w:pPr>
        <w:pStyle w:val="ListParagraph"/>
        <w:numPr>
          <w:ilvl w:val="0"/>
          <w:numId w:val="31"/>
        </w:numPr>
      </w:pPr>
      <w:r>
        <w:t>W</w:t>
      </w:r>
      <w:r w:rsidR="007A1A81" w:rsidRPr="00986005">
        <w:t>as founded in 1869 by John James Sainsbury.</w:t>
      </w:r>
    </w:p>
    <w:p w14:paraId="7808608D" w14:textId="77777777" w:rsidR="007A1A81" w:rsidRPr="00986005" w:rsidRDefault="007A1A81" w:rsidP="007C4522">
      <w:pPr>
        <w:pStyle w:val="ListParagraph"/>
        <w:numPr>
          <w:ilvl w:val="0"/>
          <w:numId w:val="31"/>
        </w:numPr>
      </w:pPr>
      <w:r w:rsidRPr="00986005">
        <w:t>The company does not operate in Germany.</w:t>
      </w:r>
    </w:p>
    <w:p w14:paraId="746CE95F" w14:textId="77777777" w:rsidR="007A1A81" w:rsidRPr="00986005" w:rsidRDefault="007A1A81" w:rsidP="007C4522">
      <w:pPr>
        <w:pStyle w:val="ListParagraph"/>
        <w:numPr>
          <w:ilvl w:val="0"/>
          <w:numId w:val="31"/>
        </w:numPr>
      </w:pPr>
      <w:r w:rsidRPr="00986005">
        <w:t>Sainsbury's is one of the most popular supermarket chains in the United Kingdom and it was founded in the year 1869 in the UK. The company comes under the wholesale and retail industry that offers a wide range of products including groceries, clothing, electronics, and food (</w:t>
      </w:r>
      <w:r w:rsidRPr="00986005">
        <w:rPr>
          <w:color w:val="222222"/>
          <w:highlight w:val="white"/>
        </w:rPr>
        <w:t>Rohwer and Topić, 2019</w:t>
      </w:r>
      <w:r w:rsidRPr="00986005">
        <w:t>). The headquarters of the company are established in London which is the capital of the UK. It was founded by John James Sainsbury. The current CEO of the organisation is Simon John Roberts. The organisation has around 111,900 employees across the UK. The main reason behind choosing this organisation is that it is not operating in Germany. Sainsbury's generated revenue of 38.2 billion dollars in 2023 and 250.8 million dollars was profited from them (Forbes, 2022)</w:t>
      </w:r>
    </w:p>
    <w:p w14:paraId="1F816DDB" w14:textId="77777777" w:rsidR="00E03D41" w:rsidRPr="00986005" w:rsidRDefault="007640D2" w:rsidP="007C4522">
      <w:pPr>
        <w:pStyle w:val="ListParagraph"/>
        <w:numPr>
          <w:ilvl w:val="0"/>
          <w:numId w:val="31"/>
        </w:numPr>
      </w:pPr>
      <w:r w:rsidRPr="00986005">
        <w:t xml:space="preserve">I chose this organisation because </w:t>
      </w:r>
      <w:r w:rsidR="002054CB" w:rsidRPr="00986005">
        <w:t xml:space="preserve">both country’s are very </w:t>
      </w:r>
      <w:r w:rsidR="005B0F72" w:rsidRPr="00986005">
        <w:t>close as a culture and</w:t>
      </w:r>
      <w:r w:rsidR="009824D5" w:rsidRPr="00986005">
        <w:t xml:space="preserve"> </w:t>
      </w:r>
      <w:r w:rsidR="00E03D41" w:rsidRPr="00986005">
        <w:t>d</w:t>
      </w:r>
      <w:r w:rsidR="009824D5" w:rsidRPr="00986005">
        <w:t xml:space="preserve">ivergent international cultures within business refer to the differences in values, customs, communication styles, and behaviors of employees, customers, and partners from different countries. </w:t>
      </w:r>
    </w:p>
    <w:p w14:paraId="0A6F188A" w14:textId="7C09D01A" w:rsidR="009824D5" w:rsidRPr="00986005" w:rsidRDefault="009824D5" w:rsidP="007C4522">
      <w:pPr>
        <w:pStyle w:val="ListParagraph"/>
        <w:numPr>
          <w:ilvl w:val="0"/>
          <w:numId w:val="31"/>
        </w:numPr>
      </w:pPr>
      <w:r w:rsidRPr="00986005">
        <w:t>These differences can create challenges for businesses operating globally and require careful navigation to ensure business success. One example of a divergent international culture is China, where Confucianism has heavily influenced business practices. In China, relationships are highly valued, and building trust and respect is crucial. In contrast, Western cultures tend to prioritize productivity and efficiency over relationships. This can lead to misunderstandings and differing expectations between Chinese and Western businesses. Another difference is communication style, where the Chinese culture tends to be indirect and hierarchical, while Western cultures tend to be more direct and egalitarian. Understanding and respecting these differences is critical in building successful business relationships across international borders.</w:t>
      </w:r>
    </w:p>
    <w:p w14:paraId="0C66AFB1" w14:textId="630D278B" w:rsidR="00817A85" w:rsidRPr="00E03D41" w:rsidRDefault="00817A85" w:rsidP="00817A85">
      <w:pPr>
        <w:rPr>
          <w:sz w:val="24"/>
          <w:szCs w:val="24"/>
        </w:rPr>
      </w:pPr>
    </w:p>
    <w:p w14:paraId="4242F3C3" w14:textId="77777777" w:rsidR="007A1A81" w:rsidRDefault="007A1A81" w:rsidP="00641634">
      <w:pPr>
        <w:ind w:left="360"/>
        <w:rPr>
          <w:b/>
          <w:bCs/>
          <w:color w:val="000000" w:themeColor="text1"/>
          <w:sz w:val="24"/>
          <w:szCs w:val="24"/>
        </w:rPr>
      </w:pPr>
    </w:p>
    <w:p w14:paraId="766CD867" w14:textId="77777777" w:rsidR="007A1A81" w:rsidRDefault="007A1A81" w:rsidP="00641634">
      <w:pPr>
        <w:ind w:left="360"/>
        <w:rPr>
          <w:b/>
          <w:bCs/>
          <w:color w:val="000000" w:themeColor="text1"/>
          <w:sz w:val="24"/>
          <w:szCs w:val="24"/>
        </w:rPr>
      </w:pPr>
    </w:p>
    <w:p w14:paraId="2814FC39" w14:textId="77777777" w:rsidR="007A1A81" w:rsidRDefault="007A1A81" w:rsidP="00641634">
      <w:pPr>
        <w:ind w:left="360"/>
        <w:rPr>
          <w:b/>
          <w:bCs/>
          <w:color w:val="000000" w:themeColor="text1"/>
          <w:sz w:val="24"/>
          <w:szCs w:val="24"/>
        </w:rPr>
      </w:pPr>
    </w:p>
    <w:p w14:paraId="16457F10" w14:textId="77777777" w:rsidR="007A1A81" w:rsidRDefault="007A1A81" w:rsidP="00641634">
      <w:pPr>
        <w:ind w:left="360"/>
        <w:rPr>
          <w:b/>
          <w:bCs/>
          <w:color w:val="000000" w:themeColor="text1"/>
          <w:sz w:val="24"/>
          <w:szCs w:val="24"/>
        </w:rPr>
      </w:pPr>
    </w:p>
    <w:p w14:paraId="3D77A832" w14:textId="77777777" w:rsidR="007A1A81" w:rsidRDefault="007A1A81" w:rsidP="00641634">
      <w:pPr>
        <w:ind w:left="360"/>
        <w:rPr>
          <w:b/>
          <w:bCs/>
          <w:color w:val="000000" w:themeColor="text1"/>
          <w:sz w:val="24"/>
          <w:szCs w:val="24"/>
        </w:rPr>
      </w:pPr>
    </w:p>
    <w:p w14:paraId="694DC598" w14:textId="77777777" w:rsidR="007A1A81" w:rsidRDefault="007A1A81" w:rsidP="00641634">
      <w:pPr>
        <w:ind w:left="360"/>
        <w:rPr>
          <w:b/>
          <w:bCs/>
          <w:color w:val="000000" w:themeColor="text1"/>
          <w:sz w:val="24"/>
          <w:szCs w:val="24"/>
        </w:rPr>
      </w:pPr>
    </w:p>
    <w:p w14:paraId="59A2BEDB" w14:textId="77777777" w:rsidR="007A1A81" w:rsidRDefault="007A1A81" w:rsidP="00641634">
      <w:pPr>
        <w:ind w:left="360"/>
        <w:rPr>
          <w:b/>
          <w:bCs/>
          <w:color w:val="000000" w:themeColor="text1"/>
          <w:sz w:val="24"/>
          <w:szCs w:val="24"/>
        </w:rPr>
      </w:pPr>
    </w:p>
    <w:p w14:paraId="0ABAEC63" w14:textId="77777777" w:rsidR="007A1A81" w:rsidRDefault="007A1A81" w:rsidP="00641634">
      <w:pPr>
        <w:ind w:left="360"/>
        <w:rPr>
          <w:b/>
          <w:bCs/>
          <w:color w:val="000000" w:themeColor="text1"/>
          <w:sz w:val="24"/>
          <w:szCs w:val="24"/>
        </w:rPr>
      </w:pPr>
    </w:p>
    <w:p w14:paraId="0A9F1B4C" w14:textId="77777777" w:rsidR="007A1A81" w:rsidRDefault="007A1A81" w:rsidP="00641634">
      <w:pPr>
        <w:ind w:left="360"/>
        <w:rPr>
          <w:b/>
          <w:bCs/>
          <w:color w:val="000000" w:themeColor="text1"/>
          <w:sz w:val="24"/>
          <w:szCs w:val="24"/>
        </w:rPr>
      </w:pPr>
    </w:p>
    <w:p w14:paraId="078D110B" w14:textId="77777777" w:rsidR="007A1A81" w:rsidRDefault="007A1A81" w:rsidP="00986005">
      <w:pPr>
        <w:rPr>
          <w:b/>
          <w:bCs/>
          <w:color w:val="000000" w:themeColor="text1"/>
          <w:sz w:val="24"/>
          <w:szCs w:val="24"/>
        </w:rPr>
      </w:pPr>
    </w:p>
    <w:p w14:paraId="65F6E297" w14:textId="77777777" w:rsidR="00986005" w:rsidRDefault="00986005" w:rsidP="00986005">
      <w:pPr>
        <w:rPr>
          <w:b/>
          <w:bCs/>
          <w:color w:val="000000" w:themeColor="text1"/>
          <w:sz w:val="24"/>
          <w:szCs w:val="24"/>
        </w:rPr>
      </w:pPr>
    </w:p>
    <w:p w14:paraId="5486EE5C" w14:textId="77777777" w:rsidR="007A1A81" w:rsidRDefault="007A1A81" w:rsidP="00641634">
      <w:pPr>
        <w:ind w:left="360"/>
        <w:rPr>
          <w:b/>
          <w:bCs/>
          <w:color w:val="000000" w:themeColor="text1"/>
          <w:sz w:val="24"/>
          <w:szCs w:val="24"/>
        </w:rPr>
      </w:pPr>
    </w:p>
    <w:p w14:paraId="2C9E4037" w14:textId="77777777" w:rsidR="007A1A81" w:rsidRDefault="007A1A81" w:rsidP="000031CB">
      <w:pPr>
        <w:rPr>
          <w:b/>
          <w:bCs/>
          <w:color w:val="000000" w:themeColor="text1"/>
          <w:sz w:val="24"/>
          <w:szCs w:val="24"/>
        </w:rPr>
      </w:pPr>
    </w:p>
    <w:p w14:paraId="2F69D45A" w14:textId="77777777" w:rsidR="007A1A81" w:rsidRDefault="007A1A81" w:rsidP="00641634">
      <w:pPr>
        <w:ind w:left="360"/>
        <w:rPr>
          <w:b/>
          <w:bCs/>
          <w:color w:val="000000" w:themeColor="text1"/>
          <w:sz w:val="24"/>
          <w:szCs w:val="24"/>
        </w:rPr>
      </w:pPr>
    </w:p>
    <w:p w14:paraId="2BA68D51" w14:textId="36D92EC8" w:rsidR="00641634" w:rsidRPr="00C11675" w:rsidRDefault="00641634" w:rsidP="00C11675">
      <w:pPr>
        <w:pStyle w:val="ListParagraph"/>
        <w:numPr>
          <w:ilvl w:val="0"/>
          <w:numId w:val="22"/>
        </w:numPr>
        <w:rPr>
          <w:b/>
          <w:bCs/>
          <w:color w:val="000000" w:themeColor="text1"/>
          <w:sz w:val="24"/>
          <w:szCs w:val="24"/>
        </w:rPr>
      </w:pPr>
      <w:r w:rsidRPr="00C11675">
        <w:rPr>
          <w:b/>
          <w:bCs/>
          <w:color w:val="000000" w:themeColor="text1"/>
          <w:sz w:val="24"/>
          <w:szCs w:val="24"/>
        </w:rPr>
        <w:lastRenderedPageBreak/>
        <w:t>Divergent international cultures within business</w:t>
      </w:r>
    </w:p>
    <w:p w14:paraId="1E1C46DF" w14:textId="3AC612BD" w:rsidR="0081089E" w:rsidRPr="00986005" w:rsidRDefault="0081089E" w:rsidP="007C4522">
      <w:pPr>
        <w:pStyle w:val="ListParagraph"/>
        <w:numPr>
          <w:ilvl w:val="0"/>
          <w:numId w:val="30"/>
        </w:numPr>
      </w:pPr>
      <w:r w:rsidRPr="00986005">
        <w:t xml:space="preserve">International cultures can vary widely depending on geographical location, religion, language, and other factors. When conducting business with divergent cultures, it is essential to take into account their customs, values, and beliefs to avoid any conflict or misunderstandings. </w:t>
      </w:r>
    </w:p>
    <w:p w14:paraId="141DE797" w14:textId="4CA8FEE7" w:rsidR="0081089E" w:rsidRPr="00986005" w:rsidRDefault="0081089E" w:rsidP="007C4522">
      <w:pPr>
        <w:pStyle w:val="ListParagraph"/>
        <w:numPr>
          <w:ilvl w:val="0"/>
          <w:numId w:val="30"/>
        </w:numPr>
      </w:pPr>
      <w:r w:rsidRPr="00986005">
        <w:t xml:space="preserve">For example, in some Asian cultures, it is customary to bow instead of handshake during a business meeting, whereas in Western cultures, a handshake is the norm. Similarly, it is crucial to address people with their appropriate titles and surnames in certain cultures, while in others, first name basis is acceptable. </w:t>
      </w:r>
    </w:p>
    <w:p w14:paraId="6E60C68E" w14:textId="77777777" w:rsidR="0081089E" w:rsidRPr="00986005" w:rsidRDefault="0081089E" w:rsidP="007C4522">
      <w:pPr>
        <w:pStyle w:val="ListParagraph"/>
        <w:numPr>
          <w:ilvl w:val="0"/>
          <w:numId w:val="30"/>
        </w:numPr>
      </w:pPr>
      <w:r w:rsidRPr="00986005">
        <w:t xml:space="preserve">Furthermore, cultural differences can also affect negotiation styles. In some cultures, direct communication and confrontation might be perceived as offensive, while in others, it might be appreciated. When negotiating with a divergent culture, it is essential to be respectful, patient, and try to understand their needs and values. </w:t>
      </w:r>
    </w:p>
    <w:p w14:paraId="628081A5" w14:textId="77777777" w:rsidR="0081089E" w:rsidRPr="00986005" w:rsidRDefault="0081089E" w:rsidP="007C4522">
      <w:pPr>
        <w:pStyle w:val="ListParagraph"/>
        <w:numPr>
          <w:ilvl w:val="0"/>
          <w:numId w:val="30"/>
        </w:numPr>
      </w:pPr>
      <w:r w:rsidRPr="00986005">
        <w:t>In conclusion, understanding divergent international cultures is an integral aspect of doing business globally. It is crucial to be aware of the cultural norms and be adaptable to ensure effective communication and build strong business relationships.</w:t>
      </w:r>
    </w:p>
    <w:p w14:paraId="45D314B0" w14:textId="77777777" w:rsidR="009A1B7E" w:rsidRDefault="009A1B7E" w:rsidP="009A1B7E">
      <w:pPr>
        <w:rPr>
          <w:b/>
          <w:bCs/>
          <w:color w:val="000000" w:themeColor="text1"/>
          <w:sz w:val="24"/>
          <w:szCs w:val="24"/>
        </w:rPr>
      </w:pPr>
    </w:p>
    <w:p w14:paraId="616D154C" w14:textId="77777777" w:rsidR="009A1B7E" w:rsidRDefault="009A1B7E" w:rsidP="009A1B7E">
      <w:pPr>
        <w:rPr>
          <w:b/>
          <w:bCs/>
          <w:color w:val="000000" w:themeColor="text1"/>
          <w:sz w:val="24"/>
          <w:szCs w:val="24"/>
        </w:rPr>
      </w:pPr>
    </w:p>
    <w:p w14:paraId="3166100E" w14:textId="6C078B9E" w:rsidR="00641634" w:rsidRPr="00C11675" w:rsidRDefault="00641634" w:rsidP="00C11675">
      <w:pPr>
        <w:pStyle w:val="ListParagraph"/>
        <w:numPr>
          <w:ilvl w:val="0"/>
          <w:numId w:val="23"/>
        </w:numPr>
        <w:rPr>
          <w:b/>
          <w:bCs/>
          <w:color w:val="000000" w:themeColor="text1"/>
          <w:sz w:val="24"/>
          <w:szCs w:val="24"/>
          <w:u w:val="single"/>
        </w:rPr>
      </w:pPr>
      <w:r w:rsidRPr="00C11675">
        <w:rPr>
          <w:b/>
          <w:bCs/>
          <w:color w:val="000000" w:themeColor="text1"/>
          <w:sz w:val="24"/>
          <w:szCs w:val="24"/>
          <w:u w:val="single"/>
        </w:rPr>
        <w:t>Business communication situations</w:t>
      </w:r>
    </w:p>
    <w:p w14:paraId="29EF95CC" w14:textId="72F36BEE" w:rsidR="009A1B7E" w:rsidRPr="00986005" w:rsidRDefault="009A1B7E" w:rsidP="007C4522">
      <w:pPr>
        <w:pStyle w:val="ListParagraph"/>
        <w:numPr>
          <w:ilvl w:val="0"/>
          <w:numId w:val="29"/>
        </w:numPr>
      </w:pPr>
      <w:r w:rsidRPr="00986005">
        <w:t>Meetings: In-person or virtual meetings where team members or stakeholders discuss project updates, goals, and other relevant business matters.</w:t>
      </w:r>
    </w:p>
    <w:p w14:paraId="675271AC" w14:textId="3F9BFB9C" w:rsidR="009A1B7E" w:rsidRPr="00986005" w:rsidRDefault="009A1B7E" w:rsidP="007C4522">
      <w:pPr>
        <w:pStyle w:val="ListParagraph"/>
        <w:numPr>
          <w:ilvl w:val="0"/>
          <w:numId w:val="29"/>
        </w:numPr>
      </w:pPr>
      <w:r w:rsidRPr="00986005">
        <w:t>Presentations: Presentations are often delivered to team members, clients, or stakeholders to share information about a project, product, or service. Effective presentations need to be clear, concise and engaging.</w:t>
      </w:r>
    </w:p>
    <w:p w14:paraId="60DFC706" w14:textId="135824C7" w:rsidR="009A1B7E" w:rsidRPr="00986005" w:rsidRDefault="009A1B7E" w:rsidP="007C4522">
      <w:pPr>
        <w:pStyle w:val="ListParagraph"/>
        <w:numPr>
          <w:ilvl w:val="0"/>
          <w:numId w:val="29"/>
        </w:numPr>
      </w:pPr>
      <w:r w:rsidRPr="00986005">
        <w:t>Email Communication: Email is an important tool for business communication, but it can be easily misinterpreted due to lack of context and tone. It is important to use a clear format and language to ensure clarity.</w:t>
      </w:r>
    </w:p>
    <w:p w14:paraId="03E30E78" w14:textId="015F9616" w:rsidR="009A1B7E" w:rsidRPr="00986005" w:rsidRDefault="009A1B7E" w:rsidP="007C4522">
      <w:pPr>
        <w:pStyle w:val="ListParagraph"/>
        <w:numPr>
          <w:ilvl w:val="0"/>
          <w:numId w:val="29"/>
        </w:numPr>
      </w:pPr>
      <w:r w:rsidRPr="00986005">
        <w:t>Calls and Video Conferences: Phone calls, video conferences, and other virtual communication methods are often used to coordinate teamwork among colleagues located in different countries or cities.</w:t>
      </w:r>
    </w:p>
    <w:p w14:paraId="38AECA8A" w14:textId="13AAED94" w:rsidR="009A1B7E" w:rsidRPr="00986005" w:rsidRDefault="009A1B7E" w:rsidP="007C4522">
      <w:pPr>
        <w:pStyle w:val="ListParagraph"/>
        <w:numPr>
          <w:ilvl w:val="0"/>
          <w:numId w:val="29"/>
        </w:numPr>
      </w:pPr>
      <w:r w:rsidRPr="00986005">
        <w:t>Social media communication: Social media has become a significant communication channel in the business world. Organizations use social media to advertise their products and services, engage with customers, and manage their online reputation.</w:t>
      </w:r>
    </w:p>
    <w:p w14:paraId="249CEBC6" w14:textId="42D10E0D" w:rsidR="009A1B7E" w:rsidRPr="00986005" w:rsidRDefault="009A1B7E" w:rsidP="007C4522">
      <w:pPr>
        <w:pStyle w:val="ListParagraph"/>
        <w:numPr>
          <w:ilvl w:val="0"/>
          <w:numId w:val="29"/>
        </w:numPr>
      </w:pPr>
      <w:r w:rsidRPr="00986005">
        <w:t>Memos: Memos are used within an organization to communicate important messages, such as updates, policy changes, or instructions, among employees.</w:t>
      </w:r>
    </w:p>
    <w:p w14:paraId="788151B3" w14:textId="59F805C3" w:rsidR="005359A4" w:rsidRPr="00986005" w:rsidRDefault="009A1B7E" w:rsidP="007C4522">
      <w:pPr>
        <w:pStyle w:val="ListParagraph"/>
        <w:numPr>
          <w:ilvl w:val="0"/>
          <w:numId w:val="29"/>
        </w:numPr>
      </w:pPr>
      <w:r w:rsidRPr="00986005">
        <w:t>In conclusion, good communication in business is critical to success. It is essential to choose the appropriate communication channel and use clear and concise language to ensure that the message is accurately transmitted and understood.</w:t>
      </w:r>
    </w:p>
    <w:p w14:paraId="3B09B375" w14:textId="77777777" w:rsidR="00B512A8" w:rsidRDefault="00B512A8" w:rsidP="000031CB">
      <w:pPr>
        <w:rPr>
          <w:sz w:val="24"/>
          <w:szCs w:val="24"/>
        </w:rPr>
      </w:pPr>
    </w:p>
    <w:p w14:paraId="11F03E59" w14:textId="77777777" w:rsidR="00F62A9C" w:rsidRDefault="00F62A9C" w:rsidP="000031CB">
      <w:pPr>
        <w:rPr>
          <w:sz w:val="24"/>
          <w:szCs w:val="24"/>
        </w:rPr>
      </w:pPr>
    </w:p>
    <w:p w14:paraId="094088A3" w14:textId="77777777" w:rsidR="00F62A9C" w:rsidRDefault="00F62A9C" w:rsidP="000031CB">
      <w:pPr>
        <w:rPr>
          <w:sz w:val="24"/>
          <w:szCs w:val="24"/>
        </w:rPr>
      </w:pPr>
    </w:p>
    <w:p w14:paraId="5CA746C1" w14:textId="77777777" w:rsidR="00F62A9C" w:rsidRDefault="00F62A9C" w:rsidP="000031CB">
      <w:pPr>
        <w:rPr>
          <w:sz w:val="24"/>
          <w:szCs w:val="24"/>
        </w:rPr>
      </w:pPr>
    </w:p>
    <w:p w14:paraId="5464A61B" w14:textId="77777777" w:rsidR="00B512A8" w:rsidRDefault="00B512A8" w:rsidP="000031CB">
      <w:pPr>
        <w:rPr>
          <w:sz w:val="24"/>
          <w:szCs w:val="24"/>
        </w:rPr>
      </w:pPr>
    </w:p>
    <w:p w14:paraId="70B8CD11" w14:textId="77777777" w:rsidR="00B512A8" w:rsidRPr="000031CB" w:rsidRDefault="00B512A8" w:rsidP="000031CB">
      <w:pPr>
        <w:rPr>
          <w:sz w:val="24"/>
          <w:szCs w:val="24"/>
        </w:rPr>
      </w:pPr>
    </w:p>
    <w:p w14:paraId="0000000E" w14:textId="77777777" w:rsidR="00F87515" w:rsidRDefault="007F5A4B" w:rsidP="00A31651">
      <w:pPr>
        <w:pStyle w:val="Heading7"/>
      </w:pPr>
      <w:bookmarkStart w:id="1" w:name="_Toc151644714"/>
      <w:r>
        <w:t>Hofstede comparison between Germany and UK</w:t>
      </w:r>
      <w:bookmarkEnd w:id="1"/>
      <w:r>
        <w:t xml:space="preserve"> </w:t>
      </w:r>
    </w:p>
    <w:p w14:paraId="0000000F" w14:textId="77777777" w:rsidR="00F87515" w:rsidRPr="00986005" w:rsidRDefault="007F5A4B" w:rsidP="007C4522">
      <w:pPr>
        <w:pStyle w:val="ListParagraph"/>
        <w:numPr>
          <w:ilvl w:val="0"/>
          <w:numId w:val="27"/>
        </w:numPr>
      </w:pPr>
      <w:r w:rsidRPr="00986005">
        <w:t>Hofstede is a theory developed by Geert Hofstede.</w:t>
      </w:r>
    </w:p>
    <w:p w14:paraId="00000010" w14:textId="77777777" w:rsidR="00F87515" w:rsidRPr="00986005" w:rsidRDefault="007F5A4B" w:rsidP="007C4522">
      <w:pPr>
        <w:pStyle w:val="ListParagraph"/>
        <w:numPr>
          <w:ilvl w:val="0"/>
          <w:numId w:val="27"/>
        </w:numPr>
      </w:pPr>
      <w:r w:rsidRPr="00986005">
        <w:t>The theory is used to understand cultural differences.</w:t>
      </w:r>
    </w:p>
    <w:p w14:paraId="00000011" w14:textId="77777777" w:rsidR="00F87515" w:rsidRPr="00986005" w:rsidRDefault="007F5A4B" w:rsidP="007C4522">
      <w:pPr>
        <w:pStyle w:val="ListParagraph"/>
        <w:numPr>
          <w:ilvl w:val="0"/>
          <w:numId w:val="27"/>
        </w:numPr>
      </w:pPr>
      <w:r w:rsidRPr="00986005">
        <w:t>People's behaviour can be understood through this theory.</w:t>
      </w:r>
    </w:p>
    <w:p w14:paraId="00000012" w14:textId="77777777" w:rsidR="00F87515" w:rsidRPr="00986005" w:rsidRDefault="007F5A4B" w:rsidP="007C4522">
      <w:pPr>
        <w:pStyle w:val="ListParagraph"/>
        <w:numPr>
          <w:ilvl w:val="0"/>
          <w:numId w:val="27"/>
        </w:numPr>
      </w:pPr>
      <w:r w:rsidRPr="00986005">
        <w:t>Hofstede is one of the most popular theories which is used to differentiate the cultural dimensions of different countries. This theory provides a framework in terms of understanding the dynamics of cultural differences across countries. The theory was developed by Geert Hofstede who was a social psychologist. By comparing these cultural dimensions between countries, organisations gain a nuanced understanding of the cultural influences shaping behaviours, attitudes, and values in diverse global contexts, fo</w:t>
      </w:r>
      <w:r w:rsidRPr="00986005">
        <w:t>stering effective cross-cultural communication and collaboration.</w:t>
      </w:r>
    </w:p>
    <w:p w14:paraId="00000013" w14:textId="77777777" w:rsidR="00F87515" w:rsidRPr="00986005" w:rsidRDefault="007F5A4B" w:rsidP="007C4522">
      <w:pPr>
        <w:pStyle w:val="Normal1"/>
        <w:numPr>
          <w:ilvl w:val="0"/>
          <w:numId w:val="27"/>
        </w:numPr>
        <w:spacing w:line="360" w:lineRule="auto"/>
        <w:jc w:val="both"/>
        <w:rPr>
          <w:rFonts w:ascii="Times New Roman" w:eastAsia="Times New Roman" w:hAnsi="Times New Roman" w:cs="Times New Roman"/>
          <w:b/>
        </w:rPr>
      </w:pPr>
      <w:r w:rsidRPr="00986005">
        <w:rPr>
          <w:rFonts w:ascii="Times New Roman" w:eastAsia="Times New Roman" w:hAnsi="Times New Roman" w:cs="Times New Roman"/>
          <w:b/>
        </w:rPr>
        <w:t>P</w:t>
      </w:r>
      <w:r w:rsidRPr="00986005">
        <w:rPr>
          <w:rFonts w:ascii="Times New Roman" w:eastAsia="Times New Roman" w:hAnsi="Times New Roman" w:cs="Times New Roman"/>
          <w:b/>
        </w:rPr>
        <w:t>ower distance</w:t>
      </w:r>
    </w:p>
    <w:p w14:paraId="00000014" w14:textId="77777777" w:rsidR="00F87515" w:rsidRPr="00986005" w:rsidRDefault="007F5A4B" w:rsidP="007C4522">
      <w:pPr>
        <w:pStyle w:val="ListParagraph"/>
        <w:numPr>
          <w:ilvl w:val="0"/>
          <w:numId w:val="27"/>
        </w:numPr>
      </w:pPr>
      <w:r w:rsidRPr="00986005">
        <w:t>Both countries have the same score of 35.</w:t>
      </w:r>
    </w:p>
    <w:p w14:paraId="00000015" w14:textId="77777777" w:rsidR="00F87515" w:rsidRPr="00986005" w:rsidRDefault="007F5A4B" w:rsidP="007C4522">
      <w:pPr>
        <w:pStyle w:val="ListParagraph"/>
        <w:numPr>
          <w:ilvl w:val="0"/>
          <w:numId w:val="27"/>
        </w:numPr>
      </w:pPr>
      <w:r w:rsidRPr="00986005">
        <w:t>Both countries believe in equal power distribution.</w:t>
      </w:r>
    </w:p>
    <w:p w14:paraId="00000016" w14:textId="77777777" w:rsidR="00F87515" w:rsidRPr="00986005" w:rsidRDefault="007F5A4B" w:rsidP="007C4522">
      <w:pPr>
        <w:pStyle w:val="ListParagraph"/>
        <w:numPr>
          <w:ilvl w:val="0"/>
          <w:numId w:val="27"/>
        </w:numPr>
      </w:pPr>
      <w:r w:rsidRPr="00986005">
        <w:t xml:space="preserve">In power distance, both countries such as the UK and Germany have the same score which is 35. The score indicates that both countries do not have much differences in terms of power distance. Germany is highly decentralised and supported by a strong middle class. When considering the score, it can be said that both countries believe in equal power distribution. In Germany, leadership is challenged, control is disliked, and the style of meetings is common through participative and direct communication. </w:t>
      </w:r>
    </w:p>
    <w:p w14:paraId="00000017" w14:textId="77777777" w:rsidR="00F87515" w:rsidRPr="00986005" w:rsidRDefault="007F5A4B" w:rsidP="007C4522">
      <w:pPr>
        <w:pStyle w:val="Normal1"/>
        <w:numPr>
          <w:ilvl w:val="0"/>
          <w:numId w:val="27"/>
        </w:numPr>
        <w:spacing w:line="360" w:lineRule="auto"/>
        <w:jc w:val="both"/>
        <w:rPr>
          <w:rFonts w:ascii="Times New Roman" w:eastAsia="Times New Roman" w:hAnsi="Times New Roman" w:cs="Times New Roman"/>
        </w:rPr>
      </w:pPr>
      <w:r w:rsidRPr="00986005">
        <w:rPr>
          <w:rFonts w:ascii="Times New Roman" w:eastAsia="Times New Roman" w:hAnsi="Times New Roman" w:cs="Times New Roman"/>
          <w:b/>
        </w:rPr>
        <w:t>I</w:t>
      </w:r>
      <w:r w:rsidRPr="00986005">
        <w:rPr>
          <w:rFonts w:ascii="Times New Roman" w:eastAsia="Times New Roman" w:hAnsi="Times New Roman" w:cs="Times New Roman"/>
          <w:b/>
        </w:rPr>
        <w:t>ndividualism</w:t>
      </w:r>
    </w:p>
    <w:p w14:paraId="00000018" w14:textId="77777777" w:rsidR="00F87515" w:rsidRPr="00986005" w:rsidRDefault="007F5A4B" w:rsidP="007C4522">
      <w:pPr>
        <w:pStyle w:val="ListParagraph"/>
        <w:numPr>
          <w:ilvl w:val="0"/>
          <w:numId w:val="27"/>
        </w:numPr>
      </w:pPr>
      <w:r w:rsidRPr="00986005">
        <w:t>The UK has 76 and Germany has 79 scores (Hofstede, 2023).</w:t>
      </w:r>
    </w:p>
    <w:p w14:paraId="00000019" w14:textId="77777777" w:rsidR="00F87515" w:rsidRPr="00986005" w:rsidRDefault="007F5A4B" w:rsidP="007C4522">
      <w:pPr>
        <w:pStyle w:val="ListParagraph"/>
        <w:numPr>
          <w:ilvl w:val="0"/>
          <w:numId w:val="27"/>
        </w:numPr>
      </w:pPr>
      <w:r w:rsidRPr="00986005">
        <w:t>Loyalty is based on responsibility and duty in Germany.</w:t>
      </w:r>
    </w:p>
    <w:p w14:paraId="0000001A" w14:textId="77777777" w:rsidR="00F87515" w:rsidRPr="00986005" w:rsidRDefault="007F5A4B" w:rsidP="007C4522">
      <w:pPr>
        <w:pStyle w:val="ListParagraph"/>
        <w:numPr>
          <w:ilvl w:val="0"/>
          <w:numId w:val="27"/>
        </w:numPr>
      </w:pPr>
      <w:r w:rsidRPr="00986005">
        <w:t xml:space="preserve">The individualism scores of both countries are very near as </w:t>
      </w:r>
      <w:r w:rsidRPr="00986005">
        <w:t>Germany has 79 and the UK has 76. Germany is an individualistic country in which people of Germany have focused on children and parent relationships with small families. Loyalty in terms of responsibility and duty is based on the personal preferences of people. On the other hand, the UK is also an individualist country in which children are taught to think for themselves at an early age. They are taught to find their purpose in life (Hofstede, 2023).</w:t>
      </w:r>
    </w:p>
    <w:p w14:paraId="0000001B" w14:textId="77777777" w:rsidR="00F87515" w:rsidRPr="00986005" w:rsidRDefault="007F5A4B" w:rsidP="007C4522">
      <w:pPr>
        <w:pStyle w:val="Normal1"/>
        <w:numPr>
          <w:ilvl w:val="0"/>
          <w:numId w:val="27"/>
        </w:numPr>
        <w:spacing w:line="360" w:lineRule="auto"/>
        <w:jc w:val="both"/>
        <w:rPr>
          <w:rFonts w:ascii="Times New Roman" w:eastAsia="Times New Roman" w:hAnsi="Times New Roman" w:cs="Times New Roman"/>
          <w:b/>
        </w:rPr>
      </w:pPr>
      <w:r w:rsidRPr="00986005">
        <w:rPr>
          <w:rFonts w:ascii="Times New Roman" w:eastAsia="Times New Roman" w:hAnsi="Times New Roman" w:cs="Times New Roman"/>
          <w:b/>
        </w:rPr>
        <w:t>M</w:t>
      </w:r>
      <w:r w:rsidRPr="00986005">
        <w:rPr>
          <w:rFonts w:ascii="Times New Roman" w:eastAsia="Times New Roman" w:hAnsi="Times New Roman" w:cs="Times New Roman"/>
          <w:b/>
        </w:rPr>
        <w:t>otivation towards Achievement and Success</w:t>
      </w:r>
    </w:p>
    <w:p w14:paraId="0000001C" w14:textId="77777777" w:rsidR="00F87515" w:rsidRPr="00986005" w:rsidRDefault="007F5A4B" w:rsidP="007C4522">
      <w:pPr>
        <w:pStyle w:val="ListParagraph"/>
        <w:numPr>
          <w:ilvl w:val="0"/>
          <w:numId w:val="27"/>
        </w:numPr>
      </w:pPr>
      <w:r w:rsidRPr="00986005">
        <w:t>Both countries have the same score of 66 (Hofstede, 2023).</w:t>
      </w:r>
    </w:p>
    <w:p w14:paraId="0000001D" w14:textId="77777777" w:rsidR="00F87515" w:rsidRPr="00986005" w:rsidRDefault="007F5A4B" w:rsidP="007C4522">
      <w:pPr>
        <w:pStyle w:val="ListParagraph"/>
        <w:numPr>
          <w:ilvl w:val="0"/>
          <w:numId w:val="27"/>
        </w:numPr>
      </w:pPr>
      <w:r w:rsidRPr="00986005">
        <w:t>Both countries are considered decisive societies.</w:t>
      </w:r>
    </w:p>
    <w:p w14:paraId="0000001E" w14:textId="77777777" w:rsidR="00F87515" w:rsidRPr="00986005" w:rsidRDefault="007F5A4B" w:rsidP="007C4522">
      <w:pPr>
        <w:pStyle w:val="ListParagraph"/>
        <w:numPr>
          <w:ilvl w:val="0"/>
          <w:numId w:val="27"/>
        </w:numPr>
      </w:pPr>
      <w:r w:rsidRPr="00986005">
        <w:t>Both countries have the same score in this cultural dimension which is 66. With the same score, both countries are considered decisive societies in which people most value the performance of work. Germany separates children into various kinds of schools when they get 10 years older. People in Germany live to work (Hofstede, 2023).</w:t>
      </w:r>
    </w:p>
    <w:p w14:paraId="083068CF" w14:textId="77777777" w:rsidR="007C4522" w:rsidRDefault="007C4522" w:rsidP="007C4522"/>
    <w:p w14:paraId="5A3FE5FC" w14:textId="77777777" w:rsidR="007C4522" w:rsidRDefault="007C4522" w:rsidP="007C4522"/>
    <w:p w14:paraId="27783820" w14:textId="77777777" w:rsidR="007429EA" w:rsidRDefault="007429EA" w:rsidP="007C4522"/>
    <w:p w14:paraId="65AEDF1D" w14:textId="77777777" w:rsidR="007C4522" w:rsidRDefault="007C4522" w:rsidP="007C4522"/>
    <w:p w14:paraId="535F8B63" w14:textId="77777777" w:rsidR="007C4522" w:rsidRDefault="007C4522" w:rsidP="007C4522"/>
    <w:p w14:paraId="44A9740B" w14:textId="77777777" w:rsidR="007C4522" w:rsidRDefault="007C4522" w:rsidP="007C4522"/>
    <w:p w14:paraId="0000001F" w14:textId="77777777" w:rsidR="00F87515" w:rsidRDefault="007F5A4B" w:rsidP="007C4522">
      <w:pPr>
        <w:pStyle w:val="Normal1"/>
        <w:numPr>
          <w:ilvl w:val="0"/>
          <w:numId w:val="2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U</w:t>
      </w:r>
      <w:r>
        <w:rPr>
          <w:rFonts w:ascii="Times New Roman" w:eastAsia="Times New Roman" w:hAnsi="Times New Roman" w:cs="Times New Roman"/>
          <w:b/>
          <w:sz w:val="24"/>
          <w:szCs w:val="24"/>
        </w:rPr>
        <w:t>ncertainty avoidance</w:t>
      </w:r>
    </w:p>
    <w:p w14:paraId="00000020" w14:textId="77777777" w:rsidR="00F87515" w:rsidRDefault="007F5A4B" w:rsidP="007C4522">
      <w:pPr>
        <w:pStyle w:val="ListParagraph"/>
        <w:numPr>
          <w:ilvl w:val="0"/>
          <w:numId w:val="27"/>
        </w:numPr>
      </w:pPr>
      <w:r>
        <w:t>The UK people like to face uncertainty with a low score of 35.</w:t>
      </w:r>
    </w:p>
    <w:p w14:paraId="00000021" w14:textId="77777777" w:rsidR="00F87515" w:rsidRDefault="007F5A4B" w:rsidP="007C4522">
      <w:pPr>
        <w:pStyle w:val="ListParagraph"/>
        <w:numPr>
          <w:ilvl w:val="0"/>
          <w:numId w:val="27"/>
        </w:numPr>
      </w:pPr>
      <w:r>
        <w:t>German people are more likely to avoid uncertainty with a high score of 65.</w:t>
      </w:r>
    </w:p>
    <w:p w14:paraId="00000022" w14:textId="77777777" w:rsidR="00F87515" w:rsidRDefault="007F5A4B" w:rsidP="007C4522">
      <w:pPr>
        <w:pStyle w:val="ListParagraph"/>
        <w:numPr>
          <w:ilvl w:val="0"/>
          <w:numId w:val="27"/>
        </w:numPr>
      </w:pPr>
      <w:r>
        <w:t xml:space="preserve">The major difference can be seen in this dimension in which Germany has 65 and the UK has only 35. This score represents how people of a country avoid uncertainty. The people of Germany are more likely to avoid uncertainty and they believe in a deductive approach instead of an inductive one. On the other hand, the UK people like to face uncertainty as they do not avoid uncertainty. The UK people are comfortable in ambiguous conditions. The UK people are more likely to change plans if there is a need. </w:t>
      </w:r>
    </w:p>
    <w:p w14:paraId="00000023" w14:textId="77777777" w:rsidR="00F87515" w:rsidRPr="007C4522" w:rsidRDefault="007F5A4B" w:rsidP="007C4522">
      <w:pPr>
        <w:pStyle w:val="ListParagraph"/>
        <w:numPr>
          <w:ilvl w:val="0"/>
          <w:numId w:val="27"/>
        </w:numPr>
        <w:rPr>
          <w:b/>
          <w:bCs/>
        </w:rPr>
      </w:pPr>
      <w:r w:rsidRPr="007C4522">
        <w:rPr>
          <w:b/>
          <w:bCs/>
        </w:rPr>
        <w:t>Long term Orientation</w:t>
      </w:r>
    </w:p>
    <w:p w14:paraId="00000024" w14:textId="77777777" w:rsidR="00F87515" w:rsidRDefault="007F5A4B" w:rsidP="007C4522">
      <w:pPr>
        <w:pStyle w:val="ListParagraph"/>
        <w:numPr>
          <w:ilvl w:val="0"/>
          <w:numId w:val="27"/>
        </w:numPr>
      </w:pPr>
      <w:r>
        <w:t>Both countries have a pragmatic culture.</w:t>
      </w:r>
    </w:p>
    <w:p w14:paraId="00000025" w14:textId="77777777" w:rsidR="00F87515" w:rsidRDefault="007F5A4B" w:rsidP="007C4522">
      <w:pPr>
        <w:pStyle w:val="ListParagraph"/>
        <w:numPr>
          <w:ilvl w:val="0"/>
          <w:numId w:val="27"/>
        </w:numPr>
      </w:pPr>
      <w:r>
        <w:t>The UK has 60 and Germany has 57 (Hofstede, 2023).</w:t>
      </w:r>
    </w:p>
    <w:p w14:paraId="00000026" w14:textId="77777777" w:rsidR="00F87515" w:rsidRDefault="007F5A4B" w:rsidP="007C4522">
      <w:pPr>
        <w:pStyle w:val="ListParagraph"/>
        <w:numPr>
          <w:ilvl w:val="0"/>
          <w:numId w:val="27"/>
        </w:numPr>
      </w:pPr>
      <w:r>
        <w:t>Long-term orientation scores are also near for both countries as Germany has 57 and the UK has 60. This score indicates that both countries have a pragmatic culture in which the people of Germany believe that truth mostly depends on time, context, and situation. People of Germany are more likely to change according to their situation. On the other hand, the UK people also have the same belief. Therefore, there are not many cultural differences in this dimension between the UK and Germany (Hofstede, 2023).</w:t>
      </w:r>
    </w:p>
    <w:p w14:paraId="00000027" w14:textId="77777777" w:rsidR="00F87515" w:rsidRPr="007C4522" w:rsidRDefault="007F5A4B" w:rsidP="007C4522">
      <w:pPr>
        <w:pStyle w:val="ListParagraph"/>
        <w:numPr>
          <w:ilvl w:val="0"/>
          <w:numId w:val="27"/>
        </w:numPr>
        <w:rPr>
          <w:b/>
        </w:rPr>
      </w:pPr>
      <w:r w:rsidRPr="007C4522">
        <w:rPr>
          <w:b/>
        </w:rPr>
        <w:t>Indulgence</w:t>
      </w:r>
    </w:p>
    <w:p w14:paraId="00000028" w14:textId="77777777" w:rsidR="00F87515" w:rsidRDefault="007F5A4B" w:rsidP="007C4522">
      <w:pPr>
        <w:pStyle w:val="ListParagraph"/>
        <w:numPr>
          <w:ilvl w:val="0"/>
          <w:numId w:val="27"/>
        </w:numPr>
      </w:pPr>
      <w:r>
        <w:t>Germany has a restrained culture with a score of 40.</w:t>
      </w:r>
    </w:p>
    <w:p w14:paraId="00000029" w14:textId="77777777" w:rsidR="00F87515" w:rsidRDefault="007F5A4B" w:rsidP="007C4522">
      <w:pPr>
        <w:pStyle w:val="ListParagraph"/>
        <w:numPr>
          <w:ilvl w:val="0"/>
          <w:numId w:val="27"/>
        </w:numPr>
      </w:pPr>
      <w:r>
        <w:t>The UK has an indulgence culture with a score of 69 (Hofstede, 2023).</w:t>
      </w:r>
    </w:p>
    <w:p w14:paraId="0000002A" w14:textId="77777777" w:rsidR="00F87515" w:rsidRDefault="007F5A4B" w:rsidP="007C4522">
      <w:pPr>
        <w:pStyle w:val="ListParagraph"/>
        <w:numPr>
          <w:ilvl w:val="0"/>
          <w:numId w:val="27"/>
        </w:numPr>
      </w:pPr>
      <w:r>
        <w:t>This is the second major cultural difference between the UK and Germany as the UK has 69 and Germany 40 scores. Indulgence scores demonstrate how people of the country are in terms of enjoying their lives. With low scores, Germany is a restrained country in which people are more likely to work rather than emphasise leisure (Housinganywhere, 2022). On the other hand, the UK is an indulgence in nature in which people believe in enjoying their life and fulfilling their desires. The UK people tend towards optim</w:t>
      </w:r>
      <w:r>
        <w:t>ism and a positive attitude (Hofstede, 2023).</w:t>
      </w:r>
    </w:p>
    <w:p w14:paraId="605D3105" w14:textId="77777777" w:rsidR="00EA6706" w:rsidRDefault="00EA6706" w:rsidP="00EA6706"/>
    <w:p w14:paraId="7AF0F802" w14:textId="77777777" w:rsidR="00EA6706" w:rsidRDefault="00EA6706" w:rsidP="00EA6706"/>
    <w:p w14:paraId="3891A662" w14:textId="77777777" w:rsidR="00EA6706" w:rsidRDefault="00EA6706" w:rsidP="00EA6706"/>
    <w:p w14:paraId="0F29360E" w14:textId="77777777" w:rsidR="00EA6706" w:rsidRDefault="00EA6706" w:rsidP="00EA6706"/>
    <w:p w14:paraId="3AAB6269" w14:textId="77777777" w:rsidR="00EA6706" w:rsidRDefault="00EA6706" w:rsidP="00EA6706"/>
    <w:p w14:paraId="396C99A5" w14:textId="77777777" w:rsidR="00EA6706" w:rsidRDefault="00EA6706" w:rsidP="00EA6706"/>
    <w:p w14:paraId="02E1B08C" w14:textId="77777777" w:rsidR="00EA6706" w:rsidRDefault="00EA6706" w:rsidP="00EA6706"/>
    <w:p w14:paraId="4D909FBD" w14:textId="77777777" w:rsidR="00EA6706" w:rsidRDefault="00EA6706" w:rsidP="00EA6706"/>
    <w:p w14:paraId="219E7F92" w14:textId="77777777" w:rsidR="00EA6706" w:rsidRDefault="00EA6706" w:rsidP="00EA6706"/>
    <w:p w14:paraId="432539D7" w14:textId="77777777" w:rsidR="00EA6706" w:rsidRDefault="00EA6706" w:rsidP="00EA6706"/>
    <w:p w14:paraId="6F33C55D" w14:textId="77777777" w:rsidR="009C7B11" w:rsidRDefault="009C7B11" w:rsidP="00EA6706"/>
    <w:p w14:paraId="4F53396A" w14:textId="77777777" w:rsidR="00EA6706" w:rsidRDefault="00EA6706" w:rsidP="00EA6706"/>
    <w:p w14:paraId="5F033A47" w14:textId="77777777" w:rsidR="00EA6706" w:rsidRDefault="00EA6706" w:rsidP="00EA6706"/>
    <w:p w14:paraId="3BC54610" w14:textId="77777777" w:rsidR="00EA6706" w:rsidRDefault="00EA6706" w:rsidP="00EA6706"/>
    <w:p w14:paraId="0000002B" w14:textId="77777777" w:rsidR="00F87515" w:rsidRDefault="007F5A4B" w:rsidP="00A31651">
      <w:pPr>
        <w:pStyle w:val="Heading7"/>
      </w:pPr>
      <w:bookmarkStart w:id="2" w:name="_Toc151644715"/>
      <w:r>
        <w:lastRenderedPageBreak/>
        <w:t>Similarities and variations between Germany and the UK</w:t>
      </w:r>
      <w:bookmarkEnd w:id="2"/>
      <w:r>
        <w:t xml:space="preserve"> </w:t>
      </w:r>
    </w:p>
    <w:p w14:paraId="0000002C" w14:textId="77777777" w:rsidR="00F87515" w:rsidRDefault="007F5A4B" w:rsidP="007C4522">
      <w:pPr>
        <w:pStyle w:val="Normal1"/>
        <w:numPr>
          <w:ilvl w:val="0"/>
          <w:numId w:val="26"/>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anguage</w:t>
      </w:r>
    </w:p>
    <w:p w14:paraId="0000002D" w14:textId="77777777" w:rsidR="00F87515" w:rsidRDefault="007F5A4B" w:rsidP="007C4522">
      <w:pPr>
        <w:pStyle w:val="ListParagraph"/>
        <w:numPr>
          <w:ilvl w:val="0"/>
          <w:numId w:val="26"/>
        </w:numPr>
      </w:pPr>
      <w:r>
        <w:t>Both countries have different primary languages.</w:t>
      </w:r>
    </w:p>
    <w:p w14:paraId="0000002E" w14:textId="77777777" w:rsidR="00F87515" w:rsidRDefault="007F5A4B" w:rsidP="007C4522">
      <w:pPr>
        <w:pStyle w:val="ListParagraph"/>
        <w:numPr>
          <w:ilvl w:val="0"/>
          <w:numId w:val="26"/>
        </w:numPr>
      </w:pPr>
      <w:r>
        <w:t xml:space="preserve">The UK people speak </w:t>
      </w:r>
      <w:r>
        <w:t>English and German people Speak German.</w:t>
      </w:r>
    </w:p>
    <w:p w14:paraId="0000002F" w14:textId="77777777" w:rsidR="00F87515" w:rsidRDefault="007F5A4B" w:rsidP="007C4522">
      <w:pPr>
        <w:pStyle w:val="ListParagraph"/>
        <w:numPr>
          <w:ilvl w:val="0"/>
          <w:numId w:val="26"/>
        </w:numPr>
      </w:pPr>
      <w:r>
        <w:t>There is a major difference between the languages of the UK and Germany. The UK people speak in English and German people speak in the German language. Both languages are very different. However, some Germans understand the English language. This can create communication challenges for Sainsbury’s in Germany (Alphatrad, 2022).</w:t>
      </w:r>
    </w:p>
    <w:p w14:paraId="00000030" w14:textId="77777777" w:rsidR="00F87515" w:rsidRPr="007C4522" w:rsidRDefault="007F5A4B" w:rsidP="007C4522">
      <w:pPr>
        <w:pStyle w:val="ListParagraph"/>
        <w:numPr>
          <w:ilvl w:val="0"/>
          <w:numId w:val="26"/>
        </w:numPr>
        <w:rPr>
          <w:b/>
        </w:rPr>
      </w:pPr>
      <w:r w:rsidRPr="007C4522">
        <w:rPr>
          <w:b/>
        </w:rPr>
        <w:t>Work-related attitude</w:t>
      </w:r>
    </w:p>
    <w:p w14:paraId="00000031" w14:textId="77777777" w:rsidR="00F87515" w:rsidRDefault="007F5A4B" w:rsidP="007C4522">
      <w:pPr>
        <w:pStyle w:val="ListParagraph"/>
        <w:numPr>
          <w:ilvl w:val="0"/>
          <w:numId w:val="26"/>
        </w:numPr>
      </w:pPr>
      <w:r>
        <w:t>The UK people are considered as less attractive towards work.</w:t>
      </w:r>
    </w:p>
    <w:p w14:paraId="00000032" w14:textId="77777777" w:rsidR="00F87515" w:rsidRDefault="007F5A4B" w:rsidP="007C4522">
      <w:pPr>
        <w:pStyle w:val="ListParagraph"/>
        <w:numPr>
          <w:ilvl w:val="0"/>
          <w:numId w:val="26"/>
        </w:numPr>
      </w:pPr>
      <w:r>
        <w:t>German people are more attracted towards work as compared to the UK people.</w:t>
      </w:r>
    </w:p>
    <w:p w14:paraId="00000033" w14:textId="77777777" w:rsidR="00F87515" w:rsidRDefault="007F5A4B" w:rsidP="007C4522">
      <w:pPr>
        <w:pStyle w:val="ListParagraph"/>
        <w:numPr>
          <w:ilvl w:val="0"/>
          <w:numId w:val="26"/>
        </w:numPr>
      </w:pPr>
      <w:r>
        <w:t>As it has already been discussed people of the UK and Germany believe in performance in the workplace. However, the UK has an indulgence culture in which people are more likely to participate in enjoyment rather than working. Research has found that employees in the UK are some of the least work-oriented people in the world. While German people are better than the UK people in terms of taking job responsibilities and roles (Sky-News, 2023).</w:t>
      </w:r>
    </w:p>
    <w:p w14:paraId="00000034" w14:textId="77777777" w:rsidR="00F87515" w:rsidRPr="007C4522" w:rsidRDefault="007F5A4B" w:rsidP="007C4522">
      <w:pPr>
        <w:pStyle w:val="ListParagraph"/>
        <w:numPr>
          <w:ilvl w:val="0"/>
          <w:numId w:val="26"/>
        </w:numPr>
        <w:rPr>
          <w:b/>
        </w:rPr>
      </w:pPr>
      <w:r w:rsidRPr="007C4522">
        <w:rPr>
          <w:b/>
        </w:rPr>
        <w:t>Social structure</w:t>
      </w:r>
    </w:p>
    <w:p w14:paraId="00000035" w14:textId="77777777" w:rsidR="00F87515" w:rsidRDefault="007F5A4B" w:rsidP="007C4522">
      <w:pPr>
        <w:pStyle w:val="ListParagraph"/>
        <w:numPr>
          <w:ilvl w:val="0"/>
          <w:numId w:val="26"/>
        </w:numPr>
      </w:pPr>
      <w:r>
        <w:t>The UK has a hierarchical social structure with five classes.</w:t>
      </w:r>
    </w:p>
    <w:p w14:paraId="00000036" w14:textId="77777777" w:rsidR="00F87515" w:rsidRDefault="007F5A4B" w:rsidP="007C4522">
      <w:pPr>
        <w:pStyle w:val="ListParagraph"/>
        <w:numPr>
          <w:ilvl w:val="0"/>
          <w:numId w:val="26"/>
        </w:numPr>
      </w:pPr>
      <w:r>
        <w:t xml:space="preserve">Germany’s social structure can be considered as flat as there are upper class and upper middle class. </w:t>
      </w:r>
    </w:p>
    <w:p w14:paraId="00000037" w14:textId="77777777" w:rsidR="00F87515" w:rsidRDefault="007F5A4B" w:rsidP="007C4522">
      <w:pPr>
        <w:pStyle w:val="ListParagraph"/>
        <w:numPr>
          <w:ilvl w:val="0"/>
          <w:numId w:val="26"/>
        </w:numPr>
      </w:pPr>
      <w:r>
        <w:t>Germany has smaller wealthier people who are involved in upper class and upper-middle class categories. On the other hand, the UK has a hierarchy structure of social class that includes lower class, working class, middle class, upper middle class, and aristocrats (Photius, 2022).</w:t>
      </w:r>
    </w:p>
    <w:p w14:paraId="72C22B24" w14:textId="77777777" w:rsidR="00FD7064" w:rsidRDefault="00FD7064" w:rsidP="00FD7064"/>
    <w:p w14:paraId="787E6981" w14:textId="77777777" w:rsidR="00FD7064" w:rsidRDefault="00FD7064" w:rsidP="00FD7064"/>
    <w:p w14:paraId="70C68B49" w14:textId="77777777" w:rsidR="00FD7064" w:rsidRDefault="00FD7064" w:rsidP="00FD7064"/>
    <w:p w14:paraId="695AAD73" w14:textId="77777777" w:rsidR="00FD7064" w:rsidRDefault="00FD7064" w:rsidP="00FD7064"/>
    <w:p w14:paraId="7239840E" w14:textId="77777777" w:rsidR="00FD7064" w:rsidRDefault="00FD7064" w:rsidP="00FD7064"/>
    <w:p w14:paraId="3B78898B" w14:textId="77777777" w:rsidR="00FD7064" w:rsidRDefault="00FD7064" w:rsidP="00FD7064"/>
    <w:p w14:paraId="42BF72A2" w14:textId="77777777" w:rsidR="00FD7064" w:rsidRDefault="00FD7064" w:rsidP="00FD7064"/>
    <w:p w14:paraId="6B3A9C0D" w14:textId="77777777" w:rsidR="00FD7064" w:rsidRDefault="00FD7064" w:rsidP="00FD7064"/>
    <w:p w14:paraId="4117C898" w14:textId="77777777" w:rsidR="00FD7064" w:rsidRDefault="00FD7064" w:rsidP="00FD7064"/>
    <w:p w14:paraId="1C6307E4" w14:textId="77777777" w:rsidR="007F5A4B" w:rsidRDefault="007F5A4B" w:rsidP="00FD7064"/>
    <w:p w14:paraId="2393AB31" w14:textId="77777777" w:rsidR="00FD7064" w:rsidRDefault="00FD7064" w:rsidP="00FD7064"/>
    <w:p w14:paraId="397527D0" w14:textId="77777777" w:rsidR="00FD7064" w:rsidRDefault="00FD7064" w:rsidP="00FD7064"/>
    <w:p w14:paraId="5988CCE5" w14:textId="77777777" w:rsidR="00FD7064" w:rsidRDefault="00FD7064" w:rsidP="00FD7064"/>
    <w:p w14:paraId="05A2B23D" w14:textId="77777777" w:rsidR="00FD7064" w:rsidRDefault="00FD7064" w:rsidP="00FD7064"/>
    <w:p w14:paraId="1F7DB58A" w14:textId="77777777" w:rsidR="00FD7064" w:rsidRDefault="00FD7064" w:rsidP="00FD7064"/>
    <w:p w14:paraId="6DFC4458" w14:textId="77777777" w:rsidR="00FD7064" w:rsidRDefault="00FD7064" w:rsidP="00FD7064"/>
    <w:p w14:paraId="00000038" w14:textId="77777777" w:rsidR="00F87515" w:rsidRDefault="007F5A4B" w:rsidP="00A31651">
      <w:pPr>
        <w:pStyle w:val="Heading7"/>
      </w:pPr>
      <w:bookmarkStart w:id="3" w:name="_Toc151644716"/>
      <w:r>
        <w:lastRenderedPageBreak/>
        <w:t>Recommendations</w:t>
      </w:r>
      <w:bookmarkEnd w:id="3"/>
      <w:r>
        <w:t xml:space="preserve"> </w:t>
      </w:r>
    </w:p>
    <w:p w14:paraId="00000039" w14:textId="3030F752" w:rsidR="00F87515" w:rsidRDefault="007F5A4B" w:rsidP="007C4522">
      <w:pPr>
        <w:pStyle w:val="ListParagraph"/>
        <w:numPr>
          <w:ilvl w:val="0"/>
          <w:numId w:val="25"/>
        </w:numPr>
      </w:pPr>
      <w:r>
        <w:t xml:space="preserve">It is recommended </w:t>
      </w:r>
      <w:r>
        <w:t xml:space="preserve"> to only hire employees who are fluent in both languages.</w:t>
      </w:r>
    </w:p>
    <w:p w14:paraId="0000003A" w14:textId="77777777" w:rsidR="00F87515" w:rsidRDefault="007F5A4B" w:rsidP="007C4522">
      <w:pPr>
        <w:pStyle w:val="ListParagraph"/>
        <w:numPr>
          <w:ilvl w:val="0"/>
          <w:numId w:val="25"/>
        </w:numPr>
      </w:pPr>
      <w:r>
        <w:t>It is recommended to focus on the effective coordination of the UK’s employees and Germany’s employees.</w:t>
      </w:r>
    </w:p>
    <w:p w14:paraId="0000003B" w14:textId="42C8498A" w:rsidR="00F87515" w:rsidRDefault="007F5A4B" w:rsidP="007C4522">
      <w:pPr>
        <w:pStyle w:val="ListParagraph"/>
        <w:numPr>
          <w:ilvl w:val="0"/>
          <w:numId w:val="25"/>
        </w:numPr>
      </w:pPr>
      <w:r>
        <w:t>There are more cultural similarities than differences between the UK and Germany. However, some major differences are creating challenges</w:t>
      </w:r>
      <w:r>
        <w:t>.</w:t>
      </w:r>
    </w:p>
    <w:p w14:paraId="0000003C" w14:textId="419CC768" w:rsidR="00F87515" w:rsidRDefault="007F5A4B" w:rsidP="007C4522">
      <w:pPr>
        <w:pStyle w:val="ListParagraph"/>
        <w:numPr>
          <w:ilvl w:val="0"/>
          <w:numId w:val="25"/>
        </w:numPr>
      </w:pPr>
      <w:r>
        <w:t xml:space="preserve">Different languages are a major challenge for Sainsbury's as both countries have different primary languages. Therefore, it is recommended to </w:t>
      </w:r>
      <w:r w:rsidR="00B951BE">
        <w:t xml:space="preserve"> my company </w:t>
      </w:r>
      <w:r>
        <w:t xml:space="preserve">Sainsbury's to only hire employees who are fluent in both languages such as German and English. This can be very helpful for the company to establish a strong communication system between the UK's office and Germany's office. Moreover, </w:t>
      </w:r>
      <w:r w:rsidR="002C66D4">
        <w:t>my</w:t>
      </w:r>
      <w:r>
        <w:t xml:space="preserve"> company can also provide language training programs to German as well as British people. This can be useful for creating an understanding communication environment in Germany's office (Indeed, 2022).</w:t>
      </w:r>
    </w:p>
    <w:p w14:paraId="0000003D" w14:textId="77777777" w:rsidR="00F87515" w:rsidRDefault="007F5A4B" w:rsidP="007C4522">
      <w:pPr>
        <w:pStyle w:val="ListParagraph"/>
        <w:numPr>
          <w:ilvl w:val="0"/>
          <w:numId w:val="25"/>
        </w:numPr>
      </w:pPr>
      <w:r>
        <w:t xml:space="preserve">Another challenge can be found in the work-related attitude of German and the UK people. They may not coordinate properly due to their different attitude towards work. In this case, it is recommended that the company keep its UK employees trained who are going to coordinate with Germany's workers. </w:t>
      </w:r>
    </w:p>
    <w:p w14:paraId="2264345A" w14:textId="77777777" w:rsidR="00EA6706" w:rsidRDefault="00EA6706" w:rsidP="00F97D6B">
      <w:pPr>
        <w:pStyle w:val="Heading7"/>
        <w:numPr>
          <w:ilvl w:val="0"/>
          <w:numId w:val="0"/>
        </w:numPr>
        <w:ind w:left="1080" w:hanging="360"/>
      </w:pPr>
      <w:bookmarkStart w:id="4" w:name="_Toc151644717"/>
    </w:p>
    <w:p w14:paraId="0000003F" w14:textId="38EDACA0" w:rsidR="00F87515" w:rsidRDefault="007F5A4B" w:rsidP="00551375">
      <w:pPr>
        <w:pStyle w:val="Heading7"/>
      </w:pPr>
      <w:r>
        <w:t>Conclusion</w:t>
      </w:r>
      <w:bookmarkEnd w:id="4"/>
    </w:p>
    <w:p w14:paraId="00000040" w14:textId="77777777" w:rsidR="00F87515" w:rsidRDefault="007F5A4B" w:rsidP="007C4522">
      <w:pPr>
        <w:pStyle w:val="ListParagraph"/>
        <w:numPr>
          <w:ilvl w:val="0"/>
          <w:numId w:val="24"/>
        </w:numPr>
      </w:pPr>
      <w:r>
        <w:t>The UK and Germany have some cultural similarities and variations.</w:t>
      </w:r>
    </w:p>
    <w:p w14:paraId="00000041" w14:textId="2BCB1055" w:rsidR="00F87515" w:rsidRDefault="007F5A4B" w:rsidP="007C4522">
      <w:pPr>
        <w:pStyle w:val="ListParagraph"/>
        <w:numPr>
          <w:ilvl w:val="0"/>
          <w:numId w:val="24"/>
        </w:numPr>
      </w:pPr>
      <w:r>
        <w:t>In conclusion,</w:t>
      </w:r>
      <w:r w:rsidR="005C22F8">
        <w:t>s</w:t>
      </w:r>
      <w:r>
        <w:t>ix cultural dimensions have</w:t>
      </w:r>
      <w:r w:rsidR="005C22F8">
        <w:t xml:space="preserve"> </w:t>
      </w:r>
      <w:r w:rsidR="00F97D6B" w:rsidRPr="00F97D6B">
        <w:t>Identified</w:t>
      </w:r>
      <w:r>
        <w:t xml:space="preserve"> </w:t>
      </w:r>
      <w:r w:rsidR="00F97D6B">
        <w:t>betwen</w:t>
      </w:r>
      <w:r>
        <w:t xml:space="preserve"> UK and Germany by implementing Hofstede's theory. Both countries have cultural similarities as well as cultural variations. The major difference can be seen in uncertainty avoidance and indulgence. Language is the major barrier for Sainsbury's in terms of establishing an office in Germany. </w:t>
      </w:r>
    </w:p>
    <w:p w14:paraId="14A5B1B1" w14:textId="5FAD2BD9" w:rsidR="00AE10BF" w:rsidRDefault="00AE10BF" w:rsidP="007C4522">
      <w:pPr>
        <w:pStyle w:val="ListParagraph"/>
        <w:numPr>
          <w:ilvl w:val="0"/>
          <w:numId w:val="24"/>
        </w:numPr>
      </w:pPr>
      <w:r>
        <w:t xml:space="preserve">As a </w:t>
      </w:r>
      <w:r w:rsidR="00C63051">
        <w:t xml:space="preserve">Commercial Director </w:t>
      </w:r>
      <w:r w:rsidR="002D0B84">
        <w:t xml:space="preserve">,extending our businnes in </w:t>
      </w:r>
      <w:r w:rsidR="009A0B5B">
        <w:t>G</w:t>
      </w:r>
      <w:r w:rsidR="002D0B84">
        <w:t xml:space="preserve">ermany it </w:t>
      </w:r>
      <w:r w:rsidR="0031522F">
        <w:t>will be succes</w:t>
      </w:r>
      <w:r w:rsidR="00893313">
        <w:t>s</w:t>
      </w:r>
      <w:r w:rsidR="006972C6">
        <w:t>.</w:t>
      </w:r>
    </w:p>
    <w:p w14:paraId="1A652A47" w14:textId="77777777" w:rsidR="00215CEB" w:rsidRDefault="00215CEB">
      <w:pPr>
        <w:pStyle w:val="Normal1"/>
        <w:spacing w:line="360" w:lineRule="auto"/>
        <w:jc w:val="both"/>
      </w:pPr>
    </w:p>
    <w:p w14:paraId="23279D7F" w14:textId="77777777" w:rsidR="00E8587C" w:rsidRDefault="00E8587C">
      <w:pPr>
        <w:pStyle w:val="Normal1"/>
        <w:spacing w:line="360" w:lineRule="auto"/>
        <w:jc w:val="both"/>
      </w:pPr>
    </w:p>
    <w:p w14:paraId="12B05C76" w14:textId="77777777" w:rsidR="007F5A4B" w:rsidRDefault="007F5A4B">
      <w:pPr>
        <w:pStyle w:val="Normal1"/>
        <w:spacing w:line="360" w:lineRule="auto"/>
        <w:jc w:val="both"/>
      </w:pPr>
    </w:p>
    <w:p w14:paraId="7FCB4CD5" w14:textId="77777777" w:rsidR="007F5A4B" w:rsidRDefault="007F5A4B">
      <w:pPr>
        <w:pStyle w:val="Normal1"/>
        <w:spacing w:line="360" w:lineRule="auto"/>
        <w:jc w:val="both"/>
      </w:pPr>
    </w:p>
    <w:p w14:paraId="43CCB66F" w14:textId="77777777" w:rsidR="007F5A4B" w:rsidRDefault="007F5A4B">
      <w:pPr>
        <w:pStyle w:val="Normal1"/>
        <w:spacing w:line="360" w:lineRule="auto"/>
        <w:jc w:val="both"/>
      </w:pPr>
    </w:p>
    <w:p w14:paraId="7EB71E80" w14:textId="77777777" w:rsidR="007F5A4B" w:rsidRDefault="007F5A4B">
      <w:pPr>
        <w:pStyle w:val="Normal1"/>
        <w:spacing w:line="360" w:lineRule="auto"/>
        <w:jc w:val="both"/>
      </w:pPr>
    </w:p>
    <w:p w14:paraId="28BB1DD6" w14:textId="77777777" w:rsidR="00E8587C" w:rsidRDefault="00E8587C">
      <w:pPr>
        <w:pStyle w:val="Normal1"/>
        <w:spacing w:line="360" w:lineRule="auto"/>
        <w:jc w:val="both"/>
      </w:pPr>
    </w:p>
    <w:p w14:paraId="658FC1FC" w14:textId="77777777" w:rsidR="00E8587C" w:rsidRDefault="00E8587C">
      <w:pPr>
        <w:pStyle w:val="Normal1"/>
        <w:spacing w:line="360" w:lineRule="auto"/>
        <w:jc w:val="both"/>
      </w:pPr>
    </w:p>
    <w:p w14:paraId="5E985497" w14:textId="77777777" w:rsidR="00E8587C" w:rsidRDefault="00E8587C">
      <w:pPr>
        <w:pStyle w:val="Normal1"/>
        <w:spacing w:line="360" w:lineRule="auto"/>
        <w:jc w:val="both"/>
      </w:pPr>
    </w:p>
    <w:p w14:paraId="2D64BE0B" w14:textId="77777777" w:rsidR="00E8587C" w:rsidRDefault="00E8587C">
      <w:pPr>
        <w:pStyle w:val="Normal1"/>
        <w:spacing w:line="360" w:lineRule="auto"/>
        <w:jc w:val="both"/>
        <w:rPr>
          <w:rFonts w:ascii="Times New Roman" w:eastAsia="Times New Roman" w:hAnsi="Times New Roman" w:cs="Times New Roman"/>
          <w:sz w:val="24"/>
          <w:szCs w:val="24"/>
        </w:rPr>
      </w:pPr>
    </w:p>
    <w:p w14:paraId="00000044" w14:textId="77777777" w:rsidR="00F87515" w:rsidRDefault="007F5A4B" w:rsidP="00A31651">
      <w:pPr>
        <w:pStyle w:val="Heading7"/>
      </w:pPr>
      <w:bookmarkStart w:id="5" w:name="_Toc151644718"/>
      <w:r>
        <w:lastRenderedPageBreak/>
        <w:t>References</w:t>
      </w:r>
      <w:bookmarkEnd w:id="5"/>
    </w:p>
    <w:p w14:paraId="358F3626"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Alphatrad, (2022). </w:t>
      </w:r>
      <w:r w:rsidRPr="004B786C">
        <w:rPr>
          <w:rFonts w:ascii="Times New Roman" w:eastAsia="Times New Roman" w:hAnsi="Times New Roman" w:cs="Times New Roman"/>
          <w:b/>
          <w:bCs/>
          <w:i/>
          <w:sz w:val="20"/>
          <w:szCs w:val="20"/>
        </w:rPr>
        <w:t>Cultural differences between Germany and Great Britain</w:t>
      </w:r>
      <w:r w:rsidRPr="004B786C">
        <w:rPr>
          <w:rFonts w:ascii="Times New Roman" w:eastAsia="Times New Roman" w:hAnsi="Times New Roman" w:cs="Times New Roman"/>
          <w:b/>
          <w:bCs/>
          <w:sz w:val="20"/>
          <w:szCs w:val="20"/>
        </w:rPr>
        <w:t xml:space="preserve"> (2022) </w:t>
      </w:r>
      <w:r w:rsidRPr="004B786C">
        <w:rPr>
          <w:rFonts w:ascii="Times New Roman" w:eastAsia="Times New Roman" w:hAnsi="Times New Roman" w:cs="Times New Roman"/>
          <w:b/>
          <w:bCs/>
          <w:i/>
          <w:sz w:val="20"/>
          <w:szCs w:val="20"/>
        </w:rPr>
        <w:t>Alphatrad (UK)</w:t>
      </w:r>
      <w:r w:rsidRPr="004B786C">
        <w:rPr>
          <w:rFonts w:ascii="Times New Roman" w:eastAsia="Times New Roman" w:hAnsi="Times New Roman" w:cs="Times New Roman"/>
          <w:b/>
          <w:bCs/>
          <w:sz w:val="20"/>
          <w:szCs w:val="20"/>
        </w:rPr>
        <w:t xml:space="preserve">. Available at: https://www.alphatrad.co.uk/news/cultural-differences-germany-great-britain (Accessed: 23 November 2023). </w:t>
      </w:r>
    </w:p>
    <w:p w14:paraId="521D17F6"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Forbes, (2022). </w:t>
      </w:r>
      <w:r w:rsidRPr="004B786C">
        <w:rPr>
          <w:rFonts w:ascii="Times New Roman" w:eastAsia="Times New Roman" w:hAnsi="Times New Roman" w:cs="Times New Roman"/>
          <w:b/>
          <w:bCs/>
          <w:i/>
          <w:sz w:val="20"/>
          <w:szCs w:val="20"/>
        </w:rPr>
        <w:t>J Sainsbury | Company Overview &amp; News</w:t>
      </w:r>
      <w:r w:rsidRPr="004B786C">
        <w:rPr>
          <w:rFonts w:ascii="Times New Roman" w:eastAsia="Times New Roman" w:hAnsi="Times New Roman" w:cs="Times New Roman"/>
          <w:b/>
          <w:bCs/>
          <w:sz w:val="20"/>
          <w:szCs w:val="20"/>
        </w:rPr>
        <w:t xml:space="preserve"> (2022) </w:t>
      </w:r>
      <w:r w:rsidRPr="004B786C">
        <w:rPr>
          <w:rFonts w:ascii="Times New Roman" w:eastAsia="Times New Roman" w:hAnsi="Times New Roman" w:cs="Times New Roman"/>
          <w:b/>
          <w:bCs/>
          <w:i/>
          <w:sz w:val="20"/>
          <w:szCs w:val="20"/>
        </w:rPr>
        <w:t>Forbes</w:t>
      </w:r>
      <w:r w:rsidRPr="004B786C">
        <w:rPr>
          <w:rFonts w:ascii="Times New Roman" w:eastAsia="Times New Roman" w:hAnsi="Times New Roman" w:cs="Times New Roman"/>
          <w:b/>
          <w:bCs/>
          <w:sz w:val="20"/>
          <w:szCs w:val="20"/>
        </w:rPr>
        <w:t xml:space="preserve">. Available at: https://www.forbes.com/companies/j-sainsbury/?sh=777c197522d8 (Accessed: 23 November 2023). </w:t>
      </w:r>
    </w:p>
    <w:p w14:paraId="412D0F22"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Hofstede, (2023). </w:t>
      </w:r>
      <w:r w:rsidRPr="004B786C">
        <w:rPr>
          <w:rFonts w:ascii="Times New Roman" w:eastAsia="Times New Roman" w:hAnsi="Times New Roman" w:cs="Times New Roman"/>
          <w:b/>
          <w:bCs/>
          <w:i/>
          <w:sz w:val="20"/>
          <w:szCs w:val="20"/>
        </w:rPr>
        <w:t>Country comparison tool</w:t>
      </w:r>
      <w:r w:rsidRPr="004B786C">
        <w:rPr>
          <w:rFonts w:ascii="Times New Roman" w:eastAsia="Times New Roman" w:hAnsi="Times New Roman" w:cs="Times New Roman"/>
          <w:b/>
          <w:bCs/>
          <w:sz w:val="20"/>
          <w:szCs w:val="20"/>
        </w:rPr>
        <w:t xml:space="preserve"> (2023) </w:t>
      </w:r>
      <w:r w:rsidRPr="004B786C">
        <w:rPr>
          <w:rFonts w:ascii="Times New Roman" w:eastAsia="Times New Roman" w:hAnsi="Times New Roman" w:cs="Times New Roman"/>
          <w:b/>
          <w:bCs/>
          <w:i/>
          <w:sz w:val="20"/>
          <w:szCs w:val="20"/>
        </w:rPr>
        <w:t>Hofstede Insights</w:t>
      </w:r>
      <w:r w:rsidRPr="004B786C">
        <w:rPr>
          <w:rFonts w:ascii="Times New Roman" w:eastAsia="Times New Roman" w:hAnsi="Times New Roman" w:cs="Times New Roman"/>
          <w:b/>
          <w:bCs/>
          <w:sz w:val="20"/>
          <w:szCs w:val="20"/>
        </w:rPr>
        <w:t xml:space="preserve">. Available at: https://www.hofstede-insights.com/country-comparison-tool?countries=germany%2Cunited%2Bkingdom (Accessed: 23 November 2023). </w:t>
      </w:r>
    </w:p>
    <w:p w14:paraId="78AA723A"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Housinganywhere, (2022). </w:t>
      </w:r>
      <w:r w:rsidRPr="004B786C">
        <w:rPr>
          <w:rFonts w:ascii="Times New Roman" w:eastAsia="Times New Roman" w:hAnsi="Times New Roman" w:cs="Times New Roman"/>
          <w:b/>
          <w:bCs/>
          <w:i/>
          <w:sz w:val="20"/>
          <w:szCs w:val="20"/>
        </w:rPr>
        <w:t>Work culture in Germany: Your 10 rules guide</w:t>
      </w:r>
      <w:r w:rsidRPr="004B786C">
        <w:rPr>
          <w:rFonts w:ascii="Times New Roman" w:eastAsia="Times New Roman" w:hAnsi="Times New Roman" w:cs="Times New Roman"/>
          <w:b/>
          <w:bCs/>
          <w:sz w:val="20"/>
          <w:szCs w:val="20"/>
        </w:rPr>
        <w:t xml:space="preserve"> (2022) </w:t>
      </w:r>
      <w:r w:rsidRPr="004B786C">
        <w:rPr>
          <w:rFonts w:ascii="Times New Roman" w:eastAsia="Times New Roman" w:hAnsi="Times New Roman" w:cs="Times New Roman"/>
          <w:b/>
          <w:bCs/>
          <w:i/>
          <w:sz w:val="20"/>
          <w:szCs w:val="20"/>
        </w:rPr>
        <w:t>HousingAnywhere</w:t>
      </w:r>
      <w:r w:rsidRPr="004B786C">
        <w:rPr>
          <w:rFonts w:ascii="Times New Roman" w:eastAsia="Times New Roman" w:hAnsi="Times New Roman" w:cs="Times New Roman"/>
          <w:b/>
          <w:bCs/>
          <w:sz w:val="20"/>
          <w:szCs w:val="20"/>
        </w:rPr>
        <w:t xml:space="preserve">. Available at: https://housinganywhere.com/Germany/work-culture-in-germany (Accessed: 23 November 2023). </w:t>
      </w:r>
    </w:p>
    <w:p w14:paraId="3DED03F8"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Indeed, (2022) </w:t>
      </w:r>
      <w:r w:rsidRPr="004B786C">
        <w:rPr>
          <w:rFonts w:ascii="Times New Roman" w:eastAsia="Times New Roman" w:hAnsi="Times New Roman" w:cs="Times New Roman"/>
          <w:b/>
          <w:bCs/>
          <w:i/>
          <w:sz w:val="20"/>
          <w:szCs w:val="20"/>
        </w:rPr>
        <w:t>10 benefits of effective communication in the workplace</w:t>
      </w:r>
      <w:r w:rsidRPr="004B786C">
        <w:rPr>
          <w:rFonts w:ascii="Times New Roman" w:eastAsia="Times New Roman" w:hAnsi="Times New Roman" w:cs="Times New Roman"/>
          <w:b/>
          <w:bCs/>
          <w:sz w:val="20"/>
          <w:szCs w:val="20"/>
        </w:rPr>
        <w:t xml:space="preserve">. Available at: https://www.indeed.com/career-advice/career-development/communication-benefits (Accessed: 23 November 2023). </w:t>
      </w:r>
    </w:p>
    <w:p w14:paraId="48BE2652"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Photius, (2022) </w:t>
      </w:r>
      <w:r w:rsidRPr="004B786C">
        <w:rPr>
          <w:rFonts w:ascii="Times New Roman" w:eastAsia="Times New Roman" w:hAnsi="Times New Roman" w:cs="Times New Roman"/>
          <w:b/>
          <w:bCs/>
          <w:i/>
          <w:sz w:val="20"/>
          <w:szCs w:val="20"/>
        </w:rPr>
        <w:t>Germany social structure - flags, maps, economy, history, climate, natural resources, current issues, international agreements, population, social statistics, political system</w:t>
      </w:r>
      <w:r w:rsidRPr="004B786C">
        <w:rPr>
          <w:rFonts w:ascii="Times New Roman" w:eastAsia="Times New Roman" w:hAnsi="Times New Roman" w:cs="Times New Roman"/>
          <w:b/>
          <w:bCs/>
          <w:sz w:val="20"/>
          <w:szCs w:val="20"/>
        </w:rPr>
        <w:t xml:space="preserve">. Available at: https://photius.com/countries/germany/society/germany_society_social_structure.html#:~:text=A%20smaller%20wealthier%20group%20consisting,among%20the%20world’s%20leading%20countries (Accessed: 23 November 2023). </w:t>
      </w:r>
    </w:p>
    <w:p w14:paraId="41D100D7" w14:textId="77777777" w:rsidR="00322680" w:rsidRPr="004B786C" w:rsidRDefault="00322680">
      <w:pPr>
        <w:pStyle w:val="Normal1"/>
        <w:spacing w:line="360" w:lineRule="auto"/>
        <w:jc w:val="both"/>
        <w:rPr>
          <w:rFonts w:ascii="Times New Roman" w:eastAsia="Times New Roman" w:hAnsi="Times New Roman" w:cs="Times New Roman"/>
          <w:b/>
          <w:bCs/>
          <w:color w:val="222222"/>
          <w:sz w:val="20"/>
          <w:szCs w:val="20"/>
          <w:highlight w:val="white"/>
        </w:rPr>
      </w:pPr>
      <w:r w:rsidRPr="004B786C">
        <w:rPr>
          <w:rFonts w:ascii="Times New Roman" w:eastAsia="Times New Roman" w:hAnsi="Times New Roman" w:cs="Times New Roman"/>
          <w:b/>
          <w:bCs/>
          <w:color w:val="222222"/>
          <w:sz w:val="20"/>
          <w:szCs w:val="20"/>
          <w:highlight w:val="white"/>
        </w:rPr>
        <w:t xml:space="preserve">Rohwer, L. and Topić, M., (2019). The communication of Corporate–NGO Partnerships: analysis of Sainsbury’s collaboration with Comic Relief. </w:t>
      </w:r>
      <w:r w:rsidRPr="004B786C">
        <w:rPr>
          <w:rFonts w:ascii="Times New Roman" w:eastAsia="Times New Roman" w:hAnsi="Times New Roman" w:cs="Times New Roman"/>
          <w:b/>
          <w:bCs/>
          <w:i/>
          <w:color w:val="222222"/>
          <w:sz w:val="20"/>
          <w:szCs w:val="20"/>
          <w:highlight w:val="white"/>
        </w:rPr>
        <w:t>Journal of Brand Management</w:t>
      </w:r>
      <w:r w:rsidRPr="004B786C">
        <w:rPr>
          <w:rFonts w:ascii="Times New Roman" w:eastAsia="Times New Roman" w:hAnsi="Times New Roman" w:cs="Times New Roman"/>
          <w:b/>
          <w:bCs/>
          <w:color w:val="222222"/>
          <w:sz w:val="20"/>
          <w:szCs w:val="20"/>
          <w:highlight w:val="white"/>
        </w:rPr>
        <w:t xml:space="preserve">, </w:t>
      </w:r>
      <w:r w:rsidRPr="004B786C">
        <w:rPr>
          <w:rFonts w:ascii="Times New Roman" w:eastAsia="Times New Roman" w:hAnsi="Times New Roman" w:cs="Times New Roman"/>
          <w:b/>
          <w:bCs/>
          <w:i/>
          <w:color w:val="222222"/>
          <w:sz w:val="20"/>
          <w:szCs w:val="20"/>
          <w:highlight w:val="white"/>
        </w:rPr>
        <w:t>26</w:t>
      </w:r>
      <w:r w:rsidRPr="004B786C">
        <w:rPr>
          <w:rFonts w:ascii="Times New Roman" w:eastAsia="Times New Roman" w:hAnsi="Times New Roman" w:cs="Times New Roman"/>
          <w:b/>
          <w:bCs/>
          <w:color w:val="222222"/>
          <w:sz w:val="20"/>
          <w:szCs w:val="20"/>
          <w:highlight w:val="white"/>
        </w:rPr>
        <w:t>, pp.35-48. http://eprints.leedsbeckett.ac.uk/4203/1/TheCommunicationofCorporateNGOAM_TOPIC.pdf</w:t>
      </w:r>
    </w:p>
    <w:p w14:paraId="0A1A04E9" w14:textId="77777777" w:rsidR="00322680" w:rsidRPr="004B786C" w:rsidRDefault="00322680">
      <w:pPr>
        <w:pStyle w:val="Normal1"/>
        <w:spacing w:before="300" w:after="300" w:line="360" w:lineRule="auto"/>
        <w:jc w:val="both"/>
        <w:rPr>
          <w:rFonts w:ascii="Times New Roman" w:eastAsia="Times New Roman" w:hAnsi="Times New Roman" w:cs="Times New Roman"/>
          <w:b/>
          <w:bCs/>
          <w:sz w:val="20"/>
          <w:szCs w:val="20"/>
        </w:rPr>
      </w:pPr>
      <w:r w:rsidRPr="004B786C">
        <w:rPr>
          <w:rFonts w:ascii="Times New Roman" w:eastAsia="Times New Roman" w:hAnsi="Times New Roman" w:cs="Times New Roman"/>
          <w:b/>
          <w:bCs/>
          <w:sz w:val="20"/>
          <w:szCs w:val="20"/>
        </w:rPr>
        <w:t xml:space="preserve">Sky-News, (2023), </w:t>
      </w:r>
      <w:r w:rsidRPr="004B786C">
        <w:rPr>
          <w:rFonts w:ascii="Times New Roman" w:eastAsia="Times New Roman" w:hAnsi="Times New Roman" w:cs="Times New Roman"/>
          <w:b/>
          <w:bCs/>
          <w:i/>
          <w:sz w:val="20"/>
          <w:szCs w:val="20"/>
        </w:rPr>
        <w:t>British people are some of the least work focused in the world, survey finds</w:t>
      </w:r>
      <w:r w:rsidRPr="004B786C">
        <w:rPr>
          <w:rFonts w:ascii="Times New Roman" w:eastAsia="Times New Roman" w:hAnsi="Times New Roman" w:cs="Times New Roman"/>
          <w:b/>
          <w:bCs/>
          <w:sz w:val="20"/>
          <w:szCs w:val="20"/>
        </w:rPr>
        <w:t xml:space="preserve"> (2023) </w:t>
      </w:r>
      <w:r w:rsidRPr="004B786C">
        <w:rPr>
          <w:rFonts w:ascii="Times New Roman" w:eastAsia="Times New Roman" w:hAnsi="Times New Roman" w:cs="Times New Roman"/>
          <w:b/>
          <w:bCs/>
          <w:i/>
          <w:sz w:val="20"/>
          <w:szCs w:val="20"/>
        </w:rPr>
        <w:t>Sky News</w:t>
      </w:r>
      <w:r w:rsidRPr="004B786C">
        <w:rPr>
          <w:rFonts w:ascii="Times New Roman" w:eastAsia="Times New Roman" w:hAnsi="Times New Roman" w:cs="Times New Roman"/>
          <w:b/>
          <w:bCs/>
          <w:sz w:val="20"/>
          <w:szCs w:val="20"/>
        </w:rPr>
        <w:t xml:space="preserve">. Available at: https://news.sky.com/story/british-people-are-some-of-the-least-work-focused-in-the-world-survey-finds-12956711#:~:text=Only%20a%20fifth%20of%20Britons,more%20sceptical%20about%20prioritising%20work.&amp;text=Workers%20in%20the%20UK%20are,according%20to%20a%20new%20study (Accessed: 23 November 2023). </w:t>
      </w:r>
    </w:p>
    <w:p w14:paraId="0000004D" w14:textId="77777777" w:rsidR="00F87515" w:rsidRDefault="00F87515">
      <w:pPr>
        <w:pStyle w:val="Normal1"/>
        <w:spacing w:line="360" w:lineRule="auto"/>
        <w:jc w:val="both"/>
        <w:rPr>
          <w:rFonts w:ascii="Times New Roman" w:eastAsia="Times New Roman" w:hAnsi="Times New Roman" w:cs="Times New Roman"/>
          <w:color w:val="222222"/>
          <w:sz w:val="24"/>
          <w:szCs w:val="24"/>
          <w:highlight w:val="white"/>
        </w:rPr>
      </w:pPr>
    </w:p>
    <w:sectPr w:rsidR="00F87515" w:rsidSect="006708E6">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F8F88" w14:textId="77777777" w:rsidR="00BE6D7B" w:rsidRDefault="00BE6D7B" w:rsidP="006708E6">
      <w:pPr>
        <w:spacing w:line="240" w:lineRule="auto"/>
      </w:pPr>
      <w:r>
        <w:separator/>
      </w:r>
    </w:p>
  </w:endnote>
  <w:endnote w:type="continuationSeparator" w:id="0">
    <w:p w14:paraId="3B766DB2" w14:textId="77777777" w:rsidR="00BE6D7B" w:rsidRDefault="00BE6D7B" w:rsidP="006708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140"/>
      <w:docPartObj>
        <w:docPartGallery w:val="Page Numbers (Bottom of Page)"/>
        <w:docPartUnique/>
      </w:docPartObj>
    </w:sdtPr>
    <w:sdtEndPr>
      <w:rPr>
        <w:noProof/>
      </w:rPr>
    </w:sdtEndPr>
    <w:sdtContent>
      <w:p w14:paraId="4CF209CE" w14:textId="30173F21" w:rsidR="006708E6" w:rsidRDefault="006708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823AB9" w14:textId="77777777" w:rsidR="006708E6" w:rsidRDefault="00670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20BED" w14:textId="77777777" w:rsidR="00BE6D7B" w:rsidRDefault="00BE6D7B" w:rsidP="006708E6">
      <w:pPr>
        <w:spacing w:line="240" w:lineRule="auto"/>
      </w:pPr>
      <w:r>
        <w:separator/>
      </w:r>
    </w:p>
  </w:footnote>
  <w:footnote w:type="continuationSeparator" w:id="0">
    <w:p w14:paraId="212832CB" w14:textId="77777777" w:rsidR="00BE6D7B" w:rsidRDefault="00BE6D7B" w:rsidP="006708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5821"/>
    <w:multiLevelType w:val="hybridMultilevel"/>
    <w:tmpl w:val="7BFE3E3E"/>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1D6DB"/>
    <w:multiLevelType w:val="hybridMultilevel"/>
    <w:tmpl w:val="5F12A08A"/>
    <w:lvl w:ilvl="0" w:tplc="AC36FE66">
      <w:start w:val="1"/>
      <w:numFmt w:val="bullet"/>
      <w:lvlText w:val="●"/>
      <w:lvlJc w:val="left"/>
      <w:pPr>
        <w:ind w:left="720" w:hanging="360"/>
      </w:pPr>
      <w:rPr>
        <w:u w:val="none"/>
      </w:rPr>
    </w:lvl>
    <w:lvl w:ilvl="1" w:tplc="3830F088">
      <w:start w:val="1"/>
      <w:numFmt w:val="bullet"/>
      <w:lvlText w:val="○"/>
      <w:lvlJc w:val="left"/>
      <w:pPr>
        <w:ind w:left="1440" w:hanging="360"/>
      </w:pPr>
      <w:rPr>
        <w:u w:val="none"/>
      </w:rPr>
    </w:lvl>
    <w:lvl w:ilvl="2" w:tplc="40D0D4DC">
      <w:start w:val="1"/>
      <w:numFmt w:val="bullet"/>
      <w:lvlText w:val="■"/>
      <w:lvlJc w:val="left"/>
      <w:pPr>
        <w:ind w:left="2160" w:hanging="360"/>
      </w:pPr>
      <w:rPr>
        <w:u w:val="none"/>
      </w:rPr>
    </w:lvl>
    <w:lvl w:ilvl="3" w:tplc="83249908">
      <w:start w:val="1"/>
      <w:numFmt w:val="bullet"/>
      <w:lvlText w:val="●"/>
      <w:lvlJc w:val="left"/>
      <w:pPr>
        <w:ind w:left="2880" w:hanging="360"/>
      </w:pPr>
      <w:rPr>
        <w:u w:val="none"/>
      </w:rPr>
    </w:lvl>
    <w:lvl w:ilvl="4" w:tplc="442E1FD2">
      <w:start w:val="1"/>
      <w:numFmt w:val="bullet"/>
      <w:lvlText w:val="○"/>
      <w:lvlJc w:val="left"/>
      <w:pPr>
        <w:ind w:left="3600" w:hanging="360"/>
      </w:pPr>
      <w:rPr>
        <w:u w:val="none"/>
      </w:rPr>
    </w:lvl>
    <w:lvl w:ilvl="5" w:tplc="06880240">
      <w:start w:val="1"/>
      <w:numFmt w:val="bullet"/>
      <w:lvlText w:val="■"/>
      <w:lvlJc w:val="left"/>
      <w:pPr>
        <w:ind w:left="4320" w:hanging="360"/>
      </w:pPr>
      <w:rPr>
        <w:u w:val="none"/>
      </w:rPr>
    </w:lvl>
    <w:lvl w:ilvl="6" w:tplc="C6E0F466">
      <w:start w:val="1"/>
      <w:numFmt w:val="bullet"/>
      <w:lvlText w:val="●"/>
      <w:lvlJc w:val="left"/>
      <w:pPr>
        <w:ind w:left="5040" w:hanging="360"/>
      </w:pPr>
      <w:rPr>
        <w:u w:val="none"/>
      </w:rPr>
    </w:lvl>
    <w:lvl w:ilvl="7" w:tplc="771AA016">
      <w:start w:val="1"/>
      <w:numFmt w:val="bullet"/>
      <w:lvlText w:val="○"/>
      <w:lvlJc w:val="left"/>
      <w:pPr>
        <w:ind w:left="5760" w:hanging="360"/>
      </w:pPr>
      <w:rPr>
        <w:u w:val="none"/>
      </w:rPr>
    </w:lvl>
    <w:lvl w:ilvl="8" w:tplc="DCBC9B18">
      <w:start w:val="1"/>
      <w:numFmt w:val="bullet"/>
      <w:lvlText w:val="■"/>
      <w:lvlJc w:val="left"/>
      <w:pPr>
        <w:ind w:left="6480" w:hanging="360"/>
      </w:pPr>
      <w:rPr>
        <w:u w:val="none"/>
      </w:rPr>
    </w:lvl>
  </w:abstractNum>
  <w:abstractNum w:abstractNumId="2" w15:restartNumberingAfterBreak="0">
    <w:nsid w:val="0B6D7D6D"/>
    <w:multiLevelType w:val="hybridMultilevel"/>
    <w:tmpl w:val="00000000"/>
    <w:lvl w:ilvl="0" w:tplc="AB06A010">
      <w:start w:val="1"/>
      <w:numFmt w:val="bullet"/>
      <w:lvlText w:val="●"/>
      <w:lvlJc w:val="left"/>
      <w:pPr>
        <w:ind w:left="720" w:hanging="360"/>
      </w:pPr>
      <w:rPr>
        <w:u w:val="none"/>
      </w:rPr>
    </w:lvl>
    <w:lvl w:ilvl="1" w:tplc="1B32D058">
      <w:start w:val="1"/>
      <w:numFmt w:val="bullet"/>
      <w:lvlText w:val="○"/>
      <w:lvlJc w:val="left"/>
      <w:pPr>
        <w:ind w:left="1440" w:hanging="360"/>
      </w:pPr>
      <w:rPr>
        <w:u w:val="none"/>
      </w:rPr>
    </w:lvl>
    <w:lvl w:ilvl="2" w:tplc="73E213CE">
      <w:start w:val="1"/>
      <w:numFmt w:val="bullet"/>
      <w:lvlText w:val="■"/>
      <w:lvlJc w:val="left"/>
      <w:pPr>
        <w:ind w:left="2160" w:hanging="360"/>
      </w:pPr>
      <w:rPr>
        <w:u w:val="none"/>
      </w:rPr>
    </w:lvl>
    <w:lvl w:ilvl="3" w:tplc="2EA4CD3E">
      <w:start w:val="1"/>
      <w:numFmt w:val="bullet"/>
      <w:lvlText w:val="●"/>
      <w:lvlJc w:val="left"/>
      <w:pPr>
        <w:ind w:left="2880" w:hanging="360"/>
      </w:pPr>
      <w:rPr>
        <w:u w:val="none"/>
      </w:rPr>
    </w:lvl>
    <w:lvl w:ilvl="4" w:tplc="78D88834">
      <w:start w:val="1"/>
      <w:numFmt w:val="bullet"/>
      <w:lvlText w:val="○"/>
      <w:lvlJc w:val="left"/>
      <w:pPr>
        <w:ind w:left="3600" w:hanging="360"/>
      </w:pPr>
      <w:rPr>
        <w:u w:val="none"/>
      </w:rPr>
    </w:lvl>
    <w:lvl w:ilvl="5" w:tplc="9E360776">
      <w:start w:val="1"/>
      <w:numFmt w:val="bullet"/>
      <w:lvlText w:val="■"/>
      <w:lvlJc w:val="left"/>
      <w:pPr>
        <w:ind w:left="4320" w:hanging="360"/>
      </w:pPr>
      <w:rPr>
        <w:u w:val="none"/>
      </w:rPr>
    </w:lvl>
    <w:lvl w:ilvl="6" w:tplc="8310753C">
      <w:start w:val="1"/>
      <w:numFmt w:val="bullet"/>
      <w:lvlText w:val="●"/>
      <w:lvlJc w:val="left"/>
      <w:pPr>
        <w:ind w:left="5040" w:hanging="360"/>
      </w:pPr>
      <w:rPr>
        <w:u w:val="none"/>
      </w:rPr>
    </w:lvl>
    <w:lvl w:ilvl="7" w:tplc="DE32AD76">
      <w:start w:val="1"/>
      <w:numFmt w:val="bullet"/>
      <w:lvlText w:val="○"/>
      <w:lvlJc w:val="left"/>
      <w:pPr>
        <w:ind w:left="5760" w:hanging="360"/>
      </w:pPr>
      <w:rPr>
        <w:u w:val="none"/>
      </w:rPr>
    </w:lvl>
    <w:lvl w:ilvl="8" w:tplc="3B047C06">
      <w:start w:val="1"/>
      <w:numFmt w:val="bullet"/>
      <w:lvlText w:val="■"/>
      <w:lvlJc w:val="left"/>
      <w:pPr>
        <w:ind w:left="6480" w:hanging="360"/>
      </w:pPr>
      <w:rPr>
        <w:u w:val="none"/>
      </w:rPr>
    </w:lvl>
  </w:abstractNum>
  <w:abstractNum w:abstractNumId="3" w15:restartNumberingAfterBreak="0">
    <w:nsid w:val="0B93277D"/>
    <w:multiLevelType w:val="hybridMultilevel"/>
    <w:tmpl w:val="5BDEE5BE"/>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A7E0B"/>
    <w:multiLevelType w:val="hybridMultilevel"/>
    <w:tmpl w:val="00000000"/>
    <w:lvl w:ilvl="0" w:tplc="D2ACC974">
      <w:start w:val="1"/>
      <w:numFmt w:val="bullet"/>
      <w:lvlText w:val="●"/>
      <w:lvlJc w:val="left"/>
      <w:pPr>
        <w:ind w:left="720" w:hanging="360"/>
      </w:pPr>
      <w:rPr>
        <w:u w:val="none"/>
      </w:rPr>
    </w:lvl>
    <w:lvl w:ilvl="1" w:tplc="044C48F0">
      <w:start w:val="1"/>
      <w:numFmt w:val="bullet"/>
      <w:lvlText w:val="○"/>
      <w:lvlJc w:val="left"/>
      <w:pPr>
        <w:ind w:left="1440" w:hanging="360"/>
      </w:pPr>
      <w:rPr>
        <w:u w:val="none"/>
      </w:rPr>
    </w:lvl>
    <w:lvl w:ilvl="2" w:tplc="75FEEC52">
      <w:start w:val="1"/>
      <w:numFmt w:val="bullet"/>
      <w:lvlText w:val="■"/>
      <w:lvlJc w:val="left"/>
      <w:pPr>
        <w:ind w:left="2160" w:hanging="360"/>
      </w:pPr>
      <w:rPr>
        <w:u w:val="none"/>
      </w:rPr>
    </w:lvl>
    <w:lvl w:ilvl="3" w:tplc="A3DA5514">
      <w:start w:val="1"/>
      <w:numFmt w:val="bullet"/>
      <w:lvlText w:val="●"/>
      <w:lvlJc w:val="left"/>
      <w:pPr>
        <w:ind w:left="2880" w:hanging="360"/>
      </w:pPr>
      <w:rPr>
        <w:u w:val="none"/>
      </w:rPr>
    </w:lvl>
    <w:lvl w:ilvl="4" w:tplc="53CE6150">
      <w:start w:val="1"/>
      <w:numFmt w:val="bullet"/>
      <w:lvlText w:val="○"/>
      <w:lvlJc w:val="left"/>
      <w:pPr>
        <w:ind w:left="3600" w:hanging="360"/>
      </w:pPr>
      <w:rPr>
        <w:u w:val="none"/>
      </w:rPr>
    </w:lvl>
    <w:lvl w:ilvl="5" w:tplc="A38CDE82">
      <w:start w:val="1"/>
      <w:numFmt w:val="bullet"/>
      <w:lvlText w:val="■"/>
      <w:lvlJc w:val="left"/>
      <w:pPr>
        <w:ind w:left="4320" w:hanging="360"/>
      </w:pPr>
      <w:rPr>
        <w:u w:val="none"/>
      </w:rPr>
    </w:lvl>
    <w:lvl w:ilvl="6" w:tplc="A0320B8E">
      <w:start w:val="1"/>
      <w:numFmt w:val="bullet"/>
      <w:lvlText w:val="●"/>
      <w:lvlJc w:val="left"/>
      <w:pPr>
        <w:ind w:left="5040" w:hanging="360"/>
      </w:pPr>
      <w:rPr>
        <w:u w:val="none"/>
      </w:rPr>
    </w:lvl>
    <w:lvl w:ilvl="7" w:tplc="AD809582">
      <w:start w:val="1"/>
      <w:numFmt w:val="bullet"/>
      <w:lvlText w:val="○"/>
      <w:lvlJc w:val="left"/>
      <w:pPr>
        <w:ind w:left="5760" w:hanging="360"/>
      </w:pPr>
      <w:rPr>
        <w:u w:val="none"/>
      </w:rPr>
    </w:lvl>
    <w:lvl w:ilvl="8" w:tplc="0B38CDE4">
      <w:start w:val="1"/>
      <w:numFmt w:val="bullet"/>
      <w:lvlText w:val="■"/>
      <w:lvlJc w:val="left"/>
      <w:pPr>
        <w:ind w:left="6480" w:hanging="360"/>
      </w:pPr>
      <w:rPr>
        <w:u w:val="none"/>
      </w:rPr>
    </w:lvl>
  </w:abstractNum>
  <w:abstractNum w:abstractNumId="5" w15:restartNumberingAfterBreak="0">
    <w:nsid w:val="1344B5AA"/>
    <w:multiLevelType w:val="hybridMultilevel"/>
    <w:tmpl w:val="00000000"/>
    <w:lvl w:ilvl="0" w:tplc="2BB8937E">
      <w:start w:val="1"/>
      <w:numFmt w:val="bullet"/>
      <w:lvlText w:val="●"/>
      <w:lvlJc w:val="left"/>
      <w:pPr>
        <w:ind w:left="720" w:hanging="360"/>
      </w:pPr>
      <w:rPr>
        <w:u w:val="none"/>
      </w:rPr>
    </w:lvl>
    <w:lvl w:ilvl="1" w:tplc="BB8EAA0C">
      <w:start w:val="1"/>
      <w:numFmt w:val="bullet"/>
      <w:lvlText w:val="○"/>
      <w:lvlJc w:val="left"/>
      <w:pPr>
        <w:ind w:left="1440" w:hanging="360"/>
      </w:pPr>
      <w:rPr>
        <w:u w:val="none"/>
      </w:rPr>
    </w:lvl>
    <w:lvl w:ilvl="2" w:tplc="2856BFF0">
      <w:start w:val="1"/>
      <w:numFmt w:val="bullet"/>
      <w:lvlText w:val="■"/>
      <w:lvlJc w:val="left"/>
      <w:pPr>
        <w:ind w:left="2160" w:hanging="360"/>
      </w:pPr>
      <w:rPr>
        <w:u w:val="none"/>
      </w:rPr>
    </w:lvl>
    <w:lvl w:ilvl="3" w:tplc="FDA2F81E">
      <w:start w:val="1"/>
      <w:numFmt w:val="bullet"/>
      <w:lvlText w:val="●"/>
      <w:lvlJc w:val="left"/>
      <w:pPr>
        <w:ind w:left="2880" w:hanging="360"/>
      </w:pPr>
      <w:rPr>
        <w:u w:val="none"/>
      </w:rPr>
    </w:lvl>
    <w:lvl w:ilvl="4" w:tplc="4D10C1DC">
      <w:start w:val="1"/>
      <w:numFmt w:val="bullet"/>
      <w:lvlText w:val="○"/>
      <w:lvlJc w:val="left"/>
      <w:pPr>
        <w:ind w:left="3600" w:hanging="360"/>
      </w:pPr>
      <w:rPr>
        <w:u w:val="none"/>
      </w:rPr>
    </w:lvl>
    <w:lvl w:ilvl="5" w:tplc="9E641220">
      <w:start w:val="1"/>
      <w:numFmt w:val="bullet"/>
      <w:lvlText w:val="■"/>
      <w:lvlJc w:val="left"/>
      <w:pPr>
        <w:ind w:left="4320" w:hanging="360"/>
      </w:pPr>
      <w:rPr>
        <w:u w:val="none"/>
      </w:rPr>
    </w:lvl>
    <w:lvl w:ilvl="6" w:tplc="D116E020">
      <w:start w:val="1"/>
      <w:numFmt w:val="bullet"/>
      <w:lvlText w:val="●"/>
      <w:lvlJc w:val="left"/>
      <w:pPr>
        <w:ind w:left="5040" w:hanging="360"/>
      </w:pPr>
      <w:rPr>
        <w:u w:val="none"/>
      </w:rPr>
    </w:lvl>
    <w:lvl w:ilvl="7" w:tplc="D94CCC82">
      <w:start w:val="1"/>
      <w:numFmt w:val="bullet"/>
      <w:lvlText w:val="○"/>
      <w:lvlJc w:val="left"/>
      <w:pPr>
        <w:ind w:left="5760" w:hanging="360"/>
      </w:pPr>
      <w:rPr>
        <w:u w:val="none"/>
      </w:rPr>
    </w:lvl>
    <w:lvl w:ilvl="8" w:tplc="551ED032">
      <w:start w:val="1"/>
      <w:numFmt w:val="bullet"/>
      <w:lvlText w:val="■"/>
      <w:lvlJc w:val="left"/>
      <w:pPr>
        <w:ind w:left="6480" w:hanging="360"/>
      </w:pPr>
      <w:rPr>
        <w:u w:val="none"/>
      </w:rPr>
    </w:lvl>
  </w:abstractNum>
  <w:abstractNum w:abstractNumId="6" w15:restartNumberingAfterBreak="0">
    <w:nsid w:val="1593F59A"/>
    <w:multiLevelType w:val="hybridMultilevel"/>
    <w:tmpl w:val="00000000"/>
    <w:lvl w:ilvl="0" w:tplc="CAC693E8">
      <w:start w:val="1"/>
      <w:numFmt w:val="bullet"/>
      <w:lvlText w:val="●"/>
      <w:lvlJc w:val="left"/>
      <w:pPr>
        <w:ind w:left="720" w:hanging="360"/>
      </w:pPr>
      <w:rPr>
        <w:u w:val="none"/>
      </w:rPr>
    </w:lvl>
    <w:lvl w:ilvl="1" w:tplc="8DCAFA80">
      <w:start w:val="1"/>
      <w:numFmt w:val="bullet"/>
      <w:lvlText w:val="○"/>
      <w:lvlJc w:val="left"/>
      <w:pPr>
        <w:ind w:left="1440" w:hanging="360"/>
      </w:pPr>
      <w:rPr>
        <w:u w:val="none"/>
      </w:rPr>
    </w:lvl>
    <w:lvl w:ilvl="2" w:tplc="A82AEE18">
      <w:start w:val="1"/>
      <w:numFmt w:val="bullet"/>
      <w:lvlText w:val="■"/>
      <w:lvlJc w:val="left"/>
      <w:pPr>
        <w:ind w:left="2160" w:hanging="360"/>
      </w:pPr>
      <w:rPr>
        <w:u w:val="none"/>
      </w:rPr>
    </w:lvl>
    <w:lvl w:ilvl="3" w:tplc="93C450F2">
      <w:start w:val="1"/>
      <w:numFmt w:val="bullet"/>
      <w:lvlText w:val="●"/>
      <w:lvlJc w:val="left"/>
      <w:pPr>
        <w:ind w:left="2880" w:hanging="360"/>
      </w:pPr>
      <w:rPr>
        <w:u w:val="none"/>
      </w:rPr>
    </w:lvl>
    <w:lvl w:ilvl="4" w:tplc="A8C8A8DE">
      <w:start w:val="1"/>
      <w:numFmt w:val="bullet"/>
      <w:lvlText w:val="○"/>
      <w:lvlJc w:val="left"/>
      <w:pPr>
        <w:ind w:left="3600" w:hanging="360"/>
      </w:pPr>
      <w:rPr>
        <w:u w:val="none"/>
      </w:rPr>
    </w:lvl>
    <w:lvl w:ilvl="5" w:tplc="B88C6A02">
      <w:start w:val="1"/>
      <w:numFmt w:val="bullet"/>
      <w:lvlText w:val="■"/>
      <w:lvlJc w:val="left"/>
      <w:pPr>
        <w:ind w:left="4320" w:hanging="360"/>
      </w:pPr>
      <w:rPr>
        <w:u w:val="none"/>
      </w:rPr>
    </w:lvl>
    <w:lvl w:ilvl="6" w:tplc="32EE4504">
      <w:start w:val="1"/>
      <w:numFmt w:val="bullet"/>
      <w:lvlText w:val="●"/>
      <w:lvlJc w:val="left"/>
      <w:pPr>
        <w:ind w:left="5040" w:hanging="360"/>
      </w:pPr>
      <w:rPr>
        <w:u w:val="none"/>
      </w:rPr>
    </w:lvl>
    <w:lvl w:ilvl="7" w:tplc="F9722C5E">
      <w:start w:val="1"/>
      <w:numFmt w:val="bullet"/>
      <w:lvlText w:val="○"/>
      <w:lvlJc w:val="left"/>
      <w:pPr>
        <w:ind w:left="5760" w:hanging="360"/>
      </w:pPr>
      <w:rPr>
        <w:u w:val="none"/>
      </w:rPr>
    </w:lvl>
    <w:lvl w:ilvl="8" w:tplc="9812900A">
      <w:start w:val="1"/>
      <w:numFmt w:val="bullet"/>
      <w:lvlText w:val="■"/>
      <w:lvlJc w:val="left"/>
      <w:pPr>
        <w:ind w:left="6480" w:hanging="360"/>
      </w:pPr>
      <w:rPr>
        <w:u w:val="none"/>
      </w:rPr>
    </w:lvl>
  </w:abstractNum>
  <w:abstractNum w:abstractNumId="7" w15:restartNumberingAfterBreak="0">
    <w:nsid w:val="179A32BD"/>
    <w:multiLevelType w:val="hybridMultilevel"/>
    <w:tmpl w:val="6A582400"/>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92202"/>
    <w:multiLevelType w:val="hybridMultilevel"/>
    <w:tmpl w:val="D1A64C9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5097C02"/>
    <w:multiLevelType w:val="hybridMultilevel"/>
    <w:tmpl w:val="8B4442C4"/>
    <w:lvl w:ilvl="0" w:tplc="0809000D">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0" w15:restartNumberingAfterBreak="0">
    <w:nsid w:val="28E75BF8"/>
    <w:multiLevelType w:val="hybridMultilevel"/>
    <w:tmpl w:val="5D226492"/>
    <w:lvl w:ilvl="0" w:tplc="AC36FE66">
      <w:start w:val="1"/>
      <w:numFmt w:val="bullet"/>
      <w:lvlText w:val="●"/>
      <w:lvlJc w:val="left"/>
      <w:pPr>
        <w:ind w:left="720" w:hanging="360"/>
      </w:pPr>
      <w:rPr>
        <w:rFonts w:hint="default"/>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84A3F06"/>
    <w:multiLevelType w:val="hybridMultilevel"/>
    <w:tmpl w:val="22A0DD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E5A4941"/>
    <w:multiLevelType w:val="hybridMultilevel"/>
    <w:tmpl w:val="11508036"/>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4341AD"/>
    <w:multiLevelType w:val="hybridMultilevel"/>
    <w:tmpl w:val="B66C02E6"/>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B4CF6"/>
    <w:multiLevelType w:val="hybridMultilevel"/>
    <w:tmpl w:val="8FD66EC6"/>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24624B"/>
    <w:multiLevelType w:val="hybridMultilevel"/>
    <w:tmpl w:val="00000000"/>
    <w:lvl w:ilvl="0" w:tplc="CE52D146">
      <w:start w:val="1"/>
      <w:numFmt w:val="bullet"/>
      <w:lvlText w:val="●"/>
      <w:lvlJc w:val="left"/>
      <w:pPr>
        <w:ind w:left="720" w:hanging="360"/>
      </w:pPr>
      <w:rPr>
        <w:u w:val="none"/>
      </w:rPr>
    </w:lvl>
    <w:lvl w:ilvl="1" w:tplc="F3883C9C">
      <w:start w:val="1"/>
      <w:numFmt w:val="bullet"/>
      <w:lvlText w:val="○"/>
      <w:lvlJc w:val="left"/>
      <w:pPr>
        <w:ind w:left="1440" w:hanging="360"/>
      </w:pPr>
      <w:rPr>
        <w:u w:val="none"/>
      </w:rPr>
    </w:lvl>
    <w:lvl w:ilvl="2" w:tplc="9DF8DF88">
      <w:start w:val="1"/>
      <w:numFmt w:val="bullet"/>
      <w:lvlText w:val="■"/>
      <w:lvlJc w:val="left"/>
      <w:pPr>
        <w:ind w:left="2160" w:hanging="360"/>
      </w:pPr>
      <w:rPr>
        <w:u w:val="none"/>
      </w:rPr>
    </w:lvl>
    <w:lvl w:ilvl="3" w:tplc="EDAEE5EE">
      <w:start w:val="1"/>
      <w:numFmt w:val="bullet"/>
      <w:lvlText w:val="●"/>
      <w:lvlJc w:val="left"/>
      <w:pPr>
        <w:ind w:left="2880" w:hanging="360"/>
      </w:pPr>
      <w:rPr>
        <w:u w:val="none"/>
      </w:rPr>
    </w:lvl>
    <w:lvl w:ilvl="4" w:tplc="8146B76C">
      <w:start w:val="1"/>
      <w:numFmt w:val="bullet"/>
      <w:lvlText w:val="○"/>
      <w:lvlJc w:val="left"/>
      <w:pPr>
        <w:ind w:left="3600" w:hanging="360"/>
      </w:pPr>
      <w:rPr>
        <w:u w:val="none"/>
      </w:rPr>
    </w:lvl>
    <w:lvl w:ilvl="5" w:tplc="51F6E45A">
      <w:start w:val="1"/>
      <w:numFmt w:val="bullet"/>
      <w:lvlText w:val="■"/>
      <w:lvlJc w:val="left"/>
      <w:pPr>
        <w:ind w:left="4320" w:hanging="360"/>
      </w:pPr>
      <w:rPr>
        <w:u w:val="none"/>
      </w:rPr>
    </w:lvl>
    <w:lvl w:ilvl="6" w:tplc="EF82F046">
      <w:start w:val="1"/>
      <w:numFmt w:val="bullet"/>
      <w:lvlText w:val="●"/>
      <w:lvlJc w:val="left"/>
      <w:pPr>
        <w:ind w:left="5040" w:hanging="360"/>
      </w:pPr>
      <w:rPr>
        <w:u w:val="none"/>
      </w:rPr>
    </w:lvl>
    <w:lvl w:ilvl="7" w:tplc="46DE2638">
      <w:start w:val="1"/>
      <w:numFmt w:val="bullet"/>
      <w:lvlText w:val="○"/>
      <w:lvlJc w:val="left"/>
      <w:pPr>
        <w:ind w:left="5760" w:hanging="360"/>
      </w:pPr>
      <w:rPr>
        <w:u w:val="none"/>
      </w:rPr>
    </w:lvl>
    <w:lvl w:ilvl="8" w:tplc="77C89A98">
      <w:start w:val="1"/>
      <w:numFmt w:val="bullet"/>
      <w:lvlText w:val="■"/>
      <w:lvlJc w:val="left"/>
      <w:pPr>
        <w:ind w:left="6480" w:hanging="360"/>
      </w:pPr>
      <w:rPr>
        <w:u w:val="none"/>
      </w:rPr>
    </w:lvl>
  </w:abstractNum>
  <w:abstractNum w:abstractNumId="16" w15:restartNumberingAfterBreak="0">
    <w:nsid w:val="43277678"/>
    <w:multiLevelType w:val="hybridMultilevel"/>
    <w:tmpl w:val="22382AD2"/>
    <w:lvl w:ilvl="0" w:tplc="027EFA64">
      <w:start w:val="1"/>
      <w:numFmt w:val="bullet"/>
      <w:lvlText w:val="●"/>
      <w:lvlJc w:val="left"/>
      <w:pPr>
        <w:ind w:left="1080" w:hanging="360"/>
      </w:pPr>
      <w:rPr>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C2693D4"/>
    <w:multiLevelType w:val="hybridMultilevel"/>
    <w:tmpl w:val="00000000"/>
    <w:lvl w:ilvl="0" w:tplc="0BEA63F6">
      <w:start w:val="1"/>
      <w:numFmt w:val="bullet"/>
      <w:lvlText w:val="●"/>
      <w:lvlJc w:val="left"/>
      <w:pPr>
        <w:ind w:left="720" w:hanging="360"/>
      </w:pPr>
      <w:rPr>
        <w:u w:val="none"/>
      </w:rPr>
    </w:lvl>
    <w:lvl w:ilvl="1" w:tplc="41A25AAE">
      <w:start w:val="1"/>
      <w:numFmt w:val="bullet"/>
      <w:lvlText w:val="○"/>
      <w:lvlJc w:val="left"/>
      <w:pPr>
        <w:ind w:left="1440" w:hanging="360"/>
      </w:pPr>
      <w:rPr>
        <w:u w:val="none"/>
      </w:rPr>
    </w:lvl>
    <w:lvl w:ilvl="2" w:tplc="4A3C7332">
      <w:start w:val="1"/>
      <w:numFmt w:val="bullet"/>
      <w:lvlText w:val="■"/>
      <w:lvlJc w:val="left"/>
      <w:pPr>
        <w:ind w:left="2160" w:hanging="360"/>
      </w:pPr>
      <w:rPr>
        <w:u w:val="none"/>
      </w:rPr>
    </w:lvl>
    <w:lvl w:ilvl="3" w:tplc="E576806E">
      <w:start w:val="1"/>
      <w:numFmt w:val="bullet"/>
      <w:lvlText w:val="●"/>
      <w:lvlJc w:val="left"/>
      <w:pPr>
        <w:ind w:left="2880" w:hanging="360"/>
      </w:pPr>
      <w:rPr>
        <w:u w:val="none"/>
      </w:rPr>
    </w:lvl>
    <w:lvl w:ilvl="4" w:tplc="9C969C28">
      <w:start w:val="1"/>
      <w:numFmt w:val="bullet"/>
      <w:lvlText w:val="○"/>
      <w:lvlJc w:val="left"/>
      <w:pPr>
        <w:ind w:left="3600" w:hanging="360"/>
      </w:pPr>
      <w:rPr>
        <w:u w:val="none"/>
      </w:rPr>
    </w:lvl>
    <w:lvl w:ilvl="5" w:tplc="52B0BDF2">
      <w:start w:val="1"/>
      <w:numFmt w:val="bullet"/>
      <w:lvlText w:val="■"/>
      <w:lvlJc w:val="left"/>
      <w:pPr>
        <w:ind w:left="4320" w:hanging="360"/>
      </w:pPr>
      <w:rPr>
        <w:u w:val="none"/>
      </w:rPr>
    </w:lvl>
    <w:lvl w:ilvl="6" w:tplc="A5064E74">
      <w:start w:val="1"/>
      <w:numFmt w:val="bullet"/>
      <w:lvlText w:val="●"/>
      <w:lvlJc w:val="left"/>
      <w:pPr>
        <w:ind w:left="5040" w:hanging="360"/>
      </w:pPr>
      <w:rPr>
        <w:u w:val="none"/>
      </w:rPr>
    </w:lvl>
    <w:lvl w:ilvl="7" w:tplc="1CF08DCC">
      <w:start w:val="1"/>
      <w:numFmt w:val="bullet"/>
      <w:lvlText w:val="○"/>
      <w:lvlJc w:val="left"/>
      <w:pPr>
        <w:ind w:left="5760" w:hanging="360"/>
      </w:pPr>
      <w:rPr>
        <w:u w:val="none"/>
      </w:rPr>
    </w:lvl>
    <w:lvl w:ilvl="8" w:tplc="33A8454E">
      <w:start w:val="1"/>
      <w:numFmt w:val="bullet"/>
      <w:lvlText w:val="■"/>
      <w:lvlJc w:val="left"/>
      <w:pPr>
        <w:ind w:left="6480" w:hanging="360"/>
      </w:pPr>
      <w:rPr>
        <w:u w:val="none"/>
      </w:rPr>
    </w:lvl>
  </w:abstractNum>
  <w:abstractNum w:abstractNumId="18" w15:restartNumberingAfterBreak="0">
    <w:nsid w:val="4E27FFE4"/>
    <w:multiLevelType w:val="hybridMultilevel"/>
    <w:tmpl w:val="00000000"/>
    <w:lvl w:ilvl="0" w:tplc="6F1AA48A">
      <w:start w:val="1"/>
      <w:numFmt w:val="bullet"/>
      <w:lvlText w:val="●"/>
      <w:lvlJc w:val="left"/>
      <w:pPr>
        <w:ind w:left="720" w:hanging="360"/>
      </w:pPr>
      <w:rPr>
        <w:u w:val="none"/>
      </w:rPr>
    </w:lvl>
    <w:lvl w:ilvl="1" w:tplc="B2B8C4EA">
      <w:start w:val="1"/>
      <w:numFmt w:val="bullet"/>
      <w:lvlText w:val="○"/>
      <w:lvlJc w:val="left"/>
      <w:pPr>
        <w:ind w:left="1440" w:hanging="360"/>
      </w:pPr>
      <w:rPr>
        <w:u w:val="none"/>
      </w:rPr>
    </w:lvl>
    <w:lvl w:ilvl="2" w:tplc="D88ABB9A">
      <w:start w:val="1"/>
      <w:numFmt w:val="bullet"/>
      <w:lvlText w:val="■"/>
      <w:lvlJc w:val="left"/>
      <w:pPr>
        <w:ind w:left="2160" w:hanging="360"/>
      </w:pPr>
      <w:rPr>
        <w:u w:val="none"/>
      </w:rPr>
    </w:lvl>
    <w:lvl w:ilvl="3" w:tplc="9BF8EBAA">
      <w:start w:val="1"/>
      <w:numFmt w:val="bullet"/>
      <w:lvlText w:val="●"/>
      <w:lvlJc w:val="left"/>
      <w:pPr>
        <w:ind w:left="2880" w:hanging="360"/>
      </w:pPr>
      <w:rPr>
        <w:u w:val="none"/>
      </w:rPr>
    </w:lvl>
    <w:lvl w:ilvl="4" w:tplc="6AE89FEE">
      <w:start w:val="1"/>
      <w:numFmt w:val="bullet"/>
      <w:lvlText w:val="○"/>
      <w:lvlJc w:val="left"/>
      <w:pPr>
        <w:ind w:left="3600" w:hanging="360"/>
      </w:pPr>
      <w:rPr>
        <w:u w:val="none"/>
      </w:rPr>
    </w:lvl>
    <w:lvl w:ilvl="5" w:tplc="0DF01B50">
      <w:start w:val="1"/>
      <w:numFmt w:val="bullet"/>
      <w:lvlText w:val="■"/>
      <w:lvlJc w:val="left"/>
      <w:pPr>
        <w:ind w:left="4320" w:hanging="360"/>
      </w:pPr>
      <w:rPr>
        <w:u w:val="none"/>
      </w:rPr>
    </w:lvl>
    <w:lvl w:ilvl="6" w:tplc="337A3912">
      <w:start w:val="1"/>
      <w:numFmt w:val="bullet"/>
      <w:lvlText w:val="●"/>
      <w:lvlJc w:val="left"/>
      <w:pPr>
        <w:ind w:left="5040" w:hanging="360"/>
      </w:pPr>
      <w:rPr>
        <w:u w:val="none"/>
      </w:rPr>
    </w:lvl>
    <w:lvl w:ilvl="7" w:tplc="F18644C6">
      <w:start w:val="1"/>
      <w:numFmt w:val="bullet"/>
      <w:lvlText w:val="○"/>
      <w:lvlJc w:val="left"/>
      <w:pPr>
        <w:ind w:left="5760" w:hanging="360"/>
      </w:pPr>
      <w:rPr>
        <w:u w:val="none"/>
      </w:rPr>
    </w:lvl>
    <w:lvl w:ilvl="8" w:tplc="E49A8FF6">
      <w:start w:val="1"/>
      <w:numFmt w:val="bullet"/>
      <w:lvlText w:val="■"/>
      <w:lvlJc w:val="left"/>
      <w:pPr>
        <w:ind w:left="6480" w:hanging="360"/>
      </w:pPr>
      <w:rPr>
        <w:u w:val="none"/>
      </w:rPr>
    </w:lvl>
  </w:abstractNum>
  <w:abstractNum w:abstractNumId="19" w15:restartNumberingAfterBreak="0">
    <w:nsid w:val="5063233A"/>
    <w:multiLevelType w:val="hybridMultilevel"/>
    <w:tmpl w:val="46BAD1EE"/>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0259A6"/>
    <w:multiLevelType w:val="hybridMultilevel"/>
    <w:tmpl w:val="00000000"/>
    <w:lvl w:ilvl="0" w:tplc="46E4F7E2">
      <w:start w:val="1"/>
      <w:numFmt w:val="bullet"/>
      <w:lvlText w:val="●"/>
      <w:lvlJc w:val="left"/>
      <w:pPr>
        <w:ind w:left="720" w:hanging="360"/>
      </w:pPr>
      <w:rPr>
        <w:u w:val="none"/>
      </w:rPr>
    </w:lvl>
    <w:lvl w:ilvl="1" w:tplc="5C326534">
      <w:start w:val="1"/>
      <w:numFmt w:val="bullet"/>
      <w:lvlText w:val="○"/>
      <w:lvlJc w:val="left"/>
      <w:pPr>
        <w:ind w:left="1440" w:hanging="360"/>
      </w:pPr>
      <w:rPr>
        <w:u w:val="none"/>
      </w:rPr>
    </w:lvl>
    <w:lvl w:ilvl="2" w:tplc="13CAADAC">
      <w:start w:val="1"/>
      <w:numFmt w:val="bullet"/>
      <w:lvlText w:val="■"/>
      <w:lvlJc w:val="left"/>
      <w:pPr>
        <w:ind w:left="2160" w:hanging="360"/>
      </w:pPr>
      <w:rPr>
        <w:u w:val="none"/>
      </w:rPr>
    </w:lvl>
    <w:lvl w:ilvl="3" w:tplc="38521DEA">
      <w:start w:val="1"/>
      <w:numFmt w:val="bullet"/>
      <w:lvlText w:val="●"/>
      <w:lvlJc w:val="left"/>
      <w:pPr>
        <w:ind w:left="2880" w:hanging="360"/>
      </w:pPr>
      <w:rPr>
        <w:u w:val="none"/>
      </w:rPr>
    </w:lvl>
    <w:lvl w:ilvl="4" w:tplc="1F6AA700">
      <w:start w:val="1"/>
      <w:numFmt w:val="bullet"/>
      <w:lvlText w:val="○"/>
      <w:lvlJc w:val="left"/>
      <w:pPr>
        <w:ind w:left="3600" w:hanging="360"/>
      </w:pPr>
      <w:rPr>
        <w:u w:val="none"/>
      </w:rPr>
    </w:lvl>
    <w:lvl w:ilvl="5" w:tplc="3E30207A">
      <w:start w:val="1"/>
      <w:numFmt w:val="bullet"/>
      <w:lvlText w:val="■"/>
      <w:lvlJc w:val="left"/>
      <w:pPr>
        <w:ind w:left="4320" w:hanging="360"/>
      </w:pPr>
      <w:rPr>
        <w:u w:val="none"/>
      </w:rPr>
    </w:lvl>
    <w:lvl w:ilvl="6" w:tplc="603AE552">
      <w:start w:val="1"/>
      <w:numFmt w:val="bullet"/>
      <w:lvlText w:val="●"/>
      <w:lvlJc w:val="left"/>
      <w:pPr>
        <w:ind w:left="5040" w:hanging="360"/>
      </w:pPr>
      <w:rPr>
        <w:u w:val="none"/>
      </w:rPr>
    </w:lvl>
    <w:lvl w:ilvl="7" w:tplc="10DE64AA">
      <w:start w:val="1"/>
      <w:numFmt w:val="bullet"/>
      <w:lvlText w:val="○"/>
      <w:lvlJc w:val="left"/>
      <w:pPr>
        <w:ind w:left="5760" w:hanging="360"/>
      </w:pPr>
      <w:rPr>
        <w:u w:val="none"/>
      </w:rPr>
    </w:lvl>
    <w:lvl w:ilvl="8" w:tplc="67D02BA0">
      <w:start w:val="1"/>
      <w:numFmt w:val="bullet"/>
      <w:lvlText w:val="■"/>
      <w:lvlJc w:val="left"/>
      <w:pPr>
        <w:ind w:left="6480" w:hanging="360"/>
      </w:pPr>
      <w:rPr>
        <w:u w:val="none"/>
      </w:rPr>
    </w:lvl>
  </w:abstractNum>
  <w:abstractNum w:abstractNumId="21" w15:restartNumberingAfterBreak="0">
    <w:nsid w:val="5D5FFDFB"/>
    <w:multiLevelType w:val="hybridMultilevel"/>
    <w:tmpl w:val="00000000"/>
    <w:lvl w:ilvl="0" w:tplc="BD1664C4">
      <w:start w:val="1"/>
      <w:numFmt w:val="bullet"/>
      <w:lvlText w:val="●"/>
      <w:lvlJc w:val="left"/>
      <w:pPr>
        <w:ind w:left="720" w:hanging="360"/>
      </w:pPr>
      <w:rPr>
        <w:u w:val="none"/>
      </w:rPr>
    </w:lvl>
    <w:lvl w:ilvl="1" w:tplc="1E585F0A">
      <w:start w:val="1"/>
      <w:numFmt w:val="bullet"/>
      <w:lvlText w:val="○"/>
      <w:lvlJc w:val="left"/>
      <w:pPr>
        <w:ind w:left="1440" w:hanging="360"/>
      </w:pPr>
      <w:rPr>
        <w:u w:val="none"/>
      </w:rPr>
    </w:lvl>
    <w:lvl w:ilvl="2" w:tplc="6AE660F6">
      <w:start w:val="1"/>
      <w:numFmt w:val="bullet"/>
      <w:lvlText w:val="■"/>
      <w:lvlJc w:val="left"/>
      <w:pPr>
        <w:ind w:left="2160" w:hanging="360"/>
      </w:pPr>
      <w:rPr>
        <w:u w:val="none"/>
      </w:rPr>
    </w:lvl>
    <w:lvl w:ilvl="3" w:tplc="37925AF8">
      <w:start w:val="1"/>
      <w:numFmt w:val="bullet"/>
      <w:lvlText w:val="●"/>
      <w:lvlJc w:val="left"/>
      <w:pPr>
        <w:ind w:left="2880" w:hanging="360"/>
      </w:pPr>
      <w:rPr>
        <w:u w:val="none"/>
      </w:rPr>
    </w:lvl>
    <w:lvl w:ilvl="4" w:tplc="700ABDD4">
      <w:start w:val="1"/>
      <w:numFmt w:val="bullet"/>
      <w:lvlText w:val="○"/>
      <w:lvlJc w:val="left"/>
      <w:pPr>
        <w:ind w:left="3600" w:hanging="360"/>
      </w:pPr>
      <w:rPr>
        <w:u w:val="none"/>
      </w:rPr>
    </w:lvl>
    <w:lvl w:ilvl="5" w:tplc="154C7D58">
      <w:start w:val="1"/>
      <w:numFmt w:val="bullet"/>
      <w:lvlText w:val="■"/>
      <w:lvlJc w:val="left"/>
      <w:pPr>
        <w:ind w:left="4320" w:hanging="360"/>
      </w:pPr>
      <w:rPr>
        <w:u w:val="none"/>
      </w:rPr>
    </w:lvl>
    <w:lvl w:ilvl="6" w:tplc="11CAF31C">
      <w:start w:val="1"/>
      <w:numFmt w:val="bullet"/>
      <w:lvlText w:val="●"/>
      <w:lvlJc w:val="left"/>
      <w:pPr>
        <w:ind w:left="5040" w:hanging="360"/>
      </w:pPr>
      <w:rPr>
        <w:u w:val="none"/>
      </w:rPr>
    </w:lvl>
    <w:lvl w:ilvl="7" w:tplc="43A47C32">
      <w:start w:val="1"/>
      <w:numFmt w:val="bullet"/>
      <w:lvlText w:val="○"/>
      <w:lvlJc w:val="left"/>
      <w:pPr>
        <w:ind w:left="5760" w:hanging="360"/>
      </w:pPr>
      <w:rPr>
        <w:u w:val="none"/>
      </w:rPr>
    </w:lvl>
    <w:lvl w:ilvl="8" w:tplc="0768A004">
      <w:start w:val="1"/>
      <w:numFmt w:val="bullet"/>
      <w:lvlText w:val="■"/>
      <w:lvlJc w:val="left"/>
      <w:pPr>
        <w:ind w:left="6480" w:hanging="360"/>
      </w:pPr>
      <w:rPr>
        <w:u w:val="none"/>
      </w:rPr>
    </w:lvl>
  </w:abstractNum>
  <w:abstractNum w:abstractNumId="22" w15:restartNumberingAfterBreak="0">
    <w:nsid w:val="60881149"/>
    <w:multiLevelType w:val="hybridMultilevel"/>
    <w:tmpl w:val="A0D6A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5A118E"/>
    <w:multiLevelType w:val="hybridMultilevel"/>
    <w:tmpl w:val="3CBAF774"/>
    <w:lvl w:ilvl="0" w:tplc="AC36FE66">
      <w:start w:val="1"/>
      <w:numFmt w:val="bullet"/>
      <w:lvlText w:val="●"/>
      <w:lvlJc w:val="left"/>
      <w:pPr>
        <w:ind w:left="720" w:hanging="360"/>
      </w:pPr>
      <w:rPr>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79BC60"/>
    <w:multiLevelType w:val="hybridMultilevel"/>
    <w:tmpl w:val="00000000"/>
    <w:lvl w:ilvl="0" w:tplc="A0D80A20">
      <w:start w:val="1"/>
      <w:numFmt w:val="bullet"/>
      <w:lvlText w:val="●"/>
      <w:lvlJc w:val="left"/>
      <w:pPr>
        <w:ind w:left="720" w:hanging="360"/>
      </w:pPr>
      <w:rPr>
        <w:u w:val="none"/>
      </w:rPr>
    </w:lvl>
    <w:lvl w:ilvl="1" w:tplc="EE5280C0">
      <w:start w:val="1"/>
      <w:numFmt w:val="bullet"/>
      <w:lvlText w:val="○"/>
      <w:lvlJc w:val="left"/>
      <w:pPr>
        <w:ind w:left="1440" w:hanging="360"/>
      </w:pPr>
      <w:rPr>
        <w:u w:val="none"/>
      </w:rPr>
    </w:lvl>
    <w:lvl w:ilvl="2" w:tplc="A6E05332">
      <w:start w:val="1"/>
      <w:numFmt w:val="bullet"/>
      <w:lvlText w:val="■"/>
      <w:lvlJc w:val="left"/>
      <w:pPr>
        <w:ind w:left="2160" w:hanging="360"/>
      </w:pPr>
      <w:rPr>
        <w:u w:val="none"/>
      </w:rPr>
    </w:lvl>
    <w:lvl w:ilvl="3" w:tplc="0E88BE80">
      <w:start w:val="1"/>
      <w:numFmt w:val="bullet"/>
      <w:lvlText w:val="●"/>
      <w:lvlJc w:val="left"/>
      <w:pPr>
        <w:ind w:left="2880" w:hanging="360"/>
      </w:pPr>
      <w:rPr>
        <w:u w:val="none"/>
      </w:rPr>
    </w:lvl>
    <w:lvl w:ilvl="4" w:tplc="DD9C6E86">
      <w:start w:val="1"/>
      <w:numFmt w:val="bullet"/>
      <w:lvlText w:val="○"/>
      <w:lvlJc w:val="left"/>
      <w:pPr>
        <w:ind w:left="3600" w:hanging="360"/>
      </w:pPr>
      <w:rPr>
        <w:u w:val="none"/>
      </w:rPr>
    </w:lvl>
    <w:lvl w:ilvl="5" w:tplc="8F60DF20">
      <w:start w:val="1"/>
      <w:numFmt w:val="bullet"/>
      <w:lvlText w:val="■"/>
      <w:lvlJc w:val="left"/>
      <w:pPr>
        <w:ind w:left="4320" w:hanging="360"/>
      </w:pPr>
      <w:rPr>
        <w:u w:val="none"/>
      </w:rPr>
    </w:lvl>
    <w:lvl w:ilvl="6" w:tplc="89668FBA">
      <w:start w:val="1"/>
      <w:numFmt w:val="bullet"/>
      <w:lvlText w:val="●"/>
      <w:lvlJc w:val="left"/>
      <w:pPr>
        <w:ind w:left="5040" w:hanging="360"/>
      </w:pPr>
      <w:rPr>
        <w:u w:val="none"/>
      </w:rPr>
    </w:lvl>
    <w:lvl w:ilvl="7" w:tplc="6D385D82">
      <w:start w:val="1"/>
      <w:numFmt w:val="bullet"/>
      <w:lvlText w:val="○"/>
      <w:lvlJc w:val="left"/>
      <w:pPr>
        <w:ind w:left="5760" w:hanging="360"/>
      </w:pPr>
      <w:rPr>
        <w:u w:val="none"/>
      </w:rPr>
    </w:lvl>
    <w:lvl w:ilvl="8" w:tplc="9F4A84C8">
      <w:start w:val="1"/>
      <w:numFmt w:val="bullet"/>
      <w:lvlText w:val="■"/>
      <w:lvlJc w:val="left"/>
      <w:pPr>
        <w:ind w:left="6480" w:hanging="360"/>
      </w:pPr>
      <w:rPr>
        <w:u w:val="none"/>
      </w:rPr>
    </w:lvl>
  </w:abstractNum>
  <w:abstractNum w:abstractNumId="25" w15:restartNumberingAfterBreak="0">
    <w:nsid w:val="6AB74239"/>
    <w:multiLevelType w:val="hybridMultilevel"/>
    <w:tmpl w:val="343C5E66"/>
    <w:lvl w:ilvl="0" w:tplc="C62E8E2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D4033"/>
    <w:multiLevelType w:val="hybridMultilevel"/>
    <w:tmpl w:val="00000000"/>
    <w:lvl w:ilvl="0" w:tplc="06CC0310">
      <w:start w:val="1"/>
      <w:numFmt w:val="bullet"/>
      <w:lvlText w:val="●"/>
      <w:lvlJc w:val="left"/>
      <w:pPr>
        <w:ind w:left="720" w:hanging="360"/>
      </w:pPr>
      <w:rPr>
        <w:u w:val="none"/>
      </w:rPr>
    </w:lvl>
    <w:lvl w:ilvl="1" w:tplc="E546684C">
      <w:start w:val="1"/>
      <w:numFmt w:val="bullet"/>
      <w:lvlText w:val="○"/>
      <w:lvlJc w:val="left"/>
      <w:pPr>
        <w:ind w:left="1440" w:hanging="360"/>
      </w:pPr>
      <w:rPr>
        <w:u w:val="none"/>
      </w:rPr>
    </w:lvl>
    <w:lvl w:ilvl="2" w:tplc="AF0624CE">
      <w:start w:val="1"/>
      <w:numFmt w:val="bullet"/>
      <w:lvlText w:val="■"/>
      <w:lvlJc w:val="left"/>
      <w:pPr>
        <w:ind w:left="2160" w:hanging="360"/>
      </w:pPr>
      <w:rPr>
        <w:u w:val="none"/>
      </w:rPr>
    </w:lvl>
    <w:lvl w:ilvl="3" w:tplc="772415F0">
      <w:start w:val="1"/>
      <w:numFmt w:val="bullet"/>
      <w:lvlText w:val="●"/>
      <w:lvlJc w:val="left"/>
      <w:pPr>
        <w:ind w:left="2880" w:hanging="360"/>
      </w:pPr>
      <w:rPr>
        <w:u w:val="none"/>
      </w:rPr>
    </w:lvl>
    <w:lvl w:ilvl="4" w:tplc="DED068F6">
      <w:start w:val="1"/>
      <w:numFmt w:val="bullet"/>
      <w:lvlText w:val="○"/>
      <w:lvlJc w:val="left"/>
      <w:pPr>
        <w:ind w:left="3600" w:hanging="360"/>
      </w:pPr>
      <w:rPr>
        <w:u w:val="none"/>
      </w:rPr>
    </w:lvl>
    <w:lvl w:ilvl="5" w:tplc="23E21CCE">
      <w:start w:val="1"/>
      <w:numFmt w:val="bullet"/>
      <w:lvlText w:val="■"/>
      <w:lvlJc w:val="left"/>
      <w:pPr>
        <w:ind w:left="4320" w:hanging="360"/>
      </w:pPr>
      <w:rPr>
        <w:u w:val="none"/>
      </w:rPr>
    </w:lvl>
    <w:lvl w:ilvl="6" w:tplc="8FB0D18C">
      <w:start w:val="1"/>
      <w:numFmt w:val="bullet"/>
      <w:lvlText w:val="●"/>
      <w:lvlJc w:val="left"/>
      <w:pPr>
        <w:ind w:left="5040" w:hanging="360"/>
      </w:pPr>
      <w:rPr>
        <w:u w:val="none"/>
      </w:rPr>
    </w:lvl>
    <w:lvl w:ilvl="7" w:tplc="79EE454A">
      <w:start w:val="1"/>
      <w:numFmt w:val="bullet"/>
      <w:lvlText w:val="○"/>
      <w:lvlJc w:val="left"/>
      <w:pPr>
        <w:ind w:left="5760" w:hanging="360"/>
      </w:pPr>
      <w:rPr>
        <w:u w:val="none"/>
      </w:rPr>
    </w:lvl>
    <w:lvl w:ilvl="8" w:tplc="925AEAE2">
      <w:start w:val="1"/>
      <w:numFmt w:val="bullet"/>
      <w:lvlText w:val="■"/>
      <w:lvlJc w:val="left"/>
      <w:pPr>
        <w:ind w:left="6480" w:hanging="360"/>
      </w:pPr>
      <w:rPr>
        <w:u w:val="none"/>
      </w:rPr>
    </w:lvl>
  </w:abstractNum>
  <w:abstractNum w:abstractNumId="27" w15:restartNumberingAfterBreak="0">
    <w:nsid w:val="6D3F64CC"/>
    <w:multiLevelType w:val="hybridMultilevel"/>
    <w:tmpl w:val="777AF55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DE264C"/>
    <w:multiLevelType w:val="hybridMultilevel"/>
    <w:tmpl w:val="D896B084"/>
    <w:lvl w:ilvl="0" w:tplc="AC36FE66">
      <w:start w:val="1"/>
      <w:numFmt w:val="bullet"/>
      <w:lvlText w:val="●"/>
      <w:lvlJc w:val="left"/>
      <w:pPr>
        <w:ind w:left="1050" w:hanging="360"/>
      </w:pPr>
      <w:rPr>
        <w:u w:val="none"/>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29" w15:restartNumberingAfterBreak="0">
    <w:nsid w:val="71051662"/>
    <w:multiLevelType w:val="hybridMultilevel"/>
    <w:tmpl w:val="A1AA63F4"/>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B34527F"/>
    <w:multiLevelType w:val="hybridMultilevel"/>
    <w:tmpl w:val="0674D508"/>
    <w:lvl w:ilvl="0" w:tplc="532C3F5A">
      <w:start w:val="1"/>
      <w:numFmt w:val="bullet"/>
      <w:pStyle w:val="Heading7"/>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B909681"/>
    <w:multiLevelType w:val="hybridMultilevel"/>
    <w:tmpl w:val="00000000"/>
    <w:lvl w:ilvl="0" w:tplc="65CE0BC0">
      <w:start w:val="1"/>
      <w:numFmt w:val="bullet"/>
      <w:lvlText w:val="●"/>
      <w:lvlJc w:val="left"/>
      <w:pPr>
        <w:ind w:left="720" w:hanging="360"/>
      </w:pPr>
      <w:rPr>
        <w:u w:val="none"/>
      </w:rPr>
    </w:lvl>
    <w:lvl w:ilvl="1" w:tplc="02CCA3F6">
      <w:start w:val="1"/>
      <w:numFmt w:val="bullet"/>
      <w:lvlText w:val="○"/>
      <w:lvlJc w:val="left"/>
      <w:pPr>
        <w:ind w:left="1440" w:hanging="360"/>
      </w:pPr>
      <w:rPr>
        <w:u w:val="none"/>
      </w:rPr>
    </w:lvl>
    <w:lvl w:ilvl="2" w:tplc="7BAACE94">
      <w:start w:val="1"/>
      <w:numFmt w:val="bullet"/>
      <w:lvlText w:val="■"/>
      <w:lvlJc w:val="left"/>
      <w:pPr>
        <w:ind w:left="2160" w:hanging="360"/>
      </w:pPr>
      <w:rPr>
        <w:u w:val="none"/>
      </w:rPr>
    </w:lvl>
    <w:lvl w:ilvl="3" w:tplc="A754DAC2">
      <w:start w:val="1"/>
      <w:numFmt w:val="bullet"/>
      <w:lvlText w:val="●"/>
      <w:lvlJc w:val="left"/>
      <w:pPr>
        <w:ind w:left="2880" w:hanging="360"/>
      </w:pPr>
      <w:rPr>
        <w:u w:val="none"/>
      </w:rPr>
    </w:lvl>
    <w:lvl w:ilvl="4" w:tplc="EABE3DD2">
      <w:start w:val="1"/>
      <w:numFmt w:val="bullet"/>
      <w:lvlText w:val="○"/>
      <w:lvlJc w:val="left"/>
      <w:pPr>
        <w:ind w:left="3600" w:hanging="360"/>
      </w:pPr>
      <w:rPr>
        <w:u w:val="none"/>
      </w:rPr>
    </w:lvl>
    <w:lvl w:ilvl="5" w:tplc="2A80D052">
      <w:start w:val="1"/>
      <w:numFmt w:val="bullet"/>
      <w:lvlText w:val="■"/>
      <w:lvlJc w:val="left"/>
      <w:pPr>
        <w:ind w:left="4320" w:hanging="360"/>
      </w:pPr>
      <w:rPr>
        <w:u w:val="none"/>
      </w:rPr>
    </w:lvl>
    <w:lvl w:ilvl="6" w:tplc="728E30D2">
      <w:start w:val="1"/>
      <w:numFmt w:val="bullet"/>
      <w:lvlText w:val="●"/>
      <w:lvlJc w:val="left"/>
      <w:pPr>
        <w:ind w:left="5040" w:hanging="360"/>
      </w:pPr>
      <w:rPr>
        <w:u w:val="none"/>
      </w:rPr>
    </w:lvl>
    <w:lvl w:ilvl="7" w:tplc="6158FE52">
      <w:start w:val="1"/>
      <w:numFmt w:val="bullet"/>
      <w:lvlText w:val="○"/>
      <w:lvlJc w:val="left"/>
      <w:pPr>
        <w:ind w:left="5760" w:hanging="360"/>
      </w:pPr>
      <w:rPr>
        <w:u w:val="none"/>
      </w:rPr>
    </w:lvl>
    <w:lvl w:ilvl="8" w:tplc="14EE2B0C">
      <w:start w:val="1"/>
      <w:numFmt w:val="bullet"/>
      <w:lvlText w:val="■"/>
      <w:lvlJc w:val="left"/>
      <w:pPr>
        <w:ind w:left="6480" w:hanging="360"/>
      </w:pPr>
      <w:rPr>
        <w:u w:val="none"/>
      </w:rPr>
    </w:lvl>
  </w:abstractNum>
  <w:abstractNum w:abstractNumId="32" w15:restartNumberingAfterBreak="0">
    <w:nsid w:val="7BF77379"/>
    <w:multiLevelType w:val="hybridMultilevel"/>
    <w:tmpl w:val="00000000"/>
    <w:lvl w:ilvl="0" w:tplc="2AD81C68">
      <w:start w:val="1"/>
      <w:numFmt w:val="bullet"/>
      <w:lvlText w:val="●"/>
      <w:lvlJc w:val="left"/>
      <w:pPr>
        <w:ind w:left="720" w:hanging="360"/>
      </w:pPr>
      <w:rPr>
        <w:u w:val="none"/>
      </w:rPr>
    </w:lvl>
    <w:lvl w:ilvl="1" w:tplc="19CAD7AA">
      <w:start w:val="1"/>
      <w:numFmt w:val="bullet"/>
      <w:lvlText w:val="○"/>
      <w:lvlJc w:val="left"/>
      <w:pPr>
        <w:ind w:left="1440" w:hanging="360"/>
      </w:pPr>
      <w:rPr>
        <w:u w:val="none"/>
      </w:rPr>
    </w:lvl>
    <w:lvl w:ilvl="2" w:tplc="4310354E">
      <w:start w:val="1"/>
      <w:numFmt w:val="bullet"/>
      <w:lvlText w:val="■"/>
      <w:lvlJc w:val="left"/>
      <w:pPr>
        <w:ind w:left="2160" w:hanging="360"/>
      </w:pPr>
      <w:rPr>
        <w:u w:val="none"/>
      </w:rPr>
    </w:lvl>
    <w:lvl w:ilvl="3" w:tplc="7A5CB096">
      <w:start w:val="1"/>
      <w:numFmt w:val="bullet"/>
      <w:lvlText w:val="●"/>
      <w:lvlJc w:val="left"/>
      <w:pPr>
        <w:ind w:left="2880" w:hanging="360"/>
      </w:pPr>
      <w:rPr>
        <w:u w:val="none"/>
      </w:rPr>
    </w:lvl>
    <w:lvl w:ilvl="4" w:tplc="0ADA8804">
      <w:start w:val="1"/>
      <w:numFmt w:val="bullet"/>
      <w:lvlText w:val="○"/>
      <w:lvlJc w:val="left"/>
      <w:pPr>
        <w:ind w:left="3600" w:hanging="360"/>
      </w:pPr>
      <w:rPr>
        <w:u w:val="none"/>
      </w:rPr>
    </w:lvl>
    <w:lvl w:ilvl="5" w:tplc="67127D46">
      <w:start w:val="1"/>
      <w:numFmt w:val="bullet"/>
      <w:lvlText w:val="■"/>
      <w:lvlJc w:val="left"/>
      <w:pPr>
        <w:ind w:left="4320" w:hanging="360"/>
      </w:pPr>
      <w:rPr>
        <w:u w:val="none"/>
      </w:rPr>
    </w:lvl>
    <w:lvl w:ilvl="6" w:tplc="80163F06">
      <w:start w:val="1"/>
      <w:numFmt w:val="bullet"/>
      <w:lvlText w:val="●"/>
      <w:lvlJc w:val="left"/>
      <w:pPr>
        <w:ind w:left="5040" w:hanging="360"/>
      </w:pPr>
      <w:rPr>
        <w:u w:val="none"/>
      </w:rPr>
    </w:lvl>
    <w:lvl w:ilvl="7" w:tplc="39802DFC">
      <w:start w:val="1"/>
      <w:numFmt w:val="bullet"/>
      <w:lvlText w:val="○"/>
      <w:lvlJc w:val="left"/>
      <w:pPr>
        <w:ind w:left="5760" w:hanging="360"/>
      </w:pPr>
      <w:rPr>
        <w:u w:val="none"/>
      </w:rPr>
    </w:lvl>
    <w:lvl w:ilvl="8" w:tplc="8572F0C4">
      <w:start w:val="1"/>
      <w:numFmt w:val="bullet"/>
      <w:lvlText w:val="■"/>
      <w:lvlJc w:val="left"/>
      <w:pPr>
        <w:ind w:left="6480" w:hanging="360"/>
      </w:pPr>
      <w:rPr>
        <w:u w:val="none"/>
      </w:rPr>
    </w:lvl>
  </w:abstractNum>
  <w:num w:numId="1" w16cid:durableId="297996278">
    <w:abstractNumId w:val="21"/>
  </w:num>
  <w:num w:numId="2" w16cid:durableId="772478076">
    <w:abstractNumId w:val="6"/>
  </w:num>
  <w:num w:numId="3" w16cid:durableId="2146194060">
    <w:abstractNumId w:val="2"/>
  </w:num>
  <w:num w:numId="4" w16cid:durableId="638924310">
    <w:abstractNumId w:val="5"/>
  </w:num>
  <w:num w:numId="5" w16cid:durableId="196085422">
    <w:abstractNumId w:val="17"/>
  </w:num>
  <w:num w:numId="6" w16cid:durableId="386415851">
    <w:abstractNumId w:val="31"/>
  </w:num>
  <w:num w:numId="7" w16cid:durableId="1841002522">
    <w:abstractNumId w:val="1"/>
  </w:num>
  <w:num w:numId="8" w16cid:durableId="108597277">
    <w:abstractNumId w:val="4"/>
  </w:num>
  <w:num w:numId="9" w16cid:durableId="16010791">
    <w:abstractNumId w:val="15"/>
  </w:num>
  <w:num w:numId="10" w16cid:durableId="871042026">
    <w:abstractNumId w:val="26"/>
  </w:num>
  <w:num w:numId="11" w16cid:durableId="1598831800">
    <w:abstractNumId w:val="18"/>
  </w:num>
  <w:num w:numId="12" w16cid:durableId="1689676335">
    <w:abstractNumId w:val="20"/>
  </w:num>
  <w:num w:numId="13" w16cid:durableId="1052998606">
    <w:abstractNumId w:val="24"/>
  </w:num>
  <w:num w:numId="14" w16cid:durableId="1186796250">
    <w:abstractNumId w:val="32"/>
  </w:num>
  <w:num w:numId="15" w16cid:durableId="1147863855">
    <w:abstractNumId w:val="13"/>
  </w:num>
  <w:num w:numId="16" w16cid:durableId="1637561589">
    <w:abstractNumId w:val="25"/>
  </w:num>
  <w:num w:numId="17" w16cid:durableId="393897498">
    <w:abstractNumId w:val="11"/>
  </w:num>
  <w:num w:numId="18" w16cid:durableId="288439814">
    <w:abstractNumId w:val="10"/>
  </w:num>
  <w:num w:numId="19" w16cid:durableId="1149787263">
    <w:abstractNumId w:val="16"/>
  </w:num>
  <w:num w:numId="20" w16cid:durableId="912088496">
    <w:abstractNumId w:val="27"/>
  </w:num>
  <w:num w:numId="21" w16cid:durableId="1040519926">
    <w:abstractNumId w:val="8"/>
  </w:num>
  <w:num w:numId="22" w16cid:durableId="1938753145">
    <w:abstractNumId w:val="29"/>
  </w:num>
  <w:num w:numId="23" w16cid:durableId="1165508746">
    <w:abstractNumId w:val="9"/>
  </w:num>
  <w:num w:numId="24" w16cid:durableId="1941528533">
    <w:abstractNumId w:val="12"/>
  </w:num>
  <w:num w:numId="25" w16cid:durableId="614021855">
    <w:abstractNumId w:val="14"/>
  </w:num>
  <w:num w:numId="26" w16cid:durableId="461075459">
    <w:abstractNumId w:val="23"/>
  </w:num>
  <w:num w:numId="27" w16cid:durableId="1524662023">
    <w:abstractNumId w:val="3"/>
  </w:num>
  <w:num w:numId="28" w16cid:durableId="369847161">
    <w:abstractNumId w:val="22"/>
  </w:num>
  <w:num w:numId="29" w16cid:durableId="1753699336">
    <w:abstractNumId w:val="28"/>
  </w:num>
  <w:num w:numId="30" w16cid:durableId="2055158604">
    <w:abstractNumId w:val="7"/>
  </w:num>
  <w:num w:numId="31" w16cid:durableId="1694647403">
    <w:abstractNumId w:val="0"/>
  </w:num>
  <w:num w:numId="32" w16cid:durableId="1923761758">
    <w:abstractNumId w:val="19"/>
  </w:num>
  <w:num w:numId="33" w16cid:durableId="51650820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515"/>
    <w:rsid w:val="000031CB"/>
    <w:rsid w:val="000729DF"/>
    <w:rsid w:val="0007525D"/>
    <w:rsid w:val="000A57D4"/>
    <w:rsid w:val="000C0C35"/>
    <w:rsid w:val="000E40F8"/>
    <w:rsid w:val="00113FD5"/>
    <w:rsid w:val="00157470"/>
    <w:rsid w:val="00170B8A"/>
    <w:rsid w:val="001A421B"/>
    <w:rsid w:val="001C5FAB"/>
    <w:rsid w:val="002054CB"/>
    <w:rsid w:val="00215CEB"/>
    <w:rsid w:val="00264138"/>
    <w:rsid w:val="00277A10"/>
    <w:rsid w:val="002C66D4"/>
    <w:rsid w:val="002D0501"/>
    <w:rsid w:val="002D0B84"/>
    <w:rsid w:val="002E19C0"/>
    <w:rsid w:val="00303A70"/>
    <w:rsid w:val="0031522F"/>
    <w:rsid w:val="00322680"/>
    <w:rsid w:val="00323F2F"/>
    <w:rsid w:val="00340DAF"/>
    <w:rsid w:val="003427D8"/>
    <w:rsid w:val="003810B9"/>
    <w:rsid w:val="00381D64"/>
    <w:rsid w:val="003E5A2C"/>
    <w:rsid w:val="004B786C"/>
    <w:rsid w:val="00506A41"/>
    <w:rsid w:val="005359A4"/>
    <w:rsid w:val="00551375"/>
    <w:rsid w:val="00556E6F"/>
    <w:rsid w:val="005577BD"/>
    <w:rsid w:val="005B0F72"/>
    <w:rsid w:val="005B33B8"/>
    <w:rsid w:val="005C22F8"/>
    <w:rsid w:val="005D21BC"/>
    <w:rsid w:val="005F55CA"/>
    <w:rsid w:val="006166E4"/>
    <w:rsid w:val="00616E5B"/>
    <w:rsid w:val="006241D1"/>
    <w:rsid w:val="00633964"/>
    <w:rsid w:val="00641634"/>
    <w:rsid w:val="00663A35"/>
    <w:rsid w:val="006708E6"/>
    <w:rsid w:val="006754DC"/>
    <w:rsid w:val="006972C6"/>
    <w:rsid w:val="0071444D"/>
    <w:rsid w:val="00732147"/>
    <w:rsid w:val="007429EA"/>
    <w:rsid w:val="007640D2"/>
    <w:rsid w:val="007A1A81"/>
    <w:rsid w:val="007C134E"/>
    <w:rsid w:val="007C4522"/>
    <w:rsid w:val="007C4E24"/>
    <w:rsid w:val="007F5A4B"/>
    <w:rsid w:val="00801BD9"/>
    <w:rsid w:val="0081089E"/>
    <w:rsid w:val="00817A85"/>
    <w:rsid w:val="00846D71"/>
    <w:rsid w:val="008508B1"/>
    <w:rsid w:val="00880A0B"/>
    <w:rsid w:val="00893313"/>
    <w:rsid w:val="008B3768"/>
    <w:rsid w:val="009824D5"/>
    <w:rsid w:val="00986005"/>
    <w:rsid w:val="00995D4E"/>
    <w:rsid w:val="009A0B5B"/>
    <w:rsid w:val="009A1B7E"/>
    <w:rsid w:val="009C7B11"/>
    <w:rsid w:val="00A27502"/>
    <w:rsid w:val="00A31651"/>
    <w:rsid w:val="00A5599F"/>
    <w:rsid w:val="00A5706F"/>
    <w:rsid w:val="00A84B3E"/>
    <w:rsid w:val="00AC68BE"/>
    <w:rsid w:val="00AE10BF"/>
    <w:rsid w:val="00B45FAC"/>
    <w:rsid w:val="00B512A8"/>
    <w:rsid w:val="00B72F95"/>
    <w:rsid w:val="00B951BE"/>
    <w:rsid w:val="00BB30CC"/>
    <w:rsid w:val="00BC3D5F"/>
    <w:rsid w:val="00BE6D7B"/>
    <w:rsid w:val="00C11675"/>
    <w:rsid w:val="00C56C1A"/>
    <w:rsid w:val="00C63051"/>
    <w:rsid w:val="00C7258C"/>
    <w:rsid w:val="00C74FA2"/>
    <w:rsid w:val="00C85293"/>
    <w:rsid w:val="00CF6DC1"/>
    <w:rsid w:val="00DE39BA"/>
    <w:rsid w:val="00DF05DF"/>
    <w:rsid w:val="00DF5B7C"/>
    <w:rsid w:val="00E03D41"/>
    <w:rsid w:val="00E30A76"/>
    <w:rsid w:val="00E533E7"/>
    <w:rsid w:val="00E8587C"/>
    <w:rsid w:val="00E85B9F"/>
    <w:rsid w:val="00E97F40"/>
    <w:rsid w:val="00EA6706"/>
    <w:rsid w:val="00EF420B"/>
    <w:rsid w:val="00F26D5A"/>
    <w:rsid w:val="00F62A9C"/>
    <w:rsid w:val="00F804B9"/>
    <w:rsid w:val="00F87515"/>
    <w:rsid w:val="00F97D6B"/>
    <w:rsid w:val="00FA39BF"/>
    <w:rsid w:val="00FB29EF"/>
    <w:rsid w:val="00FC63AA"/>
    <w:rsid w:val="00FD70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C59B0"/>
  <w15:docId w15:val="{C8F2A607-2605-4438-9E7C-52587015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autoRedefine/>
    <w:uiPriority w:val="9"/>
    <w:unhideWhenUsed/>
    <w:qFormat/>
    <w:rsid w:val="00A31651"/>
    <w:pPr>
      <w:keepNext/>
      <w:keepLines/>
      <w:numPr>
        <w:numId w:val="33"/>
      </w:numPr>
      <w:spacing w:before="40" w:line="240" w:lineRule="auto"/>
      <w:outlineLvl w:val="6"/>
    </w:pPr>
    <w:rPr>
      <w:rFonts w:ascii="Times New Roman" w:eastAsia="Times New Roman" w:hAnsi="Times New Roman" w:cstheme="majorBidi"/>
      <w:b/>
      <w:iCs/>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7Char">
    <w:name w:val="Heading 7 Char"/>
    <w:basedOn w:val="DefaultParagraphFont"/>
    <w:link w:val="Heading7"/>
    <w:uiPriority w:val="9"/>
    <w:rsid w:val="00A31651"/>
    <w:rPr>
      <w:rFonts w:ascii="Times New Roman" w:eastAsia="Times New Roman" w:hAnsi="Times New Roman" w:cstheme="majorBidi"/>
      <w:b/>
      <w:iCs/>
      <w:sz w:val="32"/>
      <w:szCs w:val="32"/>
      <w:u w:val="single"/>
    </w:rPr>
  </w:style>
  <w:style w:type="paragraph" w:styleId="TableofFigures">
    <w:name w:val="table of figures"/>
    <w:basedOn w:val="Normal"/>
    <w:next w:val="Normal"/>
    <w:autoRedefine/>
    <w:uiPriority w:val="99"/>
    <w:unhideWhenUsed/>
    <w:rsid w:val="00322680"/>
    <w:pPr>
      <w:spacing w:line="360" w:lineRule="auto"/>
      <w:jc w:val="both"/>
    </w:pPr>
    <w:rPr>
      <w:rFonts w:ascii="Times New Roman" w:hAnsi="Times New Roman"/>
      <w:sz w:val="24"/>
    </w:rPr>
  </w:style>
  <w:style w:type="character" w:styleId="Hyperlink">
    <w:name w:val="Hyperlink"/>
    <w:basedOn w:val="DefaultParagraphFont"/>
    <w:uiPriority w:val="99"/>
    <w:unhideWhenUsed/>
    <w:rsid w:val="00322680"/>
    <w:rPr>
      <w:color w:val="0000FF" w:themeColor="hyperlink"/>
      <w:u w:val="single"/>
    </w:rPr>
  </w:style>
  <w:style w:type="paragraph" w:styleId="Header">
    <w:name w:val="header"/>
    <w:basedOn w:val="Normal"/>
    <w:link w:val="HeaderChar"/>
    <w:uiPriority w:val="99"/>
    <w:unhideWhenUsed/>
    <w:rsid w:val="006708E6"/>
    <w:pPr>
      <w:tabs>
        <w:tab w:val="center" w:pos="4513"/>
        <w:tab w:val="right" w:pos="9026"/>
      </w:tabs>
      <w:spacing w:line="240" w:lineRule="auto"/>
    </w:pPr>
  </w:style>
  <w:style w:type="character" w:customStyle="1" w:styleId="HeaderChar">
    <w:name w:val="Header Char"/>
    <w:basedOn w:val="DefaultParagraphFont"/>
    <w:link w:val="Header"/>
    <w:uiPriority w:val="99"/>
    <w:rsid w:val="006708E6"/>
  </w:style>
  <w:style w:type="paragraph" w:styleId="Footer">
    <w:name w:val="footer"/>
    <w:basedOn w:val="Normal"/>
    <w:link w:val="FooterChar"/>
    <w:uiPriority w:val="99"/>
    <w:unhideWhenUsed/>
    <w:rsid w:val="006708E6"/>
    <w:pPr>
      <w:tabs>
        <w:tab w:val="center" w:pos="4513"/>
        <w:tab w:val="right" w:pos="9026"/>
      </w:tabs>
      <w:spacing w:line="240" w:lineRule="auto"/>
    </w:pPr>
  </w:style>
  <w:style w:type="character" w:customStyle="1" w:styleId="FooterChar">
    <w:name w:val="Footer Char"/>
    <w:basedOn w:val="DefaultParagraphFont"/>
    <w:link w:val="Footer"/>
    <w:uiPriority w:val="99"/>
    <w:rsid w:val="006708E6"/>
  </w:style>
  <w:style w:type="paragraph" w:styleId="ListParagraph">
    <w:name w:val="List Paragraph"/>
    <w:basedOn w:val="Normal"/>
    <w:uiPriority w:val="34"/>
    <w:qFormat/>
    <w:rsid w:val="00264138"/>
    <w:pPr>
      <w:ind w:left="720"/>
      <w:contextualSpacing/>
    </w:pPr>
  </w:style>
  <w:style w:type="character" w:styleId="Strong">
    <w:name w:val="Strong"/>
    <w:basedOn w:val="DefaultParagraphFont"/>
    <w:uiPriority w:val="22"/>
    <w:qFormat/>
    <w:rsid w:val="00E85B9F"/>
    <w:rPr>
      <w:b/>
      <w:bCs/>
    </w:rPr>
  </w:style>
  <w:style w:type="paragraph" w:styleId="NoSpacing">
    <w:name w:val="No Spacing"/>
    <w:uiPriority w:val="1"/>
    <w:qFormat/>
    <w:rsid w:val="00616E5B"/>
    <w:pPr>
      <w:spacing w:line="240" w:lineRule="auto"/>
    </w:pPr>
  </w:style>
  <w:style w:type="character" w:styleId="BookTitle">
    <w:name w:val="Book Title"/>
    <w:basedOn w:val="DefaultParagraphFont"/>
    <w:uiPriority w:val="33"/>
    <w:qFormat/>
    <w:rsid w:val="00A31651"/>
    <w:rPr>
      <w:b/>
      <w:bCs/>
      <w:i/>
      <w:iCs/>
      <w:spacing w:val="5"/>
    </w:rPr>
  </w:style>
  <w:style w:type="character" w:styleId="SubtleReference">
    <w:name w:val="Subtle Reference"/>
    <w:basedOn w:val="DefaultParagraphFont"/>
    <w:uiPriority w:val="31"/>
    <w:qFormat/>
    <w:rsid w:val="001C5FA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8081D-7F4C-4C2B-9F1F-449E441BE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10</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mircea mano</cp:lastModifiedBy>
  <cp:revision>108</cp:revision>
  <dcterms:created xsi:type="dcterms:W3CDTF">2023-11-23T09:40:00Z</dcterms:created>
  <dcterms:modified xsi:type="dcterms:W3CDTF">2023-12-22T04:05:00Z</dcterms:modified>
</cp:coreProperties>
</file>