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83832" w14:textId="01DA945A" w:rsidR="00B9549F" w:rsidRDefault="00374CAE" w:rsidP="00B9549F">
      <w:bookmarkStart w:id="0" w:name="_Hlk68321132"/>
      <w:r>
        <w:t xml:space="preserve">Maria Yovkova Koyrushka </w:t>
      </w:r>
    </w:p>
    <w:p w14:paraId="3979F479" w14:textId="6308154A" w:rsidR="00374CAE" w:rsidRDefault="00374CAE" w:rsidP="00B9549F">
      <w:r>
        <w:t>Student ID: 2018249</w:t>
      </w:r>
    </w:p>
    <w:p w14:paraId="4825A55A" w14:textId="51E19D8B" w:rsidR="00C74503" w:rsidRDefault="00C74503" w:rsidP="00B9549F">
      <w:r>
        <w:t>Word Count: 2553</w:t>
      </w:r>
    </w:p>
    <w:p w14:paraId="02D058F7" w14:textId="77777777" w:rsidR="00B9549F" w:rsidRDefault="00B9549F" w:rsidP="00B9549F">
      <w:pPr>
        <w:jc w:val="center"/>
        <w:rPr>
          <w:sz w:val="36"/>
          <w:szCs w:val="32"/>
          <w:lang w:val="en-US"/>
        </w:rPr>
      </w:pPr>
    </w:p>
    <w:p w14:paraId="0C990D65" w14:textId="77777777" w:rsidR="00B9549F" w:rsidRDefault="00B9549F" w:rsidP="00B9549F">
      <w:pPr>
        <w:jc w:val="center"/>
        <w:rPr>
          <w:sz w:val="36"/>
          <w:szCs w:val="32"/>
          <w:lang w:val="en-US"/>
        </w:rPr>
      </w:pPr>
    </w:p>
    <w:p w14:paraId="2E953551" w14:textId="77777777" w:rsidR="00B9549F" w:rsidRDefault="00B9549F" w:rsidP="00B9549F">
      <w:pPr>
        <w:jc w:val="center"/>
        <w:rPr>
          <w:sz w:val="36"/>
          <w:szCs w:val="32"/>
          <w:lang w:val="en-US"/>
        </w:rPr>
      </w:pPr>
    </w:p>
    <w:p w14:paraId="6CAD8325" w14:textId="77777777" w:rsidR="00B9549F" w:rsidRDefault="00B9549F" w:rsidP="00B9549F">
      <w:pPr>
        <w:jc w:val="center"/>
        <w:rPr>
          <w:sz w:val="36"/>
          <w:szCs w:val="32"/>
          <w:lang w:val="en-US"/>
        </w:rPr>
      </w:pPr>
    </w:p>
    <w:p w14:paraId="5801B91B" w14:textId="77777777" w:rsidR="00B9549F" w:rsidRDefault="00B9549F" w:rsidP="00B9549F">
      <w:pPr>
        <w:jc w:val="center"/>
        <w:rPr>
          <w:sz w:val="36"/>
          <w:szCs w:val="32"/>
          <w:lang w:val="en-US"/>
        </w:rPr>
      </w:pPr>
      <w:r w:rsidRPr="00B9549F">
        <w:rPr>
          <w:sz w:val="36"/>
          <w:szCs w:val="32"/>
          <w:lang w:val="en-US"/>
        </w:rPr>
        <w:t>“The impact of Virtual Learning Environment (VLE) – Moodle on students’ learning experience at the University of Wales Trinity Saint David London Campus”</w:t>
      </w:r>
    </w:p>
    <w:p w14:paraId="7248A74B" w14:textId="5833441B" w:rsidR="00B9549F" w:rsidRPr="00B9549F" w:rsidRDefault="00B9549F" w:rsidP="00B9549F">
      <w:pPr>
        <w:jc w:val="center"/>
        <w:rPr>
          <w:sz w:val="28"/>
          <w:szCs w:val="24"/>
          <w:lang w:val="en-US"/>
        </w:rPr>
      </w:pPr>
      <w:r>
        <w:rPr>
          <w:noProof/>
        </w:rPr>
        <mc:AlternateContent>
          <mc:Choice Requires="wps">
            <w:drawing>
              <wp:anchor distT="0" distB="0" distL="114300" distR="114300" simplePos="0" relativeHeight="251676672" behindDoc="0" locked="0" layoutInCell="1" allowOverlap="1" wp14:anchorId="41C89D52" wp14:editId="389EFB15">
                <wp:simplePos x="0" y="0"/>
                <wp:positionH relativeFrom="column">
                  <wp:posOffset>1152524</wp:posOffset>
                </wp:positionH>
                <wp:positionV relativeFrom="paragraph">
                  <wp:posOffset>110490</wp:posOffset>
                </wp:positionV>
                <wp:extent cx="3571875"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357187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4831D8"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90.75pt,8.7pt" to="372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nLPuwEAAMADAAAOAAAAZHJzL2Uyb0RvYy54bWysU8tu2zAQvBfIPxC815ISpAkEyzk4aC5F&#10;azTNBzDU0iLKF5asJf99l5StFElRFEUvFPcxszvL1fpusoYdAKP2ruPNquYMnPS9dvuOP337+P6W&#10;s5iE64XxDjp+hMjvNhfv1mNo4dIP3vSAjEhcbMfQ8SGl0FZVlANYEVc+gKOg8mhFIhP3VY9iJHZr&#10;qsu6/lCNHvuAXkKM5L2fg3xT+JUCmb4oFSEx03HqLZUTy/mcz2qzFu0eRRi0PLUh/qELK7SjogvV&#10;vUiC/UD9hspqiT56lVbS28orpSUUDaSmqV+peRxEgKKFhhPDMqb4/2jl58MOme7p7a44c8LSGz0m&#10;FHo/JLb1ztEEPTIK0qTGEFsCbN0OT1YMO8yyJ4U2f0kQm8p0j8t0YUpMkvPq+qa5vbnmTJ5j1Qsw&#10;YEwP4C3Ll44b7bJw0YrDp5ioGKWeU7LbuOzL/cwdlFs6GpiDX0GRJqrZFJKyTbA1yA6C9qD/3mQ1&#10;RGkcZWaI0sYsoPrPoFNuhkHZsL8FLtmlondpAVrtPP6uaprOrao5/6x61pplP/v+WN6jjIPWpCg7&#10;rXTew1/tAn/58TY/AQAA//8DAFBLAwQUAAYACAAAACEA+9Fxpt0AAAAJAQAADwAAAGRycy9kb3du&#10;cmV2LnhtbEyPzU7DMBCE70i8g7VI3KjTKrRViFNVlRDigtoU7m68dQL+iWwnDW/fRRzgtrM7mv2m&#10;3EzWsBFD7LwTMJ9lwNA1XnVOC3g/Pj+sgcUknZLGOxTwjRE21e1NKQvlL+6AY500oxAXCymgTakv&#10;OI9Ni1bGme/R0e3sg5WJZNBcBXmhcGv4IsuW3MrO0YdW9rhrsfmqByvAvIbxQ+/0Ng4vh2X9uT8v&#10;3o6jEPd30/YJWMIp/ZnhB5/QoSKmkx+cisyQXs8fyUrDKgdGhlWeU7nT74JXJf/foLoCAAD//wMA&#10;UEsBAi0AFAAGAAgAAAAhALaDOJL+AAAA4QEAABMAAAAAAAAAAAAAAAAAAAAAAFtDb250ZW50X1R5&#10;cGVzXS54bWxQSwECLQAUAAYACAAAACEAOP0h/9YAAACUAQAACwAAAAAAAAAAAAAAAAAvAQAAX3Jl&#10;bHMvLnJlbHNQSwECLQAUAAYACAAAACEA4ZZyz7sBAADAAwAADgAAAAAAAAAAAAAAAAAuAgAAZHJz&#10;L2Uyb0RvYy54bWxQSwECLQAUAAYACAAAACEA+9Fxpt0AAAAJAQAADwAAAAAAAAAAAAAAAAAVBAAA&#10;ZHJzL2Rvd25yZXYueG1sUEsFBgAAAAAEAAQA8wAAAB8FAAAAAA==&#10;" strokecolor="black [3200]" strokeweight=".5pt">
                <v:stroke joinstyle="miter"/>
              </v:line>
            </w:pict>
          </mc:Fallback>
        </mc:AlternateContent>
      </w:r>
      <w:r>
        <w:br w:type="page"/>
      </w:r>
    </w:p>
    <w:sdt>
      <w:sdtPr>
        <w:rPr>
          <w:rFonts w:ascii="Times New Roman" w:eastAsiaTheme="minorHAnsi" w:hAnsi="Times New Roman" w:cs="Times New Roman"/>
          <w:color w:val="000000" w:themeColor="text1"/>
          <w:sz w:val="36"/>
          <w:szCs w:val="36"/>
          <w:lang w:val="en-GB"/>
        </w:rPr>
        <w:id w:val="1486516468"/>
        <w:docPartObj>
          <w:docPartGallery w:val="Table of Contents"/>
          <w:docPartUnique/>
        </w:docPartObj>
      </w:sdtPr>
      <w:sdtEndPr>
        <w:rPr>
          <w:rFonts w:cstheme="minorBidi"/>
          <w:b/>
          <w:bCs/>
          <w:noProof/>
          <w:sz w:val="24"/>
          <w:szCs w:val="22"/>
        </w:rPr>
      </w:sdtEndPr>
      <w:sdtContent>
        <w:p w14:paraId="699EE992" w14:textId="01AEDC7F" w:rsidR="00B9549F" w:rsidRPr="00B9549F" w:rsidRDefault="00B9549F">
          <w:pPr>
            <w:pStyle w:val="TOCHeading"/>
            <w:rPr>
              <w:rFonts w:ascii="Times New Roman" w:hAnsi="Times New Roman" w:cs="Times New Roman"/>
              <w:sz w:val="36"/>
              <w:szCs w:val="36"/>
            </w:rPr>
          </w:pPr>
          <w:r w:rsidRPr="00B9549F">
            <w:rPr>
              <w:rFonts w:ascii="Times New Roman" w:hAnsi="Times New Roman" w:cs="Times New Roman"/>
              <w:sz w:val="36"/>
              <w:szCs w:val="36"/>
            </w:rPr>
            <w:t>Table of Contents</w:t>
          </w:r>
        </w:p>
        <w:p w14:paraId="1F1477C7" w14:textId="5985DAC1" w:rsidR="00C029A0" w:rsidRDefault="00B9549F">
          <w:pPr>
            <w:pStyle w:val="TOC1"/>
            <w:tabs>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60002071" w:history="1">
            <w:r w:rsidR="00C029A0" w:rsidRPr="007A1549">
              <w:rPr>
                <w:rStyle w:val="Hyperlink"/>
                <w:noProof/>
              </w:rPr>
              <w:t>Introduction</w:t>
            </w:r>
            <w:r w:rsidR="00C029A0">
              <w:rPr>
                <w:noProof/>
                <w:webHidden/>
              </w:rPr>
              <w:tab/>
            </w:r>
            <w:r w:rsidR="00C029A0">
              <w:rPr>
                <w:noProof/>
                <w:webHidden/>
              </w:rPr>
              <w:fldChar w:fldCharType="begin"/>
            </w:r>
            <w:r w:rsidR="00C029A0">
              <w:rPr>
                <w:noProof/>
                <w:webHidden/>
              </w:rPr>
              <w:instrText xml:space="preserve"> PAGEREF _Toc60002071 \h </w:instrText>
            </w:r>
            <w:r w:rsidR="00C029A0">
              <w:rPr>
                <w:noProof/>
                <w:webHidden/>
              </w:rPr>
            </w:r>
            <w:r w:rsidR="00C029A0">
              <w:rPr>
                <w:noProof/>
                <w:webHidden/>
              </w:rPr>
              <w:fldChar w:fldCharType="separate"/>
            </w:r>
            <w:r w:rsidR="00C029A0">
              <w:rPr>
                <w:noProof/>
                <w:webHidden/>
              </w:rPr>
              <w:t>3</w:t>
            </w:r>
            <w:r w:rsidR="00C029A0">
              <w:rPr>
                <w:noProof/>
                <w:webHidden/>
              </w:rPr>
              <w:fldChar w:fldCharType="end"/>
            </w:r>
          </w:hyperlink>
        </w:p>
        <w:p w14:paraId="6F43D54C" w14:textId="495A471A" w:rsidR="00C029A0" w:rsidRDefault="005E436D">
          <w:pPr>
            <w:pStyle w:val="TOC1"/>
            <w:tabs>
              <w:tab w:val="right" w:leader="dot" w:pos="9350"/>
            </w:tabs>
            <w:rPr>
              <w:rFonts w:asciiTheme="minorHAnsi" w:eastAsiaTheme="minorEastAsia" w:hAnsiTheme="minorHAnsi"/>
              <w:noProof/>
              <w:color w:val="auto"/>
              <w:sz w:val="22"/>
              <w:lang w:val="en-US"/>
            </w:rPr>
          </w:pPr>
          <w:hyperlink w:anchor="_Toc60002072" w:history="1">
            <w:r w:rsidR="00C029A0" w:rsidRPr="007A1549">
              <w:rPr>
                <w:rStyle w:val="Hyperlink"/>
                <w:noProof/>
              </w:rPr>
              <w:t>Rationale</w:t>
            </w:r>
            <w:r w:rsidR="00C029A0">
              <w:rPr>
                <w:noProof/>
                <w:webHidden/>
              </w:rPr>
              <w:tab/>
            </w:r>
            <w:r w:rsidR="00C029A0">
              <w:rPr>
                <w:noProof/>
                <w:webHidden/>
              </w:rPr>
              <w:fldChar w:fldCharType="begin"/>
            </w:r>
            <w:r w:rsidR="00C029A0">
              <w:rPr>
                <w:noProof/>
                <w:webHidden/>
              </w:rPr>
              <w:instrText xml:space="preserve"> PAGEREF _Toc60002072 \h </w:instrText>
            </w:r>
            <w:r w:rsidR="00C029A0">
              <w:rPr>
                <w:noProof/>
                <w:webHidden/>
              </w:rPr>
            </w:r>
            <w:r w:rsidR="00C029A0">
              <w:rPr>
                <w:noProof/>
                <w:webHidden/>
              </w:rPr>
              <w:fldChar w:fldCharType="separate"/>
            </w:r>
            <w:r w:rsidR="00C029A0">
              <w:rPr>
                <w:noProof/>
                <w:webHidden/>
              </w:rPr>
              <w:t>3</w:t>
            </w:r>
            <w:r w:rsidR="00C029A0">
              <w:rPr>
                <w:noProof/>
                <w:webHidden/>
              </w:rPr>
              <w:fldChar w:fldCharType="end"/>
            </w:r>
          </w:hyperlink>
        </w:p>
        <w:p w14:paraId="185AB3CE" w14:textId="5F1F76A1" w:rsidR="00C029A0" w:rsidRDefault="005E436D">
          <w:pPr>
            <w:pStyle w:val="TOC1"/>
            <w:tabs>
              <w:tab w:val="right" w:leader="dot" w:pos="9350"/>
            </w:tabs>
            <w:rPr>
              <w:rFonts w:asciiTheme="minorHAnsi" w:eastAsiaTheme="minorEastAsia" w:hAnsiTheme="minorHAnsi"/>
              <w:noProof/>
              <w:color w:val="auto"/>
              <w:sz w:val="22"/>
              <w:lang w:val="en-US"/>
            </w:rPr>
          </w:pPr>
          <w:hyperlink w:anchor="_Toc60002073" w:history="1">
            <w:r w:rsidR="00C029A0" w:rsidRPr="007A1549">
              <w:rPr>
                <w:rStyle w:val="Hyperlink"/>
                <w:noProof/>
              </w:rPr>
              <w:t>Objectives</w:t>
            </w:r>
            <w:r w:rsidR="00C029A0">
              <w:rPr>
                <w:noProof/>
                <w:webHidden/>
              </w:rPr>
              <w:tab/>
            </w:r>
            <w:r w:rsidR="00C029A0">
              <w:rPr>
                <w:noProof/>
                <w:webHidden/>
              </w:rPr>
              <w:fldChar w:fldCharType="begin"/>
            </w:r>
            <w:r w:rsidR="00C029A0">
              <w:rPr>
                <w:noProof/>
                <w:webHidden/>
              </w:rPr>
              <w:instrText xml:space="preserve"> PAGEREF _Toc60002073 \h </w:instrText>
            </w:r>
            <w:r w:rsidR="00C029A0">
              <w:rPr>
                <w:noProof/>
                <w:webHidden/>
              </w:rPr>
            </w:r>
            <w:r w:rsidR="00C029A0">
              <w:rPr>
                <w:noProof/>
                <w:webHidden/>
              </w:rPr>
              <w:fldChar w:fldCharType="separate"/>
            </w:r>
            <w:r w:rsidR="00C029A0">
              <w:rPr>
                <w:noProof/>
                <w:webHidden/>
              </w:rPr>
              <w:t>3</w:t>
            </w:r>
            <w:r w:rsidR="00C029A0">
              <w:rPr>
                <w:noProof/>
                <w:webHidden/>
              </w:rPr>
              <w:fldChar w:fldCharType="end"/>
            </w:r>
          </w:hyperlink>
        </w:p>
        <w:p w14:paraId="6AB0AE97" w14:textId="5E1977B2" w:rsidR="00C029A0" w:rsidRDefault="005E436D">
          <w:pPr>
            <w:pStyle w:val="TOC1"/>
            <w:tabs>
              <w:tab w:val="right" w:leader="dot" w:pos="9350"/>
            </w:tabs>
            <w:rPr>
              <w:rFonts w:asciiTheme="minorHAnsi" w:eastAsiaTheme="minorEastAsia" w:hAnsiTheme="minorHAnsi"/>
              <w:noProof/>
              <w:color w:val="auto"/>
              <w:sz w:val="22"/>
              <w:lang w:val="en-US"/>
            </w:rPr>
          </w:pPr>
          <w:hyperlink w:anchor="_Toc60002074" w:history="1">
            <w:r w:rsidR="00C029A0" w:rsidRPr="007A1549">
              <w:rPr>
                <w:rStyle w:val="Hyperlink"/>
                <w:noProof/>
              </w:rPr>
              <w:t>Literature Review</w:t>
            </w:r>
            <w:r w:rsidR="00C029A0">
              <w:rPr>
                <w:noProof/>
                <w:webHidden/>
              </w:rPr>
              <w:tab/>
            </w:r>
            <w:r w:rsidR="00C029A0">
              <w:rPr>
                <w:noProof/>
                <w:webHidden/>
              </w:rPr>
              <w:fldChar w:fldCharType="begin"/>
            </w:r>
            <w:r w:rsidR="00C029A0">
              <w:rPr>
                <w:noProof/>
                <w:webHidden/>
              </w:rPr>
              <w:instrText xml:space="preserve"> PAGEREF _Toc60002074 \h </w:instrText>
            </w:r>
            <w:r w:rsidR="00C029A0">
              <w:rPr>
                <w:noProof/>
                <w:webHidden/>
              </w:rPr>
            </w:r>
            <w:r w:rsidR="00C029A0">
              <w:rPr>
                <w:noProof/>
                <w:webHidden/>
              </w:rPr>
              <w:fldChar w:fldCharType="separate"/>
            </w:r>
            <w:r w:rsidR="00C029A0">
              <w:rPr>
                <w:noProof/>
                <w:webHidden/>
              </w:rPr>
              <w:t>4</w:t>
            </w:r>
            <w:r w:rsidR="00C029A0">
              <w:rPr>
                <w:noProof/>
                <w:webHidden/>
              </w:rPr>
              <w:fldChar w:fldCharType="end"/>
            </w:r>
          </w:hyperlink>
        </w:p>
        <w:p w14:paraId="1726BF02" w14:textId="716DF82A" w:rsidR="00C029A0" w:rsidRDefault="005E436D">
          <w:pPr>
            <w:pStyle w:val="TOC1"/>
            <w:tabs>
              <w:tab w:val="right" w:leader="dot" w:pos="9350"/>
            </w:tabs>
            <w:rPr>
              <w:rFonts w:asciiTheme="minorHAnsi" w:eastAsiaTheme="minorEastAsia" w:hAnsiTheme="minorHAnsi"/>
              <w:noProof/>
              <w:color w:val="auto"/>
              <w:sz w:val="22"/>
              <w:lang w:val="en-US"/>
            </w:rPr>
          </w:pPr>
          <w:hyperlink w:anchor="_Toc60002075" w:history="1">
            <w:r w:rsidR="00C029A0" w:rsidRPr="007A1549">
              <w:rPr>
                <w:rStyle w:val="Hyperlink"/>
                <w:noProof/>
              </w:rPr>
              <w:t>Methodology</w:t>
            </w:r>
            <w:r w:rsidR="00C029A0">
              <w:rPr>
                <w:noProof/>
                <w:webHidden/>
              </w:rPr>
              <w:tab/>
            </w:r>
            <w:r w:rsidR="00C029A0">
              <w:rPr>
                <w:noProof/>
                <w:webHidden/>
              </w:rPr>
              <w:fldChar w:fldCharType="begin"/>
            </w:r>
            <w:r w:rsidR="00C029A0">
              <w:rPr>
                <w:noProof/>
                <w:webHidden/>
              </w:rPr>
              <w:instrText xml:space="preserve"> PAGEREF _Toc60002075 \h </w:instrText>
            </w:r>
            <w:r w:rsidR="00C029A0">
              <w:rPr>
                <w:noProof/>
                <w:webHidden/>
              </w:rPr>
            </w:r>
            <w:r w:rsidR="00C029A0">
              <w:rPr>
                <w:noProof/>
                <w:webHidden/>
              </w:rPr>
              <w:fldChar w:fldCharType="separate"/>
            </w:r>
            <w:r w:rsidR="00C029A0">
              <w:rPr>
                <w:noProof/>
                <w:webHidden/>
              </w:rPr>
              <w:t>6</w:t>
            </w:r>
            <w:r w:rsidR="00C029A0">
              <w:rPr>
                <w:noProof/>
                <w:webHidden/>
              </w:rPr>
              <w:fldChar w:fldCharType="end"/>
            </w:r>
          </w:hyperlink>
        </w:p>
        <w:p w14:paraId="447A75A2" w14:textId="785BDF1F" w:rsidR="00C029A0" w:rsidRDefault="005E436D">
          <w:pPr>
            <w:pStyle w:val="TOC1"/>
            <w:tabs>
              <w:tab w:val="right" w:leader="dot" w:pos="9350"/>
            </w:tabs>
            <w:rPr>
              <w:rFonts w:asciiTheme="minorHAnsi" w:eastAsiaTheme="minorEastAsia" w:hAnsiTheme="minorHAnsi"/>
              <w:noProof/>
              <w:color w:val="auto"/>
              <w:sz w:val="22"/>
              <w:lang w:val="en-US"/>
            </w:rPr>
          </w:pPr>
          <w:hyperlink w:anchor="_Toc60002076" w:history="1">
            <w:r w:rsidR="00C029A0" w:rsidRPr="007A1549">
              <w:rPr>
                <w:rStyle w:val="Hyperlink"/>
                <w:noProof/>
              </w:rPr>
              <w:t>Data Analysis (Primary and Secondary)</w:t>
            </w:r>
            <w:r w:rsidR="00C029A0">
              <w:rPr>
                <w:noProof/>
                <w:webHidden/>
              </w:rPr>
              <w:tab/>
            </w:r>
            <w:r w:rsidR="00C029A0">
              <w:rPr>
                <w:noProof/>
                <w:webHidden/>
              </w:rPr>
              <w:fldChar w:fldCharType="begin"/>
            </w:r>
            <w:r w:rsidR="00C029A0">
              <w:rPr>
                <w:noProof/>
                <w:webHidden/>
              </w:rPr>
              <w:instrText xml:space="preserve"> PAGEREF _Toc60002076 \h </w:instrText>
            </w:r>
            <w:r w:rsidR="00C029A0">
              <w:rPr>
                <w:noProof/>
                <w:webHidden/>
              </w:rPr>
            </w:r>
            <w:r w:rsidR="00C029A0">
              <w:rPr>
                <w:noProof/>
                <w:webHidden/>
              </w:rPr>
              <w:fldChar w:fldCharType="separate"/>
            </w:r>
            <w:r w:rsidR="00C029A0">
              <w:rPr>
                <w:noProof/>
                <w:webHidden/>
              </w:rPr>
              <w:t>7</w:t>
            </w:r>
            <w:r w:rsidR="00C029A0">
              <w:rPr>
                <w:noProof/>
                <w:webHidden/>
              </w:rPr>
              <w:fldChar w:fldCharType="end"/>
            </w:r>
          </w:hyperlink>
        </w:p>
        <w:p w14:paraId="28FFB3C0" w14:textId="66D3A2CF" w:rsidR="00C029A0" w:rsidRDefault="005E436D">
          <w:pPr>
            <w:pStyle w:val="TOC2"/>
            <w:tabs>
              <w:tab w:val="right" w:leader="dot" w:pos="9350"/>
            </w:tabs>
            <w:rPr>
              <w:rFonts w:asciiTheme="minorHAnsi" w:eastAsiaTheme="minorEastAsia" w:hAnsiTheme="minorHAnsi"/>
              <w:noProof/>
              <w:color w:val="auto"/>
              <w:sz w:val="22"/>
              <w:lang w:val="en-US"/>
            </w:rPr>
          </w:pPr>
          <w:hyperlink w:anchor="_Toc60002077" w:history="1">
            <w:r w:rsidR="00C029A0" w:rsidRPr="007A1549">
              <w:rPr>
                <w:rStyle w:val="Hyperlink"/>
                <w:noProof/>
              </w:rPr>
              <w:t>Primary Data Analysis</w:t>
            </w:r>
            <w:r w:rsidR="00C029A0">
              <w:rPr>
                <w:noProof/>
                <w:webHidden/>
              </w:rPr>
              <w:tab/>
            </w:r>
            <w:r w:rsidR="00C029A0">
              <w:rPr>
                <w:noProof/>
                <w:webHidden/>
              </w:rPr>
              <w:fldChar w:fldCharType="begin"/>
            </w:r>
            <w:r w:rsidR="00C029A0">
              <w:rPr>
                <w:noProof/>
                <w:webHidden/>
              </w:rPr>
              <w:instrText xml:space="preserve"> PAGEREF _Toc60002077 \h </w:instrText>
            </w:r>
            <w:r w:rsidR="00C029A0">
              <w:rPr>
                <w:noProof/>
                <w:webHidden/>
              </w:rPr>
            </w:r>
            <w:r w:rsidR="00C029A0">
              <w:rPr>
                <w:noProof/>
                <w:webHidden/>
              </w:rPr>
              <w:fldChar w:fldCharType="separate"/>
            </w:r>
            <w:r w:rsidR="00C029A0">
              <w:rPr>
                <w:noProof/>
                <w:webHidden/>
              </w:rPr>
              <w:t>7</w:t>
            </w:r>
            <w:r w:rsidR="00C029A0">
              <w:rPr>
                <w:noProof/>
                <w:webHidden/>
              </w:rPr>
              <w:fldChar w:fldCharType="end"/>
            </w:r>
          </w:hyperlink>
        </w:p>
        <w:p w14:paraId="749F95CD" w14:textId="025DB530" w:rsidR="00C029A0" w:rsidRDefault="005E436D">
          <w:pPr>
            <w:pStyle w:val="TOC2"/>
            <w:tabs>
              <w:tab w:val="right" w:leader="dot" w:pos="9350"/>
            </w:tabs>
            <w:rPr>
              <w:rFonts w:asciiTheme="minorHAnsi" w:eastAsiaTheme="minorEastAsia" w:hAnsiTheme="minorHAnsi"/>
              <w:noProof/>
              <w:color w:val="auto"/>
              <w:sz w:val="22"/>
              <w:lang w:val="en-US"/>
            </w:rPr>
          </w:pPr>
          <w:hyperlink w:anchor="_Toc60002078" w:history="1">
            <w:r w:rsidR="00C029A0" w:rsidRPr="007A1549">
              <w:rPr>
                <w:rStyle w:val="Hyperlink"/>
                <w:noProof/>
              </w:rPr>
              <w:t>Secondary Data Analysis</w:t>
            </w:r>
            <w:r w:rsidR="00C029A0">
              <w:rPr>
                <w:noProof/>
                <w:webHidden/>
              </w:rPr>
              <w:tab/>
            </w:r>
            <w:r w:rsidR="00C029A0">
              <w:rPr>
                <w:noProof/>
                <w:webHidden/>
              </w:rPr>
              <w:fldChar w:fldCharType="begin"/>
            </w:r>
            <w:r w:rsidR="00C029A0">
              <w:rPr>
                <w:noProof/>
                <w:webHidden/>
              </w:rPr>
              <w:instrText xml:space="preserve"> PAGEREF _Toc60002078 \h </w:instrText>
            </w:r>
            <w:r w:rsidR="00C029A0">
              <w:rPr>
                <w:noProof/>
                <w:webHidden/>
              </w:rPr>
            </w:r>
            <w:r w:rsidR="00C029A0">
              <w:rPr>
                <w:noProof/>
                <w:webHidden/>
              </w:rPr>
              <w:fldChar w:fldCharType="separate"/>
            </w:r>
            <w:r w:rsidR="00C029A0">
              <w:rPr>
                <w:noProof/>
                <w:webHidden/>
              </w:rPr>
              <w:t>10</w:t>
            </w:r>
            <w:r w:rsidR="00C029A0">
              <w:rPr>
                <w:noProof/>
                <w:webHidden/>
              </w:rPr>
              <w:fldChar w:fldCharType="end"/>
            </w:r>
          </w:hyperlink>
        </w:p>
        <w:p w14:paraId="2942DD7F" w14:textId="4B2A34A9" w:rsidR="00C029A0" w:rsidRDefault="005E436D">
          <w:pPr>
            <w:pStyle w:val="TOC1"/>
            <w:tabs>
              <w:tab w:val="right" w:leader="dot" w:pos="9350"/>
            </w:tabs>
            <w:rPr>
              <w:rFonts w:asciiTheme="minorHAnsi" w:eastAsiaTheme="minorEastAsia" w:hAnsiTheme="minorHAnsi"/>
              <w:noProof/>
              <w:color w:val="auto"/>
              <w:sz w:val="22"/>
              <w:lang w:val="en-US"/>
            </w:rPr>
          </w:pPr>
          <w:hyperlink w:anchor="_Toc60002079" w:history="1">
            <w:r w:rsidR="00C029A0" w:rsidRPr="007A1549">
              <w:rPr>
                <w:rStyle w:val="Hyperlink"/>
                <w:noProof/>
              </w:rPr>
              <w:t>Conclusion</w:t>
            </w:r>
            <w:r w:rsidR="00C029A0">
              <w:rPr>
                <w:noProof/>
                <w:webHidden/>
              </w:rPr>
              <w:tab/>
            </w:r>
            <w:r w:rsidR="00C029A0">
              <w:rPr>
                <w:noProof/>
                <w:webHidden/>
              </w:rPr>
              <w:fldChar w:fldCharType="begin"/>
            </w:r>
            <w:r w:rsidR="00C029A0">
              <w:rPr>
                <w:noProof/>
                <w:webHidden/>
              </w:rPr>
              <w:instrText xml:space="preserve"> PAGEREF _Toc60002079 \h </w:instrText>
            </w:r>
            <w:r w:rsidR="00C029A0">
              <w:rPr>
                <w:noProof/>
                <w:webHidden/>
              </w:rPr>
            </w:r>
            <w:r w:rsidR="00C029A0">
              <w:rPr>
                <w:noProof/>
                <w:webHidden/>
              </w:rPr>
              <w:fldChar w:fldCharType="separate"/>
            </w:r>
            <w:r w:rsidR="00C029A0">
              <w:rPr>
                <w:noProof/>
                <w:webHidden/>
              </w:rPr>
              <w:t>10</w:t>
            </w:r>
            <w:r w:rsidR="00C029A0">
              <w:rPr>
                <w:noProof/>
                <w:webHidden/>
              </w:rPr>
              <w:fldChar w:fldCharType="end"/>
            </w:r>
          </w:hyperlink>
        </w:p>
        <w:p w14:paraId="05382D14" w14:textId="370DB1CC" w:rsidR="00C029A0" w:rsidRDefault="005E436D">
          <w:pPr>
            <w:pStyle w:val="TOC1"/>
            <w:tabs>
              <w:tab w:val="right" w:leader="dot" w:pos="9350"/>
            </w:tabs>
            <w:rPr>
              <w:rFonts w:asciiTheme="minorHAnsi" w:eastAsiaTheme="minorEastAsia" w:hAnsiTheme="minorHAnsi"/>
              <w:noProof/>
              <w:color w:val="auto"/>
              <w:sz w:val="22"/>
              <w:lang w:val="en-US"/>
            </w:rPr>
          </w:pPr>
          <w:hyperlink w:anchor="_Toc60002080" w:history="1">
            <w:r w:rsidR="00C029A0" w:rsidRPr="007A1549">
              <w:rPr>
                <w:rStyle w:val="Hyperlink"/>
                <w:noProof/>
              </w:rPr>
              <w:t>References</w:t>
            </w:r>
            <w:r w:rsidR="00C029A0">
              <w:rPr>
                <w:noProof/>
                <w:webHidden/>
              </w:rPr>
              <w:tab/>
            </w:r>
            <w:r w:rsidR="00C029A0">
              <w:rPr>
                <w:noProof/>
                <w:webHidden/>
              </w:rPr>
              <w:fldChar w:fldCharType="begin"/>
            </w:r>
            <w:r w:rsidR="00C029A0">
              <w:rPr>
                <w:noProof/>
                <w:webHidden/>
              </w:rPr>
              <w:instrText xml:space="preserve"> PAGEREF _Toc60002080 \h </w:instrText>
            </w:r>
            <w:r w:rsidR="00C029A0">
              <w:rPr>
                <w:noProof/>
                <w:webHidden/>
              </w:rPr>
            </w:r>
            <w:r w:rsidR="00C029A0">
              <w:rPr>
                <w:noProof/>
                <w:webHidden/>
              </w:rPr>
              <w:fldChar w:fldCharType="separate"/>
            </w:r>
            <w:r w:rsidR="00C029A0">
              <w:rPr>
                <w:noProof/>
                <w:webHidden/>
              </w:rPr>
              <w:t>11</w:t>
            </w:r>
            <w:r w:rsidR="00C029A0">
              <w:rPr>
                <w:noProof/>
                <w:webHidden/>
              </w:rPr>
              <w:fldChar w:fldCharType="end"/>
            </w:r>
          </w:hyperlink>
        </w:p>
        <w:p w14:paraId="572606DF" w14:textId="7880E0BB" w:rsidR="00C029A0" w:rsidRDefault="005E436D">
          <w:pPr>
            <w:pStyle w:val="TOC1"/>
            <w:tabs>
              <w:tab w:val="right" w:leader="dot" w:pos="9350"/>
            </w:tabs>
            <w:rPr>
              <w:rFonts w:asciiTheme="minorHAnsi" w:eastAsiaTheme="minorEastAsia" w:hAnsiTheme="minorHAnsi"/>
              <w:noProof/>
              <w:color w:val="auto"/>
              <w:sz w:val="22"/>
              <w:lang w:val="en-US"/>
            </w:rPr>
          </w:pPr>
          <w:hyperlink w:anchor="_Toc60002081" w:history="1">
            <w:r w:rsidR="00C029A0" w:rsidRPr="007A1549">
              <w:rPr>
                <w:rStyle w:val="Hyperlink"/>
                <w:noProof/>
                <w:shd w:val="clear" w:color="auto" w:fill="FFFFFF"/>
              </w:rPr>
              <w:t>Appendices</w:t>
            </w:r>
            <w:r w:rsidR="00C029A0">
              <w:rPr>
                <w:noProof/>
                <w:webHidden/>
              </w:rPr>
              <w:tab/>
            </w:r>
            <w:r w:rsidR="00C029A0">
              <w:rPr>
                <w:noProof/>
                <w:webHidden/>
              </w:rPr>
              <w:fldChar w:fldCharType="begin"/>
            </w:r>
            <w:r w:rsidR="00C029A0">
              <w:rPr>
                <w:noProof/>
                <w:webHidden/>
              </w:rPr>
              <w:instrText xml:space="preserve"> PAGEREF _Toc60002081 \h </w:instrText>
            </w:r>
            <w:r w:rsidR="00C029A0">
              <w:rPr>
                <w:noProof/>
                <w:webHidden/>
              </w:rPr>
            </w:r>
            <w:r w:rsidR="00C029A0">
              <w:rPr>
                <w:noProof/>
                <w:webHidden/>
              </w:rPr>
              <w:fldChar w:fldCharType="separate"/>
            </w:r>
            <w:r w:rsidR="00C029A0">
              <w:rPr>
                <w:noProof/>
                <w:webHidden/>
              </w:rPr>
              <w:t>13</w:t>
            </w:r>
            <w:r w:rsidR="00C029A0">
              <w:rPr>
                <w:noProof/>
                <w:webHidden/>
              </w:rPr>
              <w:fldChar w:fldCharType="end"/>
            </w:r>
          </w:hyperlink>
        </w:p>
        <w:p w14:paraId="107379BB" w14:textId="68E27219" w:rsidR="00B9549F" w:rsidRDefault="00B9549F">
          <w:r>
            <w:rPr>
              <w:b/>
              <w:bCs/>
              <w:noProof/>
            </w:rPr>
            <w:fldChar w:fldCharType="end"/>
          </w:r>
        </w:p>
      </w:sdtContent>
    </w:sdt>
    <w:p w14:paraId="04267499" w14:textId="77777777" w:rsidR="00B9549F" w:rsidRDefault="00B9549F" w:rsidP="00B9549F"/>
    <w:p w14:paraId="0BAE2303" w14:textId="77777777" w:rsidR="00B9549F" w:rsidRDefault="00B9549F">
      <w:pPr>
        <w:spacing w:line="259" w:lineRule="auto"/>
        <w:jc w:val="left"/>
        <w:rPr>
          <w:rFonts w:eastAsiaTheme="majorEastAsia" w:cstheme="majorBidi"/>
          <w:b/>
          <w:sz w:val="32"/>
          <w:szCs w:val="32"/>
        </w:rPr>
      </w:pPr>
      <w:r>
        <w:br w:type="page"/>
      </w:r>
    </w:p>
    <w:p w14:paraId="14F1BA88" w14:textId="52E08DD6" w:rsidR="00221C66" w:rsidRDefault="00F12BE7" w:rsidP="007734C0">
      <w:pPr>
        <w:pStyle w:val="Heading1"/>
      </w:pPr>
      <w:bookmarkStart w:id="1" w:name="_Toc60002071"/>
      <w:r>
        <w:lastRenderedPageBreak/>
        <w:t>Introduction</w:t>
      </w:r>
      <w:bookmarkEnd w:id="1"/>
      <w:r>
        <w:t xml:space="preserve"> </w:t>
      </w:r>
    </w:p>
    <w:p w14:paraId="7BCBF8A0" w14:textId="624FE8D8" w:rsidR="009F381A" w:rsidRDefault="00F45E62">
      <w:r>
        <w:t xml:space="preserve">The new form of learning program is the digital way where the classes are being taken by digital technology after the </w:t>
      </w:r>
      <w:r w:rsidR="00824670">
        <w:t xml:space="preserve">outbreak of corona </w:t>
      </w:r>
      <w:r>
        <w:t xml:space="preserve">virus. This method is called the virtual learning environment and this has been raised after the </w:t>
      </w:r>
      <w:r w:rsidR="00824670">
        <w:t>outbreak of covid</w:t>
      </w:r>
      <w:r w:rsidR="00DD7E1E">
        <w:t>-</w:t>
      </w:r>
      <w:r>
        <w:t>19</w:t>
      </w:r>
      <w:r w:rsidR="00DD7E1E">
        <w:t xml:space="preserve">. The use of virtual learning environment has brought in the new normal of learning method and this has changed the learning and teaching atmosphere in </w:t>
      </w:r>
      <w:r w:rsidR="00824670" w:rsidRPr="00824670">
        <w:t>most educational organisations and universities</w:t>
      </w:r>
      <w:r w:rsidR="00DD7E1E">
        <w:t xml:space="preserve">. </w:t>
      </w:r>
      <w:r w:rsidR="009F381A">
        <w:t xml:space="preserve">In most of the universities the continuation of the studies is online through virtual learning environment and they have taken the </w:t>
      </w:r>
      <w:r w:rsidR="00824670">
        <w:t>teaching</w:t>
      </w:r>
      <w:r w:rsidR="009F381A">
        <w:t xml:space="preserve"> </w:t>
      </w:r>
      <w:r w:rsidR="00824670">
        <w:t>activities</w:t>
      </w:r>
      <w:r w:rsidR="009F381A">
        <w:t xml:space="preserve"> virtual. The</w:t>
      </w:r>
      <w:r w:rsidR="00824670">
        <w:t xml:space="preserve"> </w:t>
      </w:r>
      <w:r w:rsidR="009F381A">
        <w:t xml:space="preserve">classes are taken </w:t>
      </w:r>
      <w:r w:rsidR="00824670">
        <w:t>online a</w:t>
      </w:r>
      <w:r w:rsidR="009F381A">
        <w:t xml:space="preserve">nd the exams are also taken as </w:t>
      </w:r>
      <w:r w:rsidR="00824670">
        <w:t>take-home e</w:t>
      </w:r>
      <w:r w:rsidR="009F381A">
        <w:t xml:space="preserve">xam. Students are </w:t>
      </w:r>
      <w:r w:rsidR="00824670">
        <w:t>sitting in the e</w:t>
      </w:r>
      <w:r w:rsidR="009F381A">
        <w:t xml:space="preserve">xams staying at home in front on their laptop or mobile device. </w:t>
      </w:r>
      <w:r w:rsidR="009F381A" w:rsidRPr="009F381A">
        <w:t xml:space="preserve">This same virtual learning environment has also been in operation at University of Wales Trinity Saint David </w:t>
      </w:r>
      <w:r w:rsidR="00824670">
        <w:t>since 2020</w:t>
      </w:r>
      <w:r w:rsidR="009F381A" w:rsidRPr="009F381A">
        <w:t xml:space="preserve">, and then this study is focused on the effect the virtual learning environment has had on UWTSD, London campus students' lesson plans. To learn about the effect of VLE on students, </w:t>
      </w:r>
      <w:r w:rsidR="00C22B73">
        <w:t>this research will</w:t>
      </w:r>
      <w:r w:rsidR="009F381A" w:rsidRPr="009F381A">
        <w:t xml:space="preserve"> conduct both primary and secondary research.</w:t>
      </w:r>
    </w:p>
    <w:p w14:paraId="09633377" w14:textId="77777777" w:rsidR="00DC5EBD" w:rsidRDefault="00DC5EBD"/>
    <w:p w14:paraId="5CB1EF79" w14:textId="6BE4EF26" w:rsidR="00F12BE7" w:rsidRDefault="00F12BE7" w:rsidP="00115A32">
      <w:pPr>
        <w:pStyle w:val="Heading1"/>
      </w:pPr>
      <w:bookmarkStart w:id="2" w:name="_Toc60002072"/>
      <w:r>
        <w:t>Rationale</w:t>
      </w:r>
      <w:bookmarkEnd w:id="2"/>
      <w:r>
        <w:t xml:space="preserve"> </w:t>
      </w:r>
    </w:p>
    <w:p w14:paraId="24D7117D" w14:textId="63FEEED2" w:rsidR="005731E6" w:rsidRDefault="0005431D">
      <w:r>
        <w:t>Te</w:t>
      </w:r>
      <w:r w:rsidR="009F381A" w:rsidRPr="009F381A">
        <w:t>chnologically sophisticated universities have been using immersive learning environments for many years, but the pandemic has accelerated the use of VLE in nearly any educational institution. The students are enthusiastic about this digital learning tool, but they have been encountering some challenges in terms of obtaining and successfully learning content</w:t>
      </w:r>
      <w:r w:rsidR="00DC5EBD">
        <w:t>.</w:t>
      </w:r>
      <w:r w:rsidR="00DE08B6">
        <w:t xml:space="preserve"> </w:t>
      </w:r>
      <w:r w:rsidR="00DC5EBD" w:rsidRPr="00DC5EBD">
        <w:t xml:space="preserve">Educational </w:t>
      </w:r>
      <w:r w:rsidR="0071484D">
        <w:t>i</w:t>
      </w:r>
      <w:r w:rsidR="0071484D" w:rsidRPr="00DC5EBD">
        <w:t>nstitutions</w:t>
      </w:r>
      <w:r w:rsidR="00DC5EBD" w:rsidRPr="00DC5EBD">
        <w:t xml:space="preserve"> have been working very hard to make the whole learning platform more student-friendly, and that as a result, they perform assessments and study on a regular basis. This thesis will aid such studies by including a comprehensive understanding of the students' learning opportunities with the utilization of a simulated learning system</w:t>
      </w:r>
      <w:r w:rsidR="00310151">
        <w:t xml:space="preserve"> (</w:t>
      </w:r>
      <w:proofErr w:type="spellStart"/>
      <w:r w:rsidR="00310151" w:rsidRPr="00310151">
        <w:rPr>
          <w:shd w:val="clear" w:color="auto" w:fill="FFFFFF"/>
        </w:rPr>
        <w:t>Dillenbourg</w:t>
      </w:r>
      <w:proofErr w:type="spellEnd"/>
      <w:r w:rsidR="00310151" w:rsidRPr="00310151">
        <w:rPr>
          <w:shd w:val="clear" w:color="auto" w:fill="FFFFFF"/>
        </w:rPr>
        <w:t xml:space="preserve">, Schneider and </w:t>
      </w:r>
      <w:proofErr w:type="spellStart"/>
      <w:r w:rsidR="00310151" w:rsidRPr="00310151">
        <w:rPr>
          <w:shd w:val="clear" w:color="auto" w:fill="FFFFFF"/>
        </w:rPr>
        <w:t>Synteta</w:t>
      </w:r>
      <w:proofErr w:type="spellEnd"/>
      <w:r w:rsidR="00310151" w:rsidRPr="00310151">
        <w:rPr>
          <w:shd w:val="clear" w:color="auto" w:fill="FFFFFF"/>
        </w:rPr>
        <w:t>, 20</w:t>
      </w:r>
      <w:r w:rsidR="00310151">
        <w:rPr>
          <w:shd w:val="clear" w:color="auto" w:fill="FFFFFF"/>
        </w:rPr>
        <w:t>15)</w:t>
      </w:r>
      <w:r w:rsidR="00DC5EBD" w:rsidRPr="00DC5EBD">
        <w:t>.</w:t>
      </w:r>
      <w:r w:rsidR="00DC5EBD">
        <w:t xml:space="preserve"> T</w:t>
      </w:r>
      <w:r w:rsidR="00DC5EBD" w:rsidRPr="00DC5EBD">
        <w:t>his whole research would be focusing on UWTSD's London campus, which will also be useful for potential interactive learning enhancements. This would also highlight the skills, perspectives, and happiness of UWTSD students with regards to the active learning environment.</w:t>
      </w:r>
      <w:r w:rsidR="00DE08B6">
        <w:t xml:space="preserve"> </w:t>
      </w:r>
    </w:p>
    <w:p w14:paraId="7667F855" w14:textId="013B4F78" w:rsidR="00DC5EBD" w:rsidRDefault="005731E6" w:rsidP="005731E6">
      <w:pPr>
        <w:spacing w:line="259" w:lineRule="auto"/>
        <w:jc w:val="left"/>
      </w:pPr>
      <w:r>
        <w:br w:type="page"/>
      </w:r>
    </w:p>
    <w:p w14:paraId="5F0777F1" w14:textId="61A0BDCD" w:rsidR="00F12BE7" w:rsidRDefault="00F12BE7" w:rsidP="00DE08B6">
      <w:pPr>
        <w:pStyle w:val="Heading1"/>
      </w:pPr>
      <w:bookmarkStart w:id="3" w:name="_Toc60002073"/>
      <w:r>
        <w:lastRenderedPageBreak/>
        <w:t>Objectives</w:t>
      </w:r>
      <w:bookmarkEnd w:id="3"/>
      <w:r>
        <w:t xml:space="preserve"> </w:t>
      </w:r>
    </w:p>
    <w:p w14:paraId="719EBC87" w14:textId="7734441E" w:rsidR="00DC5EBD" w:rsidRDefault="00DC5EBD" w:rsidP="00DC5EBD">
      <w:r>
        <w:t>Here, t</w:t>
      </w:r>
      <w:r w:rsidRPr="00DC5EBD">
        <w:t xml:space="preserve">he primary </w:t>
      </w:r>
      <w:r>
        <w:t>objective</w:t>
      </w:r>
      <w:r w:rsidRPr="00DC5EBD">
        <w:t xml:space="preserve"> of this research is to find out how UWTSD students </w:t>
      </w:r>
      <w:r>
        <w:t xml:space="preserve">have been </w:t>
      </w:r>
      <w:r w:rsidRPr="00DC5EBD">
        <w:t>learn</w:t>
      </w:r>
      <w:r>
        <w:t>ing</w:t>
      </w:r>
      <w:r w:rsidRPr="00DC5EBD">
        <w:t xml:space="preserve"> on a simulated learning environment. </w:t>
      </w:r>
      <w:r>
        <w:t>And, t</w:t>
      </w:r>
      <w:r w:rsidRPr="00DC5EBD">
        <w:t>he</w:t>
      </w:r>
      <w:r>
        <w:t xml:space="preserve"> ones that are mentioned</w:t>
      </w:r>
      <w:r w:rsidRPr="00DC5EBD">
        <w:t xml:space="preserve"> below are the secondary </w:t>
      </w:r>
      <w:r w:rsidR="005E512D">
        <w:t>objectives</w:t>
      </w:r>
      <w:r w:rsidRPr="00DC5EBD">
        <w:t xml:space="preserve"> of this research project:</w:t>
      </w:r>
    </w:p>
    <w:p w14:paraId="7CA416B2" w14:textId="659DC183" w:rsidR="00DC5EBD" w:rsidRDefault="00824670" w:rsidP="00667340">
      <w:pPr>
        <w:pStyle w:val="ListParagraph"/>
        <w:numPr>
          <w:ilvl w:val="0"/>
          <w:numId w:val="1"/>
        </w:numPr>
      </w:pPr>
      <w:r>
        <w:t>To know how stu</w:t>
      </w:r>
      <w:r w:rsidR="00DC5EBD">
        <w:t xml:space="preserve">dents have accepted the </w:t>
      </w:r>
      <w:r w:rsidR="005731E6">
        <w:t>concept of virtual learning environment</w:t>
      </w:r>
    </w:p>
    <w:p w14:paraId="78ADEC81" w14:textId="7616EB28" w:rsidR="005731E6" w:rsidRDefault="005731E6" w:rsidP="00667340">
      <w:pPr>
        <w:pStyle w:val="ListParagraph"/>
        <w:numPr>
          <w:ilvl w:val="0"/>
          <w:numId w:val="1"/>
        </w:numPr>
      </w:pPr>
      <w:r>
        <w:t>To gather the experience of the student about the virtual learning environment</w:t>
      </w:r>
    </w:p>
    <w:p w14:paraId="6848442E" w14:textId="7704D683" w:rsidR="005731E6" w:rsidRDefault="005731E6" w:rsidP="00667340">
      <w:pPr>
        <w:pStyle w:val="ListParagraph"/>
        <w:numPr>
          <w:ilvl w:val="0"/>
          <w:numId w:val="1"/>
        </w:numPr>
      </w:pPr>
      <w:r>
        <w:t>To know the impact of virtual learning environment in the learning process of the students</w:t>
      </w:r>
    </w:p>
    <w:p w14:paraId="42FA5050" w14:textId="79CF71BD" w:rsidR="00667340" w:rsidRDefault="005731E6" w:rsidP="00667340">
      <w:pPr>
        <w:pStyle w:val="ListParagraph"/>
        <w:numPr>
          <w:ilvl w:val="0"/>
          <w:numId w:val="1"/>
        </w:numPr>
      </w:pPr>
      <w:r>
        <w:t>To improve and enhance the current situation and take suggestions for betterment</w:t>
      </w:r>
    </w:p>
    <w:p w14:paraId="264B4DBB" w14:textId="77777777" w:rsidR="005731E6" w:rsidRDefault="005731E6" w:rsidP="005731E6"/>
    <w:p w14:paraId="005AF4B1" w14:textId="23EC5CAF" w:rsidR="00F12BE7" w:rsidRDefault="00F12BE7" w:rsidP="00785F7C">
      <w:pPr>
        <w:pStyle w:val="Heading1"/>
      </w:pPr>
      <w:bookmarkStart w:id="4" w:name="_Toc60002074"/>
      <w:r>
        <w:t>Literature Review</w:t>
      </w:r>
      <w:bookmarkEnd w:id="4"/>
      <w:r>
        <w:t xml:space="preserve"> </w:t>
      </w:r>
    </w:p>
    <w:p w14:paraId="03F2C230" w14:textId="72C55519" w:rsidR="00785F7C" w:rsidRDefault="00310151" w:rsidP="005731E6">
      <w:r>
        <w:t>According to</w:t>
      </w:r>
      <w:r w:rsidR="00824670">
        <w:t xml:space="preserve"> Stiles (2000</w:t>
      </w:r>
      <w:proofErr w:type="gramStart"/>
      <w:r w:rsidR="00824670">
        <w:t xml:space="preserve">), </w:t>
      </w:r>
      <w:r>
        <w:rPr>
          <w:shd w:val="clear" w:color="auto" w:fill="FFFFFF"/>
        </w:rPr>
        <w:t xml:space="preserve"> it</w:t>
      </w:r>
      <w:proofErr w:type="gramEnd"/>
      <w:r>
        <w:rPr>
          <w:shd w:val="clear" w:color="auto" w:fill="FFFFFF"/>
        </w:rPr>
        <w:t xml:space="preserve"> is mentioned that,</w:t>
      </w:r>
      <w:r>
        <w:t xml:space="preserve"> t</w:t>
      </w:r>
      <w:r w:rsidR="005731E6" w:rsidRPr="005731E6">
        <w:t xml:space="preserve">hroughout this modern age of emerging studying and techniques, </w:t>
      </w:r>
      <w:r w:rsidR="005731E6">
        <w:t>virtual learning environment</w:t>
      </w:r>
      <w:r w:rsidR="005731E6" w:rsidRPr="005731E6">
        <w:t xml:space="preserve"> has now become a core subject of study for academics. The very first instance of online learning was in the 1970s, when another Open University in the United Kingdom used computers for academic purposes. Digital learning environment is characterized by scholars as instructional technology that is built on the internet and developed to support students' online technology</w:t>
      </w:r>
      <w:r>
        <w:t xml:space="preserve"> (</w:t>
      </w:r>
      <w:r w:rsidRPr="00310151">
        <w:rPr>
          <w:shd w:val="clear" w:color="auto" w:fill="FFFFFF"/>
        </w:rPr>
        <w:t>Lee, Hong. and Ling, 2001</w:t>
      </w:r>
      <w:r>
        <w:rPr>
          <w:shd w:val="clear" w:color="auto" w:fill="FFFFFF"/>
        </w:rPr>
        <w:t>)</w:t>
      </w:r>
      <w:r w:rsidR="005731E6" w:rsidRPr="005731E6">
        <w:t>.</w:t>
      </w:r>
      <w:r w:rsidR="005731E6">
        <w:t xml:space="preserve"> </w:t>
      </w:r>
      <w:r w:rsidR="005731E6" w:rsidRPr="005731E6">
        <w:t xml:space="preserve">Students who travel long distances to attend university benefit from virtual learning because it allows them to communicate with teachers anytime they have to. </w:t>
      </w:r>
      <w:r>
        <w:t xml:space="preserve">According </w:t>
      </w:r>
      <w:r w:rsidR="00824670">
        <w:t xml:space="preserve">to </w:t>
      </w:r>
      <w:proofErr w:type="spellStart"/>
      <w:r w:rsidR="00824670" w:rsidRPr="00824670">
        <w:t>Dougiamas</w:t>
      </w:r>
      <w:proofErr w:type="spellEnd"/>
      <w:r w:rsidR="00824670" w:rsidRPr="00824670">
        <w:t xml:space="preserve"> </w:t>
      </w:r>
      <w:r w:rsidR="00824670">
        <w:t>(2004)</w:t>
      </w:r>
      <w:r>
        <w:t xml:space="preserve"> </w:t>
      </w:r>
      <w:r w:rsidR="0071484D" w:rsidRPr="005731E6">
        <w:t>the</w:t>
      </w:r>
      <w:r w:rsidR="005731E6" w:rsidRPr="005731E6">
        <w:t xml:space="preserve"> biggest issue about this academic environment is that the immersive learning environment has greatly reduced the burden and from both ends of teachers and students by technological skills.</w:t>
      </w:r>
      <w:r w:rsidR="005731E6">
        <w:t xml:space="preserve"> </w:t>
      </w:r>
      <w:r w:rsidR="005731E6" w:rsidRPr="005731E6">
        <w:t>Many educational establishments are worried about technological knowledge because building a student-friendly interactive learning experience is not easy for the authorities. In order to better appreciate the student's interactions in this platform, several academic results on simulated learning have indeed been identified as advantages and disadvantages throughout this literature review</w:t>
      </w:r>
      <w:r>
        <w:t xml:space="preserve"> (</w:t>
      </w:r>
      <w:proofErr w:type="spellStart"/>
      <w:r w:rsidRPr="00310151">
        <w:rPr>
          <w:shd w:val="clear" w:color="auto" w:fill="FFFFFF"/>
        </w:rPr>
        <w:t>Phungsuk</w:t>
      </w:r>
      <w:proofErr w:type="spellEnd"/>
      <w:r w:rsidRPr="00310151">
        <w:rPr>
          <w:shd w:val="clear" w:color="auto" w:fill="FFFFFF"/>
        </w:rPr>
        <w:t xml:space="preserve">, </w:t>
      </w:r>
      <w:proofErr w:type="spellStart"/>
      <w:r w:rsidRPr="00310151">
        <w:rPr>
          <w:shd w:val="clear" w:color="auto" w:fill="FFFFFF"/>
        </w:rPr>
        <w:t>Viriyavejakul</w:t>
      </w:r>
      <w:proofErr w:type="spellEnd"/>
      <w:r>
        <w:rPr>
          <w:shd w:val="clear" w:color="auto" w:fill="FFFFFF"/>
        </w:rPr>
        <w:t xml:space="preserve"> </w:t>
      </w:r>
      <w:r w:rsidRPr="00310151">
        <w:rPr>
          <w:shd w:val="clear" w:color="auto" w:fill="FFFFFF"/>
        </w:rPr>
        <w:t xml:space="preserve">and </w:t>
      </w:r>
      <w:proofErr w:type="spellStart"/>
      <w:r w:rsidRPr="00310151">
        <w:rPr>
          <w:shd w:val="clear" w:color="auto" w:fill="FFFFFF"/>
        </w:rPr>
        <w:t>Ratanaolarn</w:t>
      </w:r>
      <w:proofErr w:type="spellEnd"/>
      <w:r w:rsidRPr="00310151">
        <w:rPr>
          <w:shd w:val="clear" w:color="auto" w:fill="FFFFFF"/>
        </w:rPr>
        <w:t>, 2017</w:t>
      </w:r>
      <w:r>
        <w:rPr>
          <w:shd w:val="clear" w:color="auto" w:fill="FFFFFF"/>
        </w:rPr>
        <w:t>).</w:t>
      </w:r>
    </w:p>
    <w:p w14:paraId="72FB2C1E" w14:textId="17212734" w:rsidR="005731E6" w:rsidRDefault="005731E6" w:rsidP="005731E6">
      <w:pPr>
        <w:spacing w:line="259" w:lineRule="auto"/>
        <w:jc w:val="left"/>
      </w:pPr>
      <w:r>
        <w:br w:type="page"/>
      </w:r>
    </w:p>
    <w:p w14:paraId="444F1615" w14:textId="29654C61" w:rsidR="00C473E9" w:rsidRPr="00C473E9" w:rsidRDefault="00C473E9" w:rsidP="00310151">
      <w:pPr>
        <w:pStyle w:val="Heading2"/>
      </w:pPr>
      <w:r w:rsidRPr="00C473E9">
        <w:lastRenderedPageBreak/>
        <w:t xml:space="preserve">The Positive Impacts of Virtual Learning Environment </w:t>
      </w:r>
    </w:p>
    <w:p w14:paraId="549F8786" w14:textId="0179B36D" w:rsidR="002E0469" w:rsidRDefault="002E0469">
      <w:r w:rsidRPr="002E0469">
        <w:t>Virtual learning environment is a platform where the students learn</w:t>
      </w:r>
      <w:r w:rsidR="00824670">
        <w:t xml:space="preserve"> both</w:t>
      </w:r>
      <w:r w:rsidRPr="002E0469">
        <w:t xml:space="preserve"> </w:t>
      </w:r>
      <w:r w:rsidR="00824670">
        <w:t xml:space="preserve">the </w:t>
      </w:r>
      <w:r w:rsidRPr="002E0469">
        <w:t xml:space="preserve">academic and other courses through online learning. They can connect to the class from any part </w:t>
      </w:r>
      <w:r w:rsidR="00824670">
        <w:t>in any condition a</w:t>
      </w:r>
      <w:r w:rsidRPr="002E0469">
        <w:t>nd learn virtually with the help of internet and any android equipment like mobile phone or laptop</w:t>
      </w:r>
      <w:r w:rsidR="00310151">
        <w:t xml:space="preserve"> (</w:t>
      </w:r>
      <w:r w:rsidR="00310151" w:rsidRPr="00310151">
        <w:rPr>
          <w:shd w:val="clear" w:color="auto" w:fill="FFFFFF"/>
        </w:rPr>
        <w:t>Barker</w:t>
      </w:r>
      <w:r w:rsidR="00310151">
        <w:rPr>
          <w:shd w:val="clear" w:color="auto" w:fill="FFFFFF"/>
        </w:rPr>
        <w:t xml:space="preserve"> </w:t>
      </w:r>
      <w:r w:rsidR="00310151" w:rsidRPr="00310151">
        <w:rPr>
          <w:shd w:val="clear" w:color="auto" w:fill="FFFFFF"/>
        </w:rPr>
        <w:t xml:space="preserve">and </w:t>
      </w:r>
      <w:proofErr w:type="spellStart"/>
      <w:r w:rsidR="00310151" w:rsidRPr="00310151">
        <w:rPr>
          <w:shd w:val="clear" w:color="auto" w:fill="FFFFFF"/>
        </w:rPr>
        <w:t>Gossman</w:t>
      </w:r>
      <w:proofErr w:type="spellEnd"/>
      <w:r w:rsidR="00310151" w:rsidRPr="00310151">
        <w:rPr>
          <w:shd w:val="clear" w:color="auto" w:fill="FFFFFF"/>
        </w:rPr>
        <w:t>, 2013</w:t>
      </w:r>
      <w:r w:rsidR="00310151">
        <w:rPr>
          <w:shd w:val="clear" w:color="auto" w:fill="FFFFFF"/>
        </w:rPr>
        <w:t>)</w:t>
      </w:r>
      <w:r w:rsidRPr="002E0469">
        <w:t xml:space="preserve">. This is the new form of academics and here the classes and other activities of a university or educational institution is taken and done virtually with the help of web-based technology. </w:t>
      </w:r>
      <w:r w:rsidR="00824670">
        <w:t>There i</w:t>
      </w:r>
      <w:r w:rsidRPr="002E0469">
        <w:t>s the positive side of e-Learning or virtual learning environment and the fact that is positive is students are getting to learn from afar places and join the classes without any hassle of travelling. The new form of learning has become one of the blessing as the students are learning for sure and they are paying attention to their studies with repetition of lectures and extra curriculum activities</w:t>
      </w:r>
      <w:r w:rsidR="006417AD">
        <w:t xml:space="preserve"> (</w:t>
      </w:r>
      <w:r w:rsidR="006417AD" w:rsidRPr="006417AD">
        <w:rPr>
          <w:shd w:val="clear" w:color="auto" w:fill="FFFFFF"/>
        </w:rPr>
        <w:t>Pulford, 2011</w:t>
      </w:r>
      <w:r w:rsidR="006417AD">
        <w:rPr>
          <w:shd w:val="clear" w:color="auto" w:fill="FFFFFF"/>
        </w:rPr>
        <w:t>)</w:t>
      </w:r>
      <w:r w:rsidRPr="002E0469">
        <w:t>. Things are now flexible to learn and students have more diverse opportunity to learn about different things from different classes and resources. The students just have to have internet connection and an android phone or laptop to connect to the class. Everything has become so convenient and easy for the students that they have got much more time for other activities as well.</w:t>
      </w:r>
      <w:r>
        <w:t xml:space="preserve"> </w:t>
      </w:r>
      <w:r w:rsidR="00D87262">
        <w:t xml:space="preserve">Students are now allowed to go in internet and know new things. </w:t>
      </w:r>
      <w:r w:rsidR="00D87262" w:rsidRPr="00D87262">
        <w:t>By reviewing learning materials delivered by the interactive learning portal, students are now looking outside of the book and gaining critical thinking skills. Students associate with their tutors through the VLE and have access to them 24 hours a day, 7 days a week for any updates or questions.</w:t>
      </w:r>
      <w:r w:rsidR="00D87262">
        <w:t xml:space="preserve"> </w:t>
      </w:r>
      <w:r w:rsidR="00D87262" w:rsidRPr="00D87262">
        <w:t xml:space="preserve">Students benefit from VLE because it gives them the opportunities to focus on their academic and employability skills. Students also stated that using the VLE allows them to learn further and that it is assisting them in achieving higher grades. </w:t>
      </w:r>
      <w:r w:rsidR="00310151">
        <w:t>According to Ryan and Poole,</w:t>
      </w:r>
      <w:r w:rsidR="006417AD">
        <w:t xml:space="preserve"> it is mentioned that</w:t>
      </w:r>
      <w:r w:rsidR="00310151">
        <w:t xml:space="preserve"> v</w:t>
      </w:r>
      <w:r w:rsidR="00D87262">
        <w:t xml:space="preserve">irtual </w:t>
      </w:r>
      <w:r w:rsidR="00D87262" w:rsidRPr="00D87262">
        <w:t>l</w:t>
      </w:r>
      <w:r w:rsidR="00D87262">
        <w:t xml:space="preserve">earning </w:t>
      </w:r>
      <w:r w:rsidR="00D87262" w:rsidRPr="00D87262">
        <w:t>e</w:t>
      </w:r>
      <w:r w:rsidR="00D87262">
        <w:t>nvironment</w:t>
      </w:r>
      <w:r w:rsidR="00D87262" w:rsidRPr="00D87262">
        <w:t xml:space="preserve"> is a timely and successful educational forum for the upcoming technology transition, preparing students for a brighter future.</w:t>
      </w:r>
    </w:p>
    <w:p w14:paraId="39387FA1" w14:textId="2578B274" w:rsidR="00F12BE7" w:rsidRDefault="00F12BE7" w:rsidP="005731E6">
      <w:pPr>
        <w:spacing w:line="259" w:lineRule="auto"/>
        <w:jc w:val="left"/>
      </w:pPr>
    </w:p>
    <w:p w14:paraId="0A7EEAEC" w14:textId="2A32B5F6" w:rsidR="00C6209D" w:rsidRPr="00C6209D" w:rsidRDefault="00C6209D" w:rsidP="00310151">
      <w:pPr>
        <w:pStyle w:val="Heading2"/>
      </w:pPr>
      <w:r w:rsidRPr="00C6209D">
        <w:t xml:space="preserve">The Negative Impacts of Virtual Learning Environment </w:t>
      </w:r>
    </w:p>
    <w:p w14:paraId="608A30BE" w14:textId="74499C4A" w:rsidR="00C4468A" w:rsidRDefault="00D87262" w:rsidP="00C4468A">
      <w:r w:rsidRPr="00D87262">
        <w:t>The use of a simulated learning platform for educational strategies has a detrimental effect on students' learning experiences. Students are having difficulty following the lessons and seminars because educational facilities are unable to provide up-to-date equipment for immersive learning environment.</w:t>
      </w:r>
      <w:r>
        <w:t xml:space="preserve"> </w:t>
      </w:r>
      <w:r w:rsidR="00C4468A" w:rsidRPr="00C4468A">
        <w:t xml:space="preserve">Students who are not connected in any internet connection or do not have any device to operate the online classes are really suffering a lot from this new system of learning. </w:t>
      </w:r>
      <w:r w:rsidR="00C4468A">
        <w:t>A</w:t>
      </w:r>
      <w:r w:rsidR="00C4468A" w:rsidRPr="00C4468A">
        <w:t xml:space="preserve">lso, the </w:t>
      </w:r>
      <w:r w:rsidR="00C4468A" w:rsidRPr="00C4468A">
        <w:lastRenderedPageBreak/>
        <w:t xml:space="preserve">communication </w:t>
      </w:r>
      <w:r w:rsidR="006417AD" w:rsidRPr="00C4468A">
        <w:t>is</w:t>
      </w:r>
      <w:r w:rsidR="00C4468A" w:rsidRPr="00C4468A">
        <w:t xml:space="preserve"> not that much robust and the </w:t>
      </w:r>
      <w:r w:rsidR="006417AD" w:rsidRPr="00C4468A">
        <w:t>two-way</w:t>
      </w:r>
      <w:r w:rsidR="00C4468A" w:rsidRPr="00C4468A">
        <w:t xml:space="preserve"> communication between teacher and student cannot be done properly in a virtual classroom</w:t>
      </w:r>
      <w:r w:rsidR="006417AD">
        <w:t xml:space="preserve"> (</w:t>
      </w:r>
      <w:r w:rsidR="006417AD" w:rsidRPr="006417AD">
        <w:rPr>
          <w:shd w:val="clear" w:color="auto" w:fill="FFFFFF"/>
        </w:rPr>
        <w:t>Herrera, 2017</w:t>
      </w:r>
      <w:r w:rsidR="006417AD">
        <w:rPr>
          <w:shd w:val="clear" w:color="auto" w:fill="FFFFFF"/>
        </w:rPr>
        <w:t>)</w:t>
      </w:r>
      <w:r w:rsidR="00C4468A" w:rsidRPr="00C4468A">
        <w:t xml:space="preserve">. The confirmation of learning of the students through the use of online learning cannot be </w:t>
      </w:r>
      <w:r w:rsidR="00C4468A">
        <w:t>ensured</w:t>
      </w:r>
      <w:r w:rsidR="00C4468A" w:rsidRPr="00C4468A">
        <w:t xml:space="preserve"> as their attention may differ because of the environment disruption. even the students are facing a lot of problems with mathematical courses which should be taken in live classes because the demonstration of math problems and statistical forms cannot be done properly in a virtual class and even if they are done properly everyone understands the perspective of the problems differently. So, in this part the students are having problems.</w:t>
      </w:r>
      <w:r w:rsidR="00C4468A">
        <w:t xml:space="preserve"> Students are often facing challenges as they are uploading assignments as framework always does not approve the submissions. Students' learning difficulties are caused by a lack of emotional contact and facial gestures. Students are dissatisfied with the scheduling of courses and their desire to communicate with instructors</w:t>
      </w:r>
      <w:r w:rsidR="006417AD">
        <w:t xml:space="preserve"> (</w:t>
      </w:r>
      <w:r w:rsidR="006417AD" w:rsidRPr="006417AD">
        <w:rPr>
          <w:shd w:val="clear" w:color="auto" w:fill="FFFFFF"/>
        </w:rPr>
        <w:t>Mogus,</w:t>
      </w:r>
      <w:r w:rsidR="006417AD">
        <w:rPr>
          <w:shd w:val="clear" w:color="auto" w:fill="FFFFFF"/>
        </w:rPr>
        <w:t xml:space="preserve"> </w:t>
      </w:r>
      <w:proofErr w:type="spellStart"/>
      <w:r w:rsidR="006417AD" w:rsidRPr="006417AD">
        <w:rPr>
          <w:shd w:val="clear" w:color="auto" w:fill="FFFFFF"/>
        </w:rPr>
        <w:t>Djurdjevic</w:t>
      </w:r>
      <w:proofErr w:type="spellEnd"/>
      <w:r w:rsidR="006417AD" w:rsidRPr="006417AD">
        <w:rPr>
          <w:shd w:val="clear" w:color="auto" w:fill="FFFFFF"/>
        </w:rPr>
        <w:t xml:space="preserve">. and </w:t>
      </w:r>
      <w:proofErr w:type="spellStart"/>
      <w:r w:rsidR="006417AD" w:rsidRPr="006417AD">
        <w:rPr>
          <w:shd w:val="clear" w:color="auto" w:fill="FFFFFF"/>
        </w:rPr>
        <w:t>Suvak</w:t>
      </w:r>
      <w:proofErr w:type="spellEnd"/>
      <w:r w:rsidR="006417AD" w:rsidRPr="006417AD">
        <w:rPr>
          <w:shd w:val="clear" w:color="auto" w:fill="FFFFFF"/>
        </w:rPr>
        <w:t>, 2012</w:t>
      </w:r>
      <w:r w:rsidR="006417AD">
        <w:rPr>
          <w:shd w:val="clear" w:color="auto" w:fill="FFFFFF"/>
        </w:rPr>
        <w:t>)</w:t>
      </w:r>
      <w:r w:rsidR="006417AD" w:rsidRPr="006417AD">
        <w:rPr>
          <w:shd w:val="clear" w:color="auto" w:fill="FFFFFF"/>
        </w:rPr>
        <w:t>.</w:t>
      </w:r>
    </w:p>
    <w:p w14:paraId="2D9727EC" w14:textId="76289E63" w:rsidR="005731E6" w:rsidRDefault="005731E6" w:rsidP="005731E6">
      <w:pPr>
        <w:spacing w:line="259" w:lineRule="auto"/>
        <w:jc w:val="left"/>
      </w:pPr>
    </w:p>
    <w:p w14:paraId="467355B0" w14:textId="60671AFC" w:rsidR="00F12BE7" w:rsidRDefault="00F12BE7" w:rsidP="00714C7B">
      <w:pPr>
        <w:pStyle w:val="Heading1"/>
      </w:pPr>
      <w:bookmarkStart w:id="5" w:name="_Toc60002075"/>
      <w:r>
        <w:t>Methodology</w:t>
      </w:r>
      <w:bookmarkEnd w:id="5"/>
      <w:r>
        <w:t xml:space="preserve"> </w:t>
      </w:r>
    </w:p>
    <w:p w14:paraId="637AF724" w14:textId="315AC1FD" w:rsidR="00C4468A" w:rsidRDefault="00C4468A">
      <w:r w:rsidRPr="00C4468A">
        <w:t>In this section of the report, the method</w:t>
      </w:r>
      <w:r w:rsidR="00FA7A28">
        <w:t>s</w:t>
      </w:r>
      <w:r w:rsidRPr="00C4468A">
        <w:t xml:space="preserve"> and pr</w:t>
      </w:r>
      <w:r w:rsidR="00FA7A28">
        <w:t>ocess</w:t>
      </w:r>
      <w:r w:rsidRPr="00C4468A">
        <w:t xml:space="preserve"> of performing this analysis, as well as data collection </w:t>
      </w:r>
      <w:r w:rsidR="00E85900">
        <w:t>methods</w:t>
      </w:r>
      <w:r w:rsidRPr="00C4468A">
        <w:t xml:space="preserve"> </w:t>
      </w:r>
      <w:r w:rsidR="00E85900">
        <w:t>have been</w:t>
      </w:r>
      <w:r w:rsidRPr="00C4468A">
        <w:t xml:space="preserve"> discussed. The positivism theory </w:t>
      </w:r>
      <w:r w:rsidR="003F23F7">
        <w:t xml:space="preserve">is </w:t>
      </w:r>
      <w:r w:rsidRPr="00C4468A">
        <w:t xml:space="preserve">chosen for this </w:t>
      </w:r>
      <w:r w:rsidR="00625A9B">
        <w:t>research</w:t>
      </w:r>
      <w:r w:rsidRPr="00C4468A">
        <w:t xml:space="preserve"> because it contains a lot of useful and reliable details</w:t>
      </w:r>
      <w:r w:rsidR="006417AD">
        <w:t xml:space="preserve"> (</w:t>
      </w:r>
      <w:proofErr w:type="spellStart"/>
      <w:r w:rsidR="006417AD" w:rsidRPr="006417AD">
        <w:rPr>
          <w:shd w:val="clear" w:color="auto" w:fill="FFFFFF"/>
        </w:rPr>
        <w:t>Figliozzi</w:t>
      </w:r>
      <w:proofErr w:type="spellEnd"/>
      <w:r w:rsidR="006417AD" w:rsidRPr="006417AD">
        <w:rPr>
          <w:shd w:val="clear" w:color="auto" w:fill="FFFFFF"/>
        </w:rPr>
        <w:t>, 2007</w:t>
      </w:r>
      <w:r w:rsidR="006417AD">
        <w:rPr>
          <w:shd w:val="clear" w:color="auto" w:fill="FFFFFF"/>
        </w:rPr>
        <w:t>)</w:t>
      </w:r>
      <w:r w:rsidRPr="00C4468A">
        <w:t xml:space="preserve">. Positivism theory </w:t>
      </w:r>
      <w:r w:rsidR="00FA7A28">
        <w:t xml:space="preserve">enables </w:t>
      </w:r>
      <w:r w:rsidRPr="00C4468A">
        <w:t xml:space="preserve">in doing research in an impartial manner in order to truly understand the social world in accordance with the researcher's interests. This research </w:t>
      </w:r>
      <w:r w:rsidR="00343F42">
        <w:t>is</w:t>
      </w:r>
      <w:r w:rsidRPr="00C4468A">
        <w:t xml:space="preserve"> focused on deductive </w:t>
      </w:r>
      <w:r w:rsidR="00343F42" w:rsidRPr="00C4468A">
        <w:t>reasoning</w:t>
      </w:r>
      <w:r w:rsidRPr="00C4468A">
        <w:t xml:space="preserve"> in order to reach a conclusive conclusion about the effect that simulated learning environments have on students. This research </w:t>
      </w:r>
      <w:r w:rsidR="00AF78A5">
        <w:t>has</w:t>
      </w:r>
      <w:r w:rsidRPr="00C4468A">
        <w:t xml:space="preserve"> use</w:t>
      </w:r>
      <w:r w:rsidR="00AF78A5">
        <w:t>d</w:t>
      </w:r>
      <w:r w:rsidRPr="00C4468A">
        <w:t xml:space="preserve"> both qualitative and quantitative methods. As a result, deductive </w:t>
      </w:r>
      <w:r w:rsidR="003A4C10" w:rsidRPr="00C4468A">
        <w:t>reasoning</w:t>
      </w:r>
      <w:r w:rsidRPr="00C4468A">
        <w:t xml:space="preserve"> will aid in reaching a conclusion about the UWTSD students' VLE learning experience. </w:t>
      </w:r>
    </w:p>
    <w:p w14:paraId="2DDF9935" w14:textId="6A85A588" w:rsidR="00C4468A" w:rsidRDefault="00C4468A">
      <w:r w:rsidRPr="00C4468A">
        <w:t xml:space="preserve">The qualitative </w:t>
      </w:r>
      <w:r w:rsidR="002B0772">
        <w:t>approach</w:t>
      </w:r>
      <w:r w:rsidR="003A4C10">
        <w:t xml:space="preserve"> will </w:t>
      </w:r>
      <w:r w:rsidR="002B0772">
        <w:t>help</w:t>
      </w:r>
      <w:r w:rsidRPr="00C4468A">
        <w:t xml:space="preserve"> in the analysis of secondary sources of knowledge, and will be focused on scholarly journals</w:t>
      </w:r>
      <w:r>
        <w:t>, online resources</w:t>
      </w:r>
      <w:r w:rsidRPr="00C4468A">
        <w:t xml:space="preserve"> and analytical books that have been written.</w:t>
      </w:r>
      <w:r>
        <w:t xml:space="preserve"> </w:t>
      </w:r>
      <w:r w:rsidRPr="00C4468A">
        <w:t xml:space="preserve">For the study of primary results, which will be dependent on the survey questionnaire, a quantitative approach will be used. As a result, this analysis would use quantitative and qualitative methods to gather data from both primary and secondary sources. In the primary data sources, there will be </w:t>
      </w:r>
      <w:r w:rsidR="002B0772">
        <w:t>nine</w:t>
      </w:r>
      <w:r w:rsidRPr="00C4468A">
        <w:t xml:space="preserve"> questions in the survey</w:t>
      </w:r>
      <w:r w:rsidR="00552D65">
        <w:t>, where the sample is</w:t>
      </w:r>
      <w:r w:rsidR="007B5C0A">
        <w:t xml:space="preserve"> collected from the class and </w:t>
      </w:r>
      <w:r w:rsidR="00942251">
        <w:t>9 students have participated</w:t>
      </w:r>
      <w:r w:rsidR="006A59D0">
        <w:t>.</w:t>
      </w:r>
    </w:p>
    <w:p w14:paraId="3750DCF5" w14:textId="1FDC9984" w:rsidR="0005088D" w:rsidRDefault="000F7CD1">
      <w:r w:rsidRPr="000F7CD1">
        <w:lastRenderedPageBreak/>
        <w:t xml:space="preserve">Since the study is focused on learners at the UWTSD London campus, the size of the population is very high, as well as therefore a sample size has indeed been chosen for that kind of study based on the previous research studies, which </w:t>
      </w:r>
      <w:r>
        <w:t xml:space="preserve">made the sample become </w:t>
      </w:r>
      <w:r w:rsidR="002B0772">
        <w:t>9</w:t>
      </w:r>
      <w:r w:rsidRPr="000F7CD1">
        <w:t xml:space="preserve">. </w:t>
      </w:r>
      <w:r w:rsidR="00824670">
        <w:t>Probability</w:t>
      </w:r>
      <w:r w:rsidRPr="000F7CD1">
        <w:t xml:space="preserve"> sampling methods will be included in this study. The study results feasibility as well as accuracy can be improved by using </w:t>
      </w:r>
      <w:r w:rsidR="00C90319">
        <w:t>this sampling method</w:t>
      </w:r>
      <w:r>
        <w:t xml:space="preserve">. </w:t>
      </w:r>
      <w:r w:rsidRPr="000F7CD1">
        <w:t>These sampling methods would also aid in the interpretation of primary and secondary data for this study</w:t>
      </w:r>
      <w:r w:rsidR="006417AD">
        <w:t xml:space="preserve"> (</w:t>
      </w:r>
      <w:r w:rsidR="006417AD" w:rsidRPr="006417AD">
        <w:rPr>
          <w:shd w:val="clear" w:color="auto" w:fill="FFFFFF"/>
        </w:rPr>
        <w:t xml:space="preserve">Barreiro and </w:t>
      </w:r>
      <w:proofErr w:type="spellStart"/>
      <w:r w:rsidR="006417AD" w:rsidRPr="006417AD">
        <w:rPr>
          <w:shd w:val="clear" w:color="auto" w:fill="FFFFFF"/>
        </w:rPr>
        <w:t>Albandoz</w:t>
      </w:r>
      <w:proofErr w:type="spellEnd"/>
      <w:r w:rsidR="006417AD" w:rsidRPr="006417AD">
        <w:rPr>
          <w:shd w:val="clear" w:color="auto" w:fill="FFFFFF"/>
        </w:rPr>
        <w:t>,</w:t>
      </w:r>
      <w:r w:rsidR="006417AD">
        <w:rPr>
          <w:shd w:val="clear" w:color="auto" w:fill="FFFFFF"/>
        </w:rPr>
        <w:t xml:space="preserve"> </w:t>
      </w:r>
      <w:r w:rsidR="006417AD" w:rsidRPr="006417AD">
        <w:rPr>
          <w:shd w:val="clear" w:color="auto" w:fill="FFFFFF"/>
        </w:rPr>
        <w:t>2001</w:t>
      </w:r>
      <w:r w:rsidR="006417AD">
        <w:rPr>
          <w:shd w:val="clear" w:color="auto" w:fill="FFFFFF"/>
        </w:rPr>
        <w:t>)</w:t>
      </w:r>
      <w:r w:rsidRPr="000F7CD1">
        <w:t>.</w:t>
      </w:r>
      <w:r>
        <w:t xml:space="preserve"> </w:t>
      </w:r>
      <w:r w:rsidRPr="000F7CD1">
        <w:t>The information was gathered in accordance with stringen</w:t>
      </w:r>
      <w:r w:rsidR="00C90319">
        <w:t>t g</w:t>
      </w:r>
      <w:r w:rsidRPr="000F7CD1">
        <w:t xml:space="preserve">uidelines and codes of ethics. </w:t>
      </w:r>
      <w:r w:rsidR="00C90319" w:rsidRPr="00C90319">
        <w:t>the information gathered is to be kept confidential in accordance with ethical guidelines</w:t>
      </w:r>
      <w:r w:rsidR="006417AD">
        <w:t>.</w:t>
      </w:r>
    </w:p>
    <w:p w14:paraId="77739DA7" w14:textId="2973F7F8" w:rsidR="005731E6" w:rsidRDefault="00562F05" w:rsidP="00562F05">
      <w:pPr>
        <w:spacing w:line="259" w:lineRule="auto"/>
        <w:jc w:val="left"/>
      </w:pPr>
      <w:r>
        <w:br w:type="page"/>
      </w:r>
    </w:p>
    <w:p w14:paraId="3ED571CE" w14:textId="6DF24447" w:rsidR="00F12BE7" w:rsidRDefault="00F12BE7" w:rsidP="007C5C21">
      <w:pPr>
        <w:pStyle w:val="Heading1"/>
      </w:pPr>
      <w:bookmarkStart w:id="6" w:name="_Toc60002076"/>
      <w:r>
        <w:lastRenderedPageBreak/>
        <w:t>Data Analysis (Primary and Secondary)</w:t>
      </w:r>
      <w:bookmarkEnd w:id="6"/>
      <w:r>
        <w:t xml:space="preserve"> </w:t>
      </w:r>
    </w:p>
    <w:p w14:paraId="7838027A" w14:textId="5228894C" w:rsidR="007C5C21" w:rsidRDefault="006633BF" w:rsidP="006633BF">
      <w:pPr>
        <w:pStyle w:val="Heading2"/>
      </w:pPr>
      <w:bookmarkStart w:id="7" w:name="_Toc60002077"/>
      <w:r>
        <w:t>Primary Data Analysis</w:t>
      </w:r>
      <w:bookmarkEnd w:id="7"/>
    </w:p>
    <w:p w14:paraId="3227C759" w14:textId="5CDA7D81" w:rsidR="007C0698" w:rsidRDefault="00BA030F" w:rsidP="007C5C21">
      <w:r>
        <w:t xml:space="preserve">The primary data is the study of </w:t>
      </w:r>
      <w:r w:rsidR="007C0698">
        <w:t>9</w:t>
      </w:r>
      <w:r>
        <w:t xml:space="preserve"> students on </w:t>
      </w:r>
      <w:r w:rsidR="007C0698">
        <w:t>9</w:t>
      </w:r>
      <w:r>
        <w:t xml:space="preserve"> questions.</w:t>
      </w:r>
      <w:r w:rsidR="006633BF">
        <w:t xml:space="preserve"> </w:t>
      </w:r>
    </w:p>
    <w:p w14:paraId="0D4F619B" w14:textId="7DA043F7" w:rsidR="006255B3" w:rsidRPr="007C0698" w:rsidRDefault="006633BF" w:rsidP="006255B3">
      <w:pPr>
        <w:rPr>
          <w:b/>
          <w:bCs/>
        </w:rPr>
      </w:pPr>
      <w:r w:rsidRPr="007C0698">
        <w:rPr>
          <w:b/>
          <w:bCs/>
        </w:rPr>
        <w:t xml:space="preserve">Q1. </w:t>
      </w:r>
      <w:r w:rsidR="00FA7A28" w:rsidRPr="007C0698">
        <w:rPr>
          <w:b/>
          <w:bCs/>
        </w:rPr>
        <w:t>Have you used Moodle before</w:t>
      </w:r>
      <w:r w:rsidR="006255B3" w:rsidRPr="007C0698">
        <w:rPr>
          <w:b/>
          <w:bCs/>
        </w:rPr>
        <w:t>?</w:t>
      </w:r>
    </w:p>
    <w:p w14:paraId="218B6D1B" w14:textId="7F2DAE59" w:rsidR="006633BF" w:rsidRDefault="00FA7A28" w:rsidP="00562F05">
      <w:pPr>
        <w:jc w:val="center"/>
      </w:pPr>
      <w:r>
        <w:rPr>
          <w:noProof/>
        </w:rPr>
        <w:drawing>
          <wp:inline distT="0" distB="0" distL="0" distR="0" wp14:anchorId="0EAD58FC" wp14:editId="7EF9DA78">
            <wp:extent cx="2712720" cy="1409700"/>
            <wp:effectExtent l="0" t="0" r="11430" b="0"/>
            <wp:docPr id="1" name="Chart 1">
              <a:extLst xmlns:a="http://schemas.openxmlformats.org/drawingml/2006/main">
                <a:ext uri="{FF2B5EF4-FFF2-40B4-BE49-F238E27FC236}">
                  <a16:creationId xmlns:a16="http://schemas.microsoft.com/office/drawing/2014/main" id="{3CD4CE66-2CCB-4549-B321-B6DDE46B0C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960056D" w14:textId="115F465D" w:rsidR="00562F05" w:rsidRDefault="00562F05" w:rsidP="00562F05">
      <w:pPr>
        <w:jc w:val="center"/>
        <w:rPr>
          <w:i/>
          <w:iCs/>
        </w:rPr>
      </w:pPr>
      <w:r>
        <w:rPr>
          <w:i/>
          <w:iCs/>
        </w:rPr>
        <w:t xml:space="preserve">Figure: </w:t>
      </w:r>
      <w:r w:rsidR="00BA030F">
        <w:rPr>
          <w:i/>
          <w:iCs/>
        </w:rPr>
        <w:t>Student’s</w:t>
      </w:r>
      <w:r>
        <w:rPr>
          <w:i/>
          <w:iCs/>
        </w:rPr>
        <w:t xml:space="preserve"> </w:t>
      </w:r>
      <w:r w:rsidR="00FA7A28">
        <w:rPr>
          <w:i/>
          <w:iCs/>
        </w:rPr>
        <w:t>use of Moodle</w:t>
      </w:r>
    </w:p>
    <w:p w14:paraId="0B33BEB6" w14:textId="450D98AD" w:rsidR="007C0698" w:rsidRDefault="006255B3" w:rsidP="00F12BE7">
      <w:r w:rsidRPr="00F30D21">
        <w:rPr>
          <w:b/>
          <w:bCs/>
        </w:rPr>
        <w:t>Analysis:</w:t>
      </w:r>
      <w:r w:rsidR="00F30D21">
        <w:t xml:space="preserve"> </w:t>
      </w:r>
      <w:r w:rsidR="00FA7A28">
        <w:t>66.66</w:t>
      </w:r>
      <w:r w:rsidR="00BA030F">
        <w:t xml:space="preserve">% of the students </w:t>
      </w:r>
      <w:r w:rsidR="00FA7A28">
        <w:t>have used Moodle</w:t>
      </w:r>
      <w:r w:rsidR="00BA030F">
        <w:t xml:space="preserve"> but the </w:t>
      </w:r>
      <w:r w:rsidR="00FA7A28">
        <w:t>33.33</w:t>
      </w:r>
      <w:r w:rsidR="00BA030F">
        <w:t xml:space="preserve">% of them </w:t>
      </w:r>
      <w:r w:rsidR="00FA7A28">
        <w:t xml:space="preserve">have still not used it. </w:t>
      </w:r>
      <w:r w:rsidR="007C0698">
        <w:t>1/3 of the students have used it.</w:t>
      </w:r>
    </w:p>
    <w:p w14:paraId="34DD4067" w14:textId="0E265040" w:rsidR="00F12BE7" w:rsidRPr="007C0698" w:rsidRDefault="006255B3" w:rsidP="00F12BE7">
      <w:pPr>
        <w:rPr>
          <w:b/>
          <w:bCs/>
        </w:rPr>
      </w:pPr>
      <w:r w:rsidRPr="007C0698">
        <w:rPr>
          <w:b/>
          <w:bCs/>
        </w:rPr>
        <w:t xml:space="preserve">Q2. </w:t>
      </w:r>
      <w:r w:rsidR="007C0698" w:rsidRPr="007C0698">
        <w:rPr>
          <w:b/>
          <w:bCs/>
        </w:rPr>
        <w:t>What do you like about it or what you don’t</w:t>
      </w:r>
      <w:r w:rsidRPr="007C0698">
        <w:rPr>
          <w:b/>
          <w:bCs/>
        </w:rPr>
        <w:t>?</w:t>
      </w:r>
    </w:p>
    <w:p w14:paraId="27856767" w14:textId="35A70462" w:rsidR="007C0698" w:rsidRDefault="006255B3" w:rsidP="00F12BE7">
      <w:r w:rsidRPr="00F30D21">
        <w:rPr>
          <w:b/>
          <w:bCs/>
        </w:rPr>
        <w:t>Analysis:</w:t>
      </w:r>
      <w:r w:rsidR="00F30D21">
        <w:t xml:space="preserve"> </w:t>
      </w:r>
      <w:r w:rsidR="007C0698">
        <w:t>Students like it as this helps them with the information, they need but also, they can easily get the information. And the fact most of them hate is not all of them can use it or as they have Google with much more information why will they use Moodle</w:t>
      </w:r>
    </w:p>
    <w:p w14:paraId="784C8736" w14:textId="21231150" w:rsidR="007C0698" w:rsidRDefault="006255B3" w:rsidP="006255B3">
      <w:pPr>
        <w:rPr>
          <w:b/>
          <w:bCs/>
        </w:rPr>
      </w:pPr>
      <w:r w:rsidRPr="007C0698">
        <w:rPr>
          <w:b/>
          <w:bCs/>
        </w:rPr>
        <w:t xml:space="preserve">Q3. </w:t>
      </w:r>
      <w:r w:rsidR="007C0698" w:rsidRPr="007C0698">
        <w:rPr>
          <w:b/>
          <w:bCs/>
        </w:rPr>
        <w:t>How often do you use it</w:t>
      </w:r>
      <w:r w:rsidRPr="007C0698">
        <w:rPr>
          <w:b/>
          <w:bCs/>
        </w:rPr>
        <w:t>?</w:t>
      </w:r>
    </w:p>
    <w:p w14:paraId="595BE2C8" w14:textId="63C4ABD3" w:rsidR="00F73FF0" w:rsidRPr="007C0698" w:rsidRDefault="00F73FF0" w:rsidP="00F73FF0">
      <w:pPr>
        <w:jc w:val="center"/>
        <w:rPr>
          <w:b/>
          <w:bCs/>
        </w:rPr>
      </w:pPr>
      <w:r>
        <w:rPr>
          <w:noProof/>
        </w:rPr>
        <w:drawing>
          <wp:inline distT="0" distB="0" distL="0" distR="0" wp14:anchorId="0B00BAC9" wp14:editId="490BC637">
            <wp:extent cx="2598420" cy="1272540"/>
            <wp:effectExtent l="0" t="0" r="11430" b="3810"/>
            <wp:docPr id="3" name="Chart 3">
              <a:extLst xmlns:a="http://schemas.openxmlformats.org/drawingml/2006/main">
                <a:ext uri="{FF2B5EF4-FFF2-40B4-BE49-F238E27FC236}">
                  <a16:creationId xmlns:a16="http://schemas.microsoft.com/office/drawing/2014/main" id="{3CD4CE66-2CCB-4549-B321-B6DDE46B0C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68D818A" w14:textId="4ACA2A78" w:rsidR="00F73FF0" w:rsidRPr="00F73FF0" w:rsidRDefault="00F73FF0" w:rsidP="00F73FF0">
      <w:pPr>
        <w:jc w:val="center"/>
        <w:rPr>
          <w:i/>
          <w:iCs/>
        </w:rPr>
      </w:pPr>
      <w:r>
        <w:rPr>
          <w:i/>
          <w:iCs/>
        </w:rPr>
        <w:t>Figure: The number of usages of Moodle</w:t>
      </w:r>
    </w:p>
    <w:p w14:paraId="00030A85" w14:textId="20CF3737" w:rsidR="00F73FF0" w:rsidRDefault="006255B3" w:rsidP="006255B3">
      <w:r w:rsidRPr="00ED2E11">
        <w:rPr>
          <w:b/>
          <w:bCs/>
        </w:rPr>
        <w:t>Analysis:</w:t>
      </w:r>
      <w:r w:rsidR="00ED2E11">
        <w:t xml:space="preserve"> </w:t>
      </w:r>
      <w:r w:rsidR="007C0698">
        <w:t>Majority of the students</w:t>
      </w:r>
      <w:r w:rsidR="00F73FF0">
        <w:t xml:space="preserve"> almost 55.56%</w:t>
      </w:r>
      <w:r w:rsidR="007C0698">
        <w:t xml:space="preserve"> said they use it </w:t>
      </w:r>
      <w:r w:rsidR="00F73FF0">
        <w:t>3-4 times and then 44.44&amp; students use it more than 5 times and 11.11% uses it less than 3 times.</w:t>
      </w:r>
    </w:p>
    <w:p w14:paraId="1A2EDF5C" w14:textId="25AC65DD" w:rsidR="006255B3" w:rsidRPr="00F73FF0" w:rsidRDefault="00F73FF0" w:rsidP="00ED2E11">
      <w:pPr>
        <w:rPr>
          <w:b/>
          <w:bCs/>
        </w:rPr>
      </w:pPr>
      <w:r>
        <w:rPr>
          <w:b/>
          <w:bCs/>
        </w:rPr>
        <w:lastRenderedPageBreak/>
        <w:t>Q</w:t>
      </w:r>
      <w:r w:rsidR="006255B3" w:rsidRPr="00F73FF0">
        <w:rPr>
          <w:b/>
          <w:bCs/>
        </w:rPr>
        <w:t xml:space="preserve">4. </w:t>
      </w:r>
      <w:r w:rsidRPr="00F73FF0">
        <w:rPr>
          <w:b/>
          <w:bCs/>
        </w:rPr>
        <w:t>Why do you use it</w:t>
      </w:r>
      <w:r w:rsidR="006255B3" w:rsidRPr="00F73FF0">
        <w:rPr>
          <w:b/>
          <w:bCs/>
        </w:rPr>
        <w:t>?</w:t>
      </w:r>
    </w:p>
    <w:p w14:paraId="06F81A2C" w14:textId="4885EBDB" w:rsidR="00F73FF0" w:rsidRDefault="006255B3" w:rsidP="00F12BE7">
      <w:r w:rsidRPr="00ED2E11">
        <w:rPr>
          <w:b/>
          <w:bCs/>
        </w:rPr>
        <w:t>Analysis:</w:t>
      </w:r>
      <w:r w:rsidR="00ED2E11">
        <w:t xml:space="preserve"> </w:t>
      </w:r>
      <w:r w:rsidR="00F73FF0">
        <w:t>Most of the students use it to prepare for exams for learning things outside syllabus and expanding their knowledge.</w:t>
      </w:r>
    </w:p>
    <w:p w14:paraId="40F5AB13" w14:textId="7F3097E1" w:rsidR="006255B3" w:rsidRPr="00F73FF0" w:rsidRDefault="006255B3" w:rsidP="006255B3">
      <w:pPr>
        <w:rPr>
          <w:b/>
          <w:bCs/>
        </w:rPr>
      </w:pPr>
      <w:r w:rsidRPr="00F73FF0">
        <w:rPr>
          <w:b/>
          <w:bCs/>
        </w:rPr>
        <w:t xml:space="preserve">Q5. </w:t>
      </w:r>
      <w:r w:rsidR="00F73FF0">
        <w:rPr>
          <w:b/>
          <w:bCs/>
        </w:rPr>
        <w:t>How easy is it for you to use Moodle</w:t>
      </w:r>
      <w:r w:rsidRPr="00F73FF0">
        <w:rPr>
          <w:b/>
          <w:bCs/>
        </w:rPr>
        <w:t>?</w:t>
      </w:r>
    </w:p>
    <w:p w14:paraId="2D8EBBF5" w14:textId="5EC996AB" w:rsidR="006255B3" w:rsidRDefault="00887F65" w:rsidP="00CF0B00">
      <w:pPr>
        <w:jc w:val="center"/>
      </w:pPr>
      <w:r>
        <w:rPr>
          <w:noProof/>
        </w:rPr>
        <w:drawing>
          <wp:inline distT="0" distB="0" distL="0" distR="0" wp14:anchorId="69A0040C" wp14:editId="5D6E40C7">
            <wp:extent cx="2529840" cy="1569720"/>
            <wp:effectExtent l="0" t="0" r="3810" b="11430"/>
            <wp:docPr id="5" name="Chart 5">
              <a:extLst xmlns:a="http://schemas.openxmlformats.org/drawingml/2006/main">
                <a:ext uri="{FF2B5EF4-FFF2-40B4-BE49-F238E27FC236}">
                  <a16:creationId xmlns:a16="http://schemas.microsoft.com/office/drawing/2014/main" id="{3CD4CE66-2CCB-4549-B321-B6DDE46B0C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B4A64AD" w14:textId="346706EB" w:rsidR="006255B3" w:rsidRPr="00CF0B00" w:rsidRDefault="00CF0B00" w:rsidP="00CF0B00">
      <w:pPr>
        <w:jc w:val="center"/>
        <w:rPr>
          <w:i/>
          <w:iCs/>
        </w:rPr>
      </w:pPr>
      <w:r>
        <w:rPr>
          <w:i/>
          <w:iCs/>
        </w:rPr>
        <w:t xml:space="preserve">Figure: </w:t>
      </w:r>
      <w:r w:rsidR="00F73FF0">
        <w:rPr>
          <w:i/>
          <w:iCs/>
        </w:rPr>
        <w:t>Usage of Moodle easy or not</w:t>
      </w:r>
    </w:p>
    <w:p w14:paraId="6A685770" w14:textId="6A2117BF" w:rsidR="00F30D21" w:rsidRDefault="00F30D21" w:rsidP="00F12BE7">
      <w:r w:rsidRPr="0081256B">
        <w:rPr>
          <w:b/>
          <w:bCs/>
        </w:rPr>
        <w:t>Analysis:</w:t>
      </w:r>
      <w:r w:rsidR="00ED2E11">
        <w:t xml:space="preserve"> </w:t>
      </w:r>
      <w:r w:rsidR="00887F65">
        <w:t>55.56% of the students find it easy to use and 33.33% of the students are beginning to understand it</w:t>
      </w:r>
      <w:r w:rsidR="00C14E0D">
        <w:t>.</w:t>
      </w:r>
      <w:r w:rsidR="00887F65">
        <w:t xml:space="preserve"> Though 11.11% of them are facing trouble still. </w:t>
      </w:r>
    </w:p>
    <w:p w14:paraId="253CDF5A" w14:textId="00CFB238" w:rsidR="00F30D21" w:rsidRPr="00887F65" w:rsidRDefault="00F30D21" w:rsidP="00F12BE7">
      <w:pPr>
        <w:rPr>
          <w:b/>
          <w:bCs/>
        </w:rPr>
      </w:pPr>
      <w:r w:rsidRPr="00887F65">
        <w:rPr>
          <w:b/>
          <w:bCs/>
        </w:rPr>
        <w:t>Q</w:t>
      </w:r>
      <w:r w:rsidR="00C14E0D" w:rsidRPr="00887F65">
        <w:rPr>
          <w:b/>
          <w:bCs/>
        </w:rPr>
        <w:t>6</w:t>
      </w:r>
      <w:r w:rsidR="00887F65" w:rsidRPr="00887F65">
        <w:rPr>
          <w:b/>
          <w:bCs/>
        </w:rPr>
        <w:t>.</w:t>
      </w:r>
      <w:r w:rsidRPr="00887F65">
        <w:rPr>
          <w:b/>
          <w:bCs/>
        </w:rPr>
        <w:t xml:space="preserve"> </w:t>
      </w:r>
      <w:r w:rsidR="00887F65" w:rsidRPr="00887F65">
        <w:rPr>
          <w:b/>
          <w:bCs/>
        </w:rPr>
        <w:t>Why</w:t>
      </w:r>
      <w:r w:rsidRPr="00887F65">
        <w:rPr>
          <w:b/>
          <w:bCs/>
        </w:rPr>
        <w:t>?</w:t>
      </w:r>
    </w:p>
    <w:p w14:paraId="04E7187F" w14:textId="0B60569A" w:rsidR="000C5CB5" w:rsidRDefault="00F30D21" w:rsidP="00F12BE7">
      <w:r w:rsidRPr="0081256B">
        <w:rPr>
          <w:b/>
          <w:bCs/>
        </w:rPr>
        <w:t>Analysis:</w:t>
      </w:r>
      <w:r>
        <w:t xml:space="preserve"> </w:t>
      </w:r>
      <w:r w:rsidR="00887F65">
        <w:t>The majority of the students thinks that the module is quite organised and so they are able to use it easily without hassle.</w:t>
      </w:r>
    </w:p>
    <w:p w14:paraId="3A901B54" w14:textId="659D36FE" w:rsidR="00887F65" w:rsidRPr="00887F65" w:rsidRDefault="00887F65" w:rsidP="00F12BE7">
      <w:pPr>
        <w:rPr>
          <w:b/>
          <w:bCs/>
        </w:rPr>
      </w:pPr>
      <w:r w:rsidRPr="00887F65">
        <w:rPr>
          <w:b/>
          <w:bCs/>
        </w:rPr>
        <w:t>Q7. What do you think is improving your learning?</w:t>
      </w:r>
    </w:p>
    <w:p w14:paraId="5B539BE4" w14:textId="43D2CB56" w:rsidR="00887F65" w:rsidRPr="0071484D" w:rsidRDefault="0071484D" w:rsidP="00F12BE7">
      <w:r>
        <w:rPr>
          <w:b/>
          <w:bCs/>
        </w:rPr>
        <w:t xml:space="preserve">Analysis: </w:t>
      </w:r>
      <w:r>
        <w:t>Almost all the students have agreed that Moodle is helping them in studies and improving their learning by providing information in less time and easy way</w:t>
      </w:r>
    </w:p>
    <w:p w14:paraId="77330E3D" w14:textId="31907011" w:rsidR="00887F65" w:rsidRPr="00887F65" w:rsidRDefault="00887F65" w:rsidP="00F12BE7">
      <w:pPr>
        <w:rPr>
          <w:b/>
          <w:bCs/>
        </w:rPr>
      </w:pPr>
      <w:r w:rsidRPr="00887F65">
        <w:rPr>
          <w:b/>
          <w:bCs/>
        </w:rPr>
        <w:t>Q8. Do you think Moodle has helped you overall your level of knowledge?</w:t>
      </w:r>
    </w:p>
    <w:p w14:paraId="0D2807C8" w14:textId="55223EB6" w:rsidR="00887F65" w:rsidRPr="0071484D" w:rsidRDefault="0071484D" w:rsidP="00F12BE7">
      <w:r>
        <w:rPr>
          <w:b/>
          <w:bCs/>
        </w:rPr>
        <w:t xml:space="preserve">Analysis: </w:t>
      </w:r>
      <w:r>
        <w:t>Every student think Moodle has made their studies easier and made their level of knowledge.</w:t>
      </w:r>
    </w:p>
    <w:p w14:paraId="509C6A3E" w14:textId="523F179E" w:rsidR="00887F65" w:rsidRDefault="00887F65" w:rsidP="00F12BE7">
      <w:pPr>
        <w:rPr>
          <w:b/>
          <w:bCs/>
        </w:rPr>
      </w:pPr>
      <w:bookmarkStart w:id="8" w:name="_Hlk68320347"/>
      <w:r w:rsidRPr="00887F65">
        <w:rPr>
          <w:b/>
          <w:bCs/>
        </w:rPr>
        <w:t>Q9. Why?</w:t>
      </w:r>
    </w:p>
    <w:p w14:paraId="5979E323" w14:textId="6C6AB50E" w:rsidR="0071484D" w:rsidRPr="0071484D" w:rsidRDefault="0071484D" w:rsidP="00F12BE7">
      <w:r>
        <w:rPr>
          <w:b/>
          <w:bCs/>
        </w:rPr>
        <w:t xml:space="preserve">Analysis: </w:t>
      </w:r>
      <w:r>
        <w:t xml:space="preserve">They think Moodle has provided them with wide information and also provided them with large number of resources in less time in </w:t>
      </w:r>
      <w:proofErr w:type="gramStart"/>
      <w:r>
        <w:t>a</w:t>
      </w:r>
      <w:proofErr w:type="gramEnd"/>
      <w:r>
        <w:t xml:space="preserve"> organised way. They can learn and prepare for exams also do assignments properly.</w:t>
      </w:r>
    </w:p>
    <w:p w14:paraId="327F0227" w14:textId="7993A4B4" w:rsidR="00F30D21" w:rsidRDefault="00ED2E11" w:rsidP="0081256B">
      <w:pPr>
        <w:pStyle w:val="Heading2"/>
      </w:pPr>
      <w:bookmarkStart w:id="9" w:name="_Toc60002078"/>
      <w:bookmarkEnd w:id="8"/>
      <w:r>
        <w:lastRenderedPageBreak/>
        <w:t>Secondary Data Analysis</w:t>
      </w:r>
      <w:bookmarkEnd w:id="9"/>
    </w:p>
    <w:p w14:paraId="4B3D6D40" w14:textId="62556303" w:rsidR="00ED2E11" w:rsidRDefault="000C5CB5" w:rsidP="00F12BE7">
      <w:r w:rsidRPr="000C5CB5">
        <w:t>The effect of a simulated educational environment on learners' academic performance has been measured using related journals and books. It has been discovered that students practice in more effective ways when they use a virtual learning environment, as well as that this has a positive effect on the educational outcomes</w:t>
      </w:r>
      <w:r w:rsidR="00D0510A">
        <w:t xml:space="preserve">. </w:t>
      </w:r>
      <w:r w:rsidR="00C90319">
        <w:t xml:space="preserve">For </w:t>
      </w:r>
      <w:r w:rsidR="00C90319" w:rsidRPr="00C90319">
        <w:t>secondary data the use of books and previous studies are taken</w:t>
      </w:r>
      <w:r w:rsidRPr="000C5CB5">
        <w:t xml:space="preserve">. However, the majority of </w:t>
      </w:r>
      <w:r w:rsidR="00C90319" w:rsidRPr="00C90319">
        <w:t xml:space="preserve">studies favour interactive </w:t>
      </w:r>
      <w:proofErr w:type="gramStart"/>
      <w:r w:rsidR="00C90319" w:rsidRPr="00C90319">
        <w:t xml:space="preserve">learning  </w:t>
      </w:r>
      <w:r w:rsidR="00C90319">
        <w:t>as</w:t>
      </w:r>
      <w:proofErr w:type="gramEnd"/>
      <w:r w:rsidR="00C90319">
        <w:t xml:space="preserve"> this is providing them with opportunities to be more scope for leaning new things with more resources and time available  giving </w:t>
      </w:r>
      <w:r w:rsidRPr="000C5CB5">
        <w:t>environments that are focused on the perceptions of individuals.</w:t>
      </w:r>
    </w:p>
    <w:p w14:paraId="3CD7CC70" w14:textId="3DFE8DEC" w:rsidR="00F12BE7" w:rsidRDefault="00F12BE7" w:rsidP="00D0510A">
      <w:pPr>
        <w:pStyle w:val="Heading1"/>
      </w:pPr>
      <w:bookmarkStart w:id="10" w:name="_Toc60002079"/>
      <w:r>
        <w:t>Conclusion</w:t>
      </w:r>
      <w:bookmarkEnd w:id="10"/>
      <w:r>
        <w:t xml:space="preserve"> </w:t>
      </w:r>
    </w:p>
    <w:p w14:paraId="7961A3AA" w14:textId="46FDBD17" w:rsidR="00B9549F" w:rsidRDefault="00D0510A" w:rsidP="00F12BE7">
      <w:r>
        <w:t xml:space="preserve">The Moodle platform of UWTSD is a popular virtual learning environment among the students and as students have previous knowledge about VLE, they are having positive online learning experiences through the use of VLE. But more resources should be provided for the future improvement as some of the students are having difficulties in understanding the theoretical and mathematical courses. Moreover, the Moodle platform and university online library system should be more user friendly for getting easy accessibility and for having better learning experiences. </w:t>
      </w:r>
    </w:p>
    <w:p w14:paraId="23B5142F" w14:textId="77777777" w:rsidR="00C14E0D" w:rsidRDefault="00C14E0D">
      <w:pPr>
        <w:spacing w:line="259" w:lineRule="auto"/>
        <w:jc w:val="left"/>
        <w:rPr>
          <w:rFonts w:eastAsiaTheme="majorEastAsia" w:cstheme="majorBidi"/>
          <w:b/>
          <w:sz w:val="32"/>
          <w:szCs w:val="32"/>
        </w:rPr>
      </w:pPr>
      <w:bookmarkStart w:id="11" w:name="_Toc60002080"/>
      <w:r>
        <w:br w:type="page"/>
      </w:r>
    </w:p>
    <w:p w14:paraId="2BE878B9" w14:textId="75F71A33" w:rsidR="00B9549F" w:rsidRDefault="00B9549F" w:rsidP="00B9549F">
      <w:pPr>
        <w:pStyle w:val="Heading1"/>
      </w:pPr>
      <w:r>
        <w:lastRenderedPageBreak/>
        <w:t>References</w:t>
      </w:r>
      <w:bookmarkEnd w:id="11"/>
    </w:p>
    <w:p w14:paraId="72E3DCA0" w14:textId="77777777" w:rsidR="006417AD" w:rsidRPr="006417AD" w:rsidRDefault="006417AD" w:rsidP="006417AD">
      <w:pPr>
        <w:rPr>
          <w:shd w:val="clear" w:color="auto" w:fill="FFFFFF"/>
        </w:rPr>
      </w:pPr>
      <w:r w:rsidRPr="006417AD">
        <w:rPr>
          <w:shd w:val="clear" w:color="auto" w:fill="FFFFFF"/>
        </w:rPr>
        <w:t xml:space="preserve">Barker, J. and </w:t>
      </w:r>
      <w:proofErr w:type="spellStart"/>
      <w:r w:rsidRPr="006417AD">
        <w:rPr>
          <w:shd w:val="clear" w:color="auto" w:fill="FFFFFF"/>
        </w:rPr>
        <w:t>Gossman</w:t>
      </w:r>
      <w:proofErr w:type="spellEnd"/>
      <w:r w:rsidRPr="006417AD">
        <w:rPr>
          <w:shd w:val="clear" w:color="auto" w:fill="FFFFFF"/>
        </w:rPr>
        <w:t>, P. (2013). The learning impact of a virtual learning environment: students’ views. </w:t>
      </w:r>
      <w:r w:rsidRPr="006417AD">
        <w:rPr>
          <w:i/>
          <w:iCs/>
          <w:shd w:val="clear" w:color="auto" w:fill="FFFFFF"/>
        </w:rPr>
        <w:t>Teacher education advancement network journal (TEAN)</w:t>
      </w:r>
      <w:r w:rsidRPr="006417AD">
        <w:rPr>
          <w:shd w:val="clear" w:color="auto" w:fill="FFFFFF"/>
        </w:rPr>
        <w:t>, </w:t>
      </w:r>
      <w:r w:rsidRPr="006417AD">
        <w:rPr>
          <w:i/>
          <w:iCs/>
          <w:shd w:val="clear" w:color="auto" w:fill="FFFFFF"/>
        </w:rPr>
        <w:t>5</w:t>
      </w:r>
      <w:r w:rsidRPr="006417AD">
        <w:rPr>
          <w:shd w:val="clear" w:color="auto" w:fill="FFFFFF"/>
        </w:rPr>
        <w:t>(2), pp.19-38.</w:t>
      </w:r>
    </w:p>
    <w:p w14:paraId="2A93E7FA" w14:textId="77777777" w:rsidR="006417AD" w:rsidRPr="006417AD" w:rsidRDefault="006417AD" w:rsidP="006417AD">
      <w:pPr>
        <w:rPr>
          <w:shd w:val="clear" w:color="auto" w:fill="FFFFFF"/>
        </w:rPr>
      </w:pPr>
      <w:r w:rsidRPr="006417AD">
        <w:rPr>
          <w:shd w:val="clear" w:color="auto" w:fill="FFFFFF"/>
        </w:rPr>
        <w:t xml:space="preserve">Barreiro, P.L. and </w:t>
      </w:r>
      <w:proofErr w:type="spellStart"/>
      <w:r w:rsidRPr="006417AD">
        <w:rPr>
          <w:shd w:val="clear" w:color="auto" w:fill="FFFFFF"/>
        </w:rPr>
        <w:t>Albandoz</w:t>
      </w:r>
      <w:proofErr w:type="spellEnd"/>
      <w:r w:rsidRPr="006417AD">
        <w:rPr>
          <w:shd w:val="clear" w:color="auto" w:fill="FFFFFF"/>
        </w:rPr>
        <w:t>, J.P. (2001). Population and sample. Sampling techniques. </w:t>
      </w:r>
      <w:r w:rsidRPr="006417AD">
        <w:rPr>
          <w:i/>
          <w:iCs/>
          <w:shd w:val="clear" w:color="auto" w:fill="FFFFFF"/>
        </w:rPr>
        <w:t>Management mathematics for European schools</w:t>
      </w:r>
      <w:r w:rsidRPr="006417AD">
        <w:rPr>
          <w:shd w:val="clear" w:color="auto" w:fill="FFFFFF"/>
        </w:rPr>
        <w:t>, </w:t>
      </w:r>
      <w:r w:rsidRPr="006417AD">
        <w:rPr>
          <w:i/>
          <w:iCs/>
          <w:shd w:val="clear" w:color="auto" w:fill="FFFFFF"/>
        </w:rPr>
        <w:t>1</w:t>
      </w:r>
      <w:r w:rsidRPr="006417AD">
        <w:rPr>
          <w:shd w:val="clear" w:color="auto" w:fill="FFFFFF"/>
        </w:rPr>
        <w:t>(1), pp.1-18.</w:t>
      </w:r>
    </w:p>
    <w:p w14:paraId="0737336C" w14:textId="77777777" w:rsidR="006417AD" w:rsidRPr="006417AD" w:rsidRDefault="006417AD" w:rsidP="006417AD">
      <w:pPr>
        <w:rPr>
          <w:shd w:val="clear" w:color="auto" w:fill="FFFFFF"/>
        </w:rPr>
      </w:pPr>
      <w:proofErr w:type="spellStart"/>
      <w:r w:rsidRPr="006417AD">
        <w:rPr>
          <w:shd w:val="clear" w:color="auto" w:fill="FFFFFF"/>
        </w:rPr>
        <w:t>Dillenbourg</w:t>
      </w:r>
      <w:proofErr w:type="spellEnd"/>
      <w:r w:rsidRPr="006417AD">
        <w:rPr>
          <w:shd w:val="clear" w:color="auto" w:fill="FFFFFF"/>
        </w:rPr>
        <w:t xml:space="preserve">, P., Schneider, D. and </w:t>
      </w:r>
      <w:proofErr w:type="spellStart"/>
      <w:r w:rsidRPr="006417AD">
        <w:rPr>
          <w:shd w:val="clear" w:color="auto" w:fill="FFFFFF"/>
        </w:rPr>
        <w:t>Synteta</w:t>
      </w:r>
      <w:proofErr w:type="spellEnd"/>
      <w:r w:rsidRPr="006417AD">
        <w:rPr>
          <w:shd w:val="clear" w:color="auto" w:fill="FFFFFF"/>
        </w:rPr>
        <w:t>, P. (2015, September). Virtual learning environments. In </w:t>
      </w:r>
      <w:r w:rsidRPr="006417AD">
        <w:rPr>
          <w:i/>
          <w:iCs/>
          <w:shd w:val="clear" w:color="auto" w:fill="FFFFFF"/>
        </w:rPr>
        <w:t>Proceedings of the 3rd Hellenic conference information &amp; communication technologies in education</w:t>
      </w:r>
      <w:r w:rsidRPr="006417AD">
        <w:rPr>
          <w:shd w:val="clear" w:color="auto" w:fill="FFFFFF"/>
        </w:rPr>
        <w:t> (pp. 3-18).</w:t>
      </w:r>
    </w:p>
    <w:p w14:paraId="6BBC624A" w14:textId="77777777" w:rsidR="006417AD" w:rsidRPr="006417AD" w:rsidRDefault="006417AD" w:rsidP="006417AD">
      <w:pPr>
        <w:rPr>
          <w:shd w:val="clear" w:color="auto" w:fill="FFFFFF"/>
        </w:rPr>
      </w:pPr>
      <w:proofErr w:type="spellStart"/>
      <w:r w:rsidRPr="006417AD">
        <w:rPr>
          <w:shd w:val="clear" w:color="auto" w:fill="FFFFFF"/>
        </w:rPr>
        <w:t>Dougiamas</w:t>
      </w:r>
      <w:proofErr w:type="spellEnd"/>
      <w:r w:rsidRPr="006417AD">
        <w:rPr>
          <w:shd w:val="clear" w:color="auto" w:fill="FFFFFF"/>
        </w:rPr>
        <w:t>, M. (2004). Moodle: A virtual learning environment for the rest of us. </w:t>
      </w:r>
      <w:r w:rsidRPr="006417AD">
        <w:rPr>
          <w:i/>
          <w:iCs/>
          <w:shd w:val="clear" w:color="auto" w:fill="FFFFFF"/>
        </w:rPr>
        <w:t>TESL-EJ</w:t>
      </w:r>
      <w:r w:rsidRPr="006417AD">
        <w:rPr>
          <w:shd w:val="clear" w:color="auto" w:fill="FFFFFF"/>
        </w:rPr>
        <w:t>, </w:t>
      </w:r>
      <w:r w:rsidRPr="006417AD">
        <w:rPr>
          <w:i/>
          <w:iCs/>
          <w:shd w:val="clear" w:color="auto" w:fill="FFFFFF"/>
        </w:rPr>
        <w:t>8</w:t>
      </w:r>
      <w:r w:rsidRPr="006417AD">
        <w:rPr>
          <w:shd w:val="clear" w:color="auto" w:fill="FFFFFF"/>
        </w:rPr>
        <w:t>(2), pp.1-8.</w:t>
      </w:r>
    </w:p>
    <w:p w14:paraId="3513A998" w14:textId="77777777" w:rsidR="006417AD" w:rsidRPr="006417AD" w:rsidRDefault="006417AD" w:rsidP="006417AD">
      <w:pPr>
        <w:rPr>
          <w:shd w:val="clear" w:color="auto" w:fill="FFFFFF"/>
        </w:rPr>
      </w:pPr>
      <w:proofErr w:type="spellStart"/>
      <w:r w:rsidRPr="006417AD">
        <w:rPr>
          <w:shd w:val="clear" w:color="auto" w:fill="FFFFFF"/>
        </w:rPr>
        <w:t>Figliozzi</w:t>
      </w:r>
      <w:proofErr w:type="spellEnd"/>
      <w:r w:rsidRPr="006417AD">
        <w:rPr>
          <w:shd w:val="clear" w:color="auto" w:fill="FFFFFF"/>
        </w:rPr>
        <w:t>, M.A. (2007). Analysis of the efficiency of urban commercial vehicle tours: Data collection, methodology, and policy implications. </w:t>
      </w:r>
      <w:r w:rsidRPr="006417AD">
        <w:rPr>
          <w:i/>
          <w:iCs/>
          <w:shd w:val="clear" w:color="auto" w:fill="FFFFFF"/>
        </w:rPr>
        <w:t>Transportation Research Part B: Methodological</w:t>
      </w:r>
      <w:r w:rsidRPr="006417AD">
        <w:rPr>
          <w:shd w:val="clear" w:color="auto" w:fill="FFFFFF"/>
        </w:rPr>
        <w:t>, </w:t>
      </w:r>
      <w:r w:rsidRPr="006417AD">
        <w:rPr>
          <w:i/>
          <w:iCs/>
          <w:shd w:val="clear" w:color="auto" w:fill="FFFFFF"/>
        </w:rPr>
        <w:t>41</w:t>
      </w:r>
      <w:r w:rsidRPr="006417AD">
        <w:rPr>
          <w:shd w:val="clear" w:color="auto" w:fill="FFFFFF"/>
        </w:rPr>
        <w:t>(9), pp.1014-1032.</w:t>
      </w:r>
    </w:p>
    <w:p w14:paraId="4E5DF7AC" w14:textId="77777777" w:rsidR="006417AD" w:rsidRPr="006417AD" w:rsidRDefault="006417AD" w:rsidP="006417AD">
      <w:pPr>
        <w:rPr>
          <w:shd w:val="clear" w:color="auto" w:fill="FFFFFF"/>
        </w:rPr>
      </w:pPr>
      <w:r w:rsidRPr="006417AD">
        <w:rPr>
          <w:shd w:val="clear" w:color="auto" w:fill="FFFFFF"/>
        </w:rPr>
        <w:t>Herrera, L. (2017). Impact of implementing a virtual learning environment (VLE) in the EFL classroom. </w:t>
      </w:r>
      <w:proofErr w:type="spellStart"/>
      <w:r w:rsidRPr="006417AD">
        <w:rPr>
          <w:i/>
          <w:iCs/>
          <w:shd w:val="clear" w:color="auto" w:fill="FFFFFF"/>
        </w:rPr>
        <w:t>Íkala</w:t>
      </w:r>
      <w:proofErr w:type="spellEnd"/>
      <w:r w:rsidRPr="006417AD">
        <w:rPr>
          <w:shd w:val="clear" w:color="auto" w:fill="FFFFFF"/>
        </w:rPr>
        <w:t>, </w:t>
      </w:r>
      <w:r w:rsidRPr="006417AD">
        <w:rPr>
          <w:i/>
          <w:iCs/>
          <w:shd w:val="clear" w:color="auto" w:fill="FFFFFF"/>
        </w:rPr>
        <w:t>22</w:t>
      </w:r>
      <w:r w:rsidRPr="006417AD">
        <w:rPr>
          <w:shd w:val="clear" w:color="auto" w:fill="FFFFFF"/>
        </w:rPr>
        <w:t>(3), pp.479-498.</w:t>
      </w:r>
    </w:p>
    <w:p w14:paraId="05F357F5" w14:textId="77777777" w:rsidR="006417AD" w:rsidRPr="006417AD" w:rsidRDefault="006417AD" w:rsidP="006417AD">
      <w:pPr>
        <w:rPr>
          <w:shd w:val="clear" w:color="auto" w:fill="FFFFFF"/>
        </w:rPr>
      </w:pPr>
      <w:r w:rsidRPr="006417AD">
        <w:rPr>
          <w:shd w:val="clear" w:color="auto" w:fill="FFFFFF"/>
        </w:rPr>
        <w:t xml:space="preserve">Hox, J.J. and </w:t>
      </w:r>
      <w:proofErr w:type="spellStart"/>
      <w:r w:rsidRPr="006417AD">
        <w:rPr>
          <w:shd w:val="clear" w:color="auto" w:fill="FFFFFF"/>
        </w:rPr>
        <w:t>Boeije</w:t>
      </w:r>
      <w:proofErr w:type="spellEnd"/>
      <w:r w:rsidRPr="006417AD">
        <w:rPr>
          <w:shd w:val="clear" w:color="auto" w:fill="FFFFFF"/>
        </w:rPr>
        <w:t>, H.R. (2005). Data collection, primary versus secondary.</w:t>
      </w:r>
    </w:p>
    <w:p w14:paraId="6381F6A4" w14:textId="77777777" w:rsidR="006417AD" w:rsidRPr="006417AD" w:rsidRDefault="006417AD" w:rsidP="006417AD">
      <w:pPr>
        <w:rPr>
          <w:shd w:val="clear" w:color="auto" w:fill="FFFFFF"/>
        </w:rPr>
      </w:pPr>
      <w:r w:rsidRPr="006417AD">
        <w:rPr>
          <w:shd w:val="clear" w:color="auto" w:fill="FFFFFF"/>
        </w:rPr>
        <w:t>Lee, J., Hong, N.L. and Ling, N.L. (2001). An analysis of students' preparation for the virtual learning environment. </w:t>
      </w:r>
      <w:r w:rsidRPr="006417AD">
        <w:rPr>
          <w:i/>
          <w:iCs/>
          <w:shd w:val="clear" w:color="auto" w:fill="FFFFFF"/>
        </w:rPr>
        <w:t>The internet and higher education</w:t>
      </w:r>
      <w:r w:rsidRPr="006417AD">
        <w:rPr>
          <w:shd w:val="clear" w:color="auto" w:fill="FFFFFF"/>
        </w:rPr>
        <w:t>, </w:t>
      </w:r>
      <w:r w:rsidRPr="006417AD">
        <w:rPr>
          <w:i/>
          <w:iCs/>
          <w:shd w:val="clear" w:color="auto" w:fill="FFFFFF"/>
        </w:rPr>
        <w:t>4</w:t>
      </w:r>
      <w:r w:rsidRPr="006417AD">
        <w:rPr>
          <w:shd w:val="clear" w:color="auto" w:fill="FFFFFF"/>
        </w:rPr>
        <w:t>(3-4), pp.231-242.</w:t>
      </w:r>
    </w:p>
    <w:p w14:paraId="0BDFEAF7" w14:textId="77777777" w:rsidR="006417AD" w:rsidRPr="006417AD" w:rsidRDefault="006417AD" w:rsidP="006417AD">
      <w:pPr>
        <w:rPr>
          <w:shd w:val="clear" w:color="auto" w:fill="FFFFFF"/>
        </w:rPr>
      </w:pPr>
      <w:r w:rsidRPr="006417AD">
        <w:rPr>
          <w:shd w:val="clear" w:color="auto" w:fill="FFFFFF"/>
        </w:rPr>
        <w:t xml:space="preserve">Mogus, A.M., </w:t>
      </w:r>
      <w:proofErr w:type="spellStart"/>
      <w:r w:rsidRPr="006417AD">
        <w:rPr>
          <w:shd w:val="clear" w:color="auto" w:fill="FFFFFF"/>
        </w:rPr>
        <w:t>Djurdjevic</w:t>
      </w:r>
      <w:proofErr w:type="spellEnd"/>
      <w:r w:rsidRPr="006417AD">
        <w:rPr>
          <w:shd w:val="clear" w:color="auto" w:fill="FFFFFF"/>
        </w:rPr>
        <w:t xml:space="preserve">, I. and </w:t>
      </w:r>
      <w:proofErr w:type="spellStart"/>
      <w:r w:rsidRPr="006417AD">
        <w:rPr>
          <w:shd w:val="clear" w:color="auto" w:fill="FFFFFF"/>
        </w:rPr>
        <w:t>Suvak</w:t>
      </w:r>
      <w:proofErr w:type="spellEnd"/>
      <w:r w:rsidRPr="006417AD">
        <w:rPr>
          <w:shd w:val="clear" w:color="auto" w:fill="FFFFFF"/>
        </w:rPr>
        <w:t>, N. (2012). The impact of student activity in a virtual learning environment on their final mark. </w:t>
      </w:r>
      <w:r w:rsidRPr="006417AD">
        <w:rPr>
          <w:i/>
          <w:iCs/>
          <w:shd w:val="clear" w:color="auto" w:fill="FFFFFF"/>
        </w:rPr>
        <w:t>Active Learning in Higher Education</w:t>
      </w:r>
      <w:r w:rsidRPr="006417AD">
        <w:rPr>
          <w:shd w:val="clear" w:color="auto" w:fill="FFFFFF"/>
        </w:rPr>
        <w:t>, </w:t>
      </w:r>
      <w:r w:rsidRPr="006417AD">
        <w:rPr>
          <w:i/>
          <w:iCs/>
          <w:shd w:val="clear" w:color="auto" w:fill="FFFFFF"/>
        </w:rPr>
        <w:t>13</w:t>
      </w:r>
      <w:r w:rsidRPr="006417AD">
        <w:rPr>
          <w:shd w:val="clear" w:color="auto" w:fill="FFFFFF"/>
        </w:rPr>
        <w:t>(3), pp.177-189.</w:t>
      </w:r>
    </w:p>
    <w:p w14:paraId="2845C319" w14:textId="77777777" w:rsidR="006417AD" w:rsidRPr="006417AD" w:rsidRDefault="006417AD" w:rsidP="006417AD">
      <w:pPr>
        <w:rPr>
          <w:shd w:val="clear" w:color="auto" w:fill="FFFFFF"/>
        </w:rPr>
      </w:pPr>
      <w:proofErr w:type="spellStart"/>
      <w:r w:rsidRPr="006417AD">
        <w:rPr>
          <w:shd w:val="clear" w:color="auto" w:fill="FFFFFF"/>
        </w:rPr>
        <w:t>Phungsuk</w:t>
      </w:r>
      <w:proofErr w:type="spellEnd"/>
      <w:r w:rsidRPr="006417AD">
        <w:rPr>
          <w:shd w:val="clear" w:color="auto" w:fill="FFFFFF"/>
        </w:rPr>
        <w:t xml:space="preserve">, R., </w:t>
      </w:r>
      <w:proofErr w:type="spellStart"/>
      <w:r w:rsidRPr="006417AD">
        <w:rPr>
          <w:shd w:val="clear" w:color="auto" w:fill="FFFFFF"/>
        </w:rPr>
        <w:t>Viriyavejakul</w:t>
      </w:r>
      <w:proofErr w:type="spellEnd"/>
      <w:r w:rsidRPr="006417AD">
        <w:rPr>
          <w:shd w:val="clear" w:color="auto" w:fill="FFFFFF"/>
        </w:rPr>
        <w:t xml:space="preserve">, C. and </w:t>
      </w:r>
      <w:proofErr w:type="spellStart"/>
      <w:r w:rsidRPr="006417AD">
        <w:rPr>
          <w:shd w:val="clear" w:color="auto" w:fill="FFFFFF"/>
        </w:rPr>
        <w:t>Ratanaolarn</w:t>
      </w:r>
      <w:proofErr w:type="spellEnd"/>
      <w:r w:rsidRPr="006417AD">
        <w:rPr>
          <w:shd w:val="clear" w:color="auto" w:fill="FFFFFF"/>
        </w:rPr>
        <w:t>, T. (2017). Development of a problem-based learning model via a virtual learning environment. </w:t>
      </w:r>
      <w:proofErr w:type="spellStart"/>
      <w:r w:rsidRPr="006417AD">
        <w:rPr>
          <w:i/>
          <w:iCs/>
          <w:shd w:val="clear" w:color="auto" w:fill="FFFFFF"/>
        </w:rPr>
        <w:t>Kasetsart</w:t>
      </w:r>
      <w:proofErr w:type="spellEnd"/>
      <w:r w:rsidRPr="006417AD">
        <w:rPr>
          <w:i/>
          <w:iCs/>
          <w:shd w:val="clear" w:color="auto" w:fill="FFFFFF"/>
        </w:rPr>
        <w:t xml:space="preserve"> Journal of Social Sciences</w:t>
      </w:r>
      <w:r w:rsidRPr="006417AD">
        <w:rPr>
          <w:shd w:val="clear" w:color="auto" w:fill="FFFFFF"/>
        </w:rPr>
        <w:t>, </w:t>
      </w:r>
      <w:r w:rsidRPr="006417AD">
        <w:rPr>
          <w:i/>
          <w:iCs/>
          <w:shd w:val="clear" w:color="auto" w:fill="FFFFFF"/>
        </w:rPr>
        <w:t>38</w:t>
      </w:r>
      <w:r w:rsidRPr="006417AD">
        <w:rPr>
          <w:shd w:val="clear" w:color="auto" w:fill="FFFFFF"/>
        </w:rPr>
        <w:t>(3), pp.297-306.</w:t>
      </w:r>
    </w:p>
    <w:p w14:paraId="175A66DC" w14:textId="77777777" w:rsidR="006417AD" w:rsidRPr="006417AD" w:rsidRDefault="006417AD" w:rsidP="006417AD">
      <w:pPr>
        <w:rPr>
          <w:shd w:val="clear" w:color="auto" w:fill="FFFFFF"/>
        </w:rPr>
      </w:pPr>
      <w:r w:rsidRPr="006417AD">
        <w:rPr>
          <w:shd w:val="clear" w:color="auto" w:fill="FFFFFF"/>
        </w:rPr>
        <w:t>Pulford, B.D. (2011). The influence of advice in a virtual learning environment. </w:t>
      </w:r>
      <w:r w:rsidRPr="006417AD">
        <w:rPr>
          <w:i/>
          <w:iCs/>
          <w:shd w:val="clear" w:color="auto" w:fill="FFFFFF"/>
        </w:rPr>
        <w:t>British Journal of Educational Technology</w:t>
      </w:r>
      <w:r w:rsidRPr="006417AD">
        <w:rPr>
          <w:shd w:val="clear" w:color="auto" w:fill="FFFFFF"/>
        </w:rPr>
        <w:t>, </w:t>
      </w:r>
      <w:r w:rsidRPr="006417AD">
        <w:rPr>
          <w:i/>
          <w:iCs/>
          <w:shd w:val="clear" w:color="auto" w:fill="FFFFFF"/>
        </w:rPr>
        <w:t>42</w:t>
      </w:r>
      <w:r w:rsidRPr="006417AD">
        <w:rPr>
          <w:shd w:val="clear" w:color="auto" w:fill="FFFFFF"/>
        </w:rPr>
        <w:t>(1), pp.31-39.</w:t>
      </w:r>
    </w:p>
    <w:p w14:paraId="0228B20F" w14:textId="77777777" w:rsidR="006417AD" w:rsidRPr="006417AD" w:rsidRDefault="006417AD" w:rsidP="006417AD">
      <w:pPr>
        <w:rPr>
          <w:shd w:val="clear" w:color="auto" w:fill="FFFFFF"/>
        </w:rPr>
      </w:pPr>
      <w:r w:rsidRPr="006417AD">
        <w:rPr>
          <w:shd w:val="clear" w:color="auto" w:fill="FFFFFF"/>
        </w:rPr>
        <w:lastRenderedPageBreak/>
        <w:t>Ryan, E. and Poole, C. (2019). Impact of virtual learning environment on students’ satisfaction, engagement, recall, and retention. </w:t>
      </w:r>
      <w:r w:rsidRPr="006417AD">
        <w:rPr>
          <w:i/>
          <w:iCs/>
          <w:shd w:val="clear" w:color="auto" w:fill="FFFFFF"/>
        </w:rPr>
        <w:t>Journal of medical imaging and radiation sciences</w:t>
      </w:r>
      <w:r w:rsidRPr="006417AD">
        <w:rPr>
          <w:shd w:val="clear" w:color="auto" w:fill="FFFFFF"/>
        </w:rPr>
        <w:t>, </w:t>
      </w:r>
      <w:r w:rsidRPr="006417AD">
        <w:rPr>
          <w:i/>
          <w:iCs/>
          <w:shd w:val="clear" w:color="auto" w:fill="FFFFFF"/>
        </w:rPr>
        <w:t>50</w:t>
      </w:r>
      <w:r w:rsidRPr="006417AD">
        <w:rPr>
          <w:shd w:val="clear" w:color="auto" w:fill="FFFFFF"/>
        </w:rPr>
        <w:t>(3), pp.408-415.</w:t>
      </w:r>
    </w:p>
    <w:p w14:paraId="6E439C66" w14:textId="77777777" w:rsidR="006417AD" w:rsidRPr="006417AD" w:rsidRDefault="006417AD" w:rsidP="006417AD">
      <w:pPr>
        <w:rPr>
          <w:shd w:val="clear" w:color="auto" w:fill="FFFFFF"/>
        </w:rPr>
      </w:pPr>
      <w:r w:rsidRPr="006417AD">
        <w:rPr>
          <w:shd w:val="clear" w:color="auto" w:fill="FFFFFF"/>
        </w:rPr>
        <w:t>Stiles, M.J. (2000). Effective learning and the virtual learning environment. In </w:t>
      </w:r>
      <w:r w:rsidRPr="006417AD">
        <w:rPr>
          <w:i/>
          <w:iCs/>
          <w:shd w:val="clear" w:color="auto" w:fill="FFFFFF"/>
        </w:rPr>
        <w:t xml:space="preserve">Proceedings: EUNIS 2000–Towards Virtual Universities, </w:t>
      </w:r>
      <w:proofErr w:type="spellStart"/>
      <w:r w:rsidRPr="006417AD">
        <w:rPr>
          <w:i/>
          <w:iCs/>
          <w:shd w:val="clear" w:color="auto" w:fill="FFFFFF"/>
        </w:rPr>
        <w:t>Instytut</w:t>
      </w:r>
      <w:proofErr w:type="spellEnd"/>
      <w:r w:rsidRPr="006417AD">
        <w:rPr>
          <w:i/>
          <w:iCs/>
          <w:shd w:val="clear" w:color="auto" w:fill="FFFFFF"/>
        </w:rPr>
        <w:t xml:space="preserve"> </w:t>
      </w:r>
      <w:proofErr w:type="spellStart"/>
      <w:r w:rsidRPr="006417AD">
        <w:rPr>
          <w:i/>
          <w:iCs/>
          <w:shd w:val="clear" w:color="auto" w:fill="FFFFFF"/>
        </w:rPr>
        <w:t>Informatyki</w:t>
      </w:r>
      <w:proofErr w:type="spellEnd"/>
      <w:r w:rsidRPr="006417AD">
        <w:rPr>
          <w:i/>
          <w:iCs/>
          <w:shd w:val="clear" w:color="auto" w:fill="FFFFFF"/>
        </w:rPr>
        <w:t xml:space="preserve"> </w:t>
      </w:r>
      <w:proofErr w:type="spellStart"/>
      <w:r w:rsidRPr="006417AD">
        <w:rPr>
          <w:i/>
          <w:iCs/>
          <w:shd w:val="clear" w:color="auto" w:fill="FFFFFF"/>
        </w:rPr>
        <w:t>Politechniki</w:t>
      </w:r>
      <w:proofErr w:type="spellEnd"/>
      <w:r w:rsidRPr="006417AD">
        <w:rPr>
          <w:i/>
          <w:iCs/>
          <w:shd w:val="clear" w:color="auto" w:fill="FFFFFF"/>
        </w:rPr>
        <w:t xml:space="preserve"> </w:t>
      </w:r>
      <w:proofErr w:type="spellStart"/>
      <w:r w:rsidRPr="006417AD">
        <w:rPr>
          <w:i/>
          <w:iCs/>
          <w:shd w:val="clear" w:color="auto" w:fill="FFFFFF"/>
        </w:rPr>
        <w:t>Poznanskiej</w:t>
      </w:r>
      <w:proofErr w:type="spellEnd"/>
      <w:r w:rsidRPr="006417AD">
        <w:rPr>
          <w:shd w:val="clear" w:color="auto" w:fill="FFFFFF"/>
        </w:rPr>
        <w:t>.</w:t>
      </w:r>
    </w:p>
    <w:p w14:paraId="3178B1AD" w14:textId="5DF7B1AA" w:rsidR="00C14E0D" w:rsidRDefault="00C14E0D" w:rsidP="00310151">
      <w:pPr>
        <w:rPr>
          <w:shd w:val="clear" w:color="auto" w:fill="FFFFFF"/>
        </w:rPr>
      </w:pPr>
      <w:r>
        <w:rPr>
          <w:shd w:val="clear" w:color="auto" w:fill="FFFFFF"/>
        </w:rPr>
        <w:br w:type="page"/>
      </w:r>
    </w:p>
    <w:p w14:paraId="19011BB3" w14:textId="7D007E3D" w:rsidR="003F6AD7" w:rsidRDefault="003F6AD7" w:rsidP="003F6AD7">
      <w:pPr>
        <w:pStyle w:val="Heading1"/>
        <w:rPr>
          <w:shd w:val="clear" w:color="auto" w:fill="FFFFFF"/>
        </w:rPr>
      </w:pPr>
      <w:bookmarkStart w:id="12" w:name="_Toc60002081"/>
      <w:r>
        <w:rPr>
          <w:shd w:val="clear" w:color="auto" w:fill="FFFFFF"/>
        </w:rPr>
        <w:lastRenderedPageBreak/>
        <w:t>Appendices</w:t>
      </w:r>
      <w:bookmarkEnd w:id="12"/>
    </w:p>
    <w:p w14:paraId="16F7E92B" w14:textId="2853C319" w:rsidR="003F6AD7" w:rsidRPr="003F6AD7" w:rsidRDefault="003F6AD7" w:rsidP="003F6AD7">
      <w:pPr>
        <w:jc w:val="center"/>
        <w:rPr>
          <w:sz w:val="28"/>
          <w:szCs w:val="24"/>
        </w:rPr>
      </w:pPr>
      <w:r w:rsidRPr="003F6AD7">
        <w:rPr>
          <w:sz w:val="28"/>
          <w:szCs w:val="24"/>
        </w:rPr>
        <w:t>Questionnaire</w:t>
      </w:r>
    </w:p>
    <w:p w14:paraId="122BB8DA" w14:textId="0177A98F" w:rsidR="00C14E0D" w:rsidRDefault="00887F65" w:rsidP="00C14E0D">
      <w:r w:rsidRPr="007C0698">
        <w:rPr>
          <w:b/>
          <w:bCs/>
        </w:rPr>
        <w:t>Q1. Have you used Moodle befor</w:t>
      </w:r>
      <w:r>
        <w:rPr>
          <w:b/>
          <w:bCs/>
        </w:rPr>
        <w:t>e?</w:t>
      </w:r>
    </w:p>
    <w:p w14:paraId="0215610E" w14:textId="614BD47F" w:rsidR="003F6AD7" w:rsidRDefault="003F6AD7" w:rsidP="003F6AD7">
      <w:pPr>
        <w:pStyle w:val="ListParagraph"/>
        <w:numPr>
          <w:ilvl w:val="0"/>
          <w:numId w:val="4"/>
        </w:numPr>
      </w:pPr>
      <w:r>
        <w:t xml:space="preserve">Yes </w:t>
      </w:r>
    </w:p>
    <w:p w14:paraId="6B5354F1" w14:textId="541DCCC5" w:rsidR="003F6AD7" w:rsidRDefault="003F6AD7" w:rsidP="00887F65">
      <w:pPr>
        <w:pStyle w:val="ListParagraph"/>
        <w:numPr>
          <w:ilvl w:val="0"/>
          <w:numId w:val="4"/>
        </w:numPr>
      </w:pPr>
      <w:r>
        <w:t xml:space="preserve">No </w:t>
      </w:r>
    </w:p>
    <w:p w14:paraId="04C8E589" w14:textId="77777777" w:rsidR="00887F65" w:rsidRDefault="00887F65" w:rsidP="00887F65">
      <w:pPr>
        <w:rPr>
          <w:b/>
          <w:bCs/>
        </w:rPr>
      </w:pPr>
      <w:r>
        <w:rPr>
          <w:b/>
          <w:bCs/>
        </w:rPr>
        <w:t>Q2. What do you like about it or what you don’t?</w:t>
      </w:r>
    </w:p>
    <w:p w14:paraId="5177410C" w14:textId="77777777" w:rsidR="00887F65" w:rsidRDefault="00887F65" w:rsidP="00887F65">
      <w:pPr>
        <w:rPr>
          <w:b/>
          <w:bCs/>
        </w:rPr>
      </w:pPr>
      <w:r>
        <w:rPr>
          <w:b/>
          <w:bCs/>
        </w:rPr>
        <w:t>Q3. How often do you use it?</w:t>
      </w:r>
    </w:p>
    <w:p w14:paraId="35F3C1AC" w14:textId="77777777" w:rsidR="00887F65" w:rsidRPr="00887F65" w:rsidRDefault="00887F65" w:rsidP="00887F65">
      <w:pPr>
        <w:numPr>
          <w:ilvl w:val="0"/>
          <w:numId w:val="5"/>
        </w:numPr>
      </w:pPr>
      <w:r w:rsidRPr="00887F65">
        <w:t>2-3</w:t>
      </w:r>
    </w:p>
    <w:p w14:paraId="6359BE5F" w14:textId="77777777" w:rsidR="00887F65" w:rsidRPr="00887F65" w:rsidRDefault="00887F65" w:rsidP="00887F65">
      <w:pPr>
        <w:numPr>
          <w:ilvl w:val="0"/>
          <w:numId w:val="5"/>
        </w:numPr>
      </w:pPr>
      <w:r w:rsidRPr="00887F65">
        <w:t>3-4</w:t>
      </w:r>
    </w:p>
    <w:p w14:paraId="04E92904" w14:textId="77777777" w:rsidR="00887F65" w:rsidRPr="00887F65" w:rsidRDefault="00887F65" w:rsidP="00887F65">
      <w:pPr>
        <w:numPr>
          <w:ilvl w:val="0"/>
          <w:numId w:val="5"/>
        </w:numPr>
      </w:pPr>
      <w:r w:rsidRPr="00887F65">
        <w:t>4-5</w:t>
      </w:r>
    </w:p>
    <w:p w14:paraId="7FD74482" w14:textId="77777777" w:rsidR="00887F65" w:rsidRPr="00887F65" w:rsidRDefault="00887F65" w:rsidP="00887F65">
      <w:pPr>
        <w:numPr>
          <w:ilvl w:val="0"/>
          <w:numId w:val="5"/>
        </w:numPr>
      </w:pPr>
      <w:r w:rsidRPr="00887F65">
        <w:t>5-more</w:t>
      </w:r>
    </w:p>
    <w:p w14:paraId="5B88EAFE" w14:textId="28E9E9F5" w:rsidR="00C14E0D" w:rsidRDefault="00887F65" w:rsidP="00887F65">
      <w:r>
        <w:rPr>
          <w:b/>
          <w:bCs/>
        </w:rPr>
        <w:t>Q4. Why do you use it?</w:t>
      </w:r>
    </w:p>
    <w:p w14:paraId="25805431" w14:textId="77777777" w:rsidR="00887F65" w:rsidRDefault="00887F65" w:rsidP="00887F65">
      <w:pPr>
        <w:rPr>
          <w:b/>
          <w:bCs/>
        </w:rPr>
      </w:pPr>
      <w:r>
        <w:rPr>
          <w:b/>
          <w:bCs/>
        </w:rPr>
        <w:t>Q5. How easy is it for you to use Moodle?</w:t>
      </w:r>
    </w:p>
    <w:p w14:paraId="53CD93A8" w14:textId="1DBDADAB" w:rsidR="00C14E0D" w:rsidRDefault="00887F65" w:rsidP="003F6AD7">
      <w:pPr>
        <w:pStyle w:val="ListParagraph"/>
        <w:numPr>
          <w:ilvl w:val="0"/>
          <w:numId w:val="9"/>
        </w:numPr>
      </w:pPr>
      <w:r>
        <w:t xml:space="preserve">Easy </w:t>
      </w:r>
    </w:p>
    <w:p w14:paraId="10BC3E82" w14:textId="2CFE572E" w:rsidR="00887F65" w:rsidRDefault="00887F65" w:rsidP="003F6AD7">
      <w:pPr>
        <w:pStyle w:val="ListParagraph"/>
        <w:numPr>
          <w:ilvl w:val="0"/>
          <w:numId w:val="9"/>
        </w:numPr>
      </w:pPr>
      <w:r>
        <w:t>Quite easy</w:t>
      </w:r>
    </w:p>
    <w:p w14:paraId="346342D9" w14:textId="3EC01BC3" w:rsidR="00887F65" w:rsidRDefault="00887F65" w:rsidP="003F6AD7">
      <w:pPr>
        <w:pStyle w:val="ListParagraph"/>
        <w:numPr>
          <w:ilvl w:val="0"/>
          <w:numId w:val="9"/>
        </w:numPr>
      </w:pPr>
      <w:r w:rsidRPr="00887F65">
        <w:t>It was confusing but I am getting better</w:t>
      </w:r>
    </w:p>
    <w:p w14:paraId="557E754B" w14:textId="77777777" w:rsidR="0071484D" w:rsidRDefault="0071484D" w:rsidP="0071484D">
      <w:pPr>
        <w:rPr>
          <w:b/>
          <w:bCs/>
        </w:rPr>
      </w:pPr>
      <w:r>
        <w:rPr>
          <w:b/>
          <w:bCs/>
        </w:rPr>
        <w:t>Q6. Why?</w:t>
      </w:r>
    </w:p>
    <w:p w14:paraId="0FE1E90D" w14:textId="3221B1E1" w:rsidR="0071484D" w:rsidRDefault="0071484D" w:rsidP="0071484D">
      <w:pPr>
        <w:rPr>
          <w:b/>
          <w:bCs/>
        </w:rPr>
      </w:pPr>
      <w:r>
        <w:rPr>
          <w:b/>
          <w:bCs/>
        </w:rPr>
        <w:t>Q7. What do you think is improving your learning?</w:t>
      </w:r>
    </w:p>
    <w:p w14:paraId="51B1D4E9" w14:textId="0FB9D99E" w:rsidR="0071484D" w:rsidRDefault="0071484D" w:rsidP="0071484D">
      <w:pPr>
        <w:rPr>
          <w:b/>
          <w:bCs/>
        </w:rPr>
      </w:pPr>
      <w:r>
        <w:rPr>
          <w:b/>
          <w:bCs/>
        </w:rPr>
        <w:t>Q8. Do you think Moodle has helped you overall your level of knowledge?</w:t>
      </w:r>
    </w:p>
    <w:p w14:paraId="733D739D" w14:textId="77777777" w:rsidR="0071484D" w:rsidRPr="0071484D" w:rsidRDefault="0071484D" w:rsidP="0071484D">
      <w:pPr>
        <w:rPr>
          <w:b/>
          <w:bCs/>
        </w:rPr>
      </w:pPr>
      <w:r w:rsidRPr="0071484D">
        <w:rPr>
          <w:b/>
          <w:bCs/>
        </w:rPr>
        <w:t>Q9. Why?</w:t>
      </w:r>
    </w:p>
    <w:bookmarkEnd w:id="0"/>
    <w:p w14:paraId="30706881" w14:textId="4C155A5B" w:rsidR="003F6AD7" w:rsidRPr="00F12BE7" w:rsidRDefault="003F6AD7" w:rsidP="005A0F96"/>
    <w:sectPr w:rsidR="003F6AD7" w:rsidRPr="00F12B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C2BF52" w14:textId="77777777" w:rsidR="005E436D" w:rsidRDefault="005E436D" w:rsidP="00B9549F">
      <w:pPr>
        <w:spacing w:after="0" w:line="240" w:lineRule="auto"/>
      </w:pPr>
      <w:r>
        <w:separator/>
      </w:r>
    </w:p>
  </w:endnote>
  <w:endnote w:type="continuationSeparator" w:id="0">
    <w:p w14:paraId="70781646" w14:textId="77777777" w:rsidR="005E436D" w:rsidRDefault="005E436D" w:rsidP="00B95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8003B7" w14:textId="77777777" w:rsidR="005E436D" w:rsidRDefault="005E436D" w:rsidP="00B9549F">
      <w:pPr>
        <w:spacing w:after="0" w:line="240" w:lineRule="auto"/>
      </w:pPr>
      <w:r>
        <w:separator/>
      </w:r>
    </w:p>
  </w:footnote>
  <w:footnote w:type="continuationSeparator" w:id="0">
    <w:p w14:paraId="0B72187F" w14:textId="77777777" w:rsidR="005E436D" w:rsidRDefault="005E436D" w:rsidP="00B954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630E9"/>
    <w:multiLevelType w:val="hybridMultilevel"/>
    <w:tmpl w:val="3C2CACC4"/>
    <w:lvl w:ilvl="0" w:tplc="04090017">
      <w:start w:val="1"/>
      <w:numFmt w:val="lowerLetter"/>
      <w:lvlText w:val="%1)"/>
      <w:lvlJc w:val="left"/>
      <w:pPr>
        <w:ind w:left="6466" w:hanging="360"/>
      </w:pPr>
    </w:lvl>
    <w:lvl w:ilvl="1" w:tplc="04090019" w:tentative="1">
      <w:start w:val="1"/>
      <w:numFmt w:val="lowerLetter"/>
      <w:lvlText w:val="%2."/>
      <w:lvlJc w:val="left"/>
      <w:pPr>
        <w:ind w:left="7186" w:hanging="360"/>
      </w:pPr>
    </w:lvl>
    <w:lvl w:ilvl="2" w:tplc="0409001B" w:tentative="1">
      <w:start w:val="1"/>
      <w:numFmt w:val="lowerRoman"/>
      <w:lvlText w:val="%3."/>
      <w:lvlJc w:val="right"/>
      <w:pPr>
        <w:ind w:left="7906" w:hanging="180"/>
      </w:pPr>
    </w:lvl>
    <w:lvl w:ilvl="3" w:tplc="0409000F" w:tentative="1">
      <w:start w:val="1"/>
      <w:numFmt w:val="decimal"/>
      <w:lvlText w:val="%4."/>
      <w:lvlJc w:val="left"/>
      <w:pPr>
        <w:ind w:left="8626" w:hanging="360"/>
      </w:pPr>
    </w:lvl>
    <w:lvl w:ilvl="4" w:tplc="04090019" w:tentative="1">
      <w:start w:val="1"/>
      <w:numFmt w:val="lowerLetter"/>
      <w:lvlText w:val="%5."/>
      <w:lvlJc w:val="left"/>
      <w:pPr>
        <w:ind w:left="9346" w:hanging="360"/>
      </w:pPr>
    </w:lvl>
    <w:lvl w:ilvl="5" w:tplc="0409001B" w:tentative="1">
      <w:start w:val="1"/>
      <w:numFmt w:val="lowerRoman"/>
      <w:lvlText w:val="%6."/>
      <w:lvlJc w:val="right"/>
      <w:pPr>
        <w:ind w:left="10066" w:hanging="180"/>
      </w:pPr>
    </w:lvl>
    <w:lvl w:ilvl="6" w:tplc="0409000F" w:tentative="1">
      <w:start w:val="1"/>
      <w:numFmt w:val="decimal"/>
      <w:lvlText w:val="%7."/>
      <w:lvlJc w:val="left"/>
      <w:pPr>
        <w:ind w:left="10786" w:hanging="360"/>
      </w:pPr>
    </w:lvl>
    <w:lvl w:ilvl="7" w:tplc="04090019" w:tentative="1">
      <w:start w:val="1"/>
      <w:numFmt w:val="lowerLetter"/>
      <w:lvlText w:val="%8."/>
      <w:lvlJc w:val="left"/>
      <w:pPr>
        <w:ind w:left="11506" w:hanging="360"/>
      </w:pPr>
    </w:lvl>
    <w:lvl w:ilvl="8" w:tplc="0409001B" w:tentative="1">
      <w:start w:val="1"/>
      <w:numFmt w:val="lowerRoman"/>
      <w:lvlText w:val="%9."/>
      <w:lvlJc w:val="right"/>
      <w:pPr>
        <w:ind w:left="12226" w:hanging="180"/>
      </w:pPr>
    </w:lvl>
  </w:abstractNum>
  <w:abstractNum w:abstractNumId="1" w15:restartNumberingAfterBreak="0">
    <w:nsid w:val="09037490"/>
    <w:multiLevelType w:val="hybridMultilevel"/>
    <w:tmpl w:val="3314FCC6"/>
    <w:lvl w:ilvl="0" w:tplc="4C09000F">
      <w:start w:val="1"/>
      <w:numFmt w:val="decimal"/>
      <w:lvlText w:val="%1."/>
      <w:lvlJc w:val="left"/>
      <w:pPr>
        <w:ind w:left="720" w:hanging="360"/>
      </w:pPr>
    </w:lvl>
    <w:lvl w:ilvl="1" w:tplc="4C090019">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 w15:restartNumberingAfterBreak="0">
    <w:nsid w:val="0E120223"/>
    <w:multiLevelType w:val="hybridMultilevel"/>
    <w:tmpl w:val="5950B502"/>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 w15:restartNumberingAfterBreak="0">
    <w:nsid w:val="19D525A1"/>
    <w:multiLevelType w:val="hybridMultilevel"/>
    <w:tmpl w:val="9E384BE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A2791F"/>
    <w:multiLevelType w:val="hybridMultilevel"/>
    <w:tmpl w:val="EA7E6D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9F73042"/>
    <w:multiLevelType w:val="hybridMultilevel"/>
    <w:tmpl w:val="11D6B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6B6817"/>
    <w:multiLevelType w:val="hybridMultilevel"/>
    <w:tmpl w:val="2C4E082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16165E7"/>
    <w:multiLevelType w:val="hybridMultilevel"/>
    <w:tmpl w:val="3502DAD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EA12D8F"/>
    <w:multiLevelType w:val="hybridMultilevel"/>
    <w:tmpl w:val="F03611B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9FE2E40"/>
    <w:multiLevelType w:val="hybridMultilevel"/>
    <w:tmpl w:val="03F29EE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6BD3516"/>
    <w:multiLevelType w:val="hybridMultilevel"/>
    <w:tmpl w:val="8ABAAA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450DCF"/>
    <w:multiLevelType w:val="hybridMultilevel"/>
    <w:tmpl w:val="F79CBF72"/>
    <w:lvl w:ilvl="0" w:tplc="04090017">
      <w:start w:val="1"/>
      <w:numFmt w:val="lowerLetter"/>
      <w:lvlText w:val="%1)"/>
      <w:lvlJc w:val="left"/>
      <w:pPr>
        <w:ind w:left="2770" w:hanging="360"/>
      </w:pPr>
    </w:lvl>
    <w:lvl w:ilvl="1" w:tplc="04090019" w:tentative="1">
      <w:start w:val="1"/>
      <w:numFmt w:val="lowerLetter"/>
      <w:lvlText w:val="%2."/>
      <w:lvlJc w:val="left"/>
      <w:pPr>
        <w:ind w:left="3490" w:hanging="360"/>
      </w:pPr>
    </w:lvl>
    <w:lvl w:ilvl="2" w:tplc="0409001B" w:tentative="1">
      <w:start w:val="1"/>
      <w:numFmt w:val="lowerRoman"/>
      <w:lvlText w:val="%3."/>
      <w:lvlJc w:val="right"/>
      <w:pPr>
        <w:ind w:left="4210" w:hanging="180"/>
      </w:pPr>
    </w:lvl>
    <w:lvl w:ilvl="3" w:tplc="0409000F" w:tentative="1">
      <w:start w:val="1"/>
      <w:numFmt w:val="decimal"/>
      <w:lvlText w:val="%4."/>
      <w:lvlJc w:val="left"/>
      <w:pPr>
        <w:ind w:left="4930" w:hanging="360"/>
      </w:pPr>
    </w:lvl>
    <w:lvl w:ilvl="4" w:tplc="04090019" w:tentative="1">
      <w:start w:val="1"/>
      <w:numFmt w:val="lowerLetter"/>
      <w:lvlText w:val="%5."/>
      <w:lvlJc w:val="left"/>
      <w:pPr>
        <w:ind w:left="5650" w:hanging="360"/>
      </w:pPr>
    </w:lvl>
    <w:lvl w:ilvl="5" w:tplc="0409001B" w:tentative="1">
      <w:start w:val="1"/>
      <w:numFmt w:val="lowerRoman"/>
      <w:lvlText w:val="%6."/>
      <w:lvlJc w:val="right"/>
      <w:pPr>
        <w:ind w:left="6370" w:hanging="180"/>
      </w:pPr>
    </w:lvl>
    <w:lvl w:ilvl="6" w:tplc="0409000F" w:tentative="1">
      <w:start w:val="1"/>
      <w:numFmt w:val="decimal"/>
      <w:lvlText w:val="%7."/>
      <w:lvlJc w:val="left"/>
      <w:pPr>
        <w:ind w:left="7090" w:hanging="360"/>
      </w:pPr>
    </w:lvl>
    <w:lvl w:ilvl="7" w:tplc="04090019" w:tentative="1">
      <w:start w:val="1"/>
      <w:numFmt w:val="lowerLetter"/>
      <w:lvlText w:val="%8."/>
      <w:lvlJc w:val="left"/>
      <w:pPr>
        <w:ind w:left="7810" w:hanging="360"/>
      </w:pPr>
    </w:lvl>
    <w:lvl w:ilvl="8" w:tplc="0409001B" w:tentative="1">
      <w:start w:val="1"/>
      <w:numFmt w:val="lowerRoman"/>
      <w:lvlText w:val="%9."/>
      <w:lvlJc w:val="right"/>
      <w:pPr>
        <w:ind w:left="8530" w:hanging="180"/>
      </w:pPr>
    </w:lvl>
  </w:abstractNum>
  <w:num w:numId="1">
    <w:abstractNumId w:val="10"/>
  </w:num>
  <w:num w:numId="2">
    <w:abstractNumId w:val="4"/>
  </w:num>
  <w:num w:numId="3">
    <w:abstractNumId w:val="5"/>
  </w:num>
  <w:num w:numId="4">
    <w:abstractNumId w:val="7"/>
  </w:num>
  <w:num w:numId="5">
    <w:abstractNumId w:val="8"/>
  </w:num>
  <w:num w:numId="6">
    <w:abstractNumId w:val="6"/>
  </w:num>
  <w:num w:numId="7">
    <w:abstractNumId w:val="11"/>
  </w:num>
  <w:num w:numId="8">
    <w:abstractNumId w:val="0"/>
  </w:num>
  <w:num w:numId="9">
    <w:abstractNumId w:val="3"/>
  </w:num>
  <w:num w:numId="10">
    <w:abstractNumId w:val="9"/>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Y1MjCwsDA1szAwNzBV0lEKTi0uzszPAykwqgUAgJUPKiwAAAA="/>
  </w:docVars>
  <w:rsids>
    <w:rsidRoot w:val="00F12BE7"/>
    <w:rsid w:val="0005088D"/>
    <w:rsid w:val="0005431D"/>
    <w:rsid w:val="000903C0"/>
    <w:rsid w:val="000B5FAA"/>
    <w:rsid w:val="000C5CB5"/>
    <w:rsid w:val="000F7CD1"/>
    <w:rsid w:val="00115A32"/>
    <w:rsid w:val="00153E41"/>
    <w:rsid w:val="00221C66"/>
    <w:rsid w:val="00222A5B"/>
    <w:rsid w:val="002627D3"/>
    <w:rsid w:val="00297FE7"/>
    <w:rsid w:val="002B0772"/>
    <w:rsid w:val="002B178E"/>
    <w:rsid w:val="002E0469"/>
    <w:rsid w:val="00305805"/>
    <w:rsid w:val="00310151"/>
    <w:rsid w:val="00343F42"/>
    <w:rsid w:val="00374CAE"/>
    <w:rsid w:val="00394CBC"/>
    <w:rsid w:val="003A4C10"/>
    <w:rsid w:val="003F23F7"/>
    <w:rsid w:val="003F6AD7"/>
    <w:rsid w:val="004973A0"/>
    <w:rsid w:val="004E1379"/>
    <w:rsid w:val="00552D65"/>
    <w:rsid w:val="00562F05"/>
    <w:rsid w:val="005731E6"/>
    <w:rsid w:val="005A0F96"/>
    <w:rsid w:val="005E436D"/>
    <w:rsid w:val="005E512D"/>
    <w:rsid w:val="006255B3"/>
    <w:rsid w:val="00625A9B"/>
    <w:rsid w:val="006417AD"/>
    <w:rsid w:val="00643683"/>
    <w:rsid w:val="006633BF"/>
    <w:rsid w:val="00667340"/>
    <w:rsid w:val="00667423"/>
    <w:rsid w:val="006732BD"/>
    <w:rsid w:val="00676AE0"/>
    <w:rsid w:val="006A59D0"/>
    <w:rsid w:val="0071484D"/>
    <w:rsid w:val="00714C7B"/>
    <w:rsid w:val="00732B3E"/>
    <w:rsid w:val="007734C0"/>
    <w:rsid w:val="00775E39"/>
    <w:rsid w:val="00785F7C"/>
    <w:rsid w:val="007B5C0A"/>
    <w:rsid w:val="007C0698"/>
    <w:rsid w:val="007C5C21"/>
    <w:rsid w:val="007E7A27"/>
    <w:rsid w:val="0081256B"/>
    <w:rsid w:val="0081405C"/>
    <w:rsid w:val="00824670"/>
    <w:rsid w:val="00887F65"/>
    <w:rsid w:val="008B0B2F"/>
    <w:rsid w:val="009219BD"/>
    <w:rsid w:val="00942251"/>
    <w:rsid w:val="009F381A"/>
    <w:rsid w:val="00A27161"/>
    <w:rsid w:val="00AF00C2"/>
    <w:rsid w:val="00AF78A5"/>
    <w:rsid w:val="00B166D5"/>
    <w:rsid w:val="00B2430B"/>
    <w:rsid w:val="00B86738"/>
    <w:rsid w:val="00B9549F"/>
    <w:rsid w:val="00B96879"/>
    <w:rsid w:val="00BA030F"/>
    <w:rsid w:val="00BD6558"/>
    <w:rsid w:val="00C029A0"/>
    <w:rsid w:val="00C14E0D"/>
    <w:rsid w:val="00C22B73"/>
    <w:rsid w:val="00C4468A"/>
    <w:rsid w:val="00C473E9"/>
    <w:rsid w:val="00C6209D"/>
    <w:rsid w:val="00C739A6"/>
    <w:rsid w:val="00C74503"/>
    <w:rsid w:val="00C90319"/>
    <w:rsid w:val="00CD45C7"/>
    <w:rsid w:val="00CF0B00"/>
    <w:rsid w:val="00D0510A"/>
    <w:rsid w:val="00D620D7"/>
    <w:rsid w:val="00D87262"/>
    <w:rsid w:val="00DA2642"/>
    <w:rsid w:val="00DC5EBD"/>
    <w:rsid w:val="00DD7E1E"/>
    <w:rsid w:val="00DE08B6"/>
    <w:rsid w:val="00E85900"/>
    <w:rsid w:val="00ED2E11"/>
    <w:rsid w:val="00F12BE7"/>
    <w:rsid w:val="00F30D21"/>
    <w:rsid w:val="00F45E62"/>
    <w:rsid w:val="00F73FF0"/>
    <w:rsid w:val="00FA4E91"/>
    <w:rsid w:val="00FA7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AD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84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166D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305805"/>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6D5"/>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305805"/>
    <w:rPr>
      <w:rFonts w:ascii="Times New Roman" w:eastAsiaTheme="majorEastAsia" w:hAnsi="Times New Roman" w:cstheme="majorBidi"/>
      <w:b/>
      <w:color w:val="000000" w:themeColor="text1"/>
      <w:sz w:val="28"/>
      <w:szCs w:val="26"/>
      <w:lang w:val="en-GB"/>
    </w:rPr>
  </w:style>
  <w:style w:type="paragraph" w:styleId="Title">
    <w:name w:val="Title"/>
    <w:aliases w:val="Headin 3"/>
    <w:basedOn w:val="Normal"/>
    <w:next w:val="Normal"/>
    <w:link w:val="TitleChar"/>
    <w:uiPriority w:val="10"/>
    <w:qFormat/>
    <w:rsid w:val="00AF00C2"/>
    <w:pPr>
      <w:spacing w:after="0"/>
      <w:contextualSpacing/>
    </w:pPr>
    <w:rPr>
      <w:rFonts w:eastAsiaTheme="majorEastAsia" w:cstheme="majorBidi"/>
      <w:b/>
      <w:color w:val="auto"/>
      <w:spacing w:val="-10"/>
      <w:kern w:val="28"/>
      <w:sz w:val="26"/>
      <w:szCs w:val="56"/>
    </w:rPr>
  </w:style>
  <w:style w:type="character" w:customStyle="1" w:styleId="TitleChar">
    <w:name w:val="Title Char"/>
    <w:aliases w:val="Headin 3 Char"/>
    <w:basedOn w:val="DefaultParagraphFont"/>
    <w:link w:val="Title"/>
    <w:uiPriority w:val="10"/>
    <w:rsid w:val="00AF00C2"/>
    <w:rPr>
      <w:rFonts w:ascii="Times New Roman" w:eastAsiaTheme="majorEastAsia" w:hAnsi="Times New Roman" w:cstheme="majorBidi"/>
      <w:b/>
      <w:spacing w:val="-10"/>
      <w:kern w:val="28"/>
      <w:sz w:val="26"/>
      <w:szCs w:val="56"/>
      <w:lang w:val="en-GB"/>
    </w:rPr>
  </w:style>
  <w:style w:type="paragraph" w:styleId="ListParagraph">
    <w:name w:val="List Paragraph"/>
    <w:basedOn w:val="Normal"/>
    <w:uiPriority w:val="34"/>
    <w:qFormat/>
    <w:rsid w:val="00667340"/>
    <w:pPr>
      <w:ind w:left="720"/>
      <w:contextualSpacing/>
    </w:pPr>
  </w:style>
  <w:style w:type="paragraph" w:styleId="Caption">
    <w:name w:val="caption"/>
    <w:basedOn w:val="Normal"/>
    <w:next w:val="Normal"/>
    <w:uiPriority w:val="35"/>
    <w:unhideWhenUsed/>
    <w:qFormat/>
    <w:rsid w:val="006255B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954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49F"/>
    <w:rPr>
      <w:rFonts w:ascii="Times New Roman" w:hAnsi="Times New Roman"/>
      <w:color w:val="000000" w:themeColor="text1"/>
      <w:sz w:val="24"/>
      <w:lang w:val="en-GB"/>
    </w:rPr>
  </w:style>
  <w:style w:type="paragraph" w:styleId="Footer">
    <w:name w:val="footer"/>
    <w:basedOn w:val="Normal"/>
    <w:link w:val="FooterChar"/>
    <w:uiPriority w:val="99"/>
    <w:unhideWhenUsed/>
    <w:rsid w:val="00B954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49F"/>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B9549F"/>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9549F"/>
    <w:pPr>
      <w:spacing w:after="100"/>
    </w:pPr>
  </w:style>
  <w:style w:type="paragraph" w:styleId="TOC2">
    <w:name w:val="toc 2"/>
    <w:basedOn w:val="Normal"/>
    <w:next w:val="Normal"/>
    <w:autoRedefine/>
    <w:uiPriority w:val="39"/>
    <w:unhideWhenUsed/>
    <w:rsid w:val="00B9549F"/>
    <w:pPr>
      <w:spacing w:after="100"/>
      <w:ind w:left="240"/>
    </w:pPr>
  </w:style>
  <w:style w:type="character" w:styleId="Hyperlink">
    <w:name w:val="Hyperlink"/>
    <w:basedOn w:val="DefaultParagraphFont"/>
    <w:uiPriority w:val="99"/>
    <w:unhideWhenUsed/>
    <w:rsid w:val="00B9549F"/>
    <w:rPr>
      <w:color w:val="0563C1" w:themeColor="hyperlink"/>
      <w:u w:val="single"/>
    </w:rPr>
  </w:style>
  <w:style w:type="character" w:styleId="CommentReference">
    <w:name w:val="annotation reference"/>
    <w:basedOn w:val="DefaultParagraphFont"/>
    <w:uiPriority w:val="99"/>
    <w:semiHidden/>
    <w:unhideWhenUsed/>
    <w:rsid w:val="006732BD"/>
    <w:rPr>
      <w:sz w:val="16"/>
      <w:szCs w:val="16"/>
    </w:rPr>
  </w:style>
  <w:style w:type="paragraph" w:styleId="CommentText">
    <w:name w:val="annotation text"/>
    <w:basedOn w:val="Normal"/>
    <w:link w:val="CommentTextChar"/>
    <w:uiPriority w:val="99"/>
    <w:semiHidden/>
    <w:unhideWhenUsed/>
    <w:rsid w:val="006732BD"/>
    <w:pPr>
      <w:spacing w:line="240" w:lineRule="auto"/>
    </w:pPr>
    <w:rPr>
      <w:sz w:val="20"/>
      <w:szCs w:val="20"/>
    </w:rPr>
  </w:style>
  <w:style w:type="character" w:customStyle="1" w:styleId="CommentTextChar">
    <w:name w:val="Comment Text Char"/>
    <w:basedOn w:val="DefaultParagraphFont"/>
    <w:link w:val="CommentText"/>
    <w:uiPriority w:val="99"/>
    <w:semiHidden/>
    <w:rsid w:val="006732BD"/>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6732BD"/>
    <w:rPr>
      <w:b/>
      <w:bCs/>
    </w:rPr>
  </w:style>
  <w:style w:type="character" w:customStyle="1" w:styleId="CommentSubjectChar">
    <w:name w:val="Comment Subject Char"/>
    <w:basedOn w:val="CommentTextChar"/>
    <w:link w:val="CommentSubject"/>
    <w:uiPriority w:val="99"/>
    <w:semiHidden/>
    <w:rsid w:val="006732BD"/>
    <w:rPr>
      <w:rFonts w:ascii="Times New Roman" w:hAnsi="Times New Roman"/>
      <w:b/>
      <w:bCs/>
      <w:color w:val="000000" w:themeColor="text1"/>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27582">
      <w:bodyDiv w:val="1"/>
      <w:marLeft w:val="0"/>
      <w:marRight w:val="0"/>
      <w:marTop w:val="0"/>
      <w:marBottom w:val="0"/>
      <w:divBdr>
        <w:top w:val="none" w:sz="0" w:space="0" w:color="auto"/>
        <w:left w:val="none" w:sz="0" w:space="0" w:color="auto"/>
        <w:bottom w:val="none" w:sz="0" w:space="0" w:color="auto"/>
        <w:right w:val="none" w:sz="0" w:space="0" w:color="auto"/>
      </w:divBdr>
    </w:div>
    <w:div w:id="102575265">
      <w:bodyDiv w:val="1"/>
      <w:marLeft w:val="0"/>
      <w:marRight w:val="0"/>
      <w:marTop w:val="0"/>
      <w:marBottom w:val="0"/>
      <w:divBdr>
        <w:top w:val="none" w:sz="0" w:space="0" w:color="auto"/>
        <w:left w:val="none" w:sz="0" w:space="0" w:color="auto"/>
        <w:bottom w:val="none" w:sz="0" w:space="0" w:color="auto"/>
        <w:right w:val="none" w:sz="0" w:space="0" w:color="auto"/>
      </w:divBdr>
    </w:div>
    <w:div w:id="241377372">
      <w:bodyDiv w:val="1"/>
      <w:marLeft w:val="0"/>
      <w:marRight w:val="0"/>
      <w:marTop w:val="0"/>
      <w:marBottom w:val="0"/>
      <w:divBdr>
        <w:top w:val="none" w:sz="0" w:space="0" w:color="auto"/>
        <w:left w:val="none" w:sz="0" w:space="0" w:color="auto"/>
        <w:bottom w:val="none" w:sz="0" w:space="0" w:color="auto"/>
        <w:right w:val="none" w:sz="0" w:space="0" w:color="auto"/>
      </w:divBdr>
    </w:div>
    <w:div w:id="347176450">
      <w:bodyDiv w:val="1"/>
      <w:marLeft w:val="0"/>
      <w:marRight w:val="0"/>
      <w:marTop w:val="0"/>
      <w:marBottom w:val="0"/>
      <w:divBdr>
        <w:top w:val="none" w:sz="0" w:space="0" w:color="auto"/>
        <w:left w:val="none" w:sz="0" w:space="0" w:color="auto"/>
        <w:bottom w:val="none" w:sz="0" w:space="0" w:color="auto"/>
        <w:right w:val="none" w:sz="0" w:space="0" w:color="auto"/>
      </w:divBdr>
    </w:div>
    <w:div w:id="521209996">
      <w:bodyDiv w:val="1"/>
      <w:marLeft w:val="0"/>
      <w:marRight w:val="0"/>
      <w:marTop w:val="0"/>
      <w:marBottom w:val="0"/>
      <w:divBdr>
        <w:top w:val="none" w:sz="0" w:space="0" w:color="auto"/>
        <w:left w:val="none" w:sz="0" w:space="0" w:color="auto"/>
        <w:bottom w:val="none" w:sz="0" w:space="0" w:color="auto"/>
        <w:right w:val="none" w:sz="0" w:space="0" w:color="auto"/>
      </w:divBdr>
    </w:div>
    <w:div w:id="696321208">
      <w:bodyDiv w:val="1"/>
      <w:marLeft w:val="0"/>
      <w:marRight w:val="0"/>
      <w:marTop w:val="0"/>
      <w:marBottom w:val="0"/>
      <w:divBdr>
        <w:top w:val="none" w:sz="0" w:space="0" w:color="auto"/>
        <w:left w:val="none" w:sz="0" w:space="0" w:color="auto"/>
        <w:bottom w:val="none" w:sz="0" w:space="0" w:color="auto"/>
        <w:right w:val="none" w:sz="0" w:space="0" w:color="auto"/>
      </w:divBdr>
    </w:div>
    <w:div w:id="885918296">
      <w:bodyDiv w:val="1"/>
      <w:marLeft w:val="0"/>
      <w:marRight w:val="0"/>
      <w:marTop w:val="0"/>
      <w:marBottom w:val="0"/>
      <w:divBdr>
        <w:top w:val="none" w:sz="0" w:space="0" w:color="auto"/>
        <w:left w:val="none" w:sz="0" w:space="0" w:color="auto"/>
        <w:bottom w:val="none" w:sz="0" w:space="0" w:color="auto"/>
        <w:right w:val="none" w:sz="0" w:space="0" w:color="auto"/>
      </w:divBdr>
    </w:div>
    <w:div w:id="977148579">
      <w:bodyDiv w:val="1"/>
      <w:marLeft w:val="0"/>
      <w:marRight w:val="0"/>
      <w:marTop w:val="0"/>
      <w:marBottom w:val="0"/>
      <w:divBdr>
        <w:top w:val="none" w:sz="0" w:space="0" w:color="auto"/>
        <w:left w:val="none" w:sz="0" w:space="0" w:color="auto"/>
        <w:bottom w:val="none" w:sz="0" w:space="0" w:color="auto"/>
        <w:right w:val="none" w:sz="0" w:space="0" w:color="auto"/>
      </w:divBdr>
    </w:div>
    <w:div w:id="1074737599">
      <w:bodyDiv w:val="1"/>
      <w:marLeft w:val="0"/>
      <w:marRight w:val="0"/>
      <w:marTop w:val="0"/>
      <w:marBottom w:val="0"/>
      <w:divBdr>
        <w:top w:val="none" w:sz="0" w:space="0" w:color="auto"/>
        <w:left w:val="none" w:sz="0" w:space="0" w:color="auto"/>
        <w:bottom w:val="none" w:sz="0" w:space="0" w:color="auto"/>
        <w:right w:val="none" w:sz="0" w:space="0" w:color="auto"/>
      </w:divBdr>
    </w:div>
    <w:div w:id="1116682029">
      <w:bodyDiv w:val="1"/>
      <w:marLeft w:val="0"/>
      <w:marRight w:val="0"/>
      <w:marTop w:val="0"/>
      <w:marBottom w:val="0"/>
      <w:divBdr>
        <w:top w:val="none" w:sz="0" w:space="0" w:color="auto"/>
        <w:left w:val="none" w:sz="0" w:space="0" w:color="auto"/>
        <w:bottom w:val="none" w:sz="0" w:space="0" w:color="auto"/>
        <w:right w:val="none" w:sz="0" w:space="0" w:color="auto"/>
      </w:divBdr>
    </w:div>
    <w:div w:id="1215695241">
      <w:bodyDiv w:val="1"/>
      <w:marLeft w:val="0"/>
      <w:marRight w:val="0"/>
      <w:marTop w:val="0"/>
      <w:marBottom w:val="0"/>
      <w:divBdr>
        <w:top w:val="none" w:sz="0" w:space="0" w:color="auto"/>
        <w:left w:val="none" w:sz="0" w:space="0" w:color="auto"/>
        <w:bottom w:val="none" w:sz="0" w:space="0" w:color="auto"/>
        <w:right w:val="none" w:sz="0" w:space="0" w:color="auto"/>
      </w:divBdr>
    </w:div>
    <w:div w:id="1295528480">
      <w:bodyDiv w:val="1"/>
      <w:marLeft w:val="0"/>
      <w:marRight w:val="0"/>
      <w:marTop w:val="0"/>
      <w:marBottom w:val="0"/>
      <w:divBdr>
        <w:top w:val="none" w:sz="0" w:space="0" w:color="auto"/>
        <w:left w:val="none" w:sz="0" w:space="0" w:color="auto"/>
        <w:bottom w:val="none" w:sz="0" w:space="0" w:color="auto"/>
        <w:right w:val="none" w:sz="0" w:space="0" w:color="auto"/>
      </w:divBdr>
    </w:div>
    <w:div w:id="1518108289">
      <w:bodyDiv w:val="1"/>
      <w:marLeft w:val="0"/>
      <w:marRight w:val="0"/>
      <w:marTop w:val="0"/>
      <w:marBottom w:val="0"/>
      <w:divBdr>
        <w:top w:val="none" w:sz="0" w:space="0" w:color="auto"/>
        <w:left w:val="none" w:sz="0" w:space="0" w:color="auto"/>
        <w:bottom w:val="none" w:sz="0" w:space="0" w:color="auto"/>
        <w:right w:val="none" w:sz="0" w:space="0" w:color="auto"/>
      </w:divBdr>
    </w:div>
    <w:div w:id="1548181652">
      <w:bodyDiv w:val="1"/>
      <w:marLeft w:val="0"/>
      <w:marRight w:val="0"/>
      <w:marTop w:val="0"/>
      <w:marBottom w:val="0"/>
      <w:divBdr>
        <w:top w:val="none" w:sz="0" w:space="0" w:color="auto"/>
        <w:left w:val="none" w:sz="0" w:space="0" w:color="auto"/>
        <w:bottom w:val="none" w:sz="0" w:space="0" w:color="auto"/>
        <w:right w:val="none" w:sz="0" w:space="0" w:color="auto"/>
      </w:divBdr>
    </w:div>
    <w:div w:id="1572961569">
      <w:bodyDiv w:val="1"/>
      <w:marLeft w:val="0"/>
      <w:marRight w:val="0"/>
      <w:marTop w:val="0"/>
      <w:marBottom w:val="0"/>
      <w:divBdr>
        <w:top w:val="none" w:sz="0" w:space="0" w:color="auto"/>
        <w:left w:val="none" w:sz="0" w:space="0" w:color="auto"/>
        <w:bottom w:val="none" w:sz="0" w:space="0" w:color="auto"/>
        <w:right w:val="none" w:sz="0" w:space="0" w:color="auto"/>
      </w:divBdr>
    </w:div>
    <w:div w:id="1725566233">
      <w:bodyDiv w:val="1"/>
      <w:marLeft w:val="0"/>
      <w:marRight w:val="0"/>
      <w:marTop w:val="0"/>
      <w:marBottom w:val="0"/>
      <w:divBdr>
        <w:top w:val="none" w:sz="0" w:space="0" w:color="auto"/>
        <w:left w:val="none" w:sz="0" w:space="0" w:color="auto"/>
        <w:bottom w:val="none" w:sz="0" w:space="0" w:color="auto"/>
        <w:right w:val="none" w:sz="0" w:space="0" w:color="auto"/>
      </w:divBdr>
    </w:div>
    <w:div w:id="1765493640">
      <w:bodyDiv w:val="1"/>
      <w:marLeft w:val="0"/>
      <w:marRight w:val="0"/>
      <w:marTop w:val="0"/>
      <w:marBottom w:val="0"/>
      <w:divBdr>
        <w:top w:val="none" w:sz="0" w:space="0" w:color="auto"/>
        <w:left w:val="none" w:sz="0" w:space="0" w:color="auto"/>
        <w:bottom w:val="none" w:sz="0" w:space="0" w:color="auto"/>
        <w:right w:val="none" w:sz="0" w:space="0" w:color="auto"/>
      </w:divBdr>
    </w:div>
    <w:div w:id="1945575197">
      <w:bodyDiv w:val="1"/>
      <w:marLeft w:val="0"/>
      <w:marRight w:val="0"/>
      <w:marTop w:val="0"/>
      <w:marBottom w:val="0"/>
      <w:divBdr>
        <w:top w:val="none" w:sz="0" w:space="0" w:color="auto"/>
        <w:left w:val="none" w:sz="0" w:space="0" w:color="auto"/>
        <w:bottom w:val="none" w:sz="0" w:space="0" w:color="auto"/>
        <w:right w:val="none" w:sz="0" w:space="0" w:color="auto"/>
      </w:divBdr>
    </w:div>
    <w:div w:id="1953051204">
      <w:bodyDiv w:val="1"/>
      <w:marLeft w:val="0"/>
      <w:marRight w:val="0"/>
      <w:marTop w:val="0"/>
      <w:marBottom w:val="0"/>
      <w:divBdr>
        <w:top w:val="none" w:sz="0" w:space="0" w:color="auto"/>
        <w:left w:val="none" w:sz="0" w:space="0" w:color="auto"/>
        <w:bottom w:val="none" w:sz="0" w:space="0" w:color="auto"/>
        <w:right w:val="none" w:sz="0" w:space="0" w:color="auto"/>
      </w:divBdr>
    </w:div>
    <w:div w:id="213929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90E-4D83-B17B-20B1C2B6762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90E-4D83-B17B-20B1C2B6762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Sheet1!$D$4:$D$5</c:f>
              <c:strCache>
                <c:ptCount val="2"/>
                <c:pt idx="0">
                  <c:v>Yes</c:v>
                </c:pt>
                <c:pt idx="1">
                  <c:v>No</c:v>
                </c:pt>
              </c:strCache>
            </c:strRef>
          </c:cat>
          <c:val>
            <c:numRef>
              <c:f>Sheet1!$E$4:$E$5</c:f>
              <c:numCache>
                <c:formatCode>0.00%</c:formatCode>
                <c:ptCount val="2"/>
                <c:pt idx="0">
                  <c:v>0.66669999999999996</c:v>
                </c:pt>
                <c:pt idx="1">
                  <c:v>0.33329999999999999</c:v>
                </c:pt>
              </c:numCache>
            </c:numRef>
          </c:val>
          <c:extLst>
            <c:ext xmlns:c16="http://schemas.microsoft.com/office/drawing/2014/chart" uri="{C3380CC4-5D6E-409C-BE32-E72D297353CC}">
              <c16:uniqueId val="{00000004-790E-4D83-B17B-20B1C2B6762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EF5-4470-ABC2-10B389E3230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EF5-4470-ABC2-10B389E3230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EF5-4470-ABC2-10B389E3230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EF5-4470-ABC2-10B389E3230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Sheet1!$D$3:$D$6</c:f>
              <c:strCache>
                <c:ptCount val="4"/>
                <c:pt idx="0">
                  <c:v>2 to 3</c:v>
                </c:pt>
                <c:pt idx="1">
                  <c:v>3 to 4</c:v>
                </c:pt>
                <c:pt idx="2">
                  <c:v>4 to 5</c:v>
                </c:pt>
                <c:pt idx="3">
                  <c:v>5 to more</c:v>
                </c:pt>
              </c:strCache>
            </c:strRef>
          </c:cat>
          <c:val>
            <c:numRef>
              <c:f>Sheet1!$E$3:$E$6</c:f>
              <c:numCache>
                <c:formatCode>0.00%</c:formatCode>
                <c:ptCount val="4"/>
                <c:pt idx="0">
                  <c:v>0.1111</c:v>
                </c:pt>
                <c:pt idx="1">
                  <c:v>0.55559999999999998</c:v>
                </c:pt>
                <c:pt idx="2">
                  <c:v>0.22220000000000001</c:v>
                </c:pt>
                <c:pt idx="3">
                  <c:v>0.22220000000000001</c:v>
                </c:pt>
              </c:numCache>
            </c:numRef>
          </c:val>
          <c:extLst>
            <c:ext xmlns:c16="http://schemas.microsoft.com/office/drawing/2014/chart" uri="{C3380CC4-5D6E-409C-BE32-E72D297353CC}">
              <c16:uniqueId val="{00000008-EEF5-4470-ABC2-10B389E3230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6A7-4588-9BC1-1B085F5BA4E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6A7-4588-9BC1-1B085F5BA4E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6A7-4588-9BC1-1B085F5BA4E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Sheet1!$D$3:$D$5</c:f>
              <c:strCache>
                <c:ptCount val="3"/>
                <c:pt idx="0">
                  <c:v>Easy</c:v>
                </c:pt>
                <c:pt idx="1">
                  <c:v>Quite Easy</c:v>
                </c:pt>
                <c:pt idx="2">
                  <c:v>It was confusing but I am getting better </c:v>
                </c:pt>
              </c:strCache>
            </c:strRef>
          </c:cat>
          <c:val>
            <c:numRef>
              <c:f>Sheet1!$E$3:$E$5</c:f>
              <c:numCache>
                <c:formatCode>0.00%</c:formatCode>
                <c:ptCount val="3"/>
                <c:pt idx="0">
                  <c:v>0.55559999999999998</c:v>
                </c:pt>
                <c:pt idx="1">
                  <c:v>0.11115</c:v>
                </c:pt>
                <c:pt idx="2">
                  <c:v>0.33329999999999999</c:v>
                </c:pt>
              </c:numCache>
            </c:numRef>
          </c:val>
          <c:extLst>
            <c:ext xmlns:c16="http://schemas.microsoft.com/office/drawing/2014/chart" uri="{C3380CC4-5D6E-409C-BE32-E72D297353CC}">
              <c16:uniqueId val="{00000006-16A7-4588-9BC1-1B085F5BA4E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861F9-F527-42EE-A41E-E19D4B6BB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2665</Words>
  <Characters>14421</Characters>
  <Application>Microsoft Office Word</Application>
  <DocSecurity>0</DocSecurity>
  <Lines>267</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2021-04-14T15:53:00Z</dcterms:created>
  <dcterms:modified xsi:type="dcterms:W3CDTF">2021-04-14T15:53:00Z</dcterms:modified>
</cp:coreProperties>
</file>