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90" w:type="dxa"/>
        <w:tblInd w:w="-815" w:type="dxa"/>
        <w:tblLook w:val="04A0" w:firstRow="1" w:lastRow="0" w:firstColumn="1" w:lastColumn="0" w:noHBand="0" w:noVBand="1"/>
      </w:tblPr>
      <w:tblGrid>
        <w:gridCol w:w="3330"/>
        <w:gridCol w:w="7560"/>
      </w:tblGrid>
      <w:tr w:rsidR="00F23775" w:rsidRPr="00874CF8" w14:paraId="0C723A1F" w14:textId="77777777" w:rsidTr="00BA05E0">
        <w:tc>
          <w:tcPr>
            <w:tcW w:w="3330" w:type="dxa"/>
            <w:tcBorders>
              <w:top w:val="single" w:sz="4" w:space="0" w:color="auto"/>
              <w:left w:val="single" w:sz="4" w:space="0" w:color="auto"/>
              <w:bottom w:val="single" w:sz="4" w:space="0" w:color="auto"/>
              <w:right w:val="single" w:sz="4" w:space="0" w:color="auto"/>
            </w:tcBorders>
            <w:hideMark/>
          </w:tcPr>
          <w:p w14:paraId="79B2C5E6" w14:textId="77777777" w:rsidR="00F23775" w:rsidRPr="00874CF8" w:rsidRDefault="00F23775" w:rsidP="00B443C4">
            <w:pPr>
              <w:spacing w:line="360" w:lineRule="auto"/>
              <w:rPr>
                <w:rFonts w:ascii="Arial" w:hAnsi="Arial" w:cs="Arial"/>
                <w:b/>
                <w:bCs/>
                <w:sz w:val="32"/>
                <w:szCs w:val="32"/>
              </w:rPr>
            </w:pPr>
            <w:r w:rsidRPr="00874CF8">
              <w:rPr>
                <w:rFonts w:ascii="Arial" w:hAnsi="Arial" w:cs="Arial"/>
                <w:b/>
                <w:bCs/>
                <w:sz w:val="32"/>
                <w:szCs w:val="32"/>
              </w:rPr>
              <w:t>LECTURER NAME</w:t>
            </w:r>
          </w:p>
        </w:tc>
        <w:tc>
          <w:tcPr>
            <w:tcW w:w="7560" w:type="dxa"/>
            <w:tcBorders>
              <w:top w:val="single" w:sz="4" w:space="0" w:color="auto"/>
              <w:left w:val="single" w:sz="4" w:space="0" w:color="auto"/>
              <w:bottom w:val="single" w:sz="4" w:space="0" w:color="auto"/>
              <w:right w:val="single" w:sz="4" w:space="0" w:color="auto"/>
            </w:tcBorders>
            <w:hideMark/>
          </w:tcPr>
          <w:p w14:paraId="5A5F133F" w14:textId="77777777" w:rsidR="00F23775" w:rsidRPr="00874CF8" w:rsidRDefault="00F23775" w:rsidP="00B443C4">
            <w:pPr>
              <w:spacing w:line="360" w:lineRule="auto"/>
              <w:rPr>
                <w:rFonts w:ascii="Arial" w:hAnsi="Arial" w:cs="Arial"/>
                <w:sz w:val="32"/>
                <w:szCs w:val="32"/>
              </w:rPr>
            </w:pPr>
            <w:r w:rsidRPr="00874CF8">
              <w:rPr>
                <w:rFonts w:ascii="Arial" w:hAnsi="Arial" w:cs="Arial"/>
                <w:sz w:val="32"/>
                <w:szCs w:val="32"/>
              </w:rPr>
              <w:t>L</w:t>
            </w:r>
            <w:r>
              <w:rPr>
                <w:rFonts w:ascii="Arial" w:hAnsi="Arial" w:cs="Arial"/>
                <w:sz w:val="32"/>
                <w:szCs w:val="32"/>
              </w:rPr>
              <w:t>IALIA SURANI</w:t>
            </w:r>
          </w:p>
        </w:tc>
      </w:tr>
      <w:tr w:rsidR="00F23775" w:rsidRPr="00874CF8" w14:paraId="70F29AF1" w14:textId="77777777" w:rsidTr="00BA05E0">
        <w:tc>
          <w:tcPr>
            <w:tcW w:w="3330" w:type="dxa"/>
            <w:tcBorders>
              <w:top w:val="single" w:sz="4" w:space="0" w:color="auto"/>
              <w:left w:val="single" w:sz="4" w:space="0" w:color="auto"/>
              <w:bottom w:val="single" w:sz="4" w:space="0" w:color="auto"/>
              <w:right w:val="single" w:sz="4" w:space="0" w:color="auto"/>
            </w:tcBorders>
            <w:hideMark/>
          </w:tcPr>
          <w:p w14:paraId="152C6FC3" w14:textId="77777777" w:rsidR="00F23775" w:rsidRPr="00874CF8" w:rsidRDefault="00F23775" w:rsidP="00B443C4">
            <w:pPr>
              <w:spacing w:line="360" w:lineRule="auto"/>
              <w:rPr>
                <w:rFonts w:ascii="Arial" w:hAnsi="Arial" w:cs="Arial"/>
                <w:b/>
                <w:bCs/>
                <w:sz w:val="32"/>
                <w:szCs w:val="32"/>
              </w:rPr>
            </w:pPr>
            <w:r w:rsidRPr="00874CF8">
              <w:rPr>
                <w:rFonts w:ascii="Arial" w:hAnsi="Arial" w:cs="Arial"/>
                <w:b/>
                <w:bCs/>
                <w:sz w:val="32"/>
                <w:szCs w:val="32"/>
              </w:rPr>
              <w:t>MODULE</w:t>
            </w:r>
          </w:p>
        </w:tc>
        <w:tc>
          <w:tcPr>
            <w:tcW w:w="7560" w:type="dxa"/>
            <w:tcBorders>
              <w:top w:val="single" w:sz="4" w:space="0" w:color="auto"/>
              <w:left w:val="single" w:sz="4" w:space="0" w:color="auto"/>
              <w:bottom w:val="single" w:sz="4" w:space="0" w:color="auto"/>
              <w:right w:val="single" w:sz="4" w:space="0" w:color="auto"/>
            </w:tcBorders>
            <w:hideMark/>
          </w:tcPr>
          <w:p w14:paraId="64C83DAA" w14:textId="77777777" w:rsidR="00F23775" w:rsidRPr="00874CF8" w:rsidRDefault="00F23775" w:rsidP="00B443C4">
            <w:pPr>
              <w:spacing w:line="360" w:lineRule="auto"/>
              <w:rPr>
                <w:rFonts w:ascii="Arial" w:hAnsi="Arial" w:cs="Arial"/>
                <w:sz w:val="32"/>
                <w:szCs w:val="32"/>
              </w:rPr>
            </w:pPr>
            <w:r w:rsidRPr="00874CF8">
              <w:rPr>
                <w:rFonts w:ascii="Arial" w:hAnsi="Arial" w:cs="Arial"/>
                <w:sz w:val="32"/>
                <w:szCs w:val="32"/>
              </w:rPr>
              <w:t>INTRODUCTION TO</w:t>
            </w:r>
            <w:r>
              <w:rPr>
                <w:rFonts w:ascii="Arial" w:hAnsi="Arial" w:cs="Arial"/>
                <w:sz w:val="32"/>
                <w:szCs w:val="32"/>
              </w:rPr>
              <w:t xml:space="preserve"> PUBLIC</w:t>
            </w:r>
            <w:r w:rsidRPr="00874CF8">
              <w:rPr>
                <w:rFonts w:ascii="Arial" w:hAnsi="Arial" w:cs="Arial"/>
                <w:sz w:val="32"/>
                <w:szCs w:val="32"/>
              </w:rPr>
              <w:t xml:space="preserve"> HEALTH</w:t>
            </w:r>
          </w:p>
        </w:tc>
      </w:tr>
      <w:tr w:rsidR="00F23775" w:rsidRPr="00874CF8" w14:paraId="1219F495" w14:textId="77777777" w:rsidTr="00BA05E0">
        <w:tc>
          <w:tcPr>
            <w:tcW w:w="3330" w:type="dxa"/>
            <w:tcBorders>
              <w:top w:val="single" w:sz="4" w:space="0" w:color="auto"/>
              <w:left w:val="single" w:sz="4" w:space="0" w:color="auto"/>
              <w:bottom w:val="single" w:sz="4" w:space="0" w:color="auto"/>
              <w:right w:val="single" w:sz="4" w:space="0" w:color="auto"/>
            </w:tcBorders>
            <w:hideMark/>
          </w:tcPr>
          <w:p w14:paraId="262EF6E1" w14:textId="77777777" w:rsidR="00F23775" w:rsidRPr="00874CF8" w:rsidRDefault="00F23775" w:rsidP="00B443C4">
            <w:pPr>
              <w:spacing w:line="360" w:lineRule="auto"/>
              <w:rPr>
                <w:rFonts w:ascii="Arial" w:hAnsi="Arial" w:cs="Arial"/>
                <w:b/>
                <w:bCs/>
                <w:sz w:val="32"/>
                <w:szCs w:val="32"/>
              </w:rPr>
            </w:pPr>
            <w:r w:rsidRPr="00874CF8">
              <w:rPr>
                <w:rFonts w:ascii="Arial" w:hAnsi="Arial" w:cs="Arial"/>
                <w:b/>
                <w:bCs/>
                <w:sz w:val="32"/>
                <w:szCs w:val="32"/>
              </w:rPr>
              <w:t>MODULE CODE</w:t>
            </w:r>
          </w:p>
        </w:tc>
        <w:tc>
          <w:tcPr>
            <w:tcW w:w="7560" w:type="dxa"/>
            <w:tcBorders>
              <w:top w:val="single" w:sz="4" w:space="0" w:color="auto"/>
              <w:left w:val="single" w:sz="4" w:space="0" w:color="auto"/>
              <w:bottom w:val="single" w:sz="4" w:space="0" w:color="auto"/>
              <w:right w:val="single" w:sz="4" w:space="0" w:color="auto"/>
            </w:tcBorders>
            <w:hideMark/>
          </w:tcPr>
          <w:p w14:paraId="72C1DBCB" w14:textId="77777777" w:rsidR="00F23775" w:rsidRPr="00874CF8" w:rsidRDefault="00F23775" w:rsidP="00B443C4">
            <w:pPr>
              <w:spacing w:line="360" w:lineRule="auto"/>
              <w:rPr>
                <w:rFonts w:ascii="Arial" w:hAnsi="Arial" w:cs="Arial"/>
                <w:sz w:val="32"/>
                <w:szCs w:val="32"/>
              </w:rPr>
            </w:pPr>
            <w:r w:rsidRPr="00874CF8">
              <w:rPr>
                <w:rFonts w:ascii="Arial" w:hAnsi="Arial" w:cs="Arial"/>
                <w:sz w:val="32"/>
                <w:szCs w:val="32"/>
              </w:rPr>
              <w:t>LCHS400</w:t>
            </w:r>
            <w:r>
              <w:rPr>
                <w:rFonts w:ascii="Arial" w:hAnsi="Arial" w:cs="Arial"/>
                <w:sz w:val="32"/>
                <w:szCs w:val="32"/>
              </w:rPr>
              <w:t>24</w:t>
            </w:r>
          </w:p>
        </w:tc>
      </w:tr>
      <w:tr w:rsidR="00F23775" w:rsidRPr="00874CF8" w14:paraId="7B3C2CE4" w14:textId="77777777" w:rsidTr="00BA05E0">
        <w:tc>
          <w:tcPr>
            <w:tcW w:w="3330" w:type="dxa"/>
            <w:tcBorders>
              <w:top w:val="single" w:sz="4" w:space="0" w:color="auto"/>
              <w:left w:val="single" w:sz="4" w:space="0" w:color="auto"/>
              <w:bottom w:val="single" w:sz="4" w:space="0" w:color="auto"/>
              <w:right w:val="single" w:sz="4" w:space="0" w:color="auto"/>
            </w:tcBorders>
            <w:hideMark/>
          </w:tcPr>
          <w:p w14:paraId="08C8B918" w14:textId="77777777" w:rsidR="00F23775" w:rsidRPr="00874CF8" w:rsidRDefault="00F23775" w:rsidP="00B443C4">
            <w:pPr>
              <w:spacing w:line="360" w:lineRule="auto"/>
              <w:rPr>
                <w:rFonts w:ascii="Arial" w:hAnsi="Arial" w:cs="Arial"/>
                <w:b/>
                <w:bCs/>
                <w:sz w:val="32"/>
                <w:szCs w:val="32"/>
              </w:rPr>
            </w:pPr>
            <w:r w:rsidRPr="00874CF8">
              <w:rPr>
                <w:rFonts w:ascii="Arial" w:hAnsi="Arial" w:cs="Arial"/>
                <w:b/>
                <w:bCs/>
                <w:sz w:val="32"/>
                <w:szCs w:val="32"/>
              </w:rPr>
              <w:t>ASSIGNMENT TITLE</w:t>
            </w:r>
          </w:p>
        </w:tc>
        <w:tc>
          <w:tcPr>
            <w:tcW w:w="7560" w:type="dxa"/>
            <w:tcBorders>
              <w:top w:val="single" w:sz="4" w:space="0" w:color="auto"/>
              <w:left w:val="single" w:sz="4" w:space="0" w:color="auto"/>
              <w:bottom w:val="single" w:sz="4" w:space="0" w:color="auto"/>
              <w:right w:val="single" w:sz="4" w:space="0" w:color="auto"/>
            </w:tcBorders>
            <w:hideMark/>
          </w:tcPr>
          <w:p w14:paraId="177193B4" w14:textId="77777777" w:rsidR="00F23775" w:rsidRPr="00874CF8" w:rsidRDefault="00F23775" w:rsidP="00B443C4">
            <w:pPr>
              <w:spacing w:line="360" w:lineRule="auto"/>
              <w:rPr>
                <w:rFonts w:ascii="Arial" w:hAnsi="Arial" w:cs="Arial"/>
                <w:sz w:val="32"/>
                <w:szCs w:val="32"/>
              </w:rPr>
            </w:pPr>
            <w:r>
              <w:rPr>
                <w:rFonts w:ascii="Arial" w:hAnsi="Arial" w:cs="Arial"/>
                <w:sz w:val="32"/>
                <w:szCs w:val="32"/>
              </w:rPr>
              <w:t>MAJOR HEALTH ISSUE</w:t>
            </w:r>
          </w:p>
        </w:tc>
      </w:tr>
      <w:tr w:rsidR="00F23775" w:rsidRPr="00874CF8" w14:paraId="4369B2A9" w14:textId="77777777" w:rsidTr="00BA05E0">
        <w:tc>
          <w:tcPr>
            <w:tcW w:w="3330" w:type="dxa"/>
            <w:tcBorders>
              <w:top w:val="single" w:sz="4" w:space="0" w:color="auto"/>
              <w:left w:val="single" w:sz="4" w:space="0" w:color="auto"/>
              <w:bottom w:val="single" w:sz="4" w:space="0" w:color="auto"/>
              <w:right w:val="single" w:sz="4" w:space="0" w:color="auto"/>
            </w:tcBorders>
            <w:hideMark/>
          </w:tcPr>
          <w:p w14:paraId="4E931220" w14:textId="77777777" w:rsidR="00F23775" w:rsidRPr="00874CF8" w:rsidRDefault="00F23775" w:rsidP="00B443C4">
            <w:pPr>
              <w:spacing w:line="360" w:lineRule="auto"/>
              <w:rPr>
                <w:rFonts w:ascii="Arial" w:hAnsi="Arial" w:cs="Arial"/>
                <w:b/>
                <w:bCs/>
                <w:sz w:val="32"/>
                <w:szCs w:val="32"/>
              </w:rPr>
            </w:pPr>
            <w:r w:rsidRPr="00874CF8">
              <w:rPr>
                <w:rFonts w:ascii="Arial" w:hAnsi="Arial" w:cs="Arial"/>
                <w:b/>
                <w:bCs/>
                <w:sz w:val="32"/>
                <w:szCs w:val="32"/>
              </w:rPr>
              <w:t>STUDENT NAME</w:t>
            </w:r>
          </w:p>
        </w:tc>
        <w:tc>
          <w:tcPr>
            <w:tcW w:w="7560" w:type="dxa"/>
            <w:tcBorders>
              <w:top w:val="single" w:sz="4" w:space="0" w:color="auto"/>
              <w:left w:val="single" w:sz="4" w:space="0" w:color="auto"/>
              <w:bottom w:val="single" w:sz="4" w:space="0" w:color="auto"/>
              <w:right w:val="single" w:sz="4" w:space="0" w:color="auto"/>
            </w:tcBorders>
            <w:hideMark/>
          </w:tcPr>
          <w:p w14:paraId="7B2B33A8" w14:textId="77777777" w:rsidR="00F23775" w:rsidRPr="00874CF8" w:rsidRDefault="00F23775" w:rsidP="00B443C4">
            <w:pPr>
              <w:spacing w:line="360" w:lineRule="auto"/>
              <w:rPr>
                <w:rFonts w:ascii="Arial" w:hAnsi="Arial" w:cs="Arial"/>
                <w:sz w:val="32"/>
                <w:szCs w:val="32"/>
              </w:rPr>
            </w:pPr>
            <w:r w:rsidRPr="00874CF8">
              <w:rPr>
                <w:rFonts w:ascii="Arial" w:hAnsi="Arial" w:cs="Arial"/>
                <w:sz w:val="32"/>
                <w:szCs w:val="32"/>
              </w:rPr>
              <w:t>JUSTINA KUFFOUR</w:t>
            </w:r>
          </w:p>
        </w:tc>
      </w:tr>
      <w:tr w:rsidR="00F23775" w:rsidRPr="00874CF8" w14:paraId="30CAE04C" w14:textId="77777777" w:rsidTr="00BA05E0">
        <w:tc>
          <w:tcPr>
            <w:tcW w:w="3330" w:type="dxa"/>
            <w:tcBorders>
              <w:top w:val="single" w:sz="4" w:space="0" w:color="auto"/>
              <w:left w:val="single" w:sz="4" w:space="0" w:color="auto"/>
              <w:bottom w:val="single" w:sz="4" w:space="0" w:color="auto"/>
              <w:right w:val="single" w:sz="4" w:space="0" w:color="auto"/>
            </w:tcBorders>
            <w:hideMark/>
          </w:tcPr>
          <w:p w14:paraId="48F7D656" w14:textId="77777777" w:rsidR="00F23775" w:rsidRPr="00874CF8" w:rsidRDefault="00F23775" w:rsidP="00B443C4">
            <w:pPr>
              <w:spacing w:line="360" w:lineRule="auto"/>
              <w:rPr>
                <w:rFonts w:ascii="Arial" w:hAnsi="Arial" w:cs="Arial"/>
                <w:b/>
                <w:bCs/>
                <w:sz w:val="32"/>
                <w:szCs w:val="32"/>
              </w:rPr>
            </w:pPr>
            <w:r w:rsidRPr="00874CF8">
              <w:rPr>
                <w:rFonts w:ascii="Arial" w:hAnsi="Arial" w:cs="Arial"/>
                <w:b/>
                <w:bCs/>
                <w:sz w:val="32"/>
                <w:szCs w:val="32"/>
              </w:rPr>
              <w:t>STUDENT ID</w:t>
            </w:r>
          </w:p>
        </w:tc>
        <w:tc>
          <w:tcPr>
            <w:tcW w:w="7560" w:type="dxa"/>
            <w:tcBorders>
              <w:top w:val="single" w:sz="4" w:space="0" w:color="auto"/>
              <w:left w:val="single" w:sz="4" w:space="0" w:color="auto"/>
              <w:bottom w:val="single" w:sz="4" w:space="0" w:color="auto"/>
              <w:right w:val="single" w:sz="4" w:space="0" w:color="auto"/>
            </w:tcBorders>
            <w:hideMark/>
          </w:tcPr>
          <w:p w14:paraId="66E66C05" w14:textId="77777777" w:rsidR="00F23775" w:rsidRPr="00874CF8" w:rsidRDefault="00F23775" w:rsidP="00B443C4">
            <w:pPr>
              <w:spacing w:line="360" w:lineRule="auto"/>
              <w:rPr>
                <w:rFonts w:ascii="Arial" w:hAnsi="Arial" w:cs="Arial"/>
                <w:sz w:val="32"/>
                <w:szCs w:val="32"/>
              </w:rPr>
            </w:pPr>
            <w:r w:rsidRPr="00874CF8">
              <w:rPr>
                <w:rFonts w:ascii="Arial" w:hAnsi="Arial" w:cs="Arial"/>
                <w:sz w:val="32"/>
                <w:szCs w:val="32"/>
              </w:rPr>
              <w:t>2131286</w:t>
            </w:r>
          </w:p>
        </w:tc>
      </w:tr>
    </w:tbl>
    <w:p w14:paraId="720B8D56" w14:textId="77777777" w:rsidR="00F23775" w:rsidRPr="00874CF8" w:rsidRDefault="00F23775" w:rsidP="00B443C4">
      <w:pPr>
        <w:spacing w:line="360" w:lineRule="auto"/>
        <w:rPr>
          <w:rFonts w:ascii="Arial" w:hAnsi="Arial" w:cs="Arial"/>
        </w:rPr>
      </w:pPr>
    </w:p>
    <w:p w14:paraId="403A1241" w14:textId="77777777" w:rsidR="00F23775" w:rsidRPr="00874CF8" w:rsidRDefault="00F23775" w:rsidP="00B443C4">
      <w:pPr>
        <w:spacing w:line="360" w:lineRule="auto"/>
        <w:rPr>
          <w:rFonts w:ascii="Arial" w:hAnsi="Arial" w:cs="Arial"/>
        </w:rPr>
      </w:pPr>
    </w:p>
    <w:p w14:paraId="0EDB24C1" w14:textId="77777777" w:rsidR="00F23775" w:rsidRPr="00874CF8" w:rsidRDefault="00F23775" w:rsidP="00B443C4">
      <w:pPr>
        <w:spacing w:line="360" w:lineRule="auto"/>
        <w:rPr>
          <w:rFonts w:ascii="Arial" w:hAnsi="Arial" w:cs="Arial"/>
        </w:rPr>
      </w:pPr>
    </w:p>
    <w:p w14:paraId="081DAB20" w14:textId="77777777" w:rsidR="00F23775" w:rsidRPr="00874CF8" w:rsidRDefault="00F23775" w:rsidP="00B443C4">
      <w:pPr>
        <w:spacing w:line="360" w:lineRule="auto"/>
        <w:rPr>
          <w:rFonts w:ascii="Arial" w:hAnsi="Arial" w:cs="Arial"/>
        </w:rPr>
      </w:pPr>
    </w:p>
    <w:p w14:paraId="753AA823" w14:textId="77777777" w:rsidR="00F23775" w:rsidRPr="00874CF8" w:rsidRDefault="00F23775" w:rsidP="00B443C4">
      <w:pPr>
        <w:spacing w:line="360" w:lineRule="auto"/>
        <w:rPr>
          <w:rFonts w:ascii="Arial" w:hAnsi="Arial" w:cs="Arial"/>
        </w:rPr>
      </w:pPr>
    </w:p>
    <w:p w14:paraId="66514BC9" w14:textId="77777777" w:rsidR="00F23775" w:rsidRPr="00874CF8" w:rsidRDefault="00F23775" w:rsidP="00B443C4">
      <w:pPr>
        <w:spacing w:line="360" w:lineRule="auto"/>
        <w:rPr>
          <w:rFonts w:ascii="Arial" w:hAnsi="Arial" w:cs="Arial"/>
        </w:rPr>
      </w:pPr>
    </w:p>
    <w:p w14:paraId="57D54EA3" w14:textId="77777777" w:rsidR="00F23775" w:rsidRPr="00874CF8" w:rsidRDefault="00F23775" w:rsidP="00B443C4">
      <w:pPr>
        <w:spacing w:line="360" w:lineRule="auto"/>
        <w:rPr>
          <w:rFonts w:ascii="Arial" w:hAnsi="Arial" w:cs="Arial"/>
        </w:rPr>
      </w:pPr>
    </w:p>
    <w:p w14:paraId="2D369D48" w14:textId="77777777" w:rsidR="00F23775" w:rsidRPr="00874CF8" w:rsidRDefault="00F23775" w:rsidP="00B443C4">
      <w:pPr>
        <w:spacing w:line="360" w:lineRule="auto"/>
        <w:rPr>
          <w:rFonts w:ascii="Arial" w:hAnsi="Arial" w:cs="Arial"/>
        </w:rPr>
      </w:pPr>
    </w:p>
    <w:p w14:paraId="233C935F" w14:textId="77777777" w:rsidR="00F23775" w:rsidRPr="00874CF8" w:rsidRDefault="00F23775" w:rsidP="00B443C4">
      <w:pPr>
        <w:spacing w:line="360" w:lineRule="auto"/>
        <w:rPr>
          <w:rFonts w:ascii="Arial" w:hAnsi="Arial" w:cs="Arial"/>
        </w:rPr>
      </w:pPr>
    </w:p>
    <w:p w14:paraId="65EE7089" w14:textId="77777777" w:rsidR="00F23775" w:rsidRPr="00874CF8" w:rsidRDefault="00F23775" w:rsidP="00B443C4">
      <w:pPr>
        <w:spacing w:line="360" w:lineRule="auto"/>
        <w:rPr>
          <w:rFonts w:ascii="Arial" w:hAnsi="Arial" w:cs="Arial"/>
        </w:rPr>
      </w:pPr>
    </w:p>
    <w:p w14:paraId="07602D7C" w14:textId="77777777" w:rsidR="00F23775" w:rsidRPr="00874CF8" w:rsidRDefault="00F23775" w:rsidP="00B443C4">
      <w:pPr>
        <w:spacing w:line="360" w:lineRule="auto"/>
        <w:rPr>
          <w:rFonts w:ascii="Arial" w:hAnsi="Arial" w:cs="Arial"/>
        </w:rPr>
      </w:pPr>
    </w:p>
    <w:p w14:paraId="0FBDAF3D" w14:textId="77777777" w:rsidR="00F23775" w:rsidRPr="00874CF8" w:rsidRDefault="00F23775" w:rsidP="00B443C4">
      <w:pPr>
        <w:spacing w:line="360" w:lineRule="auto"/>
        <w:rPr>
          <w:rFonts w:ascii="Arial" w:hAnsi="Arial" w:cs="Arial"/>
        </w:rPr>
      </w:pPr>
    </w:p>
    <w:p w14:paraId="7AF86BAE" w14:textId="77777777" w:rsidR="00F23775" w:rsidRPr="00874CF8" w:rsidRDefault="00F23775" w:rsidP="00B443C4">
      <w:pPr>
        <w:spacing w:line="360" w:lineRule="auto"/>
        <w:rPr>
          <w:rFonts w:ascii="Arial" w:hAnsi="Arial" w:cs="Arial"/>
        </w:rPr>
      </w:pPr>
    </w:p>
    <w:p w14:paraId="2747FF14" w14:textId="77777777" w:rsidR="00F23775" w:rsidRPr="00874CF8" w:rsidRDefault="00F23775" w:rsidP="00B443C4">
      <w:pPr>
        <w:spacing w:line="360" w:lineRule="auto"/>
        <w:rPr>
          <w:rFonts w:ascii="Arial" w:hAnsi="Arial" w:cs="Arial"/>
        </w:rPr>
      </w:pPr>
    </w:p>
    <w:p w14:paraId="10116854" w14:textId="77777777" w:rsidR="00F23775" w:rsidRPr="00874CF8" w:rsidRDefault="00F23775" w:rsidP="00B443C4">
      <w:pPr>
        <w:spacing w:line="360" w:lineRule="auto"/>
        <w:rPr>
          <w:rFonts w:ascii="Arial" w:hAnsi="Arial" w:cs="Arial"/>
        </w:rPr>
      </w:pPr>
    </w:p>
    <w:p w14:paraId="06DC0BA0" w14:textId="77777777" w:rsidR="00F23775" w:rsidRPr="00874CF8" w:rsidRDefault="00F23775" w:rsidP="00B443C4">
      <w:pPr>
        <w:spacing w:line="360" w:lineRule="auto"/>
        <w:rPr>
          <w:rFonts w:ascii="Arial" w:hAnsi="Arial" w:cs="Arial"/>
        </w:rPr>
      </w:pPr>
    </w:p>
    <w:p w14:paraId="42B6B9F0" w14:textId="77777777" w:rsidR="00F23775" w:rsidRPr="00874CF8" w:rsidRDefault="00F23775" w:rsidP="00B443C4">
      <w:pPr>
        <w:spacing w:line="360" w:lineRule="auto"/>
        <w:rPr>
          <w:rFonts w:ascii="Arial" w:hAnsi="Arial" w:cs="Arial"/>
        </w:rPr>
      </w:pPr>
    </w:p>
    <w:p w14:paraId="77080A98" w14:textId="77777777" w:rsidR="00F23775" w:rsidRPr="00874CF8" w:rsidRDefault="00F23775" w:rsidP="00B443C4">
      <w:pPr>
        <w:spacing w:line="360" w:lineRule="auto"/>
        <w:rPr>
          <w:rFonts w:ascii="Arial" w:hAnsi="Arial" w:cs="Arial"/>
        </w:rPr>
      </w:pPr>
    </w:p>
    <w:sdt>
      <w:sdtPr>
        <w:rPr>
          <w:rFonts w:ascii="Arial" w:eastAsiaTheme="minorHAnsi" w:hAnsi="Arial" w:cs="Arial"/>
          <w:color w:val="auto"/>
          <w:sz w:val="22"/>
          <w:szCs w:val="22"/>
        </w:rPr>
        <w:id w:val="-1570343263"/>
        <w:docPartObj>
          <w:docPartGallery w:val="Table of Contents"/>
          <w:docPartUnique/>
        </w:docPartObj>
      </w:sdtPr>
      <w:sdtEndPr>
        <w:rPr>
          <w:b/>
          <w:bCs/>
          <w:noProof/>
        </w:rPr>
      </w:sdtEndPr>
      <w:sdtContent>
        <w:p w14:paraId="0A8B6454" w14:textId="77777777" w:rsidR="00F23775" w:rsidRPr="00874CF8" w:rsidRDefault="00F23775" w:rsidP="00B443C4">
          <w:pPr>
            <w:pStyle w:val="TOCHeading"/>
            <w:spacing w:line="360" w:lineRule="auto"/>
            <w:rPr>
              <w:rFonts w:ascii="Arial" w:hAnsi="Arial" w:cs="Arial"/>
            </w:rPr>
          </w:pPr>
          <w:r w:rsidRPr="00874CF8">
            <w:rPr>
              <w:rFonts w:ascii="Arial" w:hAnsi="Arial" w:cs="Arial"/>
            </w:rPr>
            <w:t>Table of Contents</w:t>
          </w:r>
        </w:p>
        <w:p w14:paraId="43F9EC20" w14:textId="4A567320" w:rsidR="0059772C" w:rsidRDefault="00F23775">
          <w:pPr>
            <w:pStyle w:val="TOC1"/>
            <w:tabs>
              <w:tab w:val="right" w:leader="dot" w:pos="9350"/>
            </w:tabs>
            <w:rPr>
              <w:rFonts w:eastAsiaTheme="minorEastAsia"/>
              <w:noProof/>
            </w:rPr>
          </w:pPr>
          <w:r w:rsidRPr="00874CF8">
            <w:rPr>
              <w:rFonts w:ascii="Arial" w:hAnsi="Arial" w:cs="Arial"/>
            </w:rPr>
            <w:fldChar w:fldCharType="begin"/>
          </w:r>
          <w:r w:rsidRPr="00874CF8">
            <w:rPr>
              <w:rFonts w:ascii="Arial" w:hAnsi="Arial" w:cs="Arial"/>
            </w:rPr>
            <w:instrText xml:space="preserve"> TOC \o "1-3" \h \z \u </w:instrText>
          </w:r>
          <w:r w:rsidRPr="00874CF8">
            <w:rPr>
              <w:rFonts w:ascii="Arial" w:hAnsi="Arial" w:cs="Arial"/>
            </w:rPr>
            <w:fldChar w:fldCharType="separate"/>
          </w:r>
          <w:hyperlink w:anchor="_Toc121212927" w:history="1">
            <w:r w:rsidR="0059772C" w:rsidRPr="00EE6044">
              <w:rPr>
                <w:rStyle w:val="Hyperlink"/>
                <w:rFonts w:ascii="Arial" w:hAnsi="Arial" w:cs="Arial"/>
                <w:b/>
                <w:bCs/>
                <w:noProof/>
              </w:rPr>
              <w:t>INTRODUCTION</w:t>
            </w:r>
            <w:r w:rsidR="0059772C">
              <w:rPr>
                <w:noProof/>
                <w:webHidden/>
              </w:rPr>
              <w:tab/>
            </w:r>
            <w:r w:rsidR="0059772C">
              <w:rPr>
                <w:noProof/>
                <w:webHidden/>
              </w:rPr>
              <w:fldChar w:fldCharType="begin"/>
            </w:r>
            <w:r w:rsidR="0059772C">
              <w:rPr>
                <w:noProof/>
                <w:webHidden/>
              </w:rPr>
              <w:instrText xml:space="preserve"> PAGEREF _Toc121212927 \h </w:instrText>
            </w:r>
            <w:r w:rsidR="0059772C">
              <w:rPr>
                <w:noProof/>
                <w:webHidden/>
              </w:rPr>
            </w:r>
            <w:r w:rsidR="0059772C">
              <w:rPr>
                <w:noProof/>
                <w:webHidden/>
              </w:rPr>
              <w:fldChar w:fldCharType="separate"/>
            </w:r>
            <w:r w:rsidR="0059772C">
              <w:rPr>
                <w:noProof/>
                <w:webHidden/>
              </w:rPr>
              <w:t>3</w:t>
            </w:r>
            <w:r w:rsidR="0059772C">
              <w:rPr>
                <w:noProof/>
                <w:webHidden/>
              </w:rPr>
              <w:fldChar w:fldCharType="end"/>
            </w:r>
          </w:hyperlink>
        </w:p>
        <w:p w14:paraId="65E46176" w14:textId="0236837B" w:rsidR="0059772C" w:rsidRDefault="009E4760">
          <w:pPr>
            <w:pStyle w:val="TOC1"/>
            <w:tabs>
              <w:tab w:val="right" w:leader="dot" w:pos="9350"/>
            </w:tabs>
            <w:rPr>
              <w:rFonts w:eastAsiaTheme="minorEastAsia"/>
              <w:noProof/>
            </w:rPr>
          </w:pPr>
          <w:hyperlink w:anchor="_Toc121212928" w:history="1">
            <w:r w:rsidR="0059772C" w:rsidRPr="00EE6044">
              <w:rPr>
                <w:rStyle w:val="Hyperlink"/>
                <w:rFonts w:ascii="Arial" w:hAnsi="Arial" w:cs="Arial"/>
                <w:b/>
                <w:bCs/>
                <w:noProof/>
              </w:rPr>
              <w:t>HISTORY OF POLIO</w:t>
            </w:r>
            <w:r w:rsidR="0059772C">
              <w:rPr>
                <w:noProof/>
                <w:webHidden/>
              </w:rPr>
              <w:tab/>
            </w:r>
            <w:r w:rsidR="0059772C">
              <w:rPr>
                <w:noProof/>
                <w:webHidden/>
              </w:rPr>
              <w:fldChar w:fldCharType="begin"/>
            </w:r>
            <w:r w:rsidR="0059772C">
              <w:rPr>
                <w:noProof/>
                <w:webHidden/>
              </w:rPr>
              <w:instrText xml:space="preserve"> PAGEREF _Toc121212928 \h </w:instrText>
            </w:r>
            <w:r w:rsidR="0059772C">
              <w:rPr>
                <w:noProof/>
                <w:webHidden/>
              </w:rPr>
            </w:r>
            <w:r w:rsidR="0059772C">
              <w:rPr>
                <w:noProof/>
                <w:webHidden/>
              </w:rPr>
              <w:fldChar w:fldCharType="separate"/>
            </w:r>
            <w:r w:rsidR="0059772C">
              <w:rPr>
                <w:noProof/>
                <w:webHidden/>
              </w:rPr>
              <w:t>3</w:t>
            </w:r>
            <w:r w:rsidR="0059772C">
              <w:rPr>
                <w:noProof/>
                <w:webHidden/>
              </w:rPr>
              <w:fldChar w:fldCharType="end"/>
            </w:r>
          </w:hyperlink>
        </w:p>
        <w:p w14:paraId="057BE3E8" w14:textId="00705678" w:rsidR="0059772C" w:rsidRDefault="009E4760">
          <w:pPr>
            <w:pStyle w:val="TOC1"/>
            <w:tabs>
              <w:tab w:val="right" w:leader="dot" w:pos="9350"/>
            </w:tabs>
            <w:rPr>
              <w:rFonts w:eastAsiaTheme="minorEastAsia"/>
              <w:noProof/>
            </w:rPr>
          </w:pPr>
          <w:hyperlink w:anchor="_Toc121212929" w:history="1">
            <w:r w:rsidR="0059772C" w:rsidRPr="00EE6044">
              <w:rPr>
                <w:rStyle w:val="Hyperlink"/>
                <w:rFonts w:ascii="Arial" w:hAnsi="Arial" w:cs="Arial"/>
                <w:b/>
                <w:bCs/>
                <w:noProof/>
              </w:rPr>
              <w:t>INDIVIDUALS AT RISK</w:t>
            </w:r>
            <w:r w:rsidR="0059772C">
              <w:rPr>
                <w:noProof/>
                <w:webHidden/>
              </w:rPr>
              <w:tab/>
            </w:r>
            <w:r w:rsidR="0059772C">
              <w:rPr>
                <w:noProof/>
                <w:webHidden/>
              </w:rPr>
              <w:fldChar w:fldCharType="begin"/>
            </w:r>
            <w:r w:rsidR="0059772C">
              <w:rPr>
                <w:noProof/>
                <w:webHidden/>
              </w:rPr>
              <w:instrText xml:space="preserve"> PAGEREF _Toc121212929 \h </w:instrText>
            </w:r>
            <w:r w:rsidR="0059772C">
              <w:rPr>
                <w:noProof/>
                <w:webHidden/>
              </w:rPr>
            </w:r>
            <w:r w:rsidR="0059772C">
              <w:rPr>
                <w:noProof/>
                <w:webHidden/>
              </w:rPr>
              <w:fldChar w:fldCharType="separate"/>
            </w:r>
            <w:r w:rsidR="0059772C">
              <w:rPr>
                <w:noProof/>
                <w:webHidden/>
              </w:rPr>
              <w:t>4</w:t>
            </w:r>
            <w:r w:rsidR="0059772C">
              <w:rPr>
                <w:noProof/>
                <w:webHidden/>
              </w:rPr>
              <w:fldChar w:fldCharType="end"/>
            </w:r>
          </w:hyperlink>
        </w:p>
        <w:p w14:paraId="7CE2EE4E" w14:textId="65E86ED9" w:rsidR="0059772C" w:rsidRDefault="009E4760">
          <w:pPr>
            <w:pStyle w:val="TOC1"/>
            <w:tabs>
              <w:tab w:val="right" w:leader="dot" w:pos="9350"/>
            </w:tabs>
            <w:rPr>
              <w:rFonts w:eastAsiaTheme="minorEastAsia"/>
              <w:noProof/>
            </w:rPr>
          </w:pPr>
          <w:hyperlink w:anchor="_Toc121212930" w:history="1">
            <w:r w:rsidR="0059772C" w:rsidRPr="00EE6044">
              <w:rPr>
                <w:rStyle w:val="Hyperlink"/>
                <w:rFonts w:ascii="Arial" w:hAnsi="Arial" w:cs="Arial"/>
                <w:b/>
                <w:bCs/>
                <w:noProof/>
              </w:rPr>
              <w:t>HOW POLIO SPREAD</w:t>
            </w:r>
            <w:r w:rsidR="0059772C">
              <w:rPr>
                <w:noProof/>
                <w:webHidden/>
              </w:rPr>
              <w:tab/>
            </w:r>
            <w:r w:rsidR="0059772C">
              <w:rPr>
                <w:noProof/>
                <w:webHidden/>
              </w:rPr>
              <w:fldChar w:fldCharType="begin"/>
            </w:r>
            <w:r w:rsidR="0059772C">
              <w:rPr>
                <w:noProof/>
                <w:webHidden/>
              </w:rPr>
              <w:instrText xml:space="preserve"> PAGEREF _Toc121212930 \h </w:instrText>
            </w:r>
            <w:r w:rsidR="0059772C">
              <w:rPr>
                <w:noProof/>
                <w:webHidden/>
              </w:rPr>
            </w:r>
            <w:r w:rsidR="0059772C">
              <w:rPr>
                <w:noProof/>
                <w:webHidden/>
              </w:rPr>
              <w:fldChar w:fldCharType="separate"/>
            </w:r>
            <w:r w:rsidR="0059772C">
              <w:rPr>
                <w:noProof/>
                <w:webHidden/>
              </w:rPr>
              <w:t>4</w:t>
            </w:r>
            <w:r w:rsidR="0059772C">
              <w:rPr>
                <w:noProof/>
                <w:webHidden/>
              </w:rPr>
              <w:fldChar w:fldCharType="end"/>
            </w:r>
          </w:hyperlink>
        </w:p>
        <w:p w14:paraId="28DD1AED" w14:textId="6DF73A6A" w:rsidR="0059772C" w:rsidRDefault="009E4760">
          <w:pPr>
            <w:pStyle w:val="TOC1"/>
            <w:tabs>
              <w:tab w:val="right" w:leader="dot" w:pos="9350"/>
            </w:tabs>
            <w:rPr>
              <w:rFonts w:eastAsiaTheme="minorEastAsia"/>
              <w:noProof/>
            </w:rPr>
          </w:pPr>
          <w:hyperlink w:anchor="_Toc121212931" w:history="1">
            <w:r w:rsidR="0059772C" w:rsidRPr="00EE6044">
              <w:rPr>
                <w:rStyle w:val="Hyperlink"/>
                <w:rFonts w:ascii="Arial" w:hAnsi="Arial" w:cs="Arial"/>
                <w:b/>
                <w:bCs/>
                <w:noProof/>
              </w:rPr>
              <w:t>SYMPTOMS OF POLIO</w:t>
            </w:r>
            <w:r w:rsidR="0059772C">
              <w:rPr>
                <w:noProof/>
                <w:webHidden/>
              </w:rPr>
              <w:tab/>
            </w:r>
            <w:r w:rsidR="0059772C">
              <w:rPr>
                <w:noProof/>
                <w:webHidden/>
              </w:rPr>
              <w:fldChar w:fldCharType="begin"/>
            </w:r>
            <w:r w:rsidR="0059772C">
              <w:rPr>
                <w:noProof/>
                <w:webHidden/>
              </w:rPr>
              <w:instrText xml:space="preserve"> PAGEREF _Toc121212931 \h </w:instrText>
            </w:r>
            <w:r w:rsidR="0059772C">
              <w:rPr>
                <w:noProof/>
                <w:webHidden/>
              </w:rPr>
            </w:r>
            <w:r w:rsidR="0059772C">
              <w:rPr>
                <w:noProof/>
                <w:webHidden/>
              </w:rPr>
              <w:fldChar w:fldCharType="separate"/>
            </w:r>
            <w:r w:rsidR="0059772C">
              <w:rPr>
                <w:noProof/>
                <w:webHidden/>
              </w:rPr>
              <w:t>4</w:t>
            </w:r>
            <w:r w:rsidR="0059772C">
              <w:rPr>
                <w:noProof/>
                <w:webHidden/>
              </w:rPr>
              <w:fldChar w:fldCharType="end"/>
            </w:r>
          </w:hyperlink>
        </w:p>
        <w:p w14:paraId="455EC1DA" w14:textId="6E533F47" w:rsidR="0059772C" w:rsidRDefault="009E4760">
          <w:pPr>
            <w:pStyle w:val="TOC2"/>
            <w:tabs>
              <w:tab w:val="right" w:leader="dot" w:pos="9350"/>
            </w:tabs>
            <w:rPr>
              <w:rFonts w:eastAsiaTheme="minorEastAsia"/>
              <w:noProof/>
            </w:rPr>
          </w:pPr>
          <w:hyperlink w:anchor="_Toc121212932" w:history="1">
            <w:r w:rsidR="0059772C" w:rsidRPr="00EE6044">
              <w:rPr>
                <w:rStyle w:val="Hyperlink"/>
                <w:rFonts w:ascii="Arial" w:hAnsi="Arial" w:cs="Arial"/>
                <w:b/>
                <w:bCs/>
                <w:noProof/>
              </w:rPr>
              <w:t>Non-Paralytic Polio</w:t>
            </w:r>
            <w:r w:rsidR="0059772C">
              <w:rPr>
                <w:noProof/>
                <w:webHidden/>
              </w:rPr>
              <w:tab/>
            </w:r>
            <w:r w:rsidR="0059772C">
              <w:rPr>
                <w:noProof/>
                <w:webHidden/>
              </w:rPr>
              <w:fldChar w:fldCharType="begin"/>
            </w:r>
            <w:r w:rsidR="0059772C">
              <w:rPr>
                <w:noProof/>
                <w:webHidden/>
              </w:rPr>
              <w:instrText xml:space="preserve"> PAGEREF _Toc121212932 \h </w:instrText>
            </w:r>
            <w:r w:rsidR="0059772C">
              <w:rPr>
                <w:noProof/>
                <w:webHidden/>
              </w:rPr>
            </w:r>
            <w:r w:rsidR="0059772C">
              <w:rPr>
                <w:noProof/>
                <w:webHidden/>
              </w:rPr>
              <w:fldChar w:fldCharType="separate"/>
            </w:r>
            <w:r w:rsidR="0059772C">
              <w:rPr>
                <w:noProof/>
                <w:webHidden/>
              </w:rPr>
              <w:t>4</w:t>
            </w:r>
            <w:r w:rsidR="0059772C">
              <w:rPr>
                <w:noProof/>
                <w:webHidden/>
              </w:rPr>
              <w:fldChar w:fldCharType="end"/>
            </w:r>
          </w:hyperlink>
        </w:p>
        <w:p w14:paraId="5F3F942C" w14:textId="4217FADE" w:rsidR="0059772C" w:rsidRDefault="009E4760">
          <w:pPr>
            <w:pStyle w:val="TOC2"/>
            <w:tabs>
              <w:tab w:val="right" w:leader="dot" w:pos="9350"/>
            </w:tabs>
            <w:rPr>
              <w:rFonts w:eastAsiaTheme="minorEastAsia"/>
              <w:noProof/>
            </w:rPr>
          </w:pPr>
          <w:hyperlink w:anchor="_Toc121212933" w:history="1">
            <w:r w:rsidR="0059772C" w:rsidRPr="00EE6044">
              <w:rPr>
                <w:rStyle w:val="Hyperlink"/>
                <w:rFonts w:ascii="Arial" w:hAnsi="Arial" w:cs="Arial"/>
                <w:b/>
                <w:bCs/>
                <w:noProof/>
              </w:rPr>
              <w:t>Paralytic Polio</w:t>
            </w:r>
            <w:r w:rsidR="0059772C">
              <w:rPr>
                <w:noProof/>
                <w:webHidden/>
              </w:rPr>
              <w:tab/>
            </w:r>
            <w:r w:rsidR="0059772C">
              <w:rPr>
                <w:noProof/>
                <w:webHidden/>
              </w:rPr>
              <w:fldChar w:fldCharType="begin"/>
            </w:r>
            <w:r w:rsidR="0059772C">
              <w:rPr>
                <w:noProof/>
                <w:webHidden/>
              </w:rPr>
              <w:instrText xml:space="preserve"> PAGEREF _Toc121212933 \h </w:instrText>
            </w:r>
            <w:r w:rsidR="0059772C">
              <w:rPr>
                <w:noProof/>
                <w:webHidden/>
              </w:rPr>
            </w:r>
            <w:r w:rsidR="0059772C">
              <w:rPr>
                <w:noProof/>
                <w:webHidden/>
              </w:rPr>
              <w:fldChar w:fldCharType="separate"/>
            </w:r>
            <w:r w:rsidR="0059772C">
              <w:rPr>
                <w:noProof/>
                <w:webHidden/>
              </w:rPr>
              <w:t>5</w:t>
            </w:r>
            <w:r w:rsidR="0059772C">
              <w:rPr>
                <w:noProof/>
                <w:webHidden/>
              </w:rPr>
              <w:fldChar w:fldCharType="end"/>
            </w:r>
          </w:hyperlink>
        </w:p>
        <w:p w14:paraId="25243CDE" w14:textId="7051B404" w:rsidR="0059772C" w:rsidRDefault="009E4760">
          <w:pPr>
            <w:pStyle w:val="TOC2"/>
            <w:tabs>
              <w:tab w:val="right" w:leader="dot" w:pos="9350"/>
            </w:tabs>
            <w:rPr>
              <w:rFonts w:eastAsiaTheme="minorEastAsia"/>
              <w:noProof/>
            </w:rPr>
          </w:pPr>
          <w:hyperlink w:anchor="_Toc121212934" w:history="1">
            <w:r w:rsidR="0059772C" w:rsidRPr="00EE6044">
              <w:rPr>
                <w:rStyle w:val="Hyperlink"/>
                <w:rFonts w:ascii="Arial" w:hAnsi="Arial" w:cs="Arial"/>
                <w:b/>
                <w:bCs/>
                <w:noProof/>
              </w:rPr>
              <w:t>Post-Polio Syndrome</w:t>
            </w:r>
            <w:r w:rsidR="0059772C">
              <w:rPr>
                <w:noProof/>
                <w:webHidden/>
              </w:rPr>
              <w:tab/>
            </w:r>
            <w:r w:rsidR="0059772C">
              <w:rPr>
                <w:noProof/>
                <w:webHidden/>
              </w:rPr>
              <w:fldChar w:fldCharType="begin"/>
            </w:r>
            <w:r w:rsidR="0059772C">
              <w:rPr>
                <w:noProof/>
                <w:webHidden/>
              </w:rPr>
              <w:instrText xml:space="preserve"> PAGEREF _Toc121212934 \h </w:instrText>
            </w:r>
            <w:r w:rsidR="0059772C">
              <w:rPr>
                <w:noProof/>
                <w:webHidden/>
              </w:rPr>
            </w:r>
            <w:r w:rsidR="0059772C">
              <w:rPr>
                <w:noProof/>
                <w:webHidden/>
              </w:rPr>
              <w:fldChar w:fldCharType="separate"/>
            </w:r>
            <w:r w:rsidR="0059772C">
              <w:rPr>
                <w:noProof/>
                <w:webHidden/>
              </w:rPr>
              <w:t>5</w:t>
            </w:r>
            <w:r w:rsidR="0059772C">
              <w:rPr>
                <w:noProof/>
                <w:webHidden/>
              </w:rPr>
              <w:fldChar w:fldCharType="end"/>
            </w:r>
          </w:hyperlink>
        </w:p>
        <w:p w14:paraId="7A3FE52A" w14:textId="5DC389F3" w:rsidR="0059772C" w:rsidRDefault="009E4760">
          <w:pPr>
            <w:pStyle w:val="TOC1"/>
            <w:tabs>
              <w:tab w:val="right" w:leader="dot" w:pos="9350"/>
            </w:tabs>
            <w:rPr>
              <w:rFonts w:eastAsiaTheme="minorEastAsia"/>
              <w:noProof/>
            </w:rPr>
          </w:pPr>
          <w:hyperlink w:anchor="_Toc121212935" w:history="1">
            <w:r w:rsidR="0059772C" w:rsidRPr="00EE6044">
              <w:rPr>
                <w:rStyle w:val="Hyperlink"/>
                <w:rFonts w:ascii="Arial" w:hAnsi="Arial" w:cs="Arial"/>
                <w:b/>
                <w:bCs/>
                <w:noProof/>
              </w:rPr>
              <w:t>APPROACHES AND STRATEGIES THAT COULD BE USED TO MEASURE, MONITOR AND CONTROL POLIO</w:t>
            </w:r>
            <w:r w:rsidR="0059772C">
              <w:rPr>
                <w:noProof/>
                <w:webHidden/>
              </w:rPr>
              <w:tab/>
            </w:r>
            <w:r w:rsidR="0059772C">
              <w:rPr>
                <w:noProof/>
                <w:webHidden/>
              </w:rPr>
              <w:fldChar w:fldCharType="begin"/>
            </w:r>
            <w:r w:rsidR="0059772C">
              <w:rPr>
                <w:noProof/>
                <w:webHidden/>
              </w:rPr>
              <w:instrText xml:space="preserve"> PAGEREF _Toc121212935 \h </w:instrText>
            </w:r>
            <w:r w:rsidR="0059772C">
              <w:rPr>
                <w:noProof/>
                <w:webHidden/>
              </w:rPr>
            </w:r>
            <w:r w:rsidR="0059772C">
              <w:rPr>
                <w:noProof/>
                <w:webHidden/>
              </w:rPr>
              <w:fldChar w:fldCharType="separate"/>
            </w:r>
            <w:r w:rsidR="0059772C">
              <w:rPr>
                <w:noProof/>
                <w:webHidden/>
              </w:rPr>
              <w:t>5</w:t>
            </w:r>
            <w:r w:rsidR="0059772C">
              <w:rPr>
                <w:noProof/>
                <w:webHidden/>
              </w:rPr>
              <w:fldChar w:fldCharType="end"/>
            </w:r>
          </w:hyperlink>
        </w:p>
        <w:p w14:paraId="00477845" w14:textId="032ACA44" w:rsidR="0059772C" w:rsidRDefault="009E4760">
          <w:pPr>
            <w:pStyle w:val="TOC1"/>
            <w:tabs>
              <w:tab w:val="right" w:leader="dot" w:pos="9350"/>
            </w:tabs>
            <w:rPr>
              <w:rFonts w:eastAsiaTheme="minorEastAsia"/>
              <w:noProof/>
            </w:rPr>
          </w:pPr>
          <w:hyperlink w:anchor="_Toc121212936" w:history="1">
            <w:r w:rsidR="0059772C" w:rsidRPr="00EE6044">
              <w:rPr>
                <w:rStyle w:val="Hyperlink"/>
                <w:rFonts w:ascii="Arial" w:hAnsi="Arial" w:cs="Arial"/>
                <w:b/>
                <w:bCs/>
                <w:noProof/>
              </w:rPr>
              <w:t>UK GOVERNMENT FIGHT AGAINST POLIO</w:t>
            </w:r>
            <w:r w:rsidR="0059772C">
              <w:rPr>
                <w:noProof/>
                <w:webHidden/>
              </w:rPr>
              <w:tab/>
            </w:r>
            <w:r w:rsidR="0059772C">
              <w:rPr>
                <w:noProof/>
                <w:webHidden/>
              </w:rPr>
              <w:fldChar w:fldCharType="begin"/>
            </w:r>
            <w:r w:rsidR="0059772C">
              <w:rPr>
                <w:noProof/>
                <w:webHidden/>
              </w:rPr>
              <w:instrText xml:space="preserve"> PAGEREF _Toc121212936 \h </w:instrText>
            </w:r>
            <w:r w:rsidR="0059772C">
              <w:rPr>
                <w:noProof/>
                <w:webHidden/>
              </w:rPr>
            </w:r>
            <w:r w:rsidR="0059772C">
              <w:rPr>
                <w:noProof/>
                <w:webHidden/>
              </w:rPr>
              <w:fldChar w:fldCharType="separate"/>
            </w:r>
            <w:r w:rsidR="0059772C">
              <w:rPr>
                <w:noProof/>
                <w:webHidden/>
              </w:rPr>
              <w:t>6</w:t>
            </w:r>
            <w:r w:rsidR="0059772C">
              <w:rPr>
                <w:noProof/>
                <w:webHidden/>
              </w:rPr>
              <w:fldChar w:fldCharType="end"/>
            </w:r>
          </w:hyperlink>
        </w:p>
        <w:p w14:paraId="50DD93DB" w14:textId="22541474" w:rsidR="0059772C" w:rsidRDefault="009E4760">
          <w:pPr>
            <w:pStyle w:val="TOC2"/>
            <w:tabs>
              <w:tab w:val="right" w:leader="dot" w:pos="9350"/>
            </w:tabs>
            <w:rPr>
              <w:rFonts w:eastAsiaTheme="minorEastAsia"/>
              <w:noProof/>
            </w:rPr>
          </w:pPr>
          <w:hyperlink w:anchor="_Toc121212937" w:history="1">
            <w:r w:rsidR="0059772C" w:rsidRPr="00EE6044">
              <w:rPr>
                <w:rStyle w:val="Hyperlink"/>
                <w:rFonts w:ascii="Arial" w:hAnsi="Arial" w:cs="Arial"/>
                <w:b/>
                <w:bCs/>
                <w:noProof/>
              </w:rPr>
              <w:t>The UK’s support will:</w:t>
            </w:r>
            <w:r w:rsidR="0059772C">
              <w:rPr>
                <w:noProof/>
                <w:webHidden/>
              </w:rPr>
              <w:tab/>
            </w:r>
            <w:r w:rsidR="0059772C">
              <w:rPr>
                <w:noProof/>
                <w:webHidden/>
              </w:rPr>
              <w:fldChar w:fldCharType="begin"/>
            </w:r>
            <w:r w:rsidR="0059772C">
              <w:rPr>
                <w:noProof/>
                <w:webHidden/>
              </w:rPr>
              <w:instrText xml:space="preserve"> PAGEREF _Toc121212937 \h </w:instrText>
            </w:r>
            <w:r w:rsidR="0059772C">
              <w:rPr>
                <w:noProof/>
                <w:webHidden/>
              </w:rPr>
            </w:r>
            <w:r w:rsidR="0059772C">
              <w:rPr>
                <w:noProof/>
                <w:webHidden/>
              </w:rPr>
              <w:fldChar w:fldCharType="separate"/>
            </w:r>
            <w:r w:rsidR="0059772C">
              <w:rPr>
                <w:noProof/>
                <w:webHidden/>
              </w:rPr>
              <w:t>6</w:t>
            </w:r>
            <w:r w:rsidR="0059772C">
              <w:rPr>
                <w:noProof/>
                <w:webHidden/>
              </w:rPr>
              <w:fldChar w:fldCharType="end"/>
            </w:r>
          </w:hyperlink>
        </w:p>
        <w:p w14:paraId="5F7E1984" w14:textId="6FD2D259" w:rsidR="0059772C" w:rsidRDefault="009E4760">
          <w:pPr>
            <w:pStyle w:val="TOC1"/>
            <w:tabs>
              <w:tab w:val="right" w:leader="dot" w:pos="9350"/>
            </w:tabs>
            <w:rPr>
              <w:rFonts w:eastAsiaTheme="minorEastAsia"/>
              <w:noProof/>
            </w:rPr>
          </w:pPr>
          <w:hyperlink w:anchor="_Toc121212938" w:history="1">
            <w:r w:rsidR="0059772C" w:rsidRPr="00EE6044">
              <w:rPr>
                <w:rStyle w:val="Hyperlink"/>
                <w:rFonts w:ascii="Arial" w:hAnsi="Arial" w:cs="Arial"/>
                <w:b/>
                <w:bCs/>
                <w:noProof/>
              </w:rPr>
              <w:t>CONCLUSION</w:t>
            </w:r>
            <w:r w:rsidR="0059772C">
              <w:rPr>
                <w:noProof/>
                <w:webHidden/>
              </w:rPr>
              <w:tab/>
            </w:r>
            <w:r w:rsidR="0059772C">
              <w:rPr>
                <w:noProof/>
                <w:webHidden/>
              </w:rPr>
              <w:fldChar w:fldCharType="begin"/>
            </w:r>
            <w:r w:rsidR="0059772C">
              <w:rPr>
                <w:noProof/>
                <w:webHidden/>
              </w:rPr>
              <w:instrText xml:space="preserve"> PAGEREF _Toc121212938 \h </w:instrText>
            </w:r>
            <w:r w:rsidR="0059772C">
              <w:rPr>
                <w:noProof/>
                <w:webHidden/>
              </w:rPr>
            </w:r>
            <w:r w:rsidR="0059772C">
              <w:rPr>
                <w:noProof/>
                <w:webHidden/>
              </w:rPr>
              <w:fldChar w:fldCharType="separate"/>
            </w:r>
            <w:r w:rsidR="0059772C">
              <w:rPr>
                <w:noProof/>
                <w:webHidden/>
              </w:rPr>
              <w:t>7</w:t>
            </w:r>
            <w:r w:rsidR="0059772C">
              <w:rPr>
                <w:noProof/>
                <w:webHidden/>
              </w:rPr>
              <w:fldChar w:fldCharType="end"/>
            </w:r>
          </w:hyperlink>
        </w:p>
        <w:p w14:paraId="03A5C6D5" w14:textId="01391989" w:rsidR="0059772C" w:rsidRDefault="009E4760">
          <w:pPr>
            <w:pStyle w:val="TOC1"/>
            <w:tabs>
              <w:tab w:val="right" w:leader="dot" w:pos="9350"/>
            </w:tabs>
            <w:rPr>
              <w:rFonts w:eastAsiaTheme="minorEastAsia"/>
              <w:noProof/>
            </w:rPr>
          </w:pPr>
          <w:hyperlink w:anchor="_Toc121212939" w:history="1">
            <w:r w:rsidR="0059772C" w:rsidRPr="00EE6044">
              <w:rPr>
                <w:rStyle w:val="Hyperlink"/>
                <w:rFonts w:ascii="Arial" w:hAnsi="Arial" w:cs="Arial"/>
                <w:b/>
                <w:bCs/>
                <w:noProof/>
              </w:rPr>
              <w:t>REFERENCE</w:t>
            </w:r>
            <w:r w:rsidR="0059772C">
              <w:rPr>
                <w:noProof/>
                <w:webHidden/>
              </w:rPr>
              <w:tab/>
            </w:r>
            <w:r w:rsidR="0059772C">
              <w:rPr>
                <w:noProof/>
                <w:webHidden/>
              </w:rPr>
              <w:fldChar w:fldCharType="begin"/>
            </w:r>
            <w:r w:rsidR="0059772C">
              <w:rPr>
                <w:noProof/>
                <w:webHidden/>
              </w:rPr>
              <w:instrText xml:space="preserve"> PAGEREF _Toc121212939 \h </w:instrText>
            </w:r>
            <w:r w:rsidR="0059772C">
              <w:rPr>
                <w:noProof/>
                <w:webHidden/>
              </w:rPr>
            </w:r>
            <w:r w:rsidR="0059772C">
              <w:rPr>
                <w:noProof/>
                <w:webHidden/>
              </w:rPr>
              <w:fldChar w:fldCharType="separate"/>
            </w:r>
            <w:r w:rsidR="0059772C">
              <w:rPr>
                <w:noProof/>
                <w:webHidden/>
              </w:rPr>
              <w:t>8</w:t>
            </w:r>
            <w:r w:rsidR="0059772C">
              <w:rPr>
                <w:noProof/>
                <w:webHidden/>
              </w:rPr>
              <w:fldChar w:fldCharType="end"/>
            </w:r>
          </w:hyperlink>
        </w:p>
        <w:p w14:paraId="0E4542F8" w14:textId="09C97FBF" w:rsidR="00F23775" w:rsidRPr="00874CF8" w:rsidRDefault="00F23775" w:rsidP="00B443C4">
          <w:pPr>
            <w:spacing w:line="360" w:lineRule="auto"/>
            <w:rPr>
              <w:rFonts w:ascii="Arial" w:hAnsi="Arial" w:cs="Arial"/>
            </w:rPr>
          </w:pPr>
          <w:r w:rsidRPr="00874CF8">
            <w:rPr>
              <w:rFonts w:ascii="Arial" w:hAnsi="Arial" w:cs="Arial"/>
              <w:b/>
              <w:bCs/>
              <w:noProof/>
            </w:rPr>
            <w:fldChar w:fldCharType="end"/>
          </w:r>
        </w:p>
      </w:sdtContent>
    </w:sdt>
    <w:p w14:paraId="1226D673" w14:textId="77777777" w:rsidR="00F23775" w:rsidRPr="00874CF8" w:rsidRDefault="00F23775" w:rsidP="00B443C4">
      <w:pPr>
        <w:spacing w:line="360" w:lineRule="auto"/>
        <w:rPr>
          <w:rFonts w:ascii="Arial" w:hAnsi="Arial" w:cs="Arial"/>
        </w:rPr>
      </w:pPr>
    </w:p>
    <w:p w14:paraId="76FDAFA6" w14:textId="77777777" w:rsidR="00F23775" w:rsidRPr="00874CF8" w:rsidRDefault="00F23775" w:rsidP="00B443C4">
      <w:pPr>
        <w:spacing w:line="360" w:lineRule="auto"/>
        <w:rPr>
          <w:rFonts w:ascii="Arial" w:hAnsi="Arial" w:cs="Arial"/>
        </w:rPr>
      </w:pPr>
    </w:p>
    <w:p w14:paraId="7D486425" w14:textId="77777777" w:rsidR="00F23775" w:rsidRPr="00874CF8" w:rsidRDefault="00F23775" w:rsidP="00B443C4">
      <w:pPr>
        <w:spacing w:line="360" w:lineRule="auto"/>
        <w:rPr>
          <w:rFonts w:ascii="Arial" w:hAnsi="Arial" w:cs="Arial"/>
        </w:rPr>
      </w:pPr>
    </w:p>
    <w:p w14:paraId="5D36CE8F" w14:textId="77777777" w:rsidR="00F23775" w:rsidRPr="00874CF8" w:rsidRDefault="00F23775" w:rsidP="00B443C4">
      <w:pPr>
        <w:spacing w:line="360" w:lineRule="auto"/>
        <w:rPr>
          <w:rFonts w:ascii="Arial" w:hAnsi="Arial" w:cs="Arial"/>
        </w:rPr>
      </w:pPr>
    </w:p>
    <w:p w14:paraId="1A9F2C2D" w14:textId="77777777" w:rsidR="00F23775" w:rsidRPr="00874CF8" w:rsidRDefault="00F23775" w:rsidP="00B443C4">
      <w:pPr>
        <w:spacing w:line="360" w:lineRule="auto"/>
        <w:rPr>
          <w:rFonts w:ascii="Arial" w:hAnsi="Arial" w:cs="Arial"/>
        </w:rPr>
      </w:pPr>
    </w:p>
    <w:p w14:paraId="676E8739" w14:textId="77777777" w:rsidR="00F23775" w:rsidRPr="00874CF8" w:rsidRDefault="00F23775" w:rsidP="00B443C4">
      <w:pPr>
        <w:spacing w:line="360" w:lineRule="auto"/>
        <w:rPr>
          <w:rFonts w:ascii="Arial" w:hAnsi="Arial" w:cs="Arial"/>
        </w:rPr>
      </w:pPr>
    </w:p>
    <w:p w14:paraId="16467D7C" w14:textId="77777777" w:rsidR="00F23775" w:rsidRPr="00874CF8" w:rsidRDefault="00F23775" w:rsidP="00B443C4">
      <w:pPr>
        <w:spacing w:line="360" w:lineRule="auto"/>
        <w:rPr>
          <w:rFonts w:ascii="Arial" w:hAnsi="Arial" w:cs="Arial"/>
        </w:rPr>
      </w:pPr>
    </w:p>
    <w:p w14:paraId="2948C77A" w14:textId="77777777" w:rsidR="00F23775" w:rsidRPr="00874CF8" w:rsidRDefault="00F23775" w:rsidP="00B443C4">
      <w:pPr>
        <w:spacing w:line="360" w:lineRule="auto"/>
        <w:rPr>
          <w:rFonts w:ascii="Arial" w:hAnsi="Arial" w:cs="Arial"/>
        </w:rPr>
      </w:pPr>
    </w:p>
    <w:p w14:paraId="68196D75" w14:textId="77777777" w:rsidR="00F23775" w:rsidRPr="00874CF8" w:rsidRDefault="00F23775" w:rsidP="00B443C4">
      <w:pPr>
        <w:spacing w:line="360" w:lineRule="auto"/>
        <w:rPr>
          <w:rFonts w:ascii="Arial" w:hAnsi="Arial" w:cs="Arial"/>
        </w:rPr>
      </w:pPr>
    </w:p>
    <w:p w14:paraId="32890F0D" w14:textId="77777777" w:rsidR="00F23775" w:rsidRPr="00874CF8" w:rsidRDefault="00F23775" w:rsidP="00B443C4">
      <w:pPr>
        <w:spacing w:line="360" w:lineRule="auto"/>
        <w:rPr>
          <w:rFonts w:ascii="Arial" w:hAnsi="Arial" w:cs="Arial"/>
        </w:rPr>
      </w:pPr>
    </w:p>
    <w:p w14:paraId="4F132EA1" w14:textId="77777777" w:rsidR="00F23775" w:rsidRPr="00874CF8" w:rsidRDefault="00F23775" w:rsidP="00B443C4">
      <w:pPr>
        <w:spacing w:line="360" w:lineRule="auto"/>
        <w:rPr>
          <w:rFonts w:ascii="Arial" w:hAnsi="Arial" w:cs="Arial"/>
        </w:rPr>
      </w:pPr>
    </w:p>
    <w:p w14:paraId="2DF0A637" w14:textId="77777777" w:rsidR="00F23775" w:rsidRPr="00874CF8" w:rsidRDefault="00F23775" w:rsidP="00B443C4">
      <w:pPr>
        <w:spacing w:line="360" w:lineRule="auto"/>
        <w:rPr>
          <w:rFonts w:ascii="Arial" w:hAnsi="Arial" w:cs="Arial"/>
        </w:rPr>
      </w:pPr>
    </w:p>
    <w:p w14:paraId="042549A7" w14:textId="77777777" w:rsidR="00F23775" w:rsidRPr="00874CF8" w:rsidRDefault="00F23775" w:rsidP="00B443C4">
      <w:pPr>
        <w:pStyle w:val="Heading1"/>
        <w:spacing w:line="360" w:lineRule="auto"/>
        <w:rPr>
          <w:rFonts w:ascii="Arial" w:hAnsi="Arial" w:cs="Arial"/>
          <w:b/>
          <w:bCs/>
          <w:color w:val="000000" w:themeColor="text1"/>
          <w:sz w:val="36"/>
          <w:szCs w:val="36"/>
        </w:rPr>
      </w:pPr>
      <w:bookmarkStart w:id="0" w:name="_Toc121212927"/>
      <w:r w:rsidRPr="00874CF8">
        <w:rPr>
          <w:rFonts w:ascii="Arial" w:hAnsi="Arial" w:cs="Arial"/>
          <w:b/>
          <w:bCs/>
          <w:color w:val="000000" w:themeColor="text1"/>
          <w:sz w:val="36"/>
          <w:szCs w:val="36"/>
        </w:rPr>
        <w:lastRenderedPageBreak/>
        <w:t>INTRODUCTION</w:t>
      </w:r>
      <w:bookmarkEnd w:id="0"/>
    </w:p>
    <w:p w14:paraId="25872B97" w14:textId="6E1A0FE1" w:rsidR="00F23775" w:rsidRPr="0082103C" w:rsidRDefault="00F23775" w:rsidP="00B443C4">
      <w:pPr>
        <w:spacing w:line="360" w:lineRule="auto"/>
        <w:rPr>
          <w:rFonts w:ascii="Arial" w:hAnsi="Arial" w:cs="Arial"/>
        </w:rPr>
      </w:pPr>
      <w:r w:rsidRPr="0082103C">
        <w:rPr>
          <w:rFonts w:ascii="Arial" w:hAnsi="Arial" w:cs="Arial"/>
        </w:rPr>
        <w:t xml:space="preserve">Poliovirus cause a deadly and disabling disease called Poliomyelitis or Polio for short. It is an extremely transferable vaccine avertible disease. It is a notifiable disease in Wales England. It attacks the nervous system and can cause complete paralysis in a couple of hours. It can strike at any age but affects mainly children under 3 years old. Majority of people infected with the poliovirus have no indications of illness. Symptomless people can extend the infection to thousands of </w:t>
      </w:r>
      <w:r w:rsidR="003971BE">
        <w:rPr>
          <w:rFonts w:ascii="Arial" w:hAnsi="Arial" w:cs="Arial"/>
        </w:rPr>
        <w:t>people</w:t>
      </w:r>
      <w:r w:rsidRPr="0082103C">
        <w:rPr>
          <w:rFonts w:ascii="Arial" w:hAnsi="Arial" w:cs="Arial"/>
        </w:rPr>
        <w:t xml:space="preserve"> </w:t>
      </w:r>
      <w:r w:rsidR="00093A03">
        <w:rPr>
          <w:rFonts w:ascii="Arial" w:hAnsi="Arial" w:cs="Arial"/>
        </w:rPr>
        <w:t>prior to</w:t>
      </w:r>
      <w:r w:rsidR="002A53E5">
        <w:rPr>
          <w:rFonts w:ascii="Arial" w:hAnsi="Arial" w:cs="Arial"/>
        </w:rPr>
        <w:t xml:space="preserve"> </w:t>
      </w:r>
      <w:r w:rsidRPr="0082103C">
        <w:rPr>
          <w:rFonts w:ascii="Arial" w:hAnsi="Arial" w:cs="Arial"/>
        </w:rPr>
        <w:t>the first case of polio paralysis makes an appearance.</w:t>
      </w:r>
    </w:p>
    <w:p w14:paraId="0E747C77" w14:textId="7F27AA26" w:rsidR="00F23775" w:rsidRPr="00874CF8" w:rsidRDefault="00F23775" w:rsidP="00B443C4">
      <w:pPr>
        <w:spacing w:line="360" w:lineRule="auto"/>
        <w:rPr>
          <w:rFonts w:ascii="Arial" w:hAnsi="Arial" w:cs="Arial"/>
        </w:rPr>
      </w:pPr>
      <w:r w:rsidRPr="0082103C">
        <w:rPr>
          <w:rFonts w:ascii="Arial" w:hAnsi="Arial" w:cs="Arial"/>
        </w:rPr>
        <w:t xml:space="preserve">There are three (3) strains of wild poliovirus, none of which can live for prolong span outside of the human body. If the virus cannot find an unvaccinated person to contaminate, it will die out. Type 2 wild poliovirus was eliminated in 1999 and type 3 wild poliovirus </w:t>
      </w:r>
      <w:r w:rsidR="00093A03">
        <w:rPr>
          <w:rFonts w:ascii="Arial" w:hAnsi="Arial" w:cs="Arial"/>
        </w:rPr>
        <w:t>hasn’t</w:t>
      </w:r>
      <w:r w:rsidRPr="0082103C">
        <w:rPr>
          <w:rFonts w:ascii="Arial" w:hAnsi="Arial" w:cs="Arial"/>
        </w:rPr>
        <w:t xml:space="preserve"> been found anywhere in the world since 2012.</w:t>
      </w:r>
    </w:p>
    <w:p w14:paraId="25D79A67" w14:textId="45DCD520" w:rsidR="00F23775" w:rsidRDefault="00F23775" w:rsidP="00B443C4">
      <w:pPr>
        <w:spacing w:line="360" w:lineRule="auto"/>
        <w:rPr>
          <w:rFonts w:ascii="Arial" w:hAnsi="Arial" w:cs="Arial"/>
        </w:rPr>
      </w:pPr>
      <w:r w:rsidRPr="00874CF8">
        <w:rPr>
          <w:rFonts w:ascii="Arial" w:hAnsi="Arial" w:cs="Arial"/>
        </w:rPr>
        <w:t xml:space="preserve">The virus can </w:t>
      </w:r>
      <w:r>
        <w:rPr>
          <w:rFonts w:ascii="Arial" w:hAnsi="Arial" w:cs="Arial"/>
        </w:rPr>
        <w:t>attack</w:t>
      </w:r>
      <w:r w:rsidRPr="00874CF8">
        <w:rPr>
          <w:rFonts w:ascii="Arial" w:hAnsi="Arial" w:cs="Arial"/>
        </w:rPr>
        <w:t xml:space="preserve"> a person’s spinal cord</w:t>
      </w:r>
      <w:r>
        <w:rPr>
          <w:rFonts w:ascii="Arial" w:hAnsi="Arial" w:cs="Arial"/>
        </w:rPr>
        <w:t xml:space="preserve"> and extends</w:t>
      </w:r>
      <w:r w:rsidRPr="00874CF8">
        <w:rPr>
          <w:rFonts w:ascii="Arial" w:hAnsi="Arial" w:cs="Arial"/>
        </w:rPr>
        <w:t xml:space="preserve"> from </w:t>
      </w:r>
      <w:r w:rsidR="002A53E5">
        <w:rPr>
          <w:rFonts w:ascii="Arial" w:hAnsi="Arial" w:cs="Arial"/>
        </w:rPr>
        <w:t xml:space="preserve">one </w:t>
      </w:r>
      <w:r w:rsidRPr="00874CF8">
        <w:rPr>
          <w:rFonts w:ascii="Arial" w:hAnsi="Arial" w:cs="Arial"/>
        </w:rPr>
        <w:t>pers</w:t>
      </w:r>
      <w:r>
        <w:rPr>
          <w:rFonts w:ascii="Arial" w:hAnsi="Arial" w:cs="Arial"/>
        </w:rPr>
        <w:t>on to another p</w:t>
      </w:r>
      <w:r w:rsidRPr="00874CF8">
        <w:rPr>
          <w:rFonts w:ascii="Arial" w:hAnsi="Arial" w:cs="Arial"/>
        </w:rPr>
        <w:t xml:space="preserve">erson, </w:t>
      </w:r>
      <w:r>
        <w:rPr>
          <w:rFonts w:ascii="Arial" w:hAnsi="Arial" w:cs="Arial"/>
        </w:rPr>
        <w:t>creating</w:t>
      </w:r>
      <w:r w:rsidRPr="00874CF8">
        <w:rPr>
          <w:rFonts w:ascii="Arial" w:hAnsi="Arial" w:cs="Arial"/>
        </w:rPr>
        <w:t xml:space="preserve"> paralysis</w:t>
      </w:r>
      <w:r>
        <w:rPr>
          <w:rFonts w:ascii="Arial" w:hAnsi="Arial" w:cs="Arial"/>
        </w:rPr>
        <w:t xml:space="preserve">, </w:t>
      </w:r>
      <w:r w:rsidRPr="00874CF8">
        <w:rPr>
          <w:rFonts w:ascii="Arial" w:hAnsi="Arial" w:cs="Arial"/>
        </w:rPr>
        <w:t>Global Immunization (2022).</w:t>
      </w:r>
    </w:p>
    <w:p w14:paraId="7262F045" w14:textId="58A87DD4" w:rsidR="00AC6891" w:rsidRDefault="00AC6891" w:rsidP="00B443C4">
      <w:pPr>
        <w:spacing w:line="360" w:lineRule="auto"/>
        <w:rPr>
          <w:rFonts w:ascii="Arial" w:hAnsi="Arial" w:cs="Arial"/>
        </w:rPr>
      </w:pPr>
    </w:p>
    <w:p w14:paraId="52F0041B" w14:textId="2CAFD8E8" w:rsidR="00AC6891" w:rsidRPr="00AC6891" w:rsidRDefault="003E387A" w:rsidP="00B443C4">
      <w:pPr>
        <w:pStyle w:val="Heading1"/>
        <w:spacing w:line="360" w:lineRule="auto"/>
        <w:rPr>
          <w:rFonts w:ascii="Arial" w:hAnsi="Arial" w:cs="Arial"/>
          <w:b/>
          <w:bCs/>
          <w:color w:val="000000" w:themeColor="text1"/>
          <w:sz w:val="36"/>
          <w:szCs w:val="36"/>
        </w:rPr>
      </w:pPr>
      <w:bookmarkStart w:id="1" w:name="_Toc121212928"/>
      <w:r w:rsidRPr="00AC6891">
        <w:rPr>
          <w:rFonts w:ascii="Arial" w:hAnsi="Arial" w:cs="Arial"/>
          <w:b/>
          <w:bCs/>
          <w:color w:val="000000" w:themeColor="text1"/>
          <w:sz w:val="36"/>
          <w:szCs w:val="36"/>
        </w:rPr>
        <w:t>HISTORY OF POLIO</w:t>
      </w:r>
      <w:bookmarkEnd w:id="1"/>
    </w:p>
    <w:p w14:paraId="5B4B2B98" w14:textId="7946ED52" w:rsidR="00F23775" w:rsidRPr="00874CF8" w:rsidRDefault="00F23775" w:rsidP="00B443C4">
      <w:pPr>
        <w:spacing w:line="360" w:lineRule="auto"/>
        <w:rPr>
          <w:rFonts w:ascii="Arial" w:hAnsi="Arial" w:cs="Arial"/>
        </w:rPr>
      </w:pPr>
      <w:r w:rsidRPr="00874CF8">
        <w:rPr>
          <w:rFonts w:ascii="Arial" w:hAnsi="Arial" w:cs="Arial"/>
        </w:rPr>
        <w:t xml:space="preserve">According to World Health Organization (2022), Polio has </w:t>
      </w:r>
      <w:r>
        <w:rPr>
          <w:rFonts w:ascii="Arial" w:hAnsi="Arial" w:cs="Arial"/>
        </w:rPr>
        <w:t>lived</w:t>
      </w:r>
      <w:r w:rsidRPr="00874CF8">
        <w:rPr>
          <w:rFonts w:ascii="Arial" w:hAnsi="Arial" w:cs="Arial"/>
        </w:rPr>
        <w:t xml:space="preserve"> since </w:t>
      </w:r>
      <w:r w:rsidR="002A53E5">
        <w:rPr>
          <w:rFonts w:ascii="Arial" w:hAnsi="Arial" w:cs="Arial"/>
        </w:rPr>
        <w:t xml:space="preserve">the </w:t>
      </w:r>
      <w:r w:rsidRPr="00874CF8">
        <w:rPr>
          <w:rFonts w:ascii="Arial" w:hAnsi="Arial" w:cs="Arial"/>
        </w:rPr>
        <w:t>pri</w:t>
      </w:r>
      <w:r>
        <w:rPr>
          <w:rFonts w:ascii="Arial" w:hAnsi="Arial" w:cs="Arial"/>
        </w:rPr>
        <w:t>mitive</w:t>
      </w:r>
      <w:r w:rsidRPr="00874CF8">
        <w:rPr>
          <w:rFonts w:ascii="Arial" w:hAnsi="Arial" w:cs="Arial"/>
        </w:rPr>
        <w:t xml:space="preserve"> </w:t>
      </w:r>
      <w:r>
        <w:rPr>
          <w:rFonts w:ascii="Arial" w:hAnsi="Arial" w:cs="Arial"/>
        </w:rPr>
        <w:t>era</w:t>
      </w:r>
      <w:r w:rsidRPr="00874CF8">
        <w:rPr>
          <w:rFonts w:ascii="Arial" w:hAnsi="Arial" w:cs="Arial"/>
        </w:rPr>
        <w:t xml:space="preserve">; ancient Egyptian </w:t>
      </w:r>
      <w:r>
        <w:rPr>
          <w:rFonts w:ascii="Arial" w:hAnsi="Arial" w:cs="Arial"/>
        </w:rPr>
        <w:t>graphics</w:t>
      </w:r>
      <w:r w:rsidRPr="00874CF8">
        <w:rPr>
          <w:rFonts w:ascii="Arial" w:hAnsi="Arial" w:cs="Arial"/>
        </w:rPr>
        <w:t xml:space="preserve"> show children </w:t>
      </w:r>
      <w:r w:rsidR="003971BE">
        <w:rPr>
          <w:rFonts w:ascii="Arial" w:hAnsi="Arial" w:cs="Arial"/>
        </w:rPr>
        <w:t xml:space="preserve">with </w:t>
      </w:r>
      <w:r w:rsidR="00E314D1" w:rsidRPr="00874CF8">
        <w:rPr>
          <w:rFonts w:ascii="Arial" w:hAnsi="Arial" w:cs="Arial"/>
        </w:rPr>
        <w:t>withered limbs</w:t>
      </w:r>
      <w:r w:rsidR="00E314D1">
        <w:rPr>
          <w:rFonts w:ascii="Arial" w:hAnsi="Arial" w:cs="Arial"/>
        </w:rPr>
        <w:t xml:space="preserve"> and </w:t>
      </w:r>
      <w:r w:rsidRPr="00874CF8">
        <w:rPr>
          <w:rFonts w:ascii="Arial" w:hAnsi="Arial" w:cs="Arial"/>
        </w:rPr>
        <w:t>walking with cane</w:t>
      </w:r>
      <w:r w:rsidR="00E314D1">
        <w:rPr>
          <w:rFonts w:ascii="Arial" w:hAnsi="Arial" w:cs="Arial"/>
        </w:rPr>
        <w:t>s which are</w:t>
      </w:r>
      <w:r w:rsidRPr="00874CF8">
        <w:rPr>
          <w:rFonts w:ascii="Arial" w:hAnsi="Arial" w:cs="Arial"/>
        </w:rPr>
        <w:t xml:space="preserve"> </w:t>
      </w:r>
      <w:r w:rsidR="00093A03">
        <w:rPr>
          <w:rFonts w:ascii="Arial" w:hAnsi="Arial" w:cs="Arial"/>
        </w:rPr>
        <w:t>traits</w:t>
      </w:r>
      <w:r w:rsidRPr="00874CF8">
        <w:rPr>
          <w:rFonts w:ascii="Arial" w:hAnsi="Arial" w:cs="Arial"/>
        </w:rPr>
        <w:t xml:space="preserve"> of the disease. </w:t>
      </w:r>
    </w:p>
    <w:p w14:paraId="6DD45FAD" w14:textId="7D065E1D" w:rsidR="00F23775" w:rsidRPr="00874CF8" w:rsidRDefault="00F23775" w:rsidP="00B443C4">
      <w:pPr>
        <w:spacing w:line="360" w:lineRule="auto"/>
        <w:rPr>
          <w:rFonts w:ascii="Arial" w:hAnsi="Arial" w:cs="Arial"/>
        </w:rPr>
      </w:pPr>
      <w:r w:rsidRPr="00874CF8">
        <w:rPr>
          <w:rFonts w:ascii="Arial" w:hAnsi="Arial" w:cs="Arial"/>
        </w:rPr>
        <w:t xml:space="preserve">While it affected children </w:t>
      </w:r>
      <w:r w:rsidR="00E314D1">
        <w:rPr>
          <w:rFonts w:ascii="Arial" w:hAnsi="Arial" w:cs="Arial"/>
        </w:rPr>
        <w:t>throughout</w:t>
      </w:r>
      <w:r w:rsidRPr="00874CF8">
        <w:rPr>
          <w:rFonts w:ascii="Arial" w:hAnsi="Arial" w:cs="Arial"/>
        </w:rPr>
        <w:t xml:space="preserve"> the world for millennia, was not until 1789</w:t>
      </w:r>
      <w:r>
        <w:rPr>
          <w:rFonts w:ascii="Arial" w:hAnsi="Arial" w:cs="Arial"/>
        </w:rPr>
        <w:t xml:space="preserve"> that </w:t>
      </w:r>
      <w:r w:rsidRPr="00874CF8">
        <w:rPr>
          <w:rFonts w:ascii="Arial" w:hAnsi="Arial" w:cs="Arial"/>
        </w:rPr>
        <w:t xml:space="preserve">the first </w:t>
      </w:r>
      <w:r>
        <w:rPr>
          <w:rFonts w:ascii="Arial" w:hAnsi="Arial" w:cs="Arial"/>
        </w:rPr>
        <w:t>studied</w:t>
      </w:r>
      <w:r w:rsidRPr="00874CF8">
        <w:rPr>
          <w:rFonts w:ascii="Arial" w:hAnsi="Arial" w:cs="Arial"/>
        </w:rPr>
        <w:t xml:space="preserve"> clinical </w:t>
      </w:r>
      <w:r>
        <w:rPr>
          <w:rFonts w:ascii="Arial" w:hAnsi="Arial" w:cs="Arial"/>
        </w:rPr>
        <w:t>explanation</w:t>
      </w:r>
      <w:r w:rsidRPr="00874CF8">
        <w:rPr>
          <w:rFonts w:ascii="Arial" w:hAnsi="Arial" w:cs="Arial"/>
        </w:rPr>
        <w:t xml:space="preserve"> of polio, by</w:t>
      </w:r>
      <w:r>
        <w:rPr>
          <w:rFonts w:ascii="Arial" w:hAnsi="Arial" w:cs="Arial"/>
        </w:rPr>
        <w:t xml:space="preserve"> </w:t>
      </w:r>
      <w:r w:rsidRPr="00874CF8">
        <w:rPr>
          <w:rFonts w:ascii="Arial" w:hAnsi="Arial" w:cs="Arial"/>
        </w:rPr>
        <w:t>Michael Underwood</w:t>
      </w:r>
      <w:r>
        <w:rPr>
          <w:rFonts w:ascii="Arial" w:hAnsi="Arial" w:cs="Arial"/>
        </w:rPr>
        <w:t xml:space="preserve"> a</w:t>
      </w:r>
      <w:r w:rsidRPr="00874CF8">
        <w:rPr>
          <w:rFonts w:ascii="Arial" w:hAnsi="Arial" w:cs="Arial"/>
        </w:rPr>
        <w:t xml:space="preserve"> British doctor and it was </w:t>
      </w:r>
      <w:r>
        <w:rPr>
          <w:rFonts w:ascii="Arial" w:hAnsi="Arial" w:cs="Arial"/>
        </w:rPr>
        <w:t>officially</w:t>
      </w:r>
      <w:r w:rsidRPr="00874CF8">
        <w:rPr>
          <w:rFonts w:ascii="Arial" w:hAnsi="Arial" w:cs="Arial"/>
        </w:rPr>
        <w:t xml:space="preserve"> </w:t>
      </w:r>
      <w:r>
        <w:rPr>
          <w:rFonts w:ascii="Arial" w:hAnsi="Arial" w:cs="Arial"/>
        </w:rPr>
        <w:t xml:space="preserve">identified </w:t>
      </w:r>
      <w:r w:rsidRPr="00874CF8">
        <w:rPr>
          <w:rFonts w:ascii="Arial" w:hAnsi="Arial" w:cs="Arial"/>
        </w:rPr>
        <w:t>as a condition by Jakob Heine</w:t>
      </w:r>
      <w:r>
        <w:rPr>
          <w:rFonts w:ascii="Arial" w:hAnsi="Arial" w:cs="Arial"/>
        </w:rPr>
        <w:t xml:space="preserve"> a </w:t>
      </w:r>
      <w:r w:rsidRPr="00874CF8">
        <w:rPr>
          <w:rFonts w:ascii="Arial" w:hAnsi="Arial" w:cs="Arial"/>
        </w:rPr>
        <w:t>German physician</w:t>
      </w:r>
      <w:r>
        <w:rPr>
          <w:rFonts w:ascii="Arial" w:hAnsi="Arial" w:cs="Arial"/>
        </w:rPr>
        <w:t xml:space="preserve"> </w:t>
      </w:r>
      <w:r w:rsidRPr="00874CF8">
        <w:rPr>
          <w:rFonts w:ascii="Arial" w:hAnsi="Arial" w:cs="Arial"/>
        </w:rPr>
        <w:t>in 1840.</w:t>
      </w:r>
    </w:p>
    <w:p w14:paraId="07675A8D" w14:textId="42B6C869" w:rsidR="00F23775" w:rsidRDefault="00F23775" w:rsidP="00B443C4">
      <w:pPr>
        <w:spacing w:line="360" w:lineRule="auto"/>
        <w:rPr>
          <w:rFonts w:ascii="Arial" w:hAnsi="Arial" w:cs="Arial"/>
        </w:rPr>
      </w:pPr>
      <w:r w:rsidRPr="00874CF8">
        <w:rPr>
          <w:rFonts w:ascii="Arial" w:hAnsi="Arial" w:cs="Arial"/>
        </w:rPr>
        <w:t xml:space="preserve">In the late 19th and early 20th centuries, frequent </w:t>
      </w:r>
      <w:r w:rsidR="00293119">
        <w:rPr>
          <w:rFonts w:ascii="Arial" w:hAnsi="Arial" w:cs="Arial"/>
        </w:rPr>
        <w:t>pandemics</w:t>
      </w:r>
      <w:r w:rsidRPr="00874CF8">
        <w:rPr>
          <w:rFonts w:ascii="Arial" w:hAnsi="Arial" w:cs="Arial"/>
        </w:rPr>
        <w:t xml:space="preserve"> saw polio become the </w:t>
      </w:r>
      <w:r w:rsidR="002A53E5" w:rsidRPr="00874CF8">
        <w:rPr>
          <w:rFonts w:ascii="Arial" w:hAnsi="Arial" w:cs="Arial"/>
        </w:rPr>
        <w:t>scariest</w:t>
      </w:r>
      <w:r w:rsidRPr="00874CF8">
        <w:rPr>
          <w:rFonts w:ascii="Arial" w:hAnsi="Arial" w:cs="Arial"/>
        </w:rPr>
        <w:t xml:space="preserve"> disease in the world. </w:t>
      </w:r>
      <w:r w:rsidR="00293119">
        <w:rPr>
          <w:rFonts w:ascii="Arial" w:hAnsi="Arial" w:cs="Arial"/>
        </w:rPr>
        <w:t>A big</w:t>
      </w:r>
      <w:r w:rsidRPr="00874CF8">
        <w:rPr>
          <w:rFonts w:ascii="Arial" w:hAnsi="Arial" w:cs="Arial"/>
        </w:rPr>
        <w:t xml:space="preserve"> </w:t>
      </w:r>
      <w:r w:rsidR="00C07D48">
        <w:rPr>
          <w:rFonts w:ascii="Arial" w:hAnsi="Arial" w:cs="Arial"/>
        </w:rPr>
        <w:t xml:space="preserve">pandemic </w:t>
      </w:r>
      <w:r w:rsidRPr="00874CF8">
        <w:rPr>
          <w:rFonts w:ascii="Arial" w:hAnsi="Arial" w:cs="Arial"/>
        </w:rPr>
        <w:t xml:space="preserve">in New York City in 1916 killed </w:t>
      </w:r>
      <w:r w:rsidR="00293119">
        <w:rPr>
          <w:rFonts w:ascii="Arial" w:hAnsi="Arial" w:cs="Arial"/>
        </w:rPr>
        <w:t>more than two thousand</w:t>
      </w:r>
      <w:r w:rsidRPr="00874CF8">
        <w:rPr>
          <w:rFonts w:ascii="Arial" w:hAnsi="Arial" w:cs="Arial"/>
        </w:rPr>
        <w:t xml:space="preserve"> people, and the worst recorded US outbreak in 1952 killed over 3000. </w:t>
      </w:r>
    </w:p>
    <w:p w14:paraId="23097983" w14:textId="667F6D61" w:rsidR="00F23775" w:rsidRPr="00874CF8" w:rsidRDefault="00F23775" w:rsidP="00B443C4">
      <w:pPr>
        <w:spacing w:line="360" w:lineRule="auto"/>
        <w:rPr>
          <w:rFonts w:ascii="Arial" w:hAnsi="Arial" w:cs="Arial"/>
        </w:rPr>
      </w:pPr>
      <w:r w:rsidRPr="00874CF8">
        <w:rPr>
          <w:rFonts w:ascii="Arial" w:hAnsi="Arial" w:cs="Arial"/>
        </w:rPr>
        <w:t>By the mid-20th century, the poliovirus could be found all over the world and killed or paralysed over half a million people every year. With no cure and epidemics on the rise, there was an urgent need for a vaccine</w:t>
      </w:r>
      <w:r>
        <w:rPr>
          <w:rFonts w:ascii="Arial" w:hAnsi="Arial" w:cs="Arial"/>
        </w:rPr>
        <w:t xml:space="preserve"> </w:t>
      </w:r>
      <w:r w:rsidR="002A53E5">
        <w:rPr>
          <w:rFonts w:ascii="Arial" w:hAnsi="Arial" w:cs="Arial"/>
        </w:rPr>
        <w:t>that</w:t>
      </w:r>
      <w:r>
        <w:rPr>
          <w:rFonts w:ascii="Arial" w:hAnsi="Arial" w:cs="Arial"/>
        </w:rPr>
        <w:t xml:space="preserve"> was introduced in the UK in 1956.</w:t>
      </w:r>
    </w:p>
    <w:p w14:paraId="3D876976" w14:textId="5A9FBA82" w:rsidR="00F23775" w:rsidRPr="00874CF8" w:rsidRDefault="00F23775" w:rsidP="00B443C4">
      <w:pPr>
        <w:spacing w:line="360" w:lineRule="auto"/>
        <w:rPr>
          <w:rFonts w:ascii="Arial" w:hAnsi="Arial" w:cs="Arial"/>
        </w:rPr>
      </w:pPr>
      <w:r w:rsidRPr="00874CF8">
        <w:rPr>
          <w:rFonts w:ascii="Arial" w:hAnsi="Arial" w:cs="Arial"/>
        </w:rPr>
        <w:lastRenderedPageBreak/>
        <w:t xml:space="preserve">In </w:t>
      </w:r>
      <w:r w:rsidR="002A53E5">
        <w:rPr>
          <w:rFonts w:ascii="Arial" w:hAnsi="Arial" w:cs="Arial"/>
        </w:rPr>
        <w:t xml:space="preserve">the </w:t>
      </w:r>
      <w:r w:rsidRPr="00874CF8">
        <w:rPr>
          <w:rFonts w:ascii="Arial" w:hAnsi="Arial" w:cs="Arial"/>
        </w:rPr>
        <w:t xml:space="preserve">1950s, there were </w:t>
      </w:r>
      <w:r>
        <w:rPr>
          <w:rFonts w:ascii="Arial" w:hAnsi="Arial" w:cs="Arial"/>
        </w:rPr>
        <w:t>about</w:t>
      </w:r>
      <w:r w:rsidRPr="00874CF8">
        <w:rPr>
          <w:rFonts w:ascii="Arial" w:hAnsi="Arial" w:cs="Arial"/>
        </w:rPr>
        <w:t xml:space="preserve"> 4,000 polio cases </w:t>
      </w:r>
      <w:r>
        <w:rPr>
          <w:rFonts w:ascii="Arial" w:hAnsi="Arial" w:cs="Arial"/>
        </w:rPr>
        <w:t>every</w:t>
      </w:r>
      <w:r w:rsidRPr="00874CF8">
        <w:rPr>
          <w:rFonts w:ascii="Arial" w:hAnsi="Arial" w:cs="Arial"/>
        </w:rPr>
        <w:t xml:space="preserve"> year in the UK and </w:t>
      </w:r>
      <w:r w:rsidR="002A53E5">
        <w:rPr>
          <w:rFonts w:ascii="Arial" w:hAnsi="Arial" w:cs="Arial"/>
        </w:rPr>
        <w:t xml:space="preserve">the </w:t>
      </w:r>
      <w:r w:rsidRPr="00874CF8">
        <w:rPr>
          <w:rFonts w:ascii="Arial" w:hAnsi="Arial" w:cs="Arial"/>
        </w:rPr>
        <w:t xml:space="preserve">vaccine for it was introduced in 1956. In </w:t>
      </w:r>
      <w:r w:rsidR="002A53E5">
        <w:rPr>
          <w:rFonts w:ascii="Arial" w:hAnsi="Arial" w:cs="Arial"/>
        </w:rPr>
        <w:t xml:space="preserve">the </w:t>
      </w:r>
      <w:r w:rsidRPr="00874CF8">
        <w:rPr>
          <w:rFonts w:ascii="Arial" w:hAnsi="Arial" w:cs="Arial"/>
        </w:rPr>
        <w:t>1970s</w:t>
      </w:r>
      <w:r>
        <w:rPr>
          <w:rFonts w:ascii="Arial" w:hAnsi="Arial" w:cs="Arial"/>
        </w:rPr>
        <w:t xml:space="preserve">, </w:t>
      </w:r>
      <w:r w:rsidR="002A53E5">
        <w:rPr>
          <w:rFonts w:ascii="Arial" w:hAnsi="Arial" w:cs="Arial"/>
        </w:rPr>
        <w:t xml:space="preserve">the </w:t>
      </w:r>
      <w:r w:rsidRPr="00874CF8">
        <w:rPr>
          <w:rFonts w:ascii="Arial" w:hAnsi="Arial" w:cs="Arial"/>
        </w:rPr>
        <w:t>UK saw the last outb</w:t>
      </w:r>
      <w:r>
        <w:rPr>
          <w:rFonts w:ascii="Arial" w:hAnsi="Arial" w:cs="Arial"/>
        </w:rPr>
        <w:t>urs</w:t>
      </w:r>
      <w:r w:rsidRPr="00874CF8">
        <w:rPr>
          <w:rFonts w:ascii="Arial" w:hAnsi="Arial" w:cs="Arial"/>
        </w:rPr>
        <w:t>t</w:t>
      </w:r>
      <w:r>
        <w:rPr>
          <w:rFonts w:ascii="Arial" w:hAnsi="Arial" w:cs="Arial"/>
        </w:rPr>
        <w:t xml:space="preserve"> of</w:t>
      </w:r>
      <w:r w:rsidRPr="00874CF8">
        <w:rPr>
          <w:rFonts w:ascii="Arial" w:hAnsi="Arial" w:cs="Arial"/>
        </w:rPr>
        <w:t xml:space="preserve"> polio. 1956. In 1984, </w:t>
      </w:r>
      <w:r w:rsidR="002A53E5">
        <w:rPr>
          <w:rFonts w:ascii="Arial" w:hAnsi="Arial" w:cs="Arial"/>
        </w:rPr>
        <w:t xml:space="preserve">the </w:t>
      </w:r>
      <w:r w:rsidRPr="00874CF8">
        <w:rPr>
          <w:rFonts w:ascii="Arial" w:hAnsi="Arial" w:cs="Arial"/>
        </w:rPr>
        <w:t>last natural case in the UK</w:t>
      </w:r>
      <w:r>
        <w:rPr>
          <w:rFonts w:ascii="Arial" w:hAnsi="Arial" w:cs="Arial"/>
        </w:rPr>
        <w:t xml:space="preserve"> </w:t>
      </w:r>
      <w:r w:rsidRPr="00874CF8">
        <w:rPr>
          <w:rFonts w:ascii="Arial" w:hAnsi="Arial" w:cs="Arial"/>
        </w:rPr>
        <w:t xml:space="preserve">of polio and 2003, Europe declared </w:t>
      </w:r>
      <w:r w:rsidR="002A53E5">
        <w:rPr>
          <w:rFonts w:ascii="Arial" w:hAnsi="Arial" w:cs="Arial"/>
        </w:rPr>
        <w:t>polio-free</w:t>
      </w:r>
      <w:r w:rsidRPr="00874CF8">
        <w:rPr>
          <w:rFonts w:ascii="Arial" w:hAnsi="Arial" w:cs="Arial"/>
        </w:rPr>
        <w:t>.</w:t>
      </w:r>
    </w:p>
    <w:p w14:paraId="0EE5A9AA" w14:textId="1F8A72DC" w:rsidR="00F23775" w:rsidRPr="00874CF8" w:rsidRDefault="00F23775" w:rsidP="00B443C4">
      <w:pPr>
        <w:spacing w:line="360" w:lineRule="auto"/>
        <w:rPr>
          <w:rFonts w:ascii="Arial" w:hAnsi="Arial" w:cs="Arial"/>
        </w:rPr>
      </w:pPr>
      <w:r w:rsidRPr="00874CF8">
        <w:rPr>
          <w:rFonts w:ascii="Arial" w:hAnsi="Arial" w:cs="Arial"/>
        </w:rPr>
        <w:t>Many who</w:t>
      </w:r>
      <w:r w:rsidR="00293119">
        <w:rPr>
          <w:rFonts w:ascii="Arial" w:hAnsi="Arial" w:cs="Arial"/>
        </w:rPr>
        <w:t xml:space="preserve"> pulled </w:t>
      </w:r>
      <w:r w:rsidR="00347E47">
        <w:rPr>
          <w:rFonts w:ascii="Arial" w:hAnsi="Arial" w:cs="Arial"/>
        </w:rPr>
        <w:t xml:space="preserve">through </w:t>
      </w:r>
      <w:r w:rsidR="00347E47" w:rsidRPr="00874CF8">
        <w:rPr>
          <w:rFonts w:ascii="Arial" w:hAnsi="Arial" w:cs="Arial"/>
        </w:rPr>
        <w:t>the</w:t>
      </w:r>
      <w:r w:rsidRPr="00874CF8">
        <w:rPr>
          <w:rFonts w:ascii="Arial" w:hAnsi="Arial" w:cs="Arial"/>
        </w:rPr>
        <w:t xml:space="preserve"> disease faced lifelong consequences. </w:t>
      </w:r>
      <w:r>
        <w:rPr>
          <w:rFonts w:ascii="Arial" w:hAnsi="Arial" w:cs="Arial"/>
        </w:rPr>
        <w:t>Impaired</w:t>
      </w:r>
      <w:r w:rsidRPr="00874CF8">
        <w:rPr>
          <w:rFonts w:ascii="Arial" w:hAnsi="Arial" w:cs="Arial"/>
        </w:rPr>
        <w:t xml:space="preserve"> limbs meant they </w:t>
      </w:r>
      <w:r>
        <w:rPr>
          <w:rFonts w:ascii="Arial" w:hAnsi="Arial" w:cs="Arial"/>
        </w:rPr>
        <w:t>required</w:t>
      </w:r>
      <w:r w:rsidRPr="00874CF8">
        <w:rPr>
          <w:rFonts w:ascii="Arial" w:hAnsi="Arial" w:cs="Arial"/>
        </w:rPr>
        <w:t xml:space="preserve"> crutches or wheelchairs</w:t>
      </w:r>
      <w:r>
        <w:rPr>
          <w:rFonts w:ascii="Arial" w:hAnsi="Arial" w:cs="Arial"/>
        </w:rPr>
        <w:t>,</w:t>
      </w:r>
      <w:r w:rsidRPr="00874CF8">
        <w:rPr>
          <w:rFonts w:ascii="Arial" w:hAnsi="Arial" w:cs="Arial"/>
        </w:rPr>
        <w:t xml:space="preserve"> leg braces, and some </w:t>
      </w:r>
      <w:r>
        <w:rPr>
          <w:rFonts w:ascii="Arial" w:hAnsi="Arial" w:cs="Arial"/>
        </w:rPr>
        <w:t>required</w:t>
      </w:r>
      <w:r w:rsidRPr="00874CF8">
        <w:rPr>
          <w:rFonts w:ascii="Arial" w:hAnsi="Arial" w:cs="Arial"/>
        </w:rPr>
        <w:t xml:space="preserve"> to</w:t>
      </w:r>
      <w:r>
        <w:rPr>
          <w:rFonts w:ascii="Arial" w:hAnsi="Arial" w:cs="Arial"/>
        </w:rPr>
        <w:t xml:space="preserve"> make </w:t>
      </w:r>
      <w:r w:rsidRPr="00874CF8">
        <w:rPr>
          <w:rFonts w:ascii="Arial" w:hAnsi="Arial" w:cs="Arial"/>
        </w:rPr>
        <w:t>use</w:t>
      </w:r>
      <w:r>
        <w:rPr>
          <w:rFonts w:ascii="Arial" w:hAnsi="Arial" w:cs="Arial"/>
        </w:rPr>
        <w:t xml:space="preserve"> of</w:t>
      </w:r>
      <w:r w:rsidRPr="00874CF8">
        <w:rPr>
          <w:rFonts w:ascii="Arial" w:hAnsi="Arial" w:cs="Arial"/>
        </w:rPr>
        <w:t xml:space="preserve"> breathing devices like the iron lung, an artificial respirator invented for </w:t>
      </w:r>
      <w:r w:rsidR="00347E47">
        <w:rPr>
          <w:rFonts w:ascii="Arial" w:hAnsi="Arial" w:cs="Arial"/>
        </w:rPr>
        <w:t xml:space="preserve">the </w:t>
      </w:r>
      <w:r w:rsidRPr="00874CF8">
        <w:rPr>
          <w:rFonts w:ascii="Arial" w:hAnsi="Arial" w:cs="Arial"/>
        </w:rPr>
        <w:t>treatment of polio patients. </w:t>
      </w:r>
    </w:p>
    <w:p w14:paraId="1BAA9169" w14:textId="77777777" w:rsidR="00F23775" w:rsidRDefault="00F23775" w:rsidP="00B443C4">
      <w:pPr>
        <w:pStyle w:val="Heading1"/>
        <w:spacing w:line="360" w:lineRule="auto"/>
        <w:rPr>
          <w:rFonts w:ascii="Arial" w:hAnsi="Arial" w:cs="Arial"/>
          <w:b/>
          <w:bCs/>
          <w:color w:val="auto"/>
          <w:sz w:val="36"/>
          <w:szCs w:val="36"/>
        </w:rPr>
      </w:pPr>
    </w:p>
    <w:p w14:paraId="79993AE3" w14:textId="6686788F" w:rsidR="00F23775" w:rsidRPr="001A54EA" w:rsidRDefault="003971BE" w:rsidP="00B443C4">
      <w:pPr>
        <w:pStyle w:val="Heading1"/>
        <w:spacing w:line="360" w:lineRule="auto"/>
        <w:rPr>
          <w:rFonts w:ascii="Arial" w:hAnsi="Arial" w:cs="Arial"/>
          <w:b/>
          <w:bCs/>
          <w:color w:val="auto"/>
          <w:sz w:val="36"/>
          <w:szCs w:val="36"/>
        </w:rPr>
      </w:pPr>
      <w:bookmarkStart w:id="2" w:name="_Toc121212929"/>
      <w:r>
        <w:rPr>
          <w:rFonts w:ascii="Arial" w:hAnsi="Arial" w:cs="Arial"/>
          <w:b/>
          <w:bCs/>
          <w:color w:val="auto"/>
          <w:sz w:val="36"/>
          <w:szCs w:val="36"/>
        </w:rPr>
        <w:t>PEOPLE</w:t>
      </w:r>
      <w:r w:rsidR="00F23775" w:rsidRPr="001A54EA">
        <w:rPr>
          <w:rFonts w:ascii="Arial" w:hAnsi="Arial" w:cs="Arial"/>
          <w:b/>
          <w:bCs/>
          <w:color w:val="auto"/>
          <w:sz w:val="36"/>
          <w:szCs w:val="36"/>
        </w:rPr>
        <w:t xml:space="preserve"> AT RISK</w:t>
      </w:r>
      <w:bookmarkEnd w:id="2"/>
    </w:p>
    <w:p w14:paraId="06751D31" w14:textId="4CAAD1F3" w:rsidR="00F23775" w:rsidRPr="00874CF8" w:rsidRDefault="00F23775" w:rsidP="00B443C4">
      <w:pPr>
        <w:pStyle w:val="ListParagraph"/>
        <w:numPr>
          <w:ilvl w:val="0"/>
          <w:numId w:val="1"/>
        </w:numPr>
        <w:spacing w:line="360" w:lineRule="auto"/>
        <w:rPr>
          <w:rFonts w:ascii="Arial" w:hAnsi="Arial" w:cs="Arial"/>
        </w:rPr>
      </w:pPr>
      <w:r>
        <w:rPr>
          <w:rFonts w:ascii="Arial" w:hAnsi="Arial" w:cs="Arial"/>
        </w:rPr>
        <w:t>N</w:t>
      </w:r>
      <w:r w:rsidRPr="00874CF8">
        <w:rPr>
          <w:rFonts w:ascii="Arial" w:hAnsi="Arial" w:cs="Arial"/>
        </w:rPr>
        <w:t xml:space="preserve">ewborn </w:t>
      </w:r>
      <w:r w:rsidR="003971BE">
        <w:rPr>
          <w:rFonts w:ascii="Arial" w:hAnsi="Arial" w:cs="Arial"/>
        </w:rPr>
        <w:t>infants</w:t>
      </w:r>
    </w:p>
    <w:p w14:paraId="55ED84B1" w14:textId="7F679545" w:rsidR="00F23775" w:rsidRPr="00874CF8" w:rsidRDefault="003971BE" w:rsidP="00B443C4">
      <w:pPr>
        <w:pStyle w:val="ListParagraph"/>
        <w:numPr>
          <w:ilvl w:val="0"/>
          <w:numId w:val="1"/>
        </w:numPr>
        <w:spacing w:line="360" w:lineRule="auto"/>
        <w:rPr>
          <w:rFonts w:ascii="Arial" w:hAnsi="Arial" w:cs="Arial"/>
        </w:rPr>
      </w:pPr>
      <w:r>
        <w:rPr>
          <w:rFonts w:ascii="Arial" w:hAnsi="Arial" w:cs="Arial"/>
        </w:rPr>
        <w:t>Infants</w:t>
      </w:r>
      <w:r w:rsidR="00F23775" w:rsidRPr="00874CF8">
        <w:rPr>
          <w:rFonts w:ascii="Arial" w:hAnsi="Arial" w:cs="Arial"/>
        </w:rPr>
        <w:t xml:space="preserve"> under </w:t>
      </w:r>
      <w:r w:rsidR="005A35A5">
        <w:rPr>
          <w:rFonts w:ascii="Arial" w:hAnsi="Arial" w:cs="Arial"/>
        </w:rPr>
        <w:t>two</w:t>
      </w:r>
      <w:r w:rsidR="00F23775" w:rsidRPr="00874CF8">
        <w:rPr>
          <w:rFonts w:ascii="Arial" w:hAnsi="Arial" w:cs="Arial"/>
        </w:rPr>
        <w:t xml:space="preserve"> years who have not completed their polio immunisation schedule</w:t>
      </w:r>
    </w:p>
    <w:p w14:paraId="1408545E" w14:textId="7F5770C8" w:rsidR="00F23775" w:rsidRPr="00874CF8" w:rsidRDefault="00F23775" w:rsidP="00B443C4">
      <w:pPr>
        <w:pStyle w:val="ListParagraph"/>
        <w:numPr>
          <w:ilvl w:val="0"/>
          <w:numId w:val="1"/>
        </w:numPr>
        <w:spacing w:line="360" w:lineRule="auto"/>
        <w:rPr>
          <w:rFonts w:ascii="Arial" w:hAnsi="Arial" w:cs="Arial"/>
        </w:rPr>
      </w:pPr>
      <w:r>
        <w:rPr>
          <w:rFonts w:ascii="Arial" w:hAnsi="Arial" w:cs="Arial"/>
        </w:rPr>
        <w:t>A</w:t>
      </w:r>
      <w:r w:rsidRPr="00874CF8">
        <w:rPr>
          <w:rFonts w:ascii="Arial" w:hAnsi="Arial" w:cs="Arial"/>
        </w:rPr>
        <w:t xml:space="preserve">nyone not fully immunised including </w:t>
      </w:r>
      <w:r w:rsidR="003971BE">
        <w:rPr>
          <w:rFonts w:ascii="Arial" w:hAnsi="Arial" w:cs="Arial"/>
        </w:rPr>
        <w:t>infants</w:t>
      </w:r>
      <w:r w:rsidRPr="00874CF8">
        <w:rPr>
          <w:rFonts w:ascii="Arial" w:hAnsi="Arial" w:cs="Arial"/>
        </w:rPr>
        <w:t>, adults and pregnant women</w:t>
      </w:r>
    </w:p>
    <w:p w14:paraId="1E995A5D" w14:textId="77777777" w:rsidR="00F23775" w:rsidRPr="00662BB7" w:rsidRDefault="00F23775" w:rsidP="00B443C4">
      <w:pPr>
        <w:pStyle w:val="ListParagraph"/>
        <w:numPr>
          <w:ilvl w:val="0"/>
          <w:numId w:val="1"/>
        </w:numPr>
        <w:spacing w:line="360" w:lineRule="auto"/>
        <w:rPr>
          <w:rFonts w:ascii="Arial" w:hAnsi="Arial" w:cs="Arial"/>
        </w:rPr>
      </w:pPr>
      <w:r>
        <w:rPr>
          <w:rFonts w:ascii="Arial" w:hAnsi="Arial" w:cs="Arial"/>
        </w:rPr>
        <w:t>I</w:t>
      </w:r>
      <w:r w:rsidRPr="00874CF8">
        <w:rPr>
          <w:rFonts w:ascii="Arial" w:hAnsi="Arial" w:cs="Arial"/>
        </w:rPr>
        <w:t>mmunocompromised individuals</w:t>
      </w:r>
    </w:p>
    <w:p w14:paraId="7C2C6ECF" w14:textId="39332A3A" w:rsidR="00F23775" w:rsidRPr="001A54EA" w:rsidRDefault="00F23775" w:rsidP="00B443C4">
      <w:pPr>
        <w:pStyle w:val="Heading1"/>
        <w:spacing w:line="360" w:lineRule="auto"/>
        <w:rPr>
          <w:rFonts w:ascii="Arial" w:hAnsi="Arial" w:cs="Arial"/>
          <w:b/>
          <w:bCs/>
          <w:color w:val="auto"/>
          <w:sz w:val="36"/>
          <w:szCs w:val="36"/>
        </w:rPr>
      </w:pPr>
      <w:bookmarkStart w:id="3" w:name="_Toc121212930"/>
      <w:r w:rsidRPr="001A54EA">
        <w:rPr>
          <w:rFonts w:ascii="Arial" w:hAnsi="Arial" w:cs="Arial"/>
          <w:b/>
          <w:bCs/>
          <w:color w:val="auto"/>
          <w:sz w:val="36"/>
          <w:szCs w:val="36"/>
        </w:rPr>
        <w:t>HOW POLIO SPREAD</w:t>
      </w:r>
      <w:bookmarkEnd w:id="3"/>
    </w:p>
    <w:p w14:paraId="5F5E0245" w14:textId="77777777" w:rsidR="00F23775" w:rsidRPr="00962691" w:rsidRDefault="00F23775" w:rsidP="00B443C4">
      <w:pPr>
        <w:pStyle w:val="ListParagraph"/>
        <w:numPr>
          <w:ilvl w:val="0"/>
          <w:numId w:val="3"/>
        </w:numPr>
        <w:spacing w:line="360" w:lineRule="auto"/>
        <w:rPr>
          <w:rFonts w:ascii="Arial" w:hAnsi="Arial" w:cs="Arial"/>
        </w:rPr>
      </w:pPr>
      <w:r w:rsidRPr="00962691">
        <w:rPr>
          <w:rFonts w:ascii="Arial" w:hAnsi="Arial" w:cs="Arial"/>
        </w:rPr>
        <w:t>Contact with infected feces</w:t>
      </w:r>
    </w:p>
    <w:p w14:paraId="3489F2EC" w14:textId="77777777" w:rsidR="00F23775" w:rsidRPr="00962691" w:rsidRDefault="00F23775" w:rsidP="00B443C4">
      <w:pPr>
        <w:pStyle w:val="ListParagraph"/>
        <w:numPr>
          <w:ilvl w:val="0"/>
          <w:numId w:val="3"/>
        </w:numPr>
        <w:spacing w:line="360" w:lineRule="auto"/>
        <w:rPr>
          <w:rFonts w:ascii="Arial" w:hAnsi="Arial" w:cs="Arial"/>
        </w:rPr>
      </w:pPr>
      <w:r w:rsidRPr="00962691">
        <w:rPr>
          <w:rFonts w:ascii="Arial" w:hAnsi="Arial" w:cs="Arial"/>
        </w:rPr>
        <w:t>Direct contact with the infected person</w:t>
      </w:r>
    </w:p>
    <w:p w14:paraId="2B392A1E" w14:textId="77777777" w:rsidR="00F23775" w:rsidRDefault="00F23775" w:rsidP="00B443C4">
      <w:pPr>
        <w:pStyle w:val="ListParagraph"/>
        <w:numPr>
          <w:ilvl w:val="0"/>
          <w:numId w:val="2"/>
        </w:numPr>
        <w:spacing w:line="360" w:lineRule="auto"/>
        <w:rPr>
          <w:rFonts w:ascii="Arial" w:hAnsi="Arial" w:cs="Arial"/>
        </w:rPr>
      </w:pPr>
      <w:r w:rsidRPr="00962691">
        <w:rPr>
          <w:rFonts w:ascii="Arial" w:hAnsi="Arial" w:cs="Arial"/>
        </w:rPr>
        <w:t>Inhaling droplets from coughs or sneezes of a</w:t>
      </w:r>
      <w:r>
        <w:rPr>
          <w:rFonts w:ascii="Arial" w:hAnsi="Arial" w:cs="Arial"/>
        </w:rPr>
        <w:t xml:space="preserve"> contaminated </w:t>
      </w:r>
      <w:r w:rsidRPr="00962691">
        <w:rPr>
          <w:rFonts w:ascii="Arial" w:hAnsi="Arial" w:cs="Arial"/>
        </w:rPr>
        <w:t>person</w:t>
      </w:r>
      <w:r w:rsidRPr="007A71B3">
        <w:rPr>
          <w:rFonts w:ascii="Arial" w:hAnsi="Arial" w:cs="Arial"/>
        </w:rPr>
        <w:t xml:space="preserve"> </w:t>
      </w:r>
    </w:p>
    <w:p w14:paraId="4B118755" w14:textId="77777777" w:rsidR="00F23775" w:rsidRPr="007A71B3" w:rsidRDefault="00F23775" w:rsidP="00B443C4">
      <w:pPr>
        <w:pStyle w:val="ListParagraph"/>
        <w:numPr>
          <w:ilvl w:val="0"/>
          <w:numId w:val="2"/>
        </w:numPr>
        <w:spacing w:line="360" w:lineRule="auto"/>
        <w:rPr>
          <w:rFonts w:ascii="Arial" w:hAnsi="Arial" w:cs="Arial"/>
        </w:rPr>
      </w:pPr>
      <w:r w:rsidRPr="00962691">
        <w:rPr>
          <w:rFonts w:ascii="Arial" w:hAnsi="Arial" w:cs="Arial"/>
        </w:rPr>
        <w:t>Consuming contaminated food and water</w:t>
      </w:r>
    </w:p>
    <w:p w14:paraId="7A8197D3" w14:textId="77777777" w:rsidR="00F23775" w:rsidRPr="00962691" w:rsidRDefault="00F23775" w:rsidP="00B443C4">
      <w:pPr>
        <w:spacing w:line="360" w:lineRule="auto"/>
        <w:rPr>
          <w:rFonts w:ascii="Arial" w:hAnsi="Arial" w:cs="Arial"/>
        </w:rPr>
      </w:pPr>
      <w:r w:rsidRPr="00962691">
        <w:rPr>
          <w:rFonts w:ascii="Arial" w:hAnsi="Arial" w:cs="Arial"/>
        </w:rPr>
        <w:t>The risk factors include:</w:t>
      </w:r>
    </w:p>
    <w:p w14:paraId="58AA7296" w14:textId="77777777" w:rsidR="00F23775" w:rsidRPr="00962691" w:rsidRDefault="00F23775" w:rsidP="00B443C4">
      <w:pPr>
        <w:pStyle w:val="ListParagraph"/>
        <w:numPr>
          <w:ilvl w:val="0"/>
          <w:numId w:val="2"/>
        </w:numPr>
        <w:spacing w:line="360" w:lineRule="auto"/>
        <w:rPr>
          <w:rFonts w:ascii="Arial" w:hAnsi="Arial" w:cs="Arial"/>
        </w:rPr>
      </w:pPr>
      <w:r w:rsidRPr="00962691">
        <w:rPr>
          <w:rFonts w:ascii="Arial" w:hAnsi="Arial" w:cs="Arial"/>
        </w:rPr>
        <w:t xml:space="preserve">Travel to </w:t>
      </w:r>
      <w:r>
        <w:rPr>
          <w:rFonts w:ascii="Arial" w:hAnsi="Arial" w:cs="Arial"/>
        </w:rPr>
        <w:t>a place</w:t>
      </w:r>
      <w:r w:rsidRPr="00962691">
        <w:rPr>
          <w:rFonts w:ascii="Arial" w:hAnsi="Arial" w:cs="Arial"/>
        </w:rPr>
        <w:t xml:space="preserve"> that has had a polio outbreak (without being vaccinated)</w:t>
      </w:r>
    </w:p>
    <w:p w14:paraId="1DFAC4ED" w14:textId="77777777" w:rsidR="00F23775" w:rsidRPr="00962691" w:rsidRDefault="00F23775" w:rsidP="00B443C4">
      <w:pPr>
        <w:pStyle w:val="ListParagraph"/>
        <w:numPr>
          <w:ilvl w:val="0"/>
          <w:numId w:val="2"/>
        </w:numPr>
        <w:spacing w:line="360" w:lineRule="auto"/>
        <w:rPr>
          <w:rFonts w:ascii="Arial" w:hAnsi="Arial" w:cs="Arial"/>
        </w:rPr>
      </w:pPr>
      <w:r w:rsidRPr="00962691">
        <w:rPr>
          <w:rFonts w:ascii="Arial" w:hAnsi="Arial" w:cs="Arial"/>
        </w:rPr>
        <w:t>Lack of immunization against polio</w:t>
      </w:r>
    </w:p>
    <w:p w14:paraId="3861892C" w14:textId="77777777" w:rsidR="00F23775" w:rsidRPr="00962691" w:rsidRDefault="00F23775" w:rsidP="00B443C4">
      <w:pPr>
        <w:pStyle w:val="ListParagraph"/>
        <w:numPr>
          <w:ilvl w:val="0"/>
          <w:numId w:val="2"/>
        </w:numPr>
        <w:spacing w:line="360" w:lineRule="auto"/>
        <w:rPr>
          <w:rFonts w:ascii="Arial" w:hAnsi="Arial" w:cs="Arial"/>
        </w:rPr>
      </w:pPr>
      <w:r w:rsidRPr="00962691">
        <w:rPr>
          <w:rFonts w:ascii="Arial" w:hAnsi="Arial" w:cs="Arial"/>
        </w:rPr>
        <w:t>Poor sanitary condition</w:t>
      </w:r>
    </w:p>
    <w:p w14:paraId="10D824FE" w14:textId="77777777" w:rsidR="00F23775" w:rsidRDefault="00F23775" w:rsidP="00B443C4">
      <w:pPr>
        <w:pStyle w:val="Heading1"/>
        <w:spacing w:line="360" w:lineRule="auto"/>
        <w:rPr>
          <w:rFonts w:ascii="Arial" w:hAnsi="Arial" w:cs="Arial"/>
          <w:b/>
          <w:bCs/>
          <w:color w:val="auto"/>
          <w:sz w:val="36"/>
          <w:szCs w:val="36"/>
        </w:rPr>
      </w:pPr>
    </w:p>
    <w:p w14:paraId="4F0FED1A" w14:textId="77777777" w:rsidR="00F23775" w:rsidRPr="001A54EA" w:rsidRDefault="00F23775" w:rsidP="00B443C4">
      <w:pPr>
        <w:pStyle w:val="Heading1"/>
        <w:spacing w:line="360" w:lineRule="auto"/>
        <w:rPr>
          <w:rFonts w:ascii="Arial" w:hAnsi="Arial" w:cs="Arial"/>
          <w:b/>
          <w:bCs/>
          <w:color w:val="auto"/>
          <w:sz w:val="36"/>
          <w:szCs w:val="36"/>
        </w:rPr>
      </w:pPr>
      <w:bookmarkStart w:id="4" w:name="_Toc121212931"/>
      <w:r w:rsidRPr="001A54EA">
        <w:rPr>
          <w:rFonts w:ascii="Arial" w:hAnsi="Arial" w:cs="Arial"/>
          <w:b/>
          <w:bCs/>
          <w:color w:val="auto"/>
          <w:sz w:val="36"/>
          <w:szCs w:val="36"/>
        </w:rPr>
        <w:t>SYMPTOMS OF POLIO</w:t>
      </w:r>
      <w:bookmarkEnd w:id="4"/>
    </w:p>
    <w:p w14:paraId="3107ED91" w14:textId="77777777" w:rsidR="00F23775" w:rsidRPr="00962691" w:rsidRDefault="00F23775" w:rsidP="00B443C4">
      <w:pPr>
        <w:spacing w:line="360" w:lineRule="auto"/>
        <w:rPr>
          <w:rFonts w:ascii="Arial" w:hAnsi="Arial" w:cs="Arial"/>
        </w:rPr>
      </w:pPr>
      <w:r w:rsidRPr="00962691">
        <w:rPr>
          <w:rFonts w:ascii="Arial" w:hAnsi="Arial" w:cs="Arial"/>
        </w:rPr>
        <w:t>Symptoms of polio differ from case to case.</w:t>
      </w:r>
    </w:p>
    <w:p w14:paraId="0D6DFD76" w14:textId="77777777" w:rsidR="0082103C" w:rsidRPr="0082103C" w:rsidRDefault="00F23775" w:rsidP="00B443C4">
      <w:pPr>
        <w:spacing w:line="360" w:lineRule="auto"/>
        <w:rPr>
          <w:rFonts w:ascii="Arial" w:hAnsi="Arial" w:cs="Arial"/>
          <w:color w:val="000000" w:themeColor="text1"/>
          <w:sz w:val="28"/>
          <w:szCs w:val="28"/>
        </w:rPr>
      </w:pPr>
      <w:bookmarkStart w:id="5" w:name="_Toc121212932"/>
      <w:r w:rsidRPr="0082103C">
        <w:rPr>
          <w:rStyle w:val="Heading2Char"/>
          <w:rFonts w:ascii="Arial" w:hAnsi="Arial" w:cs="Arial"/>
          <w:b/>
          <w:bCs/>
          <w:color w:val="000000" w:themeColor="text1"/>
          <w:sz w:val="32"/>
          <w:szCs w:val="32"/>
        </w:rPr>
        <w:t>Non-Paralytic Polio</w:t>
      </w:r>
      <w:bookmarkEnd w:id="5"/>
      <w:r w:rsidRPr="0082103C">
        <w:rPr>
          <w:rFonts w:ascii="Arial" w:hAnsi="Arial" w:cs="Arial"/>
          <w:color w:val="000000" w:themeColor="text1"/>
          <w:sz w:val="28"/>
          <w:szCs w:val="28"/>
        </w:rPr>
        <w:t xml:space="preserve"> </w:t>
      </w:r>
    </w:p>
    <w:p w14:paraId="18319577" w14:textId="4995A87F" w:rsidR="00F23775" w:rsidRPr="00962691" w:rsidRDefault="00F23775" w:rsidP="00B443C4">
      <w:pPr>
        <w:spacing w:line="360" w:lineRule="auto"/>
        <w:rPr>
          <w:rFonts w:ascii="Arial" w:hAnsi="Arial" w:cs="Arial"/>
        </w:rPr>
      </w:pPr>
      <w:r w:rsidRPr="00962691">
        <w:rPr>
          <w:rFonts w:ascii="Arial" w:hAnsi="Arial" w:cs="Arial"/>
        </w:rPr>
        <w:lastRenderedPageBreak/>
        <w:t xml:space="preserve"> This does not cause paralysis and usually causes flu like symptoms such as:</w:t>
      </w:r>
    </w:p>
    <w:p w14:paraId="413FBC24"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Sore throat</w:t>
      </w:r>
    </w:p>
    <w:p w14:paraId="4521769D"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Weakness and fatigue</w:t>
      </w:r>
    </w:p>
    <w:p w14:paraId="2FD02E17"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Fever</w:t>
      </w:r>
    </w:p>
    <w:p w14:paraId="60850604"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Headache</w:t>
      </w:r>
    </w:p>
    <w:p w14:paraId="6A44A33D"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Vomiting</w:t>
      </w:r>
    </w:p>
    <w:p w14:paraId="6637488E" w14:textId="77777777" w:rsidR="00F23775" w:rsidRPr="00962691" w:rsidRDefault="00F23775" w:rsidP="00B443C4">
      <w:pPr>
        <w:pStyle w:val="ListParagraph"/>
        <w:numPr>
          <w:ilvl w:val="0"/>
          <w:numId w:val="4"/>
        </w:numPr>
        <w:spacing w:line="360" w:lineRule="auto"/>
        <w:rPr>
          <w:rFonts w:ascii="Arial" w:hAnsi="Arial" w:cs="Arial"/>
        </w:rPr>
      </w:pPr>
      <w:r>
        <w:rPr>
          <w:rFonts w:ascii="Arial" w:hAnsi="Arial" w:cs="Arial"/>
        </w:rPr>
        <w:t>N</w:t>
      </w:r>
      <w:r w:rsidRPr="00962691">
        <w:rPr>
          <w:rFonts w:ascii="Arial" w:hAnsi="Arial" w:cs="Arial"/>
        </w:rPr>
        <w:t>eck pain or stiffness</w:t>
      </w:r>
      <w:r>
        <w:rPr>
          <w:rFonts w:ascii="Arial" w:hAnsi="Arial" w:cs="Arial"/>
        </w:rPr>
        <w:t>, b</w:t>
      </w:r>
      <w:r w:rsidRPr="00962691">
        <w:rPr>
          <w:rFonts w:ascii="Arial" w:hAnsi="Arial" w:cs="Arial"/>
        </w:rPr>
        <w:t>ack pain</w:t>
      </w:r>
    </w:p>
    <w:p w14:paraId="71E750EA"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Meningitis</w:t>
      </w:r>
    </w:p>
    <w:p w14:paraId="52181F56"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Muscle tenderness or weakness</w:t>
      </w:r>
    </w:p>
    <w:p w14:paraId="027709AD" w14:textId="77777777" w:rsidR="00F23775" w:rsidRPr="006E4648" w:rsidRDefault="00F23775" w:rsidP="00B443C4">
      <w:pPr>
        <w:pStyle w:val="Heading2"/>
        <w:spacing w:line="360" w:lineRule="auto"/>
        <w:rPr>
          <w:rFonts w:ascii="Arial" w:hAnsi="Arial" w:cs="Arial"/>
          <w:b/>
          <w:bCs/>
          <w:color w:val="auto"/>
          <w:sz w:val="32"/>
          <w:szCs w:val="32"/>
        </w:rPr>
      </w:pPr>
      <w:bookmarkStart w:id="6" w:name="_Toc121212933"/>
      <w:r w:rsidRPr="006E4648">
        <w:rPr>
          <w:rFonts w:ascii="Arial" w:hAnsi="Arial" w:cs="Arial"/>
          <w:b/>
          <w:bCs/>
          <w:color w:val="auto"/>
          <w:sz w:val="32"/>
          <w:szCs w:val="32"/>
        </w:rPr>
        <w:t>Paralytic Polio</w:t>
      </w:r>
      <w:bookmarkEnd w:id="6"/>
    </w:p>
    <w:p w14:paraId="2BBAE6C0"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Severe muscle weakness and pain</w:t>
      </w:r>
    </w:p>
    <w:p w14:paraId="3C33105F"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Loss of reflexes</w:t>
      </w:r>
    </w:p>
    <w:p w14:paraId="0E07D4F9"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Floppy and loose limbs (flaccid paralysis)</w:t>
      </w:r>
    </w:p>
    <w:p w14:paraId="5D81FA5F" w14:textId="77777777" w:rsidR="00F23775" w:rsidRPr="006E4648" w:rsidRDefault="00F23775" w:rsidP="00B443C4">
      <w:pPr>
        <w:pStyle w:val="Heading2"/>
        <w:spacing w:line="360" w:lineRule="auto"/>
        <w:rPr>
          <w:rFonts w:ascii="Arial" w:hAnsi="Arial" w:cs="Arial"/>
          <w:b/>
          <w:bCs/>
          <w:color w:val="auto"/>
          <w:sz w:val="32"/>
          <w:szCs w:val="32"/>
        </w:rPr>
      </w:pPr>
      <w:bookmarkStart w:id="7" w:name="_Toc121212934"/>
      <w:r w:rsidRPr="006E4648">
        <w:rPr>
          <w:rFonts w:ascii="Arial" w:hAnsi="Arial" w:cs="Arial"/>
          <w:b/>
          <w:bCs/>
          <w:color w:val="auto"/>
          <w:sz w:val="32"/>
          <w:szCs w:val="32"/>
        </w:rPr>
        <w:t>Post-Polio Syndrome</w:t>
      </w:r>
      <w:bookmarkEnd w:id="7"/>
    </w:p>
    <w:p w14:paraId="5E6EE4E7"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The patient experiences symptoms several years after they have had polio.</w:t>
      </w:r>
    </w:p>
    <w:p w14:paraId="5F505C51" w14:textId="77777777" w:rsidR="00F23775" w:rsidRPr="00962691" w:rsidRDefault="00F23775" w:rsidP="00B443C4">
      <w:pPr>
        <w:pStyle w:val="ListParagraph"/>
        <w:numPr>
          <w:ilvl w:val="0"/>
          <w:numId w:val="4"/>
        </w:numPr>
        <w:spacing w:line="360" w:lineRule="auto"/>
        <w:rPr>
          <w:rFonts w:ascii="Arial" w:hAnsi="Arial" w:cs="Arial"/>
        </w:rPr>
      </w:pPr>
      <w:r w:rsidRPr="00962691">
        <w:rPr>
          <w:rFonts w:ascii="Arial" w:hAnsi="Arial" w:cs="Arial"/>
        </w:rPr>
        <w:t>Fatigue and Weakness after minimal activity</w:t>
      </w:r>
    </w:p>
    <w:p w14:paraId="28F26692" w14:textId="77777777" w:rsidR="00F23775" w:rsidRPr="00CB44B1" w:rsidRDefault="00F23775" w:rsidP="00B443C4">
      <w:pPr>
        <w:spacing w:line="360" w:lineRule="auto"/>
        <w:rPr>
          <w:rFonts w:ascii="Arial" w:hAnsi="Arial" w:cs="Arial"/>
        </w:rPr>
      </w:pPr>
    </w:p>
    <w:p w14:paraId="7655AC07" w14:textId="77777777" w:rsidR="00F23775" w:rsidRDefault="00F23775" w:rsidP="00B443C4">
      <w:pPr>
        <w:pStyle w:val="Heading1"/>
        <w:spacing w:line="360" w:lineRule="auto"/>
        <w:rPr>
          <w:rFonts w:ascii="Arial" w:hAnsi="Arial" w:cs="Arial"/>
          <w:b/>
          <w:bCs/>
          <w:color w:val="auto"/>
          <w:sz w:val="36"/>
          <w:szCs w:val="36"/>
        </w:rPr>
      </w:pPr>
      <w:bookmarkStart w:id="8" w:name="_Toc121212935"/>
      <w:r w:rsidRPr="00B45292">
        <w:rPr>
          <w:rFonts w:ascii="Arial" w:hAnsi="Arial" w:cs="Arial"/>
          <w:b/>
          <w:bCs/>
          <w:color w:val="auto"/>
          <w:sz w:val="36"/>
          <w:szCs w:val="36"/>
        </w:rPr>
        <w:t>APPROACHES AND STRATEGIES THAT COULD BE USED TO MEASURE, MONITOR AND CONTROL</w:t>
      </w:r>
      <w:r>
        <w:rPr>
          <w:rFonts w:ascii="Arial" w:hAnsi="Arial" w:cs="Arial"/>
          <w:b/>
          <w:bCs/>
          <w:color w:val="auto"/>
          <w:sz w:val="36"/>
          <w:szCs w:val="36"/>
        </w:rPr>
        <w:t xml:space="preserve"> </w:t>
      </w:r>
      <w:r w:rsidRPr="00B45292">
        <w:rPr>
          <w:rFonts w:ascii="Arial" w:hAnsi="Arial" w:cs="Arial"/>
          <w:b/>
          <w:bCs/>
          <w:color w:val="auto"/>
          <w:sz w:val="36"/>
          <w:szCs w:val="36"/>
        </w:rPr>
        <w:t>POLIO</w:t>
      </w:r>
      <w:bookmarkEnd w:id="8"/>
      <w:r w:rsidRPr="00B45292">
        <w:rPr>
          <w:rFonts w:ascii="Arial" w:hAnsi="Arial" w:cs="Arial"/>
          <w:b/>
          <w:bCs/>
          <w:color w:val="auto"/>
          <w:sz w:val="36"/>
          <w:szCs w:val="36"/>
        </w:rPr>
        <w:t xml:space="preserve"> </w:t>
      </w:r>
    </w:p>
    <w:p w14:paraId="4FB58333" w14:textId="0747D78F" w:rsidR="00F23775" w:rsidRDefault="00F23775" w:rsidP="00B443C4">
      <w:pPr>
        <w:spacing w:line="360" w:lineRule="auto"/>
        <w:rPr>
          <w:rFonts w:ascii="Arial" w:hAnsi="Arial" w:cs="Arial"/>
        </w:rPr>
      </w:pPr>
      <w:r w:rsidRPr="00A518F4">
        <w:rPr>
          <w:rFonts w:ascii="Arial" w:hAnsi="Arial" w:cs="Arial"/>
        </w:rPr>
        <w:t>There is no cure for polio but vaccination. The Global Polio Eradication Initiative</w:t>
      </w:r>
      <w:r w:rsidR="0082103C">
        <w:rPr>
          <w:rFonts w:ascii="Arial" w:hAnsi="Arial" w:cs="Arial"/>
        </w:rPr>
        <w:t xml:space="preserve"> (GPEI)</w:t>
      </w:r>
      <w:r w:rsidRPr="00A518F4">
        <w:rPr>
          <w:rFonts w:ascii="Arial" w:hAnsi="Arial" w:cs="Arial"/>
        </w:rPr>
        <w:t> is an initiative created in 1988, just after the World Health Assembly resolved to eradicate the disease poliomyelitis. Led by the </w:t>
      </w:r>
      <w:r w:rsidR="003971BE">
        <w:rPr>
          <w:rFonts w:ascii="Arial" w:hAnsi="Arial" w:cs="Arial"/>
        </w:rPr>
        <w:t>WHO</w:t>
      </w:r>
      <w:r w:rsidRPr="00A518F4">
        <w:rPr>
          <w:rFonts w:ascii="Arial" w:hAnsi="Arial" w:cs="Arial"/>
        </w:rPr>
        <w:t>, it is the largest international public health initiative in history, Global Polio Eradication Initiative</w:t>
      </w:r>
      <w:r>
        <w:rPr>
          <w:rFonts w:ascii="Arial" w:hAnsi="Arial" w:cs="Arial"/>
        </w:rPr>
        <w:t xml:space="preserve"> (2022).</w:t>
      </w:r>
    </w:p>
    <w:p w14:paraId="527B31CD" w14:textId="77777777" w:rsidR="00F23775" w:rsidRPr="005B22A9" w:rsidRDefault="00F23775" w:rsidP="00B443C4">
      <w:pPr>
        <w:spacing w:line="360" w:lineRule="auto"/>
        <w:rPr>
          <w:rFonts w:ascii="Arial" w:hAnsi="Arial" w:cs="Arial"/>
        </w:rPr>
      </w:pPr>
      <w:r>
        <w:rPr>
          <w:rFonts w:ascii="Arial" w:hAnsi="Arial" w:cs="Arial"/>
        </w:rPr>
        <w:t>Below are some of the approaches and strategies use</w:t>
      </w:r>
      <w:r w:rsidRPr="00DB2FF6">
        <w:rPr>
          <w:rFonts w:ascii="Arial" w:hAnsi="Arial" w:cs="Arial"/>
          <w:b/>
          <w:bCs/>
          <w:sz w:val="32"/>
          <w:szCs w:val="32"/>
        </w:rPr>
        <w:t>:</w:t>
      </w:r>
    </w:p>
    <w:p w14:paraId="5B325A37" w14:textId="77777777" w:rsidR="00F23775" w:rsidRPr="00DB2FF6" w:rsidRDefault="00F23775" w:rsidP="00B443C4">
      <w:pPr>
        <w:pStyle w:val="ListParagraph"/>
        <w:numPr>
          <w:ilvl w:val="0"/>
          <w:numId w:val="5"/>
        </w:numPr>
        <w:spacing w:line="360" w:lineRule="auto"/>
        <w:rPr>
          <w:rFonts w:ascii="Arial" w:hAnsi="Arial" w:cs="Arial"/>
        </w:rPr>
      </w:pPr>
      <w:r>
        <w:rPr>
          <w:rFonts w:ascii="Arial" w:hAnsi="Arial" w:cs="Arial"/>
        </w:rPr>
        <w:t>T</w:t>
      </w:r>
      <w:r w:rsidRPr="00DB2FF6">
        <w:rPr>
          <w:rFonts w:ascii="Arial" w:hAnsi="Arial" w:cs="Arial"/>
        </w:rPr>
        <w:t xml:space="preserve">he </w:t>
      </w:r>
      <w:r>
        <w:rPr>
          <w:rFonts w:ascii="Arial" w:hAnsi="Arial" w:cs="Arial"/>
        </w:rPr>
        <w:t>foundation</w:t>
      </w:r>
      <w:r w:rsidRPr="00DB2FF6">
        <w:rPr>
          <w:rFonts w:ascii="Arial" w:hAnsi="Arial" w:cs="Arial"/>
        </w:rPr>
        <w:t xml:space="preserve"> of polio eradication</w:t>
      </w:r>
      <w:r>
        <w:rPr>
          <w:rFonts w:ascii="Arial" w:hAnsi="Arial" w:cs="Arial"/>
        </w:rPr>
        <w:t xml:space="preserve"> is </w:t>
      </w:r>
      <w:r w:rsidRPr="00DB2FF6">
        <w:rPr>
          <w:rFonts w:ascii="Arial" w:hAnsi="Arial" w:cs="Arial"/>
          <w:lang w:val="en-GB"/>
        </w:rPr>
        <w:t>Immunisation</w:t>
      </w:r>
      <w:r>
        <w:rPr>
          <w:rFonts w:ascii="Arial" w:hAnsi="Arial" w:cs="Arial"/>
        </w:rPr>
        <w:t>.</w:t>
      </w:r>
    </w:p>
    <w:p w14:paraId="04731E57" w14:textId="77777777" w:rsidR="00F23775" w:rsidRPr="007E5565" w:rsidRDefault="00F23775" w:rsidP="00B443C4">
      <w:pPr>
        <w:pStyle w:val="ListParagraph"/>
        <w:numPr>
          <w:ilvl w:val="0"/>
          <w:numId w:val="5"/>
        </w:numPr>
        <w:spacing w:line="360" w:lineRule="auto"/>
        <w:rPr>
          <w:rFonts w:ascii="Arial" w:hAnsi="Arial" w:cs="Arial"/>
          <w:lang w:val="en-GB"/>
        </w:rPr>
      </w:pPr>
      <w:r>
        <w:rPr>
          <w:rFonts w:ascii="Arial" w:hAnsi="Arial" w:cs="Arial"/>
        </w:rPr>
        <w:t>Delivery</w:t>
      </w:r>
      <w:r w:rsidRPr="00DB2FF6">
        <w:rPr>
          <w:rFonts w:ascii="Arial" w:hAnsi="Arial" w:cs="Arial"/>
        </w:rPr>
        <w:t xml:space="preserve"> of clean water, </w:t>
      </w:r>
      <w:r>
        <w:rPr>
          <w:rFonts w:ascii="Arial" w:hAnsi="Arial" w:cs="Arial"/>
        </w:rPr>
        <w:t xml:space="preserve">better </w:t>
      </w:r>
      <w:bookmarkStart w:id="9" w:name="_Hlk121212422"/>
      <w:r w:rsidRPr="00DB2FF6">
        <w:rPr>
          <w:rFonts w:ascii="Arial" w:hAnsi="Arial" w:cs="Arial"/>
        </w:rPr>
        <w:t>sanitation</w:t>
      </w:r>
      <w:r>
        <w:rPr>
          <w:rFonts w:ascii="Arial" w:hAnsi="Arial" w:cs="Arial"/>
        </w:rPr>
        <w:t xml:space="preserve"> and</w:t>
      </w:r>
      <w:r w:rsidRPr="00DB2FF6">
        <w:rPr>
          <w:rFonts w:ascii="Arial" w:hAnsi="Arial" w:cs="Arial"/>
        </w:rPr>
        <w:t xml:space="preserve"> hygienic </w:t>
      </w:r>
      <w:bookmarkEnd w:id="9"/>
      <w:r w:rsidRPr="00DB2FF6">
        <w:rPr>
          <w:rFonts w:ascii="Arial" w:hAnsi="Arial" w:cs="Arial"/>
        </w:rPr>
        <w:t xml:space="preserve">practices are </w:t>
      </w:r>
      <w:r>
        <w:rPr>
          <w:rFonts w:ascii="Arial" w:hAnsi="Arial" w:cs="Arial"/>
        </w:rPr>
        <w:t>essential</w:t>
      </w:r>
      <w:r w:rsidRPr="00DB2FF6">
        <w:rPr>
          <w:rFonts w:ascii="Arial" w:hAnsi="Arial" w:cs="Arial"/>
        </w:rPr>
        <w:t xml:space="preserve"> for </w:t>
      </w:r>
      <w:r w:rsidRPr="00F3583F">
        <w:rPr>
          <w:rFonts w:ascii="Arial" w:hAnsi="Arial" w:cs="Arial"/>
        </w:rPr>
        <w:t>lessening</w:t>
      </w:r>
      <w:r w:rsidRPr="00DB2FF6">
        <w:rPr>
          <w:rFonts w:ascii="Arial" w:hAnsi="Arial" w:cs="Arial"/>
        </w:rPr>
        <w:t xml:space="preserve"> the </w:t>
      </w:r>
      <w:r>
        <w:rPr>
          <w:rFonts w:ascii="Arial" w:hAnsi="Arial" w:cs="Arial"/>
        </w:rPr>
        <w:t>threat</w:t>
      </w:r>
      <w:r w:rsidRPr="00DB2FF6">
        <w:rPr>
          <w:rFonts w:ascii="Arial" w:hAnsi="Arial" w:cs="Arial"/>
        </w:rPr>
        <w:t xml:space="preserve"> of</w:t>
      </w:r>
      <w:r>
        <w:rPr>
          <w:rFonts w:ascii="Arial" w:hAnsi="Arial" w:cs="Arial"/>
        </w:rPr>
        <w:t xml:space="preserve"> transferal</w:t>
      </w:r>
      <w:r w:rsidRPr="00DB2FF6">
        <w:rPr>
          <w:rFonts w:ascii="Arial" w:hAnsi="Arial" w:cs="Arial"/>
        </w:rPr>
        <w:t xml:space="preserve"> in endemic countries.</w:t>
      </w:r>
    </w:p>
    <w:p w14:paraId="1C53E3E3" w14:textId="77777777" w:rsidR="00F23775" w:rsidRPr="00DB2FF6" w:rsidRDefault="00F23775" w:rsidP="00B443C4">
      <w:pPr>
        <w:pStyle w:val="ListParagraph"/>
        <w:numPr>
          <w:ilvl w:val="0"/>
          <w:numId w:val="5"/>
        </w:numPr>
        <w:spacing w:line="360" w:lineRule="auto"/>
        <w:rPr>
          <w:rFonts w:ascii="Arial" w:hAnsi="Arial" w:cs="Arial"/>
        </w:rPr>
      </w:pPr>
      <w:r w:rsidRPr="00DB2FF6">
        <w:rPr>
          <w:rFonts w:ascii="Arial" w:hAnsi="Arial" w:cs="Arial"/>
        </w:rPr>
        <w:lastRenderedPageBreak/>
        <w:t xml:space="preserve">Sensitive </w:t>
      </w:r>
      <w:r>
        <w:rPr>
          <w:rFonts w:ascii="Arial" w:hAnsi="Arial" w:cs="Arial"/>
        </w:rPr>
        <w:t>observation</w:t>
      </w:r>
      <w:r w:rsidRPr="00DB2FF6">
        <w:rPr>
          <w:rFonts w:ascii="Arial" w:hAnsi="Arial" w:cs="Arial"/>
        </w:rPr>
        <w:t xml:space="preserve"> for acute flaccid paralysis (AFP)</w:t>
      </w:r>
      <w:r>
        <w:rPr>
          <w:rFonts w:ascii="Arial" w:hAnsi="Arial" w:cs="Arial"/>
        </w:rPr>
        <w:t xml:space="preserve"> occurrences</w:t>
      </w:r>
      <w:r w:rsidRPr="00DB2FF6">
        <w:rPr>
          <w:rFonts w:ascii="Arial" w:hAnsi="Arial" w:cs="Arial"/>
        </w:rPr>
        <w:t xml:space="preserve"> or, alternately, </w:t>
      </w:r>
      <w:r>
        <w:rPr>
          <w:rFonts w:ascii="Arial" w:hAnsi="Arial" w:cs="Arial"/>
        </w:rPr>
        <w:t>examine</w:t>
      </w:r>
      <w:r w:rsidRPr="00DB2FF6">
        <w:rPr>
          <w:rFonts w:ascii="Arial" w:hAnsi="Arial" w:cs="Arial"/>
        </w:rPr>
        <w:t xml:space="preserve"> for virus in sewage water along with </w:t>
      </w:r>
      <w:r>
        <w:rPr>
          <w:rFonts w:ascii="Arial" w:hAnsi="Arial" w:cs="Arial"/>
        </w:rPr>
        <w:t xml:space="preserve">speedy </w:t>
      </w:r>
      <w:r w:rsidRPr="00DB2FF6">
        <w:rPr>
          <w:rFonts w:ascii="Arial" w:hAnsi="Arial" w:cs="Arial"/>
        </w:rPr>
        <w:t xml:space="preserve">case </w:t>
      </w:r>
      <w:r>
        <w:rPr>
          <w:rFonts w:ascii="Arial" w:hAnsi="Arial" w:cs="Arial"/>
        </w:rPr>
        <w:t>analysis</w:t>
      </w:r>
      <w:r w:rsidRPr="00DB2FF6">
        <w:rPr>
          <w:rFonts w:ascii="Arial" w:hAnsi="Arial" w:cs="Arial"/>
        </w:rPr>
        <w:t xml:space="preserve"> and containment of outbreaks are </w:t>
      </w:r>
      <w:r>
        <w:rPr>
          <w:rFonts w:ascii="Arial" w:hAnsi="Arial" w:cs="Arial"/>
        </w:rPr>
        <w:t>vital</w:t>
      </w:r>
      <w:r w:rsidRPr="00DB2FF6">
        <w:rPr>
          <w:rFonts w:ascii="Arial" w:hAnsi="Arial" w:cs="Arial"/>
        </w:rPr>
        <w:t xml:space="preserve"> for maintaining polio-free </w:t>
      </w:r>
      <w:r>
        <w:rPr>
          <w:rFonts w:ascii="Arial" w:hAnsi="Arial" w:cs="Arial"/>
        </w:rPr>
        <w:t>standing</w:t>
      </w:r>
      <w:r w:rsidRPr="00DB2FF6">
        <w:rPr>
          <w:rFonts w:ascii="Arial" w:hAnsi="Arial" w:cs="Arial"/>
        </w:rPr>
        <w:t xml:space="preserve"> in Europe.</w:t>
      </w:r>
    </w:p>
    <w:p w14:paraId="595A493D" w14:textId="3AC8F127" w:rsidR="00F23775" w:rsidRPr="00DB2FF6" w:rsidRDefault="00F23775" w:rsidP="00B443C4">
      <w:pPr>
        <w:pStyle w:val="ListParagraph"/>
        <w:numPr>
          <w:ilvl w:val="0"/>
          <w:numId w:val="5"/>
        </w:numPr>
        <w:spacing w:line="360" w:lineRule="auto"/>
        <w:rPr>
          <w:rFonts w:ascii="Arial" w:hAnsi="Arial" w:cs="Arial"/>
        </w:rPr>
      </w:pPr>
      <w:r w:rsidRPr="00DB2FF6">
        <w:rPr>
          <w:rFonts w:ascii="Arial" w:hAnsi="Arial" w:cs="Arial"/>
        </w:rPr>
        <w:t>For surveillance purposes, the WHO and the European Centre for Disease Prevention and Control have approved clinical, laboratory and epidemiological criteria for defining poliomyelitis.</w:t>
      </w:r>
    </w:p>
    <w:p w14:paraId="77B897D3" w14:textId="4395E6E4" w:rsidR="00F23775" w:rsidRPr="00DB2FF6" w:rsidRDefault="00F23775" w:rsidP="00B443C4">
      <w:pPr>
        <w:pStyle w:val="ListParagraph"/>
        <w:numPr>
          <w:ilvl w:val="0"/>
          <w:numId w:val="5"/>
        </w:numPr>
        <w:spacing w:line="360" w:lineRule="auto"/>
        <w:rPr>
          <w:rFonts w:ascii="Arial" w:hAnsi="Arial" w:cs="Arial"/>
        </w:rPr>
      </w:pPr>
      <w:r w:rsidRPr="00DB2FF6">
        <w:rPr>
          <w:rFonts w:ascii="Arial" w:hAnsi="Arial" w:cs="Arial"/>
        </w:rPr>
        <w:t xml:space="preserve">Mandatory surveillance of all </w:t>
      </w:r>
      <w:r>
        <w:rPr>
          <w:rFonts w:ascii="Arial" w:hAnsi="Arial" w:cs="Arial"/>
        </w:rPr>
        <w:t>instances</w:t>
      </w:r>
      <w:r w:rsidRPr="00DB2FF6">
        <w:rPr>
          <w:rFonts w:ascii="Arial" w:hAnsi="Arial" w:cs="Arial"/>
        </w:rPr>
        <w:t xml:space="preserve"> of AFP (even non-polio) is a part of the WHO </w:t>
      </w:r>
      <w:r>
        <w:rPr>
          <w:rFonts w:ascii="Arial" w:hAnsi="Arial" w:cs="Arial"/>
        </w:rPr>
        <w:t>scheme</w:t>
      </w:r>
      <w:r w:rsidRPr="00DB2FF6">
        <w:rPr>
          <w:rFonts w:ascii="Arial" w:hAnsi="Arial" w:cs="Arial"/>
        </w:rPr>
        <w:t xml:space="preserve"> to </w:t>
      </w:r>
      <w:r>
        <w:rPr>
          <w:rFonts w:ascii="Arial" w:hAnsi="Arial" w:cs="Arial"/>
        </w:rPr>
        <w:t>supervise</w:t>
      </w:r>
      <w:r w:rsidRPr="00DB2FF6">
        <w:rPr>
          <w:rFonts w:ascii="Arial" w:hAnsi="Arial" w:cs="Arial"/>
        </w:rPr>
        <w:t xml:space="preserve"> the </w:t>
      </w:r>
      <w:r>
        <w:rPr>
          <w:rFonts w:ascii="Arial" w:hAnsi="Arial" w:cs="Arial"/>
        </w:rPr>
        <w:t>productiveness</w:t>
      </w:r>
      <w:r w:rsidRPr="00DB2FF6">
        <w:rPr>
          <w:rFonts w:ascii="Arial" w:hAnsi="Arial" w:cs="Arial"/>
        </w:rPr>
        <w:t xml:space="preserve"> of the reporting system. In Europe, </w:t>
      </w:r>
      <w:r w:rsidR="00ED3229">
        <w:rPr>
          <w:rFonts w:ascii="Arial" w:hAnsi="Arial" w:cs="Arial"/>
        </w:rPr>
        <w:t>forty-three</w:t>
      </w:r>
      <w:r w:rsidRPr="00DB2FF6">
        <w:rPr>
          <w:rFonts w:ascii="Arial" w:hAnsi="Arial" w:cs="Arial"/>
        </w:rPr>
        <w:t xml:space="preserve"> of the </w:t>
      </w:r>
      <w:r w:rsidR="00ED3229">
        <w:rPr>
          <w:rFonts w:ascii="Arial" w:hAnsi="Arial" w:cs="Arial"/>
        </w:rPr>
        <w:t>fifty-three</w:t>
      </w:r>
      <w:r w:rsidRPr="00DB2FF6">
        <w:rPr>
          <w:rFonts w:ascii="Arial" w:hAnsi="Arial" w:cs="Arial"/>
        </w:rPr>
        <w:t xml:space="preserve"> WHO member countries are involved in active AFP surveillance and reporting. </w:t>
      </w:r>
    </w:p>
    <w:p w14:paraId="7FA584B7" w14:textId="77777777" w:rsidR="00F23775" w:rsidRPr="00DB2FF6" w:rsidRDefault="00F23775" w:rsidP="00B443C4">
      <w:pPr>
        <w:pStyle w:val="ListParagraph"/>
        <w:numPr>
          <w:ilvl w:val="0"/>
          <w:numId w:val="5"/>
        </w:numPr>
        <w:spacing w:line="360" w:lineRule="auto"/>
        <w:rPr>
          <w:rFonts w:ascii="Arial" w:hAnsi="Arial" w:cs="Arial"/>
        </w:rPr>
      </w:pPr>
      <w:r w:rsidRPr="00DB2FF6">
        <w:rPr>
          <w:rFonts w:ascii="Arial" w:hAnsi="Arial" w:cs="Arial"/>
        </w:rPr>
        <w:t xml:space="preserve">Testing for WPV and VDPV in sewage water is a </w:t>
      </w:r>
      <w:r w:rsidRPr="00312465">
        <w:rPr>
          <w:rFonts w:ascii="Arial" w:hAnsi="Arial" w:cs="Arial"/>
        </w:rPr>
        <w:t xml:space="preserve">delicate </w:t>
      </w:r>
      <w:r w:rsidRPr="00DB2FF6">
        <w:rPr>
          <w:rFonts w:ascii="Arial" w:hAnsi="Arial" w:cs="Arial"/>
        </w:rPr>
        <w:t>surveillance method for poliomyelitis risk.</w:t>
      </w:r>
    </w:p>
    <w:p w14:paraId="0BE1657B" w14:textId="77777777" w:rsidR="00F23775" w:rsidRPr="006304ED" w:rsidRDefault="00F23775" w:rsidP="00B443C4">
      <w:pPr>
        <w:pStyle w:val="Heading1"/>
        <w:spacing w:line="360" w:lineRule="auto"/>
        <w:rPr>
          <w:rFonts w:ascii="Arial" w:hAnsi="Arial" w:cs="Arial"/>
          <w:b/>
          <w:bCs/>
          <w:color w:val="000000" w:themeColor="text1"/>
          <w:sz w:val="36"/>
          <w:szCs w:val="36"/>
        </w:rPr>
      </w:pPr>
    </w:p>
    <w:p w14:paraId="60FEE30B" w14:textId="77777777" w:rsidR="00F23775" w:rsidRPr="006304ED" w:rsidRDefault="00F23775" w:rsidP="00B443C4">
      <w:pPr>
        <w:pStyle w:val="Heading1"/>
        <w:spacing w:line="360" w:lineRule="auto"/>
        <w:rPr>
          <w:rFonts w:ascii="Arial" w:hAnsi="Arial" w:cs="Arial"/>
          <w:b/>
          <w:bCs/>
          <w:color w:val="000000" w:themeColor="text1"/>
          <w:sz w:val="36"/>
          <w:szCs w:val="36"/>
        </w:rPr>
      </w:pPr>
      <w:bookmarkStart w:id="10" w:name="_Toc121212936"/>
      <w:r w:rsidRPr="006304ED">
        <w:rPr>
          <w:rFonts w:ascii="Arial" w:hAnsi="Arial" w:cs="Arial"/>
          <w:b/>
          <w:bCs/>
          <w:color w:val="000000" w:themeColor="text1"/>
          <w:sz w:val="36"/>
          <w:szCs w:val="36"/>
        </w:rPr>
        <w:t>U</w:t>
      </w:r>
      <w:r>
        <w:rPr>
          <w:rFonts w:ascii="Arial" w:hAnsi="Arial" w:cs="Arial"/>
          <w:b/>
          <w:bCs/>
          <w:color w:val="000000" w:themeColor="text1"/>
          <w:sz w:val="36"/>
          <w:szCs w:val="36"/>
        </w:rPr>
        <w:t>K</w:t>
      </w:r>
      <w:r w:rsidRPr="006304ED">
        <w:rPr>
          <w:rFonts w:ascii="Arial" w:hAnsi="Arial" w:cs="Arial"/>
          <w:b/>
          <w:bCs/>
          <w:color w:val="000000" w:themeColor="text1"/>
          <w:sz w:val="36"/>
          <w:szCs w:val="36"/>
        </w:rPr>
        <w:t xml:space="preserve"> GOVERNMENT FIGHT AGAINST POLIO</w:t>
      </w:r>
      <w:bookmarkEnd w:id="10"/>
    </w:p>
    <w:p w14:paraId="2D590227" w14:textId="760AB236" w:rsidR="00F23775" w:rsidRPr="00F12969" w:rsidRDefault="00F23775" w:rsidP="00B443C4">
      <w:pPr>
        <w:spacing w:line="360" w:lineRule="auto"/>
        <w:rPr>
          <w:rFonts w:ascii="Arial" w:hAnsi="Arial" w:cs="Arial"/>
        </w:rPr>
      </w:pPr>
      <w:r w:rsidRPr="00F12969">
        <w:rPr>
          <w:rFonts w:ascii="Arial" w:hAnsi="Arial" w:cs="Arial"/>
        </w:rPr>
        <w:t>The UK government has been at the frontline of combating international health threats, including polio. According to a press release in 2017 by Department for International</w:t>
      </w:r>
      <w:r>
        <w:rPr>
          <w:rFonts w:ascii="Arial" w:hAnsi="Arial" w:cs="Arial"/>
        </w:rPr>
        <w:t xml:space="preserve"> Development and </w:t>
      </w:r>
      <w:r w:rsidRPr="00F12969">
        <w:rPr>
          <w:rFonts w:ascii="Arial" w:hAnsi="Arial" w:cs="Arial"/>
        </w:rPr>
        <w:t xml:space="preserve">The Rt Hon Priti Patel MP, UK aid will immunise </w:t>
      </w:r>
      <w:r w:rsidR="00ED3229">
        <w:rPr>
          <w:rFonts w:ascii="Arial" w:hAnsi="Arial" w:cs="Arial"/>
        </w:rPr>
        <w:t>forty-five</w:t>
      </w:r>
      <w:r w:rsidRPr="00F12969">
        <w:rPr>
          <w:rFonts w:ascii="Arial" w:hAnsi="Arial" w:cs="Arial"/>
        </w:rPr>
        <w:t xml:space="preserve"> million children against polio each year until 2020 in last push to </w:t>
      </w:r>
      <w:r>
        <w:rPr>
          <w:rFonts w:ascii="Arial" w:hAnsi="Arial" w:cs="Arial"/>
        </w:rPr>
        <w:t>get rid of</w:t>
      </w:r>
      <w:r w:rsidRPr="00F12969">
        <w:rPr>
          <w:rFonts w:ascii="Arial" w:hAnsi="Arial" w:cs="Arial"/>
        </w:rPr>
        <w:t xml:space="preserve"> the disease.</w:t>
      </w:r>
    </w:p>
    <w:p w14:paraId="4AB44DE3" w14:textId="2986F4B0" w:rsidR="00F23775" w:rsidRPr="00413C20" w:rsidRDefault="00F23775" w:rsidP="00B443C4">
      <w:pPr>
        <w:spacing w:line="360" w:lineRule="auto"/>
        <w:rPr>
          <w:rFonts w:ascii="Arial" w:hAnsi="Arial" w:cs="Arial"/>
        </w:rPr>
      </w:pPr>
      <w:r>
        <w:rPr>
          <w:rFonts w:ascii="Arial" w:hAnsi="Arial" w:cs="Arial"/>
        </w:rPr>
        <w:t>The UK government</w:t>
      </w:r>
      <w:r w:rsidRPr="006304ED">
        <w:rPr>
          <w:rFonts w:ascii="Arial" w:hAnsi="Arial" w:cs="Arial"/>
        </w:rPr>
        <w:t xml:space="preserve"> has</w:t>
      </w:r>
      <w:r>
        <w:rPr>
          <w:rFonts w:ascii="Arial" w:hAnsi="Arial" w:cs="Arial"/>
        </w:rPr>
        <w:t xml:space="preserve"> </w:t>
      </w:r>
      <w:r w:rsidR="00093A03" w:rsidRPr="00093A03">
        <w:rPr>
          <w:rFonts w:ascii="Arial" w:hAnsi="Arial" w:cs="Arial"/>
        </w:rPr>
        <w:t>been fighting polio in its country alone and</w:t>
      </w:r>
      <w:r>
        <w:rPr>
          <w:rFonts w:ascii="Arial" w:hAnsi="Arial" w:cs="Arial"/>
        </w:rPr>
        <w:t xml:space="preserve"> around the world to make the world polio free.</w:t>
      </w:r>
    </w:p>
    <w:p w14:paraId="021CCE64" w14:textId="37E3707E" w:rsidR="00F23775" w:rsidRPr="00413C20" w:rsidRDefault="00706238" w:rsidP="00B443C4">
      <w:pPr>
        <w:spacing w:line="360" w:lineRule="auto"/>
        <w:rPr>
          <w:rFonts w:ascii="Arial" w:hAnsi="Arial" w:cs="Arial"/>
        </w:rPr>
      </w:pPr>
      <w:r>
        <w:rPr>
          <w:rFonts w:ascii="Arial" w:hAnsi="Arial" w:cs="Arial"/>
        </w:rPr>
        <w:t>UK</w:t>
      </w:r>
      <w:r w:rsidR="00F23775" w:rsidRPr="00413C20">
        <w:rPr>
          <w:rFonts w:ascii="Arial" w:hAnsi="Arial" w:cs="Arial"/>
        </w:rPr>
        <w:t xml:space="preserve"> has had a long-</w:t>
      </w:r>
      <w:r w:rsidR="0057036A">
        <w:rPr>
          <w:rFonts w:ascii="Arial" w:hAnsi="Arial" w:cs="Arial"/>
        </w:rPr>
        <w:t>establishing</w:t>
      </w:r>
      <w:r w:rsidR="00F23775" w:rsidRPr="00413C20">
        <w:rPr>
          <w:rFonts w:ascii="Arial" w:hAnsi="Arial" w:cs="Arial"/>
        </w:rPr>
        <w:t xml:space="preserve"> </w:t>
      </w:r>
      <w:r w:rsidR="0057036A">
        <w:rPr>
          <w:rFonts w:ascii="Arial" w:hAnsi="Arial" w:cs="Arial"/>
        </w:rPr>
        <w:t>a</w:t>
      </w:r>
      <w:r w:rsidR="00F23775" w:rsidRPr="004F03B9">
        <w:rPr>
          <w:rFonts w:ascii="Arial" w:hAnsi="Arial" w:cs="Arial"/>
        </w:rPr>
        <w:t xml:space="preserve">dhesion </w:t>
      </w:r>
      <w:r w:rsidR="00F23775" w:rsidRPr="00413C20">
        <w:rPr>
          <w:rFonts w:ascii="Arial" w:hAnsi="Arial" w:cs="Arial"/>
        </w:rPr>
        <w:t xml:space="preserve">to making </w:t>
      </w:r>
      <w:r>
        <w:rPr>
          <w:rFonts w:ascii="Arial" w:hAnsi="Arial" w:cs="Arial"/>
        </w:rPr>
        <w:t>p</w:t>
      </w:r>
      <w:r w:rsidRPr="0082103C">
        <w:rPr>
          <w:rFonts w:ascii="Arial" w:hAnsi="Arial" w:cs="Arial"/>
        </w:rPr>
        <w:t>oliomyelitis</w:t>
      </w:r>
      <w:r w:rsidR="00F23775" w:rsidRPr="00413C20">
        <w:rPr>
          <w:rFonts w:ascii="Arial" w:hAnsi="Arial" w:cs="Arial"/>
        </w:rPr>
        <w:t xml:space="preserve"> the </w:t>
      </w:r>
      <w:r w:rsidR="00F23775">
        <w:rPr>
          <w:rFonts w:ascii="Arial" w:hAnsi="Arial" w:cs="Arial"/>
        </w:rPr>
        <w:t>next</w:t>
      </w:r>
      <w:r w:rsidR="00F23775" w:rsidRPr="00413C20">
        <w:rPr>
          <w:rFonts w:ascii="Arial" w:hAnsi="Arial" w:cs="Arial"/>
        </w:rPr>
        <w:t xml:space="preserve"> </w:t>
      </w:r>
      <w:r>
        <w:rPr>
          <w:rFonts w:ascii="Arial" w:hAnsi="Arial" w:cs="Arial"/>
        </w:rPr>
        <w:t xml:space="preserve">human </w:t>
      </w:r>
      <w:r w:rsidR="009E30BB">
        <w:rPr>
          <w:rFonts w:ascii="Arial" w:hAnsi="Arial" w:cs="Arial"/>
        </w:rPr>
        <w:t>infection</w:t>
      </w:r>
      <w:r w:rsidR="009E30BB" w:rsidRPr="00413C20">
        <w:rPr>
          <w:rFonts w:ascii="Arial" w:hAnsi="Arial" w:cs="Arial"/>
        </w:rPr>
        <w:t xml:space="preserve"> to</w:t>
      </w:r>
      <w:r w:rsidR="00F23775" w:rsidRPr="00413C20">
        <w:rPr>
          <w:rFonts w:ascii="Arial" w:hAnsi="Arial" w:cs="Arial"/>
        </w:rPr>
        <w:t xml:space="preserve"> be </w:t>
      </w:r>
      <w:r w:rsidR="00F23775" w:rsidRPr="004F03B9">
        <w:rPr>
          <w:rFonts w:ascii="Arial" w:hAnsi="Arial" w:cs="Arial"/>
        </w:rPr>
        <w:t>destroyed completely</w:t>
      </w:r>
      <w:r w:rsidR="00DC23EB">
        <w:rPr>
          <w:rFonts w:ascii="Arial" w:hAnsi="Arial" w:cs="Arial"/>
        </w:rPr>
        <w:t xml:space="preserve"> i</w:t>
      </w:r>
      <w:r w:rsidR="00DC23EB" w:rsidRPr="00413C20">
        <w:rPr>
          <w:rFonts w:ascii="Arial" w:hAnsi="Arial" w:cs="Arial"/>
        </w:rPr>
        <w:t>n history</w:t>
      </w:r>
      <w:r w:rsidR="00F23775" w:rsidRPr="00413C20">
        <w:rPr>
          <w:rFonts w:ascii="Arial" w:hAnsi="Arial" w:cs="Arial"/>
        </w:rPr>
        <w:t xml:space="preserve">, after smallpox. As a direct </w:t>
      </w:r>
      <w:r w:rsidR="00F23775">
        <w:rPr>
          <w:rFonts w:ascii="Arial" w:hAnsi="Arial" w:cs="Arial"/>
        </w:rPr>
        <w:t xml:space="preserve">effect </w:t>
      </w:r>
      <w:r w:rsidR="00F23775" w:rsidRPr="00413C20">
        <w:rPr>
          <w:rFonts w:ascii="Arial" w:hAnsi="Arial" w:cs="Arial"/>
        </w:rPr>
        <w:t xml:space="preserve">of the UK’s </w:t>
      </w:r>
      <w:r w:rsidR="00F23775">
        <w:rPr>
          <w:rFonts w:ascii="Arial" w:hAnsi="Arial" w:cs="Arial"/>
        </w:rPr>
        <w:t>help</w:t>
      </w:r>
      <w:r w:rsidR="00F23775" w:rsidRPr="00413C20">
        <w:rPr>
          <w:rFonts w:ascii="Arial" w:hAnsi="Arial" w:cs="Arial"/>
        </w:rPr>
        <w:t xml:space="preserve"> to global </w:t>
      </w:r>
      <w:r w:rsidR="003825FE">
        <w:rPr>
          <w:rFonts w:ascii="Arial" w:hAnsi="Arial" w:cs="Arial"/>
        </w:rPr>
        <w:t>support</w:t>
      </w:r>
      <w:r w:rsidR="00F23775" w:rsidRPr="00413C20">
        <w:rPr>
          <w:rFonts w:ascii="Arial" w:hAnsi="Arial" w:cs="Arial"/>
        </w:rPr>
        <w:t xml:space="preserve">, which </w:t>
      </w:r>
      <w:r>
        <w:rPr>
          <w:rFonts w:ascii="Arial" w:hAnsi="Arial" w:cs="Arial"/>
        </w:rPr>
        <w:t>started</w:t>
      </w:r>
      <w:r w:rsidR="00F23775" w:rsidRPr="00413C20">
        <w:rPr>
          <w:rFonts w:ascii="Arial" w:hAnsi="Arial" w:cs="Arial"/>
        </w:rPr>
        <w:t xml:space="preserve"> in 1988, </w:t>
      </w:r>
      <w:r w:rsidR="00F23775">
        <w:rPr>
          <w:rFonts w:ascii="Arial" w:hAnsi="Arial" w:cs="Arial"/>
        </w:rPr>
        <w:t>over</w:t>
      </w:r>
      <w:r w:rsidR="00F23775" w:rsidRPr="00413C20">
        <w:rPr>
          <w:rFonts w:ascii="Arial" w:hAnsi="Arial" w:cs="Arial"/>
        </w:rPr>
        <w:t xml:space="preserve"> 16 million </w:t>
      </w:r>
      <w:r w:rsidR="009E30BB" w:rsidRPr="00413C20">
        <w:rPr>
          <w:rFonts w:ascii="Arial" w:hAnsi="Arial" w:cs="Arial"/>
        </w:rPr>
        <w:t xml:space="preserve">people </w:t>
      </w:r>
      <w:r w:rsidR="009E30BB">
        <w:rPr>
          <w:rFonts w:ascii="Arial" w:hAnsi="Arial" w:cs="Arial"/>
        </w:rPr>
        <w:t>who</w:t>
      </w:r>
      <w:r>
        <w:rPr>
          <w:rFonts w:ascii="Arial" w:hAnsi="Arial" w:cs="Arial"/>
        </w:rPr>
        <w:t xml:space="preserve"> would </w:t>
      </w:r>
      <w:r w:rsidR="003825FE">
        <w:rPr>
          <w:rFonts w:ascii="Arial" w:hAnsi="Arial" w:cs="Arial"/>
        </w:rPr>
        <w:t>be</w:t>
      </w:r>
      <w:r w:rsidRPr="00413C20">
        <w:rPr>
          <w:rFonts w:ascii="Arial" w:hAnsi="Arial" w:cs="Arial"/>
        </w:rPr>
        <w:t xml:space="preserve"> paralysed </w:t>
      </w:r>
      <w:r w:rsidR="00F23775" w:rsidRPr="00413C20">
        <w:rPr>
          <w:rFonts w:ascii="Arial" w:hAnsi="Arial" w:cs="Arial"/>
        </w:rPr>
        <w:t xml:space="preserve">are walking today, and people contracting the </w:t>
      </w:r>
      <w:r w:rsidR="00F23775">
        <w:rPr>
          <w:rFonts w:ascii="Arial" w:hAnsi="Arial" w:cs="Arial"/>
        </w:rPr>
        <w:t>infection</w:t>
      </w:r>
      <w:r w:rsidR="00F23775" w:rsidRPr="00413C20">
        <w:rPr>
          <w:rFonts w:ascii="Arial" w:hAnsi="Arial" w:cs="Arial"/>
        </w:rPr>
        <w:t xml:space="preserve"> </w:t>
      </w:r>
      <w:r w:rsidR="003825FE">
        <w:rPr>
          <w:rFonts w:ascii="Arial" w:hAnsi="Arial" w:cs="Arial"/>
        </w:rPr>
        <w:t>have</w:t>
      </w:r>
      <w:r w:rsidR="00F23775" w:rsidRPr="00413C20">
        <w:rPr>
          <w:rFonts w:ascii="Arial" w:hAnsi="Arial" w:cs="Arial"/>
        </w:rPr>
        <w:t xml:space="preserve"> been </w:t>
      </w:r>
      <w:r w:rsidR="003825FE">
        <w:rPr>
          <w:rFonts w:ascii="Arial" w:hAnsi="Arial" w:cs="Arial"/>
        </w:rPr>
        <w:t>lessened</w:t>
      </w:r>
      <w:r w:rsidR="00F23775">
        <w:rPr>
          <w:rFonts w:ascii="Arial" w:hAnsi="Arial" w:cs="Arial"/>
        </w:rPr>
        <w:t xml:space="preserve"> </w:t>
      </w:r>
      <w:r w:rsidR="00F23775" w:rsidRPr="00413C20">
        <w:rPr>
          <w:rFonts w:ascii="Arial" w:hAnsi="Arial" w:cs="Arial"/>
        </w:rPr>
        <w:t>by 99.9%.</w:t>
      </w:r>
    </w:p>
    <w:p w14:paraId="68E777D4" w14:textId="53973F83" w:rsidR="005F3156" w:rsidRPr="005F3156" w:rsidRDefault="00F23775" w:rsidP="00B443C4">
      <w:pPr>
        <w:pStyle w:val="Heading2"/>
        <w:spacing w:line="360" w:lineRule="auto"/>
        <w:rPr>
          <w:rFonts w:ascii="Arial" w:hAnsi="Arial" w:cs="Arial"/>
          <w:b/>
          <w:bCs/>
          <w:color w:val="000000" w:themeColor="text1"/>
          <w:sz w:val="32"/>
          <w:szCs w:val="32"/>
        </w:rPr>
      </w:pPr>
      <w:bookmarkStart w:id="11" w:name="_Toc121212937"/>
      <w:r w:rsidRPr="005F3156">
        <w:rPr>
          <w:rFonts w:ascii="Arial" w:hAnsi="Arial" w:cs="Arial"/>
          <w:b/>
          <w:bCs/>
          <w:color w:val="000000" w:themeColor="text1"/>
          <w:sz w:val="32"/>
          <w:szCs w:val="32"/>
        </w:rPr>
        <w:t>The UK</w:t>
      </w:r>
      <w:r w:rsidR="00C26F04">
        <w:rPr>
          <w:rFonts w:ascii="Arial" w:hAnsi="Arial" w:cs="Arial"/>
          <w:b/>
          <w:bCs/>
          <w:color w:val="000000" w:themeColor="text1"/>
          <w:sz w:val="32"/>
          <w:szCs w:val="32"/>
        </w:rPr>
        <w:t xml:space="preserve"> Government</w:t>
      </w:r>
      <w:r w:rsidRPr="005F3156">
        <w:rPr>
          <w:rFonts w:ascii="Arial" w:hAnsi="Arial" w:cs="Arial"/>
          <w:b/>
          <w:bCs/>
          <w:color w:val="000000" w:themeColor="text1"/>
          <w:sz w:val="32"/>
          <w:szCs w:val="32"/>
        </w:rPr>
        <w:t xml:space="preserve"> </w:t>
      </w:r>
      <w:r w:rsidR="00570B89">
        <w:rPr>
          <w:rFonts w:ascii="Arial" w:hAnsi="Arial" w:cs="Arial"/>
          <w:b/>
          <w:bCs/>
          <w:color w:val="000000" w:themeColor="text1"/>
          <w:sz w:val="32"/>
          <w:szCs w:val="32"/>
        </w:rPr>
        <w:t>aid</w:t>
      </w:r>
      <w:r w:rsidRPr="005F3156">
        <w:rPr>
          <w:rFonts w:ascii="Arial" w:hAnsi="Arial" w:cs="Arial"/>
          <w:b/>
          <w:bCs/>
          <w:color w:val="000000" w:themeColor="text1"/>
          <w:sz w:val="32"/>
          <w:szCs w:val="32"/>
        </w:rPr>
        <w:t xml:space="preserve"> will:</w:t>
      </w:r>
      <w:bookmarkEnd w:id="11"/>
    </w:p>
    <w:p w14:paraId="2FE4F621" w14:textId="69265139" w:rsidR="00F23775" w:rsidRPr="005F3156" w:rsidRDefault="00F23775" w:rsidP="00B443C4">
      <w:pPr>
        <w:pStyle w:val="ListParagraph"/>
        <w:numPr>
          <w:ilvl w:val="0"/>
          <w:numId w:val="7"/>
        </w:numPr>
        <w:spacing w:line="360" w:lineRule="auto"/>
        <w:rPr>
          <w:rFonts w:ascii="Arial" w:hAnsi="Arial" w:cs="Arial"/>
        </w:rPr>
      </w:pPr>
      <w:r w:rsidRPr="005F3156">
        <w:rPr>
          <w:rFonts w:ascii="Arial" w:hAnsi="Arial" w:cs="Arial"/>
        </w:rPr>
        <w:t xml:space="preserve">immunise </w:t>
      </w:r>
      <w:r w:rsidR="00570B89">
        <w:rPr>
          <w:rFonts w:ascii="Arial" w:hAnsi="Arial" w:cs="Arial"/>
        </w:rPr>
        <w:t>close</w:t>
      </w:r>
      <w:r w:rsidRPr="005F3156">
        <w:rPr>
          <w:rFonts w:ascii="Arial" w:hAnsi="Arial" w:cs="Arial"/>
        </w:rPr>
        <w:t xml:space="preserve"> to </w:t>
      </w:r>
      <w:r w:rsidR="005219AE">
        <w:rPr>
          <w:rFonts w:ascii="Arial" w:hAnsi="Arial" w:cs="Arial"/>
        </w:rPr>
        <w:t xml:space="preserve">forty-five </w:t>
      </w:r>
      <w:r w:rsidRPr="005F3156">
        <w:rPr>
          <w:rFonts w:ascii="Arial" w:hAnsi="Arial" w:cs="Arial"/>
        </w:rPr>
        <w:t xml:space="preserve">million </w:t>
      </w:r>
      <w:r w:rsidR="00F1398C">
        <w:rPr>
          <w:rFonts w:ascii="Arial" w:hAnsi="Arial" w:cs="Arial"/>
        </w:rPr>
        <w:t>infants</w:t>
      </w:r>
      <w:r w:rsidRPr="005F3156">
        <w:rPr>
          <w:rFonts w:ascii="Arial" w:hAnsi="Arial" w:cs="Arial"/>
        </w:rPr>
        <w:t xml:space="preserve"> against the </w:t>
      </w:r>
      <w:r w:rsidR="003825FE">
        <w:rPr>
          <w:rFonts w:ascii="Arial" w:hAnsi="Arial" w:cs="Arial"/>
        </w:rPr>
        <w:t>p</w:t>
      </w:r>
      <w:r w:rsidR="003825FE" w:rsidRPr="0082103C">
        <w:rPr>
          <w:rFonts w:ascii="Arial" w:hAnsi="Arial" w:cs="Arial"/>
        </w:rPr>
        <w:t>oliomyelitis</w:t>
      </w:r>
    </w:p>
    <w:p w14:paraId="7DC32EFE" w14:textId="07D1B32A" w:rsidR="00F23775" w:rsidRPr="005F3156" w:rsidRDefault="00992906" w:rsidP="00B443C4">
      <w:pPr>
        <w:pStyle w:val="ListParagraph"/>
        <w:numPr>
          <w:ilvl w:val="0"/>
          <w:numId w:val="7"/>
        </w:numPr>
        <w:spacing w:line="360" w:lineRule="auto"/>
        <w:rPr>
          <w:rFonts w:ascii="Arial" w:hAnsi="Arial" w:cs="Arial"/>
        </w:rPr>
      </w:pPr>
      <w:r>
        <w:rPr>
          <w:rFonts w:ascii="Arial" w:hAnsi="Arial" w:cs="Arial"/>
        </w:rPr>
        <w:t>extricate</w:t>
      </w:r>
      <w:r w:rsidR="00F23775" w:rsidRPr="005F3156">
        <w:rPr>
          <w:rFonts w:ascii="Arial" w:hAnsi="Arial" w:cs="Arial"/>
        </w:rPr>
        <w:t xml:space="preserve"> </w:t>
      </w:r>
      <w:r w:rsidR="00C26F04">
        <w:rPr>
          <w:rFonts w:ascii="Arial" w:hAnsi="Arial" w:cs="Arial"/>
        </w:rPr>
        <w:t>over</w:t>
      </w:r>
      <w:r w:rsidR="00F1398C">
        <w:rPr>
          <w:rFonts w:ascii="Arial" w:hAnsi="Arial" w:cs="Arial"/>
        </w:rPr>
        <w:t xml:space="preserve"> sixty-five</w:t>
      </w:r>
      <w:r w:rsidR="00F23775" w:rsidRPr="005F3156">
        <w:rPr>
          <w:rFonts w:ascii="Arial" w:hAnsi="Arial" w:cs="Arial"/>
        </w:rPr>
        <w:t xml:space="preserve"> </w:t>
      </w:r>
      <w:r w:rsidR="00F1398C">
        <w:rPr>
          <w:rFonts w:ascii="Arial" w:hAnsi="Arial" w:cs="Arial"/>
        </w:rPr>
        <w:t>thousand</w:t>
      </w:r>
      <w:r w:rsidR="00F23775" w:rsidRPr="005F3156">
        <w:rPr>
          <w:rFonts w:ascii="Arial" w:hAnsi="Arial" w:cs="Arial"/>
        </w:rPr>
        <w:t xml:space="preserve"> </w:t>
      </w:r>
      <w:r w:rsidR="00F1398C">
        <w:rPr>
          <w:rFonts w:ascii="Arial" w:hAnsi="Arial" w:cs="Arial"/>
        </w:rPr>
        <w:t>infants</w:t>
      </w:r>
      <w:r w:rsidR="00F23775" w:rsidRPr="005F3156">
        <w:rPr>
          <w:rFonts w:ascii="Arial" w:hAnsi="Arial" w:cs="Arial"/>
        </w:rPr>
        <w:t xml:space="preserve"> from paralysis </w:t>
      </w:r>
      <w:r>
        <w:rPr>
          <w:rFonts w:ascii="Arial" w:hAnsi="Arial" w:cs="Arial"/>
        </w:rPr>
        <w:t>each</w:t>
      </w:r>
      <w:r w:rsidR="00F23775" w:rsidRPr="005F3156">
        <w:rPr>
          <w:rFonts w:ascii="Arial" w:hAnsi="Arial" w:cs="Arial"/>
        </w:rPr>
        <w:t xml:space="preserve"> year</w:t>
      </w:r>
    </w:p>
    <w:p w14:paraId="43EED2C4" w14:textId="3AA32014" w:rsidR="00F23775" w:rsidRPr="005F3156" w:rsidRDefault="00992906" w:rsidP="00B443C4">
      <w:pPr>
        <w:pStyle w:val="ListParagraph"/>
        <w:numPr>
          <w:ilvl w:val="0"/>
          <w:numId w:val="7"/>
        </w:numPr>
        <w:spacing w:line="360" w:lineRule="auto"/>
        <w:rPr>
          <w:rFonts w:ascii="Arial" w:hAnsi="Arial" w:cs="Arial"/>
        </w:rPr>
      </w:pPr>
      <w:r>
        <w:rPr>
          <w:rFonts w:ascii="Arial" w:hAnsi="Arial" w:cs="Arial"/>
        </w:rPr>
        <w:t>support</w:t>
      </w:r>
      <w:r w:rsidR="00F23775" w:rsidRPr="005F3156">
        <w:rPr>
          <w:rFonts w:ascii="Arial" w:hAnsi="Arial" w:cs="Arial"/>
        </w:rPr>
        <w:t xml:space="preserve"> over </w:t>
      </w:r>
      <w:r w:rsidR="00F1398C">
        <w:rPr>
          <w:rFonts w:ascii="Arial" w:hAnsi="Arial" w:cs="Arial"/>
        </w:rPr>
        <w:t xml:space="preserve">fifteen thousand </w:t>
      </w:r>
      <w:r w:rsidR="00F23775" w:rsidRPr="005F3156">
        <w:rPr>
          <w:rFonts w:ascii="Arial" w:hAnsi="Arial" w:cs="Arial"/>
        </w:rPr>
        <w:t xml:space="preserve">polio workers </w:t>
      </w:r>
      <w:r w:rsidR="003209E4">
        <w:rPr>
          <w:rFonts w:ascii="Arial" w:hAnsi="Arial" w:cs="Arial"/>
        </w:rPr>
        <w:t xml:space="preserve">to </w:t>
      </w:r>
      <w:r w:rsidR="00F23775" w:rsidRPr="005F3156">
        <w:rPr>
          <w:rFonts w:ascii="Arial" w:hAnsi="Arial" w:cs="Arial"/>
        </w:rPr>
        <w:t xml:space="preserve">reach every last </w:t>
      </w:r>
      <w:r w:rsidR="00F1398C">
        <w:rPr>
          <w:rFonts w:ascii="Arial" w:hAnsi="Arial" w:cs="Arial"/>
        </w:rPr>
        <w:t>infant</w:t>
      </w:r>
      <w:r w:rsidR="00F23775" w:rsidRPr="005F3156">
        <w:rPr>
          <w:rFonts w:ascii="Arial" w:hAnsi="Arial" w:cs="Arial"/>
        </w:rPr>
        <w:t xml:space="preserve"> with life-saving vaccines</w:t>
      </w:r>
    </w:p>
    <w:p w14:paraId="563D71D0" w14:textId="7CAE40F8" w:rsidR="005F3156" w:rsidRDefault="00F23775" w:rsidP="00B443C4">
      <w:pPr>
        <w:pStyle w:val="ListParagraph"/>
        <w:numPr>
          <w:ilvl w:val="0"/>
          <w:numId w:val="7"/>
        </w:numPr>
        <w:spacing w:line="360" w:lineRule="auto"/>
        <w:rPr>
          <w:rFonts w:ascii="Arial" w:hAnsi="Arial" w:cs="Arial"/>
        </w:rPr>
      </w:pPr>
      <w:r w:rsidRPr="005F3156">
        <w:rPr>
          <w:rFonts w:ascii="Arial" w:hAnsi="Arial" w:cs="Arial"/>
        </w:rPr>
        <w:lastRenderedPageBreak/>
        <w:t xml:space="preserve">help save </w:t>
      </w:r>
      <w:r w:rsidR="00A77BF3">
        <w:rPr>
          <w:rFonts w:ascii="Arial" w:hAnsi="Arial" w:cs="Arial"/>
        </w:rPr>
        <w:t>close</w:t>
      </w:r>
      <w:r w:rsidR="00B12EB8">
        <w:rPr>
          <w:rFonts w:ascii="Arial" w:hAnsi="Arial" w:cs="Arial"/>
        </w:rPr>
        <w:t xml:space="preserve"> to</w:t>
      </w:r>
      <w:r w:rsidRPr="005F3156">
        <w:rPr>
          <w:rFonts w:ascii="Arial" w:hAnsi="Arial" w:cs="Arial"/>
        </w:rPr>
        <w:t xml:space="preserve"> </w:t>
      </w:r>
      <w:r w:rsidR="00543928">
        <w:rPr>
          <w:rFonts w:ascii="Arial" w:hAnsi="Arial" w:cs="Arial"/>
        </w:rPr>
        <w:t>two</w:t>
      </w:r>
      <w:r w:rsidRPr="005F3156">
        <w:rPr>
          <w:rFonts w:ascii="Arial" w:hAnsi="Arial" w:cs="Arial"/>
        </w:rPr>
        <w:t xml:space="preserve"> billion</w:t>
      </w:r>
      <w:r w:rsidR="00543928">
        <w:rPr>
          <w:rFonts w:ascii="Arial" w:hAnsi="Arial" w:cs="Arial"/>
        </w:rPr>
        <w:t xml:space="preserve"> pounds</w:t>
      </w:r>
      <w:r w:rsidRPr="005F3156">
        <w:rPr>
          <w:rFonts w:ascii="Arial" w:hAnsi="Arial" w:cs="Arial"/>
        </w:rPr>
        <w:t xml:space="preserve"> </w:t>
      </w:r>
      <w:r w:rsidR="008214C8">
        <w:rPr>
          <w:rFonts w:ascii="Arial" w:hAnsi="Arial" w:cs="Arial"/>
        </w:rPr>
        <w:t>internationally</w:t>
      </w:r>
      <w:r w:rsidRPr="005F3156">
        <w:rPr>
          <w:rFonts w:ascii="Arial" w:hAnsi="Arial" w:cs="Arial"/>
        </w:rPr>
        <w:t xml:space="preserve"> by 2035, as </w:t>
      </w:r>
      <w:r w:rsidR="001C0C88">
        <w:rPr>
          <w:rFonts w:ascii="Arial" w:hAnsi="Arial" w:cs="Arial"/>
        </w:rPr>
        <w:t>medical</w:t>
      </w:r>
      <w:r w:rsidRPr="005F3156">
        <w:rPr>
          <w:rFonts w:ascii="Arial" w:hAnsi="Arial" w:cs="Arial"/>
        </w:rPr>
        <w:t xml:space="preserve"> care </w:t>
      </w:r>
      <w:r w:rsidR="009E2CBB">
        <w:rPr>
          <w:rFonts w:ascii="Arial" w:hAnsi="Arial" w:cs="Arial"/>
        </w:rPr>
        <w:t>institutions</w:t>
      </w:r>
      <w:r w:rsidRPr="005F3156">
        <w:rPr>
          <w:rFonts w:ascii="Arial" w:hAnsi="Arial" w:cs="Arial"/>
        </w:rPr>
        <w:t xml:space="preserve"> are </w:t>
      </w:r>
      <w:r w:rsidR="008214C8">
        <w:rPr>
          <w:rFonts w:ascii="Arial" w:hAnsi="Arial" w:cs="Arial"/>
        </w:rPr>
        <w:t>liberated</w:t>
      </w:r>
      <w:r w:rsidRPr="005F3156">
        <w:rPr>
          <w:rFonts w:ascii="Arial" w:hAnsi="Arial" w:cs="Arial"/>
        </w:rPr>
        <w:t xml:space="preserve"> from </w:t>
      </w:r>
      <w:r w:rsidR="009E2CBB">
        <w:rPr>
          <w:rFonts w:ascii="Arial" w:hAnsi="Arial" w:cs="Arial"/>
        </w:rPr>
        <w:t>curing</w:t>
      </w:r>
      <w:r w:rsidRPr="005F3156">
        <w:rPr>
          <w:rFonts w:ascii="Arial" w:hAnsi="Arial" w:cs="Arial"/>
        </w:rPr>
        <w:t xml:space="preserve"> </w:t>
      </w:r>
      <w:r w:rsidR="00F1398C">
        <w:rPr>
          <w:rFonts w:ascii="Arial" w:hAnsi="Arial" w:cs="Arial"/>
        </w:rPr>
        <w:t>p</w:t>
      </w:r>
      <w:r w:rsidR="00F1398C" w:rsidRPr="0082103C">
        <w:rPr>
          <w:rFonts w:ascii="Arial" w:hAnsi="Arial" w:cs="Arial"/>
        </w:rPr>
        <w:t>oliomyelitis</w:t>
      </w:r>
      <w:r w:rsidRPr="005F3156">
        <w:rPr>
          <w:rFonts w:ascii="Arial" w:hAnsi="Arial" w:cs="Arial"/>
        </w:rPr>
        <w:t xml:space="preserve"> victims</w:t>
      </w:r>
    </w:p>
    <w:p w14:paraId="4BA96AEB" w14:textId="4FC65B1B" w:rsidR="00F23775" w:rsidRPr="008202D0" w:rsidRDefault="002331C3" w:rsidP="00B443C4">
      <w:pPr>
        <w:spacing w:line="360" w:lineRule="auto"/>
        <w:rPr>
          <w:rFonts w:ascii="Arial" w:hAnsi="Arial" w:cs="Arial"/>
        </w:rPr>
      </w:pPr>
      <w:r>
        <w:rPr>
          <w:rFonts w:ascii="Arial" w:hAnsi="Arial" w:cs="Arial"/>
        </w:rPr>
        <w:t xml:space="preserve">Not long </w:t>
      </w:r>
      <w:r w:rsidR="00093A03" w:rsidRPr="00093A03">
        <w:rPr>
          <w:rFonts w:ascii="Arial" w:hAnsi="Arial" w:cs="Arial"/>
        </w:rPr>
        <w:t xml:space="preserve">ago, there were three hundred and fifty thousand occurrences in over a </w:t>
      </w:r>
      <w:r w:rsidR="00543928">
        <w:rPr>
          <w:rFonts w:ascii="Arial" w:hAnsi="Arial" w:cs="Arial"/>
        </w:rPr>
        <w:t>hundred</w:t>
      </w:r>
      <w:r w:rsidR="00F23775" w:rsidRPr="008202D0">
        <w:rPr>
          <w:rFonts w:ascii="Arial" w:hAnsi="Arial" w:cs="Arial"/>
        </w:rPr>
        <w:t xml:space="preserve"> countries. </w:t>
      </w:r>
      <w:r>
        <w:rPr>
          <w:rFonts w:ascii="Arial" w:hAnsi="Arial" w:cs="Arial"/>
        </w:rPr>
        <w:t>Extermination</w:t>
      </w:r>
      <w:r w:rsidR="00F23775" w:rsidRPr="008202D0">
        <w:rPr>
          <w:rFonts w:ascii="Arial" w:hAnsi="Arial" w:cs="Arial"/>
        </w:rPr>
        <w:t xml:space="preserve"> will need </w:t>
      </w:r>
      <w:r w:rsidRPr="008202D0">
        <w:rPr>
          <w:rFonts w:ascii="Arial" w:hAnsi="Arial" w:cs="Arial"/>
        </w:rPr>
        <w:t>high immunisation rates</w:t>
      </w:r>
      <w:r>
        <w:rPr>
          <w:rFonts w:ascii="Arial" w:hAnsi="Arial" w:cs="Arial"/>
        </w:rPr>
        <w:t>,</w:t>
      </w:r>
      <w:r w:rsidRPr="008202D0">
        <w:rPr>
          <w:rFonts w:ascii="Arial" w:hAnsi="Arial" w:cs="Arial"/>
        </w:rPr>
        <w:t xml:space="preserve"> </w:t>
      </w:r>
      <w:r w:rsidR="00F23775" w:rsidRPr="008202D0">
        <w:rPr>
          <w:rFonts w:ascii="Arial" w:hAnsi="Arial" w:cs="Arial"/>
        </w:rPr>
        <w:t xml:space="preserve">continued intensive surveillance, and </w:t>
      </w:r>
      <w:r w:rsidR="00543928">
        <w:rPr>
          <w:rFonts w:ascii="Arial" w:hAnsi="Arial" w:cs="Arial"/>
        </w:rPr>
        <w:t>fast</w:t>
      </w:r>
      <w:r w:rsidR="00F23775" w:rsidRPr="008202D0">
        <w:rPr>
          <w:rFonts w:ascii="Arial" w:hAnsi="Arial" w:cs="Arial"/>
        </w:rPr>
        <w:t xml:space="preserve"> r</w:t>
      </w:r>
      <w:r w:rsidR="00543928">
        <w:rPr>
          <w:rFonts w:ascii="Arial" w:hAnsi="Arial" w:cs="Arial"/>
        </w:rPr>
        <w:t>eactions</w:t>
      </w:r>
      <w:r w:rsidR="00F23775" w:rsidRPr="008202D0">
        <w:rPr>
          <w:rFonts w:ascii="Arial" w:hAnsi="Arial" w:cs="Arial"/>
        </w:rPr>
        <w:t xml:space="preserve"> to any </w:t>
      </w:r>
      <w:r w:rsidR="00604698">
        <w:rPr>
          <w:rFonts w:ascii="Arial" w:hAnsi="Arial" w:cs="Arial"/>
        </w:rPr>
        <w:t>poliovirus</w:t>
      </w:r>
      <w:r w:rsidR="00F23775" w:rsidRPr="008202D0">
        <w:rPr>
          <w:rFonts w:ascii="Arial" w:hAnsi="Arial" w:cs="Arial"/>
        </w:rPr>
        <w:t xml:space="preserve"> identified.</w:t>
      </w:r>
      <w:r w:rsidR="00285FC5" w:rsidRPr="008202D0">
        <w:rPr>
          <w:rFonts w:ascii="Arial" w:hAnsi="Arial" w:cs="Arial"/>
        </w:rPr>
        <w:t xml:space="preserve"> </w:t>
      </w:r>
      <w:r w:rsidR="00F23775" w:rsidRPr="008202D0">
        <w:rPr>
          <w:rFonts w:ascii="Arial" w:hAnsi="Arial" w:cs="Arial"/>
        </w:rPr>
        <w:t xml:space="preserve">While polio is a </w:t>
      </w:r>
      <w:r w:rsidR="0030735C">
        <w:rPr>
          <w:rFonts w:ascii="Arial" w:hAnsi="Arial" w:cs="Arial"/>
        </w:rPr>
        <w:t>thing of the past</w:t>
      </w:r>
      <w:r w:rsidR="00F23775" w:rsidRPr="008202D0">
        <w:rPr>
          <w:rFonts w:ascii="Arial" w:hAnsi="Arial" w:cs="Arial"/>
        </w:rPr>
        <w:t xml:space="preserve"> in most of the world, the disease still exists in some places</w:t>
      </w:r>
      <w:r w:rsidR="00285FC5" w:rsidRPr="008202D0">
        <w:rPr>
          <w:rFonts w:ascii="Arial" w:hAnsi="Arial" w:cs="Arial"/>
        </w:rPr>
        <w:t>.</w:t>
      </w:r>
    </w:p>
    <w:p w14:paraId="3D779203" w14:textId="0344B988" w:rsidR="00F23775" w:rsidRPr="008202D0" w:rsidRDefault="0030735C" w:rsidP="00B443C4">
      <w:pPr>
        <w:spacing w:line="360" w:lineRule="auto"/>
        <w:rPr>
          <w:rFonts w:ascii="Arial" w:hAnsi="Arial" w:cs="Arial"/>
        </w:rPr>
      </w:pPr>
      <w:r w:rsidRPr="008202D0">
        <w:rPr>
          <w:rFonts w:ascii="Arial" w:hAnsi="Arial" w:cs="Arial"/>
        </w:rPr>
        <w:t>Nigeria</w:t>
      </w:r>
      <w:r>
        <w:rPr>
          <w:rFonts w:ascii="Arial" w:hAnsi="Arial" w:cs="Arial"/>
        </w:rPr>
        <w:t>,</w:t>
      </w:r>
      <w:r w:rsidR="00F23775" w:rsidRPr="008202D0">
        <w:rPr>
          <w:rFonts w:ascii="Arial" w:hAnsi="Arial" w:cs="Arial"/>
        </w:rPr>
        <w:t xml:space="preserve"> Afghanistan</w:t>
      </w:r>
      <w:r w:rsidR="003209E4">
        <w:rPr>
          <w:rFonts w:ascii="Arial" w:hAnsi="Arial" w:cs="Arial"/>
        </w:rPr>
        <w:t>,</w:t>
      </w:r>
      <w:r>
        <w:rPr>
          <w:rFonts w:ascii="Arial" w:hAnsi="Arial" w:cs="Arial"/>
        </w:rPr>
        <w:t xml:space="preserve"> </w:t>
      </w:r>
      <w:r w:rsidR="00F23775" w:rsidRPr="008202D0">
        <w:rPr>
          <w:rFonts w:ascii="Arial" w:hAnsi="Arial" w:cs="Arial"/>
        </w:rPr>
        <w:t>and Pakistan</w:t>
      </w:r>
      <w:r w:rsidR="00664F83">
        <w:rPr>
          <w:rFonts w:ascii="Arial" w:hAnsi="Arial" w:cs="Arial"/>
        </w:rPr>
        <w:t xml:space="preserve"> are still recording polio</w:t>
      </w:r>
      <w:r w:rsidR="00F23775" w:rsidRPr="008202D0">
        <w:rPr>
          <w:rFonts w:ascii="Arial" w:hAnsi="Arial" w:cs="Arial"/>
        </w:rPr>
        <w:t xml:space="preserve">. They face a </w:t>
      </w:r>
      <w:r w:rsidR="00C86FF3">
        <w:rPr>
          <w:rFonts w:ascii="Arial" w:hAnsi="Arial" w:cs="Arial"/>
        </w:rPr>
        <w:t>span</w:t>
      </w:r>
      <w:r w:rsidR="00F23775" w:rsidRPr="008202D0">
        <w:rPr>
          <w:rFonts w:ascii="Arial" w:hAnsi="Arial" w:cs="Arial"/>
        </w:rPr>
        <w:t xml:space="preserve"> of </w:t>
      </w:r>
      <w:r>
        <w:rPr>
          <w:rFonts w:ascii="Arial" w:hAnsi="Arial" w:cs="Arial"/>
        </w:rPr>
        <w:t>problems</w:t>
      </w:r>
      <w:r w:rsidR="00F23775" w:rsidRPr="008202D0">
        <w:rPr>
          <w:rFonts w:ascii="Arial" w:hAnsi="Arial" w:cs="Arial"/>
        </w:rPr>
        <w:t xml:space="preserve"> such as </w:t>
      </w:r>
      <w:r w:rsidR="00C86FF3" w:rsidRPr="008202D0">
        <w:rPr>
          <w:rFonts w:ascii="Arial" w:hAnsi="Arial" w:cs="Arial"/>
        </w:rPr>
        <w:t>weak health systems</w:t>
      </w:r>
      <w:r w:rsidR="00C86FF3">
        <w:rPr>
          <w:rFonts w:ascii="Arial" w:hAnsi="Arial" w:cs="Arial"/>
        </w:rPr>
        <w:t xml:space="preserve">, </w:t>
      </w:r>
      <w:r w:rsidR="00F23775" w:rsidRPr="008202D0">
        <w:rPr>
          <w:rFonts w:ascii="Arial" w:hAnsi="Arial" w:cs="Arial"/>
        </w:rPr>
        <w:t>insecurity</w:t>
      </w:r>
      <w:r w:rsidR="00A13135">
        <w:rPr>
          <w:rFonts w:ascii="Arial" w:hAnsi="Arial" w:cs="Arial"/>
        </w:rPr>
        <w:t>,</w:t>
      </w:r>
      <w:r w:rsidR="00C86FF3">
        <w:rPr>
          <w:rFonts w:ascii="Arial" w:hAnsi="Arial" w:cs="Arial"/>
        </w:rPr>
        <w:t xml:space="preserve"> </w:t>
      </w:r>
      <w:r w:rsidR="00F23775" w:rsidRPr="008202D0">
        <w:rPr>
          <w:rFonts w:ascii="Arial" w:hAnsi="Arial" w:cs="Arial"/>
        </w:rPr>
        <w:t xml:space="preserve">and poor sanitation. Polio can </w:t>
      </w:r>
      <w:r w:rsidR="00C86FF3">
        <w:rPr>
          <w:rFonts w:ascii="Arial" w:hAnsi="Arial" w:cs="Arial"/>
        </w:rPr>
        <w:t>extend</w:t>
      </w:r>
      <w:r w:rsidR="00F23775" w:rsidRPr="008202D0">
        <w:rPr>
          <w:rFonts w:ascii="Arial" w:hAnsi="Arial" w:cs="Arial"/>
        </w:rPr>
        <w:t xml:space="preserve"> from these countries to </w:t>
      </w:r>
      <w:r w:rsidR="00664F83" w:rsidRPr="008202D0">
        <w:rPr>
          <w:rFonts w:ascii="Arial" w:hAnsi="Arial" w:cs="Arial"/>
        </w:rPr>
        <w:t xml:space="preserve">other countries </w:t>
      </w:r>
      <w:r w:rsidR="00664F83">
        <w:rPr>
          <w:rFonts w:ascii="Arial" w:hAnsi="Arial" w:cs="Arial"/>
        </w:rPr>
        <w:t xml:space="preserve">to </w:t>
      </w:r>
      <w:r w:rsidR="00F23775" w:rsidRPr="008202D0">
        <w:rPr>
          <w:rFonts w:ascii="Arial" w:hAnsi="Arial" w:cs="Arial"/>
        </w:rPr>
        <w:t>infect children in with less-than-</w:t>
      </w:r>
      <w:r w:rsidR="00C86FF3">
        <w:rPr>
          <w:rFonts w:ascii="Arial" w:hAnsi="Arial" w:cs="Arial"/>
        </w:rPr>
        <w:t>sufficient</w:t>
      </w:r>
      <w:r w:rsidR="00F23775" w:rsidRPr="008202D0">
        <w:rPr>
          <w:rFonts w:ascii="Arial" w:hAnsi="Arial" w:cs="Arial"/>
        </w:rPr>
        <w:t xml:space="preserve"> vaccination.</w:t>
      </w:r>
    </w:p>
    <w:p w14:paraId="47DA0605" w14:textId="3C563A00" w:rsidR="00285FC5" w:rsidRPr="0007386D" w:rsidRDefault="00285FC5" w:rsidP="00B443C4">
      <w:pPr>
        <w:spacing w:line="360" w:lineRule="auto"/>
        <w:rPr>
          <w:rFonts w:ascii="Arial" w:hAnsi="Arial" w:cs="Arial"/>
        </w:rPr>
      </w:pPr>
      <w:r w:rsidRPr="0007386D">
        <w:rPr>
          <w:rFonts w:ascii="Arial" w:hAnsi="Arial" w:cs="Arial"/>
        </w:rPr>
        <w:t>The 95% U.K. aid funding cut to the </w:t>
      </w:r>
      <w:r w:rsidR="006B3354">
        <w:rPr>
          <w:rFonts w:ascii="Arial" w:hAnsi="Arial" w:cs="Arial"/>
        </w:rPr>
        <w:t>GPEI</w:t>
      </w:r>
      <w:r w:rsidRPr="0007386D">
        <w:rPr>
          <w:rFonts w:ascii="Arial" w:hAnsi="Arial" w:cs="Arial"/>
        </w:rPr>
        <w:t> will have a “devastating impact” on the polio eradication program, but the impact won’t be limited to polio</w:t>
      </w:r>
      <w:r w:rsidR="008202D0" w:rsidRPr="0007386D">
        <w:rPr>
          <w:rFonts w:ascii="Arial" w:hAnsi="Arial" w:cs="Arial"/>
        </w:rPr>
        <w:t xml:space="preserve">, Ravelo (2021). </w:t>
      </w:r>
      <w:r w:rsidR="0007386D" w:rsidRPr="0007386D">
        <w:rPr>
          <w:rFonts w:ascii="Arial" w:hAnsi="Arial" w:cs="Arial"/>
        </w:rPr>
        <w:t>UK aid funding to GPEI allow</w:t>
      </w:r>
      <w:r w:rsidR="00F55584">
        <w:rPr>
          <w:rFonts w:ascii="Arial" w:hAnsi="Arial" w:cs="Arial"/>
        </w:rPr>
        <w:t>ed</w:t>
      </w:r>
      <w:r w:rsidR="0007386D" w:rsidRPr="0007386D">
        <w:rPr>
          <w:rFonts w:ascii="Arial" w:hAnsi="Arial" w:cs="Arial"/>
        </w:rPr>
        <w:t xml:space="preserve"> it to support some </w:t>
      </w:r>
      <w:r w:rsidR="0084127C">
        <w:rPr>
          <w:rFonts w:ascii="Arial" w:hAnsi="Arial" w:cs="Arial"/>
        </w:rPr>
        <w:t>countries</w:t>
      </w:r>
      <w:r w:rsidR="0007386D" w:rsidRPr="0007386D">
        <w:rPr>
          <w:rFonts w:ascii="Arial" w:hAnsi="Arial" w:cs="Arial"/>
        </w:rPr>
        <w:t xml:space="preserve"> with outbreak response and surveillance work but with the cut, GPEI has </w:t>
      </w:r>
      <w:r w:rsidR="00F55584">
        <w:rPr>
          <w:rFonts w:ascii="Arial" w:hAnsi="Arial" w:cs="Arial"/>
        </w:rPr>
        <w:t xml:space="preserve">to </w:t>
      </w:r>
      <w:r w:rsidR="0007386D" w:rsidRPr="0007386D">
        <w:rPr>
          <w:rFonts w:ascii="Arial" w:hAnsi="Arial" w:cs="Arial"/>
        </w:rPr>
        <w:t>look elsewhere to replace the fund otherwise it cannot continue the work it was doing.</w:t>
      </w:r>
    </w:p>
    <w:p w14:paraId="2F29525C" w14:textId="77777777" w:rsidR="00F23775" w:rsidRDefault="00F23775" w:rsidP="00B443C4">
      <w:pPr>
        <w:spacing w:line="360" w:lineRule="auto"/>
        <w:rPr>
          <w:rFonts w:ascii="Arial" w:hAnsi="Arial" w:cs="Arial"/>
        </w:rPr>
      </w:pPr>
    </w:p>
    <w:p w14:paraId="3A6F8103" w14:textId="77777777" w:rsidR="00F23775" w:rsidRPr="00874CF8" w:rsidRDefault="00F23775" w:rsidP="00B443C4">
      <w:pPr>
        <w:spacing w:line="360" w:lineRule="auto"/>
        <w:rPr>
          <w:rFonts w:ascii="Arial" w:hAnsi="Arial" w:cs="Arial"/>
        </w:rPr>
      </w:pPr>
    </w:p>
    <w:p w14:paraId="62B52B47" w14:textId="77777777" w:rsidR="00F23775" w:rsidRPr="00257324" w:rsidRDefault="00F23775" w:rsidP="00B443C4">
      <w:pPr>
        <w:pStyle w:val="Heading1"/>
        <w:spacing w:line="360" w:lineRule="auto"/>
        <w:rPr>
          <w:rFonts w:ascii="Arial" w:hAnsi="Arial" w:cs="Arial"/>
          <w:b/>
          <w:bCs/>
          <w:color w:val="000000" w:themeColor="text1"/>
          <w:sz w:val="36"/>
          <w:szCs w:val="36"/>
        </w:rPr>
      </w:pPr>
      <w:bookmarkStart w:id="12" w:name="_Toc121212938"/>
      <w:r w:rsidRPr="00257324">
        <w:rPr>
          <w:rFonts w:ascii="Arial" w:hAnsi="Arial" w:cs="Arial"/>
          <w:b/>
          <w:bCs/>
          <w:color w:val="000000" w:themeColor="text1"/>
          <w:sz w:val="36"/>
          <w:szCs w:val="36"/>
        </w:rPr>
        <w:t>CONCLUSION</w:t>
      </w:r>
      <w:bookmarkEnd w:id="12"/>
    </w:p>
    <w:p w14:paraId="5B4A1ECE" w14:textId="5D87AE42" w:rsidR="00F23775" w:rsidRPr="00874CF8" w:rsidRDefault="00CF208A" w:rsidP="00B443C4">
      <w:pPr>
        <w:spacing w:line="360" w:lineRule="auto"/>
        <w:rPr>
          <w:rFonts w:ascii="Arial" w:hAnsi="Arial" w:cs="Arial"/>
        </w:rPr>
      </w:pPr>
      <w:r>
        <w:rPr>
          <w:rFonts w:ascii="Arial" w:hAnsi="Arial" w:cs="Arial"/>
        </w:rPr>
        <w:t xml:space="preserve">With the new emergence of </w:t>
      </w:r>
      <w:r w:rsidR="00357133">
        <w:rPr>
          <w:rFonts w:ascii="Arial" w:hAnsi="Arial" w:cs="Arial"/>
        </w:rPr>
        <w:t>p</w:t>
      </w:r>
      <w:r w:rsidR="00357133" w:rsidRPr="0082103C">
        <w:rPr>
          <w:rFonts w:ascii="Arial" w:hAnsi="Arial" w:cs="Arial"/>
        </w:rPr>
        <w:t>oliomyelitis</w:t>
      </w:r>
      <w:r>
        <w:rPr>
          <w:rFonts w:ascii="Arial" w:hAnsi="Arial" w:cs="Arial"/>
        </w:rPr>
        <w:t xml:space="preserve"> in the UK,</w:t>
      </w:r>
      <w:r w:rsidR="00F55584">
        <w:rPr>
          <w:rFonts w:ascii="Arial" w:hAnsi="Arial" w:cs="Arial"/>
        </w:rPr>
        <w:t xml:space="preserve"> immunization</w:t>
      </w:r>
      <w:r w:rsidR="00546D1C">
        <w:rPr>
          <w:rFonts w:ascii="Arial" w:hAnsi="Arial" w:cs="Arial"/>
        </w:rPr>
        <w:t>,</w:t>
      </w:r>
      <w:r w:rsidR="00F55584">
        <w:rPr>
          <w:rFonts w:ascii="Arial" w:hAnsi="Arial" w:cs="Arial"/>
        </w:rPr>
        <w:t xml:space="preserve"> vaccination, </w:t>
      </w:r>
      <w:r w:rsidR="0084127C">
        <w:rPr>
          <w:rFonts w:ascii="Arial" w:hAnsi="Arial" w:cs="Arial"/>
        </w:rPr>
        <w:t xml:space="preserve">and </w:t>
      </w:r>
      <w:r>
        <w:rPr>
          <w:rFonts w:ascii="Arial" w:hAnsi="Arial" w:cs="Arial"/>
        </w:rPr>
        <w:t>constant and</w:t>
      </w:r>
      <w:r w:rsidR="00F55584">
        <w:rPr>
          <w:rFonts w:ascii="Arial" w:hAnsi="Arial" w:cs="Arial"/>
        </w:rPr>
        <w:t xml:space="preserve"> </w:t>
      </w:r>
      <w:r w:rsidR="00F55584" w:rsidRPr="008202D0">
        <w:rPr>
          <w:rFonts w:ascii="Arial" w:hAnsi="Arial" w:cs="Arial"/>
        </w:rPr>
        <w:t>intensive surveillance</w:t>
      </w:r>
      <w:r w:rsidR="00546D1C">
        <w:rPr>
          <w:rFonts w:ascii="Arial" w:hAnsi="Arial" w:cs="Arial"/>
        </w:rPr>
        <w:t xml:space="preserve"> should be strengthened</w:t>
      </w:r>
      <w:r w:rsidR="008D5118">
        <w:rPr>
          <w:rFonts w:ascii="Arial" w:hAnsi="Arial" w:cs="Arial"/>
        </w:rPr>
        <w:t xml:space="preserve"> with continuous</w:t>
      </w:r>
      <w:r w:rsidR="00546D1C">
        <w:rPr>
          <w:rFonts w:ascii="Arial" w:hAnsi="Arial" w:cs="Arial"/>
        </w:rPr>
        <w:t xml:space="preserve"> </w:t>
      </w:r>
      <w:r w:rsidR="008D5118">
        <w:rPr>
          <w:rFonts w:ascii="Arial" w:hAnsi="Arial" w:cs="Arial"/>
        </w:rPr>
        <w:t>e</w:t>
      </w:r>
      <w:r w:rsidR="00546D1C">
        <w:rPr>
          <w:rFonts w:ascii="Arial" w:hAnsi="Arial" w:cs="Arial"/>
        </w:rPr>
        <w:t>xamination and testing</w:t>
      </w:r>
      <w:r w:rsidR="008D5118">
        <w:rPr>
          <w:rFonts w:ascii="Arial" w:hAnsi="Arial" w:cs="Arial"/>
        </w:rPr>
        <w:t>.</w:t>
      </w:r>
      <w:r w:rsidR="00EB1C0D">
        <w:rPr>
          <w:rFonts w:ascii="Arial" w:hAnsi="Arial" w:cs="Arial"/>
        </w:rPr>
        <w:t xml:space="preserve"> Proper measures should be </w:t>
      </w:r>
      <w:r w:rsidR="0084127C">
        <w:rPr>
          <w:rFonts w:ascii="Arial" w:hAnsi="Arial" w:cs="Arial"/>
        </w:rPr>
        <w:t xml:space="preserve">in </w:t>
      </w:r>
      <w:r w:rsidR="00EB1C0D">
        <w:rPr>
          <w:rFonts w:ascii="Arial" w:hAnsi="Arial" w:cs="Arial"/>
        </w:rPr>
        <w:t>place to p</w:t>
      </w:r>
      <w:r w:rsidR="008822D3">
        <w:rPr>
          <w:rFonts w:ascii="Arial" w:hAnsi="Arial" w:cs="Arial"/>
        </w:rPr>
        <w:t>ut a stop to</w:t>
      </w:r>
      <w:r w:rsidR="00EB1C0D">
        <w:rPr>
          <w:rFonts w:ascii="Arial" w:hAnsi="Arial" w:cs="Arial"/>
        </w:rPr>
        <w:t xml:space="preserve"> the spread of the </w:t>
      </w:r>
      <w:r w:rsidR="00BC1646">
        <w:rPr>
          <w:rFonts w:ascii="Arial" w:hAnsi="Arial" w:cs="Arial"/>
        </w:rPr>
        <w:t>it</w:t>
      </w:r>
      <w:r w:rsidR="00EB1C0D">
        <w:rPr>
          <w:rFonts w:ascii="Arial" w:hAnsi="Arial" w:cs="Arial"/>
        </w:rPr>
        <w:t>.</w:t>
      </w:r>
    </w:p>
    <w:p w14:paraId="458CA0C6" w14:textId="77777777" w:rsidR="00F23775" w:rsidRPr="00874CF8" w:rsidRDefault="00F23775" w:rsidP="00B443C4">
      <w:pPr>
        <w:spacing w:line="360" w:lineRule="auto"/>
        <w:rPr>
          <w:rFonts w:ascii="Arial" w:hAnsi="Arial" w:cs="Arial"/>
        </w:rPr>
      </w:pPr>
    </w:p>
    <w:p w14:paraId="3F00A0E6" w14:textId="77777777" w:rsidR="00F23775" w:rsidRPr="00874CF8" w:rsidRDefault="00F23775" w:rsidP="00B443C4">
      <w:pPr>
        <w:spacing w:line="360" w:lineRule="auto"/>
        <w:rPr>
          <w:rFonts w:ascii="Arial" w:hAnsi="Arial" w:cs="Arial"/>
        </w:rPr>
      </w:pPr>
    </w:p>
    <w:p w14:paraId="162970A6" w14:textId="77777777" w:rsidR="00F23775" w:rsidRPr="00874CF8" w:rsidRDefault="00F23775" w:rsidP="00B443C4">
      <w:pPr>
        <w:spacing w:line="360" w:lineRule="auto"/>
        <w:rPr>
          <w:rFonts w:ascii="Arial" w:hAnsi="Arial" w:cs="Arial"/>
        </w:rPr>
      </w:pPr>
    </w:p>
    <w:p w14:paraId="4ED342A8" w14:textId="77777777" w:rsidR="00F23775" w:rsidRPr="00874CF8" w:rsidRDefault="00F23775" w:rsidP="00B443C4">
      <w:pPr>
        <w:spacing w:line="360" w:lineRule="auto"/>
        <w:rPr>
          <w:rFonts w:ascii="Arial" w:hAnsi="Arial" w:cs="Arial"/>
        </w:rPr>
      </w:pPr>
    </w:p>
    <w:p w14:paraId="19B10345" w14:textId="77777777" w:rsidR="00F23775" w:rsidRPr="00874CF8" w:rsidRDefault="00F23775" w:rsidP="00B443C4">
      <w:pPr>
        <w:spacing w:line="360" w:lineRule="auto"/>
        <w:rPr>
          <w:rFonts w:ascii="Arial" w:hAnsi="Arial" w:cs="Arial"/>
        </w:rPr>
      </w:pPr>
    </w:p>
    <w:p w14:paraId="36D7388C" w14:textId="77777777" w:rsidR="00F23775" w:rsidRPr="00874CF8" w:rsidRDefault="00F23775" w:rsidP="00B443C4">
      <w:pPr>
        <w:spacing w:line="360" w:lineRule="auto"/>
        <w:rPr>
          <w:rFonts w:ascii="Arial" w:hAnsi="Arial" w:cs="Arial"/>
        </w:rPr>
      </w:pPr>
    </w:p>
    <w:p w14:paraId="79A11B76" w14:textId="77777777" w:rsidR="00F23775" w:rsidRPr="00874CF8" w:rsidRDefault="00F23775" w:rsidP="00B443C4">
      <w:pPr>
        <w:spacing w:line="360" w:lineRule="auto"/>
        <w:rPr>
          <w:rFonts w:ascii="Arial" w:hAnsi="Arial" w:cs="Arial"/>
        </w:rPr>
      </w:pPr>
    </w:p>
    <w:p w14:paraId="34A77E72" w14:textId="77777777" w:rsidR="00F23775" w:rsidRPr="00874CF8" w:rsidRDefault="00F23775" w:rsidP="00B443C4">
      <w:pPr>
        <w:pStyle w:val="Heading1"/>
        <w:spacing w:line="360" w:lineRule="auto"/>
        <w:rPr>
          <w:rFonts w:ascii="Arial" w:hAnsi="Arial" w:cs="Arial"/>
          <w:b/>
          <w:bCs/>
          <w:color w:val="000000" w:themeColor="text1"/>
          <w:sz w:val="36"/>
          <w:szCs w:val="36"/>
        </w:rPr>
      </w:pPr>
      <w:bookmarkStart w:id="13" w:name="_Toc121212939"/>
      <w:r w:rsidRPr="00874CF8">
        <w:rPr>
          <w:rFonts w:ascii="Arial" w:hAnsi="Arial" w:cs="Arial"/>
          <w:b/>
          <w:bCs/>
          <w:color w:val="000000" w:themeColor="text1"/>
          <w:sz w:val="36"/>
          <w:szCs w:val="36"/>
        </w:rPr>
        <w:lastRenderedPageBreak/>
        <w:t>REFERENCE</w:t>
      </w:r>
      <w:bookmarkEnd w:id="13"/>
    </w:p>
    <w:p w14:paraId="18AAA991" w14:textId="77777777" w:rsidR="00F23775" w:rsidRPr="004524F8" w:rsidRDefault="00F23775" w:rsidP="00B443C4">
      <w:pPr>
        <w:spacing w:line="360" w:lineRule="auto"/>
        <w:rPr>
          <w:rFonts w:ascii="Arial" w:hAnsi="Arial" w:cs="Arial"/>
        </w:rPr>
      </w:pPr>
      <w:r w:rsidRPr="004524F8">
        <w:rPr>
          <w:rFonts w:ascii="Arial" w:hAnsi="Arial" w:cs="Arial"/>
        </w:rPr>
        <w:t>Global Immunization (2022) ‘What is Polio?’ [Online] Available at: https://www.cdc.gov/polio/what-is-polio/index.htm (Accessed: 2 December 2022)</w:t>
      </w:r>
    </w:p>
    <w:p w14:paraId="6637E475" w14:textId="77777777" w:rsidR="00F23775" w:rsidRPr="004524F8" w:rsidRDefault="00F23775" w:rsidP="00B443C4">
      <w:pPr>
        <w:spacing w:line="360" w:lineRule="auto"/>
        <w:rPr>
          <w:rFonts w:ascii="Arial" w:hAnsi="Arial" w:cs="Arial"/>
        </w:rPr>
      </w:pPr>
    </w:p>
    <w:p w14:paraId="094452F8" w14:textId="77777777" w:rsidR="00F23775" w:rsidRPr="004524F8" w:rsidRDefault="00F23775" w:rsidP="00B443C4">
      <w:pPr>
        <w:spacing w:line="360" w:lineRule="auto"/>
        <w:rPr>
          <w:rFonts w:ascii="Arial" w:hAnsi="Arial" w:cs="Arial"/>
        </w:rPr>
      </w:pPr>
      <w:r w:rsidRPr="004524F8">
        <w:rPr>
          <w:rFonts w:ascii="Arial" w:hAnsi="Arial" w:cs="Arial"/>
        </w:rPr>
        <w:t>Global Polio Eradication Initiative (2022), Wikipedia. [Online] Available at: https://en.wikipedia.org/wiki/Global_Polio_Eradication_Initiative (Accessed: 2 December 2022)</w:t>
      </w:r>
    </w:p>
    <w:p w14:paraId="1D2FAE3E" w14:textId="77777777" w:rsidR="00F23775" w:rsidRPr="004524F8" w:rsidRDefault="00F23775" w:rsidP="00B443C4">
      <w:pPr>
        <w:spacing w:line="360" w:lineRule="auto"/>
        <w:rPr>
          <w:rFonts w:ascii="Arial" w:hAnsi="Arial" w:cs="Arial"/>
        </w:rPr>
      </w:pPr>
    </w:p>
    <w:p w14:paraId="493C3233" w14:textId="3A4C38DA" w:rsidR="00F23775" w:rsidRDefault="00F23775" w:rsidP="00B443C4">
      <w:pPr>
        <w:spacing w:line="360" w:lineRule="auto"/>
        <w:rPr>
          <w:rFonts w:ascii="Arial" w:hAnsi="Arial" w:cs="Arial"/>
        </w:rPr>
      </w:pPr>
      <w:r w:rsidRPr="004524F8">
        <w:rPr>
          <w:rFonts w:ascii="Arial" w:hAnsi="Arial" w:cs="Arial"/>
        </w:rPr>
        <w:t>History of polio vaccination (2022). World Health Organization [Online] Available at:  https://www.who.int/news-room/spotlight/history-of-vaccination/history-of-polio-vaccination#:~:text=While%20it%20affected%20children%20around,by%20German%20physician%20Jakob%20Heine (Accessed: 2 December 2022)</w:t>
      </w:r>
    </w:p>
    <w:p w14:paraId="192DCE34" w14:textId="0D4C4D8D" w:rsidR="008202D0" w:rsidRDefault="008202D0" w:rsidP="00B443C4">
      <w:pPr>
        <w:spacing w:line="360" w:lineRule="auto"/>
        <w:rPr>
          <w:rFonts w:ascii="Arial" w:hAnsi="Arial" w:cs="Arial"/>
        </w:rPr>
      </w:pPr>
    </w:p>
    <w:p w14:paraId="36268CA1" w14:textId="77777777" w:rsidR="008202D0" w:rsidRPr="008202D0" w:rsidRDefault="008202D0" w:rsidP="00B443C4">
      <w:pPr>
        <w:spacing w:line="360" w:lineRule="auto"/>
        <w:rPr>
          <w:rFonts w:ascii="Arial" w:hAnsi="Arial" w:cs="Arial"/>
        </w:rPr>
      </w:pPr>
      <w:r w:rsidRPr="008202D0">
        <w:rPr>
          <w:rFonts w:ascii="Arial" w:hAnsi="Arial" w:cs="Arial"/>
        </w:rPr>
        <w:t xml:space="preserve">Jenny Lei Ravelo (2021). </w:t>
      </w:r>
      <w:r>
        <w:rPr>
          <w:rFonts w:ascii="Arial" w:hAnsi="Arial" w:cs="Arial"/>
        </w:rPr>
        <w:t>‘</w:t>
      </w:r>
      <w:r w:rsidRPr="008202D0">
        <w:rPr>
          <w:rFonts w:ascii="Arial" w:hAnsi="Arial" w:cs="Arial"/>
          <w:i/>
          <w:iCs/>
        </w:rPr>
        <w:t>What the UK aid cut means for polio eradication efforts</w:t>
      </w:r>
      <w:r>
        <w:rPr>
          <w:rFonts w:ascii="Arial" w:hAnsi="Arial" w:cs="Arial"/>
        </w:rPr>
        <w:t>’</w:t>
      </w:r>
      <w:r w:rsidRPr="008202D0">
        <w:rPr>
          <w:rFonts w:ascii="Arial" w:hAnsi="Arial" w:cs="Arial"/>
        </w:rPr>
        <w:t xml:space="preserve"> [Online]</w:t>
      </w:r>
    </w:p>
    <w:p w14:paraId="7FEDCEFB" w14:textId="6D591EAB" w:rsidR="008202D0" w:rsidRPr="008202D0" w:rsidRDefault="008202D0" w:rsidP="00B443C4">
      <w:pPr>
        <w:spacing w:line="360" w:lineRule="auto"/>
        <w:rPr>
          <w:rFonts w:ascii="Arial" w:hAnsi="Arial" w:cs="Arial"/>
        </w:rPr>
      </w:pPr>
      <w:r w:rsidRPr="008202D0">
        <w:rPr>
          <w:rFonts w:ascii="Arial" w:hAnsi="Arial" w:cs="Arial"/>
        </w:rPr>
        <w:t xml:space="preserve">Available at: </w:t>
      </w:r>
      <w:r w:rsidRPr="0060308F">
        <w:rPr>
          <w:rFonts w:ascii="Arial" w:hAnsi="Arial" w:cs="Arial"/>
        </w:rPr>
        <w:t>https://www.devex.com/news/what-the-uk-aid-cut-means-for-polio-eradication-efforts-99825</w:t>
      </w:r>
      <w:r w:rsidRPr="008202D0">
        <w:rPr>
          <w:rFonts w:ascii="Arial" w:hAnsi="Arial" w:cs="Arial"/>
        </w:rPr>
        <w:t xml:space="preserve"> (Accessed: </w:t>
      </w:r>
      <w:r w:rsidR="00D946E6">
        <w:rPr>
          <w:rFonts w:ascii="Arial" w:hAnsi="Arial" w:cs="Arial"/>
        </w:rPr>
        <w:t>1</w:t>
      </w:r>
      <w:r w:rsidRPr="008202D0">
        <w:rPr>
          <w:rFonts w:ascii="Arial" w:hAnsi="Arial" w:cs="Arial"/>
        </w:rPr>
        <w:t xml:space="preserve"> December 2022)</w:t>
      </w:r>
    </w:p>
    <w:p w14:paraId="255EB8C7" w14:textId="77777777" w:rsidR="00F23775" w:rsidRPr="004524F8" w:rsidRDefault="00F23775" w:rsidP="00B443C4">
      <w:pPr>
        <w:spacing w:line="360" w:lineRule="auto"/>
        <w:rPr>
          <w:rFonts w:ascii="Arial" w:hAnsi="Arial" w:cs="Arial"/>
        </w:rPr>
      </w:pPr>
    </w:p>
    <w:p w14:paraId="3DE37380" w14:textId="278C4BA3" w:rsidR="00F23775" w:rsidRPr="004524F8" w:rsidRDefault="00F23775" w:rsidP="00B443C4">
      <w:pPr>
        <w:spacing w:line="360" w:lineRule="auto"/>
        <w:rPr>
          <w:rFonts w:ascii="Arial" w:hAnsi="Arial" w:cs="Arial"/>
        </w:rPr>
      </w:pPr>
      <w:r w:rsidRPr="004524F8">
        <w:rPr>
          <w:rFonts w:ascii="Arial" w:hAnsi="Arial" w:cs="Arial"/>
        </w:rPr>
        <w:t xml:space="preserve">Polio is spreading (text version) (2022). UK Health Security Agency. Available at: https://www.gov.uk/government/publications/polio-booster-campaign-resources/polio-is-spreading-text-version (Accessed: </w:t>
      </w:r>
      <w:r w:rsidR="00D946E6">
        <w:rPr>
          <w:rFonts w:ascii="Arial" w:hAnsi="Arial" w:cs="Arial"/>
        </w:rPr>
        <w:t>1</w:t>
      </w:r>
      <w:r w:rsidRPr="004524F8">
        <w:rPr>
          <w:rFonts w:ascii="Arial" w:hAnsi="Arial" w:cs="Arial"/>
        </w:rPr>
        <w:t xml:space="preserve"> December 2022)</w:t>
      </w:r>
    </w:p>
    <w:p w14:paraId="59D2BABC" w14:textId="77777777" w:rsidR="00F23775" w:rsidRPr="004524F8" w:rsidRDefault="00F23775" w:rsidP="00B443C4">
      <w:pPr>
        <w:spacing w:line="360" w:lineRule="auto"/>
        <w:rPr>
          <w:rFonts w:ascii="Arial" w:hAnsi="Arial" w:cs="Arial"/>
        </w:rPr>
      </w:pPr>
    </w:p>
    <w:p w14:paraId="045291D9" w14:textId="77777777" w:rsidR="00F23775" w:rsidRPr="004524F8" w:rsidRDefault="00F23775" w:rsidP="00B443C4">
      <w:pPr>
        <w:spacing w:line="360" w:lineRule="auto"/>
        <w:rPr>
          <w:rFonts w:ascii="Arial" w:hAnsi="Arial" w:cs="Arial"/>
        </w:rPr>
      </w:pPr>
      <w:r w:rsidRPr="004524F8">
        <w:rPr>
          <w:rFonts w:ascii="Arial" w:hAnsi="Arial" w:cs="Arial"/>
        </w:rPr>
        <w:t>Prevention and control measures for poliomyelitis (2018). European Centre for Disease Prevention and Control. Available at: https://www.ecdc.europa.eu/en/poliomyelitis/prevention-and-control (Accessed: 2 December 2022)</w:t>
      </w:r>
    </w:p>
    <w:p w14:paraId="6EB1D33F" w14:textId="77777777" w:rsidR="00F23775" w:rsidRPr="004524F8" w:rsidRDefault="00F23775" w:rsidP="00B443C4">
      <w:pPr>
        <w:spacing w:line="360" w:lineRule="auto"/>
        <w:rPr>
          <w:rFonts w:ascii="Arial" w:hAnsi="Arial" w:cs="Arial"/>
        </w:rPr>
      </w:pPr>
    </w:p>
    <w:p w14:paraId="62C067F3" w14:textId="12B87AA5" w:rsidR="00957C0E" w:rsidRPr="00F23558" w:rsidRDefault="00F23775" w:rsidP="00B443C4">
      <w:pPr>
        <w:spacing w:line="360" w:lineRule="auto"/>
        <w:rPr>
          <w:rFonts w:ascii="Arial" w:hAnsi="Arial" w:cs="Arial"/>
        </w:rPr>
      </w:pPr>
      <w:r w:rsidRPr="004524F8">
        <w:rPr>
          <w:rFonts w:ascii="Arial" w:hAnsi="Arial" w:cs="Arial"/>
        </w:rPr>
        <w:t xml:space="preserve">UK Leads Final Push to Make Polio History (2017). Department for International Development and The Rt Hon Priti Patel MP. Available at: https://www.gov.uk/government/news/uk-leads-final-push-to-make-polio-history (Accessed: </w:t>
      </w:r>
      <w:r w:rsidR="00D946E6">
        <w:rPr>
          <w:rFonts w:ascii="Arial" w:hAnsi="Arial" w:cs="Arial"/>
        </w:rPr>
        <w:t>1</w:t>
      </w:r>
      <w:r w:rsidRPr="004524F8">
        <w:rPr>
          <w:rFonts w:ascii="Arial" w:hAnsi="Arial" w:cs="Arial"/>
        </w:rPr>
        <w:t xml:space="preserve"> December 2022)</w:t>
      </w:r>
    </w:p>
    <w:sectPr w:rsidR="00957C0E" w:rsidRPr="00F2355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0DCA1" w14:textId="77777777" w:rsidR="009E4760" w:rsidRDefault="009E4760">
      <w:pPr>
        <w:spacing w:after="0" w:line="240" w:lineRule="auto"/>
      </w:pPr>
      <w:r>
        <w:separator/>
      </w:r>
    </w:p>
  </w:endnote>
  <w:endnote w:type="continuationSeparator" w:id="0">
    <w:p w14:paraId="329A26DF" w14:textId="77777777" w:rsidR="009E4760" w:rsidRDefault="009E4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055520"/>
      <w:docPartObj>
        <w:docPartGallery w:val="Page Numbers (Bottom of Page)"/>
        <w:docPartUnique/>
      </w:docPartObj>
    </w:sdtPr>
    <w:sdtEndPr/>
    <w:sdtContent>
      <w:sdt>
        <w:sdtPr>
          <w:id w:val="-1769616900"/>
          <w:docPartObj>
            <w:docPartGallery w:val="Page Numbers (Top of Page)"/>
            <w:docPartUnique/>
          </w:docPartObj>
        </w:sdtPr>
        <w:sdtEndPr/>
        <w:sdtContent>
          <w:p w14:paraId="1414CD26" w14:textId="77777777" w:rsidR="009F01ED" w:rsidRDefault="0060308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0EF727" w14:textId="77777777" w:rsidR="009F01ED" w:rsidRDefault="009E4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330A6" w14:textId="77777777" w:rsidR="009E4760" w:rsidRDefault="009E4760">
      <w:pPr>
        <w:spacing w:after="0" w:line="240" w:lineRule="auto"/>
      </w:pPr>
      <w:r>
        <w:separator/>
      </w:r>
    </w:p>
  </w:footnote>
  <w:footnote w:type="continuationSeparator" w:id="0">
    <w:p w14:paraId="3A7DFC3B" w14:textId="77777777" w:rsidR="009E4760" w:rsidRDefault="009E4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2F16"/>
    <w:multiLevelType w:val="hybridMultilevel"/>
    <w:tmpl w:val="16BC98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0E12E6"/>
    <w:multiLevelType w:val="hybridMultilevel"/>
    <w:tmpl w:val="6A246E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1539D3"/>
    <w:multiLevelType w:val="hybridMultilevel"/>
    <w:tmpl w:val="0DCE0C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CD5D20"/>
    <w:multiLevelType w:val="hybridMultilevel"/>
    <w:tmpl w:val="D36C5A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6729E6"/>
    <w:multiLevelType w:val="hybridMultilevel"/>
    <w:tmpl w:val="25D8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CD0772"/>
    <w:multiLevelType w:val="hybridMultilevel"/>
    <w:tmpl w:val="85D49F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925BFA"/>
    <w:multiLevelType w:val="hybridMultilevel"/>
    <w:tmpl w:val="9FA4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775"/>
    <w:rsid w:val="0007386D"/>
    <w:rsid w:val="00093A03"/>
    <w:rsid w:val="000E592A"/>
    <w:rsid w:val="000F204B"/>
    <w:rsid w:val="00155A4E"/>
    <w:rsid w:val="00160BC4"/>
    <w:rsid w:val="00193E33"/>
    <w:rsid w:val="001C0C88"/>
    <w:rsid w:val="002331C3"/>
    <w:rsid w:val="00285FC5"/>
    <w:rsid w:val="00293119"/>
    <w:rsid w:val="002A53E5"/>
    <w:rsid w:val="0030735C"/>
    <w:rsid w:val="003209E4"/>
    <w:rsid w:val="00347E47"/>
    <w:rsid w:val="00357133"/>
    <w:rsid w:val="003825FE"/>
    <w:rsid w:val="003971BE"/>
    <w:rsid w:val="003E387A"/>
    <w:rsid w:val="005219AE"/>
    <w:rsid w:val="00543928"/>
    <w:rsid w:val="00546D1C"/>
    <w:rsid w:val="0057036A"/>
    <w:rsid w:val="00570B89"/>
    <w:rsid w:val="0059772C"/>
    <w:rsid w:val="005A35A5"/>
    <w:rsid w:val="005F3156"/>
    <w:rsid w:val="0060308F"/>
    <w:rsid w:val="00604698"/>
    <w:rsid w:val="00664F83"/>
    <w:rsid w:val="006B3354"/>
    <w:rsid w:val="006D0081"/>
    <w:rsid w:val="00706238"/>
    <w:rsid w:val="0080151C"/>
    <w:rsid w:val="008202D0"/>
    <w:rsid w:val="0082103C"/>
    <w:rsid w:val="008214C8"/>
    <w:rsid w:val="0084127C"/>
    <w:rsid w:val="008822D3"/>
    <w:rsid w:val="008D5118"/>
    <w:rsid w:val="009315D7"/>
    <w:rsid w:val="00957C0E"/>
    <w:rsid w:val="00992906"/>
    <w:rsid w:val="009E2CBB"/>
    <w:rsid w:val="009E30BB"/>
    <w:rsid w:val="009E4760"/>
    <w:rsid w:val="00A13135"/>
    <w:rsid w:val="00A75A4A"/>
    <w:rsid w:val="00A77BF3"/>
    <w:rsid w:val="00AA038F"/>
    <w:rsid w:val="00AC6891"/>
    <w:rsid w:val="00AE1747"/>
    <w:rsid w:val="00B12EB8"/>
    <w:rsid w:val="00B3398F"/>
    <w:rsid w:val="00B443C4"/>
    <w:rsid w:val="00BC1646"/>
    <w:rsid w:val="00C04676"/>
    <w:rsid w:val="00C07D48"/>
    <w:rsid w:val="00C26F04"/>
    <w:rsid w:val="00C86FF3"/>
    <w:rsid w:val="00CF208A"/>
    <w:rsid w:val="00D946E6"/>
    <w:rsid w:val="00DC23EB"/>
    <w:rsid w:val="00E314D1"/>
    <w:rsid w:val="00E63B77"/>
    <w:rsid w:val="00E8264E"/>
    <w:rsid w:val="00EB1C0D"/>
    <w:rsid w:val="00ED3229"/>
    <w:rsid w:val="00F1398C"/>
    <w:rsid w:val="00F23558"/>
    <w:rsid w:val="00F23775"/>
    <w:rsid w:val="00F55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B4F5"/>
  <w15:chartTrackingRefBased/>
  <w15:docId w15:val="{9923238F-B873-4C8F-9B2F-4924755C1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775"/>
    <w:pPr>
      <w:spacing w:line="256" w:lineRule="auto"/>
    </w:pPr>
  </w:style>
  <w:style w:type="paragraph" w:styleId="Heading1">
    <w:name w:val="heading 1"/>
    <w:basedOn w:val="Normal"/>
    <w:next w:val="Normal"/>
    <w:link w:val="Heading1Char"/>
    <w:uiPriority w:val="9"/>
    <w:qFormat/>
    <w:rsid w:val="00F237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37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7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377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2377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237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775"/>
  </w:style>
  <w:style w:type="paragraph" w:styleId="TOCHeading">
    <w:name w:val="TOC Heading"/>
    <w:basedOn w:val="Heading1"/>
    <w:next w:val="Normal"/>
    <w:uiPriority w:val="39"/>
    <w:unhideWhenUsed/>
    <w:qFormat/>
    <w:rsid w:val="00F23775"/>
    <w:pPr>
      <w:spacing w:line="259" w:lineRule="auto"/>
      <w:outlineLvl w:val="9"/>
    </w:pPr>
  </w:style>
  <w:style w:type="character" w:styleId="Hyperlink">
    <w:name w:val="Hyperlink"/>
    <w:basedOn w:val="DefaultParagraphFont"/>
    <w:uiPriority w:val="99"/>
    <w:unhideWhenUsed/>
    <w:rsid w:val="00F23775"/>
    <w:rPr>
      <w:color w:val="0000FF"/>
      <w:u w:val="single"/>
    </w:rPr>
  </w:style>
  <w:style w:type="paragraph" w:styleId="TOC1">
    <w:name w:val="toc 1"/>
    <w:basedOn w:val="Normal"/>
    <w:next w:val="Normal"/>
    <w:autoRedefine/>
    <w:uiPriority w:val="39"/>
    <w:unhideWhenUsed/>
    <w:rsid w:val="00F23775"/>
    <w:pPr>
      <w:spacing w:after="100"/>
    </w:pPr>
  </w:style>
  <w:style w:type="paragraph" w:styleId="ListParagraph">
    <w:name w:val="List Paragraph"/>
    <w:basedOn w:val="Normal"/>
    <w:uiPriority w:val="34"/>
    <w:qFormat/>
    <w:rsid w:val="00F23775"/>
    <w:pPr>
      <w:ind w:left="720"/>
      <w:contextualSpacing/>
    </w:pPr>
  </w:style>
  <w:style w:type="paragraph" w:styleId="TOC2">
    <w:name w:val="toc 2"/>
    <w:basedOn w:val="Normal"/>
    <w:next w:val="Normal"/>
    <w:autoRedefine/>
    <w:uiPriority w:val="39"/>
    <w:unhideWhenUsed/>
    <w:rsid w:val="00F23775"/>
    <w:pPr>
      <w:spacing w:after="100"/>
      <w:ind w:left="220"/>
    </w:pPr>
  </w:style>
  <w:style w:type="character" w:styleId="UnresolvedMention">
    <w:name w:val="Unresolved Mention"/>
    <w:basedOn w:val="DefaultParagraphFont"/>
    <w:uiPriority w:val="99"/>
    <w:semiHidden/>
    <w:unhideWhenUsed/>
    <w:rsid w:val="00285FC5"/>
    <w:rPr>
      <w:color w:val="605E5C"/>
      <w:shd w:val="clear" w:color="auto" w:fill="E1DFDD"/>
    </w:rPr>
  </w:style>
  <w:style w:type="paragraph" w:styleId="NoSpacing">
    <w:name w:val="No Spacing"/>
    <w:uiPriority w:val="1"/>
    <w:qFormat/>
    <w:rsid w:val="00AC68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08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8</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Gregorious</dc:creator>
  <cp:keywords/>
  <dc:description/>
  <cp:lastModifiedBy>Gregorious</cp:lastModifiedBy>
  <cp:revision>39</cp:revision>
  <dcterms:created xsi:type="dcterms:W3CDTF">2022-12-06T08:54:00Z</dcterms:created>
  <dcterms:modified xsi:type="dcterms:W3CDTF">2022-12-13T08:41:00Z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b90aa875db1c8c8b21c0d17aa5e25516f1de62c9563b59dfcec17112ac47713f</vt:lpwstr>
  </property>
</Properties>
</file>