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CFC24" w14:textId="77777777" w:rsidR="009F03AA" w:rsidRDefault="009F03AA" w:rsidP="009F03AA">
      <w:pPr>
        <w:ind w:firstLine="0"/>
        <w:jc w:val="center"/>
        <w:rPr>
          <w:rFonts w:ascii="Arial" w:hAnsi="Arial" w:cs="Arial"/>
          <w:b/>
          <w:bCs/>
        </w:rPr>
      </w:pPr>
    </w:p>
    <w:p w14:paraId="1852A0F5" w14:textId="77777777" w:rsidR="009F03AA" w:rsidRDefault="009F03AA" w:rsidP="009F03AA">
      <w:pPr>
        <w:ind w:firstLine="0"/>
        <w:jc w:val="center"/>
        <w:rPr>
          <w:rFonts w:ascii="Arial" w:hAnsi="Arial" w:cs="Arial"/>
          <w:b/>
          <w:bCs/>
        </w:rPr>
      </w:pPr>
    </w:p>
    <w:p w14:paraId="4E4F3A01" w14:textId="77777777" w:rsidR="009F03AA" w:rsidRDefault="009F03AA" w:rsidP="009F03AA">
      <w:pPr>
        <w:ind w:firstLine="0"/>
        <w:jc w:val="center"/>
        <w:rPr>
          <w:rFonts w:ascii="Arial" w:hAnsi="Arial" w:cs="Arial"/>
          <w:b/>
          <w:bCs/>
        </w:rPr>
      </w:pPr>
    </w:p>
    <w:p w14:paraId="1F8BC745" w14:textId="77777777" w:rsidR="009F03AA" w:rsidRDefault="009F03AA" w:rsidP="009F03AA">
      <w:pPr>
        <w:ind w:firstLine="0"/>
        <w:jc w:val="center"/>
        <w:rPr>
          <w:rFonts w:ascii="Arial" w:hAnsi="Arial" w:cs="Arial"/>
          <w:b/>
          <w:bCs/>
        </w:rPr>
      </w:pPr>
    </w:p>
    <w:p w14:paraId="4D9B07AF" w14:textId="77777777" w:rsidR="009F03AA" w:rsidRDefault="009F03AA" w:rsidP="009F03AA">
      <w:pPr>
        <w:ind w:firstLine="0"/>
        <w:jc w:val="center"/>
        <w:rPr>
          <w:rFonts w:ascii="Arial" w:hAnsi="Arial" w:cs="Arial"/>
          <w:b/>
          <w:bCs/>
        </w:rPr>
      </w:pPr>
    </w:p>
    <w:p w14:paraId="636B3E81" w14:textId="77777777" w:rsidR="009F03AA" w:rsidRDefault="009F03AA" w:rsidP="009F03AA">
      <w:pPr>
        <w:ind w:firstLine="0"/>
        <w:jc w:val="center"/>
        <w:rPr>
          <w:rFonts w:ascii="Arial" w:hAnsi="Arial" w:cs="Arial"/>
          <w:b/>
          <w:bCs/>
        </w:rPr>
      </w:pPr>
    </w:p>
    <w:p w14:paraId="3AA62F10" w14:textId="77777777" w:rsidR="009F03AA" w:rsidRDefault="009F03AA" w:rsidP="009F03AA">
      <w:pPr>
        <w:ind w:firstLine="0"/>
        <w:jc w:val="center"/>
        <w:rPr>
          <w:rFonts w:ascii="Arial" w:hAnsi="Arial" w:cs="Arial"/>
          <w:b/>
          <w:bCs/>
        </w:rPr>
      </w:pPr>
    </w:p>
    <w:p w14:paraId="08271913" w14:textId="2449B4B4" w:rsidR="009F03AA" w:rsidRPr="009F03AA" w:rsidRDefault="009F03AA" w:rsidP="009F03AA">
      <w:pPr>
        <w:ind w:firstLine="0"/>
        <w:jc w:val="center"/>
        <w:rPr>
          <w:rFonts w:ascii="Arial" w:hAnsi="Arial" w:cs="Arial"/>
          <w:b/>
          <w:bCs/>
        </w:rPr>
      </w:pPr>
      <w:r w:rsidRPr="009F03AA">
        <w:rPr>
          <w:rFonts w:ascii="Arial" w:hAnsi="Arial" w:cs="Arial"/>
          <w:b/>
          <w:bCs/>
        </w:rPr>
        <w:t>Portfolio</w:t>
      </w:r>
    </w:p>
    <w:p w14:paraId="5EF99E14" w14:textId="77777777" w:rsidR="009F03AA" w:rsidRPr="009F03AA" w:rsidRDefault="009F03AA" w:rsidP="009F03AA">
      <w:pPr>
        <w:ind w:firstLine="0"/>
        <w:jc w:val="center"/>
        <w:rPr>
          <w:rFonts w:ascii="Arial" w:hAnsi="Arial" w:cs="Arial"/>
        </w:rPr>
      </w:pPr>
    </w:p>
    <w:p w14:paraId="29325D9A" w14:textId="25F72ED8" w:rsidR="009F03AA" w:rsidRPr="009F03AA" w:rsidRDefault="009F03AA" w:rsidP="009F03AA">
      <w:pPr>
        <w:ind w:firstLine="0"/>
        <w:jc w:val="center"/>
        <w:rPr>
          <w:rFonts w:ascii="Arial" w:hAnsi="Arial" w:cs="Arial"/>
        </w:rPr>
      </w:pPr>
      <w:r w:rsidRPr="009F03AA">
        <w:rPr>
          <w:rFonts w:ascii="Arial" w:hAnsi="Arial" w:cs="Arial"/>
        </w:rPr>
        <w:t>S</w:t>
      </w:r>
      <w:r w:rsidR="00BE20A5">
        <w:rPr>
          <w:rFonts w:ascii="Arial" w:hAnsi="Arial" w:cs="Arial"/>
        </w:rPr>
        <w:t>ylwia Stefanska (1913932)</w:t>
      </w:r>
    </w:p>
    <w:p w14:paraId="0C3DABD9" w14:textId="3B661164" w:rsidR="009F03AA" w:rsidRPr="009F03AA" w:rsidRDefault="00BE20A5" w:rsidP="009F03AA">
      <w:pPr>
        <w:ind w:firstLine="0"/>
        <w:jc w:val="center"/>
        <w:rPr>
          <w:rFonts w:ascii="Arial" w:hAnsi="Arial" w:cs="Arial"/>
        </w:rPr>
      </w:pPr>
      <w:r>
        <w:rPr>
          <w:rFonts w:ascii="Arial" w:hAnsi="Arial" w:cs="Arial"/>
        </w:rPr>
        <w:t>Environmental sustainability in the hospitality industry (BMMB7004)</w:t>
      </w:r>
    </w:p>
    <w:p w14:paraId="34F66193" w14:textId="0433F6D7" w:rsidR="009F03AA" w:rsidRPr="009F03AA" w:rsidRDefault="00BE20A5" w:rsidP="009F03AA">
      <w:pPr>
        <w:ind w:firstLine="0"/>
        <w:jc w:val="center"/>
        <w:rPr>
          <w:rFonts w:ascii="Arial" w:hAnsi="Arial" w:cs="Arial"/>
        </w:rPr>
      </w:pPr>
      <w:r>
        <w:rPr>
          <w:rFonts w:ascii="Arial" w:hAnsi="Arial" w:cs="Arial"/>
        </w:rPr>
        <w:t>Robyn Griffiths</w:t>
      </w:r>
    </w:p>
    <w:p w14:paraId="6B0A11A7" w14:textId="7E12859F" w:rsidR="009F03AA" w:rsidRPr="009F03AA" w:rsidRDefault="00BE20A5" w:rsidP="009F03AA">
      <w:pPr>
        <w:ind w:firstLine="0"/>
        <w:jc w:val="center"/>
        <w:rPr>
          <w:rFonts w:ascii="Arial" w:hAnsi="Arial" w:cs="Arial"/>
        </w:rPr>
      </w:pPr>
      <w:r>
        <w:rPr>
          <w:rFonts w:ascii="Arial" w:hAnsi="Arial" w:cs="Arial"/>
        </w:rPr>
        <w:t>27</w:t>
      </w:r>
      <w:r w:rsidRPr="00BE20A5">
        <w:rPr>
          <w:rFonts w:ascii="Arial" w:hAnsi="Arial" w:cs="Arial"/>
          <w:vertAlign w:val="superscript"/>
        </w:rPr>
        <w:t>th</w:t>
      </w:r>
      <w:r>
        <w:rPr>
          <w:rFonts w:ascii="Arial" w:hAnsi="Arial" w:cs="Arial"/>
        </w:rPr>
        <w:t xml:space="preserve"> April 2023</w:t>
      </w:r>
    </w:p>
    <w:p w14:paraId="7C5417EB" w14:textId="3CAC4C95" w:rsidR="009F03AA" w:rsidRPr="009F03AA" w:rsidRDefault="009F03AA" w:rsidP="009F03AA">
      <w:pPr>
        <w:ind w:firstLine="0"/>
        <w:jc w:val="center"/>
        <w:rPr>
          <w:rFonts w:ascii="Arial" w:hAnsi="Arial" w:cs="Arial"/>
        </w:rPr>
      </w:pPr>
    </w:p>
    <w:p w14:paraId="33961676" w14:textId="77777777" w:rsidR="009F03AA" w:rsidRDefault="009F03AA" w:rsidP="009F03AA">
      <w:pPr>
        <w:ind w:firstLine="0"/>
        <w:rPr>
          <w:rFonts w:ascii="Arial" w:hAnsi="Arial" w:cs="Arial"/>
        </w:rPr>
      </w:pPr>
    </w:p>
    <w:p w14:paraId="1CA46FA6" w14:textId="77777777" w:rsidR="009F03AA" w:rsidRDefault="009F03AA" w:rsidP="009F03AA">
      <w:pPr>
        <w:ind w:firstLine="0"/>
        <w:rPr>
          <w:rFonts w:ascii="Arial" w:hAnsi="Arial" w:cs="Arial"/>
        </w:rPr>
      </w:pPr>
    </w:p>
    <w:p w14:paraId="326B6EA1" w14:textId="77777777" w:rsidR="009F03AA" w:rsidRDefault="009F03AA" w:rsidP="009F03AA">
      <w:pPr>
        <w:ind w:firstLine="0"/>
        <w:rPr>
          <w:rFonts w:ascii="Arial" w:hAnsi="Arial" w:cs="Arial"/>
        </w:rPr>
      </w:pPr>
    </w:p>
    <w:p w14:paraId="3B52DD88" w14:textId="77777777" w:rsidR="00BE20A5" w:rsidRDefault="00BE20A5" w:rsidP="009F03AA">
      <w:pPr>
        <w:ind w:firstLine="0"/>
        <w:rPr>
          <w:rFonts w:ascii="Arial" w:hAnsi="Arial" w:cs="Arial"/>
        </w:rPr>
      </w:pPr>
    </w:p>
    <w:p w14:paraId="6E55EB20" w14:textId="77777777" w:rsidR="009F03AA" w:rsidRDefault="009F03AA" w:rsidP="009F03AA">
      <w:pPr>
        <w:ind w:firstLine="0"/>
        <w:rPr>
          <w:rFonts w:ascii="Arial" w:hAnsi="Arial" w:cs="Arial"/>
        </w:rPr>
      </w:pPr>
    </w:p>
    <w:p w14:paraId="348F7A4B" w14:textId="77777777" w:rsidR="009F03AA" w:rsidRPr="009F03AA" w:rsidRDefault="009F03AA" w:rsidP="009F03AA">
      <w:pPr>
        <w:ind w:firstLine="0"/>
        <w:rPr>
          <w:rFonts w:ascii="Arial" w:hAnsi="Arial" w:cs="Arial"/>
        </w:rPr>
      </w:pPr>
    </w:p>
    <w:sdt>
      <w:sdtPr>
        <w:rPr>
          <w:rFonts w:ascii="Arial" w:eastAsiaTheme="minorHAnsi" w:hAnsi="Arial" w:cs="Arial"/>
          <w:color w:val="auto"/>
          <w:kern w:val="2"/>
          <w:sz w:val="24"/>
          <w:szCs w:val="24"/>
          <w14:ligatures w14:val="standardContextual"/>
        </w:rPr>
        <w:id w:val="451062219"/>
        <w:docPartObj>
          <w:docPartGallery w:val="Table of Contents"/>
          <w:docPartUnique/>
        </w:docPartObj>
      </w:sdtPr>
      <w:sdtEndPr>
        <w:rPr>
          <w:b/>
          <w:bCs/>
          <w:noProof/>
        </w:rPr>
      </w:sdtEndPr>
      <w:sdtContent>
        <w:p w14:paraId="4F844EFA" w14:textId="77777777" w:rsidR="009F03AA" w:rsidRPr="009F03AA" w:rsidRDefault="009F03AA" w:rsidP="009F03AA">
          <w:pPr>
            <w:pStyle w:val="TOCHeading"/>
            <w:jc w:val="center"/>
            <w:rPr>
              <w:rFonts w:ascii="Arial" w:hAnsi="Arial" w:cs="Arial"/>
              <w:b/>
              <w:bCs/>
              <w:color w:val="auto"/>
              <w:sz w:val="24"/>
              <w:szCs w:val="24"/>
            </w:rPr>
          </w:pPr>
          <w:r w:rsidRPr="009F03AA">
            <w:rPr>
              <w:rFonts w:ascii="Arial" w:hAnsi="Arial" w:cs="Arial"/>
              <w:b/>
              <w:bCs/>
              <w:color w:val="auto"/>
              <w:sz w:val="24"/>
              <w:szCs w:val="24"/>
            </w:rPr>
            <w:t>Table of Contents</w:t>
          </w:r>
        </w:p>
        <w:p w14:paraId="21D69E6C" w14:textId="77777777" w:rsidR="009F03AA" w:rsidRPr="009F03AA" w:rsidRDefault="009F03AA" w:rsidP="009F03AA">
          <w:pPr>
            <w:pStyle w:val="TOC1"/>
            <w:tabs>
              <w:tab w:val="right" w:leader="dot" w:pos="9350"/>
            </w:tabs>
            <w:rPr>
              <w:rFonts w:ascii="Arial" w:eastAsiaTheme="minorEastAsia" w:hAnsi="Arial" w:cs="Arial"/>
              <w:noProof/>
              <w:kern w:val="0"/>
              <w14:ligatures w14:val="none"/>
            </w:rPr>
          </w:pPr>
          <w:r w:rsidRPr="009F03AA">
            <w:rPr>
              <w:rFonts w:ascii="Arial" w:hAnsi="Arial" w:cs="Arial"/>
            </w:rPr>
            <w:fldChar w:fldCharType="begin"/>
          </w:r>
          <w:r w:rsidRPr="009F03AA">
            <w:rPr>
              <w:rFonts w:ascii="Arial" w:hAnsi="Arial" w:cs="Arial"/>
            </w:rPr>
            <w:instrText xml:space="preserve"> TOC \o "1-3" \h \z \u </w:instrText>
          </w:r>
          <w:r w:rsidRPr="009F03AA">
            <w:rPr>
              <w:rFonts w:ascii="Arial" w:hAnsi="Arial" w:cs="Arial"/>
            </w:rPr>
            <w:fldChar w:fldCharType="separate"/>
          </w:r>
          <w:hyperlink w:anchor="_Toc133361132" w:history="1">
            <w:r w:rsidRPr="009F03AA">
              <w:rPr>
                <w:rStyle w:val="Hyperlink"/>
                <w:rFonts w:ascii="Arial" w:hAnsi="Arial" w:cs="Arial"/>
                <w:noProof/>
              </w:rPr>
              <w:t>Executive Summary</w:t>
            </w:r>
            <w:r w:rsidRPr="009F03AA">
              <w:rPr>
                <w:rFonts w:ascii="Arial" w:hAnsi="Arial" w:cs="Arial"/>
                <w:noProof/>
                <w:webHidden/>
              </w:rPr>
              <w:tab/>
            </w:r>
            <w:r w:rsidRPr="009F03AA">
              <w:rPr>
                <w:rFonts w:ascii="Arial" w:hAnsi="Arial" w:cs="Arial"/>
                <w:noProof/>
                <w:webHidden/>
              </w:rPr>
              <w:fldChar w:fldCharType="begin"/>
            </w:r>
            <w:r w:rsidRPr="009F03AA">
              <w:rPr>
                <w:rFonts w:ascii="Arial" w:hAnsi="Arial" w:cs="Arial"/>
                <w:noProof/>
                <w:webHidden/>
              </w:rPr>
              <w:instrText xml:space="preserve"> PAGEREF _Toc133361132 \h </w:instrText>
            </w:r>
            <w:r w:rsidRPr="009F03AA">
              <w:rPr>
                <w:rFonts w:ascii="Arial" w:hAnsi="Arial" w:cs="Arial"/>
                <w:noProof/>
                <w:webHidden/>
              </w:rPr>
            </w:r>
            <w:r w:rsidRPr="009F03AA">
              <w:rPr>
                <w:rFonts w:ascii="Arial" w:hAnsi="Arial" w:cs="Arial"/>
                <w:noProof/>
                <w:webHidden/>
              </w:rPr>
              <w:fldChar w:fldCharType="separate"/>
            </w:r>
            <w:r w:rsidRPr="009F03AA">
              <w:rPr>
                <w:rFonts w:ascii="Arial" w:hAnsi="Arial" w:cs="Arial"/>
                <w:noProof/>
                <w:webHidden/>
              </w:rPr>
              <w:t>4</w:t>
            </w:r>
            <w:r w:rsidRPr="009F03AA">
              <w:rPr>
                <w:rFonts w:ascii="Arial" w:hAnsi="Arial" w:cs="Arial"/>
                <w:noProof/>
                <w:webHidden/>
              </w:rPr>
              <w:fldChar w:fldCharType="end"/>
            </w:r>
          </w:hyperlink>
        </w:p>
        <w:p w14:paraId="41884EEE" w14:textId="77777777" w:rsidR="009F03AA" w:rsidRPr="009F03AA" w:rsidRDefault="00000000" w:rsidP="009F03AA">
          <w:pPr>
            <w:pStyle w:val="TOC1"/>
            <w:tabs>
              <w:tab w:val="right" w:leader="dot" w:pos="9350"/>
            </w:tabs>
            <w:rPr>
              <w:rFonts w:ascii="Arial" w:eastAsiaTheme="minorEastAsia" w:hAnsi="Arial" w:cs="Arial"/>
              <w:noProof/>
              <w:kern w:val="0"/>
              <w14:ligatures w14:val="none"/>
            </w:rPr>
          </w:pPr>
          <w:hyperlink w:anchor="_Toc133361133" w:history="1">
            <w:r w:rsidR="009F03AA" w:rsidRPr="009F03AA">
              <w:rPr>
                <w:rStyle w:val="Hyperlink"/>
                <w:rFonts w:ascii="Arial" w:hAnsi="Arial" w:cs="Arial"/>
                <w:noProof/>
              </w:rPr>
              <w:t>Introduction</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_Toc133361133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5</w:t>
            </w:r>
            <w:r w:rsidR="009F03AA" w:rsidRPr="009F03AA">
              <w:rPr>
                <w:rFonts w:ascii="Arial" w:hAnsi="Arial" w:cs="Arial"/>
                <w:noProof/>
                <w:webHidden/>
              </w:rPr>
              <w:fldChar w:fldCharType="end"/>
            </w:r>
          </w:hyperlink>
        </w:p>
        <w:p w14:paraId="2548D50F" w14:textId="77777777" w:rsidR="009F03AA" w:rsidRPr="009F03AA" w:rsidRDefault="00000000" w:rsidP="009F03AA">
          <w:pPr>
            <w:pStyle w:val="TOC1"/>
            <w:tabs>
              <w:tab w:val="right" w:leader="dot" w:pos="9350"/>
            </w:tabs>
            <w:rPr>
              <w:rFonts w:ascii="Arial" w:eastAsiaTheme="minorEastAsia" w:hAnsi="Arial" w:cs="Arial"/>
              <w:noProof/>
              <w:kern w:val="0"/>
              <w14:ligatures w14:val="none"/>
            </w:rPr>
          </w:pPr>
          <w:hyperlink w:anchor="_Toc133361134" w:history="1">
            <w:r w:rsidR="009F03AA" w:rsidRPr="009F03AA">
              <w:rPr>
                <w:rStyle w:val="Hyperlink"/>
                <w:rFonts w:ascii="Arial" w:hAnsi="Arial" w:cs="Arial"/>
                <w:noProof/>
              </w:rPr>
              <w:t>Section 1: Environmental Experience-Report</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_Toc133361134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6</w:t>
            </w:r>
            <w:r w:rsidR="009F03AA" w:rsidRPr="009F03AA">
              <w:rPr>
                <w:rFonts w:ascii="Arial" w:hAnsi="Arial" w:cs="Arial"/>
                <w:noProof/>
                <w:webHidden/>
              </w:rPr>
              <w:fldChar w:fldCharType="end"/>
            </w:r>
          </w:hyperlink>
        </w:p>
        <w:p w14:paraId="762256B2" w14:textId="77777777" w:rsidR="009F03AA" w:rsidRPr="009F03AA" w:rsidRDefault="00000000" w:rsidP="009F03AA">
          <w:pPr>
            <w:pStyle w:val="TOC2"/>
            <w:tabs>
              <w:tab w:val="right" w:leader="dot" w:pos="9350"/>
            </w:tabs>
            <w:rPr>
              <w:rFonts w:ascii="Arial" w:eastAsiaTheme="minorEastAsia" w:hAnsi="Arial" w:cs="Arial"/>
              <w:noProof/>
              <w:kern w:val="0"/>
              <w14:ligatures w14:val="none"/>
            </w:rPr>
          </w:pPr>
          <w:hyperlink w:anchor="_Toc133361135" w:history="1">
            <w:r w:rsidR="009F03AA" w:rsidRPr="009F03AA">
              <w:rPr>
                <w:rStyle w:val="Hyperlink"/>
                <w:rFonts w:ascii="Arial" w:hAnsi="Arial" w:cs="Arial"/>
                <w:noProof/>
              </w:rPr>
              <w:t>Current Environmental Impact:</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_Toc133361135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6</w:t>
            </w:r>
            <w:r w:rsidR="009F03AA" w:rsidRPr="009F03AA">
              <w:rPr>
                <w:rFonts w:ascii="Arial" w:hAnsi="Arial" w:cs="Arial"/>
                <w:noProof/>
                <w:webHidden/>
              </w:rPr>
              <w:fldChar w:fldCharType="end"/>
            </w:r>
          </w:hyperlink>
        </w:p>
        <w:p w14:paraId="1E64D7FD" w14:textId="77777777" w:rsidR="009F03AA" w:rsidRPr="009F03AA" w:rsidRDefault="00000000" w:rsidP="009F03AA">
          <w:pPr>
            <w:pStyle w:val="TOC2"/>
            <w:tabs>
              <w:tab w:val="right" w:leader="dot" w:pos="9350"/>
            </w:tabs>
            <w:rPr>
              <w:rFonts w:ascii="Arial" w:eastAsiaTheme="minorEastAsia" w:hAnsi="Arial" w:cs="Arial"/>
              <w:noProof/>
              <w:kern w:val="0"/>
              <w14:ligatures w14:val="none"/>
            </w:rPr>
          </w:pPr>
          <w:hyperlink w:anchor="_Toc133361136" w:history="1">
            <w:r w:rsidR="009F03AA" w:rsidRPr="009F03AA">
              <w:rPr>
                <w:rStyle w:val="Hyperlink"/>
                <w:rFonts w:ascii="Arial" w:hAnsi="Arial" w:cs="Arial"/>
                <w:noProof/>
              </w:rPr>
              <w:t>Environmental Policies and Regulations:</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_Toc133361136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7</w:t>
            </w:r>
            <w:r w:rsidR="009F03AA" w:rsidRPr="009F03AA">
              <w:rPr>
                <w:rFonts w:ascii="Arial" w:hAnsi="Arial" w:cs="Arial"/>
                <w:noProof/>
                <w:webHidden/>
              </w:rPr>
              <w:fldChar w:fldCharType="end"/>
            </w:r>
          </w:hyperlink>
        </w:p>
        <w:p w14:paraId="1DBEB8FD" w14:textId="77777777" w:rsidR="009F03AA" w:rsidRPr="009F03AA" w:rsidRDefault="00000000" w:rsidP="009F03AA">
          <w:pPr>
            <w:pStyle w:val="TOC2"/>
            <w:tabs>
              <w:tab w:val="right" w:leader="dot" w:pos="9350"/>
            </w:tabs>
            <w:rPr>
              <w:rFonts w:ascii="Arial" w:eastAsiaTheme="minorEastAsia" w:hAnsi="Arial" w:cs="Arial"/>
              <w:noProof/>
              <w:kern w:val="0"/>
              <w14:ligatures w14:val="none"/>
            </w:rPr>
          </w:pPr>
          <w:hyperlink w:anchor="_Toc133361137" w:history="1">
            <w:r w:rsidR="009F03AA" w:rsidRPr="009F03AA">
              <w:rPr>
                <w:rStyle w:val="Hyperlink"/>
                <w:rFonts w:ascii="Arial" w:hAnsi="Arial" w:cs="Arial"/>
                <w:noProof/>
              </w:rPr>
              <w:t>Sustainable Practices:</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_Toc133361137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7</w:t>
            </w:r>
            <w:r w:rsidR="009F03AA" w:rsidRPr="009F03AA">
              <w:rPr>
                <w:rFonts w:ascii="Arial" w:hAnsi="Arial" w:cs="Arial"/>
                <w:noProof/>
                <w:webHidden/>
              </w:rPr>
              <w:fldChar w:fldCharType="end"/>
            </w:r>
          </w:hyperlink>
        </w:p>
        <w:p w14:paraId="38CB7E9A" w14:textId="77777777" w:rsidR="009F03AA" w:rsidRPr="009F03AA" w:rsidRDefault="00000000" w:rsidP="009F03AA">
          <w:pPr>
            <w:pStyle w:val="TOC1"/>
            <w:tabs>
              <w:tab w:val="right" w:leader="dot" w:pos="9350"/>
            </w:tabs>
            <w:rPr>
              <w:rFonts w:ascii="Arial" w:eastAsiaTheme="minorEastAsia" w:hAnsi="Arial" w:cs="Arial"/>
              <w:noProof/>
              <w:kern w:val="0"/>
              <w14:ligatures w14:val="none"/>
            </w:rPr>
          </w:pPr>
          <w:hyperlink w:anchor="_Toc133361138" w:history="1">
            <w:r w:rsidR="009F03AA" w:rsidRPr="009F03AA">
              <w:rPr>
                <w:rStyle w:val="Hyperlink"/>
                <w:rFonts w:ascii="Arial" w:hAnsi="Arial" w:cs="Arial"/>
                <w:noProof/>
              </w:rPr>
              <w:t>Section 2: Fiscal and Economic Incentives-Essay</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_Toc133361138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8</w:t>
            </w:r>
            <w:r w:rsidR="009F03AA" w:rsidRPr="009F03AA">
              <w:rPr>
                <w:rFonts w:ascii="Arial" w:hAnsi="Arial" w:cs="Arial"/>
                <w:noProof/>
                <w:webHidden/>
              </w:rPr>
              <w:fldChar w:fldCharType="end"/>
            </w:r>
          </w:hyperlink>
        </w:p>
        <w:p w14:paraId="71C4B8BA" w14:textId="77777777" w:rsidR="009F03AA" w:rsidRPr="009F03AA" w:rsidRDefault="00000000" w:rsidP="009F03AA">
          <w:pPr>
            <w:pStyle w:val="TOC1"/>
            <w:tabs>
              <w:tab w:val="right" w:leader="dot" w:pos="9350"/>
            </w:tabs>
            <w:rPr>
              <w:rFonts w:ascii="Arial" w:eastAsiaTheme="minorEastAsia" w:hAnsi="Arial" w:cs="Arial"/>
              <w:noProof/>
              <w:kern w:val="0"/>
              <w14:ligatures w14:val="none"/>
            </w:rPr>
          </w:pPr>
          <w:hyperlink w:anchor="_Toc133361139" w:history="1">
            <w:r w:rsidR="009F03AA" w:rsidRPr="009F03AA">
              <w:rPr>
                <w:rStyle w:val="Hyperlink"/>
                <w:rFonts w:ascii="Arial" w:hAnsi="Arial" w:cs="Arial"/>
                <w:noProof/>
              </w:rPr>
              <w:t>Section 3: Regulatory Affairs-Report</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_Toc133361139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10</w:t>
            </w:r>
            <w:r w:rsidR="009F03AA" w:rsidRPr="009F03AA">
              <w:rPr>
                <w:rFonts w:ascii="Arial" w:hAnsi="Arial" w:cs="Arial"/>
                <w:noProof/>
                <w:webHidden/>
              </w:rPr>
              <w:fldChar w:fldCharType="end"/>
            </w:r>
          </w:hyperlink>
        </w:p>
        <w:p w14:paraId="22EFAF28" w14:textId="77777777" w:rsidR="009F03AA" w:rsidRPr="009F03AA" w:rsidRDefault="00000000" w:rsidP="009F03AA">
          <w:pPr>
            <w:pStyle w:val="TOC1"/>
            <w:tabs>
              <w:tab w:val="right" w:leader="dot" w:pos="9350"/>
            </w:tabs>
            <w:rPr>
              <w:rFonts w:ascii="Arial" w:eastAsiaTheme="minorEastAsia" w:hAnsi="Arial" w:cs="Arial"/>
              <w:noProof/>
              <w:kern w:val="0"/>
              <w14:ligatures w14:val="none"/>
            </w:rPr>
          </w:pPr>
          <w:hyperlink w:anchor="_Toc133361140" w:history="1">
            <w:r w:rsidR="009F03AA" w:rsidRPr="009F03AA">
              <w:rPr>
                <w:rStyle w:val="Hyperlink"/>
                <w:rFonts w:ascii="Arial" w:hAnsi="Arial" w:cs="Arial"/>
                <w:noProof/>
              </w:rPr>
              <w:t>Section 4: Guest Experience-Essay</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_Toc133361140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11</w:t>
            </w:r>
            <w:r w:rsidR="009F03AA" w:rsidRPr="009F03AA">
              <w:rPr>
                <w:rFonts w:ascii="Arial" w:hAnsi="Arial" w:cs="Arial"/>
                <w:noProof/>
                <w:webHidden/>
              </w:rPr>
              <w:fldChar w:fldCharType="end"/>
            </w:r>
          </w:hyperlink>
        </w:p>
        <w:p w14:paraId="601F6779" w14:textId="77777777" w:rsidR="009F03AA" w:rsidRPr="009F03AA" w:rsidRDefault="00000000" w:rsidP="009F03AA">
          <w:pPr>
            <w:pStyle w:val="TOC1"/>
            <w:tabs>
              <w:tab w:val="right" w:leader="dot" w:pos="9350"/>
            </w:tabs>
            <w:rPr>
              <w:rFonts w:ascii="Arial" w:eastAsiaTheme="minorEastAsia" w:hAnsi="Arial" w:cs="Arial"/>
              <w:noProof/>
              <w:kern w:val="0"/>
              <w14:ligatures w14:val="none"/>
            </w:rPr>
          </w:pPr>
          <w:hyperlink w:anchor="_Toc133361141" w:history="1">
            <w:r w:rsidR="009F03AA" w:rsidRPr="009F03AA">
              <w:rPr>
                <w:rStyle w:val="Hyperlink"/>
                <w:rFonts w:ascii="Arial" w:hAnsi="Arial" w:cs="Arial"/>
                <w:noProof/>
              </w:rPr>
              <w:t>Section 5: Brand Image -Reflection</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_Toc133361141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12</w:t>
            </w:r>
            <w:r w:rsidR="009F03AA" w:rsidRPr="009F03AA">
              <w:rPr>
                <w:rFonts w:ascii="Arial" w:hAnsi="Arial" w:cs="Arial"/>
                <w:noProof/>
                <w:webHidden/>
              </w:rPr>
              <w:fldChar w:fldCharType="end"/>
            </w:r>
          </w:hyperlink>
        </w:p>
        <w:p w14:paraId="2FD173E9" w14:textId="77777777" w:rsidR="009F03AA" w:rsidRPr="009F03AA" w:rsidRDefault="00000000" w:rsidP="009F03AA">
          <w:pPr>
            <w:pStyle w:val="TOC1"/>
            <w:tabs>
              <w:tab w:val="right" w:leader="dot" w:pos="9350"/>
            </w:tabs>
            <w:rPr>
              <w:rFonts w:ascii="Arial" w:eastAsiaTheme="minorEastAsia" w:hAnsi="Arial" w:cs="Arial"/>
              <w:noProof/>
              <w:kern w:val="0"/>
              <w14:ligatures w14:val="none"/>
            </w:rPr>
          </w:pPr>
          <w:hyperlink w:anchor="_Toc133361142" w:history="1">
            <w:r w:rsidR="009F03AA" w:rsidRPr="009F03AA">
              <w:rPr>
                <w:rStyle w:val="Hyperlink"/>
                <w:rFonts w:ascii="Arial" w:hAnsi="Arial" w:cs="Arial"/>
                <w:noProof/>
              </w:rPr>
              <w:t>Section 6: Staff Awareness-Report</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_Toc133361142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14</w:t>
            </w:r>
            <w:r w:rsidR="009F03AA" w:rsidRPr="009F03AA">
              <w:rPr>
                <w:rFonts w:ascii="Arial" w:hAnsi="Arial" w:cs="Arial"/>
                <w:noProof/>
                <w:webHidden/>
              </w:rPr>
              <w:fldChar w:fldCharType="end"/>
            </w:r>
          </w:hyperlink>
        </w:p>
        <w:p w14:paraId="11587B27" w14:textId="77777777" w:rsidR="009F03AA" w:rsidRPr="009F03AA" w:rsidRDefault="00000000" w:rsidP="009F03AA">
          <w:pPr>
            <w:pStyle w:val="TOC2"/>
            <w:tabs>
              <w:tab w:val="right" w:leader="dot" w:pos="9350"/>
            </w:tabs>
            <w:rPr>
              <w:rFonts w:ascii="Arial" w:eastAsiaTheme="minorEastAsia" w:hAnsi="Arial" w:cs="Arial"/>
              <w:noProof/>
              <w:kern w:val="0"/>
              <w14:ligatures w14:val="none"/>
            </w:rPr>
          </w:pPr>
          <w:hyperlink w:anchor="_Toc133361143" w:history="1">
            <w:r w:rsidR="009F03AA" w:rsidRPr="009F03AA">
              <w:rPr>
                <w:rStyle w:val="Hyperlink"/>
                <w:rFonts w:ascii="Arial" w:hAnsi="Arial" w:cs="Arial"/>
                <w:noProof/>
              </w:rPr>
              <w:t>Importance of Staff Awareness:</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_Toc133361143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14</w:t>
            </w:r>
            <w:r w:rsidR="009F03AA" w:rsidRPr="009F03AA">
              <w:rPr>
                <w:rFonts w:ascii="Arial" w:hAnsi="Arial" w:cs="Arial"/>
                <w:noProof/>
                <w:webHidden/>
              </w:rPr>
              <w:fldChar w:fldCharType="end"/>
            </w:r>
          </w:hyperlink>
        </w:p>
        <w:p w14:paraId="0A7941EA" w14:textId="77777777" w:rsidR="009F03AA" w:rsidRPr="009F03AA" w:rsidRDefault="00000000" w:rsidP="009F03AA">
          <w:pPr>
            <w:pStyle w:val="TOC2"/>
            <w:tabs>
              <w:tab w:val="right" w:leader="dot" w:pos="9350"/>
            </w:tabs>
            <w:rPr>
              <w:rFonts w:ascii="Arial" w:eastAsiaTheme="minorEastAsia" w:hAnsi="Arial" w:cs="Arial"/>
              <w:noProof/>
              <w:kern w:val="0"/>
              <w14:ligatures w14:val="none"/>
            </w:rPr>
          </w:pPr>
          <w:hyperlink w:anchor="_Toc133361144" w:history="1">
            <w:r w:rsidR="009F03AA" w:rsidRPr="009F03AA">
              <w:rPr>
                <w:rStyle w:val="Hyperlink"/>
                <w:rFonts w:ascii="Arial" w:hAnsi="Arial" w:cs="Arial"/>
                <w:noProof/>
              </w:rPr>
              <w:t>Best Practices for Staff Awareness Programs:</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_Toc133361144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14</w:t>
            </w:r>
            <w:r w:rsidR="009F03AA" w:rsidRPr="009F03AA">
              <w:rPr>
                <w:rFonts w:ascii="Arial" w:hAnsi="Arial" w:cs="Arial"/>
                <w:noProof/>
                <w:webHidden/>
              </w:rPr>
              <w:fldChar w:fldCharType="end"/>
            </w:r>
          </w:hyperlink>
        </w:p>
        <w:p w14:paraId="68E27111" w14:textId="77777777" w:rsidR="009F03AA" w:rsidRPr="009F03AA" w:rsidRDefault="00000000" w:rsidP="009F03AA">
          <w:pPr>
            <w:pStyle w:val="TOC1"/>
            <w:tabs>
              <w:tab w:val="right" w:leader="dot" w:pos="9350"/>
            </w:tabs>
            <w:rPr>
              <w:rFonts w:ascii="Arial" w:eastAsiaTheme="minorEastAsia" w:hAnsi="Arial" w:cs="Arial"/>
              <w:noProof/>
              <w:kern w:val="0"/>
              <w14:ligatures w14:val="none"/>
            </w:rPr>
          </w:pPr>
          <w:hyperlink w:anchor="_Toc133361145" w:history="1">
            <w:r w:rsidR="009F03AA" w:rsidRPr="009F03AA">
              <w:rPr>
                <w:rStyle w:val="Hyperlink"/>
                <w:rFonts w:ascii="Arial" w:hAnsi="Arial" w:cs="Arial"/>
                <w:noProof/>
              </w:rPr>
              <w:t>Section 7: Sustainable Food Practices -Essay</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_Toc133361145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16</w:t>
            </w:r>
            <w:r w:rsidR="009F03AA" w:rsidRPr="009F03AA">
              <w:rPr>
                <w:rFonts w:ascii="Arial" w:hAnsi="Arial" w:cs="Arial"/>
                <w:noProof/>
                <w:webHidden/>
              </w:rPr>
              <w:fldChar w:fldCharType="end"/>
            </w:r>
          </w:hyperlink>
        </w:p>
        <w:p w14:paraId="521888D1" w14:textId="77777777" w:rsidR="009F03AA" w:rsidRPr="009F03AA" w:rsidRDefault="00000000" w:rsidP="009F03AA">
          <w:pPr>
            <w:pStyle w:val="TOC2"/>
            <w:tabs>
              <w:tab w:val="right" w:leader="dot" w:pos="9350"/>
            </w:tabs>
            <w:rPr>
              <w:rFonts w:ascii="Arial" w:eastAsiaTheme="minorEastAsia" w:hAnsi="Arial" w:cs="Arial"/>
              <w:noProof/>
              <w:kern w:val="0"/>
              <w14:ligatures w14:val="none"/>
            </w:rPr>
          </w:pPr>
          <w:hyperlink w:anchor="_Toc133361146" w:history="1">
            <w:r w:rsidR="009F03AA" w:rsidRPr="009F03AA">
              <w:rPr>
                <w:rStyle w:val="Hyperlink"/>
                <w:rFonts w:ascii="Arial" w:hAnsi="Arial" w:cs="Arial"/>
                <w:noProof/>
              </w:rPr>
              <w:t>Section 8: Sustainable Hotel Design-Essay</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_Toc133361146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17</w:t>
            </w:r>
            <w:r w:rsidR="009F03AA" w:rsidRPr="009F03AA">
              <w:rPr>
                <w:rFonts w:ascii="Arial" w:hAnsi="Arial" w:cs="Arial"/>
                <w:noProof/>
                <w:webHidden/>
              </w:rPr>
              <w:fldChar w:fldCharType="end"/>
            </w:r>
          </w:hyperlink>
        </w:p>
        <w:p w14:paraId="1245AC7F" w14:textId="77777777" w:rsidR="009F03AA" w:rsidRPr="009F03AA" w:rsidRDefault="00000000" w:rsidP="009F03AA">
          <w:pPr>
            <w:pStyle w:val="TOC2"/>
            <w:tabs>
              <w:tab w:val="right" w:leader="dot" w:pos="9350"/>
            </w:tabs>
            <w:rPr>
              <w:rFonts w:ascii="Arial" w:eastAsiaTheme="minorEastAsia" w:hAnsi="Arial" w:cs="Arial"/>
              <w:noProof/>
              <w:kern w:val="0"/>
              <w14:ligatures w14:val="none"/>
            </w:rPr>
          </w:pPr>
          <w:hyperlink w:anchor="_Toc133361147" w:history="1">
            <w:r w:rsidR="009F03AA" w:rsidRPr="009F03AA">
              <w:rPr>
                <w:rStyle w:val="Hyperlink"/>
                <w:rFonts w:ascii="Arial" w:hAnsi="Arial" w:cs="Arial"/>
                <w:noProof/>
              </w:rPr>
              <w:t>Reducing Energy Waste</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_Toc133361147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17</w:t>
            </w:r>
            <w:r w:rsidR="009F03AA" w:rsidRPr="009F03AA">
              <w:rPr>
                <w:rFonts w:ascii="Arial" w:hAnsi="Arial" w:cs="Arial"/>
                <w:noProof/>
                <w:webHidden/>
              </w:rPr>
              <w:fldChar w:fldCharType="end"/>
            </w:r>
          </w:hyperlink>
        </w:p>
        <w:p w14:paraId="15F72D33" w14:textId="77777777" w:rsidR="009F03AA" w:rsidRPr="009F03AA" w:rsidRDefault="00000000" w:rsidP="009F03AA">
          <w:pPr>
            <w:pStyle w:val="TOC2"/>
            <w:tabs>
              <w:tab w:val="right" w:leader="dot" w:pos="9350"/>
            </w:tabs>
            <w:rPr>
              <w:rFonts w:ascii="Arial" w:eastAsiaTheme="minorEastAsia" w:hAnsi="Arial" w:cs="Arial"/>
              <w:noProof/>
              <w:kern w:val="0"/>
              <w14:ligatures w14:val="none"/>
            </w:rPr>
          </w:pPr>
          <w:hyperlink w:anchor="_Toc133361148" w:history="1">
            <w:r w:rsidR="009F03AA" w:rsidRPr="009F03AA">
              <w:rPr>
                <w:rStyle w:val="Hyperlink"/>
                <w:rFonts w:ascii="Arial" w:hAnsi="Arial" w:cs="Arial"/>
                <w:noProof/>
              </w:rPr>
              <w:t>Conserving Water Use</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_Toc133361148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18</w:t>
            </w:r>
            <w:r w:rsidR="009F03AA" w:rsidRPr="009F03AA">
              <w:rPr>
                <w:rFonts w:ascii="Arial" w:hAnsi="Arial" w:cs="Arial"/>
                <w:noProof/>
                <w:webHidden/>
              </w:rPr>
              <w:fldChar w:fldCharType="end"/>
            </w:r>
          </w:hyperlink>
        </w:p>
        <w:p w14:paraId="468DC5AF" w14:textId="77777777" w:rsidR="009F03AA" w:rsidRPr="009F03AA" w:rsidRDefault="00000000" w:rsidP="009F03AA">
          <w:pPr>
            <w:pStyle w:val="TOC2"/>
            <w:tabs>
              <w:tab w:val="right" w:leader="dot" w:pos="9350"/>
            </w:tabs>
            <w:rPr>
              <w:rFonts w:ascii="Arial" w:eastAsiaTheme="minorEastAsia" w:hAnsi="Arial" w:cs="Arial"/>
              <w:noProof/>
              <w:kern w:val="0"/>
              <w14:ligatures w14:val="none"/>
            </w:rPr>
          </w:pPr>
          <w:hyperlink w:anchor="_Toc133361149" w:history="1">
            <w:r w:rsidR="009F03AA" w:rsidRPr="009F03AA">
              <w:rPr>
                <w:rStyle w:val="Hyperlink"/>
                <w:rFonts w:ascii="Arial" w:hAnsi="Arial" w:cs="Arial"/>
                <w:noProof/>
              </w:rPr>
              <w:t>Reliable Materials</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_Toc133361149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18</w:t>
            </w:r>
            <w:r w:rsidR="009F03AA" w:rsidRPr="009F03AA">
              <w:rPr>
                <w:rFonts w:ascii="Arial" w:hAnsi="Arial" w:cs="Arial"/>
                <w:noProof/>
                <w:webHidden/>
              </w:rPr>
              <w:fldChar w:fldCharType="end"/>
            </w:r>
          </w:hyperlink>
        </w:p>
        <w:p w14:paraId="47E5A157" w14:textId="77777777" w:rsidR="009F03AA" w:rsidRPr="009F03AA" w:rsidRDefault="00000000" w:rsidP="009F03AA">
          <w:pPr>
            <w:pStyle w:val="TOC2"/>
            <w:tabs>
              <w:tab w:val="right" w:leader="dot" w:pos="9350"/>
            </w:tabs>
            <w:rPr>
              <w:rFonts w:ascii="Arial" w:eastAsiaTheme="minorEastAsia" w:hAnsi="Arial" w:cs="Arial"/>
              <w:noProof/>
              <w:kern w:val="0"/>
              <w14:ligatures w14:val="none"/>
            </w:rPr>
          </w:pPr>
          <w:hyperlink w:anchor="_Toc133361150" w:history="1">
            <w:r w:rsidR="009F03AA" w:rsidRPr="009F03AA">
              <w:rPr>
                <w:rStyle w:val="Hyperlink"/>
                <w:rFonts w:ascii="Arial" w:hAnsi="Arial" w:cs="Arial"/>
                <w:noProof/>
              </w:rPr>
              <w:t>Sustainable Transportation</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_Toc133361150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18</w:t>
            </w:r>
            <w:r w:rsidR="009F03AA" w:rsidRPr="009F03AA">
              <w:rPr>
                <w:rFonts w:ascii="Arial" w:hAnsi="Arial" w:cs="Arial"/>
                <w:noProof/>
                <w:webHidden/>
              </w:rPr>
              <w:fldChar w:fldCharType="end"/>
            </w:r>
          </w:hyperlink>
        </w:p>
        <w:p w14:paraId="4F6B6D7B" w14:textId="77777777" w:rsidR="009F03AA" w:rsidRPr="009F03AA" w:rsidRDefault="00000000" w:rsidP="009F03AA">
          <w:pPr>
            <w:pStyle w:val="TOC2"/>
            <w:tabs>
              <w:tab w:val="right" w:leader="dot" w:pos="9350"/>
            </w:tabs>
            <w:rPr>
              <w:rFonts w:ascii="Arial" w:eastAsiaTheme="minorEastAsia" w:hAnsi="Arial" w:cs="Arial"/>
              <w:noProof/>
              <w:kern w:val="0"/>
              <w14:ligatures w14:val="none"/>
            </w:rPr>
          </w:pPr>
          <w:hyperlink w:anchor="_Toc133361151" w:history="1">
            <w:r w:rsidR="009F03AA" w:rsidRPr="009F03AA">
              <w:rPr>
                <w:rStyle w:val="Hyperlink"/>
                <w:rFonts w:ascii="Arial" w:hAnsi="Arial" w:cs="Arial"/>
                <w:noProof/>
              </w:rPr>
              <w:t>Environmental Certifications</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_Toc133361151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19</w:t>
            </w:r>
            <w:r w:rsidR="009F03AA" w:rsidRPr="009F03AA">
              <w:rPr>
                <w:rFonts w:ascii="Arial" w:hAnsi="Arial" w:cs="Arial"/>
                <w:noProof/>
                <w:webHidden/>
              </w:rPr>
              <w:fldChar w:fldCharType="end"/>
            </w:r>
          </w:hyperlink>
        </w:p>
        <w:p w14:paraId="6753F095" w14:textId="77777777" w:rsidR="009F03AA" w:rsidRPr="009F03AA" w:rsidRDefault="00000000" w:rsidP="009F03AA">
          <w:pPr>
            <w:pStyle w:val="TOC1"/>
            <w:tabs>
              <w:tab w:val="right" w:leader="dot" w:pos="9350"/>
            </w:tabs>
            <w:rPr>
              <w:rFonts w:ascii="Arial" w:eastAsiaTheme="minorEastAsia" w:hAnsi="Arial" w:cs="Arial"/>
              <w:noProof/>
              <w:kern w:val="0"/>
              <w14:ligatures w14:val="none"/>
            </w:rPr>
          </w:pPr>
          <w:hyperlink w:anchor="_Toc133361152" w:history="1">
            <w:r w:rsidR="009F03AA" w:rsidRPr="009F03AA">
              <w:rPr>
                <w:rStyle w:val="Hyperlink"/>
                <w:rFonts w:ascii="Arial" w:hAnsi="Arial" w:cs="Arial"/>
                <w:noProof/>
              </w:rPr>
              <w:t>Conclusion</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_Toc133361152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19</w:t>
            </w:r>
            <w:r w:rsidR="009F03AA" w:rsidRPr="009F03AA">
              <w:rPr>
                <w:rFonts w:ascii="Arial" w:hAnsi="Arial" w:cs="Arial"/>
                <w:noProof/>
                <w:webHidden/>
              </w:rPr>
              <w:fldChar w:fldCharType="end"/>
            </w:r>
          </w:hyperlink>
        </w:p>
        <w:p w14:paraId="1A41695C" w14:textId="77777777" w:rsidR="009F03AA" w:rsidRPr="009F03AA" w:rsidRDefault="00000000" w:rsidP="009F03AA">
          <w:pPr>
            <w:pStyle w:val="TOC1"/>
            <w:tabs>
              <w:tab w:val="right" w:leader="dot" w:pos="9350"/>
            </w:tabs>
            <w:rPr>
              <w:rFonts w:ascii="Arial" w:eastAsiaTheme="minorEastAsia" w:hAnsi="Arial" w:cs="Arial"/>
              <w:noProof/>
              <w:kern w:val="0"/>
              <w14:ligatures w14:val="none"/>
            </w:rPr>
          </w:pPr>
          <w:hyperlink w:anchor="_Toc133361153" w:history="1">
            <w:r w:rsidR="009F03AA" w:rsidRPr="009F03AA">
              <w:rPr>
                <w:rStyle w:val="Hyperlink"/>
                <w:rFonts w:ascii="Arial" w:hAnsi="Arial" w:cs="Arial"/>
                <w:noProof/>
              </w:rPr>
              <w:t>References</w:t>
            </w:r>
            <w:r w:rsidR="009F03AA" w:rsidRPr="009F03AA">
              <w:rPr>
                <w:rFonts w:ascii="Arial" w:hAnsi="Arial" w:cs="Arial"/>
                <w:noProof/>
                <w:webHidden/>
              </w:rPr>
              <w:tab/>
            </w:r>
            <w:r w:rsidR="009F03AA" w:rsidRPr="009F03AA">
              <w:rPr>
                <w:rFonts w:ascii="Arial" w:hAnsi="Arial" w:cs="Arial"/>
                <w:noProof/>
                <w:webHidden/>
              </w:rPr>
              <w:fldChar w:fldCharType="begin"/>
            </w:r>
            <w:r w:rsidR="009F03AA" w:rsidRPr="009F03AA">
              <w:rPr>
                <w:rFonts w:ascii="Arial" w:hAnsi="Arial" w:cs="Arial"/>
                <w:noProof/>
                <w:webHidden/>
              </w:rPr>
              <w:instrText xml:space="preserve"> PAGEREF _Toc133361153 \h </w:instrText>
            </w:r>
            <w:r w:rsidR="009F03AA" w:rsidRPr="009F03AA">
              <w:rPr>
                <w:rFonts w:ascii="Arial" w:hAnsi="Arial" w:cs="Arial"/>
                <w:noProof/>
                <w:webHidden/>
              </w:rPr>
            </w:r>
            <w:r w:rsidR="009F03AA" w:rsidRPr="009F03AA">
              <w:rPr>
                <w:rFonts w:ascii="Arial" w:hAnsi="Arial" w:cs="Arial"/>
                <w:noProof/>
                <w:webHidden/>
              </w:rPr>
              <w:fldChar w:fldCharType="separate"/>
            </w:r>
            <w:r w:rsidR="009F03AA" w:rsidRPr="009F03AA">
              <w:rPr>
                <w:rFonts w:ascii="Arial" w:hAnsi="Arial" w:cs="Arial"/>
                <w:noProof/>
                <w:webHidden/>
              </w:rPr>
              <w:t>21</w:t>
            </w:r>
            <w:r w:rsidR="009F03AA" w:rsidRPr="009F03AA">
              <w:rPr>
                <w:rFonts w:ascii="Arial" w:hAnsi="Arial" w:cs="Arial"/>
                <w:noProof/>
                <w:webHidden/>
              </w:rPr>
              <w:fldChar w:fldCharType="end"/>
            </w:r>
          </w:hyperlink>
        </w:p>
        <w:p w14:paraId="5A73B11B" w14:textId="77777777" w:rsidR="009F03AA" w:rsidRPr="009F03AA" w:rsidRDefault="009F03AA" w:rsidP="009F03AA">
          <w:pPr>
            <w:spacing w:line="360" w:lineRule="auto"/>
            <w:rPr>
              <w:rFonts w:ascii="Arial" w:hAnsi="Arial" w:cs="Arial"/>
            </w:rPr>
          </w:pPr>
          <w:r w:rsidRPr="009F03AA">
            <w:rPr>
              <w:rFonts w:ascii="Arial" w:hAnsi="Arial" w:cs="Arial"/>
              <w:b/>
              <w:bCs/>
              <w:noProof/>
            </w:rPr>
            <w:fldChar w:fldCharType="end"/>
          </w:r>
        </w:p>
      </w:sdtContent>
    </w:sdt>
    <w:p w14:paraId="235E4BFA" w14:textId="77777777" w:rsidR="009F03AA" w:rsidRPr="009F03AA" w:rsidRDefault="009F03AA" w:rsidP="009F03AA">
      <w:pPr>
        <w:pStyle w:val="Heading3"/>
        <w:spacing w:line="360" w:lineRule="auto"/>
        <w:rPr>
          <w:rFonts w:ascii="Arial" w:hAnsi="Arial" w:cs="Arial"/>
        </w:rPr>
      </w:pPr>
    </w:p>
    <w:p w14:paraId="73957043" w14:textId="77777777" w:rsidR="009F03AA" w:rsidRPr="009F03AA" w:rsidRDefault="009F03AA" w:rsidP="009F03AA">
      <w:pPr>
        <w:rPr>
          <w:rFonts w:ascii="Arial" w:hAnsi="Arial" w:cs="Arial"/>
        </w:rPr>
      </w:pPr>
    </w:p>
    <w:p w14:paraId="4700AE41" w14:textId="77777777" w:rsidR="009F03AA" w:rsidRPr="009F03AA" w:rsidRDefault="009F03AA" w:rsidP="009F03AA">
      <w:pPr>
        <w:rPr>
          <w:rFonts w:ascii="Arial" w:hAnsi="Arial" w:cs="Arial"/>
        </w:rPr>
      </w:pPr>
    </w:p>
    <w:p w14:paraId="0029CD75" w14:textId="77777777" w:rsidR="009F03AA" w:rsidRPr="009F03AA" w:rsidRDefault="009F03AA" w:rsidP="009F03AA">
      <w:pPr>
        <w:rPr>
          <w:rFonts w:ascii="Arial" w:hAnsi="Arial" w:cs="Arial"/>
        </w:rPr>
      </w:pPr>
    </w:p>
    <w:p w14:paraId="5EBBACD0" w14:textId="77777777" w:rsidR="009F03AA" w:rsidRPr="009F03AA" w:rsidRDefault="009F03AA" w:rsidP="009F03AA">
      <w:pPr>
        <w:rPr>
          <w:rFonts w:ascii="Arial" w:hAnsi="Arial" w:cs="Arial"/>
        </w:rPr>
      </w:pPr>
    </w:p>
    <w:p w14:paraId="60E180F4" w14:textId="77777777" w:rsidR="009F03AA" w:rsidRPr="009F03AA" w:rsidRDefault="009F03AA" w:rsidP="009F03AA">
      <w:pPr>
        <w:rPr>
          <w:rFonts w:ascii="Arial" w:hAnsi="Arial" w:cs="Arial"/>
        </w:rPr>
      </w:pPr>
    </w:p>
    <w:p w14:paraId="461CED40" w14:textId="77777777" w:rsidR="009F03AA" w:rsidRPr="009F03AA" w:rsidRDefault="009F03AA" w:rsidP="009F03AA">
      <w:pPr>
        <w:rPr>
          <w:rFonts w:ascii="Arial" w:hAnsi="Arial" w:cs="Arial"/>
        </w:rPr>
      </w:pPr>
    </w:p>
    <w:p w14:paraId="5EC69D92" w14:textId="77777777" w:rsidR="009F03AA" w:rsidRPr="009F03AA" w:rsidRDefault="009F03AA" w:rsidP="009F03AA">
      <w:pPr>
        <w:rPr>
          <w:rFonts w:ascii="Arial" w:hAnsi="Arial" w:cs="Arial"/>
        </w:rPr>
      </w:pPr>
    </w:p>
    <w:p w14:paraId="0497C468" w14:textId="77777777" w:rsidR="009F03AA" w:rsidRPr="009F03AA" w:rsidRDefault="009F03AA" w:rsidP="009F03AA">
      <w:pPr>
        <w:rPr>
          <w:rFonts w:ascii="Arial" w:hAnsi="Arial" w:cs="Arial"/>
        </w:rPr>
      </w:pPr>
    </w:p>
    <w:p w14:paraId="4D567F81" w14:textId="77777777" w:rsidR="009F03AA" w:rsidRPr="009F03AA" w:rsidRDefault="009F03AA" w:rsidP="009F03AA">
      <w:pPr>
        <w:rPr>
          <w:rFonts w:ascii="Arial" w:hAnsi="Arial" w:cs="Arial"/>
        </w:rPr>
      </w:pPr>
    </w:p>
    <w:p w14:paraId="0A665AC6" w14:textId="77777777" w:rsidR="009F03AA" w:rsidRPr="009F03AA" w:rsidRDefault="009F03AA" w:rsidP="009F03AA">
      <w:pPr>
        <w:rPr>
          <w:rFonts w:ascii="Arial" w:hAnsi="Arial" w:cs="Arial"/>
        </w:rPr>
      </w:pPr>
    </w:p>
    <w:p w14:paraId="13B5086B" w14:textId="77777777" w:rsidR="009F03AA" w:rsidRPr="009F03AA" w:rsidRDefault="009F03AA" w:rsidP="009F03AA">
      <w:pPr>
        <w:rPr>
          <w:rFonts w:ascii="Arial" w:hAnsi="Arial" w:cs="Arial"/>
        </w:rPr>
      </w:pPr>
    </w:p>
    <w:p w14:paraId="2310A3F9" w14:textId="77777777" w:rsidR="009F03AA" w:rsidRDefault="009F03AA" w:rsidP="009F03AA">
      <w:pPr>
        <w:rPr>
          <w:rFonts w:ascii="Arial" w:hAnsi="Arial" w:cs="Arial"/>
        </w:rPr>
      </w:pPr>
    </w:p>
    <w:p w14:paraId="42775863" w14:textId="77777777" w:rsidR="009F03AA" w:rsidRDefault="009F03AA" w:rsidP="009F03AA">
      <w:pPr>
        <w:rPr>
          <w:rFonts w:ascii="Arial" w:hAnsi="Arial" w:cs="Arial"/>
        </w:rPr>
      </w:pPr>
    </w:p>
    <w:p w14:paraId="00C13F77" w14:textId="77777777" w:rsidR="009F03AA" w:rsidRDefault="009F03AA" w:rsidP="009F03AA">
      <w:pPr>
        <w:rPr>
          <w:rFonts w:ascii="Arial" w:hAnsi="Arial" w:cs="Arial"/>
        </w:rPr>
      </w:pPr>
    </w:p>
    <w:p w14:paraId="40D25A42" w14:textId="77777777" w:rsidR="009F03AA" w:rsidRPr="009F03AA" w:rsidRDefault="009F03AA" w:rsidP="009F03AA">
      <w:pPr>
        <w:rPr>
          <w:rFonts w:ascii="Arial" w:hAnsi="Arial" w:cs="Arial"/>
        </w:rPr>
      </w:pPr>
    </w:p>
    <w:p w14:paraId="506F5CA6" w14:textId="77777777" w:rsidR="009F03AA" w:rsidRPr="009F03AA" w:rsidRDefault="009F03AA" w:rsidP="009F03AA">
      <w:pPr>
        <w:rPr>
          <w:rFonts w:ascii="Arial" w:hAnsi="Arial" w:cs="Arial"/>
        </w:rPr>
      </w:pPr>
    </w:p>
    <w:p w14:paraId="5B423A4C" w14:textId="77777777" w:rsidR="009F03AA" w:rsidRPr="009F03AA" w:rsidRDefault="009F03AA" w:rsidP="009F03AA">
      <w:pPr>
        <w:jc w:val="center"/>
        <w:rPr>
          <w:rFonts w:ascii="Arial" w:hAnsi="Arial" w:cs="Arial"/>
          <w:b/>
          <w:bCs/>
        </w:rPr>
      </w:pPr>
    </w:p>
    <w:p w14:paraId="16C36854" w14:textId="77777777" w:rsidR="009F03AA" w:rsidRPr="009F03AA" w:rsidRDefault="009F03AA" w:rsidP="009F03AA">
      <w:pPr>
        <w:pStyle w:val="Heading1"/>
        <w:jc w:val="center"/>
        <w:rPr>
          <w:rFonts w:ascii="Arial" w:hAnsi="Arial" w:cs="Arial"/>
          <w:szCs w:val="24"/>
        </w:rPr>
      </w:pPr>
      <w:bookmarkStart w:id="0" w:name="_Toc133361132"/>
      <w:r w:rsidRPr="009F03AA">
        <w:rPr>
          <w:rFonts w:ascii="Arial" w:hAnsi="Arial" w:cs="Arial"/>
          <w:szCs w:val="24"/>
        </w:rPr>
        <w:lastRenderedPageBreak/>
        <w:t>Executive Summary</w:t>
      </w:r>
      <w:bookmarkEnd w:id="0"/>
    </w:p>
    <w:p w14:paraId="61861583" w14:textId="77777777" w:rsidR="009F03AA" w:rsidRPr="009F03AA" w:rsidRDefault="009F03AA" w:rsidP="009F03AA">
      <w:pPr>
        <w:rPr>
          <w:rFonts w:ascii="Arial" w:hAnsi="Arial" w:cs="Arial"/>
        </w:rPr>
      </w:pPr>
      <w:r w:rsidRPr="009F03AA">
        <w:rPr>
          <w:rFonts w:ascii="Arial" w:hAnsi="Arial" w:cs="Arial"/>
        </w:rPr>
        <w:t xml:space="preserve">The environmental, financial, and social impacts of the hotel industry's lack of sustainability are the primary emphasis of this course. The portfolio features various writing styles, from articles and reports to personal essays and reflections. The six essential components are the environment, finances, economy, regulation, tourism, public perception, and internal knowledge. Two other portfolio components include topics related to environmentally friendly food production and hotel building. The effects of the hospitality business on the natural world are examined in the essay's environmental experience section. Waste management, water and energy usage, and emissions of greenhouse gases are all included in this category. The fiscal and economic benefits of sustainable practices are covered in depth in the next section. These benefits include less overhead, higher profits, and more favorable public perception of the company. The rules and regulations that contribute to a greener hotel sector are the primary subjects of the government problems section. Using eco-friendly procedures has increased visitor satisfaction and retention, which is discussed in the section devoted to that topic. The section on brand image explores the influence of sustainable practices on a hotel's reputation. Hotel workers' contributions to green practices and a sustainable culture are discussed in the section devoted to staff knowledge. The environmental and social implications of food production and consumption in the hospitality industry and how sustainable food practices may make the business more sustainable are explored in the section on sustainable food practices. The role of sustainable design in decreasing hotels' adverse effects on the natural world is explored in this section. This portfolio aims to show how sustainable practices in the hospitality business benefit the environment, the economy, and society. This research is part of a more extensive portfolio intending to encourage and </w:t>
      </w:r>
      <w:r w:rsidRPr="009F03AA">
        <w:rPr>
          <w:rFonts w:ascii="Arial" w:hAnsi="Arial" w:cs="Arial"/>
        </w:rPr>
        <w:lastRenderedPageBreak/>
        <w:t>educate business leaders to include sustainable practices in their daily operations and long-term objectives.</w:t>
      </w:r>
    </w:p>
    <w:p w14:paraId="6FF428DD" w14:textId="77777777" w:rsidR="009F03AA" w:rsidRPr="009F03AA" w:rsidRDefault="009F03AA" w:rsidP="009F03AA">
      <w:pPr>
        <w:pStyle w:val="Heading1"/>
        <w:jc w:val="center"/>
        <w:rPr>
          <w:rFonts w:ascii="Arial" w:hAnsi="Arial" w:cs="Arial"/>
          <w:szCs w:val="24"/>
        </w:rPr>
      </w:pPr>
      <w:bookmarkStart w:id="1" w:name="_Toc133361133"/>
      <w:r w:rsidRPr="009F03AA">
        <w:rPr>
          <w:rFonts w:ascii="Arial" w:hAnsi="Arial" w:cs="Arial"/>
          <w:szCs w:val="24"/>
        </w:rPr>
        <w:t>Introduction</w:t>
      </w:r>
      <w:bookmarkEnd w:id="1"/>
    </w:p>
    <w:p w14:paraId="04D0A42B" w14:textId="77777777" w:rsidR="009F03AA" w:rsidRPr="009F03AA" w:rsidRDefault="009F03AA" w:rsidP="009F03AA">
      <w:pPr>
        <w:rPr>
          <w:rFonts w:ascii="Arial" w:hAnsi="Arial" w:cs="Arial"/>
        </w:rPr>
      </w:pPr>
      <w:r w:rsidRPr="009F03AA">
        <w:rPr>
          <w:rFonts w:ascii="Arial" w:hAnsi="Arial" w:cs="Arial"/>
        </w:rPr>
        <w:t>Accommodation, catering, transportation, and hosting events are all part of the hospitality sector. Due to the high volume of domestic and foreign guests, hotel profitability is crucial. As pressure mounts on companies to lessen their adverse effects on the environment, behave ethically, and tackle pressing social problems, sustainability has emerged as a crucial component of the hospitality sector.</w:t>
      </w:r>
    </w:p>
    <w:p w14:paraId="5336BF17" w14:textId="77777777" w:rsidR="009F03AA" w:rsidRPr="009F03AA" w:rsidRDefault="009F03AA" w:rsidP="009F03AA">
      <w:pPr>
        <w:rPr>
          <w:rFonts w:ascii="Arial" w:hAnsi="Arial" w:cs="Arial"/>
        </w:rPr>
      </w:pPr>
      <w:r w:rsidRPr="009F03AA">
        <w:rPr>
          <w:rFonts w:ascii="Arial" w:hAnsi="Arial" w:cs="Arial"/>
        </w:rPr>
        <w:t>This collection aims to look at sustainability in the hotel business and show how many facets are crucial to the sector's growth. The portfolio includes articles, reports, and reflective pieces written in accordance with a particular reflection theory. The portfolio is divided into sections, each dedicated to a particular facet of green hotel practices.</w:t>
      </w:r>
    </w:p>
    <w:p w14:paraId="764DBB68" w14:textId="77777777" w:rsidR="009F03AA" w:rsidRPr="009F03AA" w:rsidRDefault="009F03AA" w:rsidP="009F03AA">
      <w:pPr>
        <w:rPr>
          <w:rFonts w:ascii="Arial" w:hAnsi="Arial" w:cs="Arial"/>
        </w:rPr>
      </w:pPr>
      <w:r w:rsidRPr="009F03AA">
        <w:rPr>
          <w:rFonts w:ascii="Arial" w:hAnsi="Arial" w:cs="Arial"/>
        </w:rPr>
        <w:t>The first part, "Environmental Experience," delves into the environmental effects of the hospitality sector and the steps that firms may take to minimize such effects. The second part, "Fiscal and Economic Incentives," delves into how eco-friendly business practices pay off for corporations. Under "Regulatory Affairs," in the third part, we address the rules and regulations corporations must follow to be eco-friendly in their operations.</w:t>
      </w:r>
    </w:p>
    <w:p w14:paraId="1F1B6DC2" w14:textId="77777777" w:rsidR="009F03AA" w:rsidRPr="009F03AA" w:rsidRDefault="009F03AA" w:rsidP="009F03AA">
      <w:pPr>
        <w:rPr>
          <w:rFonts w:ascii="Arial" w:hAnsi="Arial" w:cs="Arial"/>
        </w:rPr>
      </w:pPr>
      <w:r w:rsidRPr="009F03AA">
        <w:rPr>
          <w:rFonts w:ascii="Arial" w:hAnsi="Arial" w:cs="Arial"/>
        </w:rPr>
        <w:t xml:space="preserve">The guest experience is discussed in detail in the fourth part, "Guest Experience," showing how eco-friendly hotels and sustainable tourism practices may help companies attract and retain customers. In the section under "Brand Image," we discuss how a company's identity and brand image might benefit from sustainability. </w:t>
      </w:r>
      <w:r w:rsidRPr="009F03AA">
        <w:rPr>
          <w:rFonts w:ascii="Arial" w:hAnsi="Arial" w:cs="Arial"/>
        </w:rPr>
        <w:lastRenderedPageBreak/>
        <w:t>The sixth component, "Staff Awareness," analyses the role that training and education for hotel workers may play in the industry's long-term viability.</w:t>
      </w:r>
    </w:p>
    <w:p w14:paraId="7A4E7162" w14:textId="77777777" w:rsidR="009F03AA" w:rsidRPr="009F03AA" w:rsidRDefault="009F03AA" w:rsidP="009F03AA">
      <w:pPr>
        <w:rPr>
          <w:rFonts w:ascii="Arial" w:hAnsi="Arial" w:cs="Arial"/>
        </w:rPr>
      </w:pPr>
    </w:p>
    <w:p w14:paraId="2E60A880" w14:textId="77777777" w:rsidR="009F03AA" w:rsidRPr="009F03AA" w:rsidRDefault="009F03AA" w:rsidP="009F03AA">
      <w:pPr>
        <w:rPr>
          <w:rFonts w:ascii="Arial" w:hAnsi="Arial" w:cs="Arial"/>
        </w:rPr>
      </w:pPr>
      <w:r w:rsidRPr="009F03AA">
        <w:rPr>
          <w:rFonts w:ascii="Arial" w:hAnsi="Arial" w:cs="Arial"/>
        </w:rPr>
        <w:t>The seventh part, "Sustainable Food Practises," delves into the environmental impacts of the food sector and the steps that companies may take to foster more sustainable practices. In the last segment, "Sustainable Hotel Design," we look at how design and construction might improve the eco-friendliness of hotel operations.</w:t>
      </w:r>
    </w:p>
    <w:p w14:paraId="4D2CFF8E" w14:textId="77777777" w:rsidR="009F03AA" w:rsidRPr="009F03AA" w:rsidRDefault="009F03AA" w:rsidP="009F03AA">
      <w:pPr>
        <w:rPr>
          <w:rFonts w:ascii="Arial" w:hAnsi="Arial" w:cs="Arial"/>
        </w:rPr>
      </w:pPr>
      <w:r w:rsidRPr="009F03AA">
        <w:rPr>
          <w:rFonts w:ascii="Arial" w:hAnsi="Arial" w:cs="Arial"/>
        </w:rPr>
        <w:t>This portfolio focuses on all of these facets of sustainability since they contribute to a fuller understanding of the challenges and possibilities facing the hospitality sector in terms of environmental responsibility. The portfolio aims to discover best practices, viable solutions, and areas needing additional research and development through careful examination and critical thinking. The portfolio's goal is to raise awareness of sustainability issues in the hospitality sector and persuade firms to adopt policies that will positively affect both the sector and society at large.</w:t>
      </w:r>
    </w:p>
    <w:p w14:paraId="5254C83F" w14:textId="77777777" w:rsidR="009F03AA" w:rsidRPr="009F03AA" w:rsidRDefault="009F03AA" w:rsidP="009F03AA">
      <w:pPr>
        <w:pStyle w:val="Heading1"/>
        <w:jc w:val="center"/>
        <w:rPr>
          <w:rFonts w:ascii="Arial" w:hAnsi="Arial" w:cs="Arial"/>
          <w:szCs w:val="24"/>
        </w:rPr>
      </w:pPr>
      <w:bookmarkStart w:id="2" w:name="_Toc133361134"/>
      <w:r w:rsidRPr="009F03AA">
        <w:rPr>
          <w:rFonts w:ascii="Arial" w:hAnsi="Arial" w:cs="Arial"/>
          <w:szCs w:val="24"/>
        </w:rPr>
        <w:t>Section 1: Environmental Experience-Report</w:t>
      </w:r>
      <w:bookmarkEnd w:id="2"/>
    </w:p>
    <w:p w14:paraId="1992F4AD" w14:textId="77777777" w:rsidR="009F03AA" w:rsidRPr="009F03AA" w:rsidRDefault="009F03AA" w:rsidP="009F03AA">
      <w:pPr>
        <w:rPr>
          <w:rFonts w:ascii="Arial" w:hAnsi="Arial" w:cs="Arial"/>
        </w:rPr>
      </w:pPr>
      <w:r w:rsidRPr="009F03AA">
        <w:rPr>
          <w:rFonts w:ascii="Arial" w:hAnsi="Arial" w:cs="Arial"/>
        </w:rPr>
        <w:t>Tourism has been identified as a major polluter of the natural environment. Industry burdens the environment since it uses so many natural resources for things like production and consumption. Pollution, loss of animals, and climate change are only some potential outcomes. This paper looks at the hotel industry's environmental impact and the steps being taken to lessen it.</w:t>
      </w:r>
    </w:p>
    <w:p w14:paraId="35C157E1" w14:textId="77777777" w:rsidR="009F03AA" w:rsidRPr="009F03AA" w:rsidRDefault="009F03AA" w:rsidP="009F03AA">
      <w:pPr>
        <w:pStyle w:val="Heading2"/>
        <w:rPr>
          <w:rFonts w:ascii="Arial" w:hAnsi="Arial" w:cs="Arial"/>
          <w:szCs w:val="24"/>
        </w:rPr>
      </w:pPr>
      <w:bookmarkStart w:id="3" w:name="_Toc133361135"/>
      <w:r w:rsidRPr="009F03AA">
        <w:rPr>
          <w:rFonts w:ascii="Arial" w:hAnsi="Arial" w:cs="Arial"/>
          <w:szCs w:val="24"/>
        </w:rPr>
        <w:t>Current Environmental Impact:</w:t>
      </w:r>
      <w:bookmarkEnd w:id="3"/>
    </w:p>
    <w:p w14:paraId="55553412" w14:textId="77777777" w:rsidR="009F03AA" w:rsidRPr="009F03AA" w:rsidRDefault="009F03AA" w:rsidP="009F03AA">
      <w:pPr>
        <w:rPr>
          <w:rFonts w:ascii="Arial" w:hAnsi="Arial" w:cs="Arial"/>
        </w:rPr>
      </w:pPr>
      <w:r w:rsidRPr="009F03AA">
        <w:rPr>
          <w:rFonts w:ascii="Arial" w:hAnsi="Arial" w:cs="Arial"/>
        </w:rPr>
        <w:t xml:space="preserve">Since hotels use so much energy, water, and other resources daily, they significantly affect the environment (Han, Lee, &amp; Kim, 2018, pp.1302-1322). The company produces a lot of garbage, including food waste and packaging materials. </w:t>
      </w:r>
      <w:r w:rsidRPr="009F03AA">
        <w:rPr>
          <w:rFonts w:ascii="Arial" w:hAnsi="Arial" w:cs="Arial"/>
        </w:rPr>
        <w:lastRenderedPageBreak/>
        <w:t>Greenhouse gases are released into the environment partly due to the transportation of people and goods.</w:t>
      </w:r>
    </w:p>
    <w:p w14:paraId="40BB6E81" w14:textId="77777777" w:rsidR="009F03AA" w:rsidRPr="009F03AA" w:rsidRDefault="009F03AA" w:rsidP="009F03AA">
      <w:pPr>
        <w:pStyle w:val="Heading2"/>
        <w:rPr>
          <w:rFonts w:ascii="Arial" w:hAnsi="Arial" w:cs="Arial"/>
          <w:szCs w:val="24"/>
        </w:rPr>
      </w:pPr>
      <w:bookmarkStart w:id="4" w:name="_Toc133361136"/>
      <w:r w:rsidRPr="009F03AA">
        <w:rPr>
          <w:rFonts w:ascii="Arial" w:hAnsi="Arial" w:cs="Arial"/>
          <w:szCs w:val="24"/>
        </w:rPr>
        <w:t>Environmental Policies and Regulations:</w:t>
      </w:r>
      <w:bookmarkEnd w:id="4"/>
    </w:p>
    <w:p w14:paraId="718B2E24" w14:textId="77777777" w:rsidR="009F03AA" w:rsidRPr="009F03AA" w:rsidRDefault="009F03AA" w:rsidP="009F03AA">
      <w:pPr>
        <w:rPr>
          <w:rFonts w:ascii="Arial" w:hAnsi="Arial" w:cs="Arial"/>
        </w:rPr>
      </w:pPr>
      <w:r w:rsidRPr="009F03AA">
        <w:rPr>
          <w:rFonts w:ascii="Arial" w:hAnsi="Arial" w:cs="Arial"/>
        </w:rPr>
        <w:t>Environmental rules and regulations have been implemented to lessen the hotel industry's impact on the environment, as stated by (Darvishmotevali, Altinay, and Koseoglu, 2020). These are just a few examples of waste management regulations, water conservation mandates, and policies favoring alternative energy sources. The hospitality sector is governed by environmental statutes and regulations such as the National Environmental Policy Act, the Clean Air Act, and the Clean Water Act.</w:t>
      </w:r>
    </w:p>
    <w:p w14:paraId="03760EC5" w14:textId="77777777" w:rsidR="009F03AA" w:rsidRPr="009F03AA" w:rsidRDefault="009F03AA" w:rsidP="009F03AA">
      <w:pPr>
        <w:pStyle w:val="Heading2"/>
        <w:rPr>
          <w:rFonts w:ascii="Arial" w:hAnsi="Arial" w:cs="Arial"/>
          <w:szCs w:val="24"/>
        </w:rPr>
      </w:pPr>
      <w:bookmarkStart w:id="5" w:name="_Toc133361137"/>
      <w:r w:rsidRPr="009F03AA">
        <w:rPr>
          <w:rFonts w:ascii="Arial" w:hAnsi="Arial" w:cs="Arial"/>
          <w:szCs w:val="24"/>
        </w:rPr>
        <w:t>Sustainable Practices:</w:t>
      </w:r>
      <w:bookmarkEnd w:id="5"/>
    </w:p>
    <w:p w14:paraId="6321606C" w14:textId="77777777" w:rsidR="009F03AA" w:rsidRPr="009F03AA" w:rsidRDefault="009F03AA" w:rsidP="009F03AA">
      <w:pPr>
        <w:rPr>
          <w:rFonts w:ascii="Arial" w:hAnsi="Arial" w:cs="Arial"/>
        </w:rPr>
      </w:pPr>
      <w:r w:rsidRPr="009F03AA">
        <w:rPr>
          <w:rFonts w:ascii="Arial" w:hAnsi="Arial" w:cs="Arial"/>
        </w:rPr>
        <w:t>The hospitality sector implements eco-friendly policies and procedures to decrease its carbon footprint. Some examples of such behavior are:</w:t>
      </w:r>
    </w:p>
    <w:p w14:paraId="127D0CAB" w14:textId="77777777" w:rsidR="009F03AA" w:rsidRPr="009F03AA" w:rsidRDefault="009F03AA" w:rsidP="009F03AA">
      <w:pPr>
        <w:pStyle w:val="ListParagraph"/>
        <w:numPr>
          <w:ilvl w:val="0"/>
          <w:numId w:val="1"/>
        </w:numPr>
        <w:rPr>
          <w:rFonts w:ascii="Arial" w:hAnsi="Arial" w:cs="Arial"/>
        </w:rPr>
      </w:pPr>
      <w:r w:rsidRPr="009F03AA">
        <w:rPr>
          <w:rFonts w:ascii="Arial" w:hAnsi="Arial" w:cs="Arial"/>
          <w:b/>
          <w:bCs/>
        </w:rPr>
        <w:t>Energy Conservation:</w:t>
      </w:r>
      <w:r w:rsidRPr="009F03AA">
        <w:rPr>
          <w:rFonts w:ascii="Arial" w:hAnsi="Arial" w:cs="Arial"/>
        </w:rPr>
        <w:t xml:space="preserve"> The hotel business is taking steps to cut its energy use by introducing energy-saving measures. Energy-efficient lighting, heating, and ventilation systems, renewable energy sources, and rules requiring the off-hours shutoff of lights and devices are all examples.</w:t>
      </w:r>
    </w:p>
    <w:p w14:paraId="625BB225" w14:textId="77777777" w:rsidR="009F03AA" w:rsidRPr="009F03AA" w:rsidRDefault="009F03AA" w:rsidP="009F03AA">
      <w:pPr>
        <w:pStyle w:val="ListParagraph"/>
        <w:numPr>
          <w:ilvl w:val="0"/>
          <w:numId w:val="1"/>
        </w:numPr>
        <w:rPr>
          <w:rFonts w:ascii="Arial" w:hAnsi="Arial" w:cs="Arial"/>
        </w:rPr>
      </w:pPr>
      <w:r w:rsidRPr="009F03AA">
        <w:rPr>
          <w:rFonts w:ascii="Arial" w:hAnsi="Arial" w:cs="Arial"/>
          <w:b/>
          <w:bCs/>
        </w:rPr>
        <w:t>Water Conservation:</w:t>
      </w:r>
      <w:r w:rsidRPr="009F03AA">
        <w:rPr>
          <w:rFonts w:ascii="Arial" w:hAnsi="Arial" w:cs="Arial"/>
        </w:rPr>
        <w:t xml:space="preserve"> The hotel business is taking steps to cut water use by introducing water conservation systems. Some examples of these include the installation of rainwater collecting systems, the use of low-flow showerheads and faucets, and the requirement that guests reuse their towels and bedding.</w:t>
      </w:r>
    </w:p>
    <w:p w14:paraId="72CE0DDB" w14:textId="77777777" w:rsidR="009F03AA" w:rsidRPr="009F03AA" w:rsidRDefault="009F03AA" w:rsidP="009F03AA">
      <w:pPr>
        <w:pStyle w:val="ListParagraph"/>
        <w:numPr>
          <w:ilvl w:val="0"/>
          <w:numId w:val="1"/>
        </w:numPr>
        <w:rPr>
          <w:rFonts w:ascii="Arial" w:hAnsi="Arial" w:cs="Arial"/>
        </w:rPr>
      </w:pPr>
      <w:r w:rsidRPr="009F03AA">
        <w:rPr>
          <w:rFonts w:ascii="Arial" w:hAnsi="Arial" w:cs="Arial"/>
          <w:b/>
          <w:bCs/>
        </w:rPr>
        <w:lastRenderedPageBreak/>
        <w:t>Waste Management:</w:t>
      </w:r>
      <w:r w:rsidRPr="009F03AA">
        <w:rPr>
          <w:rFonts w:ascii="Arial" w:hAnsi="Arial" w:cs="Arial"/>
        </w:rPr>
        <w:t xml:space="preserve"> Hoteliers are taking steps to reduce trash by developing waste management plans. Reduced package use, composting, and reuse are all good examples.</w:t>
      </w:r>
    </w:p>
    <w:p w14:paraId="65F67149" w14:textId="77777777" w:rsidR="009F03AA" w:rsidRPr="009F03AA" w:rsidRDefault="009F03AA" w:rsidP="009F03AA">
      <w:pPr>
        <w:pStyle w:val="ListParagraph"/>
        <w:numPr>
          <w:ilvl w:val="0"/>
          <w:numId w:val="1"/>
        </w:numPr>
        <w:rPr>
          <w:rFonts w:ascii="Arial" w:hAnsi="Arial" w:cs="Arial"/>
        </w:rPr>
      </w:pPr>
      <w:r w:rsidRPr="009F03AA">
        <w:rPr>
          <w:rFonts w:ascii="Arial" w:hAnsi="Arial" w:cs="Arial"/>
          <w:b/>
          <w:bCs/>
        </w:rPr>
        <w:t>Sustainable Food Practices:</w:t>
      </w:r>
      <w:r w:rsidRPr="009F03AA">
        <w:rPr>
          <w:rFonts w:ascii="Arial" w:hAnsi="Arial" w:cs="Arial"/>
        </w:rPr>
        <w:t xml:space="preserve"> Eco-friendly methods of preparing and serving meals are used in hotels to lessen their negative effect on the planet. Food waste reduction, eating organic and seasonal food, and supporting local farmers are examples of this behavior.</w:t>
      </w:r>
    </w:p>
    <w:p w14:paraId="3A64D88F" w14:textId="77777777" w:rsidR="009F03AA" w:rsidRPr="009F03AA" w:rsidRDefault="009F03AA" w:rsidP="009F03AA">
      <w:pPr>
        <w:ind w:firstLine="0"/>
        <w:rPr>
          <w:rFonts w:ascii="Arial" w:hAnsi="Arial" w:cs="Arial"/>
        </w:rPr>
      </w:pPr>
      <w:r w:rsidRPr="009F03AA">
        <w:rPr>
          <w:rFonts w:ascii="Arial" w:hAnsi="Arial" w:cs="Arial"/>
        </w:rPr>
        <w:t>Generally, we need to lessen the environmental damage caused by the hotel business to protect future generations. Organizational policies and standards have been established to guarantee compliance with the company's efforts to lessen its environmental effect via the use of sustainable practices. The hospitality sector has made some strides toward sustainability, but more needs to be done to raise awareness of the issue and educate guests and visitors.</w:t>
      </w:r>
    </w:p>
    <w:p w14:paraId="49D4B406" w14:textId="77777777" w:rsidR="009F03AA" w:rsidRPr="009F03AA" w:rsidRDefault="009F03AA" w:rsidP="009F03AA">
      <w:pPr>
        <w:pStyle w:val="Heading1"/>
        <w:jc w:val="center"/>
        <w:rPr>
          <w:rFonts w:ascii="Arial" w:hAnsi="Arial" w:cs="Arial"/>
          <w:szCs w:val="24"/>
        </w:rPr>
      </w:pPr>
      <w:bookmarkStart w:id="6" w:name="_Toc133361138"/>
      <w:r w:rsidRPr="009F03AA">
        <w:rPr>
          <w:rFonts w:ascii="Arial" w:hAnsi="Arial" w:cs="Arial"/>
          <w:szCs w:val="24"/>
        </w:rPr>
        <w:t>Section 2: Fiscal and Economic Incentives-Essay</w:t>
      </w:r>
      <w:bookmarkEnd w:id="6"/>
    </w:p>
    <w:p w14:paraId="000B2E5D" w14:textId="77777777" w:rsidR="009F03AA" w:rsidRPr="009F03AA" w:rsidRDefault="009F03AA" w:rsidP="009F03AA">
      <w:pPr>
        <w:rPr>
          <w:rFonts w:ascii="Arial" w:hAnsi="Arial" w:cs="Arial"/>
        </w:rPr>
      </w:pPr>
      <w:r w:rsidRPr="009F03AA">
        <w:rPr>
          <w:rFonts w:ascii="Arial" w:hAnsi="Arial" w:cs="Arial"/>
        </w:rPr>
        <w:t>The fiscal and economic advantages are essential to the sustainability of the hotel sector. More and more people are becoming aware in recent years that to mitigate climate change and lessen its negative effects on the environment, companies need to implement sustainable practices. However, sustainability programs may be costly, which presents a challenge for firms operating on a tight budget. Motivating people to strive toward sustainability in this way may be greatly aided by fiscal and economic incentives.</w:t>
      </w:r>
    </w:p>
    <w:p w14:paraId="47FE53A4" w14:textId="77777777" w:rsidR="009F03AA" w:rsidRPr="009F03AA" w:rsidRDefault="009F03AA" w:rsidP="009F03AA">
      <w:pPr>
        <w:rPr>
          <w:rFonts w:ascii="Arial" w:hAnsi="Arial" w:cs="Arial"/>
        </w:rPr>
      </w:pPr>
      <w:r w:rsidRPr="009F03AA">
        <w:rPr>
          <w:rFonts w:ascii="Arial" w:hAnsi="Arial" w:cs="Arial"/>
        </w:rPr>
        <w:t>Funding sustainability in the form of tax credits is one of the most crucial ways that money may be utilized. Many nations' governments provide financial incentives to companies that adopt eco-friendly policies (Owen, Brennan, and Lyon, 2018; pp.137-</w:t>
      </w:r>
      <w:r w:rsidRPr="009F03AA">
        <w:rPr>
          <w:rFonts w:ascii="Arial" w:hAnsi="Arial" w:cs="Arial"/>
        </w:rPr>
        <w:lastRenderedPageBreak/>
        <w:t>145). For instance, the United States federal government offers tax incentives to companies that invest in renewable energy systems or take other steps to reduce their energy use. Businesses that make investments in green infrastructure, recycling, and waste reduction in Europe are eligible for tax incentives.</w:t>
      </w:r>
    </w:p>
    <w:p w14:paraId="02DB9AB7" w14:textId="77777777" w:rsidR="009F03AA" w:rsidRPr="009F03AA" w:rsidRDefault="009F03AA" w:rsidP="009F03AA">
      <w:pPr>
        <w:rPr>
          <w:rFonts w:ascii="Arial" w:hAnsi="Arial" w:cs="Arial"/>
        </w:rPr>
      </w:pPr>
      <w:r w:rsidRPr="009F03AA">
        <w:rPr>
          <w:rFonts w:ascii="Arial" w:hAnsi="Arial" w:cs="Arial"/>
        </w:rPr>
        <w:t>Grants are another source of funding that may be used toward promoting sustainability. Sustainable enterprises may apply for grants and loans from governments, non-profits, and private organizations. Investments in renewable energy and water conservation are two areas that might benefit from these awards (Clark, Reed, and Sunderland, 2018, pp. 335-346). Businesses that are trying to lessen their impact on the environment may get the financial backing they need from the UK government's Carbon Trust.</w:t>
      </w:r>
    </w:p>
    <w:p w14:paraId="3DCB2151" w14:textId="77777777" w:rsidR="009F03AA" w:rsidRPr="009F03AA" w:rsidRDefault="009F03AA" w:rsidP="009F03AA">
      <w:pPr>
        <w:rPr>
          <w:rFonts w:ascii="Arial" w:hAnsi="Arial" w:cs="Arial"/>
        </w:rPr>
      </w:pPr>
      <w:r w:rsidRPr="009F03AA">
        <w:rPr>
          <w:rFonts w:ascii="Arial" w:hAnsi="Arial" w:cs="Arial"/>
        </w:rPr>
        <w:t>According to (Song, Wang, and Zhang, 2020), there are financial advantages to sustainability that might reduce costs for companies over time. For instance, a company's energy bills may be reduced dramatically over time by the adoption of energy-efficient policies and procedures. Spending money now on alternative energy sources may save costs later. Saving money is another major benefit of minimizing pollution and improving water efficiency. Sustainability may boost the economy by luring in more environmentally conscientious consumers. Consumers are placing a greater emphasis on things that are sustainable, and they are willing to pay a premium for these items. Businesses may set themselves apart from rivals and appeal to the growing number of environmentally sensitive customers by adopting sustainable practices.</w:t>
      </w:r>
    </w:p>
    <w:p w14:paraId="34C9FB2B" w14:textId="77777777" w:rsidR="009F03AA" w:rsidRPr="009F03AA" w:rsidRDefault="009F03AA" w:rsidP="009F03AA">
      <w:pPr>
        <w:rPr>
          <w:rFonts w:ascii="Arial" w:hAnsi="Arial" w:cs="Arial"/>
        </w:rPr>
      </w:pPr>
      <w:r w:rsidRPr="009F03AA">
        <w:rPr>
          <w:rFonts w:ascii="Arial" w:hAnsi="Arial" w:cs="Arial"/>
        </w:rPr>
        <w:t xml:space="preserve">Generally, with the help of monetary and governmental incentives, the hotel business may become significantly more environmentally friendly. Businesses that are </w:t>
      </w:r>
      <w:r w:rsidRPr="009F03AA">
        <w:rPr>
          <w:rFonts w:ascii="Arial" w:hAnsi="Arial" w:cs="Arial"/>
        </w:rPr>
        <w:lastRenderedPageBreak/>
        <w:t>committed to investing in sustainable practices may benefit greatly from tax credits and subsidies. Financial gains, such as cost savings and an increase in eco-conscious customers, may pay off in the long run (Hirunyawipada and Xiong, 2018, pp. 22-31). Sustainable methods help companies save money, have less of an effect on the environment, and appeal to the rising number of eco-conscious customers.</w:t>
      </w:r>
    </w:p>
    <w:p w14:paraId="43B569D3" w14:textId="77777777" w:rsidR="009F03AA" w:rsidRPr="009F03AA" w:rsidRDefault="009F03AA" w:rsidP="009F03AA">
      <w:pPr>
        <w:pStyle w:val="Heading1"/>
        <w:jc w:val="center"/>
        <w:rPr>
          <w:rFonts w:ascii="Arial" w:hAnsi="Arial" w:cs="Arial"/>
          <w:szCs w:val="24"/>
        </w:rPr>
      </w:pPr>
      <w:bookmarkStart w:id="7" w:name="_Toc133361139"/>
      <w:r w:rsidRPr="009F03AA">
        <w:rPr>
          <w:rFonts w:ascii="Arial" w:hAnsi="Arial" w:cs="Arial"/>
          <w:szCs w:val="24"/>
        </w:rPr>
        <w:t>Section 3: Regulatory Affairs-Report</w:t>
      </w:r>
      <w:bookmarkEnd w:id="7"/>
    </w:p>
    <w:p w14:paraId="21A9AF40" w14:textId="77777777" w:rsidR="009F03AA" w:rsidRPr="009F03AA" w:rsidRDefault="009F03AA" w:rsidP="009F03AA">
      <w:pPr>
        <w:rPr>
          <w:rFonts w:ascii="Arial" w:hAnsi="Arial" w:cs="Arial"/>
        </w:rPr>
      </w:pPr>
      <w:r w:rsidRPr="009F03AA">
        <w:rPr>
          <w:rFonts w:ascii="Arial" w:hAnsi="Arial" w:cs="Arial"/>
        </w:rPr>
        <w:t>The regulatory environment in which hotels operate is crucial to their success. Governments and industry groups develop rules and regulations that businesses must adhere to in order to protect the public's health, safety, and the environment. This study assesses the rules and regulations affecting the hospitality industry, as well as the sustainability of the industry itself.</w:t>
      </w:r>
    </w:p>
    <w:p w14:paraId="05B4FDCD" w14:textId="77777777" w:rsidR="009F03AA" w:rsidRPr="009F03AA" w:rsidRDefault="009F03AA" w:rsidP="009F03AA">
      <w:pPr>
        <w:rPr>
          <w:rFonts w:ascii="Arial" w:hAnsi="Arial" w:cs="Arial"/>
        </w:rPr>
      </w:pPr>
      <w:r w:rsidRPr="009F03AA">
        <w:rPr>
          <w:rFonts w:ascii="Arial" w:hAnsi="Arial" w:cs="Arial"/>
        </w:rPr>
        <w:t>In the hospitality industry, waste management regulations are among the most important guidelines to adhere to. The hotel industry has a responsibility to uphold environmental protection standards by properly managing garbage (Camilleri, 2021). Recycling, reusing materials, and properly disposing of hazardous waste all fit under this category. Your company's reputation would take a major hit if you were to risk financial penalties and negative press for failing to follow these rules.</w:t>
      </w:r>
    </w:p>
    <w:p w14:paraId="0B7942E5" w14:textId="77777777" w:rsidR="009F03AA" w:rsidRPr="009F03AA" w:rsidRDefault="009F03AA" w:rsidP="009F03AA">
      <w:pPr>
        <w:rPr>
          <w:rFonts w:ascii="Arial" w:hAnsi="Arial" w:cs="Arial"/>
        </w:rPr>
      </w:pPr>
      <w:r w:rsidRPr="009F03AA">
        <w:rPr>
          <w:rFonts w:ascii="Arial" w:hAnsi="Arial" w:cs="Arial"/>
        </w:rPr>
        <w:t xml:space="preserve">The hospitality industry is also regulated to ensure it operates as efficiently as possible (Johansson and Thollander pp. 618-628). The purpose of enforcing these energy efficiency standards is to reduce the energy usage and carbon footprint of the industrial sector as a whole. This includes regulations for things like lighting, heating, and air conditioning. If businesses do what the law mandates, they can reduce their energy costs and contribute to a more sustainable future. The hospitality industry likewise relies heavily on water management regulations. Because water is a finite </w:t>
      </w:r>
      <w:r w:rsidRPr="009F03AA">
        <w:rPr>
          <w:rFonts w:ascii="Arial" w:hAnsi="Arial" w:cs="Arial"/>
        </w:rPr>
        <w:lastRenderedPageBreak/>
        <w:t>resource, there are regulations in place to cut down on its wasteful usage in businesses. Dishwashing, showering, and machine-washing water usage quotas will be enforced. By adhering to water management regulations, businesses can reduce their water consumption and associated costs.</w:t>
      </w:r>
    </w:p>
    <w:p w14:paraId="4607FF1E" w14:textId="77777777" w:rsidR="009F03AA" w:rsidRPr="009F03AA" w:rsidRDefault="009F03AA" w:rsidP="009F03AA">
      <w:pPr>
        <w:rPr>
          <w:rFonts w:ascii="Arial" w:hAnsi="Arial" w:cs="Arial"/>
        </w:rPr>
      </w:pPr>
      <w:r w:rsidRPr="009F03AA">
        <w:rPr>
          <w:rFonts w:ascii="Arial" w:hAnsi="Arial" w:cs="Arial"/>
        </w:rPr>
        <w:t>There is a law that hotels have to follow to make sure their food is safe to eat. The regulations are in place to ensure that guests of hotels and restaurants do not become ill from their meals. There are directions for cooking, reheating, and storing the food. By adhering to food safety regulations, businesses may safeguard their customers from getting sick from the food they buy. Regulation is crucial to the long-term success of the hotel industry. The organization must comply with numerous regulations pertaining to waste management, energy efficiency, water management, and food safety. Businesses that operate ethically will have less of a negative impact on the planet, will provide a safer product for their customers, and will contribute to a more sustainable future.</w:t>
      </w:r>
    </w:p>
    <w:p w14:paraId="3BD2F704" w14:textId="77777777" w:rsidR="009F03AA" w:rsidRPr="009F03AA" w:rsidRDefault="009F03AA" w:rsidP="009F03AA">
      <w:pPr>
        <w:pStyle w:val="Heading1"/>
        <w:jc w:val="center"/>
        <w:rPr>
          <w:rFonts w:ascii="Arial" w:hAnsi="Arial" w:cs="Arial"/>
          <w:szCs w:val="24"/>
        </w:rPr>
      </w:pPr>
      <w:bookmarkStart w:id="8" w:name="_Toc133361140"/>
      <w:r w:rsidRPr="009F03AA">
        <w:rPr>
          <w:rFonts w:ascii="Arial" w:hAnsi="Arial" w:cs="Arial"/>
          <w:szCs w:val="24"/>
        </w:rPr>
        <w:t>Section 4: Guest Experience-Essay</w:t>
      </w:r>
      <w:bookmarkEnd w:id="8"/>
    </w:p>
    <w:p w14:paraId="275B3B7B" w14:textId="77777777" w:rsidR="009F03AA" w:rsidRPr="009F03AA" w:rsidRDefault="009F03AA" w:rsidP="009F03AA">
      <w:pPr>
        <w:rPr>
          <w:rFonts w:ascii="Arial" w:hAnsi="Arial" w:cs="Arial"/>
        </w:rPr>
      </w:pPr>
      <w:r w:rsidRPr="009F03AA">
        <w:rPr>
          <w:rFonts w:ascii="Arial" w:hAnsi="Arial" w:cs="Arial"/>
        </w:rPr>
        <w:t>Sustainable practices are no longer nice to have when it comes to hosting; they are a need. Hotels are under pressure to adopt environmentally sustainable policies as guests become more conscious of their impact on the planet. In this piece, we will look at why it's so important for hotels to provide eco-friendly services to their guests. Sustainability has emerged as an important factor in the hotel sector, where guest satisfaction is paramount. Sustainability in hospitality minimizes negative effects on the local environment, community, and economy (Merli et al., 2019, pp. 169-179). The goal of any hotel that aspires to provide a sustainable experience for its guests should be to have as few negative consequences as possible from its activities.</w:t>
      </w:r>
    </w:p>
    <w:p w14:paraId="7205AE27" w14:textId="77777777" w:rsidR="009F03AA" w:rsidRPr="009F03AA" w:rsidRDefault="009F03AA" w:rsidP="009F03AA">
      <w:pPr>
        <w:rPr>
          <w:rFonts w:ascii="Arial" w:hAnsi="Arial" w:cs="Arial"/>
        </w:rPr>
      </w:pPr>
      <w:r w:rsidRPr="009F03AA">
        <w:rPr>
          <w:rFonts w:ascii="Arial" w:hAnsi="Arial" w:cs="Arial"/>
        </w:rPr>
        <w:lastRenderedPageBreak/>
        <w:t>When hosting guests, communication is key to building a rapport that lasts. Hotels have a responsibility to their guests to let them know what they are doing to improve their impact on the environment. It is not enough to just implement environmentally friendly policies; public knowledge of these policies is equally essential. Whether via in-room signage, the hotel's website, or conversation with the staff, there are several methods to achieve this goal. A sustainable tourist experience, in addition to eco-friendly services, is crucial for generating a good environmental effect. Reference: (Agarwal et al., 2020, pp. 53-62). Refillable water bottles, reusable backpacks, and energy-efficient lighting are just a few examples of the eco-friendly amenities that should be made available to guests. Hotel rooms may be made more eco-friendly by offering guests organic toiletries, linen reuse schemes, and recycling bins.</w:t>
      </w:r>
    </w:p>
    <w:p w14:paraId="5EF71184" w14:textId="77777777" w:rsidR="009F03AA" w:rsidRPr="009F03AA" w:rsidRDefault="009F03AA" w:rsidP="009F03AA">
      <w:pPr>
        <w:rPr>
          <w:rFonts w:ascii="Arial" w:hAnsi="Arial" w:cs="Arial"/>
        </w:rPr>
      </w:pPr>
      <w:r w:rsidRPr="009F03AA">
        <w:rPr>
          <w:rFonts w:ascii="Arial" w:hAnsi="Arial" w:cs="Arial"/>
        </w:rPr>
        <w:t>Eco-friendly hotel food and drink should be considered in addition to standard services. Eco-friendly and healthy menus are becoming more and more popular among guests. Hotels should provide cuisine that is fresh, in season and produced locally. In addition, hotels should use energy- and water-efficient appliances, as well as reduce food waste, to create sustainable food and beverage operations. Environmentally friendly hospitality should not be limited to the hotel grounds. Hotels may work with other local companies and groups to promote eco-friendly vacations. Educating tourists on how to reduce their environmental impact, giving free rides to area attractions, and patronizing green companies are all ways to achieve this goal.</w:t>
      </w:r>
    </w:p>
    <w:p w14:paraId="4767DED4" w14:textId="77777777" w:rsidR="009F03AA" w:rsidRPr="009F03AA" w:rsidRDefault="009F03AA" w:rsidP="009F03AA">
      <w:pPr>
        <w:rPr>
          <w:rFonts w:ascii="Arial" w:hAnsi="Arial" w:cs="Arial"/>
        </w:rPr>
      </w:pPr>
      <w:r w:rsidRPr="009F03AA">
        <w:rPr>
          <w:rFonts w:ascii="Arial" w:hAnsi="Arial" w:cs="Arial"/>
        </w:rPr>
        <w:t xml:space="preserve">Generally, sustainability has become an increasingly important part of the guest experience in the hotel business. Eco-friendly practices in hotel rooms, restaurants, and bars, as well as partnerships with local companies, may have a significant influence on the communities around these establishments. Hotels have a </w:t>
      </w:r>
      <w:r w:rsidRPr="009F03AA">
        <w:rPr>
          <w:rFonts w:ascii="Arial" w:hAnsi="Arial" w:cs="Arial"/>
        </w:rPr>
        <w:lastRenderedPageBreak/>
        <w:t>responsibility to both educate guests about their green practices and equip them with environmentally friendly facilities throughout their stay. As the number of eco-conscious people grows, hotels will need to provide their guests with more eco-friendly options.</w:t>
      </w:r>
    </w:p>
    <w:p w14:paraId="76DC37BD" w14:textId="77777777" w:rsidR="009F03AA" w:rsidRPr="009F03AA" w:rsidRDefault="009F03AA" w:rsidP="009F03AA">
      <w:pPr>
        <w:pStyle w:val="Heading1"/>
        <w:jc w:val="center"/>
        <w:rPr>
          <w:rFonts w:ascii="Arial" w:hAnsi="Arial" w:cs="Arial"/>
          <w:szCs w:val="24"/>
        </w:rPr>
      </w:pPr>
      <w:bookmarkStart w:id="9" w:name="_Toc133361141"/>
      <w:r w:rsidRPr="009F03AA">
        <w:rPr>
          <w:rFonts w:ascii="Arial" w:hAnsi="Arial" w:cs="Arial"/>
          <w:szCs w:val="24"/>
        </w:rPr>
        <w:t>Section 5: Brand Image -Reflection</w:t>
      </w:r>
      <w:bookmarkEnd w:id="9"/>
    </w:p>
    <w:p w14:paraId="79534DDC" w14:textId="77777777" w:rsidR="009F03AA" w:rsidRPr="009F03AA" w:rsidRDefault="009F03AA" w:rsidP="009F03AA">
      <w:pPr>
        <w:rPr>
          <w:rFonts w:ascii="Arial" w:hAnsi="Arial" w:cs="Arial"/>
        </w:rPr>
      </w:pPr>
      <w:r w:rsidRPr="009F03AA">
        <w:rPr>
          <w:rFonts w:ascii="Arial" w:hAnsi="Arial" w:cs="Arial"/>
        </w:rPr>
        <w:t>As the topic of sustainability gains prominence in the hospitality industry, hotels must consider how it may affect their reputation. A hotel's reputation and bottom line may be significantly impacted by the hotel's brand image; sustainability can play a significant role in creating that image.</w:t>
      </w:r>
    </w:p>
    <w:p w14:paraId="0BDEE909" w14:textId="77777777" w:rsidR="009F03AA" w:rsidRPr="009F03AA" w:rsidRDefault="009F03AA" w:rsidP="009F03AA">
      <w:pPr>
        <w:rPr>
          <w:rFonts w:ascii="Arial" w:hAnsi="Arial" w:cs="Arial"/>
        </w:rPr>
      </w:pPr>
    </w:p>
    <w:p w14:paraId="019EB858" w14:textId="77777777" w:rsidR="009F03AA" w:rsidRPr="009F03AA" w:rsidRDefault="009F03AA" w:rsidP="009F03AA">
      <w:pPr>
        <w:rPr>
          <w:rFonts w:ascii="Arial" w:hAnsi="Arial" w:cs="Arial"/>
        </w:rPr>
      </w:pPr>
      <w:r w:rsidRPr="009F03AA">
        <w:rPr>
          <w:rFonts w:ascii="Arial" w:hAnsi="Arial" w:cs="Arial"/>
        </w:rPr>
        <w:t>My perception of hotels has shifted as a result of eco-friendly initiatives, which was not the case before. Whenever I visit a hotel that tries to be green, such as by switching to renewable energy sources or instituting a rigorous cleaning regimen, I have a much more positive impression of the establishment. On the other side, if a hotel gives me the impression that it doesn't care about sustainability by providing me with single-use plastics or visible recycling options, I may be less inclined to return. This is particularly relevant for younger and Generation Z visitors, who rank environmental sustainability as one of their top concerns when planning a trip. Guests in these demographics are also more inclined to share their hotel experiences online, which may have a significant impact on the hotel's reputation.</w:t>
      </w:r>
    </w:p>
    <w:p w14:paraId="4112B2AE" w14:textId="77777777" w:rsidR="009F03AA" w:rsidRPr="009F03AA" w:rsidRDefault="009F03AA" w:rsidP="009F03AA">
      <w:pPr>
        <w:rPr>
          <w:rFonts w:ascii="Arial" w:hAnsi="Arial" w:cs="Arial"/>
        </w:rPr>
      </w:pPr>
      <w:r w:rsidRPr="009F03AA">
        <w:rPr>
          <w:rFonts w:ascii="Arial" w:hAnsi="Arial" w:cs="Arial"/>
        </w:rPr>
        <w:t xml:space="preserve">There are several ways in which hotels may boost their reputation by focusing on environmental sustainability. First, they may make sustainability a central tenet of their corporate identity by featuring their eco-friendly initiatives prominently on their website and other promotional materials. To further demonstrate their dedication to the </w:t>
      </w:r>
      <w:r w:rsidRPr="009F03AA">
        <w:rPr>
          <w:rFonts w:ascii="Arial" w:hAnsi="Arial" w:cs="Arial"/>
        </w:rPr>
        <w:lastRenderedPageBreak/>
        <w:t>sustainability cause, they might collaborate with other organizations. In addition to helping the hotel's bottom line, technology may also boost the establishment's green credentials and public profile. Smart gadgets may be used to monitor progress towards sustainability targets and reduce energy use, for instance. In addition, they may encourage their visitors to reduce their environmental impact by providing reusable water and soap dispensers.</w:t>
      </w:r>
    </w:p>
    <w:p w14:paraId="055D8539" w14:textId="77777777" w:rsidR="009F03AA" w:rsidRPr="009F03AA" w:rsidRDefault="009F03AA" w:rsidP="009F03AA">
      <w:pPr>
        <w:rPr>
          <w:rFonts w:ascii="Arial" w:hAnsi="Arial" w:cs="Arial"/>
        </w:rPr>
      </w:pPr>
      <w:r w:rsidRPr="009F03AA">
        <w:rPr>
          <w:rFonts w:ascii="Arial" w:hAnsi="Arial" w:cs="Arial"/>
        </w:rPr>
        <w:t>Generally, sustainability may play a significant role in establishing a positive brand image for a hotel (Alam and Islam, 2021, pp.1-16). When hotels make sustainability a key priority and incorporate it into their brand's DNA, they boost their image as a responsible and forward-thinking brand, which in turn attracts customers who care about sustainability.</w:t>
      </w:r>
    </w:p>
    <w:p w14:paraId="6FCC89A3" w14:textId="77777777" w:rsidR="009F03AA" w:rsidRPr="009F03AA" w:rsidRDefault="009F03AA" w:rsidP="009F03AA">
      <w:pPr>
        <w:pStyle w:val="Heading1"/>
        <w:jc w:val="center"/>
        <w:rPr>
          <w:rFonts w:ascii="Arial" w:hAnsi="Arial" w:cs="Arial"/>
          <w:szCs w:val="24"/>
        </w:rPr>
      </w:pPr>
      <w:bookmarkStart w:id="10" w:name="_Toc133361142"/>
      <w:r w:rsidRPr="009F03AA">
        <w:rPr>
          <w:rFonts w:ascii="Arial" w:hAnsi="Arial" w:cs="Arial"/>
          <w:szCs w:val="24"/>
        </w:rPr>
        <w:t>Section 6: Staff Awareness-Report</w:t>
      </w:r>
      <w:bookmarkEnd w:id="10"/>
    </w:p>
    <w:p w14:paraId="14C91952" w14:textId="77777777" w:rsidR="009F03AA" w:rsidRPr="009F03AA" w:rsidRDefault="009F03AA" w:rsidP="009F03AA">
      <w:pPr>
        <w:rPr>
          <w:rFonts w:ascii="Arial" w:hAnsi="Arial" w:cs="Arial"/>
        </w:rPr>
      </w:pPr>
      <w:r w:rsidRPr="009F03AA">
        <w:rPr>
          <w:rFonts w:ascii="Arial" w:hAnsi="Arial" w:cs="Arial"/>
        </w:rPr>
        <w:t>The success of any hotel's attempts to reduce its environmental impact depends on the knowledge and dedication of its staff. Employees must be trained and given the power to make choices that benefit the environment and society. This research will look at how raising knowledge amongst hotel employees may help promote sustainability, what kinds of gains can be made, and what methods work best for creating an effective staff awareness program.</w:t>
      </w:r>
    </w:p>
    <w:p w14:paraId="01DD0FDF" w14:textId="77777777" w:rsidR="009F03AA" w:rsidRPr="009F03AA" w:rsidRDefault="009F03AA" w:rsidP="009F03AA">
      <w:pPr>
        <w:pStyle w:val="Heading2"/>
        <w:rPr>
          <w:rFonts w:ascii="Arial" w:hAnsi="Arial" w:cs="Arial"/>
          <w:szCs w:val="24"/>
        </w:rPr>
      </w:pPr>
      <w:bookmarkStart w:id="11" w:name="_Toc133361143"/>
      <w:r w:rsidRPr="009F03AA">
        <w:rPr>
          <w:rFonts w:ascii="Arial" w:hAnsi="Arial" w:cs="Arial"/>
          <w:szCs w:val="24"/>
        </w:rPr>
        <w:t>Importance of Staff Awareness:</w:t>
      </w:r>
      <w:bookmarkEnd w:id="11"/>
    </w:p>
    <w:p w14:paraId="18B69084" w14:textId="77777777" w:rsidR="009F03AA" w:rsidRPr="009F03AA" w:rsidRDefault="009F03AA" w:rsidP="009F03AA">
      <w:pPr>
        <w:rPr>
          <w:rFonts w:ascii="Arial" w:hAnsi="Arial" w:cs="Arial"/>
        </w:rPr>
      </w:pPr>
      <w:r w:rsidRPr="009F03AA">
        <w:rPr>
          <w:rFonts w:ascii="Arial" w:hAnsi="Arial" w:cs="Arial"/>
        </w:rPr>
        <w:t xml:space="preserve">Workers are crucial to the success of any firm in the hospitality sector. Everything from the hotel's energy and water use to its waste management and the items it buys may be significantly affected by the actions of its staff. Reference: (Gilal et al., 2019). It is critical to train and motivate workers to adopt sustainable habits if an organization is to achieve its sustainability goals. According to (Raza et al., 2021, pp. </w:t>
      </w:r>
      <w:r w:rsidRPr="009F03AA">
        <w:rPr>
          <w:rFonts w:ascii="Arial" w:hAnsi="Arial" w:cs="Arial"/>
        </w:rPr>
        <w:lastRenderedPageBreak/>
        <w:t>1104-1106), an efficient worker awareness project may boost morale and productivity, as well as the company's name and bottom line. Employee dedication to the company's objective is boosted when they are given opportunities to work on sustainability. As a result, they will be more productive at work and are more likely to remain with the organization. Revenue may be increased, and environmentalists may be attracted by projecting a positive image.</w:t>
      </w:r>
    </w:p>
    <w:p w14:paraId="2ED2DBC4" w14:textId="77777777" w:rsidR="009F03AA" w:rsidRPr="009F03AA" w:rsidRDefault="009F03AA" w:rsidP="009F03AA">
      <w:pPr>
        <w:pStyle w:val="Heading2"/>
        <w:rPr>
          <w:rFonts w:ascii="Arial" w:hAnsi="Arial" w:cs="Arial"/>
          <w:szCs w:val="24"/>
        </w:rPr>
      </w:pPr>
      <w:bookmarkStart w:id="12" w:name="_Toc133361144"/>
      <w:r w:rsidRPr="009F03AA">
        <w:rPr>
          <w:rFonts w:ascii="Arial" w:hAnsi="Arial" w:cs="Arial"/>
          <w:szCs w:val="24"/>
        </w:rPr>
        <w:t>Best Practices for Staff Awareness Programs:</w:t>
      </w:r>
      <w:bookmarkEnd w:id="12"/>
    </w:p>
    <w:p w14:paraId="6A45C771" w14:textId="77777777" w:rsidR="009F03AA" w:rsidRPr="009F03AA" w:rsidRDefault="009F03AA" w:rsidP="009F03AA">
      <w:pPr>
        <w:pStyle w:val="Heading2"/>
        <w:rPr>
          <w:rFonts w:ascii="Arial" w:hAnsi="Arial" w:cs="Arial"/>
          <w:szCs w:val="24"/>
        </w:rPr>
      </w:pPr>
    </w:p>
    <w:p w14:paraId="120120B5" w14:textId="77777777" w:rsidR="009F03AA" w:rsidRPr="009F03AA" w:rsidRDefault="009F03AA" w:rsidP="009F03AA">
      <w:pPr>
        <w:pStyle w:val="ListParagraph"/>
        <w:numPr>
          <w:ilvl w:val="0"/>
          <w:numId w:val="2"/>
        </w:numPr>
        <w:rPr>
          <w:rFonts w:ascii="Arial" w:hAnsi="Arial" w:cs="Arial"/>
        </w:rPr>
      </w:pPr>
      <w:r w:rsidRPr="009F03AA">
        <w:rPr>
          <w:rFonts w:ascii="Arial" w:hAnsi="Arial" w:cs="Arial"/>
          <w:b/>
          <w:bCs/>
        </w:rPr>
        <w:t>Develop a long-term strategy for environmental protection.</w:t>
      </w:r>
      <w:r w:rsidRPr="009F03AA">
        <w:rPr>
          <w:rFonts w:ascii="Arial" w:hAnsi="Arial" w:cs="Arial"/>
        </w:rPr>
        <w:t xml:space="preserve"> All workers should be able to read and understand the company's sustainability goals. The plan should stress the value of employee input and include steps for ensuring long-term viability.</w:t>
      </w:r>
    </w:p>
    <w:p w14:paraId="50506D62" w14:textId="77777777" w:rsidR="009F03AA" w:rsidRPr="009F03AA" w:rsidRDefault="009F03AA" w:rsidP="009F03AA">
      <w:pPr>
        <w:pStyle w:val="ListParagraph"/>
        <w:numPr>
          <w:ilvl w:val="0"/>
          <w:numId w:val="2"/>
        </w:numPr>
        <w:rPr>
          <w:rFonts w:ascii="Arial" w:hAnsi="Arial" w:cs="Arial"/>
        </w:rPr>
      </w:pPr>
      <w:r w:rsidRPr="009F03AA">
        <w:rPr>
          <w:rFonts w:ascii="Arial" w:hAnsi="Arial" w:cs="Arial"/>
          <w:b/>
          <w:bCs/>
        </w:rPr>
        <w:t>Give your employees regular training and instruction.</w:t>
      </w:r>
      <w:r w:rsidRPr="009F03AA">
        <w:rPr>
          <w:rFonts w:ascii="Arial" w:hAnsi="Arial" w:cs="Arial"/>
        </w:rPr>
        <w:t xml:space="preserve"> Employees should be given regular training on sustainable practices such as minimizing waste, maximizing efficiency, and minimizing environmental impact. Constant updates on sustainability-related goals, accomplishments, and difficulties are essential for effective communication.</w:t>
      </w:r>
    </w:p>
    <w:p w14:paraId="38813A32" w14:textId="77777777" w:rsidR="009F03AA" w:rsidRPr="009F03AA" w:rsidRDefault="009F03AA" w:rsidP="009F03AA">
      <w:pPr>
        <w:pStyle w:val="ListParagraph"/>
        <w:numPr>
          <w:ilvl w:val="0"/>
          <w:numId w:val="2"/>
        </w:numPr>
        <w:rPr>
          <w:rFonts w:ascii="Arial" w:hAnsi="Arial" w:cs="Arial"/>
        </w:rPr>
      </w:pPr>
      <w:r w:rsidRPr="009F03AA">
        <w:rPr>
          <w:rFonts w:ascii="Arial" w:hAnsi="Arial" w:cs="Arial"/>
          <w:b/>
          <w:bCs/>
        </w:rPr>
        <w:t>Decisions that have an impact on sustainability, such as buying and waste management, should be made with employee input.</w:t>
      </w:r>
      <w:r w:rsidRPr="009F03AA">
        <w:rPr>
          <w:rFonts w:ascii="Arial" w:hAnsi="Arial" w:cs="Arial"/>
        </w:rPr>
        <w:t xml:space="preserve"> Their input and ideas may strengthen the organization and instill a greater feeling of belonging among its members.</w:t>
      </w:r>
    </w:p>
    <w:p w14:paraId="50A251BA" w14:textId="77777777" w:rsidR="009F03AA" w:rsidRPr="009F03AA" w:rsidRDefault="009F03AA" w:rsidP="009F03AA">
      <w:pPr>
        <w:pStyle w:val="ListParagraph"/>
        <w:numPr>
          <w:ilvl w:val="0"/>
          <w:numId w:val="2"/>
        </w:numPr>
        <w:rPr>
          <w:rFonts w:ascii="Arial" w:hAnsi="Arial" w:cs="Arial"/>
        </w:rPr>
      </w:pPr>
      <w:r w:rsidRPr="009F03AA">
        <w:rPr>
          <w:rFonts w:ascii="Arial" w:hAnsi="Arial" w:cs="Arial"/>
          <w:b/>
          <w:bCs/>
        </w:rPr>
        <w:t xml:space="preserve">To encourage workers and reaffirm the company's commitment to sustainability, it is important to recognize and reward sustainable </w:t>
      </w:r>
      <w:r w:rsidRPr="009F03AA">
        <w:rPr>
          <w:rFonts w:ascii="Arial" w:hAnsi="Arial" w:cs="Arial"/>
          <w:b/>
          <w:bCs/>
        </w:rPr>
        <w:lastRenderedPageBreak/>
        <w:t>behaviors</w:t>
      </w:r>
      <w:r w:rsidRPr="009F03AA">
        <w:rPr>
          <w:rFonts w:ascii="Arial" w:hAnsi="Arial" w:cs="Arial"/>
        </w:rPr>
        <w:t>. Bonuses, promotions, and other perks may be utilized as incentives.</w:t>
      </w:r>
    </w:p>
    <w:p w14:paraId="7E2623EF" w14:textId="77777777" w:rsidR="009F03AA" w:rsidRPr="009F03AA" w:rsidRDefault="009F03AA" w:rsidP="009F03AA">
      <w:pPr>
        <w:pStyle w:val="ListParagraph"/>
        <w:numPr>
          <w:ilvl w:val="0"/>
          <w:numId w:val="2"/>
        </w:numPr>
        <w:rPr>
          <w:rFonts w:ascii="Arial" w:hAnsi="Arial" w:cs="Arial"/>
        </w:rPr>
      </w:pPr>
      <w:r w:rsidRPr="009F03AA">
        <w:rPr>
          <w:rFonts w:ascii="Arial" w:hAnsi="Arial" w:cs="Arial"/>
          <w:b/>
          <w:bCs/>
        </w:rPr>
        <w:t>Jobs that prioritize sustainability should be advertised.</w:t>
      </w:r>
      <w:r w:rsidRPr="009F03AA">
        <w:rPr>
          <w:rFonts w:ascii="Arial" w:hAnsi="Arial" w:cs="Arial"/>
        </w:rPr>
        <w:t xml:space="preserve"> Job descriptions should incorporate sustainability-related responsibilities, and workers' performance should be measured against these standards. This guarantees that eco-friendliness is embedded into every facet of the company's operations.</w:t>
      </w:r>
    </w:p>
    <w:p w14:paraId="183D8016" w14:textId="77777777" w:rsidR="009F03AA" w:rsidRPr="009F03AA" w:rsidRDefault="009F03AA" w:rsidP="009F03AA">
      <w:pPr>
        <w:rPr>
          <w:rFonts w:ascii="Arial" w:hAnsi="Arial" w:cs="Arial"/>
        </w:rPr>
      </w:pPr>
      <w:r w:rsidRPr="009F03AA">
        <w:rPr>
          <w:rFonts w:ascii="Arial" w:hAnsi="Arial" w:cs="Arial"/>
        </w:rPr>
        <w:t>Generally, the success of a hotel's sustainability initiatives depends on the level of knowledge held by its staff. Staff morale, the company's reputation, and the bottom line may all benefit from environmental education and training. Businesses may accomplish their sustainability goals and spread a sustainable mentality across their operations by using best practices for employee knowledge programs.</w:t>
      </w:r>
    </w:p>
    <w:p w14:paraId="0A679400" w14:textId="77777777" w:rsidR="009F03AA" w:rsidRPr="009F03AA" w:rsidRDefault="009F03AA" w:rsidP="009F03AA">
      <w:pPr>
        <w:pStyle w:val="Heading1"/>
        <w:jc w:val="center"/>
        <w:rPr>
          <w:rFonts w:ascii="Arial" w:hAnsi="Arial" w:cs="Arial"/>
          <w:szCs w:val="24"/>
        </w:rPr>
      </w:pPr>
      <w:bookmarkStart w:id="13" w:name="_Toc133361145"/>
      <w:r w:rsidRPr="009F03AA">
        <w:rPr>
          <w:rFonts w:ascii="Arial" w:hAnsi="Arial" w:cs="Arial"/>
          <w:szCs w:val="24"/>
        </w:rPr>
        <w:t>Section 7: Sustainable Food Practices -Essay</w:t>
      </w:r>
      <w:bookmarkEnd w:id="13"/>
    </w:p>
    <w:p w14:paraId="42A58CD5" w14:textId="77777777" w:rsidR="009F03AA" w:rsidRPr="009F03AA" w:rsidRDefault="009F03AA" w:rsidP="009F03AA">
      <w:pPr>
        <w:rPr>
          <w:rFonts w:ascii="Arial" w:hAnsi="Arial" w:cs="Arial"/>
        </w:rPr>
      </w:pPr>
      <w:r w:rsidRPr="009F03AA">
        <w:rPr>
          <w:rFonts w:ascii="Arial" w:hAnsi="Arial" w:cs="Arial"/>
        </w:rPr>
        <w:t>In the hospitality business, sustainable food practices are a must. Greenhouse gases, water usage, and trash generation are just some of the ways in which the food business negatively affects the planet. Adopting sustainable food practices that place a focus on environmentally friendly food production, distribution, and consumption might help lessen these impacts. The hospitality sector has a unique responsibility to promote healthy eating because of the widespread influence it has on the food supply.</w:t>
      </w:r>
    </w:p>
    <w:p w14:paraId="64189022" w14:textId="77777777" w:rsidR="009F03AA" w:rsidRPr="009F03AA" w:rsidRDefault="009F03AA" w:rsidP="009F03AA">
      <w:pPr>
        <w:rPr>
          <w:rFonts w:ascii="Arial" w:hAnsi="Arial" w:cs="Arial"/>
        </w:rPr>
      </w:pPr>
      <w:r w:rsidRPr="009F03AA">
        <w:rPr>
          <w:rFonts w:ascii="Arial" w:hAnsi="Arial" w:cs="Arial"/>
        </w:rPr>
        <w:t xml:space="preserve">The hotel business may make better use of food by buying it from nearby farms and businesses. To wit: (Parashar and Agrawal, 2020) Hotels may lessen the environmental impact of their food service operations by stocking up on local products. Buying food from nearby farms and businesses not only helps the farmers and businesses, but also the local economy. A hotel or restaurant, for instance, may work </w:t>
      </w:r>
      <w:r w:rsidRPr="009F03AA">
        <w:rPr>
          <w:rFonts w:ascii="Arial" w:hAnsi="Arial" w:cs="Arial"/>
        </w:rPr>
        <w:lastRenderedPageBreak/>
        <w:t>with nearby farmers to get locally grown ingredients. This not only lessens their food's carbon impact but also gives their customers a taste of something unique.</w:t>
      </w:r>
    </w:p>
    <w:p w14:paraId="1D5E5081" w14:textId="77777777" w:rsidR="009F03AA" w:rsidRPr="009F03AA" w:rsidRDefault="009F03AA" w:rsidP="009F03AA">
      <w:pPr>
        <w:rPr>
          <w:rFonts w:ascii="Arial" w:hAnsi="Arial" w:cs="Arial"/>
        </w:rPr>
      </w:pPr>
      <w:r w:rsidRPr="009F03AA">
        <w:rPr>
          <w:rFonts w:ascii="Arial" w:hAnsi="Arial" w:cs="Arial"/>
        </w:rPr>
        <w:t xml:space="preserve">Hotels may also adopt healthier eating by wasting less food. </w:t>
      </w:r>
      <w:r w:rsidRPr="009F03AA">
        <w:rPr>
          <w:rFonts w:ascii="Arial" w:hAnsi="Arial" w:cs="Arial"/>
          <w:lang w:val="da-DK"/>
        </w:rPr>
        <w:t xml:space="preserve">According to Skaf et al. </w:t>
      </w:r>
      <w:r w:rsidRPr="009F03AA">
        <w:rPr>
          <w:rFonts w:ascii="Arial" w:hAnsi="Arial" w:cs="Arial"/>
        </w:rPr>
        <w:t>(2021), one-third of the world's food supply is lost or squandered. The climate is seriously threatened by this. Limiting portion sizes, quantifying food loss, and giving surplus food to community pantries are all ways in which the hospitality industry may cut down on food waste. Hotels may do their part for the planet, save money, and maybe even get some good news if they reduce their food waste.</w:t>
      </w:r>
    </w:p>
    <w:p w14:paraId="46432AC5" w14:textId="77777777" w:rsidR="009F03AA" w:rsidRPr="009F03AA" w:rsidRDefault="009F03AA" w:rsidP="009F03AA">
      <w:pPr>
        <w:rPr>
          <w:rFonts w:ascii="Arial" w:hAnsi="Arial" w:cs="Arial"/>
        </w:rPr>
      </w:pPr>
      <w:r w:rsidRPr="009F03AA">
        <w:rPr>
          <w:rFonts w:ascii="Arial" w:hAnsi="Arial" w:cs="Arial"/>
        </w:rPr>
        <w:t>Restaurants may also help promote healthy eating habits by expanding their menus to include vegetarian and vegan alternatives. Consuming animal products requires more resources, including water and land, than eating plants. Hotels that cater to vegetarian and vegan diners have been shown to have less environmental impact, use fewer resources, and attract more eco-conscious guests (Jonew, 2022). According to the research (Edwards, 2020), we can determine that vegetarian and vegan options not only provide diners a chance to try something new but also give chefs greater room for creativity.</w:t>
      </w:r>
    </w:p>
    <w:p w14:paraId="19CCB377" w14:textId="77777777" w:rsidR="009F03AA" w:rsidRPr="009F03AA" w:rsidRDefault="009F03AA" w:rsidP="009F03AA">
      <w:pPr>
        <w:rPr>
          <w:rFonts w:ascii="Arial" w:hAnsi="Arial" w:cs="Arial"/>
        </w:rPr>
      </w:pPr>
      <w:r w:rsidRPr="009F03AA">
        <w:rPr>
          <w:rFonts w:ascii="Arial" w:hAnsi="Arial" w:cs="Arial"/>
        </w:rPr>
        <w:t>The hotel business plays an important part in ensuring the long-term viability of the food industry because of its influence on that sector. The environmental toll of feeding the world may be lightened with the help of sustainable agriculture, distribution, and eating habits. Hospitality firms may lower their carbon footprint, protect natural resources, and appeal to clients who are environmentally concerned by sourcing food from local farms, eliminating food waste, and offering plant-based and vegetarian alternatives. Economic growth and improved tourism may result from adopting more nutritious cooking methods (Manzoor et al., 2019).</w:t>
      </w:r>
    </w:p>
    <w:p w14:paraId="5D0DA549" w14:textId="77777777" w:rsidR="009F03AA" w:rsidRPr="009F03AA" w:rsidRDefault="009F03AA" w:rsidP="009F03AA">
      <w:pPr>
        <w:pStyle w:val="Heading2"/>
        <w:jc w:val="center"/>
        <w:rPr>
          <w:rFonts w:ascii="Arial" w:hAnsi="Arial" w:cs="Arial"/>
          <w:szCs w:val="24"/>
        </w:rPr>
      </w:pPr>
      <w:bookmarkStart w:id="14" w:name="_Toc133361146"/>
      <w:r w:rsidRPr="009F03AA">
        <w:rPr>
          <w:rFonts w:ascii="Arial" w:hAnsi="Arial" w:cs="Arial"/>
          <w:szCs w:val="24"/>
        </w:rPr>
        <w:lastRenderedPageBreak/>
        <w:t>Section 8: Sustainable Hotel Design-Essay</w:t>
      </w:r>
      <w:bookmarkEnd w:id="14"/>
    </w:p>
    <w:p w14:paraId="6F8ABF2D" w14:textId="77777777" w:rsidR="009F03AA" w:rsidRPr="009F03AA" w:rsidRDefault="009F03AA" w:rsidP="009F03AA">
      <w:pPr>
        <w:rPr>
          <w:rFonts w:ascii="Arial" w:hAnsi="Arial" w:cs="Arial"/>
        </w:rPr>
      </w:pPr>
      <w:r w:rsidRPr="009F03AA">
        <w:rPr>
          <w:rFonts w:ascii="Arial" w:hAnsi="Arial" w:cs="Arial"/>
        </w:rPr>
        <w:t>Sustainable hotel design is essential for making the hospitality business more eco-friendly (Florii, 2020, pp.1104-1113). Hotels that are built with sustainability in mind save a lot of money and get a positive reputation because of their commitment to lowering their environmental impact and preserving natural resources. In this post, we'll take a look at sustainable design in hotels and how it may be used to lessen the industry's negative effects on the planet.</w:t>
      </w:r>
    </w:p>
    <w:p w14:paraId="38D52380" w14:textId="77777777" w:rsidR="009F03AA" w:rsidRPr="009F03AA" w:rsidRDefault="009F03AA" w:rsidP="009F03AA">
      <w:pPr>
        <w:pStyle w:val="Heading2"/>
        <w:rPr>
          <w:rFonts w:ascii="Arial" w:hAnsi="Arial" w:cs="Arial"/>
          <w:b w:val="0"/>
          <w:szCs w:val="24"/>
        </w:rPr>
      </w:pPr>
      <w:bookmarkStart w:id="15" w:name="_Toc133361147"/>
      <w:r w:rsidRPr="009F03AA">
        <w:rPr>
          <w:rFonts w:ascii="Arial" w:hAnsi="Arial" w:cs="Arial"/>
          <w:szCs w:val="24"/>
        </w:rPr>
        <w:t>Reducing Energy Waste</w:t>
      </w:r>
      <w:bookmarkEnd w:id="15"/>
    </w:p>
    <w:p w14:paraId="63BFAC9B" w14:textId="77777777" w:rsidR="009F03AA" w:rsidRPr="009F03AA" w:rsidRDefault="009F03AA" w:rsidP="009F03AA">
      <w:pPr>
        <w:rPr>
          <w:rFonts w:ascii="Arial" w:hAnsi="Arial" w:cs="Arial"/>
        </w:rPr>
      </w:pPr>
      <w:r w:rsidRPr="009F03AA">
        <w:rPr>
          <w:rFonts w:ascii="Arial" w:hAnsi="Arial" w:cs="Arial"/>
        </w:rPr>
        <w:t>When it comes to sustainable design, energy efficiency is one of the most important factors to consider. The hotel industry may minimize its carbon footprint and energy expenses by installing HVAC and lighting systems that use less energy (Dani, Tiwari, and Negi, 2021). The use of monitors and movable radiators also contributes to decreased energy use. Businesses can show they care about their workers and the environment by lowering energy use and saving money in the process.</w:t>
      </w:r>
    </w:p>
    <w:p w14:paraId="4B4D9E9C" w14:textId="77777777" w:rsidR="009F03AA" w:rsidRPr="009F03AA" w:rsidRDefault="009F03AA" w:rsidP="009F03AA">
      <w:pPr>
        <w:pStyle w:val="Heading2"/>
        <w:rPr>
          <w:rFonts w:ascii="Arial" w:hAnsi="Arial" w:cs="Arial"/>
          <w:szCs w:val="24"/>
        </w:rPr>
      </w:pPr>
      <w:bookmarkStart w:id="16" w:name="_Toc133361148"/>
      <w:r w:rsidRPr="009F03AA">
        <w:rPr>
          <w:rFonts w:ascii="Arial" w:hAnsi="Arial" w:cs="Arial"/>
          <w:szCs w:val="24"/>
        </w:rPr>
        <w:t>Conserving Water Use</w:t>
      </w:r>
      <w:bookmarkEnd w:id="16"/>
    </w:p>
    <w:p w14:paraId="7BCA9A83" w14:textId="77777777" w:rsidR="009F03AA" w:rsidRPr="009F03AA" w:rsidRDefault="009F03AA" w:rsidP="009F03AA">
      <w:pPr>
        <w:rPr>
          <w:rFonts w:ascii="Arial" w:hAnsi="Arial" w:cs="Arial"/>
        </w:rPr>
      </w:pPr>
      <w:r w:rsidRPr="009F03AA">
        <w:rPr>
          <w:rFonts w:ascii="Arial" w:hAnsi="Arial" w:cs="Arial"/>
        </w:rPr>
        <w:t>Water conservation is another important aspect of a hotel's sustainable design. Low-flow showerheads and toilets are only two examples of water-efficient equipment that may help hotels and motels reduce water consumption and improve their environmental footprint (Abdou, Hassan, &amp; El Dief, 2020). Saving water, lowering water pollution, and helping the planet are all side effects of using water recovery technologies. Businesses may do their part to protect the environment and cut down on water use in their area if they promote water conservation.</w:t>
      </w:r>
    </w:p>
    <w:p w14:paraId="26969D9C" w14:textId="77777777" w:rsidR="009F03AA" w:rsidRPr="009F03AA" w:rsidRDefault="009F03AA" w:rsidP="009F03AA">
      <w:pPr>
        <w:pStyle w:val="Heading2"/>
        <w:rPr>
          <w:rFonts w:ascii="Arial" w:hAnsi="Arial" w:cs="Arial"/>
          <w:b w:val="0"/>
          <w:szCs w:val="24"/>
        </w:rPr>
      </w:pPr>
      <w:bookmarkStart w:id="17" w:name="_Toc133361149"/>
      <w:r w:rsidRPr="009F03AA">
        <w:rPr>
          <w:rFonts w:ascii="Arial" w:hAnsi="Arial" w:cs="Arial"/>
          <w:szCs w:val="24"/>
        </w:rPr>
        <w:lastRenderedPageBreak/>
        <w:t>Reliable Materials</w:t>
      </w:r>
      <w:bookmarkEnd w:id="17"/>
    </w:p>
    <w:p w14:paraId="7B29339F" w14:textId="77777777" w:rsidR="009F03AA" w:rsidRPr="009F03AA" w:rsidRDefault="009F03AA" w:rsidP="009F03AA">
      <w:pPr>
        <w:rPr>
          <w:rFonts w:ascii="Arial" w:hAnsi="Arial" w:cs="Arial"/>
        </w:rPr>
      </w:pPr>
      <w:r w:rsidRPr="009F03AA">
        <w:rPr>
          <w:rFonts w:ascii="Arial" w:hAnsi="Arial" w:cs="Arial"/>
        </w:rPr>
        <w:t>Responsible collection, return, or reuse of sustainable materials has occurred. A hostel built using these materials would be good for the planet. (Sizirici et al. 2021) In order to aid the environment, eco-friendly materials should be used in hotel construction. Bamboo, natural textiles, and recycled wood are just some of the eco-friendly materials that may be used in the hospitality business. Hotels that make use of eco-friendly products may offer their customers a more unique and environmentally friendly stay.</w:t>
      </w:r>
    </w:p>
    <w:p w14:paraId="76AE65AD" w14:textId="77777777" w:rsidR="009F03AA" w:rsidRPr="009F03AA" w:rsidRDefault="009F03AA" w:rsidP="009F03AA">
      <w:pPr>
        <w:pStyle w:val="Heading2"/>
        <w:rPr>
          <w:rFonts w:ascii="Arial" w:hAnsi="Arial" w:cs="Arial"/>
          <w:b w:val="0"/>
          <w:szCs w:val="24"/>
        </w:rPr>
      </w:pPr>
      <w:bookmarkStart w:id="18" w:name="_Toc133361150"/>
      <w:r w:rsidRPr="009F03AA">
        <w:rPr>
          <w:rFonts w:ascii="Arial" w:hAnsi="Arial" w:cs="Arial"/>
          <w:szCs w:val="24"/>
        </w:rPr>
        <w:t>Sustainable Transportation</w:t>
      </w:r>
      <w:bookmarkEnd w:id="18"/>
    </w:p>
    <w:p w14:paraId="1B7F9510" w14:textId="77777777" w:rsidR="009F03AA" w:rsidRPr="009F03AA" w:rsidRDefault="009F03AA" w:rsidP="009F03AA">
      <w:pPr>
        <w:rPr>
          <w:rFonts w:ascii="Arial" w:hAnsi="Arial" w:cs="Arial"/>
        </w:rPr>
      </w:pPr>
      <w:r w:rsidRPr="009F03AA">
        <w:rPr>
          <w:rFonts w:ascii="Arial" w:hAnsi="Arial" w:cs="Arial"/>
        </w:rPr>
        <w:t>A hotel's commitment to sustainable transportation practices is another important step in reducing its environmental impact. Hotels and other hospitality businesses may do their part for the environment by facilitating environmentally friendly modes of transportation for their guests. Businesses may lower their carbon footprint and promote healthier lives by promoting the use of non-fossil fuel transportation options.</w:t>
      </w:r>
    </w:p>
    <w:p w14:paraId="088639FE" w14:textId="77777777" w:rsidR="009F03AA" w:rsidRPr="009F03AA" w:rsidRDefault="009F03AA" w:rsidP="009F03AA">
      <w:pPr>
        <w:pStyle w:val="Heading2"/>
        <w:rPr>
          <w:rFonts w:ascii="Arial" w:hAnsi="Arial" w:cs="Arial"/>
          <w:b w:val="0"/>
          <w:szCs w:val="24"/>
        </w:rPr>
      </w:pPr>
      <w:bookmarkStart w:id="19" w:name="_Toc133361151"/>
      <w:r w:rsidRPr="009F03AA">
        <w:rPr>
          <w:rFonts w:ascii="Arial" w:hAnsi="Arial" w:cs="Arial"/>
          <w:szCs w:val="24"/>
        </w:rPr>
        <w:t>Environmental Certifications</w:t>
      </w:r>
      <w:bookmarkEnd w:id="19"/>
    </w:p>
    <w:p w14:paraId="206B7B13" w14:textId="77777777" w:rsidR="009F03AA" w:rsidRPr="009F03AA" w:rsidRDefault="009F03AA" w:rsidP="009F03AA">
      <w:pPr>
        <w:rPr>
          <w:rFonts w:ascii="Arial" w:hAnsi="Arial" w:cs="Arial"/>
        </w:rPr>
      </w:pPr>
      <w:r w:rsidRPr="009F03AA">
        <w:rPr>
          <w:rFonts w:ascii="Arial" w:hAnsi="Arial" w:cs="Arial"/>
        </w:rPr>
        <w:t>To incorporate sustainable design techniques and promote sustainability, hotels may take part in voluntary sustainability certificate programs. Businesses may learn how to construct in a more sustainable way by adhering to the standards set out by certifications like LEED (Leadership in Energy and Environmental Design) and Green Globe (ElSorady and Rizk, 2020, pp.519-531). Businesses may improve their reputation and attract more customers by establishing themselves as environmentally conscious and pursuing relevant certifications.</w:t>
      </w:r>
    </w:p>
    <w:p w14:paraId="565D4B69" w14:textId="77777777" w:rsidR="009F03AA" w:rsidRPr="009F03AA" w:rsidRDefault="009F03AA" w:rsidP="009F03AA">
      <w:pPr>
        <w:rPr>
          <w:rFonts w:ascii="Arial" w:hAnsi="Arial" w:cs="Arial"/>
          <w:b/>
          <w:bCs/>
        </w:rPr>
      </w:pPr>
      <w:r w:rsidRPr="009F03AA">
        <w:rPr>
          <w:rFonts w:ascii="Arial" w:hAnsi="Arial" w:cs="Arial"/>
        </w:rPr>
        <w:lastRenderedPageBreak/>
        <w:t>To make the hotel sector more environmentally friendly, sustainable hotel design is essential. A company can lessen its negative effects on the environment, save money, protect natural resources, and boost its reputation by adopting sustainable design practices like using less energy and water, employing sustainable materials, providing sustainable transportation options, and obtaining sustainability certifications. Hospitality businesses may show they care about the environment and attract green-minded customers by encouraging sustainable hotel design.</w:t>
      </w:r>
    </w:p>
    <w:p w14:paraId="5422EE3C" w14:textId="77777777" w:rsidR="009F03AA" w:rsidRPr="009F03AA" w:rsidRDefault="009F03AA" w:rsidP="009F03AA">
      <w:pPr>
        <w:pStyle w:val="Heading1"/>
        <w:jc w:val="center"/>
        <w:rPr>
          <w:rFonts w:ascii="Arial" w:hAnsi="Arial" w:cs="Arial"/>
          <w:szCs w:val="24"/>
        </w:rPr>
      </w:pPr>
      <w:bookmarkStart w:id="20" w:name="_Toc133361152"/>
      <w:r w:rsidRPr="009F03AA">
        <w:rPr>
          <w:rFonts w:ascii="Arial" w:hAnsi="Arial" w:cs="Arial"/>
          <w:szCs w:val="24"/>
        </w:rPr>
        <w:t>Conclusion</w:t>
      </w:r>
      <w:bookmarkEnd w:id="20"/>
    </w:p>
    <w:p w14:paraId="5B1A4DA2" w14:textId="77777777" w:rsidR="009F03AA" w:rsidRPr="009F03AA" w:rsidRDefault="009F03AA" w:rsidP="009F03AA">
      <w:pPr>
        <w:rPr>
          <w:rFonts w:ascii="Arial" w:hAnsi="Arial" w:cs="Arial"/>
        </w:rPr>
      </w:pPr>
      <w:r w:rsidRPr="009F03AA">
        <w:rPr>
          <w:rFonts w:ascii="Arial" w:hAnsi="Arial" w:cs="Arial"/>
        </w:rPr>
        <w:t>The hospitality sector is increasingly placing a premium on eco-friendliness. Industry has a major influence on the environment and must take steps to lessen its carbon production and advance more environmentally friendly methods of operation. Environmental impact, financial and economic advantages, regulatory issues, guest satisfaction, brand reputation, employee education, sustainable culinary practices, and green hotel architecture are just a few of the topics covered in this compilation. It is clear from the papers, research, and comments that hotels may profit financially and environmentally by adopting sustainable practices. Improved customer satisfaction, a more positive brand image, and lower operating costs in the long run are all possible thanks to eco-friendly practices.</w:t>
      </w:r>
    </w:p>
    <w:p w14:paraId="1B2137E4" w14:textId="77777777" w:rsidR="009F03AA" w:rsidRPr="009F03AA" w:rsidRDefault="009F03AA" w:rsidP="009F03AA">
      <w:pPr>
        <w:rPr>
          <w:rFonts w:ascii="Arial" w:hAnsi="Arial" w:cs="Arial"/>
        </w:rPr>
      </w:pPr>
      <w:r w:rsidRPr="009F03AA">
        <w:rPr>
          <w:rFonts w:ascii="Arial" w:hAnsi="Arial" w:cs="Arial"/>
        </w:rPr>
        <w:t xml:space="preserve">Many people have a hand in making the hospitality business sustainable, including government agencies, hotel owners, and guests. Hotels may make investments in more environmentally friendly buildings and operations if regulatory entities provide clear regulations and directions for sustainable practices. Travellers may help by selecting eco-friendly hotels and acting responsibly throughout their stays. To keep up with the industry's growth and development, hotels must operate in a sustainable way (Asadi et al., 2020). In the corporate world, everyone has some </w:t>
      </w:r>
      <w:r w:rsidRPr="009F03AA">
        <w:rPr>
          <w:rFonts w:ascii="Arial" w:hAnsi="Arial" w:cs="Arial"/>
        </w:rPr>
        <w:lastRenderedPageBreak/>
        <w:t>interest in fostering environmentally responsible practices and limiting negative impacts. Not only will the firm be able to keep growing, but it will also be able to aid the global sustainability movement.</w:t>
      </w:r>
    </w:p>
    <w:p w14:paraId="6469D8DA" w14:textId="77777777" w:rsidR="009F03AA" w:rsidRPr="009F03AA" w:rsidRDefault="009F03AA" w:rsidP="009F03AA">
      <w:pPr>
        <w:rPr>
          <w:rFonts w:ascii="Arial" w:hAnsi="Arial" w:cs="Arial"/>
        </w:rPr>
      </w:pPr>
    </w:p>
    <w:p w14:paraId="4BB117C9" w14:textId="77777777" w:rsidR="009F03AA" w:rsidRPr="009F03AA" w:rsidRDefault="009F03AA" w:rsidP="009F03AA">
      <w:pPr>
        <w:rPr>
          <w:rFonts w:ascii="Arial" w:hAnsi="Arial" w:cs="Arial"/>
        </w:rPr>
      </w:pPr>
    </w:p>
    <w:p w14:paraId="63EA45C5" w14:textId="77777777" w:rsidR="009F03AA" w:rsidRPr="009F03AA" w:rsidRDefault="009F03AA" w:rsidP="009F03AA">
      <w:pPr>
        <w:rPr>
          <w:rFonts w:ascii="Arial" w:hAnsi="Arial" w:cs="Arial"/>
        </w:rPr>
      </w:pPr>
    </w:p>
    <w:p w14:paraId="2D8388E9" w14:textId="77777777" w:rsidR="009F03AA" w:rsidRPr="009F03AA" w:rsidRDefault="009F03AA" w:rsidP="009F03AA">
      <w:pPr>
        <w:rPr>
          <w:rFonts w:ascii="Arial" w:hAnsi="Arial" w:cs="Arial"/>
        </w:rPr>
      </w:pPr>
    </w:p>
    <w:p w14:paraId="2A280D2A" w14:textId="77777777" w:rsidR="009F03AA" w:rsidRPr="009F03AA" w:rsidRDefault="009F03AA" w:rsidP="009F03AA">
      <w:pPr>
        <w:rPr>
          <w:rFonts w:ascii="Arial" w:hAnsi="Arial" w:cs="Arial"/>
        </w:rPr>
      </w:pPr>
    </w:p>
    <w:p w14:paraId="5D8DD8C7" w14:textId="77777777" w:rsidR="009F03AA" w:rsidRPr="009F03AA" w:rsidRDefault="009F03AA" w:rsidP="009F03AA">
      <w:pPr>
        <w:rPr>
          <w:rFonts w:ascii="Arial" w:hAnsi="Arial" w:cs="Arial"/>
        </w:rPr>
      </w:pPr>
    </w:p>
    <w:p w14:paraId="25C21FF0" w14:textId="77777777" w:rsidR="009F03AA" w:rsidRPr="009F03AA" w:rsidRDefault="009F03AA" w:rsidP="009F03AA">
      <w:pPr>
        <w:rPr>
          <w:rFonts w:ascii="Arial" w:hAnsi="Arial" w:cs="Arial"/>
        </w:rPr>
      </w:pPr>
    </w:p>
    <w:p w14:paraId="23500545" w14:textId="77777777" w:rsidR="009F03AA" w:rsidRDefault="009F03AA" w:rsidP="009F03AA">
      <w:pPr>
        <w:rPr>
          <w:rFonts w:ascii="Arial" w:hAnsi="Arial" w:cs="Arial"/>
        </w:rPr>
      </w:pPr>
    </w:p>
    <w:p w14:paraId="26F12AEA" w14:textId="77777777" w:rsidR="009F03AA" w:rsidRDefault="009F03AA" w:rsidP="009F03AA">
      <w:pPr>
        <w:rPr>
          <w:rFonts w:ascii="Arial" w:hAnsi="Arial" w:cs="Arial"/>
        </w:rPr>
      </w:pPr>
    </w:p>
    <w:p w14:paraId="092406C1" w14:textId="77777777" w:rsidR="009F03AA" w:rsidRDefault="009F03AA" w:rsidP="009F03AA">
      <w:pPr>
        <w:rPr>
          <w:rFonts w:ascii="Arial" w:hAnsi="Arial" w:cs="Arial"/>
        </w:rPr>
      </w:pPr>
    </w:p>
    <w:p w14:paraId="68CC11EB" w14:textId="77777777" w:rsidR="009F03AA" w:rsidRDefault="009F03AA" w:rsidP="009F03AA">
      <w:pPr>
        <w:rPr>
          <w:rFonts w:ascii="Arial" w:hAnsi="Arial" w:cs="Arial"/>
        </w:rPr>
      </w:pPr>
    </w:p>
    <w:p w14:paraId="41F93FB3" w14:textId="77777777" w:rsidR="009F03AA" w:rsidRPr="009F03AA" w:rsidRDefault="009F03AA" w:rsidP="009F03AA">
      <w:pPr>
        <w:rPr>
          <w:rFonts w:ascii="Arial" w:hAnsi="Arial" w:cs="Arial"/>
        </w:rPr>
      </w:pPr>
    </w:p>
    <w:p w14:paraId="4FE6DBB1" w14:textId="77777777" w:rsidR="009F03AA" w:rsidRPr="009F03AA" w:rsidRDefault="009F03AA" w:rsidP="009F03AA">
      <w:pPr>
        <w:rPr>
          <w:rFonts w:ascii="Arial" w:hAnsi="Arial" w:cs="Arial"/>
        </w:rPr>
      </w:pPr>
    </w:p>
    <w:p w14:paraId="6686F4E8" w14:textId="77777777" w:rsidR="009F03AA" w:rsidRPr="009F03AA" w:rsidRDefault="009F03AA" w:rsidP="009F03AA">
      <w:pPr>
        <w:rPr>
          <w:rFonts w:ascii="Arial" w:hAnsi="Arial" w:cs="Arial"/>
        </w:rPr>
      </w:pPr>
    </w:p>
    <w:p w14:paraId="626E5FCA" w14:textId="77777777" w:rsidR="009F03AA" w:rsidRPr="009F03AA" w:rsidRDefault="009F03AA" w:rsidP="009F03AA">
      <w:pPr>
        <w:rPr>
          <w:rFonts w:ascii="Arial" w:hAnsi="Arial" w:cs="Arial"/>
        </w:rPr>
      </w:pPr>
    </w:p>
    <w:p w14:paraId="3F5DBDB9" w14:textId="77777777" w:rsidR="009F03AA" w:rsidRPr="009F03AA" w:rsidRDefault="009F03AA" w:rsidP="009F03AA">
      <w:pPr>
        <w:pStyle w:val="Heading1"/>
        <w:jc w:val="center"/>
        <w:rPr>
          <w:rFonts w:ascii="Arial" w:hAnsi="Arial" w:cs="Arial"/>
          <w:szCs w:val="24"/>
        </w:rPr>
      </w:pPr>
      <w:bookmarkStart w:id="21" w:name="_Toc133361153"/>
      <w:r w:rsidRPr="009F03AA">
        <w:rPr>
          <w:rFonts w:ascii="Arial" w:hAnsi="Arial" w:cs="Arial"/>
          <w:szCs w:val="24"/>
        </w:rPr>
        <w:lastRenderedPageBreak/>
        <w:t>References</w:t>
      </w:r>
      <w:bookmarkEnd w:id="21"/>
    </w:p>
    <w:p w14:paraId="0A4426EB" w14:textId="77777777" w:rsidR="009F03AA" w:rsidRPr="009F03AA" w:rsidRDefault="009F03AA" w:rsidP="009F03AA">
      <w:pPr>
        <w:ind w:left="720" w:hanging="720"/>
        <w:rPr>
          <w:rFonts w:ascii="Arial" w:hAnsi="Arial" w:cs="Arial"/>
        </w:rPr>
      </w:pPr>
      <w:r w:rsidRPr="009F03AA">
        <w:rPr>
          <w:rFonts w:ascii="Arial" w:hAnsi="Arial" w:cs="Arial"/>
        </w:rPr>
        <w:t>Abdou, A.H., Hassan, T.H. and El Dief, M.M. (2020). A Description of Green Hotel Practices and Their Role in Achieving Sustainable Development. Sustainability, [online] 12(22), p.9624. doi:https://doi.org/10.3390/su12229624.</w:t>
      </w:r>
    </w:p>
    <w:p w14:paraId="7395CE80" w14:textId="77777777" w:rsidR="009F03AA" w:rsidRPr="009F03AA" w:rsidRDefault="009F03AA" w:rsidP="009F03AA">
      <w:pPr>
        <w:ind w:left="720" w:hanging="720"/>
        <w:rPr>
          <w:rFonts w:ascii="Arial" w:hAnsi="Arial" w:cs="Arial"/>
        </w:rPr>
      </w:pPr>
      <w:r w:rsidRPr="009F03AA">
        <w:rPr>
          <w:rFonts w:ascii="Arial" w:hAnsi="Arial" w:cs="Arial"/>
        </w:rPr>
        <w:t>Agarwal, R., Gera, Y., Amar, A. and Thomas, M.R., 2020. Generation Z prefers reusable food containers on a subscription basis. Indian Journal of Commerce and Management Studies, 11(2), pp.53-62.</w:t>
      </w:r>
    </w:p>
    <w:p w14:paraId="551FE921" w14:textId="77777777" w:rsidR="009F03AA" w:rsidRPr="009F03AA" w:rsidRDefault="009F03AA" w:rsidP="009F03AA">
      <w:pPr>
        <w:ind w:left="720" w:hanging="720"/>
        <w:rPr>
          <w:rFonts w:ascii="Arial" w:hAnsi="Arial" w:cs="Arial"/>
        </w:rPr>
      </w:pPr>
      <w:r w:rsidRPr="009F03AA">
        <w:rPr>
          <w:rFonts w:ascii="Arial" w:hAnsi="Arial" w:cs="Arial"/>
        </w:rPr>
        <w:t>Alam, S.M. and Islam, K.M., 2021. Examining the role of environmental corporate social responsibility in building green corporate image and green competitive advantage. International Journal of Corporate Social Responsibility, 6(1), pp.1-16.</w:t>
      </w:r>
    </w:p>
    <w:p w14:paraId="443F6EBB" w14:textId="77777777" w:rsidR="009F03AA" w:rsidRPr="009F03AA" w:rsidRDefault="009F03AA" w:rsidP="009F03AA">
      <w:pPr>
        <w:ind w:left="720" w:hanging="720"/>
        <w:rPr>
          <w:rFonts w:ascii="Arial" w:hAnsi="Arial" w:cs="Arial"/>
        </w:rPr>
      </w:pPr>
      <w:r w:rsidRPr="009F03AA">
        <w:rPr>
          <w:rFonts w:ascii="Arial" w:hAnsi="Arial" w:cs="Arial"/>
        </w:rPr>
        <w:t>Asadi, S., OmSalameh Pourhashemi, S., Nilashi, M., Abdullah, R., Samad, S., Yadegaridehkordi, E., Aljojo, N. and Razali, N.S. (2020). Investigating the influence of green innovation on sustainability performance: A case on the Malaysian hotel industry. Journal of Cleaner Production, 258, p.120860. doi:https://doi.org/10.1016/j.jclepro.2020.120860.</w:t>
      </w:r>
    </w:p>
    <w:p w14:paraId="5087CA4F" w14:textId="77777777" w:rsidR="009F03AA" w:rsidRPr="009F03AA" w:rsidRDefault="009F03AA" w:rsidP="009F03AA">
      <w:pPr>
        <w:ind w:left="720" w:hanging="720"/>
        <w:rPr>
          <w:rFonts w:ascii="Arial" w:hAnsi="Arial" w:cs="Arial"/>
        </w:rPr>
      </w:pPr>
      <w:r w:rsidRPr="009F03AA">
        <w:rPr>
          <w:rFonts w:ascii="Arial" w:hAnsi="Arial" w:cs="Arial"/>
        </w:rPr>
        <w:t>Camilleri, M.A., 2021. Sustainable production and consumption of food. Mise-en-place circular economy policies and waste management practices in tourism cities. Sustainability, 13(17), p.9986.</w:t>
      </w:r>
    </w:p>
    <w:p w14:paraId="04691264" w14:textId="77777777" w:rsidR="009F03AA" w:rsidRPr="009F03AA" w:rsidRDefault="009F03AA" w:rsidP="009F03AA">
      <w:pPr>
        <w:ind w:left="720" w:hanging="720"/>
        <w:rPr>
          <w:rFonts w:ascii="Arial" w:hAnsi="Arial" w:cs="Arial"/>
        </w:rPr>
      </w:pPr>
      <w:r w:rsidRPr="009F03AA">
        <w:rPr>
          <w:rFonts w:ascii="Arial" w:hAnsi="Arial" w:cs="Arial"/>
        </w:rPr>
        <w:t>Clark, R., Reed, J. and Sunderland, T. (2018). Bridging funding gaps for climate and sustainable development: Pitfalls, progress and potential of private finance. Land Use Policy, [online] 71, pp.335–346. doi:https://doi.org/10.1016/j.landusepol.2017.12.013.</w:t>
      </w:r>
    </w:p>
    <w:p w14:paraId="4DF34A10" w14:textId="77777777" w:rsidR="009F03AA" w:rsidRPr="009F03AA" w:rsidRDefault="009F03AA" w:rsidP="009F03AA">
      <w:pPr>
        <w:ind w:left="720" w:hanging="720"/>
        <w:rPr>
          <w:rFonts w:ascii="Arial" w:hAnsi="Arial" w:cs="Arial"/>
        </w:rPr>
      </w:pPr>
      <w:r w:rsidRPr="009F03AA">
        <w:rPr>
          <w:rFonts w:ascii="Arial" w:hAnsi="Arial" w:cs="Arial"/>
        </w:rPr>
        <w:lastRenderedPageBreak/>
        <w:t>Dani, R., Tiwari, K. and Negi, P. (2021). Ecological approach towards sustainability in the hotel industry. Materials Today: Proceedings. doi:https://doi.org/10.1016/j.matpr.2020.12.1020.</w:t>
      </w:r>
    </w:p>
    <w:p w14:paraId="096D2973" w14:textId="77777777" w:rsidR="009F03AA" w:rsidRPr="009F03AA" w:rsidRDefault="009F03AA" w:rsidP="009F03AA">
      <w:pPr>
        <w:ind w:left="720" w:hanging="720"/>
        <w:rPr>
          <w:rFonts w:ascii="Arial" w:hAnsi="Arial" w:cs="Arial"/>
        </w:rPr>
      </w:pPr>
      <w:r w:rsidRPr="009F03AA">
        <w:rPr>
          <w:rFonts w:ascii="Arial" w:hAnsi="Arial" w:cs="Arial"/>
        </w:rPr>
        <w:t>Darvishmotevali, M., Altinay, L. and Köseoglu, M.A. (2020). The link between environmental uncertainty, organizational agility, and organizational creativity in the hotel industry. International Journal of Hospitality Management, 87, p.102499. doi:https://doi.org/10.1016/j.ijhm.2020.102499.</w:t>
      </w:r>
    </w:p>
    <w:p w14:paraId="3BDBC7E4" w14:textId="77777777" w:rsidR="009F03AA" w:rsidRPr="009F03AA" w:rsidRDefault="009F03AA" w:rsidP="009F03AA">
      <w:pPr>
        <w:ind w:left="720" w:hanging="720"/>
        <w:rPr>
          <w:rFonts w:ascii="Arial" w:hAnsi="Arial" w:cs="Arial"/>
        </w:rPr>
      </w:pPr>
      <w:r w:rsidRPr="009F03AA">
        <w:rPr>
          <w:rFonts w:ascii="Arial" w:hAnsi="Arial" w:cs="Arial"/>
        </w:rPr>
        <w:t>Edwards, F. (2020). Overcoming the social stigma of consuming food waste by dining at the Open Table. Agriculture and Human Values. doi:https://doi.org/10.1007/s10460-020-10176-9.</w:t>
      </w:r>
    </w:p>
    <w:p w14:paraId="7990489F" w14:textId="77777777" w:rsidR="009F03AA" w:rsidRPr="009F03AA" w:rsidRDefault="009F03AA" w:rsidP="009F03AA">
      <w:pPr>
        <w:ind w:left="720" w:hanging="720"/>
        <w:rPr>
          <w:rFonts w:ascii="Arial" w:hAnsi="Arial" w:cs="Arial"/>
        </w:rPr>
      </w:pPr>
      <w:r w:rsidRPr="009F03AA">
        <w:rPr>
          <w:rFonts w:ascii="Arial" w:hAnsi="Arial" w:cs="Arial"/>
        </w:rPr>
        <w:t>ElSorady, D.A. and Rizk, S.M. (2020). LEED v4.1 operations &amp; maintenance for existing buildings and compliance assessment: Bayt Al-Suhaymi, Historic Cairo. Alexandria Engineering Journal, 59(1), pp.519–531. doi:https://doi.org/10.1016/j.aej.2020.01.027.</w:t>
      </w:r>
    </w:p>
    <w:p w14:paraId="2F3EF0F3" w14:textId="77777777" w:rsidR="009F03AA" w:rsidRPr="009F03AA" w:rsidRDefault="009F03AA" w:rsidP="009F03AA">
      <w:pPr>
        <w:ind w:left="720" w:hanging="720"/>
        <w:rPr>
          <w:rFonts w:ascii="Arial" w:hAnsi="Arial" w:cs="Arial"/>
        </w:rPr>
      </w:pPr>
      <w:r w:rsidRPr="009F03AA">
        <w:rPr>
          <w:rFonts w:ascii="Arial" w:hAnsi="Arial" w:cs="Arial"/>
        </w:rPr>
        <w:t>Floričić, T. (2020). Sustainable Solutions in the Hospitality Industry and Competitiveness Context of ‘Green Hotels’. Civil Engineering Journal, 6(6), pp.1104–1113. doi:https://doi.org/10.28991/cej-2020-03091532.</w:t>
      </w:r>
    </w:p>
    <w:p w14:paraId="1CAE776A" w14:textId="77777777" w:rsidR="009F03AA" w:rsidRPr="009F03AA" w:rsidRDefault="009F03AA" w:rsidP="009F03AA">
      <w:pPr>
        <w:ind w:left="720" w:hanging="720"/>
        <w:rPr>
          <w:rFonts w:ascii="Arial" w:hAnsi="Arial" w:cs="Arial"/>
        </w:rPr>
      </w:pPr>
      <w:r w:rsidRPr="009F03AA">
        <w:rPr>
          <w:rFonts w:ascii="Arial" w:hAnsi="Arial" w:cs="Arial"/>
        </w:rPr>
        <w:t>Gilal, F.G., Ashraf, Z., Gilal, N.G., Gilal, R.G. and Chaana, N.A. (2019). Promoting environmental performance through green human resource management practices in higher education institutions: A moderated mediation model. Corporate Social Responsibility and Environmental Management. doi:https://doi.org/10.1002/csr.1835.</w:t>
      </w:r>
    </w:p>
    <w:p w14:paraId="6C27EEE1" w14:textId="77777777" w:rsidR="009F03AA" w:rsidRPr="009F03AA" w:rsidRDefault="009F03AA" w:rsidP="009F03AA">
      <w:pPr>
        <w:ind w:left="720" w:hanging="720"/>
        <w:rPr>
          <w:rFonts w:ascii="Arial" w:hAnsi="Arial" w:cs="Arial"/>
        </w:rPr>
      </w:pPr>
      <w:r w:rsidRPr="009F03AA">
        <w:rPr>
          <w:rFonts w:ascii="Arial" w:hAnsi="Arial" w:cs="Arial"/>
        </w:rPr>
        <w:t xml:space="preserve">Han, H., Lee, M.J. and Kim, W. (2018). Promoting towel reuse behaviour in guests: A water conservation management and environmental policy in the hotel industry. </w:t>
      </w:r>
      <w:r w:rsidRPr="009F03AA">
        <w:rPr>
          <w:rFonts w:ascii="Arial" w:hAnsi="Arial" w:cs="Arial"/>
        </w:rPr>
        <w:lastRenderedPageBreak/>
        <w:t>Business Strategy and the Environment, 27(8), pp.1302–1312. doi:https://doi.org/10.1002/bse.2179.</w:t>
      </w:r>
    </w:p>
    <w:p w14:paraId="5304119E" w14:textId="77777777" w:rsidR="009F03AA" w:rsidRPr="009F03AA" w:rsidRDefault="009F03AA" w:rsidP="009F03AA">
      <w:pPr>
        <w:ind w:left="720" w:hanging="720"/>
        <w:rPr>
          <w:rFonts w:ascii="Arial" w:hAnsi="Arial" w:cs="Arial"/>
        </w:rPr>
      </w:pPr>
      <w:r w:rsidRPr="009F03AA">
        <w:rPr>
          <w:rFonts w:ascii="Arial" w:hAnsi="Arial" w:cs="Arial"/>
        </w:rPr>
        <w:t>Hirunyawipada, T. and Xiong, G. (2018). Corporate environmental commitment and financial performance: Moderating effects of marketing and operations capabilities. Journal of Business Research, 86, pp.22–31. doi:https://doi.org/10.1016/j.jbusres.2018.01.002.</w:t>
      </w:r>
    </w:p>
    <w:p w14:paraId="5E24B92E" w14:textId="77777777" w:rsidR="009F03AA" w:rsidRPr="009F03AA" w:rsidRDefault="009F03AA" w:rsidP="009F03AA">
      <w:pPr>
        <w:ind w:left="720" w:hanging="720"/>
        <w:rPr>
          <w:rFonts w:ascii="Arial" w:hAnsi="Arial" w:cs="Arial"/>
        </w:rPr>
      </w:pPr>
      <w:r w:rsidRPr="009F03AA">
        <w:rPr>
          <w:rFonts w:ascii="Arial" w:hAnsi="Arial" w:cs="Arial"/>
        </w:rPr>
        <w:t>Johansson, M.T. and Thollander, P., 2018. A review of barriers to and driving forces for improved energy efficiency in Swedish industry–Recommendations for successful in-house energy management. Renewable and Sustainable Energy Reviews, 82, pp.618-628.</w:t>
      </w:r>
    </w:p>
    <w:p w14:paraId="41E1114C" w14:textId="77777777" w:rsidR="009F03AA" w:rsidRPr="009F03AA" w:rsidRDefault="009F03AA" w:rsidP="009F03AA">
      <w:pPr>
        <w:ind w:left="720" w:hanging="720"/>
        <w:rPr>
          <w:rFonts w:ascii="Arial" w:hAnsi="Arial" w:cs="Arial"/>
        </w:rPr>
      </w:pPr>
      <w:r w:rsidRPr="009F03AA">
        <w:rPr>
          <w:rFonts w:ascii="Arial" w:hAnsi="Arial" w:cs="Arial"/>
        </w:rPr>
        <w:t>Jones, P., 2022. Plant-based food in the hospitality industry: An exploratory case study of leading fast food outlets. Athens Journal of Tourism, 9.</w:t>
      </w:r>
    </w:p>
    <w:p w14:paraId="7261668D" w14:textId="77777777" w:rsidR="009F03AA" w:rsidRPr="009F03AA" w:rsidRDefault="009F03AA" w:rsidP="009F03AA">
      <w:pPr>
        <w:ind w:left="720" w:hanging="720"/>
        <w:rPr>
          <w:rFonts w:ascii="Arial" w:hAnsi="Arial" w:cs="Arial"/>
        </w:rPr>
      </w:pPr>
      <w:r w:rsidRPr="009F03AA">
        <w:rPr>
          <w:rFonts w:ascii="Arial" w:hAnsi="Arial" w:cs="Arial"/>
        </w:rPr>
        <w:t>Manzoor, F., Wei, L., Asif, M., Haq, M.Z. ul and Rehman, H. ur (2019). The Contribution of Sustainable Tourism to Economic Growth and Employment in Pakistan. International Journal of Environmental Research and Public Health, [online] 16(19), p.3785. doi:https://doi.org/10.3390/ijerph16193785.</w:t>
      </w:r>
    </w:p>
    <w:p w14:paraId="1DA8162D" w14:textId="77777777" w:rsidR="009F03AA" w:rsidRPr="009F03AA" w:rsidRDefault="009F03AA" w:rsidP="009F03AA">
      <w:pPr>
        <w:ind w:left="720" w:hanging="720"/>
        <w:rPr>
          <w:rFonts w:ascii="Arial" w:hAnsi="Arial" w:cs="Arial"/>
        </w:rPr>
      </w:pPr>
      <w:r w:rsidRPr="009F03AA">
        <w:rPr>
          <w:rFonts w:ascii="Arial" w:hAnsi="Arial" w:cs="Arial"/>
        </w:rPr>
        <w:t>Merli, R., Preziosi, M., Acampora, A. and Ali, F., 2019. Why should hotels go green? Insights from guests experience in green hotels. International Journal of Hospitality Management, 81, pp.169-179.</w:t>
      </w:r>
    </w:p>
    <w:p w14:paraId="54678600" w14:textId="77777777" w:rsidR="009F03AA" w:rsidRPr="009F03AA" w:rsidRDefault="009F03AA" w:rsidP="009F03AA">
      <w:pPr>
        <w:ind w:left="720" w:hanging="720"/>
        <w:rPr>
          <w:rFonts w:ascii="Arial" w:hAnsi="Arial" w:cs="Arial"/>
        </w:rPr>
      </w:pPr>
      <w:r w:rsidRPr="009F03AA">
        <w:rPr>
          <w:rFonts w:ascii="Arial" w:hAnsi="Arial" w:cs="Arial"/>
        </w:rPr>
        <w:t>Parashar, S., Sood, G. and Agrawal, N., 2020. Modelling the enablers of the food supply chain for a reduction in carbon footprint. Journal of Cleaner Production, 275, p.122932.</w:t>
      </w:r>
    </w:p>
    <w:p w14:paraId="228C9D0C" w14:textId="77777777" w:rsidR="009F03AA" w:rsidRPr="009F03AA" w:rsidRDefault="009F03AA" w:rsidP="009F03AA">
      <w:pPr>
        <w:ind w:left="720" w:hanging="720"/>
        <w:rPr>
          <w:rFonts w:ascii="Arial" w:hAnsi="Arial" w:cs="Arial"/>
        </w:rPr>
      </w:pPr>
      <w:r w:rsidRPr="009F03AA">
        <w:rPr>
          <w:rFonts w:ascii="Arial" w:hAnsi="Arial" w:cs="Arial"/>
        </w:rPr>
        <w:lastRenderedPageBreak/>
        <w:t>Raza, A., Farrukh, M., Iqbal, M.K., Farhan, M. and Wu, Y., 2021. Corporate social responsibility and employees' voluntary pro</w:t>
      </w:r>
      <w:r w:rsidRPr="009F03AA">
        <w:rPr>
          <w:rFonts w:ascii="Cambria Math" w:hAnsi="Cambria Math" w:cs="Cambria Math"/>
        </w:rPr>
        <w:t>‐</w:t>
      </w:r>
      <w:r w:rsidRPr="009F03AA">
        <w:rPr>
          <w:rFonts w:ascii="Arial" w:hAnsi="Arial" w:cs="Arial"/>
        </w:rPr>
        <w:t>environmental behaviour: The role of organizational pride and employee engagement. Corporate Social Responsibility and Environmental Management, 28(3), pp.1104-1116.</w:t>
      </w:r>
    </w:p>
    <w:p w14:paraId="0771902F" w14:textId="77777777" w:rsidR="009F03AA" w:rsidRPr="009F03AA" w:rsidRDefault="009F03AA" w:rsidP="009F03AA">
      <w:pPr>
        <w:ind w:left="720" w:hanging="720"/>
        <w:rPr>
          <w:rFonts w:ascii="Arial" w:hAnsi="Arial" w:cs="Arial"/>
        </w:rPr>
      </w:pPr>
      <w:r w:rsidRPr="009F03AA">
        <w:rPr>
          <w:rFonts w:ascii="Arial" w:hAnsi="Arial" w:cs="Arial"/>
        </w:rPr>
        <w:t>Sizirici, B., Fseha, Y., Cho, C.-S., Yildiz, I. and Byon, Y.-J. (2021). A Review of Carbon Footprint Reduction in Construction Industry, from Design to Operation. Materials, [online] 14(20), p.6094. doi:https://doi.org/10.3390/ma14206094.</w:t>
      </w:r>
    </w:p>
    <w:p w14:paraId="2AB4FEBE" w14:textId="77777777" w:rsidR="009F03AA" w:rsidRPr="009F03AA" w:rsidRDefault="009F03AA" w:rsidP="009F03AA">
      <w:pPr>
        <w:ind w:left="720" w:hanging="720"/>
        <w:rPr>
          <w:rFonts w:ascii="Arial" w:hAnsi="Arial" w:cs="Arial"/>
        </w:rPr>
      </w:pPr>
      <w:r w:rsidRPr="009F03AA">
        <w:rPr>
          <w:rFonts w:ascii="Arial" w:hAnsi="Arial" w:cs="Arial"/>
        </w:rPr>
        <w:t>Skaf, L., Franzese, P.P., Capone, R. and Buonocore, E., 2021. Unfolding hidden environmental impacts of food waste: An assessment for fifteen countries of the world. Journal of Cleaner Production, 310, p.127523.</w:t>
      </w:r>
    </w:p>
    <w:p w14:paraId="7C9D842E" w14:textId="77777777" w:rsidR="009F03AA" w:rsidRPr="009F03AA" w:rsidRDefault="009F03AA" w:rsidP="009F03AA">
      <w:pPr>
        <w:ind w:left="720" w:hanging="720"/>
        <w:rPr>
          <w:rFonts w:ascii="Arial" w:hAnsi="Arial" w:cs="Arial"/>
        </w:rPr>
      </w:pPr>
      <w:r w:rsidRPr="009F03AA">
        <w:rPr>
          <w:rFonts w:ascii="Arial" w:hAnsi="Arial" w:cs="Arial"/>
        </w:rPr>
        <w:t>Song, M., Wang, S. and Zhang, H. (2020). Could environmental regulation and R&amp;D tax incentives affect green product innovation? Journal of Cleaner Production, [online] 258, p.120849. doi:https://doi.org/10.1016/j.jclepro.2020.120849.</w:t>
      </w:r>
    </w:p>
    <w:p w14:paraId="4E9006B3" w14:textId="77777777" w:rsidR="003077DA" w:rsidRPr="009F03AA" w:rsidRDefault="003077DA">
      <w:pPr>
        <w:rPr>
          <w:rFonts w:ascii="Arial" w:hAnsi="Arial" w:cs="Arial"/>
        </w:rPr>
      </w:pPr>
    </w:p>
    <w:sectPr w:rsidR="003077DA" w:rsidRPr="009F03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337532"/>
    <w:multiLevelType w:val="hybridMultilevel"/>
    <w:tmpl w:val="7E04CDB4"/>
    <w:lvl w:ilvl="0" w:tplc="1AC68178">
      <w:start w:val="1"/>
      <w:numFmt w:val="lowerRoman"/>
      <w:lvlText w:val="%1."/>
      <w:lvlJc w:val="right"/>
      <w:pPr>
        <w:ind w:left="1440" w:hanging="360"/>
      </w:pPr>
    </w:lvl>
    <w:lvl w:ilvl="1" w:tplc="7AC68406" w:tentative="1">
      <w:start w:val="1"/>
      <w:numFmt w:val="lowerLetter"/>
      <w:lvlText w:val="%2."/>
      <w:lvlJc w:val="left"/>
      <w:pPr>
        <w:ind w:left="2160" w:hanging="360"/>
      </w:pPr>
    </w:lvl>
    <w:lvl w:ilvl="2" w:tplc="71A42012" w:tentative="1">
      <w:start w:val="1"/>
      <w:numFmt w:val="lowerRoman"/>
      <w:lvlText w:val="%3."/>
      <w:lvlJc w:val="right"/>
      <w:pPr>
        <w:ind w:left="2880" w:hanging="180"/>
      </w:pPr>
    </w:lvl>
    <w:lvl w:ilvl="3" w:tplc="9A88D32C" w:tentative="1">
      <w:start w:val="1"/>
      <w:numFmt w:val="decimal"/>
      <w:lvlText w:val="%4."/>
      <w:lvlJc w:val="left"/>
      <w:pPr>
        <w:ind w:left="3600" w:hanging="360"/>
      </w:pPr>
    </w:lvl>
    <w:lvl w:ilvl="4" w:tplc="FF46D0D6" w:tentative="1">
      <w:start w:val="1"/>
      <w:numFmt w:val="lowerLetter"/>
      <w:lvlText w:val="%5."/>
      <w:lvlJc w:val="left"/>
      <w:pPr>
        <w:ind w:left="4320" w:hanging="360"/>
      </w:pPr>
    </w:lvl>
    <w:lvl w:ilvl="5" w:tplc="5128D59A" w:tentative="1">
      <w:start w:val="1"/>
      <w:numFmt w:val="lowerRoman"/>
      <w:lvlText w:val="%6."/>
      <w:lvlJc w:val="right"/>
      <w:pPr>
        <w:ind w:left="5040" w:hanging="180"/>
      </w:pPr>
    </w:lvl>
    <w:lvl w:ilvl="6" w:tplc="F30A4D16" w:tentative="1">
      <w:start w:val="1"/>
      <w:numFmt w:val="decimal"/>
      <w:lvlText w:val="%7."/>
      <w:lvlJc w:val="left"/>
      <w:pPr>
        <w:ind w:left="5760" w:hanging="360"/>
      </w:pPr>
    </w:lvl>
    <w:lvl w:ilvl="7" w:tplc="DBA61E8E" w:tentative="1">
      <w:start w:val="1"/>
      <w:numFmt w:val="lowerLetter"/>
      <w:lvlText w:val="%8."/>
      <w:lvlJc w:val="left"/>
      <w:pPr>
        <w:ind w:left="6480" w:hanging="360"/>
      </w:pPr>
    </w:lvl>
    <w:lvl w:ilvl="8" w:tplc="A1EEC380" w:tentative="1">
      <w:start w:val="1"/>
      <w:numFmt w:val="lowerRoman"/>
      <w:lvlText w:val="%9."/>
      <w:lvlJc w:val="right"/>
      <w:pPr>
        <w:ind w:left="7200" w:hanging="180"/>
      </w:pPr>
    </w:lvl>
  </w:abstractNum>
  <w:abstractNum w:abstractNumId="1" w15:restartNumberingAfterBreak="0">
    <w:nsid w:val="6F085361"/>
    <w:multiLevelType w:val="hybridMultilevel"/>
    <w:tmpl w:val="BC92E374"/>
    <w:lvl w:ilvl="0" w:tplc="BC22ED50">
      <w:start w:val="1"/>
      <w:numFmt w:val="lowerRoman"/>
      <w:lvlText w:val="%1."/>
      <w:lvlJc w:val="right"/>
      <w:pPr>
        <w:ind w:left="1440" w:hanging="360"/>
      </w:pPr>
    </w:lvl>
    <w:lvl w:ilvl="1" w:tplc="D6F88488" w:tentative="1">
      <w:start w:val="1"/>
      <w:numFmt w:val="lowerLetter"/>
      <w:lvlText w:val="%2."/>
      <w:lvlJc w:val="left"/>
      <w:pPr>
        <w:ind w:left="2160" w:hanging="360"/>
      </w:pPr>
    </w:lvl>
    <w:lvl w:ilvl="2" w:tplc="D29C6344" w:tentative="1">
      <w:start w:val="1"/>
      <w:numFmt w:val="lowerRoman"/>
      <w:lvlText w:val="%3."/>
      <w:lvlJc w:val="right"/>
      <w:pPr>
        <w:ind w:left="2880" w:hanging="180"/>
      </w:pPr>
    </w:lvl>
    <w:lvl w:ilvl="3" w:tplc="7C0688CE" w:tentative="1">
      <w:start w:val="1"/>
      <w:numFmt w:val="decimal"/>
      <w:lvlText w:val="%4."/>
      <w:lvlJc w:val="left"/>
      <w:pPr>
        <w:ind w:left="3600" w:hanging="360"/>
      </w:pPr>
    </w:lvl>
    <w:lvl w:ilvl="4" w:tplc="CCD6D850" w:tentative="1">
      <w:start w:val="1"/>
      <w:numFmt w:val="lowerLetter"/>
      <w:lvlText w:val="%5."/>
      <w:lvlJc w:val="left"/>
      <w:pPr>
        <w:ind w:left="4320" w:hanging="360"/>
      </w:pPr>
    </w:lvl>
    <w:lvl w:ilvl="5" w:tplc="308CCEEC" w:tentative="1">
      <w:start w:val="1"/>
      <w:numFmt w:val="lowerRoman"/>
      <w:lvlText w:val="%6."/>
      <w:lvlJc w:val="right"/>
      <w:pPr>
        <w:ind w:left="5040" w:hanging="180"/>
      </w:pPr>
    </w:lvl>
    <w:lvl w:ilvl="6" w:tplc="AFBC2FB4" w:tentative="1">
      <w:start w:val="1"/>
      <w:numFmt w:val="decimal"/>
      <w:lvlText w:val="%7."/>
      <w:lvlJc w:val="left"/>
      <w:pPr>
        <w:ind w:left="5760" w:hanging="360"/>
      </w:pPr>
    </w:lvl>
    <w:lvl w:ilvl="7" w:tplc="518A84BA" w:tentative="1">
      <w:start w:val="1"/>
      <w:numFmt w:val="lowerLetter"/>
      <w:lvlText w:val="%8."/>
      <w:lvlJc w:val="left"/>
      <w:pPr>
        <w:ind w:left="6480" w:hanging="360"/>
      </w:pPr>
    </w:lvl>
    <w:lvl w:ilvl="8" w:tplc="6E5C20B0" w:tentative="1">
      <w:start w:val="1"/>
      <w:numFmt w:val="lowerRoman"/>
      <w:lvlText w:val="%9."/>
      <w:lvlJc w:val="right"/>
      <w:pPr>
        <w:ind w:left="7200" w:hanging="180"/>
      </w:pPr>
    </w:lvl>
  </w:abstractNum>
  <w:num w:numId="1" w16cid:durableId="1105461605">
    <w:abstractNumId w:val="0"/>
  </w:num>
  <w:num w:numId="2" w16cid:durableId="814956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3AA"/>
    <w:rsid w:val="003077DA"/>
    <w:rsid w:val="009F03AA"/>
    <w:rsid w:val="00BE20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159F7"/>
  <w15:chartTrackingRefBased/>
  <w15:docId w15:val="{F7E45749-A633-4A87-B406-E43697826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3AA"/>
    <w:pPr>
      <w:spacing w:line="480" w:lineRule="auto"/>
      <w:ind w:firstLine="720"/>
      <w:jc w:val="both"/>
    </w:pPr>
    <w:rPr>
      <w:rFonts w:ascii="Times New Roman" w:hAnsi="Times New Roman" w:cs="Times New Roman"/>
      <w:sz w:val="24"/>
      <w:szCs w:val="24"/>
      <w:lang w:val="en-US"/>
    </w:rPr>
  </w:style>
  <w:style w:type="paragraph" w:styleId="Heading1">
    <w:name w:val="heading 1"/>
    <w:basedOn w:val="Normal"/>
    <w:next w:val="Normal"/>
    <w:link w:val="Heading1Char"/>
    <w:uiPriority w:val="9"/>
    <w:qFormat/>
    <w:rsid w:val="009F03AA"/>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F03AA"/>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9F03AA"/>
    <w:pPr>
      <w:keepNext/>
      <w:keepLines/>
      <w:spacing w:before="40" w:after="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03AA"/>
    <w:rPr>
      <w:rFonts w:ascii="Times New Roman" w:eastAsiaTheme="majorEastAsia" w:hAnsi="Times New Roman" w:cstheme="majorBidi"/>
      <w:b/>
      <w:sz w:val="24"/>
      <w:szCs w:val="32"/>
      <w:lang w:val="en-US"/>
    </w:rPr>
  </w:style>
  <w:style w:type="character" w:customStyle="1" w:styleId="Heading2Char">
    <w:name w:val="Heading 2 Char"/>
    <w:basedOn w:val="DefaultParagraphFont"/>
    <w:link w:val="Heading2"/>
    <w:uiPriority w:val="9"/>
    <w:rsid w:val="009F03AA"/>
    <w:rPr>
      <w:rFonts w:ascii="Times New Roman" w:eastAsiaTheme="majorEastAsia" w:hAnsi="Times New Roman" w:cstheme="majorBidi"/>
      <w:b/>
      <w:sz w:val="24"/>
      <w:szCs w:val="26"/>
      <w:lang w:val="en-US"/>
    </w:rPr>
  </w:style>
  <w:style w:type="character" w:customStyle="1" w:styleId="Heading3Char">
    <w:name w:val="Heading 3 Char"/>
    <w:basedOn w:val="DefaultParagraphFont"/>
    <w:link w:val="Heading3"/>
    <w:uiPriority w:val="9"/>
    <w:rsid w:val="009F03AA"/>
    <w:rPr>
      <w:rFonts w:ascii="Times New Roman" w:eastAsiaTheme="majorEastAsia" w:hAnsi="Times New Roman" w:cstheme="majorBidi"/>
      <w:b/>
      <w:sz w:val="24"/>
      <w:szCs w:val="24"/>
      <w:lang w:val="en-US"/>
    </w:rPr>
  </w:style>
  <w:style w:type="character" w:styleId="Hyperlink">
    <w:name w:val="Hyperlink"/>
    <w:basedOn w:val="DefaultParagraphFont"/>
    <w:uiPriority w:val="99"/>
    <w:unhideWhenUsed/>
    <w:rsid w:val="009F03AA"/>
    <w:rPr>
      <w:color w:val="0563C1" w:themeColor="hyperlink"/>
      <w:u w:val="single"/>
    </w:rPr>
  </w:style>
  <w:style w:type="paragraph" w:styleId="ListParagraph">
    <w:name w:val="List Paragraph"/>
    <w:basedOn w:val="Normal"/>
    <w:uiPriority w:val="34"/>
    <w:qFormat/>
    <w:rsid w:val="009F03AA"/>
    <w:pPr>
      <w:ind w:left="720"/>
      <w:contextualSpacing/>
    </w:pPr>
  </w:style>
  <w:style w:type="paragraph" w:styleId="TOCHeading">
    <w:name w:val="TOC Heading"/>
    <w:basedOn w:val="Heading1"/>
    <w:next w:val="Normal"/>
    <w:uiPriority w:val="39"/>
    <w:unhideWhenUsed/>
    <w:qFormat/>
    <w:rsid w:val="009F03AA"/>
    <w:pPr>
      <w:spacing w:line="259" w:lineRule="auto"/>
      <w:ind w:firstLine="0"/>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9F03AA"/>
    <w:pPr>
      <w:spacing w:after="100"/>
    </w:pPr>
  </w:style>
  <w:style w:type="paragraph" w:styleId="TOC2">
    <w:name w:val="toc 2"/>
    <w:basedOn w:val="Normal"/>
    <w:next w:val="Normal"/>
    <w:autoRedefine/>
    <w:uiPriority w:val="39"/>
    <w:unhideWhenUsed/>
    <w:rsid w:val="009F03A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25</Pages>
  <Words>5628</Words>
  <Characters>32081</Characters>
  <Application>Microsoft Office Word</Application>
  <DocSecurity>0</DocSecurity>
  <Lines>267</Lines>
  <Paragraphs>75</Paragraphs>
  <ScaleCrop>false</ScaleCrop>
  <Company/>
  <LinksUpToDate>false</LinksUpToDate>
  <CharactersWithSpaces>37634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dc:creator>
  <cp:keywords/>
  <dc:description/>
  <cp:lastModifiedBy>Sylwia Stefanska (1913932)</cp:lastModifiedBy>
  <cp:revision>2</cp:revision>
  <dcterms:created xsi:type="dcterms:W3CDTF">2023-04-27T20:30:00Z</dcterms:created>
  <dcterms:modified xsi:type="dcterms:W3CDTF">2023-04-27T20:30:00Z</dcterms:modified>
</cp:coreProperties>
</file>