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28A71" w14:textId="77777777" w:rsidR="000D33A0" w:rsidRDefault="000D33A0" w:rsidP="00B20010">
      <w:pPr>
        <w:spacing w:line="720" w:lineRule="auto"/>
        <w:jc w:val="center"/>
        <w:rPr>
          <w:rFonts w:ascii="Arial" w:hAnsi="Arial" w:cs="Arial"/>
          <w:b/>
          <w:bCs/>
          <w:sz w:val="32"/>
          <w:szCs w:val="32"/>
        </w:rPr>
      </w:pPr>
    </w:p>
    <w:p w14:paraId="676D06A9" w14:textId="77777777" w:rsidR="000D33A0" w:rsidRDefault="000D33A0" w:rsidP="00B20010">
      <w:pPr>
        <w:spacing w:line="720" w:lineRule="auto"/>
        <w:jc w:val="center"/>
        <w:rPr>
          <w:rFonts w:ascii="Arial" w:hAnsi="Arial" w:cs="Arial"/>
          <w:b/>
          <w:bCs/>
          <w:sz w:val="32"/>
          <w:szCs w:val="32"/>
        </w:rPr>
      </w:pPr>
    </w:p>
    <w:p w14:paraId="540220E9" w14:textId="77777777" w:rsidR="000D33A0" w:rsidRDefault="000D33A0" w:rsidP="00B20010">
      <w:pPr>
        <w:spacing w:line="720" w:lineRule="auto"/>
        <w:jc w:val="center"/>
        <w:rPr>
          <w:rFonts w:ascii="Arial" w:hAnsi="Arial" w:cs="Arial"/>
          <w:b/>
          <w:bCs/>
          <w:sz w:val="32"/>
          <w:szCs w:val="32"/>
        </w:rPr>
      </w:pPr>
    </w:p>
    <w:p w14:paraId="780A6A6E" w14:textId="5CA57EE6" w:rsidR="00C952E6" w:rsidRPr="000D33A0" w:rsidRDefault="00BB178A" w:rsidP="00B20010">
      <w:pPr>
        <w:spacing w:line="720" w:lineRule="auto"/>
        <w:jc w:val="center"/>
        <w:rPr>
          <w:rFonts w:ascii="Arial" w:hAnsi="Arial" w:cs="Arial"/>
          <w:b/>
          <w:bCs/>
          <w:sz w:val="32"/>
          <w:szCs w:val="32"/>
        </w:rPr>
      </w:pPr>
      <w:r w:rsidRPr="000D33A0">
        <w:rPr>
          <w:rFonts w:ascii="Arial" w:hAnsi="Arial" w:cs="Arial"/>
          <w:b/>
          <w:bCs/>
          <w:sz w:val="32"/>
          <w:szCs w:val="32"/>
        </w:rPr>
        <w:t>Vasile Daniel Remus Stanica</w:t>
      </w:r>
    </w:p>
    <w:p w14:paraId="2ACCC99C" w14:textId="3ED47DD9" w:rsidR="00BB178A" w:rsidRPr="000D33A0" w:rsidRDefault="00BB178A" w:rsidP="00B20010">
      <w:pPr>
        <w:spacing w:line="720" w:lineRule="auto"/>
        <w:jc w:val="center"/>
        <w:rPr>
          <w:rFonts w:ascii="Arial" w:hAnsi="Arial" w:cs="Arial"/>
          <w:b/>
          <w:bCs/>
          <w:sz w:val="32"/>
          <w:szCs w:val="32"/>
        </w:rPr>
      </w:pPr>
      <w:r w:rsidRPr="000D33A0">
        <w:rPr>
          <w:rFonts w:ascii="Arial" w:hAnsi="Arial" w:cs="Arial"/>
          <w:b/>
          <w:bCs/>
          <w:sz w:val="32"/>
          <w:szCs w:val="32"/>
        </w:rPr>
        <w:t>2424143</w:t>
      </w:r>
    </w:p>
    <w:p w14:paraId="78ECBDB4" w14:textId="4C4AC47E" w:rsidR="00BB178A" w:rsidRPr="000D33A0" w:rsidRDefault="008D72EA" w:rsidP="00B20010">
      <w:pPr>
        <w:spacing w:line="720" w:lineRule="auto"/>
        <w:jc w:val="center"/>
        <w:rPr>
          <w:rFonts w:ascii="Arial" w:hAnsi="Arial" w:cs="Arial"/>
          <w:b/>
          <w:bCs/>
          <w:sz w:val="32"/>
          <w:szCs w:val="32"/>
        </w:rPr>
      </w:pPr>
      <w:r w:rsidRPr="000D33A0">
        <w:rPr>
          <w:rFonts w:ascii="Arial" w:hAnsi="Arial" w:cs="Arial"/>
          <w:b/>
          <w:bCs/>
          <w:sz w:val="32"/>
          <w:szCs w:val="32"/>
        </w:rPr>
        <w:t xml:space="preserve">Enterprise and Entrepreneurship </w:t>
      </w:r>
      <w:r w:rsidR="00BB178A" w:rsidRPr="000D33A0">
        <w:rPr>
          <w:rFonts w:ascii="Arial" w:hAnsi="Arial" w:cs="Arial"/>
          <w:b/>
          <w:bCs/>
          <w:sz w:val="32"/>
          <w:szCs w:val="32"/>
        </w:rPr>
        <w:t>LCLM4006</w:t>
      </w:r>
    </w:p>
    <w:p w14:paraId="6B60F17C" w14:textId="02827BAD" w:rsidR="008D72EA" w:rsidRPr="000D33A0" w:rsidRDefault="008D72EA" w:rsidP="00B20010">
      <w:pPr>
        <w:spacing w:line="720" w:lineRule="auto"/>
        <w:jc w:val="center"/>
        <w:rPr>
          <w:rFonts w:ascii="Arial" w:hAnsi="Arial" w:cs="Arial"/>
          <w:b/>
          <w:bCs/>
          <w:sz w:val="32"/>
          <w:szCs w:val="32"/>
        </w:rPr>
      </w:pPr>
      <w:r w:rsidRPr="000D33A0">
        <w:rPr>
          <w:rFonts w:ascii="Arial" w:hAnsi="Arial" w:cs="Arial"/>
          <w:b/>
          <w:bCs/>
          <w:sz w:val="32"/>
          <w:szCs w:val="32"/>
        </w:rPr>
        <w:t>Individual Written Business Plan</w:t>
      </w:r>
    </w:p>
    <w:p w14:paraId="6A620A88" w14:textId="4E3AEFD4" w:rsidR="008D72EA" w:rsidRDefault="008D72EA" w:rsidP="00B20010">
      <w:pPr>
        <w:spacing w:line="720" w:lineRule="auto"/>
        <w:jc w:val="center"/>
        <w:rPr>
          <w:rFonts w:ascii="Arial" w:hAnsi="Arial" w:cs="Arial"/>
        </w:rPr>
      </w:pPr>
    </w:p>
    <w:p w14:paraId="460F6B7C" w14:textId="5CBA4981" w:rsidR="008D72EA" w:rsidRDefault="008D72EA" w:rsidP="00C952E6">
      <w:pPr>
        <w:spacing w:line="360" w:lineRule="auto"/>
        <w:jc w:val="both"/>
        <w:rPr>
          <w:rFonts w:ascii="Arial" w:hAnsi="Arial" w:cs="Arial"/>
        </w:rPr>
      </w:pPr>
    </w:p>
    <w:p w14:paraId="71A2AEE7" w14:textId="091CDA58" w:rsidR="008D72EA" w:rsidRDefault="008D72EA" w:rsidP="00C952E6">
      <w:pPr>
        <w:spacing w:line="360" w:lineRule="auto"/>
        <w:jc w:val="both"/>
        <w:rPr>
          <w:rFonts w:ascii="Arial" w:hAnsi="Arial" w:cs="Arial"/>
        </w:rPr>
      </w:pPr>
    </w:p>
    <w:p w14:paraId="32F1105A" w14:textId="650D10E1" w:rsidR="008D72EA" w:rsidRDefault="008D72EA" w:rsidP="00C952E6">
      <w:pPr>
        <w:spacing w:line="360" w:lineRule="auto"/>
        <w:jc w:val="both"/>
        <w:rPr>
          <w:rFonts w:ascii="Arial" w:hAnsi="Arial" w:cs="Arial"/>
        </w:rPr>
      </w:pPr>
    </w:p>
    <w:p w14:paraId="414D6CD1" w14:textId="5254690A" w:rsidR="008D72EA" w:rsidRDefault="008D72EA" w:rsidP="00C952E6">
      <w:pPr>
        <w:spacing w:line="360" w:lineRule="auto"/>
        <w:jc w:val="both"/>
        <w:rPr>
          <w:rFonts w:ascii="Arial" w:hAnsi="Arial" w:cs="Arial"/>
        </w:rPr>
      </w:pPr>
    </w:p>
    <w:p w14:paraId="0B4E79AE" w14:textId="5C9EC1E8" w:rsidR="008D72EA" w:rsidRDefault="008D72EA" w:rsidP="00C952E6">
      <w:pPr>
        <w:spacing w:line="360" w:lineRule="auto"/>
        <w:jc w:val="both"/>
        <w:rPr>
          <w:rFonts w:ascii="Arial" w:hAnsi="Arial" w:cs="Arial"/>
        </w:rPr>
      </w:pPr>
    </w:p>
    <w:p w14:paraId="5181B5E0" w14:textId="782B2EFC" w:rsidR="008D72EA" w:rsidRDefault="008D72EA" w:rsidP="00C952E6">
      <w:pPr>
        <w:spacing w:line="360" w:lineRule="auto"/>
        <w:jc w:val="both"/>
        <w:rPr>
          <w:rFonts w:ascii="Arial" w:hAnsi="Arial" w:cs="Arial"/>
        </w:rPr>
      </w:pPr>
    </w:p>
    <w:p w14:paraId="2BB666DE" w14:textId="0F952D17" w:rsidR="008D72EA" w:rsidRDefault="008D72EA" w:rsidP="00C952E6">
      <w:pPr>
        <w:spacing w:line="360" w:lineRule="auto"/>
        <w:jc w:val="both"/>
        <w:rPr>
          <w:rFonts w:ascii="Arial" w:hAnsi="Arial" w:cs="Arial"/>
        </w:rPr>
      </w:pPr>
    </w:p>
    <w:p w14:paraId="68EF880C" w14:textId="48431325" w:rsidR="008D72EA" w:rsidRDefault="008D72EA" w:rsidP="00C952E6">
      <w:pPr>
        <w:spacing w:line="360" w:lineRule="auto"/>
        <w:jc w:val="both"/>
        <w:rPr>
          <w:rFonts w:ascii="Arial" w:hAnsi="Arial" w:cs="Arial"/>
        </w:rPr>
      </w:pPr>
    </w:p>
    <w:p w14:paraId="504243AA" w14:textId="192AA6B4" w:rsidR="008D72EA" w:rsidRDefault="008D72EA" w:rsidP="00C952E6">
      <w:pPr>
        <w:spacing w:line="360" w:lineRule="auto"/>
        <w:jc w:val="both"/>
        <w:rPr>
          <w:rFonts w:ascii="Arial" w:hAnsi="Arial" w:cs="Arial"/>
        </w:rPr>
      </w:pPr>
    </w:p>
    <w:p w14:paraId="144A07FB" w14:textId="7720F1AF" w:rsidR="008D72EA" w:rsidRDefault="008D72EA" w:rsidP="00C952E6">
      <w:pPr>
        <w:spacing w:line="360" w:lineRule="auto"/>
        <w:jc w:val="both"/>
        <w:rPr>
          <w:rFonts w:ascii="Arial" w:hAnsi="Arial" w:cs="Arial"/>
        </w:rPr>
      </w:pPr>
    </w:p>
    <w:p w14:paraId="45E4CE0B" w14:textId="75C1656B" w:rsidR="008D72EA" w:rsidRDefault="008D72EA" w:rsidP="00C952E6">
      <w:pPr>
        <w:spacing w:line="360" w:lineRule="auto"/>
        <w:jc w:val="both"/>
        <w:rPr>
          <w:rFonts w:ascii="Arial" w:hAnsi="Arial" w:cs="Arial"/>
        </w:rPr>
      </w:pPr>
    </w:p>
    <w:p w14:paraId="175CA984" w14:textId="58DFF94E" w:rsidR="008D72EA" w:rsidRDefault="008D72EA" w:rsidP="00C952E6">
      <w:pPr>
        <w:spacing w:line="360" w:lineRule="auto"/>
        <w:jc w:val="both"/>
        <w:rPr>
          <w:rFonts w:ascii="Arial" w:hAnsi="Arial" w:cs="Arial"/>
        </w:rPr>
      </w:pPr>
    </w:p>
    <w:p w14:paraId="4642E565" w14:textId="0F6740A4" w:rsidR="008D72EA" w:rsidRDefault="008D72EA" w:rsidP="00C952E6">
      <w:pPr>
        <w:spacing w:line="360" w:lineRule="auto"/>
        <w:jc w:val="both"/>
        <w:rPr>
          <w:rFonts w:ascii="Arial" w:hAnsi="Arial" w:cs="Arial"/>
        </w:rPr>
      </w:pPr>
    </w:p>
    <w:p w14:paraId="05894769" w14:textId="79080449" w:rsidR="008D72EA" w:rsidRPr="000D33A0" w:rsidRDefault="000D33A0" w:rsidP="00C952E6">
      <w:pPr>
        <w:spacing w:line="360" w:lineRule="auto"/>
        <w:jc w:val="both"/>
        <w:rPr>
          <w:rFonts w:ascii="Arial" w:hAnsi="Arial" w:cs="Arial"/>
          <w:b/>
          <w:bCs/>
        </w:rPr>
      </w:pPr>
      <w:r w:rsidRPr="000D33A0">
        <w:rPr>
          <w:rFonts w:ascii="Arial" w:hAnsi="Arial" w:cs="Arial"/>
          <w:b/>
          <w:bCs/>
        </w:rPr>
        <w:lastRenderedPageBreak/>
        <w:t xml:space="preserve">EXECUTIVE SUMMARY </w:t>
      </w:r>
    </w:p>
    <w:p w14:paraId="56636BBD" w14:textId="3DBE30A6" w:rsidR="008D72EA" w:rsidRDefault="00C10EA7" w:rsidP="00C952E6">
      <w:pPr>
        <w:spacing w:line="360" w:lineRule="auto"/>
        <w:jc w:val="both"/>
        <w:rPr>
          <w:rFonts w:ascii="Arial" w:hAnsi="Arial" w:cs="Arial"/>
        </w:rPr>
      </w:pPr>
      <w:r>
        <w:rPr>
          <w:rFonts w:ascii="Arial" w:hAnsi="Arial" w:cs="Arial"/>
        </w:rPr>
        <w:t>This report has demonstrated a good knowledge of the skills needed to start-up a business, specifically a restaurant. It explored financing ways, costs, as well as micro and macro environments that may have a direct or indirect impact on the business.</w:t>
      </w:r>
    </w:p>
    <w:p w14:paraId="47CC61B0" w14:textId="06CC6ADE" w:rsidR="00B20010" w:rsidRDefault="00B20010" w:rsidP="00C952E6">
      <w:pPr>
        <w:spacing w:line="360" w:lineRule="auto"/>
        <w:jc w:val="both"/>
        <w:rPr>
          <w:rFonts w:ascii="Arial" w:hAnsi="Arial" w:cs="Arial"/>
        </w:rPr>
      </w:pPr>
    </w:p>
    <w:p w14:paraId="6B2C7686" w14:textId="23CBF582" w:rsidR="00B20010" w:rsidRDefault="00B20010" w:rsidP="00C952E6">
      <w:pPr>
        <w:spacing w:line="360" w:lineRule="auto"/>
        <w:jc w:val="both"/>
        <w:rPr>
          <w:rFonts w:ascii="Arial" w:hAnsi="Arial" w:cs="Arial"/>
        </w:rPr>
      </w:pPr>
    </w:p>
    <w:p w14:paraId="62963565" w14:textId="378B543C" w:rsidR="00B20010" w:rsidRDefault="00B20010" w:rsidP="00C952E6">
      <w:pPr>
        <w:spacing w:line="360" w:lineRule="auto"/>
        <w:jc w:val="both"/>
        <w:rPr>
          <w:rFonts w:ascii="Arial" w:hAnsi="Arial" w:cs="Arial"/>
        </w:rPr>
      </w:pPr>
    </w:p>
    <w:p w14:paraId="772B54E4" w14:textId="54649986" w:rsidR="00B20010" w:rsidRDefault="00B20010" w:rsidP="00C952E6">
      <w:pPr>
        <w:spacing w:line="360" w:lineRule="auto"/>
        <w:jc w:val="both"/>
        <w:rPr>
          <w:rFonts w:ascii="Arial" w:hAnsi="Arial" w:cs="Arial"/>
        </w:rPr>
      </w:pPr>
    </w:p>
    <w:p w14:paraId="32629CB2" w14:textId="0C222B8A" w:rsidR="00B20010" w:rsidRDefault="00B20010" w:rsidP="00C952E6">
      <w:pPr>
        <w:spacing w:line="360" w:lineRule="auto"/>
        <w:jc w:val="both"/>
        <w:rPr>
          <w:rFonts w:ascii="Arial" w:hAnsi="Arial" w:cs="Arial"/>
        </w:rPr>
      </w:pPr>
    </w:p>
    <w:p w14:paraId="15ECFC91" w14:textId="3FA1F954" w:rsidR="00B20010" w:rsidRDefault="00B20010" w:rsidP="00C952E6">
      <w:pPr>
        <w:spacing w:line="360" w:lineRule="auto"/>
        <w:jc w:val="both"/>
        <w:rPr>
          <w:rFonts w:ascii="Arial" w:hAnsi="Arial" w:cs="Arial"/>
        </w:rPr>
      </w:pPr>
    </w:p>
    <w:p w14:paraId="43E6DD43" w14:textId="0AC333B4" w:rsidR="00B20010" w:rsidRDefault="00B20010" w:rsidP="00C952E6">
      <w:pPr>
        <w:spacing w:line="360" w:lineRule="auto"/>
        <w:jc w:val="both"/>
        <w:rPr>
          <w:rFonts w:ascii="Arial" w:hAnsi="Arial" w:cs="Arial"/>
        </w:rPr>
      </w:pPr>
    </w:p>
    <w:p w14:paraId="7DA32421" w14:textId="76ADF87A" w:rsidR="00B20010" w:rsidRDefault="00B20010" w:rsidP="00C952E6">
      <w:pPr>
        <w:spacing w:line="360" w:lineRule="auto"/>
        <w:jc w:val="both"/>
        <w:rPr>
          <w:rFonts w:ascii="Arial" w:hAnsi="Arial" w:cs="Arial"/>
        </w:rPr>
      </w:pPr>
    </w:p>
    <w:p w14:paraId="0B224F25" w14:textId="3E42E46E" w:rsidR="00B20010" w:rsidRDefault="00B20010" w:rsidP="00C952E6">
      <w:pPr>
        <w:spacing w:line="360" w:lineRule="auto"/>
        <w:jc w:val="both"/>
        <w:rPr>
          <w:rFonts w:ascii="Arial" w:hAnsi="Arial" w:cs="Arial"/>
        </w:rPr>
      </w:pPr>
    </w:p>
    <w:p w14:paraId="27422D53" w14:textId="30D18911" w:rsidR="00B20010" w:rsidRDefault="00B20010" w:rsidP="00C952E6">
      <w:pPr>
        <w:spacing w:line="360" w:lineRule="auto"/>
        <w:jc w:val="both"/>
        <w:rPr>
          <w:rFonts w:ascii="Arial" w:hAnsi="Arial" w:cs="Arial"/>
        </w:rPr>
      </w:pPr>
    </w:p>
    <w:p w14:paraId="718428B0" w14:textId="7619EE22" w:rsidR="00B20010" w:rsidRDefault="00B20010" w:rsidP="00C952E6">
      <w:pPr>
        <w:spacing w:line="360" w:lineRule="auto"/>
        <w:jc w:val="both"/>
        <w:rPr>
          <w:rFonts w:ascii="Arial" w:hAnsi="Arial" w:cs="Arial"/>
        </w:rPr>
      </w:pPr>
    </w:p>
    <w:p w14:paraId="5BD1747A" w14:textId="0D6E5C57" w:rsidR="00B20010" w:rsidRDefault="00B20010" w:rsidP="00C952E6">
      <w:pPr>
        <w:spacing w:line="360" w:lineRule="auto"/>
        <w:jc w:val="both"/>
        <w:rPr>
          <w:rFonts w:ascii="Arial" w:hAnsi="Arial" w:cs="Arial"/>
        </w:rPr>
      </w:pPr>
    </w:p>
    <w:p w14:paraId="5DD93E49" w14:textId="723757B3" w:rsidR="00B20010" w:rsidRDefault="00B20010" w:rsidP="00C952E6">
      <w:pPr>
        <w:spacing w:line="360" w:lineRule="auto"/>
        <w:jc w:val="both"/>
        <w:rPr>
          <w:rFonts w:ascii="Arial" w:hAnsi="Arial" w:cs="Arial"/>
        </w:rPr>
      </w:pPr>
    </w:p>
    <w:p w14:paraId="502C5E6B" w14:textId="512F1A64" w:rsidR="00B20010" w:rsidRDefault="00B20010" w:rsidP="00C952E6">
      <w:pPr>
        <w:spacing w:line="360" w:lineRule="auto"/>
        <w:jc w:val="both"/>
        <w:rPr>
          <w:rFonts w:ascii="Arial" w:hAnsi="Arial" w:cs="Arial"/>
        </w:rPr>
      </w:pPr>
    </w:p>
    <w:p w14:paraId="17146145" w14:textId="03E45FF9" w:rsidR="00B20010" w:rsidRDefault="00B20010" w:rsidP="00C952E6">
      <w:pPr>
        <w:spacing w:line="360" w:lineRule="auto"/>
        <w:jc w:val="both"/>
        <w:rPr>
          <w:rFonts w:ascii="Arial" w:hAnsi="Arial" w:cs="Arial"/>
        </w:rPr>
      </w:pPr>
    </w:p>
    <w:p w14:paraId="6B428701" w14:textId="7242305D" w:rsidR="00B20010" w:rsidRDefault="00B20010" w:rsidP="00C952E6">
      <w:pPr>
        <w:spacing w:line="360" w:lineRule="auto"/>
        <w:jc w:val="both"/>
        <w:rPr>
          <w:rFonts w:ascii="Arial" w:hAnsi="Arial" w:cs="Arial"/>
        </w:rPr>
      </w:pPr>
    </w:p>
    <w:p w14:paraId="70465B7D" w14:textId="5630C66A" w:rsidR="00B20010" w:rsidRDefault="00B20010" w:rsidP="00C952E6">
      <w:pPr>
        <w:spacing w:line="360" w:lineRule="auto"/>
        <w:jc w:val="both"/>
        <w:rPr>
          <w:rFonts w:ascii="Arial" w:hAnsi="Arial" w:cs="Arial"/>
        </w:rPr>
      </w:pPr>
    </w:p>
    <w:p w14:paraId="2838C207" w14:textId="24784124" w:rsidR="00B20010" w:rsidRDefault="00B20010" w:rsidP="00C952E6">
      <w:pPr>
        <w:spacing w:line="360" w:lineRule="auto"/>
        <w:jc w:val="both"/>
        <w:rPr>
          <w:rFonts w:ascii="Arial" w:hAnsi="Arial" w:cs="Arial"/>
        </w:rPr>
      </w:pPr>
    </w:p>
    <w:p w14:paraId="3467B734" w14:textId="09EC176B" w:rsidR="00B20010" w:rsidRDefault="00B20010" w:rsidP="00C952E6">
      <w:pPr>
        <w:spacing w:line="360" w:lineRule="auto"/>
        <w:jc w:val="both"/>
        <w:rPr>
          <w:rFonts w:ascii="Arial" w:hAnsi="Arial" w:cs="Arial"/>
        </w:rPr>
      </w:pPr>
    </w:p>
    <w:p w14:paraId="414B08F6" w14:textId="76A39BD5" w:rsidR="00B20010" w:rsidRDefault="00B20010" w:rsidP="00C952E6">
      <w:pPr>
        <w:spacing w:line="360" w:lineRule="auto"/>
        <w:jc w:val="both"/>
        <w:rPr>
          <w:rFonts w:ascii="Arial" w:hAnsi="Arial" w:cs="Arial"/>
        </w:rPr>
      </w:pPr>
    </w:p>
    <w:p w14:paraId="7D9E2BBE" w14:textId="3801117C" w:rsidR="00B20010" w:rsidRDefault="00B20010" w:rsidP="00C952E6">
      <w:pPr>
        <w:spacing w:line="360" w:lineRule="auto"/>
        <w:jc w:val="both"/>
        <w:rPr>
          <w:rFonts w:ascii="Arial" w:hAnsi="Arial" w:cs="Arial"/>
        </w:rPr>
      </w:pPr>
    </w:p>
    <w:p w14:paraId="1C088675" w14:textId="0E1B0A21" w:rsidR="00B20010" w:rsidRDefault="00B20010" w:rsidP="00C952E6">
      <w:pPr>
        <w:spacing w:line="360" w:lineRule="auto"/>
        <w:jc w:val="both"/>
        <w:rPr>
          <w:rFonts w:ascii="Arial" w:hAnsi="Arial" w:cs="Arial"/>
        </w:rPr>
      </w:pPr>
    </w:p>
    <w:p w14:paraId="3E603C60" w14:textId="0CF9050C" w:rsidR="00B20010" w:rsidRDefault="00B20010" w:rsidP="00C952E6">
      <w:pPr>
        <w:spacing w:line="360" w:lineRule="auto"/>
        <w:jc w:val="both"/>
        <w:rPr>
          <w:rFonts w:ascii="Arial" w:hAnsi="Arial" w:cs="Arial"/>
        </w:rPr>
      </w:pPr>
    </w:p>
    <w:p w14:paraId="48434C7D" w14:textId="58DA3AEA" w:rsidR="00B20010" w:rsidRDefault="00B20010" w:rsidP="00C952E6">
      <w:pPr>
        <w:spacing w:line="360" w:lineRule="auto"/>
        <w:jc w:val="both"/>
        <w:rPr>
          <w:rFonts w:ascii="Arial" w:hAnsi="Arial" w:cs="Arial"/>
        </w:rPr>
      </w:pPr>
    </w:p>
    <w:p w14:paraId="4713053D" w14:textId="3FBCD405" w:rsidR="00B20010" w:rsidRDefault="00B20010" w:rsidP="00C952E6">
      <w:pPr>
        <w:spacing w:line="360" w:lineRule="auto"/>
        <w:jc w:val="both"/>
        <w:rPr>
          <w:rFonts w:ascii="Arial" w:hAnsi="Arial" w:cs="Arial"/>
        </w:rPr>
      </w:pPr>
    </w:p>
    <w:p w14:paraId="4A1E9C02" w14:textId="1353CA8D" w:rsidR="00B20010" w:rsidRDefault="00B20010" w:rsidP="00C952E6">
      <w:pPr>
        <w:spacing w:line="360" w:lineRule="auto"/>
        <w:jc w:val="both"/>
        <w:rPr>
          <w:rFonts w:ascii="Arial" w:hAnsi="Arial" w:cs="Arial"/>
        </w:rPr>
      </w:pPr>
    </w:p>
    <w:p w14:paraId="108E4430" w14:textId="3CDAAB6C" w:rsidR="00B20010" w:rsidRDefault="00B20010" w:rsidP="00C952E6">
      <w:pPr>
        <w:spacing w:line="360" w:lineRule="auto"/>
        <w:jc w:val="both"/>
        <w:rPr>
          <w:rFonts w:ascii="Arial" w:hAnsi="Arial" w:cs="Arial"/>
        </w:rPr>
      </w:pPr>
    </w:p>
    <w:p w14:paraId="2BEF1ABD" w14:textId="0EE18999" w:rsidR="00B20010" w:rsidRDefault="00B20010" w:rsidP="00C952E6">
      <w:pPr>
        <w:spacing w:line="360" w:lineRule="auto"/>
        <w:jc w:val="both"/>
        <w:rPr>
          <w:rFonts w:ascii="Arial" w:hAnsi="Arial" w:cs="Arial"/>
        </w:rPr>
      </w:pPr>
    </w:p>
    <w:p w14:paraId="7D686A40" w14:textId="29C117E1" w:rsidR="00B20010" w:rsidRDefault="00B20010" w:rsidP="00C952E6">
      <w:pPr>
        <w:spacing w:line="360" w:lineRule="auto"/>
        <w:jc w:val="both"/>
        <w:rPr>
          <w:rFonts w:ascii="Arial" w:hAnsi="Arial" w:cs="Arial"/>
        </w:rPr>
      </w:pPr>
    </w:p>
    <w:p w14:paraId="6FBDEBAD" w14:textId="64073CFD" w:rsidR="00B20010" w:rsidRDefault="00B20010" w:rsidP="00C952E6">
      <w:pPr>
        <w:spacing w:line="360" w:lineRule="auto"/>
        <w:jc w:val="both"/>
        <w:rPr>
          <w:rFonts w:ascii="Arial" w:hAnsi="Arial" w:cs="Arial"/>
        </w:rPr>
      </w:pPr>
    </w:p>
    <w:sdt>
      <w:sdtPr>
        <w:id w:val="9267795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948AC25" w14:textId="3AE87451" w:rsidR="000D33A0" w:rsidRDefault="000D33A0">
          <w:pPr>
            <w:pStyle w:val="TOCHeading"/>
          </w:pPr>
          <w:r>
            <w:t>Table of Contents</w:t>
          </w:r>
        </w:p>
        <w:p w14:paraId="2E9595FA" w14:textId="3DE1FDE0" w:rsidR="000D33A0" w:rsidRDefault="000D33A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3303316" w:history="1">
            <w:r w:rsidRPr="00604994">
              <w:rPr>
                <w:rStyle w:val="Hyperlink"/>
                <w:noProof/>
              </w:rPr>
              <w:t>Introduction</w:t>
            </w:r>
            <w:r>
              <w:rPr>
                <w:noProof/>
                <w:webHidden/>
              </w:rPr>
              <w:tab/>
            </w:r>
            <w:r>
              <w:rPr>
                <w:noProof/>
                <w:webHidden/>
              </w:rPr>
              <w:fldChar w:fldCharType="begin"/>
            </w:r>
            <w:r>
              <w:rPr>
                <w:noProof/>
                <w:webHidden/>
              </w:rPr>
              <w:instrText xml:space="preserve"> PAGEREF _Toc223303316 \h </w:instrText>
            </w:r>
            <w:r>
              <w:rPr>
                <w:noProof/>
                <w:webHidden/>
              </w:rPr>
            </w:r>
            <w:r>
              <w:rPr>
                <w:noProof/>
                <w:webHidden/>
              </w:rPr>
              <w:fldChar w:fldCharType="separate"/>
            </w:r>
            <w:r>
              <w:rPr>
                <w:noProof/>
                <w:webHidden/>
              </w:rPr>
              <w:t>4</w:t>
            </w:r>
            <w:r>
              <w:rPr>
                <w:noProof/>
                <w:webHidden/>
              </w:rPr>
              <w:fldChar w:fldCharType="end"/>
            </w:r>
          </w:hyperlink>
        </w:p>
        <w:p w14:paraId="3BA75171" w14:textId="191560B8" w:rsidR="000D33A0" w:rsidRDefault="000D33A0">
          <w:pPr>
            <w:pStyle w:val="TOC1"/>
            <w:tabs>
              <w:tab w:val="right" w:leader="dot" w:pos="9016"/>
            </w:tabs>
            <w:rPr>
              <w:noProof/>
            </w:rPr>
          </w:pPr>
          <w:hyperlink w:anchor="_Toc223303317" w:history="1">
            <w:r w:rsidRPr="00604994">
              <w:rPr>
                <w:rStyle w:val="Hyperlink"/>
                <w:noProof/>
              </w:rPr>
              <w:t>Overview of the Business Idea</w:t>
            </w:r>
            <w:r>
              <w:rPr>
                <w:noProof/>
                <w:webHidden/>
              </w:rPr>
              <w:tab/>
            </w:r>
            <w:r>
              <w:rPr>
                <w:noProof/>
                <w:webHidden/>
              </w:rPr>
              <w:fldChar w:fldCharType="begin"/>
            </w:r>
            <w:r>
              <w:rPr>
                <w:noProof/>
                <w:webHidden/>
              </w:rPr>
              <w:instrText xml:space="preserve"> PAGEREF _Toc223303317 \h </w:instrText>
            </w:r>
            <w:r>
              <w:rPr>
                <w:noProof/>
                <w:webHidden/>
              </w:rPr>
            </w:r>
            <w:r>
              <w:rPr>
                <w:noProof/>
                <w:webHidden/>
              </w:rPr>
              <w:fldChar w:fldCharType="separate"/>
            </w:r>
            <w:r>
              <w:rPr>
                <w:noProof/>
                <w:webHidden/>
              </w:rPr>
              <w:t>4</w:t>
            </w:r>
            <w:r>
              <w:rPr>
                <w:noProof/>
                <w:webHidden/>
              </w:rPr>
              <w:fldChar w:fldCharType="end"/>
            </w:r>
          </w:hyperlink>
        </w:p>
        <w:p w14:paraId="1CEC29AE" w14:textId="473B513D" w:rsidR="000D33A0" w:rsidRDefault="000D33A0">
          <w:pPr>
            <w:pStyle w:val="TOC1"/>
            <w:tabs>
              <w:tab w:val="right" w:leader="dot" w:pos="9016"/>
            </w:tabs>
            <w:rPr>
              <w:noProof/>
            </w:rPr>
          </w:pPr>
          <w:hyperlink w:anchor="_Toc223303318" w:history="1">
            <w:r w:rsidRPr="00604994">
              <w:rPr>
                <w:rStyle w:val="Hyperlink"/>
                <w:noProof/>
              </w:rPr>
              <w:t>Management Structure</w:t>
            </w:r>
            <w:r>
              <w:rPr>
                <w:noProof/>
                <w:webHidden/>
              </w:rPr>
              <w:tab/>
            </w:r>
            <w:r>
              <w:rPr>
                <w:noProof/>
                <w:webHidden/>
              </w:rPr>
              <w:fldChar w:fldCharType="begin"/>
            </w:r>
            <w:r>
              <w:rPr>
                <w:noProof/>
                <w:webHidden/>
              </w:rPr>
              <w:instrText xml:space="preserve"> PAGEREF _Toc223303318 \h </w:instrText>
            </w:r>
            <w:r>
              <w:rPr>
                <w:noProof/>
                <w:webHidden/>
              </w:rPr>
            </w:r>
            <w:r>
              <w:rPr>
                <w:noProof/>
                <w:webHidden/>
              </w:rPr>
              <w:fldChar w:fldCharType="separate"/>
            </w:r>
            <w:r>
              <w:rPr>
                <w:noProof/>
                <w:webHidden/>
              </w:rPr>
              <w:t>4</w:t>
            </w:r>
            <w:r>
              <w:rPr>
                <w:noProof/>
                <w:webHidden/>
              </w:rPr>
              <w:fldChar w:fldCharType="end"/>
            </w:r>
          </w:hyperlink>
        </w:p>
        <w:p w14:paraId="2B07B295" w14:textId="4FEE1F9A" w:rsidR="000D33A0" w:rsidRDefault="000D33A0">
          <w:pPr>
            <w:pStyle w:val="TOC1"/>
            <w:tabs>
              <w:tab w:val="right" w:leader="dot" w:pos="9016"/>
            </w:tabs>
            <w:rPr>
              <w:noProof/>
            </w:rPr>
          </w:pPr>
          <w:hyperlink w:anchor="_Toc223303319" w:history="1">
            <w:r w:rsidRPr="00604994">
              <w:rPr>
                <w:rStyle w:val="Hyperlink"/>
                <w:noProof/>
              </w:rPr>
              <w:t>Legal Format</w:t>
            </w:r>
            <w:r>
              <w:rPr>
                <w:noProof/>
                <w:webHidden/>
              </w:rPr>
              <w:tab/>
            </w:r>
            <w:r>
              <w:rPr>
                <w:noProof/>
                <w:webHidden/>
              </w:rPr>
              <w:fldChar w:fldCharType="begin"/>
            </w:r>
            <w:r>
              <w:rPr>
                <w:noProof/>
                <w:webHidden/>
              </w:rPr>
              <w:instrText xml:space="preserve"> PAGEREF _Toc223303319 \h </w:instrText>
            </w:r>
            <w:r>
              <w:rPr>
                <w:noProof/>
                <w:webHidden/>
              </w:rPr>
            </w:r>
            <w:r>
              <w:rPr>
                <w:noProof/>
                <w:webHidden/>
              </w:rPr>
              <w:fldChar w:fldCharType="separate"/>
            </w:r>
            <w:r>
              <w:rPr>
                <w:noProof/>
                <w:webHidden/>
              </w:rPr>
              <w:t>5</w:t>
            </w:r>
            <w:r>
              <w:rPr>
                <w:noProof/>
                <w:webHidden/>
              </w:rPr>
              <w:fldChar w:fldCharType="end"/>
            </w:r>
          </w:hyperlink>
        </w:p>
        <w:p w14:paraId="615AC4B6" w14:textId="29E8A50C" w:rsidR="000D33A0" w:rsidRDefault="000D33A0">
          <w:pPr>
            <w:pStyle w:val="TOC1"/>
            <w:tabs>
              <w:tab w:val="right" w:leader="dot" w:pos="9016"/>
            </w:tabs>
            <w:rPr>
              <w:noProof/>
            </w:rPr>
          </w:pPr>
          <w:hyperlink w:anchor="_Toc223303320" w:history="1">
            <w:r w:rsidRPr="00604994">
              <w:rPr>
                <w:rStyle w:val="Hyperlink"/>
                <w:noProof/>
              </w:rPr>
              <w:t>Market Research</w:t>
            </w:r>
            <w:r>
              <w:rPr>
                <w:noProof/>
                <w:webHidden/>
              </w:rPr>
              <w:tab/>
            </w:r>
            <w:r>
              <w:rPr>
                <w:noProof/>
                <w:webHidden/>
              </w:rPr>
              <w:fldChar w:fldCharType="begin"/>
            </w:r>
            <w:r>
              <w:rPr>
                <w:noProof/>
                <w:webHidden/>
              </w:rPr>
              <w:instrText xml:space="preserve"> PAGEREF _Toc223303320 \h </w:instrText>
            </w:r>
            <w:r>
              <w:rPr>
                <w:noProof/>
                <w:webHidden/>
              </w:rPr>
            </w:r>
            <w:r>
              <w:rPr>
                <w:noProof/>
                <w:webHidden/>
              </w:rPr>
              <w:fldChar w:fldCharType="separate"/>
            </w:r>
            <w:r>
              <w:rPr>
                <w:noProof/>
                <w:webHidden/>
              </w:rPr>
              <w:t>5</w:t>
            </w:r>
            <w:r>
              <w:rPr>
                <w:noProof/>
                <w:webHidden/>
              </w:rPr>
              <w:fldChar w:fldCharType="end"/>
            </w:r>
          </w:hyperlink>
        </w:p>
        <w:p w14:paraId="72395800" w14:textId="4A374AD5" w:rsidR="000D33A0" w:rsidRDefault="000D33A0">
          <w:pPr>
            <w:pStyle w:val="TOC2"/>
            <w:tabs>
              <w:tab w:val="right" w:leader="dot" w:pos="9016"/>
            </w:tabs>
            <w:rPr>
              <w:noProof/>
            </w:rPr>
          </w:pPr>
          <w:hyperlink w:anchor="_Toc223303321" w:history="1">
            <w:r w:rsidRPr="00604994">
              <w:rPr>
                <w:rStyle w:val="Hyperlink"/>
                <w:noProof/>
              </w:rPr>
              <w:t>Political factors</w:t>
            </w:r>
            <w:r>
              <w:rPr>
                <w:noProof/>
                <w:webHidden/>
              </w:rPr>
              <w:tab/>
            </w:r>
            <w:r>
              <w:rPr>
                <w:noProof/>
                <w:webHidden/>
              </w:rPr>
              <w:fldChar w:fldCharType="begin"/>
            </w:r>
            <w:r>
              <w:rPr>
                <w:noProof/>
                <w:webHidden/>
              </w:rPr>
              <w:instrText xml:space="preserve"> PAGEREF _Toc223303321 \h </w:instrText>
            </w:r>
            <w:r>
              <w:rPr>
                <w:noProof/>
                <w:webHidden/>
              </w:rPr>
            </w:r>
            <w:r>
              <w:rPr>
                <w:noProof/>
                <w:webHidden/>
              </w:rPr>
              <w:fldChar w:fldCharType="separate"/>
            </w:r>
            <w:r>
              <w:rPr>
                <w:noProof/>
                <w:webHidden/>
              </w:rPr>
              <w:t>6</w:t>
            </w:r>
            <w:r>
              <w:rPr>
                <w:noProof/>
                <w:webHidden/>
              </w:rPr>
              <w:fldChar w:fldCharType="end"/>
            </w:r>
          </w:hyperlink>
        </w:p>
        <w:p w14:paraId="1CF1E8B2" w14:textId="74432ACE" w:rsidR="000D33A0" w:rsidRDefault="000D33A0">
          <w:pPr>
            <w:pStyle w:val="TOC2"/>
            <w:tabs>
              <w:tab w:val="right" w:leader="dot" w:pos="9016"/>
            </w:tabs>
            <w:rPr>
              <w:noProof/>
            </w:rPr>
          </w:pPr>
          <w:hyperlink w:anchor="_Toc223303322" w:history="1">
            <w:r w:rsidRPr="00604994">
              <w:rPr>
                <w:rStyle w:val="Hyperlink"/>
                <w:noProof/>
              </w:rPr>
              <w:t>Economy</w:t>
            </w:r>
            <w:r>
              <w:rPr>
                <w:noProof/>
                <w:webHidden/>
              </w:rPr>
              <w:tab/>
            </w:r>
            <w:r>
              <w:rPr>
                <w:noProof/>
                <w:webHidden/>
              </w:rPr>
              <w:fldChar w:fldCharType="begin"/>
            </w:r>
            <w:r>
              <w:rPr>
                <w:noProof/>
                <w:webHidden/>
              </w:rPr>
              <w:instrText xml:space="preserve"> PAGEREF _Toc223303322 \h </w:instrText>
            </w:r>
            <w:r>
              <w:rPr>
                <w:noProof/>
                <w:webHidden/>
              </w:rPr>
            </w:r>
            <w:r>
              <w:rPr>
                <w:noProof/>
                <w:webHidden/>
              </w:rPr>
              <w:fldChar w:fldCharType="separate"/>
            </w:r>
            <w:r>
              <w:rPr>
                <w:noProof/>
                <w:webHidden/>
              </w:rPr>
              <w:t>6</w:t>
            </w:r>
            <w:r>
              <w:rPr>
                <w:noProof/>
                <w:webHidden/>
              </w:rPr>
              <w:fldChar w:fldCharType="end"/>
            </w:r>
          </w:hyperlink>
        </w:p>
        <w:p w14:paraId="0778AF56" w14:textId="392FB1D7" w:rsidR="000D33A0" w:rsidRDefault="000D33A0">
          <w:pPr>
            <w:pStyle w:val="TOC2"/>
            <w:tabs>
              <w:tab w:val="right" w:leader="dot" w:pos="9016"/>
            </w:tabs>
            <w:rPr>
              <w:noProof/>
            </w:rPr>
          </w:pPr>
          <w:hyperlink w:anchor="_Toc223303323" w:history="1">
            <w:r w:rsidRPr="00604994">
              <w:rPr>
                <w:rStyle w:val="Hyperlink"/>
                <w:noProof/>
              </w:rPr>
              <w:t>Society</w:t>
            </w:r>
            <w:r>
              <w:rPr>
                <w:noProof/>
                <w:webHidden/>
              </w:rPr>
              <w:tab/>
            </w:r>
            <w:r>
              <w:rPr>
                <w:noProof/>
                <w:webHidden/>
              </w:rPr>
              <w:fldChar w:fldCharType="begin"/>
            </w:r>
            <w:r>
              <w:rPr>
                <w:noProof/>
                <w:webHidden/>
              </w:rPr>
              <w:instrText xml:space="preserve"> PAGEREF _Toc223303323 \h </w:instrText>
            </w:r>
            <w:r>
              <w:rPr>
                <w:noProof/>
                <w:webHidden/>
              </w:rPr>
            </w:r>
            <w:r>
              <w:rPr>
                <w:noProof/>
                <w:webHidden/>
              </w:rPr>
              <w:fldChar w:fldCharType="separate"/>
            </w:r>
            <w:r>
              <w:rPr>
                <w:noProof/>
                <w:webHidden/>
              </w:rPr>
              <w:t>6</w:t>
            </w:r>
            <w:r>
              <w:rPr>
                <w:noProof/>
                <w:webHidden/>
              </w:rPr>
              <w:fldChar w:fldCharType="end"/>
            </w:r>
          </w:hyperlink>
        </w:p>
        <w:p w14:paraId="3BEB3256" w14:textId="23B1C60A" w:rsidR="000D33A0" w:rsidRDefault="000D33A0">
          <w:pPr>
            <w:pStyle w:val="TOC2"/>
            <w:tabs>
              <w:tab w:val="right" w:leader="dot" w:pos="9016"/>
            </w:tabs>
            <w:rPr>
              <w:noProof/>
            </w:rPr>
          </w:pPr>
          <w:hyperlink w:anchor="_Toc223303324" w:history="1">
            <w:r w:rsidRPr="00604994">
              <w:rPr>
                <w:rStyle w:val="Hyperlink"/>
                <w:noProof/>
              </w:rPr>
              <w:t>Technology</w:t>
            </w:r>
            <w:r>
              <w:rPr>
                <w:noProof/>
                <w:webHidden/>
              </w:rPr>
              <w:tab/>
            </w:r>
            <w:r>
              <w:rPr>
                <w:noProof/>
                <w:webHidden/>
              </w:rPr>
              <w:fldChar w:fldCharType="begin"/>
            </w:r>
            <w:r>
              <w:rPr>
                <w:noProof/>
                <w:webHidden/>
              </w:rPr>
              <w:instrText xml:space="preserve"> PAGEREF _Toc223303324 \h </w:instrText>
            </w:r>
            <w:r>
              <w:rPr>
                <w:noProof/>
                <w:webHidden/>
              </w:rPr>
            </w:r>
            <w:r>
              <w:rPr>
                <w:noProof/>
                <w:webHidden/>
              </w:rPr>
              <w:fldChar w:fldCharType="separate"/>
            </w:r>
            <w:r>
              <w:rPr>
                <w:noProof/>
                <w:webHidden/>
              </w:rPr>
              <w:t>6</w:t>
            </w:r>
            <w:r>
              <w:rPr>
                <w:noProof/>
                <w:webHidden/>
              </w:rPr>
              <w:fldChar w:fldCharType="end"/>
            </w:r>
          </w:hyperlink>
        </w:p>
        <w:p w14:paraId="48F6DAA5" w14:textId="1724884C" w:rsidR="000D33A0" w:rsidRDefault="000D33A0">
          <w:pPr>
            <w:pStyle w:val="TOC2"/>
            <w:tabs>
              <w:tab w:val="right" w:leader="dot" w:pos="9016"/>
            </w:tabs>
            <w:rPr>
              <w:noProof/>
            </w:rPr>
          </w:pPr>
          <w:hyperlink w:anchor="_Toc223303325" w:history="1">
            <w:r w:rsidRPr="00604994">
              <w:rPr>
                <w:rStyle w:val="Hyperlink"/>
                <w:noProof/>
              </w:rPr>
              <w:t>Legal</w:t>
            </w:r>
            <w:r>
              <w:rPr>
                <w:noProof/>
                <w:webHidden/>
              </w:rPr>
              <w:tab/>
            </w:r>
            <w:r>
              <w:rPr>
                <w:noProof/>
                <w:webHidden/>
              </w:rPr>
              <w:fldChar w:fldCharType="begin"/>
            </w:r>
            <w:r>
              <w:rPr>
                <w:noProof/>
                <w:webHidden/>
              </w:rPr>
              <w:instrText xml:space="preserve"> PAGEREF _Toc223303325 \h </w:instrText>
            </w:r>
            <w:r>
              <w:rPr>
                <w:noProof/>
                <w:webHidden/>
              </w:rPr>
            </w:r>
            <w:r>
              <w:rPr>
                <w:noProof/>
                <w:webHidden/>
              </w:rPr>
              <w:fldChar w:fldCharType="separate"/>
            </w:r>
            <w:r>
              <w:rPr>
                <w:noProof/>
                <w:webHidden/>
              </w:rPr>
              <w:t>6</w:t>
            </w:r>
            <w:r>
              <w:rPr>
                <w:noProof/>
                <w:webHidden/>
              </w:rPr>
              <w:fldChar w:fldCharType="end"/>
            </w:r>
          </w:hyperlink>
        </w:p>
        <w:p w14:paraId="412EB7C5" w14:textId="1C530647" w:rsidR="000D33A0" w:rsidRDefault="000D33A0">
          <w:pPr>
            <w:pStyle w:val="TOC2"/>
            <w:tabs>
              <w:tab w:val="right" w:leader="dot" w:pos="9016"/>
            </w:tabs>
            <w:rPr>
              <w:noProof/>
            </w:rPr>
          </w:pPr>
          <w:hyperlink w:anchor="_Toc223303326" w:history="1">
            <w:r w:rsidRPr="00604994">
              <w:rPr>
                <w:rStyle w:val="Hyperlink"/>
                <w:noProof/>
              </w:rPr>
              <w:t>Environment</w:t>
            </w:r>
            <w:r>
              <w:rPr>
                <w:noProof/>
                <w:webHidden/>
              </w:rPr>
              <w:tab/>
            </w:r>
            <w:r>
              <w:rPr>
                <w:noProof/>
                <w:webHidden/>
              </w:rPr>
              <w:fldChar w:fldCharType="begin"/>
            </w:r>
            <w:r>
              <w:rPr>
                <w:noProof/>
                <w:webHidden/>
              </w:rPr>
              <w:instrText xml:space="preserve"> PAGEREF _Toc223303326 \h </w:instrText>
            </w:r>
            <w:r>
              <w:rPr>
                <w:noProof/>
                <w:webHidden/>
              </w:rPr>
            </w:r>
            <w:r>
              <w:rPr>
                <w:noProof/>
                <w:webHidden/>
              </w:rPr>
              <w:fldChar w:fldCharType="separate"/>
            </w:r>
            <w:r>
              <w:rPr>
                <w:noProof/>
                <w:webHidden/>
              </w:rPr>
              <w:t>6</w:t>
            </w:r>
            <w:r>
              <w:rPr>
                <w:noProof/>
                <w:webHidden/>
              </w:rPr>
              <w:fldChar w:fldCharType="end"/>
            </w:r>
          </w:hyperlink>
        </w:p>
        <w:p w14:paraId="384CD383" w14:textId="3F938B42" w:rsidR="000D33A0" w:rsidRDefault="000D33A0">
          <w:pPr>
            <w:pStyle w:val="TOC2"/>
            <w:tabs>
              <w:tab w:val="right" w:leader="dot" w:pos="9016"/>
            </w:tabs>
            <w:rPr>
              <w:noProof/>
            </w:rPr>
          </w:pPr>
          <w:hyperlink w:anchor="_Toc223303327" w:history="1">
            <w:r w:rsidRPr="00604994">
              <w:rPr>
                <w:rStyle w:val="Hyperlink"/>
                <w:noProof/>
              </w:rPr>
              <w:t>SWOT</w:t>
            </w:r>
            <w:r>
              <w:rPr>
                <w:noProof/>
                <w:webHidden/>
              </w:rPr>
              <w:tab/>
            </w:r>
            <w:r>
              <w:rPr>
                <w:noProof/>
                <w:webHidden/>
              </w:rPr>
              <w:fldChar w:fldCharType="begin"/>
            </w:r>
            <w:r>
              <w:rPr>
                <w:noProof/>
                <w:webHidden/>
              </w:rPr>
              <w:instrText xml:space="preserve"> PAGEREF _Toc223303327 \h </w:instrText>
            </w:r>
            <w:r>
              <w:rPr>
                <w:noProof/>
                <w:webHidden/>
              </w:rPr>
            </w:r>
            <w:r>
              <w:rPr>
                <w:noProof/>
                <w:webHidden/>
              </w:rPr>
              <w:fldChar w:fldCharType="separate"/>
            </w:r>
            <w:r>
              <w:rPr>
                <w:noProof/>
                <w:webHidden/>
              </w:rPr>
              <w:t>7</w:t>
            </w:r>
            <w:r>
              <w:rPr>
                <w:noProof/>
                <w:webHidden/>
              </w:rPr>
              <w:fldChar w:fldCharType="end"/>
            </w:r>
          </w:hyperlink>
        </w:p>
        <w:p w14:paraId="765B2559" w14:textId="355F110F" w:rsidR="000D33A0" w:rsidRDefault="000D33A0">
          <w:pPr>
            <w:pStyle w:val="TOC1"/>
            <w:tabs>
              <w:tab w:val="right" w:leader="dot" w:pos="9016"/>
            </w:tabs>
            <w:rPr>
              <w:noProof/>
            </w:rPr>
          </w:pPr>
          <w:hyperlink w:anchor="_Toc223303328" w:history="1">
            <w:r w:rsidRPr="00604994">
              <w:rPr>
                <w:rStyle w:val="Hyperlink"/>
                <w:noProof/>
              </w:rPr>
              <w:t>Marketing Communications</w:t>
            </w:r>
            <w:r>
              <w:rPr>
                <w:noProof/>
                <w:webHidden/>
              </w:rPr>
              <w:tab/>
            </w:r>
            <w:r>
              <w:rPr>
                <w:noProof/>
                <w:webHidden/>
              </w:rPr>
              <w:fldChar w:fldCharType="begin"/>
            </w:r>
            <w:r>
              <w:rPr>
                <w:noProof/>
                <w:webHidden/>
              </w:rPr>
              <w:instrText xml:space="preserve"> PAGEREF _Toc223303328 \h </w:instrText>
            </w:r>
            <w:r>
              <w:rPr>
                <w:noProof/>
                <w:webHidden/>
              </w:rPr>
            </w:r>
            <w:r>
              <w:rPr>
                <w:noProof/>
                <w:webHidden/>
              </w:rPr>
              <w:fldChar w:fldCharType="separate"/>
            </w:r>
            <w:r>
              <w:rPr>
                <w:noProof/>
                <w:webHidden/>
              </w:rPr>
              <w:t>7</w:t>
            </w:r>
            <w:r>
              <w:rPr>
                <w:noProof/>
                <w:webHidden/>
              </w:rPr>
              <w:fldChar w:fldCharType="end"/>
            </w:r>
          </w:hyperlink>
        </w:p>
        <w:p w14:paraId="21B4C297" w14:textId="6F18A749" w:rsidR="000D33A0" w:rsidRDefault="000D33A0">
          <w:pPr>
            <w:pStyle w:val="TOC1"/>
            <w:tabs>
              <w:tab w:val="right" w:leader="dot" w:pos="9016"/>
            </w:tabs>
            <w:rPr>
              <w:noProof/>
            </w:rPr>
          </w:pPr>
          <w:hyperlink w:anchor="_Toc223303329" w:history="1">
            <w:r w:rsidRPr="00604994">
              <w:rPr>
                <w:rStyle w:val="Hyperlink"/>
                <w:noProof/>
              </w:rPr>
              <w:t>Financials</w:t>
            </w:r>
            <w:r>
              <w:rPr>
                <w:noProof/>
                <w:webHidden/>
              </w:rPr>
              <w:tab/>
            </w:r>
            <w:r>
              <w:rPr>
                <w:noProof/>
                <w:webHidden/>
              </w:rPr>
              <w:fldChar w:fldCharType="begin"/>
            </w:r>
            <w:r>
              <w:rPr>
                <w:noProof/>
                <w:webHidden/>
              </w:rPr>
              <w:instrText xml:space="preserve"> PAGEREF _Toc223303329 \h </w:instrText>
            </w:r>
            <w:r>
              <w:rPr>
                <w:noProof/>
                <w:webHidden/>
              </w:rPr>
            </w:r>
            <w:r>
              <w:rPr>
                <w:noProof/>
                <w:webHidden/>
              </w:rPr>
              <w:fldChar w:fldCharType="separate"/>
            </w:r>
            <w:r>
              <w:rPr>
                <w:noProof/>
                <w:webHidden/>
              </w:rPr>
              <w:t>8</w:t>
            </w:r>
            <w:r>
              <w:rPr>
                <w:noProof/>
                <w:webHidden/>
              </w:rPr>
              <w:fldChar w:fldCharType="end"/>
            </w:r>
          </w:hyperlink>
        </w:p>
        <w:p w14:paraId="2E99ED0E" w14:textId="062FAF7C" w:rsidR="000D33A0" w:rsidRDefault="000D33A0">
          <w:pPr>
            <w:pStyle w:val="TOC1"/>
            <w:tabs>
              <w:tab w:val="right" w:leader="dot" w:pos="9016"/>
            </w:tabs>
            <w:rPr>
              <w:noProof/>
            </w:rPr>
          </w:pPr>
          <w:hyperlink w:anchor="_Toc223303330" w:history="1">
            <w:r w:rsidRPr="00604994">
              <w:rPr>
                <w:rStyle w:val="Hyperlink"/>
                <w:noProof/>
              </w:rPr>
              <w:t>Reference List</w:t>
            </w:r>
            <w:r>
              <w:rPr>
                <w:noProof/>
                <w:webHidden/>
              </w:rPr>
              <w:tab/>
            </w:r>
            <w:r>
              <w:rPr>
                <w:noProof/>
                <w:webHidden/>
              </w:rPr>
              <w:fldChar w:fldCharType="begin"/>
            </w:r>
            <w:r>
              <w:rPr>
                <w:noProof/>
                <w:webHidden/>
              </w:rPr>
              <w:instrText xml:space="preserve"> PAGEREF _Toc223303330 \h </w:instrText>
            </w:r>
            <w:r>
              <w:rPr>
                <w:noProof/>
                <w:webHidden/>
              </w:rPr>
            </w:r>
            <w:r>
              <w:rPr>
                <w:noProof/>
                <w:webHidden/>
              </w:rPr>
              <w:fldChar w:fldCharType="separate"/>
            </w:r>
            <w:r>
              <w:rPr>
                <w:noProof/>
                <w:webHidden/>
              </w:rPr>
              <w:t>9</w:t>
            </w:r>
            <w:r>
              <w:rPr>
                <w:noProof/>
                <w:webHidden/>
              </w:rPr>
              <w:fldChar w:fldCharType="end"/>
            </w:r>
          </w:hyperlink>
        </w:p>
        <w:p w14:paraId="3400C81B" w14:textId="6E6BDC1F" w:rsidR="000D33A0" w:rsidRDefault="000D33A0">
          <w:r>
            <w:rPr>
              <w:b/>
              <w:bCs/>
              <w:noProof/>
            </w:rPr>
            <w:fldChar w:fldCharType="end"/>
          </w:r>
        </w:p>
      </w:sdtContent>
    </w:sdt>
    <w:p w14:paraId="07278B1B" w14:textId="34141EC4" w:rsidR="008D72EA" w:rsidRDefault="008D72EA" w:rsidP="00C952E6">
      <w:pPr>
        <w:spacing w:line="360" w:lineRule="auto"/>
        <w:jc w:val="both"/>
        <w:rPr>
          <w:rFonts w:ascii="Arial" w:hAnsi="Arial" w:cs="Arial"/>
        </w:rPr>
      </w:pPr>
    </w:p>
    <w:p w14:paraId="7B1F7FD4" w14:textId="4BF5D942" w:rsidR="008D72EA" w:rsidRDefault="008D72EA" w:rsidP="00C952E6">
      <w:pPr>
        <w:spacing w:line="360" w:lineRule="auto"/>
        <w:jc w:val="both"/>
        <w:rPr>
          <w:rFonts w:ascii="Arial" w:hAnsi="Arial" w:cs="Arial"/>
        </w:rPr>
      </w:pPr>
    </w:p>
    <w:p w14:paraId="319C907E" w14:textId="5E60119B" w:rsidR="00F2511C" w:rsidRDefault="00F2511C" w:rsidP="00C952E6">
      <w:pPr>
        <w:spacing w:line="360" w:lineRule="auto"/>
        <w:jc w:val="both"/>
        <w:rPr>
          <w:rFonts w:ascii="Arial" w:hAnsi="Arial" w:cs="Arial"/>
        </w:rPr>
      </w:pPr>
    </w:p>
    <w:p w14:paraId="26904D5D" w14:textId="08F4AB66" w:rsidR="00F2511C" w:rsidRDefault="00F2511C" w:rsidP="00C952E6">
      <w:pPr>
        <w:spacing w:line="360" w:lineRule="auto"/>
        <w:jc w:val="both"/>
        <w:rPr>
          <w:rFonts w:ascii="Arial" w:hAnsi="Arial" w:cs="Arial"/>
        </w:rPr>
      </w:pPr>
    </w:p>
    <w:p w14:paraId="2D602DE4" w14:textId="5DCD4264" w:rsidR="00F2511C" w:rsidRDefault="00F2511C" w:rsidP="00C952E6">
      <w:pPr>
        <w:spacing w:line="360" w:lineRule="auto"/>
        <w:jc w:val="both"/>
        <w:rPr>
          <w:rFonts w:ascii="Arial" w:hAnsi="Arial" w:cs="Arial"/>
        </w:rPr>
      </w:pPr>
    </w:p>
    <w:p w14:paraId="2678E9DF" w14:textId="07B0C6F0" w:rsidR="00F2511C" w:rsidRDefault="00F2511C" w:rsidP="00C952E6">
      <w:pPr>
        <w:spacing w:line="360" w:lineRule="auto"/>
        <w:jc w:val="both"/>
        <w:rPr>
          <w:rFonts w:ascii="Arial" w:hAnsi="Arial" w:cs="Arial"/>
        </w:rPr>
      </w:pPr>
    </w:p>
    <w:p w14:paraId="23CC9E23" w14:textId="7BDB59FC" w:rsidR="00F2511C" w:rsidRDefault="00F2511C" w:rsidP="00C952E6">
      <w:pPr>
        <w:spacing w:line="360" w:lineRule="auto"/>
        <w:jc w:val="both"/>
        <w:rPr>
          <w:rFonts w:ascii="Arial" w:hAnsi="Arial" w:cs="Arial"/>
        </w:rPr>
      </w:pPr>
    </w:p>
    <w:p w14:paraId="29181E5F" w14:textId="1D51E5E0" w:rsidR="00F2511C" w:rsidRDefault="00F2511C" w:rsidP="00C952E6">
      <w:pPr>
        <w:spacing w:line="360" w:lineRule="auto"/>
        <w:jc w:val="both"/>
        <w:rPr>
          <w:rFonts w:ascii="Arial" w:hAnsi="Arial" w:cs="Arial"/>
        </w:rPr>
      </w:pPr>
    </w:p>
    <w:p w14:paraId="69EC812A" w14:textId="31240A57" w:rsidR="00F2511C" w:rsidRDefault="00F2511C" w:rsidP="00C952E6">
      <w:pPr>
        <w:spacing w:line="360" w:lineRule="auto"/>
        <w:jc w:val="both"/>
        <w:rPr>
          <w:rFonts w:ascii="Arial" w:hAnsi="Arial" w:cs="Arial"/>
        </w:rPr>
      </w:pPr>
    </w:p>
    <w:p w14:paraId="4EAD7C87" w14:textId="708F2779" w:rsidR="00F2511C" w:rsidRDefault="00F2511C" w:rsidP="00C952E6">
      <w:pPr>
        <w:spacing w:line="360" w:lineRule="auto"/>
        <w:jc w:val="both"/>
        <w:rPr>
          <w:rFonts w:ascii="Arial" w:hAnsi="Arial" w:cs="Arial"/>
        </w:rPr>
      </w:pPr>
    </w:p>
    <w:p w14:paraId="3EEA4465" w14:textId="3C4E9ED9" w:rsidR="00F2511C" w:rsidRDefault="00F2511C" w:rsidP="00C952E6">
      <w:pPr>
        <w:spacing w:line="360" w:lineRule="auto"/>
        <w:jc w:val="both"/>
        <w:rPr>
          <w:rFonts w:ascii="Arial" w:hAnsi="Arial" w:cs="Arial"/>
        </w:rPr>
      </w:pPr>
    </w:p>
    <w:p w14:paraId="2F30C19A" w14:textId="7C7FF175" w:rsidR="00F2511C" w:rsidRDefault="00F2511C" w:rsidP="00C952E6">
      <w:pPr>
        <w:spacing w:line="360" w:lineRule="auto"/>
        <w:jc w:val="both"/>
        <w:rPr>
          <w:rFonts w:ascii="Arial" w:hAnsi="Arial" w:cs="Arial"/>
        </w:rPr>
      </w:pPr>
    </w:p>
    <w:p w14:paraId="535EFE67" w14:textId="7E529AA5" w:rsidR="00F2511C" w:rsidRDefault="00F2511C" w:rsidP="00C952E6">
      <w:pPr>
        <w:spacing w:line="360" w:lineRule="auto"/>
        <w:jc w:val="both"/>
        <w:rPr>
          <w:rFonts w:ascii="Arial" w:hAnsi="Arial" w:cs="Arial"/>
        </w:rPr>
      </w:pPr>
    </w:p>
    <w:p w14:paraId="420394FE" w14:textId="1E77A13A" w:rsidR="00F2511C" w:rsidRDefault="00F2511C" w:rsidP="00C952E6">
      <w:pPr>
        <w:spacing w:line="360" w:lineRule="auto"/>
        <w:jc w:val="both"/>
        <w:rPr>
          <w:rFonts w:ascii="Arial" w:hAnsi="Arial" w:cs="Arial"/>
        </w:rPr>
      </w:pPr>
    </w:p>
    <w:p w14:paraId="6E70F673" w14:textId="7EAB8572" w:rsidR="00F2511C" w:rsidRDefault="00F2511C" w:rsidP="00C952E6">
      <w:pPr>
        <w:spacing w:line="360" w:lineRule="auto"/>
        <w:jc w:val="both"/>
        <w:rPr>
          <w:rFonts w:ascii="Arial" w:hAnsi="Arial" w:cs="Arial"/>
        </w:rPr>
      </w:pPr>
    </w:p>
    <w:p w14:paraId="152B675E" w14:textId="3D294BDA" w:rsidR="00F2511C" w:rsidRDefault="00F2511C" w:rsidP="00C952E6">
      <w:pPr>
        <w:spacing w:line="360" w:lineRule="auto"/>
        <w:jc w:val="both"/>
        <w:rPr>
          <w:rFonts w:ascii="Arial" w:hAnsi="Arial" w:cs="Arial"/>
        </w:rPr>
      </w:pPr>
    </w:p>
    <w:p w14:paraId="744FC7B4" w14:textId="33AD389B" w:rsidR="00F2511C" w:rsidRDefault="00F2511C" w:rsidP="00C952E6">
      <w:pPr>
        <w:spacing w:line="360" w:lineRule="auto"/>
        <w:jc w:val="both"/>
        <w:rPr>
          <w:rFonts w:ascii="Arial" w:hAnsi="Arial" w:cs="Arial"/>
        </w:rPr>
      </w:pPr>
    </w:p>
    <w:p w14:paraId="176161A9" w14:textId="0DEC5196" w:rsidR="00F2511C" w:rsidRDefault="00F2511C" w:rsidP="00C952E6">
      <w:pPr>
        <w:spacing w:line="360" w:lineRule="auto"/>
        <w:jc w:val="both"/>
        <w:rPr>
          <w:rFonts w:ascii="Arial" w:hAnsi="Arial" w:cs="Arial"/>
        </w:rPr>
      </w:pPr>
    </w:p>
    <w:p w14:paraId="3E029C04" w14:textId="05282BF5" w:rsidR="00F2511C" w:rsidRDefault="00F2511C" w:rsidP="00C952E6">
      <w:pPr>
        <w:spacing w:line="360" w:lineRule="auto"/>
        <w:jc w:val="both"/>
        <w:rPr>
          <w:rFonts w:ascii="Arial" w:hAnsi="Arial" w:cs="Arial"/>
        </w:rPr>
      </w:pPr>
    </w:p>
    <w:p w14:paraId="309BFFBA" w14:textId="77777777" w:rsidR="00F2511C" w:rsidRDefault="00F2511C" w:rsidP="00C952E6">
      <w:pPr>
        <w:spacing w:line="360" w:lineRule="auto"/>
        <w:jc w:val="both"/>
        <w:rPr>
          <w:rFonts w:ascii="Arial" w:hAnsi="Arial" w:cs="Arial"/>
        </w:rPr>
      </w:pPr>
    </w:p>
    <w:p w14:paraId="4B9BEEF5" w14:textId="2744E19D" w:rsidR="008D72EA" w:rsidRDefault="008D72EA" w:rsidP="000D33A0">
      <w:pPr>
        <w:pStyle w:val="Heading1"/>
      </w:pPr>
      <w:bookmarkStart w:id="0" w:name="_Toc223303316"/>
      <w:r>
        <w:lastRenderedPageBreak/>
        <w:t>Introduction</w:t>
      </w:r>
      <w:bookmarkEnd w:id="0"/>
      <w:r>
        <w:t xml:space="preserve"> </w:t>
      </w:r>
    </w:p>
    <w:p w14:paraId="18900F91" w14:textId="7901E1AB" w:rsidR="00F2511C" w:rsidRDefault="003F4027" w:rsidP="00C952E6">
      <w:pPr>
        <w:spacing w:line="360" w:lineRule="auto"/>
        <w:jc w:val="both"/>
        <w:rPr>
          <w:rFonts w:ascii="Arial" w:hAnsi="Arial" w:cs="Arial"/>
        </w:rPr>
      </w:pPr>
      <w:r>
        <w:rPr>
          <w:rFonts w:ascii="Arial" w:hAnsi="Arial" w:cs="Arial"/>
        </w:rPr>
        <w:t xml:space="preserve">The aim of this particular piece of work is to demonstrate a good knowledge of the business surroundings, including enterprise, self-employment and entrepreneurship skills needed in order to successfully start and manage a business. A business plan will be detailed in the following sections of this report -  the reason why </w:t>
      </w:r>
      <w:r w:rsidR="00F631CA">
        <w:rPr>
          <w:rFonts w:ascii="Arial" w:hAnsi="Arial" w:cs="Arial"/>
        </w:rPr>
        <w:t>this document will follow the business report style is to make sure that all the information is presented in a clear way (CIPD, 2025.) In addition, having relevant headings and subheadings will help the reader to easily follow the reading thread (University of Salford, 2025.)</w:t>
      </w:r>
    </w:p>
    <w:p w14:paraId="30557AE0" w14:textId="729CC777" w:rsidR="008D72EA" w:rsidRDefault="008D72EA" w:rsidP="00C952E6">
      <w:pPr>
        <w:spacing w:line="360" w:lineRule="auto"/>
        <w:jc w:val="both"/>
        <w:rPr>
          <w:rFonts w:ascii="Arial" w:hAnsi="Arial" w:cs="Arial"/>
        </w:rPr>
      </w:pPr>
    </w:p>
    <w:p w14:paraId="039D2229" w14:textId="79195920" w:rsidR="008D72EA" w:rsidRDefault="008D72EA" w:rsidP="000D33A0">
      <w:pPr>
        <w:pStyle w:val="Heading1"/>
      </w:pPr>
      <w:bookmarkStart w:id="1" w:name="_Toc223303317"/>
      <w:r>
        <w:t>Overview of the Business Idea</w:t>
      </w:r>
      <w:bookmarkEnd w:id="1"/>
    </w:p>
    <w:p w14:paraId="2E979086" w14:textId="6E3AF8B6" w:rsidR="00091ED7" w:rsidRDefault="004410BA" w:rsidP="00C952E6">
      <w:pPr>
        <w:spacing w:line="360" w:lineRule="auto"/>
        <w:jc w:val="both"/>
        <w:rPr>
          <w:rFonts w:ascii="Arial" w:hAnsi="Arial" w:cs="Arial"/>
        </w:rPr>
      </w:pPr>
      <w:r>
        <w:rPr>
          <w:rFonts w:ascii="Arial" w:hAnsi="Arial" w:cs="Arial"/>
        </w:rPr>
        <w:t xml:space="preserve">A new restaurant in town is always a good idea as it brings new and </w:t>
      </w:r>
      <w:r w:rsidR="00925A06">
        <w:rPr>
          <w:rFonts w:ascii="Arial" w:hAnsi="Arial" w:cs="Arial"/>
        </w:rPr>
        <w:t>delicious, tasty</w:t>
      </w:r>
      <w:r>
        <w:rPr>
          <w:rFonts w:ascii="Arial" w:hAnsi="Arial" w:cs="Arial"/>
        </w:rPr>
        <w:t xml:space="preserve"> foods that people can experience, especially in today’s world when </w:t>
      </w:r>
      <w:r w:rsidR="00925A06">
        <w:rPr>
          <w:rFonts w:ascii="Arial" w:hAnsi="Arial" w:cs="Arial"/>
        </w:rPr>
        <w:t>individuals are always on the rush running their busy schedule (Escoto, et al, 2012.) It is rather difficult to maintain a balanced diet with healthy, delicious foods while having lots of errands to do and a very busy day at work. Very often people choose to have a ‘to go’ meal as it is quicker and saves time</w:t>
      </w:r>
      <w:r w:rsidR="00BE4962">
        <w:rPr>
          <w:rFonts w:ascii="Arial" w:hAnsi="Arial" w:cs="Arial"/>
        </w:rPr>
        <w:t xml:space="preserve"> (LSE, 2021.)</w:t>
      </w:r>
    </w:p>
    <w:p w14:paraId="42C1313D" w14:textId="77777777" w:rsidR="00091ED7" w:rsidRDefault="00091ED7" w:rsidP="00C952E6">
      <w:pPr>
        <w:spacing w:line="360" w:lineRule="auto"/>
        <w:jc w:val="both"/>
        <w:rPr>
          <w:rFonts w:ascii="Arial" w:hAnsi="Arial" w:cs="Arial"/>
        </w:rPr>
      </w:pPr>
    </w:p>
    <w:p w14:paraId="0E3EF1F2" w14:textId="1FD4873D" w:rsidR="008F67C9" w:rsidRDefault="00925A06" w:rsidP="00C952E6">
      <w:pPr>
        <w:spacing w:line="360" w:lineRule="auto"/>
        <w:jc w:val="both"/>
        <w:rPr>
          <w:rFonts w:ascii="Arial" w:hAnsi="Arial" w:cs="Arial"/>
        </w:rPr>
      </w:pPr>
      <w:r>
        <w:rPr>
          <w:rFonts w:ascii="Arial" w:hAnsi="Arial" w:cs="Arial"/>
        </w:rPr>
        <w:t>However, lately, people have become more conscious about their diets and try to balance things out by looking for healthier foods alternative</w:t>
      </w:r>
      <w:r w:rsidR="00002137">
        <w:rPr>
          <w:rFonts w:ascii="Arial" w:hAnsi="Arial" w:cs="Arial"/>
        </w:rPr>
        <w:t xml:space="preserve"> (SoFresh, 2024.)</w:t>
      </w:r>
      <w:r w:rsidR="003E10AF">
        <w:rPr>
          <w:rFonts w:ascii="Arial" w:hAnsi="Arial" w:cs="Arial"/>
        </w:rPr>
        <w:t xml:space="preserve"> It’s just the best time to offer people a place where they can find fresh, tasty and healthy foods especially when they are extremely busy working – but not only, as the restaurant will also have the dine-in option for those who want to relax. The restaurant will have an international menu rather than a specific cuisine, i.e., only Italian food, which means everyone will find something to their liking – incorporating cultural diversity into the menu is key</w:t>
      </w:r>
      <w:r w:rsidR="005F22D8">
        <w:rPr>
          <w:rFonts w:ascii="Arial" w:hAnsi="Arial" w:cs="Arial"/>
        </w:rPr>
        <w:t xml:space="preserve"> (Burton, 2026.)</w:t>
      </w:r>
      <w:r w:rsidR="003E0AC9">
        <w:rPr>
          <w:rFonts w:ascii="Arial" w:hAnsi="Arial" w:cs="Arial"/>
        </w:rPr>
        <w:t xml:space="preserve"> The name of the restaurant will be Ary’s Kitchen </w:t>
      </w:r>
      <w:r w:rsidR="00725BF2">
        <w:rPr>
          <w:rFonts w:ascii="Arial" w:hAnsi="Arial" w:cs="Arial"/>
        </w:rPr>
        <w:t xml:space="preserve">– </w:t>
      </w:r>
      <w:r w:rsidR="003E0AC9">
        <w:rPr>
          <w:rFonts w:ascii="Arial" w:hAnsi="Arial" w:cs="Arial"/>
        </w:rPr>
        <w:t xml:space="preserve">short, snappy and catchy. </w:t>
      </w:r>
      <w:r w:rsidR="008F67C9">
        <w:rPr>
          <w:rFonts w:ascii="Arial" w:hAnsi="Arial" w:cs="Arial"/>
        </w:rPr>
        <w:t>The location is near Birmingham.</w:t>
      </w:r>
    </w:p>
    <w:p w14:paraId="52AD5AE5" w14:textId="00639116" w:rsidR="00F2511C" w:rsidRDefault="00F2511C" w:rsidP="00C952E6">
      <w:pPr>
        <w:spacing w:line="360" w:lineRule="auto"/>
        <w:jc w:val="both"/>
        <w:rPr>
          <w:rFonts w:ascii="Arial" w:hAnsi="Arial" w:cs="Arial"/>
        </w:rPr>
      </w:pPr>
    </w:p>
    <w:p w14:paraId="06C1AE6B" w14:textId="2D07B29C" w:rsidR="003E0AC9" w:rsidRDefault="003E0AC9" w:rsidP="000D33A0">
      <w:pPr>
        <w:pStyle w:val="Heading1"/>
      </w:pPr>
      <w:bookmarkStart w:id="2" w:name="_Toc223303318"/>
      <w:r>
        <w:t xml:space="preserve">Management </w:t>
      </w:r>
      <w:r w:rsidR="00F6005F">
        <w:t>S</w:t>
      </w:r>
      <w:r>
        <w:t>tructure</w:t>
      </w:r>
      <w:bookmarkEnd w:id="2"/>
      <w:r>
        <w:t xml:space="preserve"> </w:t>
      </w:r>
    </w:p>
    <w:p w14:paraId="3ECD2955" w14:textId="17276EC7" w:rsidR="003E0AC9" w:rsidRDefault="003E0AC9" w:rsidP="00C952E6">
      <w:pPr>
        <w:spacing w:line="360" w:lineRule="auto"/>
        <w:jc w:val="both"/>
        <w:rPr>
          <w:rFonts w:ascii="Arial" w:hAnsi="Arial" w:cs="Arial"/>
        </w:rPr>
      </w:pPr>
      <w:r>
        <w:rPr>
          <w:rFonts w:ascii="Arial" w:hAnsi="Arial" w:cs="Arial"/>
        </w:rPr>
        <w:t>This is a very important part to consider when opening a business as it can define the success of it</w:t>
      </w:r>
      <w:r w:rsidR="00C73CFC">
        <w:rPr>
          <w:rFonts w:ascii="Arial" w:hAnsi="Arial" w:cs="Arial"/>
        </w:rPr>
        <w:t xml:space="preserve"> (Ravio, 2025)</w:t>
      </w:r>
      <w:r>
        <w:rPr>
          <w:rFonts w:ascii="Arial" w:hAnsi="Arial" w:cs="Arial"/>
        </w:rPr>
        <w:t xml:space="preserve">. There is a wide range of management structures that a restaurant can adopt, however, this particular restaurant will adopt the hierarchal management structure, meaning that it will consist of different and multiple layers of management with a chain of command (IOD, 2025.) One benefit to this option is that </w:t>
      </w:r>
      <w:r>
        <w:rPr>
          <w:rFonts w:ascii="Arial" w:hAnsi="Arial" w:cs="Arial"/>
        </w:rPr>
        <w:lastRenderedPageBreak/>
        <w:t>it offers clear authority and easy communication. However, the down-fall of this is a potentially slower decision-making process due to the multiple layers of management</w:t>
      </w:r>
      <w:r w:rsidR="00A075D9">
        <w:rPr>
          <w:rFonts w:ascii="Arial" w:hAnsi="Arial" w:cs="Arial"/>
        </w:rPr>
        <w:t xml:space="preserve"> (O’Reilly, 2025)</w:t>
      </w:r>
      <w:r>
        <w:rPr>
          <w:rFonts w:ascii="Arial" w:hAnsi="Arial" w:cs="Arial"/>
        </w:rPr>
        <w:t>, but this should not represent an obstacle in successfully starting the business</w:t>
      </w:r>
      <w:r w:rsidR="00C73CFC">
        <w:rPr>
          <w:rFonts w:ascii="Arial" w:hAnsi="Arial" w:cs="Arial"/>
        </w:rPr>
        <w:t xml:space="preserve"> – one reason for this is because a start-up business does not usually have so many layers to begin with but can grow with the business</w:t>
      </w:r>
      <w:r>
        <w:rPr>
          <w:rFonts w:ascii="Arial" w:hAnsi="Arial" w:cs="Arial"/>
        </w:rPr>
        <w:t xml:space="preserve">. </w:t>
      </w:r>
    </w:p>
    <w:p w14:paraId="70C79915" w14:textId="3448B7E9" w:rsidR="004410BA" w:rsidRDefault="004410BA" w:rsidP="00C952E6">
      <w:pPr>
        <w:spacing w:line="360" w:lineRule="auto"/>
        <w:jc w:val="both"/>
        <w:rPr>
          <w:rFonts w:ascii="Arial" w:hAnsi="Arial" w:cs="Arial"/>
        </w:rPr>
      </w:pPr>
    </w:p>
    <w:p w14:paraId="64C43418" w14:textId="1B5BDE98" w:rsidR="004410BA" w:rsidRDefault="00F6005F" w:rsidP="000D33A0">
      <w:pPr>
        <w:pStyle w:val="Heading1"/>
      </w:pPr>
      <w:bookmarkStart w:id="3" w:name="_Toc223303319"/>
      <w:r>
        <w:t>Legal Format</w:t>
      </w:r>
      <w:bookmarkEnd w:id="3"/>
      <w:r>
        <w:t xml:space="preserve"> </w:t>
      </w:r>
    </w:p>
    <w:p w14:paraId="2E77317B" w14:textId="02754F9F" w:rsidR="00F6005F" w:rsidRDefault="00F6005F" w:rsidP="00C952E6">
      <w:pPr>
        <w:spacing w:line="360" w:lineRule="auto"/>
        <w:jc w:val="both"/>
        <w:rPr>
          <w:rFonts w:ascii="Arial" w:hAnsi="Arial" w:cs="Arial"/>
        </w:rPr>
      </w:pPr>
      <w:r>
        <w:rPr>
          <w:rFonts w:ascii="Arial" w:hAnsi="Arial" w:cs="Arial"/>
        </w:rPr>
        <w:t>The legal format of a business is particularly important because it directly impacts how the business operates, matter which impacts the owner in equal measure. There are few possible options, including:</w:t>
      </w:r>
    </w:p>
    <w:p w14:paraId="697C2B2D" w14:textId="1D727910" w:rsidR="00F6005F" w:rsidRDefault="00F6005F" w:rsidP="00F6005F">
      <w:pPr>
        <w:pStyle w:val="ListParagraph"/>
        <w:numPr>
          <w:ilvl w:val="0"/>
          <w:numId w:val="1"/>
        </w:numPr>
        <w:spacing w:line="360" w:lineRule="auto"/>
        <w:jc w:val="both"/>
        <w:rPr>
          <w:rFonts w:ascii="Arial" w:hAnsi="Arial" w:cs="Arial"/>
        </w:rPr>
      </w:pPr>
      <w:r>
        <w:rPr>
          <w:rFonts w:ascii="Arial" w:hAnsi="Arial" w:cs="Arial"/>
        </w:rPr>
        <w:t>Sole trader: the owner holds full responsibility and liability for the business matters, also referred to as self-employed (Gov.uk, 2026.)</w:t>
      </w:r>
    </w:p>
    <w:p w14:paraId="7529D701" w14:textId="6D6D1EE8" w:rsidR="00F6005F" w:rsidRDefault="00F6005F" w:rsidP="00F6005F">
      <w:pPr>
        <w:pStyle w:val="ListParagraph"/>
        <w:numPr>
          <w:ilvl w:val="0"/>
          <w:numId w:val="1"/>
        </w:numPr>
        <w:spacing w:line="360" w:lineRule="auto"/>
        <w:jc w:val="both"/>
        <w:rPr>
          <w:rFonts w:ascii="Arial" w:hAnsi="Arial" w:cs="Arial"/>
        </w:rPr>
      </w:pPr>
      <w:r>
        <w:rPr>
          <w:rFonts w:ascii="Arial" w:hAnsi="Arial" w:cs="Arial"/>
        </w:rPr>
        <w:t>Private Limited Company or Ltd: this is a new separate legal entity from the owner and it is also very used for start-up restaurants</w:t>
      </w:r>
      <w:r w:rsidR="005F23DD">
        <w:rPr>
          <w:rFonts w:ascii="Arial" w:hAnsi="Arial" w:cs="Arial"/>
        </w:rPr>
        <w:t xml:space="preserve"> (HSBC, 2025.)</w:t>
      </w:r>
    </w:p>
    <w:p w14:paraId="248DCAFA" w14:textId="1F2D43AA" w:rsidR="00F6005F" w:rsidRDefault="00F6005F" w:rsidP="00F6005F">
      <w:pPr>
        <w:pStyle w:val="ListParagraph"/>
        <w:numPr>
          <w:ilvl w:val="0"/>
          <w:numId w:val="1"/>
        </w:numPr>
        <w:spacing w:line="360" w:lineRule="auto"/>
        <w:jc w:val="both"/>
        <w:rPr>
          <w:rFonts w:ascii="Arial" w:hAnsi="Arial" w:cs="Arial"/>
        </w:rPr>
      </w:pPr>
      <w:r>
        <w:rPr>
          <w:rFonts w:ascii="Arial" w:hAnsi="Arial" w:cs="Arial"/>
        </w:rPr>
        <w:t>Partnership: when more people share the management, profits, liabilities, etc.</w:t>
      </w:r>
    </w:p>
    <w:p w14:paraId="2689A6B4" w14:textId="2D42CB49" w:rsidR="00F6005F" w:rsidRDefault="00F6005F" w:rsidP="00F6005F">
      <w:pPr>
        <w:pStyle w:val="ListParagraph"/>
        <w:numPr>
          <w:ilvl w:val="0"/>
          <w:numId w:val="1"/>
        </w:numPr>
        <w:spacing w:line="360" w:lineRule="auto"/>
        <w:jc w:val="both"/>
        <w:rPr>
          <w:rFonts w:ascii="Arial" w:hAnsi="Arial" w:cs="Arial"/>
        </w:rPr>
      </w:pPr>
      <w:r>
        <w:rPr>
          <w:rFonts w:ascii="Arial" w:hAnsi="Arial" w:cs="Arial"/>
        </w:rPr>
        <w:t>Public Limited Company: when a company is open to the public and the public can acquire shares from the business</w:t>
      </w:r>
    </w:p>
    <w:p w14:paraId="767D8576" w14:textId="28E65D5E" w:rsidR="005B7E97" w:rsidRPr="005B7E97" w:rsidRDefault="005B7E97" w:rsidP="005B7E97">
      <w:pPr>
        <w:spacing w:line="360" w:lineRule="auto"/>
        <w:jc w:val="both"/>
        <w:rPr>
          <w:rFonts w:ascii="Arial" w:hAnsi="Arial" w:cs="Arial"/>
        </w:rPr>
      </w:pPr>
      <w:r>
        <w:rPr>
          <w:rFonts w:ascii="Arial" w:hAnsi="Arial" w:cs="Arial"/>
        </w:rPr>
        <w:t>There are several particular benefits to operating the restaurant under the private limited company or Ltd in its short form, including the protection of assets, tax efficiency, lower setup cost, separate legal entity and increased credibility. All of these factors are important matters to consider when planning to open a</w:t>
      </w:r>
      <w:r w:rsidR="00B20010">
        <w:rPr>
          <w:rFonts w:ascii="Arial" w:hAnsi="Arial" w:cs="Arial"/>
        </w:rPr>
        <w:t xml:space="preserve"> </w:t>
      </w:r>
      <w:r>
        <w:rPr>
          <w:rFonts w:ascii="Arial" w:hAnsi="Arial" w:cs="Arial"/>
        </w:rPr>
        <w:t>restaurant as the key is in the details (Girlings Solicitors, 2026.)</w:t>
      </w:r>
    </w:p>
    <w:p w14:paraId="729FE8A5" w14:textId="7BAD0330" w:rsidR="008D72EA" w:rsidRDefault="008D72EA" w:rsidP="00C952E6">
      <w:pPr>
        <w:spacing w:line="360" w:lineRule="auto"/>
        <w:jc w:val="both"/>
        <w:rPr>
          <w:rFonts w:ascii="Arial" w:hAnsi="Arial" w:cs="Arial"/>
        </w:rPr>
      </w:pPr>
    </w:p>
    <w:p w14:paraId="37605561" w14:textId="5F84F262" w:rsidR="008D72EA" w:rsidRDefault="008D72EA" w:rsidP="000D33A0">
      <w:pPr>
        <w:pStyle w:val="Heading1"/>
      </w:pPr>
      <w:bookmarkStart w:id="4" w:name="_Toc223303320"/>
      <w:r>
        <w:t>Market Research</w:t>
      </w:r>
      <w:bookmarkEnd w:id="4"/>
      <w:r>
        <w:t xml:space="preserve"> </w:t>
      </w:r>
    </w:p>
    <w:p w14:paraId="0A5388B9" w14:textId="5125BFEA" w:rsidR="00F2511C" w:rsidRDefault="004139E1" w:rsidP="00C952E6">
      <w:pPr>
        <w:spacing w:line="360" w:lineRule="auto"/>
        <w:jc w:val="both"/>
        <w:rPr>
          <w:rFonts w:ascii="Arial" w:hAnsi="Arial" w:cs="Arial"/>
        </w:rPr>
      </w:pPr>
      <w:r>
        <w:rPr>
          <w:rFonts w:ascii="Arial" w:hAnsi="Arial" w:cs="Arial"/>
        </w:rPr>
        <w:t xml:space="preserve">When thinking about opening a business is crucially important to spend some time on market research as it will give a good idea about what to expect </w:t>
      </w:r>
      <w:r w:rsidR="007F70DB">
        <w:rPr>
          <w:rFonts w:ascii="Arial" w:hAnsi="Arial" w:cs="Arial"/>
        </w:rPr>
        <w:t>in terms of the factors that can have a direct or indirect impact on the business, as well as the competition in the field (Kelly, 2023.)</w:t>
      </w:r>
    </w:p>
    <w:p w14:paraId="304062E7" w14:textId="311F0B2A" w:rsidR="00FE360A" w:rsidRDefault="00FE360A" w:rsidP="00C952E6">
      <w:pPr>
        <w:spacing w:line="360" w:lineRule="auto"/>
        <w:jc w:val="both"/>
        <w:rPr>
          <w:rFonts w:ascii="Arial" w:hAnsi="Arial" w:cs="Arial"/>
        </w:rPr>
      </w:pPr>
    </w:p>
    <w:p w14:paraId="72A7C6A7" w14:textId="0108FFD6" w:rsidR="00046FA3" w:rsidRDefault="00FE360A" w:rsidP="00C952E6">
      <w:pPr>
        <w:spacing w:line="360" w:lineRule="auto"/>
        <w:jc w:val="both"/>
        <w:rPr>
          <w:rFonts w:ascii="Arial" w:hAnsi="Arial" w:cs="Arial"/>
        </w:rPr>
      </w:pPr>
      <w:r>
        <w:rPr>
          <w:rFonts w:ascii="Arial" w:hAnsi="Arial" w:cs="Arial"/>
        </w:rPr>
        <w:t xml:space="preserve">For the purpose of this, PESTLE analysis will be used. PESTLE analysis is a strategic framework that helps one to understand the macro-environment that can have a say on the business or organisation; these factors refers to the politics, economy, society, technology, legal and environment (CIPD, 2025.) </w:t>
      </w:r>
    </w:p>
    <w:p w14:paraId="38B40D61" w14:textId="1A01125A" w:rsidR="00046FA3" w:rsidRDefault="00046FA3" w:rsidP="00C952E6">
      <w:pPr>
        <w:spacing w:line="360" w:lineRule="auto"/>
        <w:jc w:val="both"/>
        <w:rPr>
          <w:rFonts w:ascii="Arial" w:hAnsi="Arial" w:cs="Arial"/>
        </w:rPr>
      </w:pPr>
      <w:bookmarkStart w:id="5" w:name="_Toc223303321"/>
      <w:r w:rsidRPr="000D33A0">
        <w:rPr>
          <w:rStyle w:val="Heading2Char"/>
        </w:rPr>
        <w:lastRenderedPageBreak/>
        <w:t>Political factors</w:t>
      </w:r>
      <w:bookmarkEnd w:id="5"/>
      <w:r>
        <w:rPr>
          <w:rFonts w:ascii="Arial" w:hAnsi="Arial" w:cs="Arial"/>
        </w:rPr>
        <w:t xml:space="preserve"> refers to how the politics changes and shifts can impact the business. One of the biggest changes that affected businesses was Brexit when it happened back in 20202. This meant fee and tax increases for companies conducting business outside the United Kingdom. This is still impacting the businesses as it may be more difficult to do import/export. This is highly relevant to the business as it can result in higher duty taxes for raw materials (Grenside, 2025.)</w:t>
      </w:r>
    </w:p>
    <w:p w14:paraId="3629BD3E" w14:textId="7A4DD65A" w:rsidR="00046FA3" w:rsidRDefault="00046FA3" w:rsidP="00C952E6">
      <w:pPr>
        <w:spacing w:line="360" w:lineRule="auto"/>
        <w:jc w:val="both"/>
        <w:rPr>
          <w:rFonts w:ascii="Arial" w:hAnsi="Arial" w:cs="Arial"/>
        </w:rPr>
      </w:pPr>
    </w:p>
    <w:p w14:paraId="17252AF1" w14:textId="42F52DD3" w:rsidR="00046FA3" w:rsidRDefault="00046FA3" w:rsidP="00C952E6">
      <w:pPr>
        <w:spacing w:line="360" w:lineRule="auto"/>
        <w:jc w:val="both"/>
        <w:rPr>
          <w:rFonts w:ascii="Arial" w:hAnsi="Arial" w:cs="Arial"/>
        </w:rPr>
      </w:pPr>
      <w:bookmarkStart w:id="6" w:name="_Toc223303322"/>
      <w:r w:rsidRPr="000D33A0">
        <w:rPr>
          <w:rStyle w:val="Heading2Char"/>
        </w:rPr>
        <w:t>Economy</w:t>
      </w:r>
      <w:bookmarkEnd w:id="6"/>
      <w:r w:rsidRPr="000D33A0">
        <w:rPr>
          <w:rStyle w:val="Heading2Char"/>
        </w:rPr>
        <w:t xml:space="preserve"> </w:t>
      </w:r>
      <w:r>
        <w:rPr>
          <w:rFonts w:ascii="Arial" w:hAnsi="Arial" w:cs="Arial"/>
        </w:rPr>
        <w:t>refers to the changes in the economy that can negatively, or positively impact the business. For the restaurant, for example, an inflation increase would mean higher prices for the customers in order to be able to maintain profit. This is not ideal as the number of clients can decrease if the prices increase (</w:t>
      </w:r>
      <w:r w:rsidR="008C15B5">
        <w:rPr>
          <w:rFonts w:ascii="Arial" w:hAnsi="Arial" w:cs="Arial"/>
        </w:rPr>
        <w:t>NRA, 2025.)</w:t>
      </w:r>
    </w:p>
    <w:p w14:paraId="3A01168C" w14:textId="671D2EA7" w:rsidR="00F2511C" w:rsidRDefault="00F2511C" w:rsidP="00C952E6">
      <w:pPr>
        <w:spacing w:line="360" w:lineRule="auto"/>
        <w:jc w:val="both"/>
        <w:rPr>
          <w:rFonts w:ascii="Arial" w:hAnsi="Arial" w:cs="Arial"/>
        </w:rPr>
      </w:pPr>
    </w:p>
    <w:p w14:paraId="6593A544" w14:textId="3754FD16" w:rsidR="008F67C9" w:rsidRDefault="008F67C9" w:rsidP="00C952E6">
      <w:pPr>
        <w:spacing w:line="360" w:lineRule="auto"/>
        <w:jc w:val="both"/>
        <w:rPr>
          <w:rFonts w:ascii="Arial" w:hAnsi="Arial" w:cs="Arial"/>
        </w:rPr>
      </w:pPr>
      <w:bookmarkStart w:id="7" w:name="_Toc223303323"/>
      <w:r w:rsidRPr="000D33A0">
        <w:rPr>
          <w:rStyle w:val="Heading2Char"/>
        </w:rPr>
        <w:t>Society</w:t>
      </w:r>
      <w:bookmarkEnd w:id="7"/>
      <w:r>
        <w:rPr>
          <w:rFonts w:ascii="Arial" w:hAnsi="Arial" w:cs="Arial"/>
        </w:rPr>
        <w:t xml:space="preserve"> is very important – this refers to the customers of the restaurant. The clients are the heart of the business and should always be treated with respect. Doing community events and charitable work will help the restaurant to maintain a close relationship. </w:t>
      </w:r>
    </w:p>
    <w:p w14:paraId="527E0B3C" w14:textId="4881D942" w:rsidR="008F67C9" w:rsidRDefault="008F67C9" w:rsidP="00C952E6">
      <w:pPr>
        <w:spacing w:line="360" w:lineRule="auto"/>
        <w:jc w:val="both"/>
        <w:rPr>
          <w:rFonts w:ascii="Arial" w:hAnsi="Arial" w:cs="Arial"/>
        </w:rPr>
      </w:pPr>
    </w:p>
    <w:p w14:paraId="3878985C" w14:textId="413D194C" w:rsidR="008F67C9" w:rsidRDefault="008F67C9" w:rsidP="00C952E6">
      <w:pPr>
        <w:spacing w:line="360" w:lineRule="auto"/>
        <w:jc w:val="both"/>
        <w:rPr>
          <w:rFonts w:ascii="Arial" w:hAnsi="Arial" w:cs="Arial"/>
        </w:rPr>
      </w:pPr>
      <w:bookmarkStart w:id="8" w:name="_Toc223303324"/>
      <w:r w:rsidRPr="000D33A0">
        <w:rPr>
          <w:rStyle w:val="Heading2Char"/>
        </w:rPr>
        <w:t>Technology</w:t>
      </w:r>
      <w:bookmarkEnd w:id="8"/>
      <w:r>
        <w:rPr>
          <w:rFonts w:ascii="Arial" w:hAnsi="Arial" w:cs="Arial"/>
        </w:rPr>
        <w:t xml:space="preserve"> is another very important matter as this helps the business to operate in an easier manner – thanks to all the management systems that exist. Communication between employees can be very effective thanks to this, as well as the communication with clients via the social media platforms, such as Facebook, TikTok and Instagram. This is a very good and efficient way to promote the business (Statista, 2025.)</w:t>
      </w:r>
    </w:p>
    <w:p w14:paraId="60005EBC" w14:textId="093F423E" w:rsidR="0065616D" w:rsidRDefault="0065616D" w:rsidP="00C952E6">
      <w:pPr>
        <w:spacing w:line="360" w:lineRule="auto"/>
        <w:jc w:val="both"/>
        <w:rPr>
          <w:rFonts w:ascii="Arial" w:hAnsi="Arial" w:cs="Arial"/>
        </w:rPr>
      </w:pPr>
    </w:p>
    <w:p w14:paraId="5ADD063C" w14:textId="577B2487" w:rsidR="0065616D" w:rsidRDefault="0065616D" w:rsidP="00C952E6">
      <w:pPr>
        <w:spacing w:line="360" w:lineRule="auto"/>
        <w:jc w:val="both"/>
        <w:rPr>
          <w:rFonts w:ascii="Arial" w:hAnsi="Arial" w:cs="Arial"/>
        </w:rPr>
      </w:pPr>
      <w:bookmarkStart w:id="9" w:name="_Toc223303325"/>
      <w:r w:rsidRPr="000D33A0">
        <w:rPr>
          <w:rStyle w:val="Heading2Char"/>
        </w:rPr>
        <w:t>Legal</w:t>
      </w:r>
      <w:bookmarkEnd w:id="9"/>
      <w:r>
        <w:rPr>
          <w:rFonts w:ascii="Arial" w:hAnsi="Arial" w:cs="Arial"/>
        </w:rPr>
        <w:t xml:space="preserve"> matters are crucial, including the legal format of the business. It is very important to comply with the law at all times in order to avoid suits or other legal issues. </w:t>
      </w:r>
    </w:p>
    <w:p w14:paraId="2A353D57" w14:textId="5B421FB0" w:rsidR="0065616D" w:rsidRDefault="0065616D" w:rsidP="00C952E6">
      <w:pPr>
        <w:spacing w:line="360" w:lineRule="auto"/>
        <w:jc w:val="both"/>
        <w:rPr>
          <w:rFonts w:ascii="Arial" w:hAnsi="Arial" w:cs="Arial"/>
        </w:rPr>
      </w:pPr>
    </w:p>
    <w:p w14:paraId="12C6907C" w14:textId="5C28F512" w:rsidR="0065616D" w:rsidRDefault="0065616D" w:rsidP="00C952E6">
      <w:pPr>
        <w:spacing w:line="360" w:lineRule="auto"/>
        <w:jc w:val="both"/>
        <w:rPr>
          <w:rFonts w:ascii="Arial" w:hAnsi="Arial" w:cs="Arial"/>
        </w:rPr>
      </w:pPr>
      <w:bookmarkStart w:id="10" w:name="_Toc223303326"/>
      <w:r w:rsidRPr="000D33A0">
        <w:rPr>
          <w:rStyle w:val="Heading2Char"/>
        </w:rPr>
        <w:t>Environment</w:t>
      </w:r>
      <w:bookmarkEnd w:id="10"/>
      <w:r>
        <w:rPr>
          <w:rFonts w:ascii="Arial" w:hAnsi="Arial" w:cs="Arial"/>
        </w:rPr>
        <w:t xml:space="preserve"> is the nature and should be taken care of. The restaurant is committing to helping the nature by reducing waste and recycling. </w:t>
      </w:r>
    </w:p>
    <w:p w14:paraId="2A4E9193" w14:textId="23338CAC" w:rsidR="00144D4A" w:rsidRDefault="00144D4A" w:rsidP="00C952E6">
      <w:pPr>
        <w:spacing w:line="360" w:lineRule="auto"/>
        <w:jc w:val="both"/>
        <w:rPr>
          <w:rFonts w:ascii="Arial" w:hAnsi="Arial" w:cs="Arial"/>
        </w:rPr>
      </w:pPr>
    </w:p>
    <w:p w14:paraId="79A51273" w14:textId="4CC1BA38" w:rsidR="004171C9" w:rsidRDefault="004171C9" w:rsidP="00C952E6">
      <w:pPr>
        <w:spacing w:line="360" w:lineRule="auto"/>
        <w:jc w:val="both"/>
        <w:rPr>
          <w:rFonts w:ascii="Arial" w:hAnsi="Arial" w:cs="Arial"/>
        </w:rPr>
      </w:pPr>
    </w:p>
    <w:p w14:paraId="457D138C" w14:textId="514B66B8" w:rsidR="004B6898" w:rsidRDefault="004171C9" w:rsidP="00C952E6">
      <w:pPr>
        <w:spacing w:line="360" w:lineRule="auto"/>
        <w:jc w:val="both"/>
        <w:rPr>
          <w:rFonts w:ascii="Arial" w:hAnsi="Arial" w:cs="Arial"/>
        </w:rPr>
      </w:pPr>
      <w:bookmarkStart w:id="11" w:name="_Toc223303327"/>
      <w:r w:rsidRPr="000D33A0">
        <w:rPr>
          <w:rStyle w:val="Heading2Char"/>
        </w:rPr>
        <w:t>SWOT</w:t>
      </w:r>
      <w:bookmarkEnd w:id="11"/>
      <w:r>
        <w:rPr>
          <w:rFonts w:ascii="Arial" w:hAnsi="Arial" w:cs="Arial"/>
        </w:rPr>
        <w:t xml:space="preserve"> analysis helps to understand the micro-environment of the business by looking at the strengths, weaknesses, opportunities and the threads including the competition (Kenton, 2025.)</w:t>
      </w:r>
    </w:p>
    <w:p w14:paraId="4D77EADB" w14:textId="6A63CC41" w:rsidR="00B7683B" w:rsidRDefault="004B6898" w:rsidP="00C952E6">
      <w:pPr>
        <w:spacing w:line="360" w:lineRule="auto"/>
        <w:jc w:val="both"/>
        <w:rPr>
          <w:rFonts w:ascii="Arial" w:hAnsi="Arial" w:cs="Arial"/>
        </w:rPr>
      </w:pPr>
      <w:r>
        <w:rPr>
          <w:rFonts w:ascii="Arial" w:hAnsi="Arial" w:cs="Arial"/>
        </w:rPr>
        <w:lastRenderedPageBreak/>
        <w:t xml:space="preserve">Strengths: </w:t>
      </w:r>
    </w:p>
    <w:p w14:paraId="119FD71F" w14:textId="3C73DCA0"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New business bringing </w:t>
      </w:r>
      <w:proofErr w:type="gramStart"/>
      <w:r>
        <w:rPr>
          <w:rFonts w:ascii="Arial" w:hAnsi="Arial" w:cs="Arial"/>
        </w:rPr>
        <w:t>new delicious</w:t>
      </w:r>
      <w:proofErr w:type="gramEnd"/>
      <w:r>
        <w:rPr>
          <w:rFonts w:ascii="Arial" w:hAnsi="Arial" w:cs="Arial"/>
        </w:rPr>
        <w:t xml:space="preserve"> food </w:t>
      </w:r>
    </w:p>
    <w:p w14:paraId="43E3BAB8" w14:textId="23E89B60"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Wide range of menu </w:t>
      </w:r>
    </w:p>
    <w:p w14:paraId="2D9D8AAB" w14:textId="2AF2B3E9"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Cultural cuisine </w:t>
      </w:r>
    </w:p>
    <w:p w14:paraId="3BECB515" w14:textId="283EE96E"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International cuisine </w:t>
      </w:r>
    </w:p>
    <w:p w14:paraId="108DE812" w14:textId="1885B442"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Drinks </w:t>
      </w:r>
    </w:p>
    <w:p w14:paraId="5C60FA8D" w14:textId="13582911"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Affordable price </w:t>
      </w:r>
    </w:p>
    <w:p w14:paraId="382C38A8" w14:textId="5310744C"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 xml:space="preserve">High quality </w:t>
      </w:r>
    </w:p>
    <w:p w14:paraId="394A7B13" w14:textId="4BECA395" w:rsidR="004B6898" w:rsidRDefault="004B6898" w:rsidP="004B6898">
      <w:pPr>
        <w:spacing w:line="360" w:lineRule="auto"/>
        <w:jc w:val="both"/>
        <w:rPr>
          <w:rFonts w:ascii="Arial" w:hAnsi="Arial" w:cs="Arial"/>
        </w:rPr>
      </w:pPr>
    </w:p>
    <w:p w14:paraId="504C67D1" w14:textId="52EFFC20" w:rsidR="004B6898" w:rsidRDefault="004B6898" w:rsidP="004B6898">
      <w:pPr>
        <w:spacing w:line="360" w:lineRule="auto"/>
        <w:jc w:val="both"/>
        <w:rPr>
          <w:rFonts w:ascii="Arial" w:hAnsi="Arial" w:cs="Arial"/>
        </w:rPr>
      </w:pPr>
      <w:r>
        <w:rPr>
          <w:rFonts w:ascii="Arial" w:hAnsi="Arial" w:cs="Arial"/>
        </w:rPr>
        <w:t xml:space="preserve">Weaknesses: </w:t>
      </w:r>
    </w:p>
    <w:p w14:paraId="5BA84398" w14:textId="28BA1887" w:rsidR="004B6898" w:rsidRDefault="004B6898" w:rsidP="004B6898">
      <w:pPr>
        <w:pStyle w:val="ListParagraph"/>
        <w:numPr>
          <w:ilvl w:val="0"/>
          <w:numId w:val="1"/>
        </w:numPr>
        <w:spacing w:line="360" w:lineRule="auto"/>
        <w:jc w:val="both"/>
        <w:rPr>
          <w:rFonts w:ascii="Arial" w:hAnsi="Arial" w:cs="Arial"/>
        </w:rPr>
      </w:pPr>
      <w:r>
        <w:rPr>
          <w:rFonts w:ascii="Arial" w:hAnsi="Arial" w:cs="Arial"/>
        </w:rPr>
        <w:t>Can take time to promote the business</w:t>
      </w:r>
    </w:p>
    <w:p w14:paraId="064BC757" w14:textId="2759C2A0" w:rsidR="004B6898" w:rsidRDefault="000B551B" w:rsidP="004B6898">
      <w:pPr>
        <w:pStyle w:val="ListParagraph"/>
        <w:numPr>
          <w:ilvl w:val="0"/>
          <w:numId w:val="1"/>
        </w:numPr>
        <w:spacing w:line="360" w:lineRule="auto"/>
        <w:jc w:val="both"/>
        <w:rPr>
          <w:rFonts w:ascii="Arial" w:hAnsi="Arial" w:cs="Arial"/>
        </w:rPr>
      </w:pPr>
      <w:r>
        <w:rPr>
          <w:rFonts w:ascii="Arial" w:hAnsi="Arial" w:cs="Arial"/>
        </w:rPr>
        <w:t xml:space="preserve">People may be reluctant </w:t>
      </w:r>
    </w:p>
    <w:p w14:paraId="398C377C" w14:textId="7811E96A" w:rsidR="000B551B" w:rsidRDefault="000B551B" w:rsidP="000B551B">
      <w:pPr>
        <w:spacing w:line="360" w:lineRule="auto"/>
        <w:jc w:val="both"/>
        <w:rPr>
          <w:rFonts w:ascii="Arial" w:hAnsi="Arial" w:cs="Arial"/>
        </w:rPr>
      </w:pPr>
    </w:p>
    <w:p w14:paraId="62346FBB" w14:textId="72FD7EC9" w:rsidR="000B551B" w:rsidRDefault="000B551B" w:rsidP="000B551B">
      <w:pPr>
        <w:spacing w:line="360" w:lineRule="auto"/>
        <w:jc w:val="both"/>
        <w:rPr>
          <w:rFonts w:ascii="Arial" w:hAnsi="Arial" w:cs="Arial"/>
        </w:rPr>
      </w:pPr>
      <w:r>
        <w:rPr>
          <w:rFonts w:ascii="Arial" w:hAnsi="Arial" w:cs="Arial"/>
        </w:rPr>
        <w:t>Opportunities:</w:t>
      </w:r>
    </w:p>
    <w:p w14:paraId="01F5E12E" w14:textId="0D258525" w:rsidR="000B551B" w:rsidRDefault="000B551B" w:rsidP="000B551B">
      <w:pPr>
        <w:pStyle w:val="ListParagraph"/>
        <w:numPr>
          <w:ilvl w:val="0"/>
          <w:numId w:val="1"/>
        </w:numPr>
        <w:spacing w:line="360" w:lineRule="auto"/>
        <w:jc w:val="both"/>
        <w:rPr>
          <w:rFonts w:ascii="Arial" w:hAnsi="Arial" w:cs="Arial"/>
        </w:rPr>
      </w:pPr>
      <w:r>
        <w:rPr>
          <w:rFonts w:ascii="Arial" w:hAnsi="Arial" w:cs="Arial"/>
        </w:rPr>
        <w:t xml:space="preserve">Social media advertising </w:t>
      </w:r>
    </w:p>
    <w:p w14:paraId="73718D24" w14:textId="37453D5E" w:rsidR="000B551B" w:rsidRDefault="000B551B" w:rsidP="000B551B">
      <w:pPr>
        <w:pStyle w:val="ListParagraph"/>
        <w:numPr>
          <w:ilvl w:val="0"/>
          <w:numId w:val="1"/>
        </w:numPr>
        <w:spacing w:line="360" w:lineRule="auto"/>
        <w:jc w:val="both"/>
        <w:rPr>
          <w:rFonts w:ascii="Arial" w:hAnsi="Arial" w:cs="Arial"/>
        </w:rPr>
      </w:pPr>
      <w:r>
        <w:rPr>
          <w:rFonts w:ascii="Arial" w:hAnsi="Arial" w:cs="Arial"/>
        </w:rPr>
        <w:t xml:space="preserve">Community events to link with the community </w:t>
      </w:r>
    </w:p>
    <w:p w14:paraId="76500D5F" w14:textId="41B0D3EF" w:rsidR="000B551B" w:rsidRDefault="000B551B" w:rsidP="000B551B">
      <w:pPr>
        <w:spacing w:line="360" w:lineRule="auto"/>
        <w:jc w:val="both"/>
        <w:rPr>
          <w:rFonts w:ascii="Arial" w:hAnsi="Arial" w:cs="Arial"/>
        </w:rPr>
      </w:pPr>
    </w:p>
    <w:p w14:paraId="37BF5F9A" w14:textId="11B2424C" w:rsidR="000B551B" w:rsidRDefault="000B551B" w:rsidP="000B551B">
      <w:pPr>
        <w:spacing w:line="360" w:lineRule="auto"/>
        <w:jc w:val="both"/>
        <w:rPr>
          <w:rFonts w:ascii="Arial" w:hAnsi="Arial" w:cs="Arial"/>
        </w:rPr>
      </w:pPr>
      <w:r>
        <w:rPr>
          <w:rFonts w:ascii="Arial" w:hAnsi="Arial" w:cs="Arial"/>
        </w:rPr>
        <w:t>Threa</w:t>
      </w:r>
      <w:r w:rsidR="005F05F5">
        <w:rPr>
          <w:rFonts w:ascii="Arial" w:hAnsi="Arial" w:cs="Arial"/>
        </w:rPr>
        <w:t>t</w:t>
      </w:r>
      <w:r>
        <w:rPr>
          <w:rFonts w:ascii="Arial" w:hAnsi="Arial" w:cs="Arial"/>
        </w:rPr>
        <w:t xml:space="preserve">s: </w:t>
      </w:r>
    </w:p>
    <w:p w14:paraId="494633EF" w14:textId="2FA575DC" w:rsidR="000B551B" w:rsidRPr="000B551B" w:rsidRDefault="000B551B" w:rsidP="000B551B">
      <w:pPr>
        <w:pStyle w:val="ListParagraph"/>
        <w:numPr>
          <w:ilvl w:val="0"/>
          <w:numId w:val="1"/>
        </w:numPr>
        <w:spacing w:line="360" w:lineRule="auto"/>
        <w:jc w:val="both"/>
        <w:rPr>
          <w:rFonts w:ascii="Arial" w:hAnsi="Arial" w:cs="Arial"/>
        </w:rPr>
      </w:pPr>
      <w:r>
        <w:rPr>
          <w:rFonts w:ascii="Arial" w:hAnsi="Arial" w:cs="Arial"/>
        </w:rPr>
        <w:t xml:space="preserve">The competition which is very high. There are lots of good restaurant that people already appreciate and may be difficult to compete with them. Some example of that are the restaurants within the Belfry Resort and Hotel, Olive Garden and many more. </w:t>
      </w:r>
    </w:p>
    <w:p w14:paraId="516614A5" w14:textId="5432D7A1" w:rsidR="008D72EA" w:rsidRDefault="008D72EA" w:rsidP="00C952E6">
      <w:pPr>
        <w:spacing w:line="360" w:lineRule="auto"/>
        <w:jc w:val="both"/>
        <w:rPr>
          <w:rFonts w:ascii="Arial" w:hAnsi="Arial" w:cs="Arial"/>
        </w:rPr>
      </w:pPr>
    </w:p>
    <w:p w14:paraId="3D872596" w14:textId="2EA50A0C" w:rsidR="008D72EA" w:rsidRDefault="008D72EA" w:rsidP="000D33A0">
      <w:pPr>
        <w:pStyle w:val="Heading1"/>
      </w:pPr>
      <w:bookmarkStart w:id="12" w:name="_Toc223303328"/>
      <w:r>
        <w:t>Marketing Communications</w:t>
      </w:r>
      <w:bookmarkEnd w:id="12"/>
      <w:r>
        <w:t xml:space="preserve"> </w:t>
      </w:r>
    </w:p>
    <w:p w14:paraId="582EE0EB" w14:textId="77777777" w:rsidR="008607BA" w:rsidRDefault="002B75D6" w:rsidP="00C952E6">
      <w:pPr>
        <w:spacing w:line="360" w:lineRule="auto"/>
        <w:jc w:val="both"/>
        <w:rPr>
          <w:rFonts w:ascii="Arial" w:hAnsi="Arial" w:cs="Arial"/>
        </w:rPr>
      </w:pPr>
      <w:r>
        <w:rPr>
          <w:rFonts w:ascii="Arial" w:hAnsi="Arial" w:cs="Arial"/>
        </w:rPr>
        <w:t xml:space="preserve">The marketing communications is a process that needs to be carefully approached as this is how the restaurant reaches its target – i.e., the customers. This is about the promotion of the business and Ary’s Kitchen aims towards the digital advertising. </w:t>
      </w:r>
    </w:p>
    <w:p w14:paraId="191BF550" w14:textId="77777777" w:rsidR="008607BA" w:rsidRDefault="008607BA" w:rsidP="00C952E6">
      <w:pPr>
        <w:spacing w:line="360" w:lineRule="auto"/>
        <w:jc w:val="both"/>
        <w:rPr>
          <w:rFonts w:ascii="Arial" w:hAnsi="Arial" w:cs="Arial"/>
        </w:rPr>
      </w:pPr>
    </w:p>
    <w:p w14:paraId="467A855C" w14:textId="77777777" w:rsidR="008607BA" w:rsidRDefault="002B75D6" w:rsidP="00C952E6">
      <w:pPr>
        <w:spacing w:line="360" w:lineRule="auto"/>
        <w:jc w:val="both"/>
        <w:rPr>
          <w:rFonts w:ascii="Arial" w:hAnsi="Arial" w:cs="Arial"/>
        </w:rPr>
      </w:pPr>
      <w:r>
        <w:rPr>
          <w:rFonts w:ascii="Arial" w:hAnsi="Arial" w:cs="Arial"/>
        </w:rPr>
        <w:t>The reason for this is because social media is very populated nowadays and people are more and more active online. It has better chances of reaching the target market through the social media platforms, including but not limited to TikTok, Instagram and Facebook. This can help raise brand awareness and recognition</w:t>
      </w:r>
      <w:r w:rsidR="008B2D0B">
        <w:rPr>
          <w:rFonts w:ascii="Arial" w:hAnsi="Arial" w:cs="Arial"/>
        </w:rPr>
        <w:t xml:space="preserve"> (AMA, 2025.)</w:t>
      </w:r>
      <w:r w:rsidR="00136735">
        <w:rPr>
          <w:rFonts w:ascii="Arial" w:hAnsi="Arial" w:cs="Arial"/>
        </w:rPr>
        <w:t xml:space="preserve"> </w:t>
      </w:r>
    </w:p>
    <w:p w14:paraId="6EA41123" w14:textId="77777777" w:rsidR="008607BA" w:rsidRDefault="008607BA" w:rsidP="00C952E6">
      <w:pPr>
        <w:spacing w:line="360" w:lineRule="auto"/>
        <w:jc w:val="both"/>
        <w:rPr>
          <w:rFonts w:ascii="Arial" w:hAnsi="Arial" w:cs="Arial"/>
        </w:rPr>
      </w:pPr>
    </w:p>
    <w:p w14:paraId="19B9BC4B" w14:textId="655AFCE0" w:rsidR="008D72EA" w:rsidRDefault="00136735" w:rsidP="00C952E6">
      <w:pPr>
        <w:spacing w:line="360" w:lineRule="auto"/>
        <w:jc w:val="both"/>
        <w:rPr>
          <w:rFonts w:ascii="Arial" w:hAnsi="Arial" w:cs="Arial"/>
        </w:rPr>
      </w:pPr>
      <w:r>
        <w:rPr>
          <w:rFonts w:ascii="Arial" w:hAnsi="Arial" w:cs="Arial"/>
        </w:rPr>
        <w:lastRenderedPageBreak/>
        <w:t xml:space="preserve">Posting on social media about the business, increasing awareness, offering discounts and promotions to people will help the business reach its aim. </w:t>
      </w:r>
    </w:p>
    <w:p w14:paraId="18858696" w14:textId="3B90B12F" w:rsidR="008D72EA" w:rsidRDefault="008D72EA" w:rsidP="000D33A0">
      <w:pPr>
        <w:pStyle w:val="Heading1"/>
      </w:pPr>
      <w:bookmarkStart w:id="13" w:name="_Toc223303329"/>
      <w:r>
        <w:t>Financials</w:t>
      </w:r>
      <w:bookmarkEnd w:id="13"/>
      <w:r>
        <w:t xml:space="preserve"> </w:t>
      </w:r>
    </w:p>
    <w:p w14:paraId="38EA2361" w14:textId="1FF272B1" w:rsidR="00400E7E" w:rsidRDefault="00400E7E" w:rsidP="00C952E6">
      <w:pPr>
        <w:spacing w:line="360" w:lineRule="auto"/>
        <w:jc w:val="both"/>
        <w:rPr>
          <w:rFonts w:ascii="Arial" w:hAnsi="Arial" w:cs="Arial"/>
        </w:rPr>
      </w:pPr>
      <w:r>
        <w:rPr>
          <w:rFonts w:ascii="Arial" w:hAnsi="Arial" w:cs="Arial"/>
        </w:rPr>
        <w:t xml:space="preserve">Financing is a very important factor for the business. To start the business one should have some capital or some plans on how to get the needed funds. For the purpose of this restaurant, personal economies and a loan will be used. </w:t>
      </w:r>
    </w:p>
    <w:p w14:paraId="3326AA4C" w14:textId="6D6006B7" w:rsidR="00400E7E" w:rsidRDefault="00400E7E" w:rsidP="00C952E6">
      <w:pPr>
        <w:spacing w:line="360" w:lineRule="auto"/>
        <w:jc w:val="both"/>
        <w:rPr>
          <w:rFonts w:ascii="Arial" w:hAnsi="Arial" w:cs="Arial"/>
        </w:rPr>
      </w:pPr>
    </w:p>
    <w:p w14:paraId="17EE83E8" w14:textId="4AA5D803" w:rsidR="00400E7E" w:rsidRDefault="00400E7E" w:rsidP="00C952E6">
      <w:pPr>
        <w:spacing w:line="360" w:lineRule="auto"/>
        <w:jc w:val="both"/>
        <w:rPr>
          <w:rFonts w:ascii="Arial" w:hAnsi="Arial" w:cs="Arial"/>
        </w:rPr>
      </w:pPr>
      <w:r>
        <w:rPr>
          <w:rFonts w:ascii="Arial" w:hAnsi="Arial" w:cs="Arial"/>
        </w:rPr>
        <w:t xml:space="preserve">The loan is from the bank and it is specifically for opening a business and helping with the costs for the start-up, as well as for the following months to come. For example, HSBC offers small business loans from £1,000 to £25,000 which is very useful and beneficial. </w:t>
      </w:r>
      <w:r w:rsidR="00385194">
        <w:rPr>
          <w:rFonts w:ascii="Arial" w:hAnsi="Arial" w:cs="Arial"/>
        </w:rPr>
        <w:t>The APR varies, but it can be between 8.6% and 11.3% which may be a good deal (HSBC, 2025.)</w:t>
      </w:r>
    </w:p>
    <w:p w14:paraId="575CD94F" w14:textId="20098CF5" w:rsidR="00687BC3" w:rsidRDefault="00687BC3" w:rsidP="00C952E6">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687BC3" w14:paraId="693FEBE7" w14:textId="77777777" w:rsidTr="00D267FA">
        <w:tc>
          <w:tcPr>
            <w:tcW w:w="4508" w:type="dxa"/>
            <w:shd w:val="clear" w:color="auto" w:fill="F7CAAC" w:themeFill="accent2" w:themeFillTint="66"/>
          </w:tcPr>
          <w:p w14:paraId="134823F8" w14:textId="7C28B2D4" w:rsidR="00687BC3" w:rsidRDefault="00687BC3" w:rsidP="00C952E6">
            <w:pPr>
              <w:spacing w:line="360" w:lineRule="auto"/>
              <w:jc w:val="both"/>
              <w:rPr>
                <w:rFonts w:ascii="Arial" w:hAnsi="Arial" w:cs="Arial"/>
              </w:rPr>
            </w:pPr>
            <w:r>
              <w:rPr>
                <w:rFonts w:ascii="Arial" w:hAnsi="Arial" w:cs="Arial"/>
              </w:rPr>
              <w:t xml:space="preserve">Rent </w:t>
            </w:r>
          </w:p>
        </w:tc>
        <w:tc>
          <w:tcPr>
            <w:tcW w:w="4508" w:type="dxa"/>
          </w:tcPr>
          <w:p w14:paraId="5198AD5F" w14:textId="7FB86555" w:rsidR="00687BC3" w:rsidRDefault="00687BC3" w:rsidP="00C952E6">
            <w:pPr>
              <w:spacing w:line="360" w:lineRule="auto"/>
              <w:jc w:val="both"/>
              <w:rPr>
                <w:rFonts w:ascii="Arial" w:hAnsi="Arial" w:cs="Arial"/>
              </w:rPr>
            </w:pPr>
            <w:r>
              <w:rPr>
                <w:rFonts w:ascii="Arial" w:hAnsi="Arial" w:cs="Arial"/>
              </w:rPr>
              <w:t>£1,500</w:t>
            </w:r>
          </w:p>
        </w:tc>
      </w:tr>
      <w:tr w:rsidR="00687BC3" w14:paraId="3EE2CF08" w14:textId="77777777" w:rsidTr="00D267FA">
        <w:tc>
          <w:tcPr>
            <w:tcW w:w="4508" w:type="dxa"/>
            <w:shd w:val="clear" w:color="auto" w:fill="F7CAAC" w:themeFill="accent2" w:themeFillTint="66"/>
          </w:tcPr>
          <w:p w14:paraId="5449E751" w14:textId="01669F8A" w:rsidR="00687BC3" w:rsidRDefault="00687BC3" w:rsidP="00C952E6">
            <w:pPr>
              <w:spacing w:line="360" w:lineRule="auto"/>
              <w:jc w:val="both"/>
              <w:rPr>
                <w:rFonts w:ascii="Arial" w:hAnsi="Arial" w:cs="Arial"/>
              </w:rPr>
            </w:pPr>
            <w:r>
              <w:rPr>
                <w:rFonts w:ascii="Arial" w:hAnsi="Arial" w:cs="Arial"/>
              </w:rPr>
              <w:t xml:space="preserve">Bills </w:t>
            </w:r>
          </w:p>
        </w:tc>
        <w:tc>
          <w:tcPr>
            <w:tcW w:w="4508" w:type="dxa"/>
          </w:tcPr>
          <w:p w14:paraId="323BE592" w14:textId="16F25E32" w:rsidR="00687BC3" w:rsidRDefault="00687BC3" w:rsidP="00C952E6">
            <w:pPr>
              <w:spacing w:line="360" w:lineRule="auto"/>
              <w:jc w:val="both"/>
              <w:rPr>
                <w:rFonts w:ascii="Arial" w:hAnsi="Arial" w:cs="Arial"/>
              </w:rPr>
            </w:pPr>
            <w:r>
              <w:rPr>
                <w:rFonts w:ascii="Arial" w:hAnsi="Arial" w:cs="Arial"/>
              </w:rPr>
              <w:t>£500</w:t>
            </w:r>
          </w:p>
        </w:tc>
      </w:tr>
      <w:tr w:rsidR="00687BC3" w14:paraId="599200EE" w14:textId="77777777" w:rsidTr="00D267FA">
        <w:tc>
          <w:tcPr>
            <w:tcW w:w="4508" w:type="dxa"/>
            <w:shd w:val="clear" w:color="auto" w:fill="F7CAAC" w:themeFill="accent2" w:themeFillTint="66"/>
          </w:tcPr>
          <w:p w14:paraId="1E2D3A34" w14:textId="715D836D" w:rsidR="00687BC3" w:rsidRDefault="00687BC3" w:rsidP="00C952E6">
            <w:pPr>
              <w:spacing w:line="360" w:lineRule="auto"/>
              <w:jc w:val="both"/>
              <w:rPr>
                <w:rFonts w:ascii="Arial" w:hAnsi="Arial" w:cs="Arial"/>
              </w:rPr>
            </w:pPr>
            <w:r>
              <w:rPr>
                <w:rFonts w:ascii="Arial" w:hAnsi="Arial" w:cs="Arial"/>
              </w:rPr>
              <w:t xml:space="preserve">Marketing </w:t>
            </w:r>
          </w:p>
        </w:tc>
        <w:tc>
          <w:tcPr>
            <w:tcW w:w="4508" w:type="dxa"/>
          </w:tcPr>
          <w:p w14:paraId="481E9DA1" w14:textId="621F3CF6" w:rsidR="00687BC3" w:rsidRDefault="00687BC3" w:rsidP="00C952E6">
            <w:pPr>
              <w:spacing w:line="360" w:lineRule="auto"/>
              <w:jc w:val="both"/>
              <w:rPr>
                <w:rFonts w:ascii="Arial" w:hAnsi="Arial" w:cs="Arial"/>
              </w:rPr>
            </w:pPr>
            <w:r>
              <w:rPr>
                <w:rFonts w:ascii="Arial" w:hAnsi="Arial" w:cs="Arial"/>
              </w:rPr>
              <w:t>£1,500</w:t>
            </w:r>
          </w:p>
        </w:tc>
      </w:tr>
      <w:tr w:rsidR="00687BC3" w14:paraId="6D52E5C0" w14:textId="77777777" w:rsidTr="00D267FA">
        <w:tc>
          <w:tcPr>
            <w:tcW w:w="4508" w:type="dxa"/>
            <w:shd w:val="clear" w:color="auto" w:fill="F7CAAC" w:themeFill="accent2" w:themeFillTint="66"/>
          </w:tcPr>
          <w:p w14:paraId="513A8353" w14:textId="78ADB1CA" w:rsidR="00687BC3" w:rsidRDefault="00687BC3" w:rsidP="00C952E6">
            <w:pPr>
              <w:spacing w:line="360" w:lineRule="auto"/>
              <w:jc w:val="both"/>
              <w:rPr>
                <w:rFonts w:ascii="Arial" w:hAnsi="Arial" w:cs="Arial"/>
              </w:rPr>
            </w:pPr>
            <w:r>
              <w:rPr>
                <w:rFonts w:ascii="Arial" w:hAnsi="Arial" w:cs="Arial"/>
              </w:rPr>
              <w:t xml:space="preserve">Salaries </w:t>
            </w:r>
          </w:p>
        </w:tc>
        <w:tc>
          <w:tcPr>
            <w:tcW w:w="4508" w:type="dxa"/>
          </w:tcPr>
          <w:p w14:paraId="4CCCF153" w14:textId="0556075D" w:rsidR="00687BC3" w:rsidRDefault="00687BC3" w:rsidP="00C952E6">
            <w:pPr>
              <w:spacing w:line="360" w:lineRule="auto"/>
              <w:jc w:val="both"/>
              <w:rPr>
                <w:rFonts w:ascii="Arial" w:hAnsi="Arial" w:cs="Arial"/>
              </w:rPr>
            </w:pPr>
            <w:r>
              <w:rPr>
                <w:rFonts w:ascii="Arial" w:hAnsi="Arial" w:cs="Arial"/>
              </w:rPr>
              <w:t>£1,800</w:t>
            </w:r>
          </w:p>
        </w:tc>
      </w:tr>
      <w:tr w:rsidR="00687BC3" w14:paraId="55D87660" w14:textId="77777777" w:rsidTr="00D267FA">
        <w:tc>
          <w:tcPr>
            <w:tcW w:w="4508" w:type="dxa"/>
            <w:shd w:val="clear" w:color="auto" w:fill="F7CAAC" w:themeFill="accent2" w:themeFillTint="66"/>
          </w:tcPr>
          <w:p w14:paraId="2044E678" w14:textId="387261DB" w:rsidR="00687BC3" w:rsidRDefault="00687BC3" w:rsidP="00C952E6">
            <w:pPr>
              <w:spacing w:line="360" w:lineRule="auto"/>
              <w:jc w:val="both"/>
              <w:rPr>
                <w:rFonts w:ascii="Arial" w:hAnsi="Arial" w:cs="Arial"/>
              </w:rPr>
            </w:pPr>
            <w:r>
              <w:rPr>
                <w:rFonts w:ascii="Arial" w:hAnsi="Arial" w:cs="Arial"/>
              </w:rPr>
              <w:t xml:space="preserve">Equipment </w:t>
            </w:r>
          </w:p>
        </w:tc>
        <w:tc>
          <w:tcPr>
            <w:tcW w:w="4508" w:type="dxa"/>
          </w:tcPr>
          <w:p w14:paraId="0E4A5CD8" w14:textId="319DF06F" w:rsidR="00687BC3" w:rsidRDefault="00687BC3" w:rsidP="00C952E6">
            <w:pPr>
              <w:spacing w:line="360" w:lineRule="auto"/>
              <w:jc w:val="both"/>
              <w:rPr>
                <w:rFonts w:ascii="Arial" w:hAnsi="Arial" w:cs="Arial"/>
              </w:rPr>
            </w:pPr>
            <w:r>
              <w:rPr>
                <w:rFonts w:ascii="Arial" w:hAnsi="Arial" w:cs="Arial"/>
              </w:rPr>
              <w:t>£30,000</w:t>
            </w:r>
          </w:p>
        </w:tc>
      </w:tr>
      <w:tr w:rsidR="00687BC3" w14:paraId="7F271CD8" w14:textId="77777777" w:rsidTr="00D267FA">
        <w:tc>
          <w:tcPr>
            <w:tcW w:w="4508" w:type="dxa"/>
            <w:shd w:val="clear" w:color="auto" w:fill="F7CAAC" w:themeFill="accent2" w:themeFillTint="66"/>
          </w:tcPr>
          <w:p w14:paraId="6C422BA5" w14:textId="06FF6339" w:rsidR="00687BC3" w:rsidRDefault="00687BC3" w:rsidP="00C952E6">
            <w:pPr>
              <w:spacing w:line="360" w:lineRule="auto"/>
              <w:jc w:val="both"/>
              <w:rPr>
                <w:rFonts w:ascii="Arial" w:hAnsi="Arial" w:cs="Arial"/>
              </w:rPr>
            </w:pPr>
            <w:r>
              <w:rPr>
                <w:rFonts w:ascii="Arial" w:hAnsi="Arial" w:cs="Arial"/>
              </w:rPr>
              <w:t xml:space="preserve">Loan </w:t>
            </w:r>
          </w:p>
        </w:tc>
        <w:tc>
          <w:tcPr>
            <w:tcW w:w="4508" w:type="dxa"/>
          </w:tcPr>
          <w:p w14:paraId="419152ED" w14:textId="3D0DB864" w:rsidR="00687BC3" w:rsidRDefault="00687BC3" w:rsidP="00C952E6">
            <w:pPr>
              <w:spacing w:line="360" w:lineRule="auto"/>
              <w:jc w:val="both"/>
              <w:rPr>
                <w:rFonts w:ascii="Arial" w:hAnsi="Arial" w:cs="Arial"/>
              </w:rPr>
            </w:pPr>
            <w:r>
              <w:rPr>
                <w:rFonts w:ascii="Arial" w:hAnsi="Arial" w:cs="Arial"/>
              </w:rPr>
              <w:t>£25,000 (</w:t>
            </w:r>
            <w:proofErr w:type="spellStart"/>
            <w:r>
              <w:rPr>
                <w:rFonts w:ascii="Arial" w:hAnsi="Arial" w:cs="Arial"/>
              </w:rPr>
              <w:t>montlhy</w:t>
            </w:r>
            <w:proofErr w:type="spellEnd"/>
            <w:r>
              <w:rPr>
                <w:rFonts w:ascii="Arial" w:hAnsi="Arial" w:cs="Arial"/>
              </w:rPr>
              <w:t xml:space="preserve"> repayment of £1750</w:t>
            </w:r>
          </w:p>
        </w:tc>
      </w:tr>
      <w:tr w:rsidR="00687BC3" w14:paraId="2BDBE505" w14:textId="77777777" w:rsidTr="00D267FA">
        <w:tc>
          <w:tcPr>
            <w:tcW w:w="4508" w:type="dxa"/>
            <w:shd w:val="clear" w:color="auto" w:fill="F7CAAC" w:themeFill="accent2" w:themeFillTint="66"/>
          </w:tcPr>
          <w:p w14:paraId="1A8A8701" w14:textId="73DE4CA8" w:rsidR="00687BC3" w:rsidRDefault="00687BC3" w:rsidP="00C952E6">
            <w:pPr>
              <w:spacing w:line="360" w:lineRule="auto"/>
              <w:jc w:val="both"/>
              <w:rPr>
                <w:rFonts w:ascii="Arial" w:hAnsi="Arial" w:cs="Arial"/>
              </w:rPr>
            </w:pPr>
            <w:r>
              <w:rPr>
                <w:rFonts w:ascii="Arial" w:hAnsi="Arial" w:cs="Arial"/>
              </w:rPr>
              <w:t xml:space="preserve">Administration </w:t>
            </w:r>
          </w:p>
        </w:tc>
        <w:tc>
          <w:tcPr>
            <w:tcW w:w="4508" w:type="dxa"/>
          </w:tcPr>
          <w:p w14:paraId="4F69E0A4" w14:textId="67731118" w:rsidR="00687BC3" w:rsidRDefault="00687BC3" w:rsidP="00C952E6">
            <w:pPr>
              <w:spacing w:line="360" w:lineRule="auto"/>
              <w:jc w:val="both"/>
              <w:rPr>
                <w:rFonts w:ascii="Arial" w:hAnsi="Arial" w:cs="Arial"/>
              </w:rPr>
            </w:pPr>
            <w:r>
              <w:rPr>
                <w:rFonts w:ascii="Arial" w:hAnsi="Arial" w:cs="Arial"/>
              </w:rPr>
              <w:t>£200</w:t>
            </w:r>
          </w:p>
        </w:tc>
      </w:tr>
    </w:tbl>
    <w:p w14:paraId="29716401" w14:textId="6E99DAF5" w:rsidR="00687BC3" w:rsidRDefault="00687BC3" w:rsidP="00687BC3">
      <w:pPr>
        <w:spacing w:line="360" w:lineRule="auto"/>
        <w:ind w:left="4320" w:firstLine="720"/>
        <w:jc w:val="both"/>
        <w:rPr>
          <w:rFonts w:ascii="Arial" w:hAnsi="Arial" w:cs="Arial"/>
        </w:rPr>
      </w:pPr>
      <w:r>
        <w:rPr>
          <w:rFonts w:ascii="Arial" w:hAnsi="Arial" w:cs="Arial"/>
        </w:rPr>
        <w:t>Total: £37,250</w:t>
      </w:r>
    </w:p>
    <w:p w14:paraId="76760E42" w14:textId="6BAE4195" w:rsidR="00F2511C" w:rsidRDefault="00F2511C" w:rsidP="00C952E6">
      <w:pPr>
        <w:spacing w:line="360" w:lineRule="auto"/>
        <w:jc w:val="both"/>
        <w:rPr>
          <w:rFonts w:ascii="Arial" w:hAnsi="Arial" w:cs="Arial"/>
        </w:rPr>
      </w:pPr>
    </w:p>
    <w:p w14:paraId="1716E81E" w14:textId="64D38B75" w:rsidR="00F2511C" w:rsidRDefault="00F2511C" w:rsidP="00C952E6">
      <w:pPr>
        <w:spacing w:line="360" w:lineRule="auto"/>
        <w:jc w:val="both"/>
        <w:rPr>
          <w:rFonts w:ascii="Arial" w:hAnsi="Arial" w:cs="Arial"/>
        </w:rPr>
      </w:pPr>
    </w:p>
    <w:p w14:paraId="2299E910" w14:textId="058ED153" w:rsidR="00F2511C" w:rsidRDefault="00F2511C" w:rsidP="00C952E6">
      <w:pPr>
        <w:spacing w:line="360" w:lineRule="auto"/>
        <w:jc w:val="both"/>
        <w:rPr>
          <w:rFonts w:ascii="Arial" w:hAnsi="Arial" w:cs="Arial"/>
        </w:rPr>
      </w:pPr>
    </w:p>
    <w:p w14:paraId="53010DB4" w14:textId="6A77A734" w:rsidR="00F2511C" w:rsidRDefault="00F2511C" w:rsidP="00C952E6">
      <w:pPr>
        <w:spacing w:line="360" w:lineRule="auto"/>
        <w:jc w:val="both"/>
        <w:rPr>
          <w:rFonts w:ascii="Arial" w:hAnsi="Arial" w:cs="Arial"/>
        </w:rPr>
      </w:pPr>
    </w:p>
    <w:p w14:paraId="0B56568D" w14:textId="0A431ED7" w:rsidR="00F2511C" w:rsidRDefault="00F2511C" w:rsidP="00C952E6">
      <w:pPr>
        <w:spacing w:line="360" w:lineRule="auto"/>
        <w:jc w:val="both"/>
        <w:rPr>
          <w:rFonts w:ascii="Arial" w:hAnsi="Arial" w:cs="Arial"/>
        </w:rPr>
      </w:pPr>
    </w:p>
    <w:p w14:paraId="4C02D9BF" w14:textId="246864B5" w:rsidR="00F2511C" w:rsidRDefault="00F2511C" w:rsidP="00C952E6">
      <w:pPr>
        <w:spacing w:line="360" w:lineRule="auto"/>
        <w:jc w:val="both"/>
        <w:rPr>
          <w:rFonts w:ascii="Arial" w:hAnsi="Arial" w:cs="Arial"/>
        </w:rPr>
      </w:pPr>
    </w:p>
    <w:p w14:paraId="53EC31F2" w14:textId="77777777" w:rsidR="00F2511C" w:rsidRDefault="00F2511C" w:rsidP="00C952E6">
      <w:pPr>
        <w:spacing w:line="360" w:lineRule="auto"/>
        <w:jc w:val="both"/>
        <w:rPr>
          <w:rFonts w:ascii="Arial" w:hAnsi="Arial" w:cs="Arial"/>
        </w:rPr>
      </w:pPr>
    </w:p>
    <w:p w14:paraId="74B0EEFA" w14:textId="4721567E" w:rsidR="00F2511C" w:rsidRDefault="00F2511C" w:rsidP="00C952E6">
      <w:pPr>
        <w:spacing w:line="360" w:lineRule="auto"/>
        <w:jc w:val="both"/>
        <w:rPr>
          <w:rFonts w:ascii="Arial" w:hAnsi="Arial" w:cs="Arial"/>
        </w:rPr>
      </w:pPr>
    </w:p>
    <w:p w14:paraId="64FFFA6F" w14:textId="4B376C49" w:rsidR="00C10EA7" w:rsidRDefault="00C10EA7" w:rsidP="00C952E6">
      <w:pPr>
        <w:spacing w:line="360" w:lineRule="auto"/>
        <w:jc w:val="both"/>
        <w:rPr>
          <w:rFonts w:ascii="Arial" w:hAnsi="Arial" w:cs="Arial"/>
        </w:rPr>
      </w:pPr>
    </w:p>
    <w:p w14:paraId="2841FEF1" w14:textId="06DE35E7" w:rsidR="00C10EA7" w:rsidRDefault="00C10EA7" w:rsidP="00C952E6">
      <w:pPr>
        <w:spacing w:line="360" w:lineRule="auto"/>
        <w:jc w:val="both"/>
        <w:rPr>
          <w:rFonts w:ascii="Arial" w:hAnsi="Arial" w:cs="Arial"/>
        </w:rPr>
      </w:pPr>
    </w:p>
    <w:p w14:paraId="15C683EF" w14:textId="7BC03752" w:rsidR="00C10EA7" w:rsidRDefault="00C10EA7" w:rsidP="00C952E6">
      <w:pPr>
        <w:spacing w:line="360" w:lineRule="auto"/>
        <w:jc w:val="both"/>
        <w:rPr>
          <w:rFonts w:ascii="Arial" w:hAnsi="Arial" w:cs="Arial"/>
        </w:rPr>
      </w:pPr>
    </w:p>
    <w:p w14:paraId="18173A48" w14:textId="4E238870" w:rsidR="00C10EA7" w:rsidRDefault="00C10EA7" w:rsidP="00C952E6">
      <w:pPr>
        <w:spacing w:line="360" w:lineRule="auto"/>
        <w:jc w:val="both"/>
        <w:rPr>
          <w:rFonts w:ascii="Arial" w:hAnsi="Arial" w:cs="Arial"/>
        </w:rPr>
      </w:pPr>
    </w:p>
    <w:p w14:paraId="443617F0" w14:textId="6A413790" w:rsidR="00C10EA7" w:rsidRDefault="00C10EA7" w:rsidP="00C952E6">
      <w:pPr>
        <w:spacing w:line="360" w:lineRule="auto"/>
        <w:jc w:val="both"/>
        <w:rPr>
          <w:rFonts w:ascii="Arial" w:hAnsi="Arial" w:cs="Arial"/>
        </w:rPr>
      </w:pPr>
    </w:p>
    <w:p w14:paraId="62FD864C" w14:textId="77777777" w:rsidR="00C10EA7" w:rsidRDefault="00C10EA7" w:rsidP="00C952E6">
      <w:pPr>
        <w:spacing w:line="360" w:lineRule="auto"/>
        <w:jc w:val="both"/>
        <w:rPr>
          <w:rFonts w:ascii="Arial" w:hAnsi="Arial" w:cs="Arial"/>
        </w:rPr>
      </w:pPr>
    </w:p>
    <w:p w14:paraId="479D144F" w14:textId="75C5AB8E" w:rsidR="00F2511C" w:rsidRDefault="00F2511C" w:rsidP="000D33A0">
      <w:pPr>
        <w:pStyle w:val="Heading1"/>
      </w:pPr>
      <w:bookmarkStart w:id="14" w:name="_Toc223303330"/>
      <w:r>
        <w:t>Reference List</w:t>
      </w:r>
      <w:bookmarkEnd w:id="14"/>
      <w:r>
        <w:t xml:space="preserve"> </w:t>
      </w:r>
    </w:p>
    <w:p w14:paraId="3B536630" w14:textId="0984262B" w:rsidR="008B2D0B" w:rsidRDefault="008B2D0B" w:rsidP="00C952E6">
      <w:pPr>
        <w:spacing w:line="360" w:lineRule="auto"/>
        <w:jc w:val="both"/>
        <w:rPr>
          <w:rFonts w:ascii="Arial" w:hAnsi="Arial" w:cs="Arial"/>
        </w:rPr>
      </w:pPr>
    </w:p>
    <w:p w14:paraId="2DB8F439" w14:textId="1E4FD11D" w:rsidR="008B2D0B" w:rsidRPr="008B2D0B" w:rsidRDefault="008B2D0B" w:rsidP="00C952E6">
      <w:pPr>
        <w:spacing w:line="360" w:lineRule="auto"/>
        <w:jc w:val="both"/>
        <w:rPr>
          <w:rFonts w:ascii="Arial" w:hAnsi="Arial" w:cs="Arial"/>
        </w:rPr>
      </w:pPr>
      <w:r>
        <w:rPr>
          <w:rFonts w:ascii="Arial" w:hAnsi="Arial" w:cs="Arial"/>
        </w:rPr>
        <w:t xml:space="preserve">AMA, (2025), </w:t>
      </w:r>
      <w:r>
        <w:rPr>
          <w:rFonts w:ascii="Arial" w:hAnsi="Arial" w:cs="Arial"/>
          <w:i/>
          <w:iCs/>
        </w:rPr>
        <w:t xml:space="preserve">‘’Marketing communications’’, </w:t>
      </w:r>
      <w:r>
        <w:rPr>
          <w:rFonts w:ascii="Arial" w:hAnsi="Arial" w:cs="Arial"/>
        </w:rPr>
        <w:t xml:space="preserve">[online] available on: </w:t>
      </w:r>
      <w:hyperlink r:id="rId8" w:history="1">
        <w:r w:rsidRPr="00B61E2F">
          <w:rPr>
            <w:rStyle w:val="Hyperlink"/>
            <w:rFonts w:ascii="Arial" w:hAnsi="Arial" w:cs="Arial"/>
          </w:rPr>
          <w:t>https://www.ama.org/topics/marcom/</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2025. </w:t>
      </w:r>
    </w:p>
    <w:p w14:paraId="1B7F3CEE" w14:textId="7B512583" w:rsidR="005F22D8" w:rsidRDefault="005F22D8" w:rsidP="00C952E6">
      <w:pPr>
        <w:spacing w:line="360" w:lineRule="auto"/>
        <w:jc w:val="both"/>
        <w:rPr>
          <w:rFonts w:ascii="Arial" w:hAnsi="Arial" w:cs="Arial"/>
        </w:rPr>
      </w:pPr>
    </w:p>
    <w:p w14:paraId="7319157D" w14:textId="1BB31D9D" w:rsidR="005F22D8" w:rsidRPr="005F22D8" w:rsidRDefault="005F22D8" w:rsidP="00C952E6">
      <w:pPr>
        <w:spacing w:line="360" w:lineRule="auto"/>
        <w:jc w:val="both"/>
        <w:rPr>
          <w:rFonts w:ascii="Arial" w:hAnsi="Arial" w:cs="Arial"/>
        </w:rPr>
      </w:pPr>
      <w:r>
        <w:rPr>
          <w:rFonts w:ascii="Arial" w:hAnsi="Arial" w:cs="Arial"/>
        </w:rPr>
        <w:t xml:space="preserve">Burton, M., (2026), </w:t>
      </w:r>
      <w:r>
        <w:rPr>
          <w:rFonts w:ascii="Arial" w:hAnsi="Arial" w:cs="Arial"/>
          <w:i/>
          <w:iCs/>
        </w:rPr>
        <w:t xml:space="preserve">‘’Incorporating cultural diversity into your menu when expanding to new areas’’, </w:t>
      </w:r>
      <w:r>
        <w:rPr>
          <w:rFonts w:ascii="Arial" w:hAnsi="Arial" w:cs="Arial"/>
        </w:rPr>
        <w:t xml:space="preserve">[online] available on: </w:t>
      </w:r>
      <w:hyperlink r:id="rId9" w:history="1">
        <w:r w:rsidRPr="00B61E2F">
          <w:rPr>
            <w:rStyle w:val="Hyperlink"/>
            <w:rFonts w:ascii="Arial" w:hAnsi="Arial" w:cs="Arial"/>
          </w:rPr>
          <w:t>https://www.therail.media/stories/2024/9/23/incorporating-cultural-diversity-into-your-menu-when-expanding-to-new-areas</w:t>
        </w:r>
      </w:hyperlink>
      <w:r>
        <w:rPr>
          <w:rFonts w:ascii="Arial" w:hAnsi="Arial" w:cs="Arial"/>
        </w:rPr>
        <w:t xml:space="preserve"> , </w:t>
      </w:r>
      <w:r>
        <w:rPr>
          <w:rFonts w:ascii="Arial" w:hAnsi="Arial" w:cs="Arial"/>
          <w:i/>
          <w:iCs/>
        </w:rPr>
        <w:t xml:space="preserve">last accessed on </w:t>
      </w:r>
      <w:r>
        <w:rPr>
          <w:rFonts w:ascii="Arial" w:hAnsi="Arial" w:cs="Arial"/>
        </w:rPr>
        <w:t>2 March 202</w:t>
      </w:r>
      <w:r w:rsidR="00C73CFC">
        <w:rPr>
          <w:rFonts w:ascii="Arial" w:hAnsi="Arial" w:cs="Arial"/>
        </w:rPr>
        <w:t>6</w:t>
      </w:r>
      <w:r>
        <w:rPr>
          <w:rFonts w:ascii="Arial" w:hAnsi="Arial" w:cs="Arial"/>
        </w:rPr>
        <w:t xml:space="preserve">. </w:t>
      </w:r>
    </w:p>
    <w:p w14:paraId="7778367B" w14:textId="59CF0983" w:rsidR="00F631CA" w:rsidRDefault="00F631CA" w:rsidP="00C952E6">
      <w:pPr>
        <w:spacing w:line="360" w:lineRule="auto"/>
        <w:jc w:val="both"/>
        <w:rPr>
          <w:rFonts w:ascii="Arial" w:hAnsi="Arial" w:cs="Arial"/>
        </w:rPr>
      </w:pPr>
    </w:p>
    <w:p w14:paraId="76ACD81A" w14:textId="34B6AEE3" w:rsidR="00F631CA" w:rsidRDefault="00F631CA" w:rsidP="00C952E6">
      <w:pPr>
        <w:spacing w:line="360" w:lineRule="auto"/>
        <w:jc w:val="both"/>
        <w:rPr>
          <w:rFonts w:ascii="Arial" w:hAnsi="Arial" w:cs="Arial"/>
        </w:rPr>
      </w:pPr>
      <w:r>
        <w:rPr>
          <w:rFonts w:ascii="Arial" w:hAnsi="Arial" w:cs="Arial"/>
        </w:rPr>
        <w:t xml:space="preserve">CIPD, (2025), </w:t>
      </w:r>
      <w:r>
        <w:rPr>
          <w:rFonts w:ascii="Arial" w:hAnsi="Arial" w:cs="Arial"/>
          <w:i/>
          <w:iCs/>
        </w:rPr>
        <w:t xml:space="preserve">‘’Learn how to write a business report with CIPD’’, </w:t>
      </w:r>
      <w:r>
        <w:rPr>
          <w:rFonts w:ascii="Arial" w:hAnsi="Arial" w:cs="Arial"/>
        </w:rPr>
        <w:t xml:space="preserve">[online] available on: </w:t>
      </w:r>
      <w:hyperlink r:id="rId10" w:history="1">
        <w:r w:rsidRPr="00B61E2F">
          <w:rPr>
            <w:rStyle w:val="Hyperlink"/>
            <w:rFonts w:ascii="Arial" w:hAnsi="Arial" w:cs="Arial"/>
          </w:rPr>
          <w:t>https://www.cipd.org/uk/learning/support-for-students/currently-studying/business-report-writing/</w:t>
        </w:r>
      </w:hyperlink>
      <w:r>
        <w:rPr>
          <w:rFonts w:ascii="Arial" w:hAnsi="Arial" w:cs="Arial"/>
        </w:rPr>
        <w:t xml:space="preserve"> , </w:t>
      </w:r>
      <w:r>
        <w:rPr>
          <w:rFonts w:ascii="Arial" w:hAnsi="Arial" w:cs="Arial"/>
          <w:i/>
          <w:iCs/>
        </w:rPr>
        <w:t xml:space="preserve">last accessed on </w:t>
      </w:r>
      <w:r>
        <w:rPr>
          <w:rFonts w:ascii="Arial" w:hAnsi="Arial" w:cs="Arial"/>
        </w:rPr>
        <w:t>2 March 202</w:t>
      </w:r>
      <w:r w:rsidR="00925A06">
        <w:rPr>
          <w:rFonts w:ascii="Arial" w:hAnsi="Arial" w:cs="Arial"/>
        </w:rPr>
        <w:t>6</w:t>
      </w:r>
      <w:r>
        <w:rPr>
          <w:rFonts w:ascii="Arial" w:hAnsi="Arial" w:cs="Arial"/>
        </w:rPr>
        <w:t xml:space="preserve">. </w:t>
      </w:r>
    </w:p>
    <w:p w14:paraId="5F601128" w14:textId="037F0B72" w:rsidR="00FE360A" w:rsidRDefault="00FE360A" w:rsidP="00C952E6">
      <w:pPr>
        <w:spacing w:line="360" w:lineRule="auto"/>
        <w:jc w:val="both"/>
        <w:rPr>
          <w:rFonts w:ascii="Arial" w:hAnsi="Arial" w:cs="Arial"/>
        </w:rPr>
      </w:pPr>
    </w:p>
    <w:p w14:paraId="3BE6B4B5" w14:textId="7502904C" w:rsidR="00FE360A" w:rsidRPr="00FE360A" w:rsidRDefault="00FE360A" w:rsidP="00C952E6">
      <w:pPr>
        <w:spacing w:line="360" w:lineRule="auto"/>
        <w:jc w:val="both"/>
        <w:rPr>
          <w:rFonts w:ascii="Arial" w:hAnsi="Arial" w:cs="Arial"/>
        </w:rPr>
      </w:pPr>
      <w:r>
        <w:rPr>
          <w:rFonts w:ascii="Arial" w:hAnsi="Arial" w:cs="Arial"/>
        </w:rPr>
        <w:t xml:space="preserve">CIPD, (2025), </w:t>
      </w:r>
      <w:r>
        <w:rPr>
          <w:rFonts w:ascii="Arial" w:hAnsi="Arial" w:cs="Arial"/>
          <w:i/>
          <w:iCs/>
        </w:rPr>
        <w:t xml:space="preserve">‘’PESTLE analysis’’, </w:t>
      </w:r>
      <w:r>
        <w:rPr>
          <w:rFonts w:ascii="Arial" w:hAnsi="Arial" w:cs="Arial"/>
        </w:rPr>
        <w:t xml:space="preserve">[online] available on: </w:t>
      </w:r>
      <w:hyperlink r:id="rId11" w:history="1">
        <w:r w:rsidRPr="00B61E2F">
          <w:rPr>
            <w:rStyle w:val="Hyperlink"/>
            <w:rFonts w:ascii="Arial" w:hAnsi="Arial" w:cs="Arial"/>
          </w:rPr>
          <w:t>https://www.cipd.org/uk/knowledge/factsheets/pestle-analysis-factsheet/</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1F9B85A3" w14:textId="2C6274FD" w:rsidR="00925A06" w:rsidRDefault="00925A06" w:rsidP="00C952E6">
      <w:pPr>
        <w:spacing w:line="360" w:lineRule="auto"/>
        <w:jc w:val="both"/>
        <w:rPr>
          <w:rFonts w:ascii="Arial" w:hAnsi="Arial" w:cs="Arial"/>
        </w:rPr>
      </w:pPr>
    </w:p>
    <w:p w14:paraId="582EDF48" w14:textId="6D598E81" w:rsidR="00925A06" w:rsidRDefault="00925A06" w:rsidP="00C952E6">
      <w:pPr>
        <w:spacing w:line="360" w:lineRule="auto"/>
        <w:jc w:val="both"/>
        <w:rPr>
          <w:rFonts w:ascii="Arial" w:hAnsi="Arial" w:cs="Arial"/>
        </w:rPr>
      </w:pPr>
      <w:r>
        <w:rPr>
          <w:rFonts w:ascii="Arial" w:hAnsi="Arial" w:cs="Arial"/>
        </w:rPr>
        <w:t xml:space="preserve">Escoto, K.H., et al., (2012), </w:t>
      </w:r>
      <w:r>
        <w:rPr>
          <w:rFonts w:ascii="Arial" w:hAnsi="Arial" w:cs="Arial"/>
          <w:i/>
          <w:iCs/>
        </w:rPr>
        <w:t xml:space="preserve">‘’Work hours and perceived time barriers to healthful eating among young adults’’, </w:t>
      </w:r>
      <w:r>
        <w:rPr>
          <w:rFonts w:ascii="Arial" w:hAnsi="Arial" w:cs="Arial"/>
        </w:rPr>
        <w:t xml:space="preserve">[online] available on: </w:t>
      </w:r>
      <w:hyperlink r:id="rId12" w:history="1">
        <w:r w:rsidRPr="00B61E2F">
          <w:rPr>
            <w:rStyle w:val="Hyperlink"/>
            <w:rFonts w:ascii="Arial" w:hAnsi="Arial" w:cs="Arial"/>
          </w:rPr>
          <w:t>https://pmc.ncbi.nlm.nih.gov/articles/PMC3464955/</w:t>
        </w:r>
      </w:hyperlink>
      <w:r>
        <w:rPr>
          <w:rFonts w:ascii="Arial" w:hAnsi="Arial" w:cs="Arial"/>
        </w:rPr>
        <w:t xml:space="preserve"> , </w:t>
      </w:r>
      <w:r>
        <w:rPr>
          <w:rFonts w:ascii="Arial" w:hAnsi="Arial" w:cs="Arial"/>
          <w:i/>
          <w:iCs/>
        </w:rPr>
        <w:t xml:space="preserve">last accessed on </w:t>
      </w:r>
      <w:r>
        <w:rPr>
          <w:rFonts w:ascii="Arial" w:hAnsi="Arial" w:cs="Arial"/>
        </w:rPr>
        <w:t>2 March 2026.</w:t>
      </w:r>
    </w:p>
    <w:p w14:paraId="1FBCD903" w14:textId="2ADDFC2B" w:rsidR="0036150B" w:rsidRDefault="0036150B" w:rsidP="00C952E6">
      <w:pPr>
        <w:spacing w:line="360" w:lineRule="auto"/>
        <w:jc w:val="both"/>
        <w:rPr>
          <w:rFonts w:ascii="Arial" w:hAnsi="Arial" w:cs="Arial"/>
        </w:rPr>
      </w:pPr>
    </w:p>
    <w:p w14:paraId="211FBA51" w14:textId="57FC20F5" w:rsidR="0036150B" w:rsidRPr="0036150B" w:rsidRDefault="0036150B" w:rsidP="00C952E6">
      <w:pPr>
        <w:spacing w:line="360" w:lineRule="auto"/>
        <w:jc w:val="both"/>
        <w:rPr>
          <w:rFonts w:ascii="Arial" w:hAnsi="Arial" w:cs="Arial"/>
        </w:rPr>
      </w:pPr>
      <w:r>
        <w:rPr>
          <w:rFonts w:ascii="Arial" w:hAnsi="Arial" w:cs="Arial"/>
        </w:rPr>
        <w:t xml:space="preserve">Girlings Solicitors, (2026), </w:t>
      </w:r>
      <w:r>
        <w:rPr>
          <w:rFonts w:ascii="Arial" w:hAnsi="Arial" w:cs="Arial"/>
          <w:i/>
          <w:iCs/>
        </w:rPr>
        <w:t xml:space="preserve">‘’Why you should consider registering a </w:t>
      </w:r>
      <w:proofErr w:type="spellStart"/>
      <w:r>
        <w:rPr>
          <w:rFonts w:ascii="Arial" w:hAnsi="Arial" w:cs="Arial"/>
          <w:i/>
          <w:iCs/>
        </w:rPr>
        <w:t>startup</w:t>
      </w:r>
      <w:proofErr w:type="spellEnd"/>
      <w:r>
        <w:rPr>
          <w:rFonts w:ascii="Arial" w:hAnsi="Arial" w:cs="Arial"/>
          <w:i/>
          <w:iCs/>
        </w:rPr>
        <w:t xml:space="preserve"> business as a limited company’’, </w:t>
      </w:r>
      <w:r>
        <w:rPr>
          <w:rFonts w:ascii="Arial" w:hAnsi="Arial" w:cs="Arial"/>
        </w:rPr>
        <w:t xml:space="preserve">[online] available on </w:t>
      </w:r>
      <w:hyperlink r:id="rId13" w:history="1">
        <w:r w:rsidRPr="00B61E2F">
          <w:rPr>
            <w:rStyle w:val="Hyperlink"/>
            <w:rFonts w:ascii="Arial" w:hAnsi="Arial" w:cs="Arial"/>
          </w:rPr>
          <w:t>https://www.girlings.com/latest/why-you-should-consider-registering-a-startup-business-as-a-limited-company</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2C69A329" w14:textId="6BA5374E" w:rsidR="005F23DD" w:rsidRDefault="005F23DD" w:rsidP="00C952E6">
      <w:pPr>
        <w:spacing w:line="360" w:lineRule="auto"/>
        <w:jc w:val="both"/>
        <w:rPr>
          <w:rFonts w:ascii="Arial" w:hAnsi="Arial" w:cs="Arial"/>
        </w:rPr>
      </w:pPr>
    </w:p>
    <w:p w14:paraId="3C479C41" w14:textId="616A00E9" w:rsidR="005F23DD" w:rsidRDefault="005F23DD" w:rsidP="00C952E6">
      <w:pPr>
        <w:spacing w:line="360" w:lineRule="auto"/>
        <w:jc w:val="both"/>
        <w:rPr>
          <w:rFonts w:ascii="Arial" w:hAnsi="Arial" w:cs="Arial"/>
        </w:rPr>
      </w:pPr>
      <w:r>
        <w:rPr>
          <w:rFonts w:ascii="Arial" w:hAnsi="Arial" w:cs="Arial"/>
        </w:rPr>
        <w:t xml:space="preserve">Gov.uk., (2026), </w:t>
      </w:r>
      <w:r>
        <w:rPr>
          <w:rFonts w:ascii="Arial" w:hAnsi="Arial" w:cs="Arial"/>
          <w:i/>
          <w:iCs/>
        </w:rPr>
        <w:t xml:space="preserve">‘’Set up a business’’, </w:t>
      </w:r>
      <w:r>
        <w:rPr>
          <w:rFonts w:ascii="Arial" w:hAnsi="Arial" w:cs="Arial"/>
        </w:rPr>
        <w:t xml:space="preserve">[online] available on: </w:t>
      </w:r>
      <w:hyperlink r:id="rId14" w:history="1">
        <w:r w:rsidRPr="00B61E2F">
          <w:rPr>
            <w:rStyle w:val="Hyperlink"/>
            <w:rFonts w:ascii="Arial" w:hAnsi="Arial" w:cs="Arial"/>
          </w:rPr>
          <w:t>https://www.gov.uk/set-up-business</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3AB1C8E8" w14:textId="51754A17" w:rsidR="00046FA3" w:rsidRDefault="00046FA3" w:rsidP="00C952E6">
      <w:pPr>
        <w:spacing w:line="360" w:lineRule="auto"/>
        <w:jc w:val="both"/>
        <w:rPr>
          <w:rFonts w:ascii="Arial" w:hAnsi="Arial" w:cs="Arial"/>
        </w:rPr>
      </w:pPr>
    </w:p>
    <w:p w14:paraId="1BA83E15" w14:textId="01A358A1" w:rsidR="00046FA3" w:rsidRDefault="00046FA3" w:rsidP="00C952E6">
      <w:pPr>
        <w:spacing w:line="360" w:lineRule="auto"/>
        <w:jc w:val="both"/>
        <w:rPr>
          <w:rFonts w:ascii="Arial" w:hAnsi="Arial" w:cs="Arial"/>
        </w:rPr>
      </w:pPr>
      <w:r>
        <w:rPr>
          <w:rFonts w:ascii="Arial" w:hAnsi="Arial" w:cs="Arial"/>
        </w:rPr>
        <w:lastRenderedPageBreak/>
        <w:t xml:space="preserve">Grenside, J., (2025), </w:t>
      </w:r>
      <w:r>
        <w:rPr>
          <w:rFonts w:ascii="Arial" w:hAnsi="Arial" w:cs="Arial"/>
          <w:i/>
          <w:iCs/>
        </w:rPr>
        <w:t xml:space="preserve">‘’How Brexit impacted the hospitality industry’’, </w:t>
      </w:r>
      <w:r>
        <w:rPr>
          <w:rFonts w:ascii="Arial" w:hAnsi="Arial" w:cs="Arial"/>
        </w:rPr>
        <w:t xml:space="preserve">[online] available on: </w:t>
      </w:r>
      <w:hyperlink r:id="rId15" w:history="1">
        <w:r w:rsidRPr="00B61E2F">
          <w:rPr>
            <w:rStyle w:val="Hyperlink"/>
            <w:rFonts w:ascii="Arial" w:hAnsi="Arial" w:cs="Arial"/>
          </w:rPr>
          <w:t>https://www.theaccessgroup.com/en-gb/hospitality/resources/hospitality-staff-and-hr-resources/brexit-impact/</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w:t>
      </w:r>
    </w:p>
    <w:p w14:paraId="728BBA34" w14:textId="7573530D" w:rsidR="00385194" w:rsidRDefault="00385194" w:rsidP="00C952E6">
      <w:pPr>
        <w:spacing w:line="360" w:lineRule="auto"/>
        <w:jc w:val="both"/>
        <w:rPr>
          <w:rFonts w:ascii="Arial" w:hAnsi="Arial" w:cs="Arial"/>
        </w:rPr>
      </w:pPr>
    </w:p>
    <w:p w14:paraId="64461055" w14:textId="26F68719" w:rsidR="00385194" w:rsidRPr="00385194" w:rsidRDefault="00385194" w:rsidP="00C952E6">
      <w:pPr>
        <w:spacing w:line="360" w:lineRule="auto"/>
        <w:jc w:val="both"/>
        <w:rPr>
          <w:rFonts w:ascii="Arial" w:hAnsi="Arial" w:cs="Arial"/>
        </w:rPr>
      </w:pPr>
      <w:r>
        <w:rPr>
          <w:rFonts w:ascii="Arial" w:hAnsi="Arial" w:cs="Arial"/>
        </w:rPr>
        <w:t xml:space="preserve">HSBC, (2025), </w:t>
      </w:r>
      <w:r>
        <w:rPr>
          <w:rFonts w:ascii="Arial" w:hAnsi="Arial" w:cs="Arial"/>
          <w:i/>
          <w:iCs/>
        </w:rPr>
        <w:t xml:space="preserve">‘’Small business loans’’, </w:t>
      </w:r>
      <w:r>
        <w:rPr>
          <w:rFonts w:ascii="Arial" w:hAnsi="Arial" w:cs="Arial"/>
        </w:rPr>
        <w:t xml:space="preserve">[online] available on: </w:t>
      </w:r>
      <w:hyperlink r:id="rId16" w:history="1">
        <w:r w:rsidRPr="00B61E2F">
          <w:rPr>
            <w:rStyle w:val="Hyperlink"/>
            <w:rFonts w:ascii="Arial" w:hAnsi="Arial" w:cs="Arial"/>
          </w:rPr>
          <w:t>https://www.business.hsbc.uk/en-gb/products/small-business-loan</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2025. </w:t>
      </w:r>
    </w:p>
    <w:p w14:paraId="6D223747" w14:textId="54AF8059" w:rsidR="005F23DD" w:rsidRDefault="005F23DD" w:rsidP="00C952E6">
      <w:pPr>
        <w:spacing w:line="360" w:lineRule="auto"/>
        <w:jc w:val="both"/>
        <w:rPr>
          <w:rFonts w:ascii="Arial" w:hAnsi="Arial" w:cs="Arial"/>
        </w:rPr>
      </w:pPr>
    </w:p>
    <w:p w14:paraId="6BDBC35A" w14:textId="0057CF8A" w:rsidR="005F23DD" w:rsidRPr="005F23DD" w:rsidRDefault="005F23DD" w:rsidP="00C952E6">
      <w:pPr>
        <w:spacing w:line="360" w:lineRule="auto"/>
        <w:jc w:val="both"/>
        <w:rPr>
          <w:rFonts w:ascii="Arial" w:hAnsi="Arial" w:cs="Arial"/>
        </w:rPr>
      </w:pPr>
      <w:r>
        <w:rPr>
          <w:rFonts w:ascii="Arial" w:hAnsi="Arial" w:cs="Arial"/>
        </w:rPr>
        <w:t xml:space="preserve">HSBC, (2026), </w:t>
      </w:r>
      <w:r>
        <w:rPr>
          <w:rFonts w:ascii="Arial" w:hAnsi="Arial" w:cs="Arial"/>
          <w:i/>
          <w:iCs/>
        </w:rPr>
        <w:t xml:space="preserve">‘’Sole trader vs limited company’’, </w:t>
      </w:r>
      <w:r>
        <w:rPr>
          <w:rFonts w:ascii="Arial" w:hAnsi="Arial" w:cs="Arial"/>
        </w:rPr>
        <w:t xml:space="preserve">[online] available on: </w:t>
      </w:r>
      <w:hyperlink r:id="rId17" w:history="1">
        <w:r w:rsidRPr="00B61E2F">
          <w:rPr>
            <w:rStyle w:val="Hyperlink"/>
            <w:rFonts w:ascii="Arial" w:hAnsi="Arial" w:cs="Arial"/>
          </w:rPr>
          <w:t>https://www.business.hsbc.uk/en-gb/insights/starting-a-business/sole-trader-vs-limited-company</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28B6D47F" w14:textId="0902D1AD" w:rsidR="00A075D9" w:rsidRDefault="00A075D9" w:rsidP="00C952E6">
      <w:pPr>
        <w:spacing w:line="360" w:lineRule="auto"/>
        <w:jc w:val="both"/>
        <w:rPr>
          <w:rFonts w:ascii="Arial" w:hAnsi="Arial" w:cs="Arial"/>
        </w:rPr>
      </w:pPr>
    </w:p>
    <w:p w14:paraId="4C327C8A" w14:textId="3F1E169D" w:rsidR="00A075D9" w:rsidRDefault="00A075D9" w:rsidP="00C952E6">
      <w:pPr>
        <w:spacing w:line="360" w:lineRule="auto"/>
        <w:jc w:val="both"/>
        <w:rPr>
          <w:rFonts w:ascii="Arial" w:hAnsi="Arial" w:cs="Arial"/>
        </w:rPr>
      </w:pPr>
      <w:r>
        <w:rPr>
          <w:rFonts w:ascii="Arial" w:hAnsi="Arial" w:cs="Arial"/>
        </w:rPr>
        <w:t xml:space="preserve">IOD, (2026), </w:t>
      </w:r>
      <w:r>
        <w:rPr>
          <w:rFonts w:ascii="Arial" w:hAnsi="Arial" w:cs="Arial"/>
          <w:i/>
          <w:iCs/>
        </w:rPr>
        <w:t xml:space="preserve">‘’What is an organisational structure?’’, </w:t>
      </w:r>
      <w:r>
        <w:rPr>
          <w:rFonts w:ascii="Arial" w:hAnsi="Arial" w:cs="Arial"/>
        </w:rPr>
        <w:t xml:space="preserve">[online] available on: </w:t>
      </w:r>
      <w:hyperlink r:id="rId18" w:history="1">
        <w:r w:rsidRPr="00B61E2F">
          <w:rPr>
            <w:rStyle w:val="Hyperlink"/>
            <w:rFonts w:ascii="Arial" w:hAnsi="Arial" w:cs="Arial"/>
          </w:rPr>
          <w:t>https://www.iod.com/resources/company-structure/what-is-an-organisational-structure/</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005649D3" w14:textId="095ACD64" w:rsidR="007F70DB" w:rsidRDefault="007F70DB" w:rsidP="00C952E6">
      <w:pPr>
        <w:spacing w:line="360" w:lineRule="auto"/>
        <w:jc w:val="both"/>
        <w:rPr>
          <w:rFonts w:ascii="Arial" w:hAnsi="Arial" w:cs="Arial"/>
        </w:rPr>
      </w:pPr>
    </w:p>
    <w:p w14:paraId="7B862F78" w14:textId="562BBD52" w:rsidR="007F70DB" w:rsidRDefault="007F70DB" w:rsidP="00C952E6">
      <w:pPr>
        <w:spacing w:line="360" w:lineRule="auto"/>
        <w:jc w:val="both"/>
        <w:rPr>
          <w:rFonts w:ascii="Arial" w:hAnsi="Arial" w:cs="Arial"/>
        </w:rPr>
      </w:pPr>
      <w:r>
        <w:rPr>
          <w:rFonts w:ascii="Arial" w:hAnsi="Arial" w:cs="Arial"/>
        </w:rPr>
        <w:t xml:space="preserve">Kelly, R., (2023), </w:t>
      </w:r>
      <w:r>
        <w:rPr>
          <w:rFonts w:ascii="Arial" w:hAnsi="Arial" w:cs="Arial"/>
          <w:i/>
          <w:iCs/>
        </w:rPr>
        <w:t xml:space="preserve">‘’Market Research: An important investment for long-term viability’’, </w:t>
      </w:r>
      <w:r>
        <w:rPr>
          <w:rFonts w:ascii="Arial" w:hAnsi="Arial" w:cs="Arial"/>
        </w:rPr>
        <w:t xml:space="preserve">[online] available on: </w:t>
      </w:r>
      <w:hyperlink r:id="rId19" w:history="1">
        <w:r w:rsidRPr="00B61E2F">
          <w:rPr>
            <w:rStyle w:val="Hyperlink"/>
            <w:rFonts w:ascii="Arial" w:hAnsi="Arial" w:cs="Arial"/>
          </w:rPr>
          <w:t>https://www.forbes.com/councils/forbestechcouncil/2023/06/01/market-research-an-important-investment-for-long-term-viability/</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206. </w:t>
      </w:r>
    </w:p>
    <w:p w14:paraId="670AD757" w14:textId="25F41BAB" w:rsidR="004171C9" w:rsidRDefault="004171C9" w:rsidP="00C952E6">
      <w:pPr>
        <w:spacing w:line="360" w:lineRule="auto"/>
        <w:jc w:val="both"/>
        <w:rPr>
          <w:rFonts w:ascii="Arial" w:hAnsi="Arial" w:cs="Arial"/>
        </w:rPr>
      </w:pPr>
    </w:p>
    <w:p w14:paraId="20D63AA7" w14:textId="68E2152C" w:rsidR="004171C9" w:rsidRPr="004171C9" w:rsidRDefault="004171C9" w:rsidP="00C952E6">
      <w:pPr>
        <w:spacing w:line="360" w:lineRule="auto"/>
        <w:jc w:val="both"/>
        <w:rPr>
          <w:rFonts w:ascii="Arial" w:hAnsi="Arial" w:cs="Arial"/>
        </w:rPr>
      </w:pPr>
      <w:r>
        <w:rPr>
          <w:rFonts w:ascii="Arial" w:hAnsi="Arial" w:cs="Arial"/>
        </w:rPr>
        <w:t xml:space="preserve">Kenton, W., (2025), </w:t>
      </w:r>
      <w:r>
        <w:rPr>
          <w:rFonts w:ascii="Arial" w:hAnsi="Arial" w:cs="Arial"/>
          <w:i/>
          <w:iCs/>
        </w:rPr>
        <w:t xml:space="preserve">‘’SWOT”, </w:t>
      </w:r>
      <w:r>
        <w:rPr>
          <w:rFonts w:ascii="Arial" w:hAnsi="Arial" w:cs="Arial"/>
        </w:rPr>
        <w:t xml:space="preserve">[online] available on: </w:t>
      </w:r>
      <w:hyperlink r:id="rId20" w:history="1">
        <w:r w:rsidRPr="00B61E2F">
          <w:rPr>
            <w:rStyle w:val="Hyperlink"/>
            <w:rFonts w:ascii="Arial" w:hAnsi="Arial" w:cs="Arial"/>
          </w:rPr>
          <w:t>https://www.investopedia.com/terms/s/swot.asp</w:t>
        </w:r>
      </w:hyperlink>
      <w:r>
        <w:rPr>
          <w:rFonts w:ascii="Arial" w:hAnsi="Arial" w:cs="Arial"/>
        </w:rPr>
        <w:t xml:space="preserve"> , </w:t>
      </w:r>
      <w:r>
        <w:rPr>
          <w:rFonts w:ascii="Arial" w:hAnsi="Arial" w:cs="Arial"/>
          <w:i/>
          <w:iCs/>
        </w:rPr>
        <w:t xml:space="preserve">last accessed on </w:t>
      </w:r>
      <w:r>
        <w:rPr>
          <w:rFonts w:ascii="Arial" w:hAnsi="Arial" w:cs="Arial"/>
        </w:rPr>
        <w:t>2 March 2026.</w:t>
      </w:r>
    </w:p>
    <w:p w14:paraId="0E611A1C" w14:textId="3E336DE7" w:rsidR="00BE4962" w:rsidRDefault="00BE4962" w:rsidP="00C952E6">
      <w:pPr>
        <w:spacing w:line="360" w:lineRule="auto"/>
        <w:jc w:val="both"/>
        <w:rPr>
          <w:rFonts w:ascii="Arial" w:hAnsi="Arial" w:cs="Arial"/>
        </w:rPr>
      </w:pPr>
    </w:p>
    <w:p w14:paraId="560C0691" w14:textId="52EBC79A" w:rsidR="00BE4962" w:rsidRDefault="00BE4962" w:rsidP="00C952E6">
      <w:pPr>
        <w:spacing w:line="360" w:lineRule="auto"/>
        <w:jc w:val="both"/>
        <w:rPr>
          <w:rFonts w:ascii="Arial" w:hAnsi="Arial" w:cs="Arial"/>
        </w:rPr>
      </w:pPr>
      <w:r>
        <w:rPr>
          <w:rFonts w:ascii="Arial" w:hAnsi="Arial" w:cs="Arial"/>
        </w:rPr>
        <w:t xml:space="preserve">LSE, (2021), </w:t>
      </w:r>
      <w:r>
        <w:rPr>
          <w:rFonts w:ascii="Arial" w:hAnsi="Arial" w:cs="Arial"/>
          <w:i/>
          <w:iCs/>
        </w:rPr>
        <w:t xml:space="preserve">‘’Why it’s not always our fault if we choose unhealthy foods’’, </w:t>
      </w:r>
      <w:r>
        <w:rPr>
          <w:rFonts w:ascii="Arial" w:hAnsi="Arial" w:cs="Arial"/>
        </w:rPr>
        <w:t xml:space="preserve">[online] available on: </w:t>
      </w:r>
      <w:hyperlink r:id="rId21" w:history="1">
        <w:r w:rsidRPr="00B61E2F">
          <w:rPr>
            <w:rStyle w:val="Hyperlink"/>
            <w:rFonts w:ascii="Arial" w:hAnsi="Arial" w:cs="Arial"/>
          </w:rPr>
          <w:t>https://www.lse.ac.uk/news/latest-news-from-lse/g-july-21/our-brains-choose-unhealthy-foods-faster</w:t>
        </w:r>
      </w:hyperlink>
      <w:r>
        <w:rPr>
          <w:rFonts w:ascii="Arial" w:hAnsi="Arial" w:cs="Arial"/>
        </w:rPr>
        <w:t xml:space="preserve">, </w:t>
      </w:r>
      <w:r>
        <w:rPr>
          <w:rFonts w:ascii="Arial" w:hAnsi="Arial" w:cs="Arial"/>
          <w:i/>
          <w:iCs/>
        </w:rPr>
        <w:t xml:space="preserve">last accessed on </w:t>
      </w:r>
      <w:r>
        <w:rPr>
          <w:rFonts w:ascii="Arial" w:hAnsi="Arial" w:cs="Arial"/>
        </w:rPr>
        <w:t>2 March 2026.</w:t>
      </w:r>
    </w:p>
    <w:p w14:paraId="3A553184" w14:textId="7159753C" w:rsidR="008C15B5" w:rsidRDefault="008C15B5" w:rsidP="00C952E6">
      <w:pPr>
        <w:spacing w:line="360" w:lineRule="auto"/>
        <w:jc w:val="both"/>
        <w:rPr>
          <w:rFonts w:ascii="Arial" w:hAnsi="Arial" w:cs="Arial"/>
        </w:rPr>
      </w:pPr>
    </w:p>
    <w:p w14:paraId="0FF3684D" w14:textId="60FB283E" w:rsidR="008C15B5" w:rsidRPr="008C15B5" w:rsidRDefault="008C15B5" w:rsidP="00C952E6">
      <w:pPr>
        <w:spacing w:line="360" w:lineRule="auto"/>
        <w:jc w:val="both"/>
        <w:rPr>
          <w:rFonts w:ascii="Arial" w:hAnsi="Arial" w:cs="Arial"/>
        </w:rPr>
      </w:pPr>
      <w:r>
        <w:rPr>
          <w:rFonts w:ascii="Arial" w:hAnsi="Arial" w:cs="Arial"/>
        </w:rPr>
        <w:t xml:space="preserve">NRA, (2025), </w:t>
      </w:r>
      <w:r>
        <w:rPr>
          <w:rFonts w:ascii="Arial" w:hAnsi="Arial" w:cs="Arial"/>
          <w:i/>
          <w:iCs/>
        </w:rPr>
        <w:t xml:space="preserve">‘’Inflation is straining restaurants operations’’, </w:t>
      </w:r>
      <w:r>
        <w:rPr>
          <w:rFonts w:ascii="Arial" w:hAnsi="Arial" w:cs="Arial"/>
        </w:rPr>
        <w:t xml:space="preserve">[online] available on: </w:t>
      </w:r>
      <w:hyperlink r:id="rId22" w:history="1">
        <w:r w:rsidRPr="00B61E2F">
          <w:rPr>
            <w:rStyle w:val="Hyperlink"/>
            <w:rFonts w:ascii="Arial" w:hAnsi="Arial" w:cs="Arial"/>
          </w:rPr>
          <w:t>https://restaurant.org/research-and-media/research/inflation/</w:t>
        </w:r>
      </w:hyperlink>
      <w:r>
        <w:rPr>
          <w:rFonts w:ascii="Arial" w:hAnsi="Arial" w:cs="Arial"/>
        </w:rPr>
        <w:t xml:space="preserve"> , </w:t>
      </w:r>
      <w:r>
        <w:rPr>
          <w:rFonts w:ascii="Arial" w:hAnsi="Arial" w:cs="Arial"/>
          <w:i/>
          <w:iCs/>
        </w:rPr>
        <w:t xml:space="preserve">last accessed on </w:t>
      </w:r>
      <w:r>
        <w:rPr>
          <w:rFonts w:ascii="Arial" w:hAnsi="Arial" w:cs="Arial"/>
        </w:rPr>
        <w:t xml:space="preserve">2 March 2026. </w:t>
      </w:r>
    </w:p>
    <w:p w14:paraId="23686609" w14:textId="4E927DC8" w:rsidR="00002137" w:rsidRDefault="00002137" w:rsidP="00C952E6">
      <w:pPr>
        <w:spacing w:line="360" w:lineRule="auto"/>
        <w:jc w:val="both"/>
        <w:rPr>
          <w:rFonts w:ascii="Arial" w:hAnsi="Arial" w:cs="Arial"/>
        </w:rPr>
      </w:pPr>
    </w:p>
    <w:p w14:paraId="64F05173" w14:textId="6427F61A" w:rsidR="00A075D9" w:rsidRDefault="00A075D9" w:rsidP="00C952E6">
      <w:pPr>
        <w:spacing w:line="360" w:lineRule="auto"/>
        <w:jc w:val="both"/>
        <w:rPr>
          <w:rFonts w:ascii="Arial" w:hAnsi="Arial" w:cs="Arial"/>
        </w:rPr>
      </w:pPr>
      <w:r>
        <w:rPr>
          <w:rFonts w:ascii="Arial" w:hAnsi="Arial" w:cs="Arial"/>
        </w:rPr>
        <w:lastRenderedPageBreak/>
        <w:t xml:space="preserve">O’Reilly, D., (2025), </w:t>
      </w:r>
      <w:r>
        <w:rPr>
          <w:rFonts w:ascii="Arial" w:hAnsi="Arial" w:cs="Arial"/>
          <w:i/>
          <w:iCs/>
        </w:rPr>
        <w:t xml:space="preserve">‘’7 organisational structure types’’, </w:t>
      </w:r>
      <w:r>
        <w:rPr>
          <w:rFonts w:ascii="Arial" w:hAnsi="Arial" w:cs="Arial"/>
        </w:rPr>
        <w:t xml:space="preserve">[online] available on: </w:t>
      </w:r>
      <w:hyperlink r:id="rId23" w:history="1">
        <w:r w:rsidRPr="00B61E2F">
          <w:rPr>
            <w:rStyle w:val="Hyperlink"/>
            <w:rFonts w:ascii="Arial" w:hAnsi="Arial" w:cs="Arial"/>
          </w:rPr>
          <w:t>https://www.forbes.com/advisor/business/organizational-structure/</w:t>
        </w:r>
      </w:hyperlink>
      <w:r>
        <w:rPr>
          <w:rFonts w:ascii="Arial" w:hAnsi="Arial" w:cs="Arial"/>
        </w:rPr>
        <w:t xml:space="preserve"> , </w:t>
      </w:r>
      <w:r>
        <w:rPr>
          <w:rFonts w:ascii="Arial" w:hAnsi="Arial" w:cs="Arial"/>
          <w:i/>
          <w:iCs/>
        </w:rPr>
        <w:t xml:space="preserve">last accessed on </w:t>
      </w:r>
      <w:r>
        <w:rPr>
          <w:rFonts w:ascii="Arial" w:hAnsi="Arial" w:cs="Arial"/>
        </w:rPr>
        <w:t>2 March 202</w:t>
      </w:r>
      <w:r w:rsidR="00C73CFC">
        <w:rPr>
          <w:rFonts w:ascii="Arial" w:hAnsi="Arial" w:cs="Arial"/>
        </w:rPr>
        <w:t>6</w:t>
      </w:r>
      <w:r>
        <w:rPr>
          <w:rFonts w:ascii="Arial" w:hAnsi="Arial" w:cs="Arial"/>
        </w:rPr>
        <w:t xml:space="preserve">. </w:t>
      </w:r>
    </w:p>
    <w:p w14:paraId="24A01096" w14:textId="2BA9144C" w:rsidR="00C73CFC" w:rsidRDefault="00C73CFC" w:rsidP="00C952E6">
      <w:pPr>
        <w:spacing w:line="360" w:lineRule="auto"/>
        <w:jc w:val="both"/>
        <w:rPr>
          <w:rFonts w:ascii="Arial" w:hAnsi="Arial" w:cs="Arial"/>
        </w:rPr>
      </w:pPr>
    </w:p>
    <w:p w14:paraId="107C7E3B" w14:textId="356DE07F" w:rsidR="00C73CFC" w:rsidRPr="00C73CFC" w:rsidRDefault="00C73CFC" w:rsidP="00C952E6">
      <w:pPr>
        <w:spacing w:line="360" w:lineRule="auto"/>
        <w:jc w:val="both"/>
        <w:rPr>
          <w:rFonts w:ascii="Arial" w:hAnsi="Arial" w:cs="Arial"/>
        </w:rPr>
      </w:pPr>
      <w:r>
        <w:rPr>
          <w:rFonts w:ascii="Arial" w:hAnsi="Arial" w:cs="Arial"/>
        </w:rPr>
        <w:t xml:space="preserve">Ravio, (2025), </w:t>
      </w:r>
      <w:r>
        <w:rPr>
          <w:rFonts w:ascii="Arial" w:hAnsi="Arial" w:cs="Arial"/>
          <w:i/>
          <w:iCs/>
        </w:rPr>
        <w:t xml:space="preserve">‘’Optimal management structures: how to avoid a top heavy organisation’’, </w:t>
      </w:r>
      <w:r>
        <w:rPr>
          <w:rFonts w:ascii="Arial" w:hAnsi="Arial" w:cs="Arial"/>
        </w:rPr>
        <w:t xml:space="preserve">[online] available on: </w:t>
      </w:r>
      <w:hyperlink r:id="rId24" w:history="1">
        <w:r w:rsidRPr="00B61E2F">
          <w:rPr>
            <w:rStyle w:val="Hyperlink"/>
            <w:rFonts w:ascii="Arial" w:hAnsi="Arial" w:cs="Arial"/>
          </w:rPr>
          <w:t>https://ravio.com/blog/effective-management-structures-how-to-know-if-your-company-is-too-top-heavy</w:t>
        </w:r>
      </w:hyperlink>
      <w:r>
        <w:rPr>
          <w:rFonts w:ascii="Arial" w:hAnsi="Arial" w:cs="Arial"/>
        </w:rPr>
        <w:t xml:space="preserve"> , </w:t>
      </w:r>
      <w:r>
        <w:rPr>
          <w:rFonts w:ascii="Arial" w:hAnsi="Arial" w:cs="Arial"/>
          <w:i/>
          <w:iCs/>
        </w:rPr>
        <w:t xml:space="preserve">last accessed on </w:t>
      </w:r>
      <w:r>
        <w:rPr>
          <w:rFonts w:ascii="Arial" w:hAnsi="Arial" w:cs="Arial"/>
        </w:rPr>
        <w:t>2 March 2026.</w:t>
      </w:r>
    </w:p>
    <w:p w14:paraId="1F1A49EB" w14:textId="77777777" w:rsidR="00A075D9" w:rsidRDefault="00A075D9" w:rsidP="00C952E6">
      <w:pPr>
        <w:spacing w:line="360" w:lineRule="auto"/>
        <w:jc w:val="both"/>
        <w:rPr>
          <w:rFonts w:ascii="Arial" w:hAnsi="Arial" w:cs="Arial"/>
        </w:rPr>
      </w:pPr>
    </w:p>
    <w:p w14:paraId="02685F7F" w14:textId="3FD2C347" w:rsidR="00002137" w:rsidRDefault="00002137" w:rsidP="00C952E6">
      <w:pPr>
        <w:spacing w:line="360" w:lineRule="auto"/>
        <w:jc w:val="both"/>
        <w:rPr>
          <w:rFonts w:ascii="Arial" w:hAnsi="Arial" w:cs="Arial"/>
        </w:rPr>
      </w:pPr>
      <w:r>
        <w:rPr>
          <w:rFonts w:ascii="Arial" w:hAnsi="Arial" w:cs="Arial"/>
        </w:rPr>
        <w:t xml:space="preserve">SoFresh, (2024), </w:t>
      </w:r>
      <w:r>
        <w:rPr>
          <w:rFonts w:ascii="Arial" w:hAnsi="Arial" w:cs="Arial"/>
          <w:i/>
          <w:iCs/>
        </w:rPr>
        <w:t xml:space="preserve">‘’A new era of dining: how fresh, quick meals are changing consumer habits’’, </w:t>
      </w:r>
      <w:r>
        <w:rPr>
          <w:rFonts w:ascii="Arial" w:hAnsi="Arial" w:cs="Arial"/>
        </w:rPr>
        <w:t xml:space="preserve">[online] available on: </w:t>
      </w:r>
      <w:r>
        <w:rPr>
          <w:rFonts w:ascii="Arial" w:hAnsi="Arial" w:cs="Arial"/>
        </w:rPr>
        <w:fldChar w:fldCharType="begin"/>
      </w:r>
      <w:r>
        <w:rPr>
          <w:rFonts w:ascii="Arial" w:hAnsi="Arial" w:cs="Arial"/>
        </w:rPr>
        <w:instrText xml:space="preserve"> HYPERLINK "</w:instrText>
      </w:r>
      <w:r w:rsidRPr="00002137">
        <w:rPr>
          <w:rFonts w:ascii="Arial" w:hAnsi="Arial" w:cs="Arial"/>
        </w:rPr>
        <w:instrText>https://sofresh.com/a-new-era-of-dining-how-fresh-quick-meals-are-changing-consumer-habits/</w:instrText>
      </w:r>
      <w:r>
        <w:rPr>
          <w:rFonts w:ascii="Arial" w:hAnsi="Arial" w:cs="Arial"/>
        </w:rPr>
        <w:instrText xml:space="preserve">" </w:instrText>
      </w:r>
      <w:r>
        <w:rPr>
          <w:rFonts w:ascii="Arial" w:hAnsi="Arial" w:cs="Arial"/>
        </w:rPr>
        <w:fldChar w:fldCharType="separate"/>
      </w:r>
      <w:r w:rsidRPr="00B61E2F">
        <w:rPr>
          <w:rStyle w:val="Hyperlink"/>
          <w:rFonts w:ascii="Arial" w:hAnsi="Arial" w:cs="Arial"/>
        </w:rPr>
        <w:t>https://sofresh.com/a-new-era-of-dining-how-fres</w:t>
      </w:r>
      <w:r w:rsidRPr="00B61E2F">
        <w:rPr>
          <w:rStyle w:val="Hyperlink"/>
          <w:rFonts w:ascii="Arial" w:hAnsi="Arial" w:cs="Arial"/>
        </w:rPr>
        <w:t>h</w:t>
      </w:r>
      <w:r w:rsidRPr="00B61E2F">
        <w:rPr>
          <w:rStyle w:val="Hyperlink"/>
          <w:rFonts w:ascii="Arial" w:hAnsi="Arial" w:cs="Arial"/>
        </w:rPr>
        <w:t>-quick-meals-are-changing-consumer-habits/</w:t>
      </w:r>
      <w:r>
        <w:rPr>
          <w:rFonts w:ascii="Arial" w:hAnsi="Arial" w:cs="Arial"/>
        </w:rPr>
        <w:fldChar w:fldCharType="end"/>
      </w:r>
      <w:r>
        <w:rPr>
          <w:rFonts w:ascii="Arial" w:hAnsi="Arial" w:cs="Arial"/>
        </w:rPr>
        <w:t xml:space="preserve">, </w:t>
      </w:r>
      <w:r>
        <w:rPr>
          <w:rFonts w:ascii="Arial" w:hAnsi="Arial" w:cs="Arial"/>
          <w:i/>
          <w:iCs/>
        </w:rPr>
        <w:t xml:space="preserve">last accessed on </w:t>
      </w:r>
      <w:r>
        <w:rPr>
          <w:rFonts w:ascii="Arial" w:hAnsi="Arial" w:cs="Arial"/>
        </w:rPr>
        <w:t xml:space="preserve">2 March 2026. </w:t>
      </w:r>
    </w:p>
    <w:p w14:paraId="139A5323" w14:textId="22741F1D" w:rsidR="008F67C9" w:rsidRDefault="008F67C9" w:rsidP="00C952E6">
      <w:pPr>
        <w:spacing w:line="360" w:lineRule="auto"/>
        <w:jc w:val="both"/>
        <w:rPr>
          <w:rFonts w:ascii="Arial" w:hAnsi="Arial" w:cs="Arial"/>
        </w:rPr>
      </w:pPr>
    </w:p>
    <w:p w14:paraId="5BDA5441" w14:textId="6783AAD2" w:rsidR="008F67C9" w:rsidRPr="008F67C9" w:rsidRDefault="008F67C9" w:rsidP="00C952E6">
      <w:pPr>
        <w:spacing w:line="360" w:lineRule="auto"/>
        <w:jc w:val="both"/>
        <w:rPr>
          <w:rFonts w:ascii="Arial" w:hAnsi="Arial" w:cs="Arial"/>
        </w:rPr>
      </w:pPr>
      <w:r>
        <w:rPr>
          <w:rFonts w:ascii="Arial" w:hAnsi="Arial" w:cs="Arial"/>
        </w:rPr>
        <w:t xml:space="preserve">Statista, (2026), </w:t>
      </w:r>
      <w:r>
        <w:rPr>
          <w:rFonts w:ascii="Arial" w:hAnsi="Arial" w:cs="Arial"/>
          <w:i/>
          <w:iCs/>
        </w:rPr>
        <w:t xml:space="preserve">‘’Social media advertising and marketing worldwide – statistics and facts’’, </w:t>
      </w:r>
      <w:r>
        <w:rPr>
          <w:rFonts w:ascii="Arial" w:hAnsi="Arial" w:cs="Arial"/>
        </w:rPr>
        <w:t xml:space="preserve">[online] available on: </w:t>
      </w:r>
      <w:hyperlink r:id="rId25" w:history="1">
        <w:r w:rsidRPr="00B61E2F">
          <w:rPr>
            <w:rStyle w:val="Hyperlink"/>
            <w:rFonts w:ascii="Arial" w:hAnsi="Arial" w:cs="Arial"/>
          </w:rPr>
          <w:t>https://www.statista.com/topics/1538/social-media-marketing/?srsltid=AfmBOoqgHhYFYQgg3x2DPLNVN_jlZanCNuHGYSyiGjKtIJebDLbayHVn</w:t>
        </w:r>
      </w:hyperlink>
      <w:r>
        <w:rPr>
          <w:rFonts w:ascii="Arial" w:hAnsi="Arial" w:cs="Arial"/>
        </w:rPr>
        <w:t xml:space="preserve"> , </w:t>
      </w:r>
      <w:r>
        <w:rPr>
          <w:rFonts w:ascii="Arial" w:hAnsi="Arial" w:cs="Arial"/>
          <w:i/>
          <w:iCs/>
        </w:rPr>
        <w:t xml:space="preserve">last accessed on </w:t>
      </w:r>
      <w:r>
        <w:rPr>
          <w:rFonts w:ascii="Arial" w:hAnsi="Arial" w:cs="Arial"/>
        </w:rPr>
        <w:t>2 March 202</w:t>
      </w:r>
      <w:r w:rsidR="00301915">
        <w:rPr>
          <w:rFonts w:ascii="Arial" w:hAnsi="Arial" w:cs="Arial"/>
        </w:rPr>
        <w:t>6.</w:t>
      </w:r>
      <w:r w:rsidR="0065616D">
        <w:rPr>
          <w:rFonts w:ascii="Arial" w:hAnsi="Arial" w:cs="Arial"/>
        </w:rPr>
        <w:t xml:space="preserve"> </w:t>
      </w:r>
    </w:p>
    <w:p w14:paraId="118E0FCF" w14:textId="12013199" w:rsidR="00F631CA" w:rsidRDefault="00F631CA" w:rsidP="00C952E6">
      <w:pPr>
        <w:spacing w:line="360" w:lineRule="auto"/>
        <w:jc w:val="both"/>
        <w:rPr>
          <w:rFonts w:ascii="Arial" w:hAnsi="Arial" w:cs="Arial"/>
        </w:rPr>
      </w:pPr>
    </w:p>
    <w:p w14:paraId="52D8734D" w14:textId="5A64E36E" w:rsidR="00F631CA" w:rsidRPr="00F631CA" w:rsidRDefault="00F631CA" w:rsidP="00C952E6">
      <w:pPr>
        <w:spacing w:line="360" w:lineRule="auto"/>
        <w:jc w:val="both"/>
        <w:rPr>
          <w:rFonts w:ascii="Arial" w:hAnsi="Arial" w:cs="Arial"/>
        </w:rPr>
      </w:pPr>
      <w:r>
        <w:rPr>
          <w:rFonts w:ascii="Arial" w:hAnsi="Arial" w:cs="Arial"/>
        </w:rPr>
        <w:t xml:space="preserve">University of Salford, (2025), </w:t>
      </w:r>
      <w:r>
        <w:rPr>
          <w:rFonts w:ascii="Arial" w:hAnsi="Arial" w:cs="Arial"/>
          <w:i/>
          <w:iCs/>
        </w:rPr>
        <w:t xml:space="preserve">‘’Business Style Reports’’, </w:t>
      </w:r>
      <w:r>
        <w:rPr>
          <w:rFonts w:ascii="Arial" w:hAnsi="Arial" w:cs="Arial"/>
        </w:rPr>
        <w:t xml:space="preserve">[online] available on: </w:t>
      </w:r>
      <w:hyperlink r:id="rId26" w:history="1">
        <w:r w:rsidRPr="00B61E2F">
          <w:rPr>
            <w:rStyle w:val="Hyperlink"/>
            <w:rFonts w:ascii="Arial" w:hAnsi="Arial" w:cs="Arial"/>
          </w:rPr>
          <w:t>https://www.salford.ac.uk/sites/default/files/2024-12/Business_style_reports.pdf</w:t>
        </w:r>
      </w:hyperlink>
      <w:r>
        <w:rPr>
          <w:rFonts w:ascii="Arial" w:hAnsi="Arial" w:cs="Arial"/>
        </w:rPr>
        <w:t xml:space="preserve">, </w:t>
      </w:r>
      <w:r>
        <w:rPr>
          <w:rFonts w:ascii="Arial" w:hAnsi="Arial" w:cs="Arial"/>
          <w:i/>
          <w:iCs/>
        </w:rPr>
        <w:t xml:space="preserve">last accessed on </w:t>
      </w:r>
      <w:r>
        <w:rPr>
          <w:rFonts w:ascii="Arial" w:hAnsi="Arial" w:cs="Arial"/>
        </w:rPr>
        <w:t xml:space="preserve">2 March 2026. </w:t>
      </w:r>
    </w:p>
    <w:sectPr w:rsidR="00F631CA" w:rsidRPr="00F631CA">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79B13" w14:textId="77777777" w:rsidR="004C5050" w:rsidRDefault="004C5050" w:rsidP="00C952E6">
      <w:r>
        <w:separator/>
      </w:r>
    </w:p>
  </w:endnote>
  <w:endnote w:type="continuationSeparator" w:id="0">
    <w:p w14:paraId="6E3F9E62" w14:textId="77777777" w:rsidR="004C5050" w:rsidRDefault="004C5050" w:rsidP="00C952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745707"/>
      <w:docPartObj>
        <w:docPartGallery w:val="Page Numbers (Bottom of Page)"/>
        <w:docPartUnique/>
      </w:docPartObj>
    </w:sdtPr>
    <w:sdtContent>
      <w:p w14:paraId="21ABEFC7" w14:textId="79A9D0C9" w:rsidR="00C952E6" w:rsidRDefault="00C952E6" w:rsidP="00B61E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CEB969" w14:textId="77777777" w:rsidR="00C952E6" w:rsidRDefault="00C952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3111355"/>
      <w:docPartObj>
        <w:docPartGallery w:val="Page Numbers (Bottom of Page)"/>
        <w:docPartUnique/>
      </w:docPartObj>
    </w:sdtPr>
    <w:sdtContent>
      <w:p w14:paraId="6EA76A00" w14:textId="239D5340" w:rsidR="00C952E6" w:rsidRDefault="00C952E6" w:rsidP="00B61E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522D79" w14:textId="77777777" w:rsidR="00C952E6" w:rsidRDefault="00C95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D254F" w14:textId="77777777" w:rsidR="004C5050" w:rsidRDefault="004C5050" w:rsidP="00C952E6">
      <w:r>
        <w:separator/>
      </w:r>
    </w:p>
  </w:footnote>
  <w:footnote w:type="continuationSeparator" w:id="0">
    <w:p w14:paraId="4DA60F06" w14:textId="77777777" w:rsidR="004C5050" w:rsidRDefault="004C5050" w:rsidP="00C952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5280A" w14:textId="2D5A9073" w:rsidR="008D72EA" w:rsidRDefault="008D72EA">
    <w:pPr>
      <w:pStyle w:val="Header"/>
    </w:pPr>
    <w:r w:rsidRPr="007120E2">
      <w:rPr>
        <w:rFonts w:ascii="Arial" w:hAnsi="Arial" w:cs="Arial"/>
        <w:noProof/>
        <w:sz w:val="22"/>
        <w:szCs w:val="22"/>
      </w:rPr>
      <w:drawing>
        <wp:anchor distT="0" distB="0" distL="114300" distR="114300" simplePos="0" relativeHeight="251659264" behindDoc="0" locked="0" layoutInCell="1" allowOverlap="1" wp14:anchorId="06645E21" wp14:editId="667EF589">
          <wp:simplePos x="0" y="0"/>
          <wp:positionH relativeFrom="column">
            <wp:posOffset>-785447</wp:posOffset>
          </wp:positionH>
          <wp:positionV relativeFrom="paragraph">
            <wp:posOffset>-344659</wp:posOffset>
          </wp:positionV>
          <wp:extent cx="1570355" cy="597535"/>
          <wp:effectExtent l="0" t="0" r="444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70355" cy="59753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756ED7"/>
    <w:multiLevelType w:val="hybridMultilevel"/>
    <w:tmpl w:val="25D26C66"/>
    <w:lvl w:ilvl="0" w:tplc="7D722210">
      <w:start w:val="34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2E6"/>
    <w:rsid w:val="00002137"/>
    <w:rsid w:val="00046FA3"/>
    <w:rsid w:val="00091ED7"/>
    <w:rsid w:val="000B551B"/>
    <w:rsid w:val="000D33A0"/>
    <w:rsid w:val="00136735"/>
    <w:rsid w:val="00144D4A"/>
    <w:rsid w:val="002A38E3"/>
    <w:rsid w:val="002B75D6"/>
    <w:rsid w:val="00301915"/>
    <w:rsid w:val="00344E7C"/>
    <w:rsid w:val="0036150B"/>
    <w:rsid w:val="00385194"/>
    <w:rsid w:val="003E0AC9"/>
    <w:rsid w:val="003E10AF"/>
    <w:rsid w:val="003F4027"/>
    <w:rsid w:val="00400E7E"/>
    <w:rsid w:val="004139E1"/>
    <w:rsid w:val="004171C9"/>
    <w:rsid w:val="004244A0"/>
    <w:rsid w:val="004410BA"/>
    <w:rsid w:val="004B6898"/>
    <w:rsid w:val="004C5050"/>
    <w:rsid w:val="005B7E97"/>
    <w:rsid w:val="005F05F5"/>
    <w:rsid w:val="005F22D8"/>
    <w:rsid w:val="005F23DD"/>
    <w:rsid w:val="0065616D"/>
    <w:rsid w:val="00687BC3"/>
    <w:rsid w:val="00725BF2"/>
    <w:rsid w:val="007F70DB"/>
    <w:rsid w:val="00840D8B"/>
    <w:rsid w:val="008607BA"/>
    <w:rsid w:val="008B2D0B"/>
    <w:rsid w:val="008C15B5"/>
    <w:rsid w:val="008D72EA"/>
    <w:rsid w:val="008F67C9"/>
    <w:rsid w:val="00925A06"/>
    <w:rsid w:val="00A075D9"/>
    <w:rsid w:val="00B20010"/>
    <w:rsid w:val="00B7683B"/>
    <w:rsid w:val="00BB178A"/>
    <w:rsid w:val="00BE4962"/>
    <w:rsid w:val="00C10EA7"/>
    <w:rsid w:val="00C73CFC"/>
    <w:rsid w:val="00C952E6"/>
    <w:rsid w:val="00D267FA"/>
    <w:rsid w:val="00F2511C"/>
    <w:rsid w:val="00F6005F"/>
    <w:rsid w:val="00F631CA"/>
    <w:rsid w:val="00FE3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4C87D"/>
  <w15:chartTrackingRefBased/>
  <w15:docId w15:val="{BD19E005-A6B1-4246-BF76-914E437BE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3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33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52E6"/>
    <w:pPr>
      <w:tabs>
        <w:tab w:val="center" w:pos="4513"/>
        <w:tab w:val="right" w:pos="9026"/>
      </w:tabs>
    </w:pPr>
  </w:style>
  <w:style w:type="character" w:customStyle="1" w:styleId="FooterChar">
    <w:name w:val="Footer Char"/>
    <w:basedOn w:val="DefaultParagraphFont"/>
    <w:link w:val="Footer"/>
    <w:uiPriority w:val="99"/>
    <w:rsid w:val="00C952E6"/>
  </w:style>
  <w:style w:type="character" w:styleId="PageNumber">
    <w:name w:val="page number"/>
    <w:basedOn w:val="DefaultParagraphFont"/>
    <w:uiPriority w:val="99"/>
    <w:semiHidden/>
    <w:unhideWhenUsed/>
    <w:rsid w:val="00C952E6"/>
  </w:style>
  <w:style w:type="paragraph" w:styleId="Header">
    <w:name w:val="header"/>
    <w:basedOn w:val="Normal"/>
    <w:link w:val="HeaderChar"/>
    <w:uiPriority w:val="99"/>
    <w:unhideWhenUsed/>
    <w:rsid w:val="008D72EA"/>
    <w:pPr>
      <w:tabs>
        <w:tab w:val="center" w:pos="4513"/>
        <w:tab w:val="right" w:pos="9026"/>
      </w:tabs>
    </w:pPr>
  </w:style>
  <w:style w:type="character" w:customStyle="1" w:styleId="HeaderChar">
    <w:name w:val="Header Char"/>
    <w:basedOn w:val="DefaultParagraphFont"/>
    <w:link w:val="Header"/>
    <w:uiPriority w:val="99"/>
    <w:rsid w:val="008D72EA"/>
  </w:style>
  <w:style w:type="character" w:styleId="Hyperlink">
    <w:name w:val="Hyperlink"/>
    <w:basedOn w:val="DefaultParagraphFont"/>
    <w:uiPriority w:val="99"/>
    <w:unhideWhenUsed/>
    <w:rsid w:val="00F631CA"/>
    <w:rPr>
      <w:color w:val="0563C1" w:themeColor="hyperlink"/>
      <w:u w:val="single"/>
    </w:rPr>
  </w:style>
  <w:style w:type="character" w:styleId="UnresolvedMention">
    <w:name w:val="Unresolved Mention"/>
    <w:basedOn w:val="DefaultParagraphFont"/>
    <w:uiPriority w:val="99"/>
    <w:semiHidden/>
    <w:unhideWhenUsed/>
    <w:rsid w:val="00F631CA"/>
    <w:rPr>
      <w:color w:val="605E5C"/>
      <w:shd w:val="clear" w:color="auto" w:fill="E1DFDD"/>
    </w:rPr>
  </w:style>
  <w:style w:type="character" w:styleId="FollowedHyperlink">
    <w:name w:val="FollowedHyperlink"/>
    <w:basedOn w:val="DefaultParagraphFont"/>
    <w:uiPriority w:val="99"/>
    <w:semiHidden/>
    <w:unhideWhenUsed/>
    <w:rsid w:val="00C73CFC"/>
    <w:rPr>
      <w:color w:val="954F72" w:themeColor="followedHyperlink"/>
      <w:u w:val="single"/>
    </w:rPr>
  </w:style>
  <w:style w:type="paragraph" w:styleId="ListParagraph">
    <w:name w:val="List Paragraph"/>
    <w:basedOn w:val="Normal"/>
    <w:uiPriority w:val="34"/>
    <w:qFormat/>
    <w:rsid w:val="00F6005F"/>
    <w:pPr>
      <w:ind w:left="720"/>
      <w:contextualSpacing/>
    </w:pPr>
  </w:style>
  <w:style w:type="table" w:styleId="TableGrid">
    <w:name w:val="Table Grid"/>
    <w:basedOn w:val="TableNormal"/>
    <w:uiPriority w:val="39"/>
    <w:rsid w:val="00687B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33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33A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33A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D33A0"/>
    <w:pPr>
      <w:spacing w:before="120" w:after="120"/>
    </w:pPr>
    <w:rPr>
      <w:rFonts w:cstheme="minorHAnsi"/>
      <w:b/>
      <w:bCs/>
      <w:caps/>
      <w:sz w:val="20"/>
      <w:szCs w:val="20"/>
    </w:rPr>
  </w:style>
  <w:style w:type="paragraph" w:styleId="TOC2">
    <w:name w:val="toc 2"/>
    <w:basedOn w:val="Normal"/>
    <w:next w:val="Normal"/>
    <w:autoRedefine/>
    <w:uiPriority w:val="39"/>
    <w:unhideWhenUsed/>
    <w:rsid w:val="000D33A0"/>
    <w:pPr>
      <w:ind w:left="240"/>
    </w:pPr>
    <w:rPr>
      <w:rFonts w:cstheme="minorHAnsi"/>
      <w:smallCaps/>
      <w:sz w:val="20"/>
      <w:szCs w:val="20"/>
    </w:rPr>
  </w:style>
  <w:style w:type="paragraph" w:styleId="TOC3">
    <w:name w:val="toc 3"/>
    <w:basedOn w:val="Normal"/>
    <w:next w:val="Normal"/>
    <w:autoRedefine/>
    <w:uiPriority w:val="39"/>
    <w:semiHidden/>
    <w:unhideWhenUsed/>
    <w:rsid w:val="000D33A0"/>
    <w:pPr>
      <w:ind w:left="480"/>
    </w:pPr>
    <w:rPr>
      <w:rFonts w:cstheme="minorHAnsi"/>
      <w:i/>
      <w:iCs/>
      <w:sz w:val="20"/>
      <w:szCs w:val="20"/>
    </w:rPr>
  </w:style>
  <w:style w:type="paragraph" w:styleId="TOC4">
    <w:name w:val="toc 4"/>
    <w:basedOn w:val="Normal"/>
    <w:next w:val="Normal"/>
    <w:autoRedefine/>
    <w:uiPriority w:val="39"/>
    <w:semiHidden/>
    <w:unhideWhenUsed/>
    <w:rsid w:val="000D33A0"/>
    <w:pPr>
      <w:ind w:left="720"/>
    </w:pPr>
    <w:rPr>
      <w:rFonts w:cstheme="minorHAnsi"/>
      <w:sz w:val="18"/>
      <w:szCs w:val="18"/>
    </w:rPr>
  </w:style>
  <w:style w:type="paragraph" w:styleId="TOC5">
    <w:name w:val="toc 5"/>
    <w:basedOn w:val="Normal"/>
    <w:next w:val="Normal"/>
    <w:autoRedefine/>
    <w:uiPriority w:val="39"/>
    <w:semiHidden/>
    <w:unhideWhenUsed/>
    <w:rsid w:val="000D33A0"/>
    <w:pPr>
      <w:ind w:left="960"/>
    </w:pPr>
    <w:rPr>
      <w:rFonts w:cstheme="minorHAnsi"/>
      <w:sz w:val="18"/>
      <w:szCs w:val="18"/>
    </w:rPr>
  </w:style>
  <w:style w:type="paragraph" w:styleId="TOC6">
    <w:name w:val="toc 6"/>
    <w:basedOn w:val="Normal"/>
    <w:next w:val="Normal"/>
    <w:autoRedefine/>
    <w:uiPriority w:val="39"/>
    <w:semiHidden/>
    <w:unhideWhenUsed/>
    <w:rsid w:val="000D33A0"/>
    <w:pPr>
      <w:ind w:left="1200"/>
    </w:pPr>
    <w:rPr>
      <w:rFonts w:cstheme="minorHAnsi"/>
      <w:sz w:val="18"/>
      <w:szCs w:val="18"/>
    </w:rPr>
  </w:style>
  <w:style w:type="paragraph" w:styleId="TOC7">
    <w:name w:val="toc 7"/>
    <w:basedOn w:val="Normal"/>
    <w:next w:val="Normal"/>
    <w:autoRedefine/>
    <w:uiPriority w:val="39"/>
    <w:semiHidden/>
    <w:unhideWhenUsed/>
    <w:rsid w:val="000D33A0"/>
    <w:pPr>
      <w:ind w:left="1440"/>
    </w:pPr>
    <w:rPr>
      <w:rFonts w:cstheme="minorHAnsi"/>
      <w:sz w:val="18"/>
      <w:szCs w:val="18"/>
    </w:rPr>
  </w:style>
  <w:style w:type="paragraph" w:styleId="TOC8">
    <w:name w:val="toc 8"/>
    <w:basedOn w:val="Normal"/>
    <w:next w:val="Normal"/>
    <w:autoRedefine/>
    <w:uiPriority w:val="39"/>
    <w:semiHidden/>
    <w:unhideWhenUsed/>
    <w:rsid w:val="000D33A0"/>
    <w:pPr>
      <w:ind w:left="1680"/>
    </w:pPr>
    <w:rPr>
      <w:rFonts w:cstheme="minorHAnsi"/>
      <w:sz w:val="18"/>
      <w:szCs w:val="18"/>
    </w:rPr>
  </w:style>
  <w:style w:type="paragraph" w:styleId="TOC9">
    <w:name w:val="toc 9"/>
    <w:basedOn w:val="Normal"/>
    <w:next w:val="Normal"/>
    <w:autoRedefine/>
    <w:uiPriority w:val="39"/>
    <w:semiHidden/>
    <w:unhideWhenUsed/>
    <w:rsid w:val="000D33A0"/>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org/topics/marcom/" TargetMode="External"/><Relationship Id="rId13" Type="http://schemas.openxmlformats.org/officeDocument/2006/relationships/hyperlink" Target="https://www.girlings.com/latest/why-you-should-consider-registering-a-startup-business-as-a-limited-company" TargetMode="External"/><Relationship Id="rId18" Type="http://schemas.openxmlformats.org/officeDocument/2006/relationships/hyperlink" Target="https://www.iod.com/resources/company-structure/what-is-an-organisational-structure/" TargetMode="External"/><Relationship Id="rId26" Type="http://schemas.openxmlformats.org/officeDocument/2006/relationships/hyperlink" Target="https://www.salford.ac.uk/sites/default/files/2024-12/Business_style_reports.pdf" TargetMode="External"/><Relationship Id="rId3" Type="http://schemas.openxmlformats.org/officeDocument/2006/relationships/styles" Target="styles.xml"/><Relationship Id="rId21" Type="http://schemas.openxmlformats.org/officeDocument/2006/relationships/hyperlink" Target="https://www.lse.ac.uk/news/latest-news-from-lse/g-july-21/our-brains-choose-unhealthy-foods-faster" TargetMode="External"/><Relationship Id="rId7" Type="http://schemas.openxmlformats.org/officeDocument/2006/relationships/endnotes" Target="endnotes.xml"/><Relationship Id="rId12" Type="http://schemas.openxmlformats.org/officeDocument/2006/relationships/hyperlink" Target="https://pmc.ncbi.nlm.nih.gov/articles/PMC3464955/" TargetMode="External"/><Relationship Id="rId17" Type="http://schemas.openxmlformats.org/officeDocument/2006/relationships/hyperlink" Target="https://www.business.hsbc.uk/en-gb/insights/starting-a-business/sole-trader-vs-limited-company" TargetMode="External"/><Relationship Id="rId25" Type="http://schemas.openxmlformats.org/officeDocument/2006/relationships/hyperlink" Target="https://www.statista.com/topics/1538/social-media-marketing/?srsltid=AfmBOoqgHhYFYQgg3x2DPLNVN_jlZanCNuHGYSyiGjKtIJebDLbayHVn" TargetMode="External"/><Relationship Id="rId2" Type="http://schemas.openxmlformats.org/officeDocument/2006/relationships/numbering" Target="numbering.xml"/><Relationship Id="rId16" Type="http://schemas.openxmlformats.org/officeDocument/2006/relationships/hyperlink" Target="https://www.business.hsbc.uk/en-gb/products/small-business-loan" TargetMode="External"/><Relationship Id="rId20" Type="http://schemas.openxmlformats.org/officeDocument/2006/relationships/hyperlink" Target="https://www.investopedia.com/terms/s/swot.asp"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ravio.com/blog/effective-management-structures-how-to-know-if-your-company-is-too-top-heavy" TargetMode="External"/><Relationship Id="rId5" Type="http://schemas.openxmlformats.org/officeDocument/2006/relationships/webSettings" Target="webSettings.xml"/><Relationship Id="rId15" Type="http://schemas.openxmlformats.org/officeDocument/2006/relationships/hyperlink" Target="https://www.theaccessgroup.com/en-gb/hospitality/resources/hospitality-staff-and-hr-resources/brexit-impact/" TargetMode="External"/><Relationship Id="rId23" Type="http://schemas.openxmlformats.org/officeDocument/2006/relationships/hyperlink" Target="https://www.forbes.com/advisor/business/organizational-structure/" TargetMode="External"/><Relationship Id="rId28" Type="http://schemas.openxmlformats.org/officeDocument/2006/relationships/footer" Target="footer1.xml"/><Relationship Id="rId10" Type="http://schemas.openxmlformats.org/officeDocument/2006/relationships/hyperlink" Target="https://www.cipd.org/uk/learning/support-for-students/currently-studying/business-report-writing/" TargetMode="External"/><Relationship Id="rId19" Type="http://schemas.openxmlformats.org/officeDocument/2006/relationships/hyperlink" Target="https://www.forbes.com/councils/forbestechcouncil/2023/06/01/market-research-an-important-investment-for-long-term-viabilit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rail.media/stories/2024/9/23/incorporating-cultural-diversity-into-your-menu-when-expanding-to-new-areas" TargetMode="External"/><Relationship Id="rId14" Type="http://schemas.openxmlformats.org/officeDocument/2006/relationships/hyperlink" Target="https://www.gov.uk/set-up-business" TargetMode="External"/><Relationship Id="rId22" Type="http://schemas.openxmlformats.org/officeDocument/2006/relationships/hyperlink" Target="https://restaurant.org/research-and-media/research/inflation/" TargetMode="External"/><Relationship Id="rId27" Type="http://schemas.openxmlformats.org/officeDocument/2006/relationships/header" Target="header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B6933-4940-5744-958D-901F9BFF8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11</Pages>
  <Words>2455</Words>
  <Characters>13995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Anne-Alexa Stanica</cp:lastModifiedBy>
  <cp:revision>37</cp:revision>
  <dcterms:created xsi:type="dcterms:W3CDTF">2026-03-01T21:47:00Z</dcterms:created>
  <dcterms:modified xsi:type="dcterms:W3CDTF">2026-03-02T00:25:00Z</dcterms:modified>
</cp:coreProperties>
</file>