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F29AC" w14:textId="77777777" w:rsidR="00DF7AF2" w:rsidRDefault="00DF7AF2">
      <w:pPr>
        <w:rPr>
          <w:rFonts w:ascii="Times New Roman" w:hAnsi="Times New Roman" w:cs="Times New Roman"/>
          <w:sz w:val="28"/>
          <w:szCs w:val="28"/>
        </w:rPr>
      </w:pPr>
    </w:p>
    <w:p w14:paraId="59A3BE50" w14:textId="77777777" w:rsidR="00DF7AF2" w:rsidRDefault="00DF7AF2">
      <w:pPr>
        <w:rPr>
          <w:rFonts w:ascii="Times New Roman" w:hAnsi="Times New Roman" w:cs="Times New Roman"/>
          <w:b/>
          <w:bCs/>
          <w:i/>
          <w:iCs/>
          <w:sz w:val="28"/>
          <w:szCs w:val="28"/>
          <w:lang w:val="ro-RO"/>
        </w:rPr>
      </w:pPr>
      <w:r>
        <w:rPr>
          <w:rFonts w:ascii="Times New Roman" w:hAnsi="Times New Roman" w:cs="Times New Roman"/>
          <w:b/>
          <w:bCs/>
          <w:i/>
          <w:iCs/>
          <w:sz w:val="28"/>
          <w:szCs w:val="28"/>
          <w:lang w:val="ro-RO"/>
        </w:rPr>
        <w:t>Costel Iosip ( 2022687)</w:t>
      </w:r>
    </w:p>
    <w:p w14:paraId="6110B3B7" w14:textId="77777777" w:rsidR="00DF7AF2" w:rsidRPr="00DF7AF2" w:rsidRDefault="00DF7AF2">
      <w:pPr>
        <w:rPr>
          <w:rFonts w:ascii="Times New Roman" w:hAnsi="Times New Roman" w:cs="Times New Roman"/>
          <w:b/>
          <w:bCs/>
          <w:i/>
          <w:iCs/>
          <w:sz w:val="28"/>
          <w:szCs w:val="28"/>
          <w:lang w:val="ro-RO"/>
        </w:rPr>
      </w:pPr>
      <w:proofErr w:type="spellStart"/>
      <w:r>
        <w:rPr>
          <w:rFonts w:ascii="Times New Roman" w:hAnsi="Times New Roman" w:cs="Times New Roman"/>
          <w:b/>
          <w:bCs/>
          <w:i/>
          <w:iCs/>
          <w:sz w:val="28"/>
          <w:szCs w:val="28"/>
          <w:lang w:val="ro-RO"/>
        </w:rPr>
        <w:t>Assessment</w:t>
      </w:r>
      <w:proofErr w:type="spellEnd"/>
      <w:r>
        <w:rPr>
          <w:rFonts w:ascii="Times New Roman" w:hAnsi="Times New Roman" w:cs="Times New Roman"/>
          <w:b/>
          <w:bCs/>
          <w:i/>
          <w:iCs/>
          <w:sz w:val="28"/>
          <w:szCs w:val="28"/>
          <w:lang w:val="ro-RO"/>
        </w:rPr>
        <w:t xml:space="preserve"> 2</w:t>
      </w:r>
    </w:p>
    <w:p w14:paraId="039C4999" w14:textId="77777777" w:rsidR="00DF7AF2" w:rsidRDefault="00DF7AF2">
      <w:pPr>
        <w:rPr>
          <w:rFonts w:ascii="Times New Roman" w:hAnsi="Times New Roman" w:cs="Times New Roman"/>
          <w:b/>
          <w:bCs/>
          <w:i/>
          <w:iCs/>
          <w:sz w:val="28"/>
          <w:szCs w:val="28"/>
        </w:rPr>
      </w:pPr>
      <w:r w:rsidRPr="00DF7AF2">
        <w:rPr>
          <w:rFonts w:ascii="Times New Roman" w:hAnsi="Times New Roman" w:cs="Times New Roman"/>
          <w:b/>
          <w:bCs/>
          <w:i/>
          <w:iCs/>
          <w:sz w:val="28"/>
          <w:szCs w:val="28"/>
        </w:rPr>
        <w:t>BA Business Management</w:t>
      </w:r>
    </w:p>
    <w:p w14:paraId="0DC5A6E9" w14:textId="77777777" w:rsidR="00DF7AF2" w:rsidRDefault="00DF7AF2">
      <w:pPr>
        <w:rPr>
          <w:rFonts w:ascii="Times New Roman" w:hAnsi="Times New Roman" w:cs="Times New Roman"/>
          <w:b/>
          <w:bCs/>
          <w:i/>
          <w:iCs/>
          <w:sz w:val="28"/>
          <w:szCs w:val="28"/>
        </w:rPr>
      </w:pPr>
      <w:r w:rsidRPr="00DF7AF2">
        <w:rPr>
          <w:rFonts w:ascii="Times New Roman" w:hAnsi="Times New Roman" w:cs="Times New Roman"/>
          <w:b/>
          <w:bCs/>
          <w:i/>
          <w:iCs/>
          <w:sz w:val="28"/>
          <w:szCs w:val="28"/>
        </w:rPr>
        <w:t>The Global Business Environment</w:t>
      </w:r>
    </w:p>
    <w:p w14:paraId="131963CA" w14:textId="77777777" w:rsidR="00DF7AF2" w:rsidRDefault="00DF7AF2">
      <w:pPr>
        <w:rPr>
          <w:rFonts w:ascii="Times New Roman" w:hAnsi="Times New Roman" w:cs="Times New Roman"/>
          <w:b/>
          <w:bCs/>
          <w:i/>
          <w:iCs/>
          <w:sz w:val="28"/>
          <w:szCs w:val="28"/>
        </w:rPr>
      </w:pPr>
      <w:r w:rsidRPr="00DF7AF2">
        <w:rPr>
          <w:rFonts w:ascii="Times New Roman" w:hAnsi="Times New Roman" w:cs="Times New Roman"/>
          <w:b/>
          <w:bCs/>
          <w:i/>
          <w:iCs/>
          <w:sz w:val="28"/>
          <w:szCs w:val="28"/>
        </w:rPr>
        <w:t xml:space="preserve">LCCB4005 </w:t>
      </w:r>
    </w:p>
    <w:p w14:paraId="7468FF0C" w14:textId="77777777" w:rsidR="00DF7AF2" w:rsidRDefault="00DF7AF2">
      <w:pPr>
        <w:rPr>
          <w:rFonts w:ascii="Times New Roman" w:hAnsi="Times New Roman" w:cs="Times New Roman"/>
          <w:b/>
          <w:bCs/>
          <w:i/>
          <w:iCs/>
          <w:sz w:val="28"/>
          <w:szCs w:val="28"/>
        </w:rPr>
      </w:pPr>
    </w:p>
    <w:p w14:paraId="4DA8D732" w14:textId="77777777" w:rsidR="00DF7AF2" w:rsidRDefault="00DF7AF2">
      <w:pPr>
        <w:rPr>
          <w:rFonts w:ascii="Times New Roman" w:hAnsi="Times New Roman" w:cs="Times New Roman"/>
          <w:b/>
          <w:bCs/>
          <w:i/>
          <w:iCs/>
          <w:sz w:val="28"/>
          <w:szCs w:val="28"/>
        </w:rPr>
      </w:pPr>
    </w:p>
    <w:p w14:paraId="7E51501A" w14:textId="77777777" w:rsidR="00DF7AF2" w:rsidRDefault="00DF7AF2">
      <w:pPr>
        <w:rPr>
          <w:rFonts w:ascii="Times New Roman" w:hAnsi="Times New Roman" w:cs="Times New Roman"/>
          <w:b/>
          <w:bCs/>
          <w:i/>
          <w:iCs/>
          <w:sz w:val="28"/>
          <w:szCs w:val="28"/>
        </w:rPr>
      </w:pPr>
    </w:p>
    <w:p w14:paraId="2DA03702" w14:textId="77777777" w:rsidR="00DF7AF2" w:rsidRDefault="00DF7AF2">
      <w:pPr>
        <w:rPr>
          <w:rFonts w:ascii="Times New Roman" w:hAnsi="Times New Roman" w:cs="Times New Roman"/>
          <w:b/>
          <w:bCs/>
          <w:i/>
          <w:iCs/>
          <w:sz w:val="28"/>
          <w:szCs w:val="28"/>
          <w:lang w:val="ro-RO"/>
        </w:rPr>
      </w:pPr>
      <w:r>
        <w:rPr>
          <w:rFonts w:ascii="Times New Roman" w:hAnsi="Times New Roman" w:cs="Times New Roman"/>
          <w:b/>
          <w:bCs/>
          <w:i/>
          <w:iCs/>
          <w:sz w:val="28"/>
          <w:szCs w:val="28"/>
          <w:lang w:val="ro-RO"/>
        </w:rPr>
        <w:t xml:space="preserve">                         Impact of </w:t>
      </w:r>
      <w:proofErr w:type="spellStart"/>
      <w:r>
        <w:rPr>
          <w:rFonts w:ascii="Times New Roman" w:hAnsi="Times New Roman" w:cs="Times New Roman"/>
          <w:b/>
          <w:bCs/>
          <w:i/>
          <w:iCs/>
          <w:sz w:val="28"/>
          <w:szCs w:val="28"/>
          <w:lang w:val="ro-RO"/>
        </w:rPr>
        <w:t>the</w:t>
      </w:r>
      <w:proofErr w:type="spellEnd"/>
      <w:r>
        <w:rPr>
          <w:rFonts w:ascii="Times New Roman" w:hAnsi="Times New Roman" w:cs="Times New Roman"/>
          <w:b/>
          <w:bCs/>
          <w:i/>
          <w:iCs/>
          <w:sz w:val="28"/>
          <w:szCs w:val="28"/>
          <w:lang w:val="ro-RO"/>
        </w:rPr>
        <w:t xml:space="preserve"> Pandemic on </w:t>
      </w:r>
      <w:proofErr w:type="spellStart"/>
      <w:r>
        <w:rPr>
          <w:rFonts w:ascii="Times New Roman" w:hAnsi="Times New Roman" w:cs="Times New Roman"/>
          <w:b/>
          <w:bCs/>
          <w:i/>
          <w:iCs/>
          <w:sz w:val="28"/>
          <w:szCs w:val="28"/>
          <w:lang w:val="ro-RO"/>
        </w:rPr>
        <w:t>the</w:t>
      </w:r>
      <w:proofErr w:type="spellEnd"/>
      <w:r>
        <w:rPr>
          <w:rFonts w:ascii="Times New Roman" w:hAnsi="Times New Roman" w:cs="Times New Roman"/>
          <w:b/>
          <w:bCs/>
          <w:i/>
          <w:iCs/>
          <w:sz w:val="28"/>
          <w:szCs w:val="28"/>
          <w:lang w:val="ro-RO"/>
        </w:rPr>
        <w:t xml:space="preserve"> </w:t>
      </w:r>
      <w:proofErr w:type="spellStart"/>
      <w:r>
        <w:rPr>
          <w:rFonts w:ascii="Times New Roman" w:hAnsi="Times New Roman" w:cs="Times New Roman"/>
          <w:b/>
          <w:bCs/>
          <w:i/>
          <w:iCs/>
          <w:sz w:val="28"/>
          <w:szCs w:val="28"/>
          <w:lang w:val="ro-RO"/>
        </w:rPr>
        <w:t>Automotive</w:t>
      </w:r>
      <w:proofErr w:type="spellEnd"/>
      <w:r>
        <w:rPr>
          <w:rFonts w:ascii="Times New Roman" w:hAnsi="Times New Roman" w:cs="Times New Roman"/>
          <w:b/>
          <w:bCs/>
          <w:i/>
          <w:iCs/>
          <w:sz w:val="28"/>
          <w:szCs w:val="28"/>
          <w:lang w:val="ro-RO"/>
        </w:rPr>
        <w:t xml:space="preserve">  Industry</w:t>
      </w:r>
    </w:p>
    <w:p w14:paraId="0308567D" w14:textId="77777777" w:rsidR="00DF7AF2" w:rsidRDefault="00DF7AF2">
      <w:pPr>
        <w:rPr>
          <w:rFonts w:ascii="Times New Roman" w:hAnsi="Times New Roman" w:cs="Times New Roman"/>
          <w:b/>
          <w:bCs/>
          <w:i/>
          <w:iCs/>
          <w:sz w:val="28"/>
          <w:szCs w:val="28"/>
          <w:lang w:val="ro-RO"/>
        </w:rPr>
      </w:pPr>
    </w:p>
    <w:p w14:paraId="4FFAB48A" w14:textId="77777777" w:rsidR="00DF7AF2" w:rsidRDefault="00DF7AF2">
      <w:pPr>
        <w:rPr>
          <w:rFonts w:ascii="Times New Roman" w:hAnsi="Times New Roman" w:cs="Times New Roman"/>
          <w:b/>
          <w:bCs/>
          <w:i/>
          <w:iCs/>
          <w:sz w:val="28"/>
          <w:szCs w:val="28"/>
          <w:lang w:val="ro-RO"/>
        </w:rPr>
      </w:pPr>
    </w:p>
    <w:p w14:paraId="2016F645" w14:textId="77777777" w:rsidR="00DF7AF2" w:rsidRDefault="00DF7AF2">
      <w:pPr>
        <w:rPr>
          <w:rFonts w:ascii="Times New Roman" w:hAnsi="Times New Roman" w:cs="Times New Roman"/>
          <w:b/>
          <w:bCs/>
          <w:i/>
          <w:iCs/>
          <w:sz w:val="28"/>
          <w:szCs w:val="28"/>
          <w:lang w:val="ro-RO"/>
        </w:rPr>
      </w:pPr>
    </w:p>
    <w:p w14:paraId="0D6DB080" w14:textId="77777777" w:rsidR="00DF7AF2" w:rsidRDefault="00DF7AF2">
      <w:pPr>
        <w:rPr>
          <w:rFonts w:ascii="Times New Roman" w:hAnsi="Times New Roman" w:cs="Times New Roman"/>
          <w:b/>
          <w:bCs/>
          <w:i/>
          <w:iCs/>
          <w:sz w:val="28"/>
          <w:szCs w:val="28"/>
          <w:lang w:val="ro-RO"/>
        </w:rPr>
      </w:pPr>
    </w:p>
    <w:p w14:paraId="06C93AAB" w14:textId="77777777" w:rsidR="00DF7AF2" w:rsidRDefault="00DF7AF2">
      <w:pPr>
        <w:rPr>
          <w:rFonts w:ascii="Times New Roman" w:hAnsi="Times New Roman" w:cs="Times New Roman"/>
          <w:b/>
          <w:bCs/>
          <w:i/>
          <w:iCs/>
          <w:sz w:val="28"/>
          <w:szCs w:val="28"/>
          <w:lang w:val="ro-RO"/>
        </w:rPr>
      </w:pPr>
    </w:p>
    <w:p w14:paraId="53D61D5F" w14:textId="77777777" w:rsidR="00DF7AF2" w:rsidRDefault="00DF7AF2">
      <w:pPr>
        <w:rPr>
          <w:rFonts w:ascii="Times New Roman" w:hAnsi="Times New Roman" w:cs="Times New Roman"/>
          <w:b/>
          <w:bCs/>
          <w:i/>
          <w:iCs/>
          <w:sz w:val="28"/>
          <w:szCs w:val="28"/>
          <w:lang w:val="ro-RO"/>
        </w:rPr>
      </w:pPr>
    </w:p>
    <w:p w14:paraId="047B7D32" w14:textId="77777777" w:rsidR="00DF7AF2" w:rsidRDefault="00DF7AF2">
      <w:pPr>
        <w:rPr>
          <w:rFonts w:ascii="Times New Roman" w:hAnsi="Times New Roman" w:cs="Times New Roman"/>
          <w:b/>
          <w:bCs/>
          <w:i/>
          <w:iCs/>
          <w:sz w:val="28"/>
          <w:szCs w:val="28"/>
          <w:lang w:val="ro-RO"/>
        </w:rPr>
      </w:pPr>
    </w:p>
    <w:p w14:paraId="655287FD" w14:textId="77777777" w:rsidR="00DF7AF2" w:rsidRDefault="00DF7AF2">
      <w:pPr>
        <w:rPr>
          <w:rFonts w:ascii="Times New Roman" w:hAnsi="Times New Roman" w:cs="Times New Roman"/>
          <w:b/>
          <w:bCs/>
          <w:i/>
          <w:iCs/>
          <w:sz w:val="28"/>
          <w:szCs w:val="28"/>
          <w:lang w:val="ro-RO"/>
        </w:rPr>
      </w:pPr>
    </w:p>
    <w:p w14:paraId="4889A564" w14:textId="78095E40" w:rsidR="00DF7AF2" w:rsidRPr="00DF7AF2" w:rsidRDefault="00DF7AF2">
      <w:pPr>
        <w:rPr>
          <w:rFonts w:ascii="Times New Roman" w:hAnsi="Times New Roman" w:cs="Times New Roman"/>
          <w:b/>
          <w:bCs/>
          <w:i/>
          <w:iCs/>
          <w:sz w:val="28"/>
          <w:szCs w:val="28"/>
        </w:rPr>
      </w:pPr>
      <w:r>
        <w:rPr>
          <w:rFonts w:ascii="Times New Roman" w:hAnsi="Times New Roman" w:cs="Times New Roman"/>
          <w:b/>
          <w:bCs/>
          <w:i/>
          <w:iCs/>
          <w:sz w:val="28"/>
          <w:szCs w:val="28"/>
          <w:lang w:val="ro-RO"/>
        </w:rPr>
        <w:t>14.01.2022</w:t>
      </w:r>
      <w:r w:rsidRPr="00DF7AF2">
        <w:rPr>
          <w:rFonts w:ascii="Times New Roman" w:hAnsi="Times New Roman" w:cs="Times New Roman"/>
          <w:b/>
          <w:bCs/>
          <w:i/>
          <w:iCs/>
          <w:sz w:val="28"/>
          <w:szCs w:val="28"/>
        </w:rPr>
        <w:br w:type="page"/>
      </w:r>
    </w:p>
    <w:p w14:paraId="491321F6" w14:textId="2B1E6807" w:rsidR="001E756A" w:rsidRDefault="001E756A">
      <w:pPr>
        <w:rPr>
          <w:rFonts w:ascii="Times New Roman" w:hAnsi="Times New Roman" w:cs="Times New Roman"/>
          <w:sz w:val="28"/>
          <w:szCs w:val="28"/>
        </w:rPr>
      </w:pPr>
      <w:r w:rsidRPr="001E756A">
        <w:rPr>
          <w:rFonts w:ascii="Times New Roman" w:hAnsi="Times New Roman" w:cs="Times New Roman"/>
          <w:sz w:val="28"/>
          <w:szCs w:val="28"/>
        </w:rPr>
        <w:lastRenderedPageBreak/>
        <w:t>The pandemic has had a significant economic effect, and the car sector, which has been struggling since early 2019, even before the virus arrived, has not escaped unaffected.</w:t>
      </w:r>
    </w:p>
    <w:p w14:paraId="37AC7DE2" w14:textId="77777777" w:rsidR="001E756A" w:rsidRPr="001E756A" w:rsidRDefault="001E756A" w:rsidP="001E756A">
      <w:pPr>
        <w:rPr>
          <w:rFonts w:ascii="Times New Roman" w:hAnsi="Times New Roman" w:cs="Times New Roman"/>
          <w:sz w:val="28"/>
          <w:szCs w:val="28"/>
        </w:rPr>
      </w:pPr>
      <w:r w:rsidRPr="001E756A">
        <w:rPr>
          <w:rFonts w:ascii="Times New Roman" w:hAnsi="Times New Roman" w:cs="Times New Roman"/>
          <w:sz w:val="28"/>
          <w:szCs w:val="28"/>
        </w:rPr>
        <w:t>Keeping this in mind, numerous manufacturing facilities in China were forced to shut during the pandemic epidemic, and not a single car rolled off the assembly lines in Wuhan.</w:t>
      </w:r>
    </w:p>
    <w:p w14:paraId="6F6616BF" w14:textId="77777777" w:rsidR="001E756A" w:rsidRPr="001E756A" w:rsidRDefault="001E756A" w:rsidP="001E756A">
      <w:pPr>
        <w:rPr>
          <w:rFonts w:ascii="Times New Roman" w:hAnsi="Times New Roman" w:cs="Times New Roman"/>
          <w:sz w:val="28"/>
          <w:szCs w:val="28"/>
        </w:rPr>
      </w:pPr>
    </w:p>
    <w:p w14:paraId="449D41DE" w14:textId="66BD161D" w:rsidR="001E756A" w:rsidRDefault="001E756A" w:rsidP="001E756A">
      <w:pPr>
        <w:rPr>
          <w:rFonts w:ascii="Times New Roman" w:hAnsi="Times New Roman" w:cs="Times New Roman"/>
          <w:sz w:val="28"/>
          <w:szCs w:val="28"/>
        </w:rPr>
      </w:pPr>
      <w:r w:rsidRPr="001E756A">
        <w:rPr>
          <w:rFonts w:ascii="Times New Roman" w:hAnsi="Times New Roman" w:cs="Times New Roman"/>
          <w:sz w:val="28"/>
          <w:szCs w:val="28"/>
        </w:rPr>
        <w:t>According to OICA figures, about 78 million motorised vehicles were manufactured throughout the globe in 2020, representing a 16 percent decrease from the previous year.</w:t>
      </w:r>
    </w:p>
    <w:p w14:paraId="7F064C78" w14:textId="31BA5257" w:rsidR="001E756A" w:rsidRDefault="001E756A" w:rsidP="001E756A">
      <w:pPr>
        <w:rPr>
          <w:rFonts w:ascii="Times New Roman" w:hAnsi="Times New Roman" w:cs="Times New Roman"/>
          <w:sz w:val="28"/>
          <w:szCs w:val="28"/>
        </w:rPr>
      </w:pPr>
      <w:r w:rsidRPr="001E756A">
        <w:rPr>
          <w:rFonts w:ascii="Times New Roman" w:hAnsi="Times New Roman" w:cs="Times New Roman"/>
          <w:sz w:val="28"/>
          <w:szCs w:val="28"/>
        </w:rPr>
        <w:t>It is the largest decline in global output ever recorded.</w:t>
      </w:r>
    </w:p>
    <w:p w14:paraId="30CA43DB" w14:textId="1FF5BB29" w:rsidR="001E756A" w:rsidRPr="001E756A" w:rsidRDefault="001E756A" w:rsidP="001E756A">
      <w:pPr>
        <w:rPr>
          <w:rFonts w:ascii="Times New Roman" w:eastAsia="Times New Roman" w:hAnsi="Times New Roman" w:cs="Times New Roman"/>
          <w:lang w:eastAsia="en-GB"/>
        </w:rPr>
      </w:pPr>
      <w:r w:rsidRPr="001E756A">
        <w:rPr>
          <w:rFonts w:ascii="Times New Roman" w:eastAsia="Times New Roman" w:hAnsi="Times New Roman" w:cs="Times New Roman"/>
          <w:lang w:eastAsia="en-GB"/>
        </w:rPr>
        <w:fldChar w:fldCharType="begin"/>
      </w:r>
      <w:r w:rsidRPr="001E756A">
        <w:rPr>
          <w:rFonts w:ascii="Times New Roman" w:eastAsia="Times New Roman" w:hAnsi="Times New Roman" w:cs="Times New Roman"/>
          <w:lang w:eastAsia="en-GB"/>
        </w:rPr>
        <w:instrText xml:space="preserve"> INCLUDEPICTURE "https://www.statista.com/graphic/1/262747/worldwide-automobile-production-since-2000.jpg" \* MERGEFORMATINET </w:instrText>
      </w:r>
      <w:r w:rsidRPr="001E756A">
        <w:rPr>
          <w:rFonts w:ascii="Times New Roman" w:eastAsia="Times New Roman" w:hAnsi="Times New Roman" w:cs="Times New Roman"/>
          <w:lang w:eastAsia="en-GB"/>
        </w:rPr>
        <w:fldChar w:fldCharType="separate"/>
      </w:r>
      <w:r w:rsidRPr="001E756A">
        <w:rPr>
          <w:rFonts w:ascii="Times New Roman" w:eastAsia="Times New Roman" w:hAnsi="Times New Roman" w:cs="Times New Roman"/>
          <w:noProof/>
          <w:lang w:eastAsia="en-GB"/>
        </w:rPr>
        <w:drawing>
          <wp:inline distT="0" distB="0" distL="0" distR="0" wp14:anchorId="3A0D718F" wp14:editId="71E2AC37">
            <wp:extent cx="5731510" cy="4260215"/>
            <wp:effectExtent l="0" t="0" r="0" b="0"/>
            <wp:docPr id="1" name="Picture 1" descr="Statistic: Estimated worldwide motor vehicle production from 2000 to 2020 (in million vehicl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istic: Estimated worldwide motor vehicle production from 2000 to 2020 (in million vehicles) | Statist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60215"/>
                    </a:xfrm>
                    <a:prstGeom prst="rect">
                      <a:avLst/>
                    </a:prstGeom>
                    <a:noFill/>
                    <a:ln>
                      <a:noFill/>
                    </a:ln>
                  </pic:spPr>
                </pic:pic>
              </a:graphicData>
            </a:graphic>
          </wp:inline>
        </w:drawing>
      </w:r>
      <w:r w:rsidRPr="001E756A">
        <w:rPr>
          <w:rFonts w:ascii="Times New Roman" w:eastAsia="Times New Roman" w:hAnsi="Times New Roman" w:cs="Times New Roman"/>
          <w:lang w:eastAsia="en-GB"/>
        </w:rPr>
        <w:fldChar w:fldCharType="end"/>
      </w:r>
    </w:p>
    <w:p w14:paraId="53F58FFF" w14:textId="3119CD11" w:rsidR="001E756A" w:rsidRDefault="001E756A" w:rsidP="001E756A">
      <w:pPr>
        <w:rPr>
          <w:rFonts w:ascii="Times New Roman" w:hAnsi="Times New Roman" w:cs="Times New Roman"/>
          <w:sz w:val="28"/>
          <w:szCs w:val="28"/>
        </w:rPr>
      </w:pPr>
    </w:p>
    <w:p w14:paraId="45DCCF5B" w14:textId="430BA927" w:rsidR="001E756A" w:rsidRDefault="001E756A" w:rsidP="001E756A">
      <w:pPr>
        <w:rPr>
          <w:rFonts w:ascii="Times New Roman" w:hAnsi="Times New Roman" w:cs="Times New Roman"/>
          <w:sz w:val="28"/>
          <w:szCs w:val="28"/>
        </w:rPr>
      </w:pPr>
    </w:p>
    <w:p w14:paraId="1C1487CF" w14:textId="77777777" w:rsidR="001E756A" w:rsidRPr="001E756A" w:rsidRDefault="001E756A" w:rsidP="001E756A">
      <w:pPr>
        <w:rPr>
          <w:rFonts w:ascii="Times New Roman" w:hAnsi="Times New Roman" w:cs="Times New Roman"/>
          <w:sz w:val="28"/>
          <w:szCs w:val="28"/>
        </w:rPr>
      </w:pPr>
      <w:r w:rsidRPr="001E756A">
        <w:rPr>
          <w:rFonts w:ascii="Times New Roman" w:hAnsi="Times New Roman" w:cs="Times New Roman"/>
          <w:sz w:val="28"/>
          <w:szCs w:val="28"/>
        </w:rPr>
        <w:t>Japan, Germany, and China were the world's largest vehicle producers last year, with China claiming first place as the world's largest vehicle producer, with over 21 million cars expected to roll off the production lines by 2020, accounting for nearly one-third of total global vehicle production in that year.</w:t>
      </w:r>
    </w:p>
    <w:p w14:paraId="5AAACA31" w14:textId="77777777" w:rsidR="001E756A" w:rsidRPr="001E756A" w:rsidRDefault="001E756A" w:rsidP="001E756A">
      <w:pPr>
        <w:rPr>
          <w:rFonts w:ascii="Times New Roman" w:hAnsi="Times New Roman" w:cs="Times New Roman"/>
          <w:sz w:val="28"/>
          <w:szCs w:val="28"/>
        </w:rPr>
      </w:pPr>
    </w:p>
    <w:p w14:paraId="316527DE" w14:textId="715FE531" w:rsidR="001E756A" w:rsidRDefault="001E756A" w:rsidP="001E756A">
      <w:pPr>
        <w:rPr>
          <w:rFonts w:ascii="Times New Roman" w:hAnsi="Times New Roman" w:cs="Times New Roman"/>
          <w:sz w:val="28"/>
          <w:szCs w:val="28"/>
        </w:rPr>
      </w:pPr>
      <w:r w:rsidRPr="001E756A">
        <w:rPr>
          <w:rFonts w:ascii="Times New Roman" w:hAnsi="Times New Roman" w:cs="Times New Roman"/>
          <w:sz w:val="28"/>
          <w:szCs w:val="28"/>
        </w:rPr>
        <w:t>The Chinese automotive sector has had tremendous expansion over the previous decade, making it one of the most significant growth areas for all companies in the global automotive industry.</w:t>
      </w:r>
    </w:p>
    <w:p w14:paraId="7EF65869" w14:textId="77777777" w:rsidR="001E756A" w:rsidRPr="001E756A" w:rsidRDefault="001E756A" w:rsidP="001E756A">
      <w:pPr>
        <w:rPr>
          <w:rFonts w:ascii="Times New Roman" w:hAnsi="Times New Roman" w:cs="Times New Roman"/>
          <w:sz w:val="28"/>
          <w:szCs w:val="28"/>
        </w:rPr>
      </w:pPr>
      <w:r w:rsidRPr="001E756A">
        <w:rPr>
          <w:rFonts w:ascii="Times New Roman" w:hAnsi="Times New Roman" w:cs="Times New Roman"/>
          <w:sz w:val="28"/>
          <w:szCs w:val="28"/>
        </w:rPr>
        <w:lastRenderedPageBreak/>
        <w:t>According to forecasts, global vehicle sales will decline to slightly less than 70 million units in 2021, continuing a downward trend from a peak of 97 million units (cars and light commercial vehicles, of which 73 million were cars) in 2017 (cars and light commercial vehicles, of which 73 million were cars).</w:t>
      </w:r>
    </w:p>
    <w:p w14:paraId="4BAAC37B" w14:textId="77777777" w:rsidR="001E756A" w:rsidRPr="001E756A" w:rsidRDefault="001E756A" w:rsidP="001E756A">
      <w:pPr>
        <w:rPr>
          <w:rFonts w:ascii="Times New Roman" w:hAnsi="Times New Roman" w:cs="Times New Roman"/>
          <w:sz w:val="28"/>
          <w:szCs w:val="28"/>
        </w:rPr>
      </w:pPr>
    </w:p>
    <w:p w14:paraId="06E877A0" w14:textId="14FB498A" w:rsidR="001E756A" w:rsidRDefault="001E756A" w:rsidP="001E756A">
      <w:pPr>
        <w:rPr>
          <w:rFonts w:ascii="Times New Roman" w:hAnsi="Times New Roman" w:cs="Times New Roman"/>
          <w:sz w:val="28"/>
          <w:szCs w:val="28"/>
        </w:rPr>
      </w:pPr>
      <w:r w:rsidRPr="001E756A">
        <w:rPr>
          <w:rFonts w:ascii="Times New Roman" w:hAnsi="Times New Roman" w:cs="Times New Roman"/>
          <w:sz w:val="28"/>
          <w:szCs w:val="28"/>
        </w:rPr>
        <w:t>On a revenue basis, a decline of 13.8 percent is predicted for the period 2019-2022, illustrating the continuation of a significant downward trend that first emerged in 2018. The epidemic, it goes without saying, was the root cause of this decline.</w:t>
      </w:r>
    </w:p>
    <w:p w14:paraId="32B597C4" w14:textId="49FDB339" w:rsidR="001E756A" w:rsidRPr="001E756A" w:rsidRDefault="001E756A" w:rsidP="001E756A">
      <w:pPr>
        <w:rPr>
          <w:rFonts w:ascii="Times New Roman" w:eastAsia="Times New Roman" w:hAnsi="Times New Roman" w:cs="Times New Roman"/>
          <w:lang w:eastAsia="en-GB"/>
        </w:rPr>
      </w:pPr>
      <w:r w:rsidRPr="001E756A">
        <w:rPr>
          <w:rFonts w:ascii="Times New Roman" w:eastAsia="Times New Roman" w:hAnsi="Times New Roman" w:cs="Times New Roman"/>
          <w:lang w:eastAsia="en-GB"/>
        </w:rPr>
        <w:fldChar w:fldCharType="begin"/>
      </w:r>
      <w:r w:rsidRPr="001E756A">
        <w:rPr>
          <w:rFonts w:ascii="Times New Roman" w:eastAsia="Times New Roman" w:hAnsi="Times New Roman" w:cs="Times New Roman"/>
          <w:lang w:eastAsia="en-GB"/>
        </w:rPr>
        <w:instrText xml:space="preserve"> INCLUDEPICTURE "https://www.statista.com/graphic/1/1097317/worldwide-motor-vehicle-sales-growth.jpg" \* MERGEFORMATINET </w:instrText>
      </w:r>
      <w:r w:rsidRPr="001E756A">
        <w:rPr>
          <w:rFonts w:ascii="Times New Roman" w:eastAsia="Times New Roman" w:hAnsi="Times New Roman" w:cs="Times New Roman"/>
          <w:lang w:eastAsia="en-GB"/>
        </w:rPr>
        <w:fldChar w:fldCharType="separate"/>
      </w:r>
      <w:r w:rsidRPr="001E756A">
        <w:rPr>
          <w:rFonts w:ascii="Times New Roman" w:eastAsia="Times New Roman" w:hAnsi="Times New Roman" w:cs="Times New Roman"/>
          <w:noProof/>
          <w:lang w:eastAsia="en-GB"/>
        </w:rPr>
        <w:drawing>
          <wp:inline distT="0" distB="0" distL="0" distR="0" wp14:anchorId="392DF24F" wp14:editId="28C5DEB6">
            <wp:extent cx="5731510" cy="4260215"/>
            <wp:effectExtent l="0" t="0" r="0" b="0"/>
            <wp:docPr id="2" name="Picture 2" descr="Statistic: Worldwide motor vehicle sales growth between 2015 and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tistic: Worldwide motor vehicle sales growth between 2015 and 2020 | Statis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60215"/>
                    </a:xfrm>
                    <a:prstGeom prst="rect">
                      <a:avLst/>
                    </a:prstGeom>
                    <a:noFill/>
                    <a:ln>
                      <a:noFill/>
                    </a:ln>
                  </pic:spPr>
                </pic:pic>
              </a:graphicData>
            </a:graphic>
          </wp:inline>
        </w:drawing>
      </w:r>
      <w:r w:rsidRPr="001E756A">
        <w:rPr>
          <w:rFonts w:ascii="Times New Roman" w:eastAsia="Times New Roman" w:hAnsi="Times New Roman" w:cs="Times New Roman"/>
          <w:lang w:eastAsia="en-GB"/>
        </w:rPr>
        <w:fldChar w:fldCharType="end"/>
      </w:r>
    </w:p>
    <w:p w14:paraId="4B6BE254" w14:textId="264D57F9" w:rsidR="001E756A" w:rsidRPr="001E756A" w:rsidRDefault="00C45876" w:rsidP="001E756A">
      <w:pPr>
        <w:rPr>
          <w:rFonts w:ascii="Times New Roman" w:hAnsi="Times New Roman" w:cs="Times New Roman"/>
          <w:sz w:val="28"/>
          <w:szCs w:val="28"/>
        </w:rPr>
      </w:pPr>
      <w:r w:rsidRPr="00C45876">
        <w:rPr>
          <w:rFonts w:ascii="Times New Roman" w:hAnsi="Times New Roman" w:cs="Times New Roman"/>
          <w:sz w:val="28"/>
          <w:szCs w:val="28"/>
        </w:rPr>
        <w:t>In the vehicle market, the impact of the COVID-19 issue would vary depending on the industry sector in question. In times of economic hardship, people prefer to acquire smaller autos. This is helpful for countries that specialise in mass-market niches, as it is for those that do not</w:t>
      </w:r>
      <w:r w:rsidR="001E756A" w:rsidRPr="001E756A">
        <w:rPr>
          <w:rFonts w:ascii="Times New Roman" w:hAnsi="Times New Roman" w:cs="Times New Roman"/>
          <w:sz w:val="28"/>
          <w:szCs w:val="28"/>
        </w:rPr>
        <w:t>. The demand for electric vehicles has remained strong at the same time, despite a decline in sales of fossil-fueled vehicles. This transition may not be beneficial to automobile manufacturers in Central and Eastern European nations, since alternative vehicles currently represent for a small proportion of overall output in the area.</w:t>
      </w:r>
    </w:p>
    <w:p w14:paraId="04D67DB2" w14:textId="77777777" w:rsidR="001E756A" w:rsidRPr="001E756A" w:rsidRDefault="001E756A" w:rsidP="001E756A">
      <w:pPr>
        <w:rPr>
          <w:rFonts w:ascii="Times New Roman" w:hAnsi="Times New Roman" w:cs="Times New Roman"/>
          <w:sz w:val="28"/>
          <w:szCs w:val="28"/>
        </w:rPr>
      </w:pPr>
    </w:p>
    <w:p w14:paraId="0740FC31" w14:textId="19C4A108" w:rsidR="001E756A" w:rsidRDefault="001E756A" w:rsidP="001E756A">
      <w:pPr>
        <w:rPr>
          <w:rFonts w:ascii="Times New Roman" w:hAnsi="Times New Roman" w:cs="Times New Roman"/>
          <w:sz w:val="28"/>
          <w:szCs w:val="28"/>
        </w:rPr>
      </w:pPr>
      <w:r w:rsidRPr="001E756A">
        <w:rPr>
          <w:rFonts w:ascii="Times New Roman" w:hAnsi="Times New Roman" w:cs="Times New Roman"/>
          <w:sz w:val="28"/>
          <w:szCs w:val="28"/>
        </w:rPr>
        <w:t xml:space="preserve">Concerns have been raised that the pandemic might create supply chain disruptions, which would have a significant detrimental effect on the automobile sector, which is highly integrated into global value chains. At least up to recently, interruptions in supply have played a less part in crisis </w:t>
      </w:r>
      <w:r w:rsidRPr="001E756A">
        <w:rPr>
          <w:rFonts w:ascii="Times New Roman" w:hAnsi="Times New Roman" w:cs="Times New Roman"/>
          <w:sz w:val="28"/>
          <w:szCs w:val="28"/>
        </w:rPr>
        <w:lastRenderedPageBreak/>
        <w:t>transmission mechanisms than has the shock to demand played. At the same time, the likelihood of bankruptcy among subcontractors, particularly smaller ones, has grown, and shortages of semi-conductors have had an impact on automobile manufacturing.</w:t>
      </w:r>
    </w:p>
    <w:p w14:paraId="11AD7095"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By delaying investment and upgrading to knowledge-intensive operations, the crisis may have long-lasting consequences for the sector in its long-term consequences. This is concerning since investment is required to respond to structural shifts, such as the move to alternative powertrains and digitisation, which are both occurring simultaneously. Furthermore, it is uncertain if the pandemic will result in a shortening of supply chains, providing chances for Central and Eastern European nations to strengthen the relationships that connect multinational automobile manufacturers with local suppliers.</w:t>
      </w:r>
    </w:p>
    <w:p w14:paraId="45C4C41E" w14:textId="77777777" w:rsidR="00D73EEC" w:rsidRPr="00D73EEC" w:rsidRDefault="00D73EEC" w:rsidP="00D73EEC">
      <w:pPr>
        <w:rPr>
          <w:rFonts w:ascii="Times New Roman" w:hAnsi="Times New Roman" w:cs="Times New Roman"/>
          <w:sz w:val="28"/>
          <w:szCs w:val="28"/>
        </w:rPr>
      </w:pPr>
    </w:p>
    <w:p w14:paraId="276273DE" w14:textId="4C6A3850" w:rsid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Policies aimed at improving the investment environment and strengthening the resilience of viable businesses may aid the recovery process. Addressing labour shortages and adjusting skills to meet the rapidly changing demands of manufacturers will be critical in ensuring the CEE region's continued competitiveness in the automobile sector.</w:t>
      </w:r>
    </w:p>
    <w:p w14:paraId="21FF3B7E" w14:textId="0DEFAC72" w:rsid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 xml:space="preserve">Some of the alterations that occurred as a consequence of the pandemic may be permanent. </w:t>
      </w:r>
      <w:r w:rsidR="00F05B56" w:rsidRPr="00F05B56">
        <w:rPr>
          <w:rFonts w:ascii="Times New Roman" w:hAnsi="Times New Roman" w:cs="Times New Roman"/>
          <w:sz w:val="28"/>
          <w:szCs w:val="28"/>
        </w:rPr>
        <w:t>The strategies used by businesses that wish to restore consistent sales figures must be innovative in that they must be adaptive and creative in order to attain this aim. The rising acceptance of digitization by consumers may lead to merchants setting a considerable rise in online sales as a goal for the next months.</w:t>
      </w:r>
      <w:r w:rsidRPr="00D73EEC">
        <w:rPr>
          <w:rFonts w:ascii="Times New Roman" w:hAnsi="Times New Roman" w:cs="Times New Roman"/>
          <w:sz w:val="28"/>
          <w:szCs w:val="28"/>
        </w:rPr>
        <w:t xml:space="preserve">Aside from that, seamless digitalization may emerge as a realistic approach for organisations seeking to gain market share in the next decades. For example, the push for digitization may extend to improving digital accessibility and integrating technology from automobiles' on-screen controls, and such digitization may even extend to touch-free gas station payments and maintenance (Wayland, 2020). Aside from these modifications, corporations and dealerships will most likely continue to provide incentives such as lower borrowing rates, discounts, and other special offers in order to give prospective purchasers even more reasons to purchase automobiles at the current moment. This might also provide an opportunity to accelerate research into driverless cars, given the prevalence of social distance among the general public. </w:t>
      </w:r>
      <w:r w:rsidR="00C45876" w:rsidRPr="00C45876">
        <w:rPr>
          <w:rFonts w:ascii="Times New Roman" w:hAnsi="Times New Roman" w:cs="Times New Roman"/>
          <w:sz w:val="28"/>
          <w:szCs w:val="28"/>
        </w:rPr>
        <w:t>The automobile industry should also improve and invest in supply chains, employing machine learning tools (Li et al., 2020) and big data analysis to ensure that the efficiency of supply chains is not compromised, and that total disruptions such as the one caused by COVID-19 can be controlled and production can be restarted as quickly as possible (Ivanov and Dolgui, 2020).</w:t>
      </w:r>
    </w:p>
    <w:p w14:paraId="42CC7B91"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As we approach the two-year anniversary of the worldwide shutdown caused by the epidemic, many of us are wondering when things will be able to return to "business as usual." In the case of those employed in the automotive sector, the response may be "never."</w:t>
      </w:r>
    </w:p>
    <w:p w14:paraId="39AD3D5F" w14:textId="77777777" w:rsidR="00D73EEC" w:rsidRPr="00D73EEC" w:rsidRDefault="00D73EEC" w:rsidP="00D73EEC">
      <w:pPr>
        <w:rPr>
          <w:rFonts w:ascii="Times New Roman" w:hAnsi="Times New Roman" w:cs="Times New Roman"/>
          <w:sz w:val="28"/>
          <w:szCs w:val="28"/>
        </w:rPr>
      </w:pPr>
    </w:p>
    <w:p w14:paraId="46183B3B"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COVID-19 wreaked even more havoc on the automobile sector, which was already reeling from a slew of big shocks. It had an influence on everything from supply chain and operations to capital investment, financing, and long-term strategy. While some of these ramifications have now been mitigated, others have remained and have had a significant influence on the automobile industry's future.</w:t>
      </w:r>
    </w:p>
    <w:p w14:paraId="2AA5187B" w14:textId="77777777" w:rsidR="00D73EEC" w:rsidRPr="00D73EEC" w:rsidRDefault="00D73EEC" w:rsidP="00D73EEC">
      <w:pPr>
        <w:rPr>
          <w:rFonts w:ascii="Times New Roman" w:hAnsi="Times New Roman" w:cs="Times New Roman"/>
          <w:sz w:val="28"/>
          <w:szCs w:val="28"/>
        </w:rPr>
      </w:pPr>
    </w:p>
    <w:p w14:paraId="5190E951" w14:textId="5FED8D34" w:rsid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Here are some of the ways in which the pandemic has had an influence on the car industry's long-term outlook, both directly and indirectly.</w:t>
      </w:r>
    </w:p>
    <w:p w14:paraId="07EC134A"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Employment Consequences</w:t>
      </w:r>
    </w:p>
    <w:p w14:paraId="06ACBD0D" w14:textId="5BB95EC8"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 xml:space="preserve">The economic impact of COVID on the automobile sector, as it was with almost all other industries, was the most important effect of the initiative. </w:t>
      </w:r>
      <w:r w:rsidR="00F05B56" w:rsidRPr="00F05B56">
        <w:rPr>
          <w:rFonts w:ascii="Times New Roman" w:hAnsi="Times New Roman" w:cs="Times New Roman"/>
          <w:sz w:val="28"/>
          <w:szCs w:val="28"/>
        </w:rPr>
        <w:t>As a result of a shared absorption by suppliers, banks, automakers, and employees, the financial crisis did not have the catastrophic consequences that had been predicted. However, it did have a substantial impact on the automotive workforce, which bore the brunt of the financial crisis.</w:t>
      </w:r>
    </w:p>
    <w:p w14:paraId="2BDD53EC" w14:textId="77777777" w:rsidR="00D73EEC" w:rsidRPr="00D73EEC" w:rsidRDefault="00D73EEC" w:rsidP="00D73EEC">
      <w:pPr>
        <w:rPr>
          <w:rFonts w:ascii="Times New Roman" w:hAnsi="Times New Roman" w:cs="Times New Roman"/>
          <w:sz w:val="28"/>
          <w:szCs w:val="28"/>
        </w:rPr>
      </w:pPr>
    </w:p>
    <w:p w14:paraId="64E9410D"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Many workers accepted wage reductions and reduced work schedules in order to prevent the collapse of the whole business, while many more were confronted with layoffs. While some employees have already returned to work and many more may be expected to do so in the near future, there is still a significant number of employees who are unlikely to get a call to go back to work.</w:t>
      </w:r>
    </w:p>
    <w:p w14:paraId="63717207" w14:textId="77777777" w:rsidR="00D73EEC" w:rsidRPr="00D73EEC" w:rsidRDefault="00D73EEC" w:rsidP="00D73EEC">
      <w:pPr>
        <w:rPr>
          <w:rFonts w:ascii="Times New Roman" w:hAnsi="Times New Roman" w:cs="Times New Roman"/>
          <w:sz w:val="28"/>
          <w:szCs w:val="28"/>
        </w:rPr>
      </w:pPr>
    </w:p>
    <w:p w14:paraId="374EF7E1" w14:textId="6A6F59E2" w:rsidR="00D73EEC" w:rsidRDefault="00F05B56" w:rsidP="00D73EEC">
      <w:pPr>
        <w:rPr>
          <w:rFonts w:ascii="Times New Roman" w:hAnsi="Times New Roman" w:cs="Times New Roman"/>
          <w:sz w:val="28"/>
          <w:szCs w:val="28"/>
        </w:rPr>
      </w:pPr>
      <w:r w:rsidRPr="00F05B56">
        <w:rPr>
          <w:rFonts w:ascii="Times New Roman" w:hAnsi="Times New Roman" w:cs="Times New Roman"/>
          <w:sz w:val="28"/>
          <w:szCs w:val="28"/>
        </w:rPr>
        <w:t>A considerable change in employment needs will occur from the transition to electrification, with mechanical engineers and duties related to the powertrain being abolished, and new possibilities for electrical, chemical, and software engineers being established as a consequence of the transformation</w:t>
      </w:r>
      <w:r w:rsidR="00D73EEC" w:rsidRPr="00D73EEC">
        <w:rPr>
          <w:rFonts w:ascii="Times New Roman" w:hAnsi="Times New Roman" w:cs="Times New Roman"/>
          <w:sz w:val="28"/>
          <w:szCs w:val="28"/>
        </w:rPr>
        <w:t xml:space="preserve">. </w:t>
      </w:r>
      <w:r w:rsidR="00C45876" w:rsidRPr="00C45876">
        <w:rPr>
          <w:rFonts w:ascii="Times New Roman" w:hAnsi="Times New Roman" w:cs="Times New Roman"/>
          <w:sz w:val="28"/>
          <w:szCs w:val="28"/>
        </w:rPr>
        <w:t>Since then, COVID has sped the process, resulting in the transfer of skill sets taking place sooner than planned.. Of course, not all people who rely on the internal combustion engine will lose their employment immediately, but as the market becomes more electrified, it is only a matter of time until they do lose their jobs entirely.</w:t>
      </w:r>
    </w:p>
    <w:p w14:paraId="00CD48F0"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Autonomous vehicles are on their way out.</w:t>
      </w:r>
    </w:p>
    <w:p w14:paraId="5E73BE5B"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Due to the significant economic effect of COVID on the car industry, manufacturers were obliged to prioritise their capital projects, and autonomous vehicle (AV) technology was pushed aside in favour of other more essential breakthroughs, such as electric vehicles (EVs). It has been announced that the goal dates for Level 3 and 4 vehicles, which had previously been set for as early as 2022, have been postponed by many years. Many businesses have decided to discontinue their AV efforts and redirect their cash and resources to electric vehicles (EVs).</w:t>
      </w:r>
    </w:p>
    <w:p w14:paraId="195A987B" w14:textId="77777777" w:rsidR="00D73EEC" w:rsidRPr="00D73EEC" w:rsidRDefault="00D73EEC" w:rsidP="00D73EEC">
      <w:pPr>
        <w:rPr>
          <w:rFonts w:ascii="Times New Roman" w:hAnsi="Times New Roman" w:cs="Times New Roman"/>
          <w:sz w:val="28"/>
          <w:szCs w:val="28"/>
        </w:rPr>
      </w:pPr>
    </w:p>
    <w:p w14:paraId="43986972"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lastRenderedPageBreak/>
        <w:t>A Level 4 autonomous vehicle system was originally scheduled to be introduced by Volvo in 2024. However, the Level 4 target date has been moved to 2027, and the company will now aim to introduce a Level 3 autonomous vehicle system around the same timeframe as they had originally planned to introduce a Level 4. Argo and Ford have also postponed their robo-taxi and autonomous vehicle efforts, respectively, while pledging an extra $28 billion to electric vehicles.</w:t>
      </w:r>
    </w:p>
    <w:p w14:paraId="49120E2F" w14:textId="77777777" w:rsidR="00D73EEC" w:rsidRPr="00D73EEC" w:rsidRDefault="00D73EEC" w:rsidP="00D73EEC">
      <w:pPr>
        <w:rPr>
          <w:rFonts w:ascii="Times New Roman" w:hAnsi="Times New Roman" w:cs="Times New Roman"/>
          <w:sz w:val="28"/>
          <w:szCs w:val="28"/>
        </w:rPr>
      </w:pPr>
    </w:p>
    <w:p w14:paraId="183C3254" w14:textId="0B31EFC5" w:rsid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While the financial ramifications of COVID played a significant role in delaying the implementation of the programme, the realisation that AV technology and the obstacles it presents are more complex than previously anticipated also played a role when automakers were forced to make a choice between competing initiatives. Therefore, it is possible that we may have to wait many more years before we see full autonomous car technology on the road.</w:t>
      </w:r>
    </w:p>
    <w:p w14:paraId="55A372B6"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Demand for ridesharing services is declining.</w:t>
      </w:r>
    </w:p>
    <w:p w14:paraId="7A7490D9"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When COVID was implemented, robo-taxis and ridesharing technology suffered as well. Ahead to the pandemic, numerous firms were making investments in ridesharing and robo-taxi technologies, which were seen as the future of the so-called sharing economy. In recent years, however, as the desire to maintain social distance, sterilise, and preserve one's personal space has emerged as a safety and health concern, many customers have reconsidered using a ride-hailing service.</w:t>
      </w:r>
    </w:p>
    <w:p w14:paraId="64E5C1C7" w14:textId="77777777" w:rsidR="00D73EEC" w:rsidRPr="00D73EEC" w:rsidRDefault="00D73EEC" w:rsidP="00D73EEC">
      <w:pPr>
        <w:rPr>
          <w:rFonts w:ascii="Times New Roman" w:hAnsi="Times New Roman" w:cs="Times New Roman"/>
          <w:sz w:val="28"/>
          <w:szCs w:val="28"/>
        </w:rPr>
      </w:pPr>
    </w:p>
    <w:p w14:paraId="5D47CD54"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Uber will lose $6.7 billion in sales in 2020, while Lyft will see a $1.8 billion loss in revenue. While this drop in demand may seem to be a short-term blip, the ridesharing industry will most certainly continue to encounter resistance and suffer from a reduction in trips in the future. Uber understands the long-term implications of its actions and has reacted by focusing its resources on its delivery services and divesting itself of its autonomous car and aerial taxi units.</w:t>
      </w:r>
    </w:p>
    <w:p w14:paraId="269CE7C8" w14:textId="77777777" w:rsidR="00D73EEC" w:rsidRPr="00D73EEC" w:rsidRDefault="00D73EEC" w:rsidP="00D73EEC">
      <w:pPr>
        <w:rPr>
          <w:rFonts w:ascii="Times New Roman" w:hAnsi="Times New Roman" w:cs="Times New Roman"/>
          <w:sz w:val="28"/>
          <w:szCs w:val="28"/>
        </w:rPr>
      </w:pPr>
    </w:p>
    <w:p w14:paraId="15C80873" w14:textId="556E449E" w:rsid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Another consequence of this decline in ride demand might be a minor rise in the number of private vehicles on the road. Many customers who previously depended on the shared economy have changed their opinions as a result of COVID and have discovered the benefit of having their own car, which is an unexpected departure from prior patterns.</w:t>
      </w:r>
    </w:p>
    <w:p w14:paraId="3AC18BFF"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COVID and the Electrification of the Industrial Revolution</w:t>
      </w:r>
    </w:p>
    <w:p w14:paraId="1458F0C5" w14:textId="33198118" w:rsidR="00C45876"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 xml:space="preserve">COVID had a number of remarkable consequences, one of which was a significant rise in investment in electrification. When automakers were confronted with financial difficulties, they were obliged to pick which initiatives to invest capital dollars in—and electrification emerged as the obvious victor in this competition. As a result of the tight budget, several manufacturers have scaled down their autonomous vehicle ambitions, scaled back their ridesharing expenditures, and invested all of their money and energy </w:t>
      </w:r>
      <w:r w:rsidRPr="00D73EEC">
        <w:rPr>
          <w:rFonts w:ascii="Times New Roman" w:hAnsi="Times New Roman" w:cs="Times New Roman"/>
          <w:sz w:val="28"/>
          <w:szCs w:val="28"/>
        </w:rPr>
        <w:lastRenderedPageBreak/>
        <w:t>into electric vehicles. In many cases, manufacturers have even moved their electric vehicle plans forward and established more aggressive goal dates in the wake of the pandemic news.</w:t>
      </w:r>
    </w:p>
    <w:p w14:paraId="208461AC" w14:textId="77777777" w:rsidR="00D73EEC" w:rsidRP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While COVID assisted in narrowing the emphasis, the primary reason EV was given top attention was the rising legislative pressure from throughout the world. Despite the economic consequences of COVID, legislators remained conscious of the second global emergency—climate change—and continued to urge on automakers to invest in cleaner technology to combat global warming. The deadlines for several large economies were further advanced in 2020, with more stringent standards set for automobile businesses to meet by then.</w:t>
      </w:r>
    </w:p>
    <w:p w14:paraId="11A3D037" w14:textId="77777777" w:rsidR="00D73EEC" w:rsidRPr="00D73EEC" w:rsidRDefault="00D73EEC" w:rsidP="00D73EEC">
      <w:pPr>
        <w:rPr>
          <w:rFonts w:ascii="Times New Roman" w:hAnsi="Times New Roman" w:cs="Times New Roman"/>
          <w:sz w:val="28"/>
          <w:szCs w:val="28"/>
        </w:rPr>
      </w:pPr>
    </w:p>
    <w:p w14:paraId="024B4E20" w14:textId="522CD499" w:rsidR="00D73EEC" w:rsidRDefault="00D73EEC" w:rsidP="00D73EEC">
      <w:pPr>
        <w:rPr>
          <w:rFonts w:ascii="Times New Roman" w:hAnsi="Times New Roman" w:cs="Times New Roman"/>
          <w:sz w:val="28"/>
          <w:szCs w:val="28"/>
        </w:rPr>
      </w:pPr>
      <w:r w:rsidRPr="00D73EEC">
        <w:rPr>
          <w:rFonts w:ascii="Times New Roman" w:hAnsi="Times New Roman" w:cs="Times New Roman"/>
          <w:sz w:val="28"/>
          <w:szCs w:val="28"/>
        </w:rPr>
        <w:t>It is now more crucial than ever for key stakeholders in the automobile industry to pay attention to the shifting tide as substantial disruptions to a market that is already undergoing change take place. Those that wish to stay competitive in an ever-changing market must reassess their strategy once again and make adjustments to account for the long-term consequences of COVID.</w:t>
      </w:r>
    </w:p>
    <w:p w14:paraId="1CE4CE32" w14:textId="10C71B20" w:rsidR="00DF7AF2" w:rsidRDefault="00DF7AF2" w:rsidP="00D73EEC">
      <w:pPr>
        <w:rPr>
          <w:rFonts w:ascii="Times New Roman" w:hAnsi="Times New Roman" w:cs="Times New Roman"/>
          <w:sz w:val="28"/>
          <w:szCs w:val="28"/>
        </w:rPr>
      </w:pPr>
    </w:p>
    <w:p w14:paraId="41684EA0" w14:textId="599D2C36" w:rsidR="00DF7AF2" w:rsidRDefault="00DF7AF2" w:rsidP="00D73EEC">
      <w:pPr>
        <w:rPr>
          <w:rFonts w:ascii="Times New Roman" w:hAnsi="Times New Roman" w:cs="Times New Roman"/>
          <w:sz w:val="28"/>
          <w:szCs w:val="28"/>
        </w:rPr>
      </w:pPr>
    </w:p>
    <w:p w14:paraId="7DB5F685" w14:textId="48BF4387" w:rsidR="00DF7AF2" w:rsidRDefault="00DF7AF2" w:rsidP="00D73EEC">
      <w:pPr>
        <w:rPr>
          <w:rFonts w:ascii="Times New Roman" w:hAnsi="Times New Roman" w:cs="Times New Roman"/>
          <w:sz w:val="28"/>
          <w:szCs w:val="28"/>
        </w:rPr>
      </w:pPr>
    </w:p>
    <w:p w14:paraId="6C8E6B94" w14:textId="2EC20F4B" w:rsidR="00DF7AF2" w:rsidRDefault="00DF7AF2" w:rsidP="00D73EEC">
      <w:pPr>
        <w:rPr>
          <w:rFonts w:ascii="Times New Roman" w:hAnsi="Times New Roman" w:cs="Times New Roman"/>
          <w:sz w:val="28"/>
          <w:szCs w:val="28"/>
        </w:rPr>
      </w:pPr>
    </w:p>
    <w:p w14:paraId="65D173E8" w14:textId="2F5865F2" w:rsidR="00DF7AF2" w:rsidRDefault="00DF7AF2" w:rsidP="00D73EEC">
      <w:pPr>
        <w:rPr>
          <w:rFonts w:ascii="Times New Roman" w:hAnsi="Times New Roman" w:cs="Times New Roman"/>
          <w:sz w:val="28"/>
          <w:szCs w:val="28"/>
        </w:rPr>
      </w:pPr>
    </w:p>
    <w:p w14:paraId="6D4BC682" w14:textId="0F0B6204" w:rsidR="00DF7AF2" w:rsidRDefault="00DF7AF2" w:rsidP="00D73EEC">
      <w:pPr>
        <w:rPr>
          <w:rFonts w:ascii="Times New Roman" w:hAnsi="Times New Roman" w:cs="Times New Roman"/>
          <w:sz w:val="28"/>
          <w:szCs w:val="28"/>
        </w:rPr>
      </w:pPr>
    </w:p>
    <w:p w14:paraId="42BBDF70" w14:textId="3C779711" w:rsidR="00DF7AF2" w:rsidRDefault="00DF7AF2" w:rsidP="00D73EEC">
      <w:pPr>
        <w:rPr>
          <w:rFonts w:ascii="Times New Roman" w:hAnsi="Times New Roman" w:cs="Times New Roman"/>
          <w:sz w:val="28"/>
          <w:szCs w:val="28"/>
        </w:rPr>
      </w:pPr>
    </w:p>
    <w:p w14:paraId="52EB36AD" w14:textId="249D59F9" w:rsidR="00DF7AF2" w:rsidRDefault="00DF7AF2" w:rsidP="00D73EEC">
      <w:pPr>
        <w:rPr>
          <w:rFonts w:ascii="Times New Roman" w:hAnsi="Times New Roman" w:cs="Times New Roman"/>
          <w:sz w:val="28"/>
          <w:szCs w:val="28"/>
        </w:rPr>
      </w:pPr>
    </w:p>
    <w:p w14:paraId="4391781A" w14:textId="3EB964B2" w:rsidR="00DF7AF2" w:rsidRDefault="00DF7AF2" w:rsidP="00D73EEC">
      <w:pPr>
        <w:rPr>
          <w:rFonts w:ascii="Times New Roman" w:hAnsi="Times New Roman" w:cs="Times New Roman"/>
          <w:sz w:val="28"/>
          <w:szCs w:val="28"/>
        </w:rPr>
      </w:pPr>
    </w:p>
    <w:p w14:paraId="6958E60A" w14:textId="127E049F" w:rsidR="00DF7AF2" w:rsidRDefault="00DF7AF2" w:rsidP="00D73EEC">
      <w:pPr>
        <w:rPr>
          <w:rFonts w:ascii="Times New Roman" w:hAnsi="Times New Roman" w:cs="Times New Roman"/>
          <w:sz w:val="28"/>
          <w:szCs w:val="28"/>
        </w:rPr>
      </w:pPr>
    </w:p>
    <w:p w14:paraId="07840C53" w14:textId="6FD98758" w:rsidR="00DF7AF2" w:rsidRDefault="00DF7AF2" w:rsidP="00D73EEC">
      <w:pPr>
        <w:rPr>
          <w:rFonts w:ascii="Times New Roman" w:hAnsi="Times New Roman" w:cs="Times New Roman"/>
          <w:sz w:val="28"/>
          <w:szCs w:val="28"/>
        </w:rPr>
      </w:pPr>
    </w:p>
    <w:p w14:paraId="072A27D8" w14:textId="77473A18" w:rsidR="00DF7AF2" w:rsidRDefault="00DF7AF2" w:rsidP="00D73EEC">
      <w:pPr>
        <w:rPr>
          <w:rFonts w:ascii="Times New Roman" w:hAnsi="Times New Roman" w:cs="Times New Roman"/>
          <w:sz w:val="28"/>
          <w:szCs w:val="28"/>
        </w:rPr>
      </w:pPr>
    </w:p>
    <w:p w14:paraId="028CA681" w14:textId="68DC5909" w:rsidR="00DF7AF2" w:rsidRDefault="00DF7AF2" w:rsidP="00D73EEC">
      <w:pPr>
        <w:rPr>
          <w:rFonts w:ascii="Times New Roman" w:hAnsi="Times New Roman" w:cs="Times New Roman"/>
          <w:sz w:val="28"/>
          <w:szCs w:val="28"/>
        </w:rPr>
      </w:pPr>
    </w:p>
    <w:p w14:paraId="6850949F" w14:textId="76628D3F" w:rsidR="00DF7AF2" w:rsidRDefault="00DF7AF2" w:rsidP="00D73EEC">
      <w:pPr>
        <w:rPr>
          <w:rFonts w:ascii="Times New Roman" w:hAnsi="Times New Roman" w:cs="Times New Roman"/>
          <w:sz w:val="28"/>
          <w:szCs w:val="28"/>
        </w:rPr>
      </w:pPr>
    </w:p>
    <w:p w14:paraId="3DD1A2E5" w14:textId="2E631285" w:rsidR="00DF7AF2" w:rsidRDefault="00DF7AF2" w:rsidP="00D73EEC">
      <w:pPr>
        <w:rPr>
          <w:rFonts w:ascii="Times New Roman" w:hAnsi="Times New Roman" w:cs="Times New Roman"/>
          <w:sz w:val="28"/>
          <w:szCs w:val="28"/>
        </w:rPr>
      </w:pPr>
    </w:p>
    <w:p w14:paraId="29CA3E4D" w14:textId="4EC4DC79" w:rsidR="00DF7AF2" w:rsidRDefault="00DF7AF2" w:rsidP="00D73EEC">
      <w:pPr>
        <w:rPr>
          <w:rFonts w:ascii="Times New Roman" w:hAnsi="Times New Roman" w:cs="Times New Roman"/>
          <w:sz w:val="28"/>
          <w:szCs w:val="28"/>
        </w:rPr>
      </w:pPr>
    </w:p>
    <w:p w14:paraId="714AF940" w14:textId="644910A5" w:rsidR="00DF7AF2" w:rsidRDefault="00DF7AF2" w:rsidP="00D73EEC">
      <w:pPr>
        <w:rPr>
          <w:rFonts w:ascii="Times New Roman" w:hAnsi="Times New Roman" w:cs="Times New Roman"/>
          <w:sz w:val="28"/>
          <w:szCs w:val="28"/>
        </w:rPr>
      </w:pPr>
    </w:p>
    <w:p w14:paraId="621088A5" w14:textId="2F5701B3" w:rsidR="00DF7AF2" w:rsidRDefault="00DF7AF2" w:rsidP="00D73EEC">
      <w:pPr>
        <w:rPr>
          <w:rFonts w:ascii="Times New Roman" w:hAnsi="Times New Roman" w:cs="Times New Roman"/>
          <w:sz w:val="28"/>
          <w:szCs w:val="28"/>
        </w:rPr>
      </w:pPr>
    </w:p>
    <w:p w14:paraId="37E90F1D" w14:textId="02F59246" w:rsidR="00DF7AF2" w:rsidRDefault="00DF7AF2" w:rsidP="00D73EEC">
      <w:pPr>
        <w:rPr>
          <w:rFonts w:ascii="Times New Roman" w:hAnsi="Times New Roman" w:cs="Times New Roman"/>
          <w:sz w:val="28"/>
          <w:szCs w:val="28"/>
        </w:rPr>
      </w:pPr>
    </w:p>
    <w:p w14:paraId="5348A9C6" w14:textId="747A5327" w:rsidR="00DF7AF2" w:rsidRDefault="00DF7AF2" w:rsidP="00D73EEC">
      <w:pPr>
        <w:rPr>
          <w:rFonts w:ascii="Times New Roman" w:hAnsi="Times New Roman" w:cs="Times New Roman"/>
          <w:sz w:val="28"/>
          <w:szCs w:val="28"/>
        </w:rPr>
      </w:pPr>
    </w:p>
    <w:p w14:paraId="13D4EC6B" w14:textId="6A7E720D" w:rsidR="00C45876" w:rsidRDefault="00C45876" w:rsidP="00D73EEC">
      <w:pPr>
        <w:rPr>
          <w:rFonts w:ascii="Times New Roman" w:hAnsi="Times New Roman" w:cs="Times New Roman"/>
          <w:sz w:val="28"/>
          <w:szCs w:val="28"/>
        </w:rPr>
      </w:pPr>
    </w:p>
    <w:p w14:paraId="0FEA4ADF" w14:textId="2A4700F0" w:rsidR="00C45876" w:rsidRDefault="00C45876" w:rsidP="00D73EEC">
      <w:pPr>
        <w:rPr>
          <w:rFonts w:ascii="Times New Roman" w:hAnsi="Times New Roman" w:cs="Times New Roman"/>
          <w:sz w:val="28"/>
          <w:szCs w:val="28"/>
        </w:rPr>
      </w:pPr>
    </w:p>
    <w:p w14:paraId="00FBCC4F" w14:textId="56D9B35C" w:rsidR="00C45876" w:rsidRDefault="00C45876" w:rsidP="00D73EEC">
      <w:pPr>
        <w:rPr>
          <w:rFonts w:ascii="Times New Roman" w:hAnsi="Times New Roman" w:cs="Times New Roman"/>
          <w:sz w:val="28"/>
          <w:szCs w:val="28"/>
        </w:rPr>
      </w:pPr>
    </w:p>
    <w:p w14:paraId="78C2C742" w14:textId="6363176D" w:rsidR="00C45876" w:rsidRDefault="00C45876" w:rsidP="00D73EEC">
      <w:pPr>
        <w:rPr>
          <w:rFonts w:ascii="Times New Roman" w:hAnsi="Times New Roman" w:cs="Times New Roman"/>
          <w:sz w:val="28"/>
          <w:szCs w:val="28"/>
        </w:rPr>
      </w:pPr>
    </w:p>
    <w:p w14:paraId="6B869287" w14:textId="24B02E65" w:rsidR="00C45876" w:rsidRDefault="00C45876" w:rsidP="00D73EEC">
      <w:pPr>
        <w:rPr>
          <w:rFonts w:ascii="Times New Roman" w:hAnsi="Times New Roman" w:cs="Times New Roman"/>
          <w:sz w:val="28"/>
          <w:szCs w:val="28"/>
        </w:rPr>
      </w:pPr>
    </w:p>
    <w:p w14:paraId="15F09B28" w14:textId="4A7D056D" w:rsidR="00C45876" w:rsidRDefault="00C45876" w:rsidP="00D73EEC">
      <w:pPr>
        <w:rPr>
          <w:rFonts w:ascii="Times New Roman" w:hAnsi="Times New Roman" w:cs="Times New Roman"/>
          <w:sz w:val="28"/>
          <w:szCs w:val="28"/>
        </w:rPr>
      </w:pPr>
    </w:p>
    <w:p w14:paraId="394613C5" w14:textId="507138FE" w:rsidR="00C45876" w:rsidRDefault="00C45876" w:rsidP="00D73EEC">
      <w:pPr>
        <w:rPr>
          <w:rFonts w:ascii="Times New Roman" w:hAnsi="Times New Roman" w:cs="Times New Roman"/>
          <w:sz w:val="28"/>
          <w:szCs w:val="28"/>
        </w:rPr>
      </w:pPr>
    </w:p>
    <w:p w14:paraId="22A44C9B" w14:textId="77777777" w:rsidR="00C45876" w:rsidRDefault="00C45876" w:rsidP="00D73EEC">
      <w:pPr>
        <w:rPr>
          <w:rFonts w:ascii="Times New Roman" w:hAnsi="Times New Roman" w:cs="Times New Roman"/>
          <w:sz w:val="28"/>
          <w:szCs w:val="28"/>
        </w:rPr>
      </w:pPr>
    </w:p>
    <w:p w14:paraId="680CE62B" w14:textId="7B265E39" w:rsidR="00DF7AF2" w:rsidRDefault="00792225" w:rsidP="00D73EEC">
      <w:pPr>
        <w:rPr>
          <w:rFonts w:ascii="Times New Roman" w:hAnsi="Times New Roman" w:cs="Times New Roman"/>
          <w:sz w:val="28"/>
          <w:szCs w:val="28"/>
          <w:lang w:val="ro-RO"/>
        </w:rPr>
      </w:pPr>
      <w:proofErr w:type="spellStart"/>
      <w:r>
        <w:rPr>
          <w:rFonts w:ascii="Times New Roman" w:hAnsi="Times New Roman" w:cs="Times New Roman"/>
          <w:sz w:val="28"/>
          <w:szCs w:val="28"/>
          <w:lang w:val="ro-RO"/>
        </w:rPr>
        <w:t>Reference</w:t>
      </w:r>
      <w:proofErr w:type="spellEnd"/>
      <w:r>
        <w:rPr>
          <w:rFonts w:ascii="Times New Roman" w:hAnsi="Times New Roman" w:cs="Times New Roman"/>
          <w:sz w:val="28"/>
          <w:szCs w:val="28"/>
          <w:lang w:val="ro-RO"/>
        </w:rPr>
        <w:t xml:space="preserve"> </w:t>
      </w:r>
      <w:proofErr w:type="spellStart"/>
      <w:r>
        <w:rPr>
          <w:rFonts w:ascii="Times New Roman" w:hAnsi="Times New Roman" w:cs="Times New Roman"/>
          <w:sz w:val="28"/>
          <w:szCs w:val="28"/>
          <w:lang w:val="ro-RO"/>
        </w:rPr>
        <w:t>List</w:t>
      </w:r>
      <w:proofErr w:type="spellEnd"/>
      <w:r>
        <w:rPr>
          <w:rFonts w:ascii="Times New Roman" w:hAnsi="Times New Roman" w:cs="Times New Roman"/>
          <w:sz w:val="28"/>
          <w:szCs w:val="28"/>
          <w:lang w:val="ro-RO"/>
        </w:rPr>
        <w:t xml:space="preserve"> </w:t>
      </w:r>
    </w:p>
    <w:p w14:paraId="420FD7B1" w14:textId="77777777" w:rsidR="000718EE" w:rsidRDefault="000718EE" w:rsidP="000718EE">
      <w:pPr>
        <w:rPr>
          <w:rFonts w:ascii="Times New Roman" w:hAnsi="Times New Roman" w:cs="Times New Roman"/>
          <w:sz w:val="28"/>
          <w:szCs w:val="28"/>
          <w:lang w:val="ro-RO"/>
        </w:rPr>
      </w:pPr>
    </w:p>
    <w:p w14:paraId="4855AB3A" w14:textId="47556212" w:rsidR="000718EE" w:rsidRDefault="000718EE" w:rsidP="000718EE">
      <w:pPr>
        <w:rPr>
          <w:rFonts w:ascii="Times New Roman" w:hAnsi="Times New Roman" w:cs="Times New Roman"/>
          <w:sz w:val="28"/>
          <w:szCs w:val="28"/>
          <w:lang w:val="ro-RO"/>
        </w:rPr>
      </w:pPr>
      <w:r w:rsidRPr="000718EE">
        <w:rPr>
          <w:rFonts w:ascii="Times New Roman" w:hAnsi="Times New Roman" w:cs="Times New Roman"/>
          <w:sz w:val="28"/>
          <w:szCs w:val="28"/>
          <w:lang w:val="ro-RO"/>
        </w:rPr>
        <w:t xml:space="preserve">ACEA - European Automobile </w:t>
      </w:r>
      <w:proofErr w:type="spellStart"/>
      <w:r w:rsidRPr="000718EE">
        <w:rPr>
          <w:rFonts w:ascii="Times New Roman" w:hAnsi="Times New Roman" w:cs="Times New Roman"/>
          <w:sz w:val="28"/>
          <w:szCs w:val="28"/>
          <w:lang w:val="ro-RO"/>
        </w:rPr>
        <w:t>Manufacturers</w:t>
      </w:r>
      <w:proofErr w:type="spellEnd"/>
      <w:r w:rsidRPr="000718EE">
        <w:rPr>
          <w:rFonts w:ascii="Times New Roman" w:hAnsi="Times New Roman" w:cs="Times New Roman"/>
          <w:sz w:val="28"/>
          <w:szCs w:val="28"/>
          <w:lang w:val="ro-RO"/>
        </w:rPr>
        <w:t xml:space="preserve">’ Association. (2021). </w:t>
      </w:r>
      <w:proofErr w:type="spellStart"/>
      <w:r w:rsidRPr="000718EE">
        <w:rPr>
          <w:rFonts w:ascii="Times New Roman" w:hAnsi="Times New Roman" w:cs="Times New Roman"/>
          <w:sz w:val="28"/>
          <w:szCs w:val="28"/>
          <w:lang w:val="ro-RO"/>
        </w:rPr>
        <w:t>Coronavirus</w:t>
      </w:r>
      <w:proofErr w:type="spellEnd"/>
      <w:r w:rsidRPr="000718EE">
        <w:rPr>
          <w:rFonts w:ascii="Times New Roman" w:hAnsi="Times New Roman" w:cs="Times New Roman"/>
          <w:sz w:val="28"/>
          <w:szCs w:val="28"/>
          <w:lang w:val="ro-RO"/>
        </w:rPr>
        <w:t xml:space="preserve"> / COVID-19. [online] </w:t>
      </w:r>
      <w:proofErr w:type="spellStart"/>
      <w:r w:rsidRPr="000718EE">
        <w:rPr>
          <w:rFonts w:ascii="Times New Roman" w:hAnsi="Times New Roman" w:cs="Times New Roman"/>
          <w:sz w:val="28"/>
          <w:szCs w:val="28"/>
          <w:lang w:val="ro-RO"/>
        </w:rPr>
        <w:t>Available</w:t>
      </w:r>
      <w:proofErr w:type="spellEnd"/>
      <w:r w:rsidRPr="000718EE">
        <w:rPr>
          <w:rFonts w:ascii="Times New Roman" w:hAnsi="Times New Roman" w:cs="Times New Roman"/>
          <w:sz w:val="28"/>
          <w:szCs w:val="28"/>
          <w:lang w:val="ro-RO"/>
        </w:rPr>
        <w:t xml:space="preserve"> at: </w:t>
      </w:r>
      <w:hyperlink r:id="rId8" w:history="1">
        <w:r w:rsidRPr="00D94FC2">
          <w:rPr>
            <w:rStyle w:val="Hyperlink"/>
            <w:rFonts w:ascii="Times New Roman" w:hAnsi="Times New Roman" w:cs="Times New Roman"/>
            <w:sz w:val="28"/>
            <w:szCs w:val="28"/>
            <w:lang w:val="ro-RO"/>
          </w:rPr>
          <w:t>https://www.acea.auto/news/coronavirus-covid-19/</w:t>
        </w:r>
      </w:hyperlink>
      <w:r w:rsidRPr="000718EE">
        <w:rPr>
          <w:rFonts w:ascii="Times New Roman" w:hAnsi="Times New Roman" w:cs="Times New Roman"/>
          <w:sz w:val="28"/>
          <w:szCs w:val="28"/>
          <w:lang w:val="ro-RO"/>
        </w:rPr>
        <w:t>.</w:t>
      </w:r>
    </w:p>
    <w:p w14:paraId="6AE406C4" w14:textId="77777777" w:rsidR="000718EE" w:rsidRDefault="000718EE" w:rsidP="000718EE">
      <w:pPr>
        <w:rPr>
          <w:rFonts w:ascii="Times New Roman" w:hAnsi="Times New Roman" w:cs="Times New Roman"/>
          <w:sz w:val="28"/>
          <w:szCs w:val="28"/>
          <w:lang w:val="ro-RO"/>
        </w:rPr>
      </w:pPr>
      <w:r w:rsidRPr="000718EE">
        <w:rPr>
          <w:rFonts w:ascii="Times New Roman" w:hAnsi="Times New Roman" w:cs="Times New Roman"/>
          <w:sz w:val="28"/>
          <w:szCs w:val="28"/>
          <w:lang w:val="ro-RO"/>
        </w:rPr>
        <w:t xml:space="preserve">BCG Global. (2020). COVID-19’s Impact on </w:t>
      </w:r>
      <w:proofErr w:type="spellStart"/>
      <w:r w:rsidRPr="000718EE">
        <w:rPr>
          <w:rFonts w:ascii="Times New Roman" w:hAnsi="Times New Roman" w:cs="Times New Roman"/>
          <w:sz w:val="28"/>
          <w:szCs w:val="28"/>
          <w:lang w:val="ro-RO"/>
        </w:rPr>
        <w:t>the</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Automotive</w:t>
      </w:r>
      <w:proofErr w:type="spellEnd"/>
      <w:r w:rsidRPr="000718EE">
        <w:rPr>
          <w:rFonts w:ascii="Times New Roman" w:hAnsi="Times New Roman" w:cs="Times New Roman"/>
          <w:sz w:val="28"/>
          <w:szCs w:val="28"/>
          <w:lang w:val="ro-RO"/>
        </w:rPr>
        <w:t xml:space="preserve"> Industry. [online] </w:t>
      </w:r>
      <w:proofErr w:type="spellStart"/>
      <w:r w:rsidRPr="000718EE">
        <w:rPr>
          <w:rFonts w:ascii="Times New Roman" w:hAnsi="Times New Roman" w:cs="Times New Roman"/>
          <w:sz w:val="28"/>
          <w:szCs w:val="28"/>
          <w:lang w:val="ro-RO"/>
        </w:rPr>
        <w:t>Available</w:t>
      </w:r>
      <w:proofErr w:type="spellEnd"/>
      <w:r w:rsidRPr="000718EE">
        <w:rPr>
          <w:rFonts w:ascii="Times New Roman" w:hAnsi="Times New Roman" w:cs="Times New Roman"/>
          <w:sz w:val="28"/>
          <w:szCs w:val="28"/>
          <w:lang w:val="ro-RO"/>
        </w:rPr>
        <w:t xml:space="preserve"> at: </w:t>
      </w:r>
      <w:hyperlink r:id="rId9" w:history="1">
        <w:r w:rsidRPr="00D94FC2">
          <w:rPr>
            <w:rStyle w:val="Hyperlink"/>
            <w:rFonts w:ascii="Times New Roman" w:hAnsi="Times New Roman" w:cs="Times New Roman"/>
            <w:sz w:val="28"/>
            <w:szCs w:val="28"/>
            <w:lang w:val="ro-RO"/>
          </w:rPr>
          <w:t>https://www.bcg.com/publications/2020/covid-automotive-industry-forecasting-scenarios</w:t>
        </w:r>
      </w:hyperlink>
      <w:r w:rsidRPr="000718EE">
        <w:rPr>
          <w:rFonts w:ascii="Times New Roman" w:hAnsi="Times New Roman" w:cs="Times New Roman"/>
          <w:sz w:val="28"/>
          <w:szCs w:val="28"/>
          <w:lang w:val="ro-RO"/>
        </w:rPr>
        <w:t>.</w:t>
      </w:r>
    </w:p>
    <w:p w14:paraId="7F216E09" w14:textId="48E47F2B" w:rsidR="00792225" w:rsidRDefault="00792225" w:rsidP="00D73EEC">
      <w:pPr>
        <w:rPr>
          <w:rFonts w:ascii="Times New Roman" w:hAnsi="Times New Roman" w:cs="Times New Roman"/>
          <w:sz w:val="28"/>
          <w:szCs w:val="28"/>
          <w:lang w:val="ro-RO"/>
        </w:rPr>
      </w:pPr>
      <w:r w:rsidRPr="00792225">
        <w:rPr>
          <w:rFonts w:ascii="Times New Roman" w:hAnsi="Times New Roman" w:cs="Times New Roman"/>
          <w:sz w:val="28"/>
          <w:szCs w:val="28"/>
          <w:lang w:val="ro-RO"/>
        </w:rPr>
        <w:t xml:space="preserve">Das, B. (2020). COVID-19 </w:t>
      </w:r>
      <w:proofErr w:type="spellStart"/>
      <w:r w:rsidRPr="00792225">
        <w:rPr>
          <w:rFonts w:ascii="Times New Roman" w:hAnsi="Times New Roman" w:cs="Times New Roman"/>
          <w:sz w:val="28"/>
          <w:szCs w:val="28"/>
          <w:lang w:val="ro-RO"/>
        </w:rPr>
        <w:t>and</w:t>
      </w:r>
      <w:proofErr w:type="spellEnd"/>
      <w:r w:rsidRPr="00792225">
        <w:rPr>
          <w:rFonts w:ascii="Times New Roman" w:hAnsi="Times New Roman" w:cs="Times New Roman"/>
          <w:sz w:val="28"/>
          <w:szCs w:val="28"/>
          <w:lang w:val="ro-RO"/>
        </w:rPr>
        <w:t xml:space="preserve"> </w:t>
      </w:r>
      <w:proofErr w:type="spellStart"/>
      <w:r w:rsidRPr="00792225">
        <w:rPr>
          <w:rFonts w:ascii="Times New Roman" w:hAnsi="Times New Roman" w:cs="Times New Roman"/>
          <w:sz w:val="28"/>
          <w:szCs w:val="28"/>
          <w:lang w:val="ro-RO"/>
        </w:rPr>
        <w:t>the</w:t>
      </w:r>
      <w:proofErr w:type="spellEnd"/>
      <w:r w:rsidRPr="00792225">
        <w:rPr>
          <w:rFonts w:ascii="Times New Roman" w:hAnsi="Times New Roman" w:cs="Times New Roman"/>
          <w:sz w:val="28"/>
          <w:szCs w:val="28"/>
          <w:lang w:val="ro-RO"/>
        </w:rPr>
        <w:t xml:space="preserve"> </w:t>
      </w:r>
      <w:proofErr w:type="spellStart"/>
      <w:r w:rsidRPr="00792225">
        <w:rPr>
          <w:rFonts w:ascii="Times New Roman" w:hAnsi="Times New Roman" w:cs="Times New Roman"/>
          <w:sz w:val="28"/>
          <w:szCs w:val="28"/>
          <w:lang w:val="ro-RO"/>
        </w:rPr>
        <w:t>Automotive</w:t>
      </w:r>
      <w:proofErr w:type="spellEnd"/>
      <w:r w:rsidRPr="00792225">
        <w:rPr>
          <w:rFonts w:ascii="Times New Roman" w:hAnsi="Times New Roman" w:cs="Times New Roman"/>
          <w:sz w:val="28"/>
          <w:szCs w:val="28"/>
          <w:lang w:val="ro-RO"/>
        </w:rPr>
        <w:t xml:space="preserve"> Industry: </w:t>
      </w:r>
      <w:proofErr w:type="spellStart"/>
      <w:r w:rsidRPr="00792225">
        <w:rPr>
          <w:rFonts w:ascii="Times New Roman" w:hAnsi="Times New Roman" w:cs="Times New Roman"/>
          <w:sz w:val="28"/>
          <w:szCs w:val="28"/>
          <w:lang w:val="ro-RO"/>
        </w:rPr>
        <w:t>Changes</w:t>
      </w:r>
      <w:proofErr w:type="spellEnd"/>
      <w:r w:rsidRPr="00792225">
        <w:rPr>
          <w:rFonts w:ascii="Times New Roman" w:hAnsi="Times New Roman" w:cs="Times New Roman"/>
          <w:sz w:val="28"/>
          <w:szCs w:val="28"/>
          <w:lang w:val="ro-RO"/>
        </w:rPr>
        <w:t xml:space="preserve">, </w:t>
      </w:r>
      <w:proofErr w:type="spellStart"/>
      <w:r w:rsidRPr="00792225">
        <w:rPr>
          <w:rFonts w:ascii="Times New Roman" w:hAnsi="Times New Roman" w:cs="Times New Roman"/>
          <w:sz w:val="28"/>
          <w:szCs w:val="28"/>
          <w:lang w:val="ro-RO"/>
        </w:rPr>
        <w:t>Challenges</w:t>
      </w:r>
      <w:proofErr w:type="spellEnd"/>
      <w:r w:rsidRPr="00792225">
        <w:rPr>
          <w:rFonts w:ascii="Times New Roman" w:hAnsi="Times New Roman" w:cs="Times New Roman"/>
          <w:sz w:val="28"/>
          <w:szCs w:val="28"/>
          <w:lang w:val="ro-RO"/>
        </w:rPr>
        <w:t xml:space="preserve"> </w:t>
      </w:r>
      <w:proofErr w:type="spellStart"/>
      <w:r w:rsidRPr="00792225">
        <w:rPr>
          <w:rFonts w:ascii="Times New Roman" w:hAnsi="Times New Roman" w:cs="Times New Roman"/>
          <w:sz w:val="28"/>
          <w:szCs w:val="28"/>
          <w:lang w:val="ro-RO"/>
        </w:rPr>
        <w:t>and</w:t>
      </w:r>
      <w:proofErr w:type="spellEnd"/>
      <w:r w:rsidRPr="00792225">
        <w:rPr>
          <w:rFonts w:ascii="Times New Roman" w:hAnsi="Times New Roman" w:cs="Times New Roman"/>
          <w:sz w:val="28"/>
          <w:szCs w:val="28"/>
          <w:lang w:val="ro-RO"/>
        </w:rPr>
        <w:t xml:space="preserve"> </w:t>
      </w:r>
      <w:proofErr w:type="spellStart"/>
      <w:r w:rsidRPr="00792225">
        <w:rPr>
          <w:rFonts w:ascii="Times New Roman" w:hAnsi="Times New Roman" w:cs="Times New Roman"/>
          <w:sz w:val="28"/>
          <w:szCs w:val="28"/>
          <w:lang w:val="ro-RO"/>
        </w:rPr>
        <w:t>the</w:t>
      </w:r>
      <w:proofErr w:type="spellEnd"/>
      <w:r w:rsidRPr="00792225">
        <w:rPr>
          <w:rFonts w:ascii="Times New Roman" w:hAnsi="Times New Roman" w:cs="Times New Roman"/>
          <w:sz w:val="28"/>
          <w:szCs w:val="28"/>
          <w:lang w:val="ro-RO"/>
        </w:rPr>
        <w:t xml:space="preserve"> </w:t>
      </w:r>
      <w:proofErr w:type="spellStart"/>
      <w:r w:rsidRPr="00792225">
        <w:rPr>
          <w:rFonts w:ascii="Times New Roman" w:hAnsi="Times New Roman" w:cs="Times New Roman"/>
          <w:sz w:val="28"/>
          <w:szCs w:val="28"/>
          <w:lang w:val="ro-RO"/>
        </w:rPr>
        <w:t>Future</w:t>
      </w:r>
      <w:proofErr w:type="spellEnd"/>
      <w:r w:rsidRPr="00792225">
        <w:rPr>
          <w:rFonts w:ascii="Times New Roman" w:hAnsi="Times New Roman" w:cs="Times New Roman"/>
          <w:sz w:val="28"/>
          <w:szCs w:val="28"/>
          <w:lang w:val="ro-RO"/>
        </w:rPr>
        <w:t xml:space="preserve"> – </w:t>
      </w:r>
      <w:proofErr w:type="spellStart"/>
      <w:r w:rsidRPr="00792225">
        <w:rPr>
          <w:rFonts w:ascii="Times New Roman" w:hAnsi="Times New Roman" w:cs="Times New Roman"/>
          <w:sz w:val="28"/>
          <w:szCs w:val="28"/>
          <w:lang w:val="ro-RO"/>
        </w:rPr>
        <w:t>Dartmouth</w:t>
      </w:r>
      <w:proofErr w:type="spellEnd"/>
      <w:r w:rsidRPr="00792225">
        <w:rPr>
          <w:rFonts w:ascii="Times New Roman" w:hAnsi="Times New Roman" w:cs="Times New Roman"/>
          <w:sz w:val="28"/>
          <w:szCs w:val="28"/>
          <w:lang w:val="ro-RO"/>
        </w:rPr>
        <w:t xml:space="preserve"> </w:t>
      </w:r>
      <w:proofErr w:type="spellStart"/>
      <w:r w:rsidRPr="00792225">
        <w:rPr>
          <w:rFonts w:ascii="Times New Roman" w:hAnsi="Times New Roman" w:cs="Times New Roman"/>
          <w:sz w:val="28"/>
          <w:szCs w:val="28"/>
          <w:lang w:val="ro-RO"/>
        </w:rPr>
        <w:t>Undergraduate</w:t>
      </w:r>
      <w:proofErr w:type="spellEnd"/>
      <w:r w:rsidRPr="00792225">
        <w:rPr>
          <w:rFonts w:ascii="Times New Roman" w:hAnsi="Times New Roman" w:cs="Times New Roman"/>
          <w:sz w:val="28"/>
          <w:szCs w:val="28"/>
          <w:lang w:val="ro-RO"/>
        </w:rPr>
        <w:t xml:space="preserve"> Journal of </w:t>
      </w:r>
      <w:proofErr w:type="spellStart"/>
      <w:r w:rsidRPr="00792225">
        <w:rPr>
          <w:rFonts w:ascii="Times New Roman" w:hAnsi="Times New Roman" w:cs="Times New Roman"/>
          <w:sz w:val="28"/>
          <w:szCs w:val="28"/>
          <w:lang w:val="ro-RO"/>
        </w:rPr>
        <w:t>Science</w:t>
      </w:r>
      <w:proofErr w:type="spellEnd"/>
      <w:r w:rsidRPr="00792225">
        <w:rPr>
          <w:rFonts w:ascii="Times New Roman" w:hAnsi="Times New Roman" w:cs="Times New Roman"/>
          <w:sz w:val="28"/>
          <w:szCs w:val="28"/>
          <w:lang w:val="ro-RO"/>
        </w:rPr>
        <w:t xml:space="preserve">. [online] sites.dartmouth.edu. </w:t>
      </w:r>
      <w:proofErr w:type="spellStart"/>
      <w:r w:rsidRPr="00792225">
        <w:rPr>
          <w:rFonts w:ascii="Times New Roman" w:hAnsi="Times New Roman" w:cs="Times New Roman"/>
          <w:sz w:val="28"/>
          <w:szCs w:val="28"/>
          <w:lang w:val="ro-RO"/>
        </w:rPr>
        <w:t>Available</w:t>
      </w:r>
      <w:proofErr w:type="spellEnd"/>
      <w:r w:rsidRPr="00792225">
        <w:rPr>
          <w:rFonts w:ascii="Times New Roman" w:hAnsi="Times New Roman" w:cs="Times New Roman"/>
          <w:sz w:val="28"/>
          <w:szCs w:val="28"/>
          <w:lang w:val="ro-RO"/>
        </w:rPr>
        <w:t xml:space="preserve"> at: </w:t>
      </w:r>
      <w:hyperlink r:id="rId10" w:history="1">
        <w:r w:rsidRPr="00D94FC2">
          <w:rPr>
            <w:rStyle w:val="Hyperlink"/>
            <w:rFonts w:ascii="Times New Roman" w:hAnsi="Times New Roman" w:cs="Times New Roman"/>
            <w:sz w:val="28"/>
            <w:szCs w:val="28"/>
            <w:lang w:val="ro-RO"/>
          </w:rPr>
          <w:t>https://sites.dartmouth.edu/dujs/2020/11/09/covid-19-and-the-automotive-industry-changes-challenges-and-the-future/</w:t>
        </w:r>
      </w:hyperlink>
      <w:r w:rsidRPr="00792225">
        <w:rPr>
          <w:rFonts w:ascii="Times New Roman" w:hAnsi="Times New Roman" w:cs="Times New Roman"/>
          <w:sz w:val="28"/>
          <w:szCs w:val="28"/>
          <w:lang w:val="ro-RO"/>
        </w:rPr>
        <w:t>.</w:t>
      </w:r>
    </w:p>
    <w:p w14:paraId="635E6E19" w14:textId="7E05A42C" w:rsidR="00792225" w:rsidRDefault="00792225" w:rsidP="00D73EEC">
      <w:pPr>
        <w:rPr>
          <w:rFonts w:ascii="Times New Roman" w:hAnsi="Times New Roman" w:cs="Times New Roman"/>
          <w:sz w:val="28"/>
          <w:szCs w:val="28"/>
          <w:lang w:val="ro-RO"/>
        </w:rPr>
      </w:pPr>
      <w:proofErr w:type="spellStart"/>
      <w:r w:rsidRPr="00792225">
        <w:rPr>
          <w:rFonts w:ascii="Times New Roman" w:hAnsi="Times New Roman" w:cs="Times New Roman"/>
          <w:sz w:val="28"/>
          <w:szCs w:val="28"/>
          <w:lang w:val="ro-RO"/>
        </w:rPr>
        <w:t>Eichenberg</w:t>
      </w:r>
      <w:proofErr w:type="spellEnd"/>
      <w:r w:rsidRPr="00792225">
        <w:rPr>
          <w:rFonts w:ascii="Times New Roman" w:hAnsi="Times New Roman" w:cs="Times New Roman"/>
          <w:sz w:val="28"/>
          <w:szCs w:val="28"/>
          <w:lang w:val="ro-RO"/>
        </w:rPr>
        <w:t xml:space="preserve">, P. (2021). </w:t>
      </w:r>
      <w:proofErr w:type="spellStart"/>
      <w:r w:rsidRPr="00792225">
        <w:rPr>
          <w:rFonts w:ascii="Times New Roman" w:hAnsi="Times New Roman" w:cs="Times New Roman"/>
          <w:sz w:val="28"/>
          <w:szCs w:val="28"/>
          <w:lang w:val="ro-RO"/>
        </w:rPr>
        <w:t>One</w:t>
      </w:r>
      <w:proofErr w:type="spellEnd"/>
      <w:r w:rsidRPr="00792225">
        <w:rPr>
          <w:rFonts w:ascii="Times New Roman" w:hAnsi="Times New Roman" w:cs="Times New Roman"/>
          <w:sz w:val="28"/>
          <w:szCs w:val="28"/>
          <w:lang w:val="ro-RO"/>
        </w:rPr>
        <w:t xml:space="preserve"> </w:t>
      </w:r>
      <w:proofErr w:type="spellStart"/>
      <w:r w:rsidRPr="00792225">
        <w:rPr>
          <w:rFonts w:ascii="Times New Roman" w:hAnsi="Times New Roman" w:cs="Times New Roman"/>
          <w:sz w:val="28"/>
          <w:szCs w:val="28"/>
          <w:lang w:val="ro-RO"/>
        </w:rPr>
        <w:t>Year</w:t>
      </w:r>
      <w:proofErr w:type="spellEnd"/>
      <w:r w:rsidRPr="00792225">
        <w:rPr>
          <w:rFonts w:ascii="Times New Roman" w:hAnsi="Times New Roman" w:cs="Times New Roman"/>
          <w:sz w:val="28"/>
          <w:szCs w:val="28"/>
          <w:lang w:val="ro-RO"/>
        </w:rPr>
        <w:t xml:space="preserve"> </w:t>
      </w:r>
      <w:proofErr w:type="spellStart"/>
      <w:r w:rsidRPr="00792225">
        <w:rPr>
          <w:rFonts w:ascii="Times New Roman" w:hAnsi="Times New Roman" w:cs="Times New Roman"/>
          <w:sz w:val="28"/>
          <w:szCs w:val="28"/>
          <w:lang w:val="ro-RO"/>
        </w:rPr>
        <w:t>Later</w:t>
      </w:r>
      <w:proofErr w:type="spellEnd"/>
      <w:r w:rsidRPr="00792225">
        <w:rPr>
          <w:rFonts w:ascii="Times New Roman" w:hAnsi="Times New Roman" w:cs="Times New Roman"/>
          <w:sz w:val="28"/>
          <w:szCs w:val="28"/>
          <w:lang w:val="ro-RO"/>
        </w:rPr>
        <w:t xml:space="preserve">: </w:t>
      </w:r>
      <w:proofErr w:type="spellStart"/>
      <w:r w:rsidRPr="00792225">
        <w:rPr>
          <w:rFonts w:ascii="Times New Roman" w:hAnsi="Times New Roman" w:cs="Times New Roman"/>
          <w:sz w:val="28"/>
          <w:szCs w:val="28"/>
          <w:lang w:val="ro-RO"/>
        </w:rPr>
        <w:t>COVID’s</w:t>
      </w:r>
      <w:proofErr w:type="spellEnd"/>
      <w:r w:rsidRPr="00792225">
        <w:rPr>
          <w:rFonts w:ascii="Times New Roman" w:hAnsi="Times New Roman" w:cs="Times New Roman"/>
          <w:sz w:val="28"/>
          <w:szCs w:val="28"/>
          <w:lang w:val="ro-RO"/>
        </w:rPr>
        <w:t xml:space="preserve"> </w:t>
      </w:r>
      <w:proofErr w:type="spellStart"/>
      <w:r w:rsidRPr="00792225">
        <w:rPr>
          <w:rFonts w:ascii="Times New Roman" w:hAnsi="Times New Roman" w:cs="Times New Roman"/>
          <w:sz w:val="28"/>
          <w:szCs w:val="28"/>
          <w:lang w:val="ro-RO"/>
        </w:rPr>
        <w:t>Long-lasting</w:t>
      </w:r>
      <w:proofErr w:type="spellEnd"/>
      <w:r w:rsidRPr="00792225">
        <w:rPr>
          <w:rFonts w:ascii="Times New Roman" w:hAnsi="Times New Roman" w:cs="Times New Roman"/>
          <w:sz w:val="28"/>
          <w:szCs w:val="28"/>
          <w:lang w:val="ro-RO"/>
        </w:rPr>
        <w:t xml:space="preserve"> Impact on </w:t>
      </w:r>
      <w:proofErr w:type="spellStart"/>
      <w:r w:rsidRPr="00792225">
        <w:rPr>
          <w:rFonts w:ascii="Times New Roman" w:hAnsi="Times New Roman" w:cs="Times New Roman"/>
          <w:sz w:val="28"/>
          <w:szCs w:val="28"/>
          <w:lang w:val="ro-RO"/>
        </w:rPr>
        <w:t>the</w:t>
      </w:r>
      <w:proofErr w:type="spellEnd"/>
      <w:r w:rsidRPr="00792225">
        <w:rPr>
          <w:rFonts w:ascii="Times New Roman" w:hAnsi="Times New Roman" w:cs="Times New Roman"/>
          <w:sz w:val="28"/>
          <w:szCs w:val="28"/>
          <w:lang w:val="ro-RO"/>
        </w:rPr>
        <w:t xml:space="preserve"> Auto Industry. [online] QAD Blog. </w:t>
      </w:r>
      <w:proofErr w:type="spellStart"/>
      <w:r w:rsidRPr="00792225">
        <w:rPr>
          <w:rFonts w:ascii="Times New Roman" w:hAnsi="Times New Roman" w:cs="Times New Roman"/>
          <w:sz w:val="28"/>
          <w:szCs w:val="28"/>
          <w:lang w:val="ro-RO"/>
        </w:rPr>
        <w:t>Available</w:t>
      </w:r>
      <w:proofErr w:type="spellEnd"/>
      <w:r w:rsidRPr="00792225">
        <w:rPr>
          <w:rFonts w:ascii="Times New Roman" w:hAnsi="Times New Roman" w:cs="Times New Roman"/>
          <w:sz w:val="28"/>
          <w:szCs w:val="28"/>
          <w:lang w:val="ro-RO"/>
        </w:rPr>
        <w:t xml:space="preserve"> at: </w:t>
      </w:r>
      <w:hyperlink r:id="rId11" w:history="1">
        <w:r w:rsidRPr="00D94FC2">
          <w:rPr>
            <w:rStyle w:val="Hyperlink"/>
            <w:rFonts w:ascii="Times New Roman" w:hAnsi="Times New Roman" w:cs="Times New Roman"/>
            <w:sz w:val="28"/>
            <w:szCs w:val="28"/>
            <w:lang w:val="ro-RO"/>
          </w:rPr>
          <w:t>https://www.qad.com/blog/2021/03/one-year-later-covids-long-lasting-impact-on-the-auto-industry</w:t>
        </w:r>
      </w:hyperlink>
      <w:r w:rsidRPr="00792225">
        <w:rPr>
          <w:rFonts w:ascii="Times New Roman" w:hAnsi="Times New Roman" w:cs="Times New Roman"/>
          <w:sz w:val="28"/>
          <w:szCs w:val="28"/>
          <w:lang w:val="ro-RO"/>
        </w:rPr>
        <w:t>.</w:t>
      </w:r>
    </w:p>
    <w:p w14:paraId="50BD1C50" w14:textId="2EB847AF" w:rsidR="000718EE" w:rsidRDefault="000718EE" w:rsidP="000718EE">
      <w:pPr>
        <w:rPr>
          <w:rFonts w:ascii="Times New Roman" w:hAnsi="Times New Roman" w:cs="Times New Roman"/>
          <w:sz w:val="28"/>
          <w:szCs w:val="28"/>
          <w:lang w:val="ro-RO"/>
        </w:rPr>
      </w:pPr>
      <w:r w:rsidRPr="000718EE">
        <w:rPr>
          <w:rFonts w:ascii="Times New Roman" w:hAnsi="Times New Roman" w:cs="Times New Roman"/>
          <w:sz w:val="28"/>
          <w:szCs w:val="28"/>
          <w:lang w:val="ro-RO"/>
        </w:rPr>
        <w:t>Faistgroup.com. (</w:t>
      </w:r>
      <w:proofErr w:type="spellStart"/>
      <w:r w:rsidRPr="000718EE">
        <w:rPr>
          <w:rFonts w:ascii="Times New Roman" w:hAnsi="Times New Roman" w:cs="Times New Roman"/>
          <w:sz w:val="28"/>
          <w:szCs w:val="28"/>
          <w:lang w:val="ro-RO"/>
        </w:rPr>
        <w:t>n.d</w:t>
      </w:r>
      <w:proofErr w:type="spellEnd"/>
      <w:r w:rsidRPr="000718EE">
        <w:rPr>
          <w:rFonts w:ascii="Times New Roman" w:hAnsi="Times New Roman" w:cs="Times New Roman"/>
          <w:sz w:val="28"/>
          <w:szCs w:val="28"/>
          <w:lang w:val="ro-RO"/>
        </w:rPr>
        <w:t xml:space="preserve">.). Covid-19’s impact on </w:t>
      </w:r>
      <w:proofErr w:type="spellStart"/>
      <w:r w:rsidRPr="000718EE">
        <w:rPr>
          <w:rFonts w:ascii="Times New Roman" w:hAnsi="Times New Roman" w:cs="Times New Roman"/>
          <w:sz w:val="28"/>
          <w:szCs w:val="28"/>
          <w:lang w:val="ro-RO"/>
        </w:rPr>
        <w:t>the</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automotive</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industry</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worldwide</w:t>
      </w:r>
      <w:proofErr w:type="spellEnd"/>
      <w:r w:rsidRPr="000718EE">
        <w:rPr>
          <w:rFonts w:ascii="Times New Roman" w:hAnsi="Times New Roman" w:cs="Times New Roman"/>
          <w:sz w:val="28"/>
          <w:szCs w:val="28"/>
          <w:lang w:val="ro-RO"/>
        </w:rPr>
        <w:t xml:space="preserve">. [online] </w:t>
      </w:r>
      <w:proofErr w:type="spellStart"/>
      <w:r w:rsidRPr="000718EE">
        <w:rPr>
          <w:rFonts w:ascii="Times New Roman" w:hAnsi="Times New Roman" w:cs="Times New Roman"/>
          <w:sz w:val="28"/>
          <w:szCs w:val="28"/>
          <w:lang w:val="ro-RO"/>
        </w:rPr>
        <w:t>Available</w:t>
      </w:r>
      <w:proofErr w:type="spellEnd"/>
      <w:r w:rsidRPr="000718EE">
        <w:rPr>
          <w:rFonts w:ascii="Times New Roman" w:hAnsi="Times New Roman" w:cs="Times New Roman"/>
          <w:sz w:val="28"/>
          <w:szCs w:val="28"/>
          <w:lang w:val="ro-RO"/>
        </w:rPr>
        <w:t xml:space="preserve"> at: </w:t>
      </w:r>
      <w:hyperlink r:id="rId12" w:history="1">
        <w:r w:rsidRPr="00D94FC2">
          <w:rPr>
            <w:rStyle w:val="Hyperlink"/>
            <w:rFonts w:ascii="Times New Roman" w:hAnsi="Times New Roman" w:cs="Times New Roman"/>
            <w:sz w:val="28"/>
            <w:szCs w:val="28"/>
            <w:lang w:val="ro-RO"/>
          </w:rPr>
          <w:t>https://www.faistgroup.com/news/covid-19-impact-automotive-industry/</w:t>
        </w:r>
      </w:hyperlink>
      <w:r w:rsidRPr="000718EE">
        <w:rPr>
          <w:rFonts w:ascii="Times New Roman" w:hAnsi="Times New Roman" w:cs="Times New Roman"/>
          <w:sz w:val="28"/>
          <w:szCs w:val="28"/>
          <w:lang w:val="ro-RO"/>
        </w:rPr>
        <w:t>.</w:t>
      </w:r>
    </w:p>
    <w:p w14:paraId="6EA2D6FE" w14:textId="4B1E8978" w:rsidR="00B62BA6" w:rsidRDefault="00B62BA6" w:rsidP="000718EE">
      <w:pPr>
        <w:rPr>
          <w:rFonts w:ascii="Times New Roman" w:hAnsi="Times New Roman" w:cs="Times New Roman"/>
          <w:sz w:val="28"/>
          <w:szCs w:val="28"/>
          <w:lang w:val="ro-RO"/>
        </w:rPr>
      </w:pPr>
      <w:r w:rsidRPr="000718EE">
        <w:rPr>
          <w:rFonts w:ascii="Times New Roman" w:hAnsi="Times New Roman" w:cs="Times New Roman"/>
          <w:sz w:val="28"/>
          <w:szCs w:val="28"/>
          <w:lang w:val="ro-RO"/>
        </w:rPr>
        <w:t xml:space="preserve">June 6, L.A. </w:t>
      </w:r>
      <w:proofErr w:type="spellStart"/>
      <w:r w:rsidRPr="000718EE">
        <w:rPr>
          <w:rFonts w:ascii="Times New Roman" w:hAnsi="Times New Roman" w:cs="Times New Roman"/>
          <w:sz w:val="28"/>
          <w:szCs w:val="28"/>
          <w:lang w:val="ro-RO"/>
        </w:rPr>
        <w:t>and</w:t>
      </w:r>
      <w:proofErr w:type="spellEnd"/>
      <w:r w:rsidRPr="000718EE">
        <w:rPr>
          <w:rFonts w:ascii="Times New Roman" w:hAnsi="Times New Roman" w:cs="Times New Roman"/>
          <w:sz w:val="28"/>
          <w:szCs w:val="28"/>
          <w:lang w:val="ro-RO"/>
        </w:rPr>
        <w:t xml:space="preserve"> Pm, 2021 at 3:32 (2021). The Covid-19 </w:t>
      </w:r>
      <w:proofErr w:type="spellStart"/>
      <w:r w:rsidRPr="000718EE">
        <w:rPr>
          <w:rFonts w:ascii="Times New Roman" w:hAnsi="Times New Roman" w:cs="Times New Roman"/>
          <w:sz w:val="28"/>
          <w:szCs w:val="28"/>
          <w:lang w:val="ro-RO"/>
        </w:rPr>
        <w:t>Crisis</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and</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the</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Automotive</w:t>
      </w:r>
      <w:proofErr w:type="spellEnd"/>
      <w:r w:rsidRPr="000718EE">
        <w:rPr>
          <w:rFonts w:ascii="Times New Roman" w:hAnsi="Times New Roman" w:cs="Times New Roman"/>
          <w:sz w:val="28"/>
          <w:szCs w:val="28"/>
          <w:lang w:val="ro-RO"/>
        </w:rPr>
        <w:t xml:space="preserve"> Industry in Central </w:t>
      </w:r>
      <w:proofErr w:type="spellStart"/>
      <w:r w:rsidRPr="000718EE">
        <w:rPr>
          <w:rFonts w:ascii="Times New Roman" w:hAnsi="Times New Roman" w:cs="Times New Roman"/>
          <w:sz w:val="28"/>
          <w:szCs w:val="28"/>
          <w:lang w:val="ro-RO"/>
        </w:rPr>
        <w:t>and</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Eastern</w:t>
      </w:r>
      <w:proofErr w:type="spellEnd"/>
      <w:r w:rsidRPr="000718EE">
        <w:rPr>
          <w:rFonts w:ascii="Times New Roman" w:hAnsi="Times New Roman" w:cs="Times New Roman"/>
          <w:sz w:val="28"/>
          <w:szCs w:val="28"/>
          <w:lang w:val="ro-RO"/>
        </w:rPr>
        <w:t xml:space="preserve"> Europe: </w:t>
      </w:r>
      <w:proofErr w:type="spellStart"/>
      <w:r w:rsidRPr="000718EE">
        <w:rPr>
          <w:rFonts w:ascii="Times New Roman" w:hAnsi="Times New Roman" w:cs="Times New Roman"/>
          <w:sz w:val="28"/>
          <w:szCs w:val="28"/>
          <w:lang w:val="ro-RO"/>
        </w:rPr>
        <w:t>Risks</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and</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Opportunities</w:t>
      </w:r>
      <w:proofErr w:type="spellEnd"/>
      <w:r w:rsidRPr="000718EE">
        <w:rPr>
          <w:rFonts w:ascii="Times New Roman" w:hAnsi="Times New Roman" w:cs="Times New Roman"/>
          <w:sz w:val="28"/>
          <w:szCs w:val="28"/>
          <w:lang w:val="ro-RO"/>
        </w:rPr>
        <w:t xml:space="preserve">. [online] ECOSCOPE. </w:t>
      </w:r>
      <w:proofErr w:type="spellStart"/>
      <w:r w:rsidRPr="000718EE">
        <w:rPr>
          <w:rFonts w:ascii="Times New Roman" w:hAnsi="Times New Roman" w:cs="Times New Roman"/>
          <w:sz w:val="28"/>
          <w:szCs w:val="28"/>
          <w:lang w:val="ro-RO"/>
        </w:rPr>
        <w:t>Available</w:t>
      </w:r>
      <w:proofErr w:type="spellEnd"/>
      <w:r w:rsidRPr="000718EE">
        <w:rPr>
          <w:rFonts w:ascii="Times New Roman" w:hAnsi="Times New Roman" w:cs="Times New Roman"/>
          <w:sz w:val="28"/>
          <w:szCs w:val="28"/>
          <w:lang w:val="ro-RO"/>
        </w:rPr>
        <w:t xml:space="preserve"> at: </w:t>
      </w:r>
      <w:hyperlink r:id="rId13" w:history="1">
        <w:r w:rsidRPr="00D94FC2">
          <w:rPr>
            <w:rStyle w:val="Hyperlink"/>
            <w:rFonts w:ascii="Times New Roman" w:hAnsi="Times New Roman" w:cs="Times New Roman"/>
            <w:sz w:val="28"/>
            <w:szCs w:val="28"/>
            <w:lang w:val="ro-RO"/>
          </w:rPr>
          <w:t>https://oecdecoscope.blog/2021/03/11/the-covid-19-crisis-and-the-automotive-industry-in-central-and-eastern-europe-risks-and-opportunities/</w:t>
        </w:r>
      </w:hyperlink>
      <w:r w:rsidRPr="000718EE">
        <w:rPr>
          <w:rFonts w:ascii="Times New Roman" w:hAnsi="Times New Roman" w:cs="Times New Roman"/>
          <w:sz w:val="28"/>
          <w:szCs w:val="28"/>
          <w:lang w:val="ro-RO"/>
        </w:rPr>
        <w:t>.</w:t>
      </w:r>
    </w:p>
    <w:p w14:paraId="6D8C8F7E" w14:textId="26E65CFE" w:rsidR="00B62BA6" w:rsidRDefault="00B62BA6" w:rsidP="000718EE">
      <w:pPr>
        <w:rPr>
          <w:rFonts w:ascii="Times New Roman" w:hAnsi="Times New Roman" w:cs="Times New Roman"/>
          <w:sz w:val="28"/>
          <w:szCs w:val="28"/>
          <w:lang w:val="ro-RO"/>
        </w:rPr>
      </w:pPr>
      <w:r w:rsidRPr="000718EE">
        <w:rPr>
          <w:rFonts w:ascii="Times New Roman" w:hAnsi="Times New Roman" w:cs="Times New Roman"/>
          <w:sz w:val="28"/>
          <w:szCs w:val="28"/>
          <w:lang w:val="ro-RO"/>
        </w:rPr>
        <w:t xml:space="preserve">Klein, C., </w:t>
      </w:r>
      <w:proofErr w:type="spellStart"/>
      <w:r w:rsidRPr="000718EE">
        <w:rPr>
          <w:rFonts w:ascii="Times New Roman" w:hAnsi="Times New Roman" w:cs="Times New Roman"/>
          <w:sz w:val="28"/>
          <w:szCs w:val="28"/>
          <w:lang w:val="ro-RO"/>
        </w:rPr>
        <w:t>Høj</w:t>
      </w:r>
      <w:proofErr w:type="spellEnd"/>
      <w:r w:rsidRPr="000718EE">
        <w:rPr>
          <w:rFonts w:ascii="Times New Roman" w:hAnsi="Times New Roman" w:cs="Times New Roman"/>
          <w:sz w:val="28"/>
          <w:szCs w:val="28"/>
          <w:lang w:val="ro-RO"/>
        </w:rPr>
        <w:t xml:space="preserve">, J. </w:t>
      </w:r>
      <w:proofErr w:type="spellStart"/>
      <w:r w:rsidRPr="000718EE">
        <w:rPr>
          <w:rFonts w:ascii="Times New Roman" w:hAnsi="Times New Roman" w:cs="Times New Roman"/>
          <w:sz w:val="28"/>
          <w:szCs w:val="28"/>
          <w:lang w:val="ro-RO"/>
        </w:rPr>
        <w:t>and</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Machlica</w:t>
      </w:r>
      <w:proofErr w:type="spellEnd"/>
      <w:r w:rsidRPr="000718EE">
        <w:rPr>
          <w:rFonts w:ascii="Times New Roman" w:hAnsi="Times New Roman" w:cs="Times New Roman"/>
          <w:sz w:val="28"/>
          <w:szCs w:val="28"/>
          <w:lang w:val="ro-RO"/>
        </w:rPr>
        <w:t xml:space="preserve">, G. (2021). The </w:t>
      </w:r>
      <w:proofErr w:type="spellStart"/>
      <w:r w:rsidRPr="000718EE">
        <w:rPr>
          <w:rFonts w:ascii="Times New Roman" w:hAnsi="Times New Roman" w:cs="Times New Roman"/>
          <w:sz w:val="28"/>
          <w:szCs w:val="28"/>
          <w:lang w:val="ro-RO"/>
        </w:rPr>
        <w:t>impacts</w:t>
      </w:r>
      <w:proofErr w:type="spellEnd"/>
      <w:r w:rsidRPr="000718EE">
        <w:rPr>
          <w:rFonts w:ascii="Times New Roman" w:hAnsi="Times New Roman" w:cs="Times New Roman"/>
          <w:sz w:val="28"/>
          <w:szCs w:val="28"/>
          <w:lang w:val="ro-RO"/>
        </w:rPr>
        <w:t xml:space="preserve"> of </w:t>
      </w:r>
      <w:proofErr w:type="spellStart"/>
      <w:r w:rsidRPr="000718EE">
        <w:rPr>
          <w:rFonts w:ascii="Times New Roman" w:hAnsi="Times New Roman" w:cs="Times New Roman"/>
          <w:sz w:val="28"/>
          <w:szCs w:val="28"/>
          <w:lang w:val="ro-RO"/>
        </w:rPr>
        <w:t>the</w:t>
      </w:r>
      <w:proofErr w:type="spellEnd"/>
      <w:r w:rsidRPr="000718EE">
        <w:rPr>
          <w:rFonts w:ascii="Times New Roman" w:hAnsi="Times New Roman" w:cs="Times New Roman"/>
          <w:sz w:val="28"/>
          <w:szCs w:val="28"/>
          <w:lang w:val="ro-RO"/>
        </w:rPr>
        <w:t xml:space="preserve"> COVID-19 </w:t>
      </w:r>
      <w:proofErr w:type="spellStart"/>
      <w:r w:rsidRPr="000718EE">
        <w:rPr>
          <w:rFonts w:ascii="Times New Roman" w:hAnsi="Times New Roman" w:cs="Times New Roman"/>
          <w:sz w:val="28"/>
          <w:szCs w:val="28"/>
          <w:lang w:val="ro-RO"/>
        </w:rPr>
        <w:t>crisis</w:t>
      </w:r>
      <w:proofErr w:type="spellEnd"/>
      <w:r w:rsidRPr="000718EE">
        <w:rPr>
          <w:rFonts w:ascii="Times New Roman" w:hAnsi="Times New Roman" w:cs="Times New Roman"/>
          <w:sz w:val="28"/>
          <w:szCs w:val="28"/>
          <w:lang w:val="ro-RO"/>
        </w:rPr>
        <w:t xml:space="preserve"> on </w:t>
      </w:r>
      <w:proofErr w:type="spellStart"/>
      <w:r w:rsidRPr="000718EE">
        <w:rPr>
          <w:rFonts w:ascii="Times New Roman" w:hAnsi="Times New Roman" w:cs="Times New Roman"/>
          <w:sz w:val="28"/>
          <w:szCs w:val="28"/>
          <w:lang w:val="ro-RO"/>
        </w:rPr>
        <w:t>the</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automotive</w:t>
      </w:r>
      <w:proofErr w:type="spellEnd"/>
      <w:r w:rsidRPr="000718EE">
        <w:rPr>
          <w:rFonts w:ascii="Times New Roman" w:hAnsi="Times New Roman" w:cs="Times New Roman"/>
          <w:sz w:val="28"/>
          <w:szCs w:val="28"/>
          <w:lang w:val="ro-RO"/>
        </w:rPr>
        <w:t xml:space="preserve"> sector in Central </w:t>
      </w:r>
      <w:proofErr w:type="spellStart"/>
      <w:r w:rsidRPr="000718EE">
        <w:rPr>
          <w:rFonts w:ascii="Times New Roman" w:hAnsi="Times New Roman" w:cs="Times New Roman"/>
          <w:sz w:val="28"/>
          <w:szCs w:val="28"/>
          <w:lang w:val="ro-RO"/>
        </w:rPr>
        <w:t>and</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Eastern</w:t>
      </w:r>
      <w:proofErr w:type="spellEnd"/>
      <w:r w:rsidRPr="000718EE">
        <w:rPr>
          <w:rFonts w:ascii="Times New Roman" w:hAnsi="Times New Roman" w:cs="Times New Roman"/>
          <w:sz w:val="28"/>
          <w:szCs w:val="28"/>
          <w:lang w:val="ro-RO"/>
        </w:rPr>
        <w:t xml:space="preserve"> European </w:t>
      </w:r>
      <w:proofErr w:type="spellStart"/>
      <w:r w:rsidRPr="000718EE">
        <w:rPr>
          <w:rFonts w:ascii="Times New Roman" w:hAnsi="Times New Roman" w:cs="Times New Roman"/>
          <w:sz w:val="28"/>
          <w:szCs w:val="28"/>
          <w:lang w:val="ro-RO"/>
        </w:rPr>
        <w:t>Countries</w:t>
      </w:r>
      <w:proofErr w:type="spellEnd"/>
      <w:r w:rsidRPr="000718EE">
        <w:rPr>
          <w:rFonts w:ascii="Times New Roman" w:hAnsi="Times New Roman" w:cs="Times New Roman"/>
          <w:sz w:val="28"/>
          <w:szCs w:val="28"/>
          <w:lang w:val="ro-RO"/>
        </w:rPr>
        <w:t xml:space="preserve">. www.oecd-ilibrary.org. [online] </w:t>
      </w:r>
      <w:proofErr w:type="spellStart"/>
      <w:r w:rsidRPr="000718EE">
        <w:rPr>
          <w:rFonts w:ascii="Times New Roman" w:hAnsi="Times New Roman" w:cs="Times New Roman"/>
          <w:sz w:val="28"/>
          <w:szCs w:val="28"/>
          <w:lang w:val="ro-RO"/>
        </w:rPr>
        <w:t>Available</w:t>
      </w:r>
      <w:proofErr w:type="spellEnd"/>
      <w:r w:rsidRPr="000718EE">
        <w:rPr>
          <w:rFonts w:ascii="Times New Roman" w:hAnsi="Times New Roman" w:cs="Times New Roman"/>
          <w:sz w:val="28"/>
          <w:szCs w:val="28"/>
          <w:lang w:val="ro-RO"/>
        </w:rPr>
        <w:t xml:space="preserve"> at: </w:t>
      </w:r>
      <w:hyperlink r:id="rId14" w:history="1">
        <w:r w:rsidRPr="00D94FC2">
          <w:rPr>
            <w:rStyle w:val="Hyperlink"/>
            <w:rFonts w:ascii="Times New Roman" w:hAnsi="Times New Roman" w:cs="Times New Roman"/>
            <w:sz w:val="28"/>
            <w:szCs w:val="28"/>
            <w:lang w:val="ro-RO"/>
          </w:rPr>
          <w:t>https://www.oecd-ilibrary.org/economics/the-impacts-of-the-covid-19-crisis-on-the-automotive-sector-in-central-and-eastern-european-countries_a7d40030-en</w:t>
        </w:r>
      </w:hyperlink>
      <w:r w:rsidRPr="000718EE">
        <w:rPr>
          <w:rFonts w:ascii="Times New Roman" w:hAnsi="Times New Roman" w:cs="Times New Roman"/>
          <w:sz w:val="28"/>
          <w:szCs w:val="28"/>
          <w:lang w:val="ro-RO"/>
        </w:rPr>
        <w:t>.</w:t>
      </w:r>
    </w:p>
    <w:p w14:paraId="7DAF3F2A" w14:textId="17BCE2DD" w:rsidR="00792225" w:rsidRDefault="000718EE" w:rsidP="00D73EEC">
      <w:pPr>
        <w:rPr>
          <w:rFonts w:ascii="Times New Roman" w:hAnsi="Times New Roman" w:cs="Times New Roman"/>
          <w:sz w:val="28"/>
          <w:szCs w:val="28"/>
          <w:lang w:val="ro-RO"/>
        </w:rPr>
      </w:pPr>
      <w:proofErr w:type="spellStart"/>
      <w:r w:rsidRPr="000718EE">
        <w:rPr>
          <w:rFonts w:ascii="Times New Roman" w:hAnsi="Times New Roman" w:cs="Times New Roman"/>
          <w:sz w:val="28"/>
          <w:szCs w:val="28"/>
          <w:lang w:val="ro-RO"/>
        </w:rPr>
        <w:t>PricewaterhouseCoopers</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n.d</w:t>
      </w:r>
      <w:proofErr w:type="spellEnd"/>
      <w:r w:rsidRPr="000718EE">
        <w:rPr>
          <w:rFonts w:ascii="Times New Roman" w:hAnsi="Times New Roman" w:cs="Times New Roman"/>
          <w:sz w:val="28"/>
          <w:szCs w:val="28"/>
          <w:lang w:val="ro-RO"/>
        </w:rPr>
        <w:t xml:space="preserve">.). COVID-19 </w:t>
      </w:r>
      <w:proofErr w:type="spellStart"/>
      <w:r w:rsidRPr="000718EE">
        <w:rPr>
          <w:rFonts w:ascii="Times New Roman" w:hAnsi="Times New Roman" w:cs="Times New Roman"/>
          <w:sz w:val="28"/>
          <w:szCs w:val="28"/>
          <w:lang w:val="ro-RO"/>
        </w:rPr>
        <w:t>actions</w:t>
      </w:r>
      <w:proofErr w:type="spellEnd"/>
      <w:r w:rsidRPr="000718EE">
        <w:rPr>
          <w:rFonts w:ascii="Times New Roman" w:hAnsi="Times New Roman" w:cs="Times New Roman"/>
          <w:sz w:val="28"/>
          <w:szCs w:val="28"/>
          <w:lang w:val="ro-RO"/>
        </w:rPr>
        <w:t xml:space="preserve"> in </w:t>
      </w:r>
      <w:proofErr w:type="spellStart"/>
      <w:r w:rsidRPr="000718EE">
        <w:rPr>
          <w:rFonts w:ascii="Times New Roman" w:hAnsi="Times New Roman" w:cs="Times New Roman"/>
          <w:sz w:val="28"/>
          <w:szCs w:val="28"/>
          <w:lang w:val="ro-RO"/>
        </w:rPr>
        <w:t>Automotive</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industry</w:t>
      </w:r>
      <w:proofErr w:type="spellEnd"/>
      <w:r w:rsidRPr="000718EE">
        <w:rPr>
          <w:rFonts w:ascii="Times New Roman" w:hAnsi="Times New Roman" w:cs="Times New Roman"/>
          <w:sz w:val="28"/>
          <w:szCs w:val="28"/>
          <w:lang w:val="ro-RO"/>
        </w:rPr>
        <w:t xml:space="preserve">. [online] </w:t>
      </w:r>
      <w:proofErr w:type="spellStart"/>
      <w:r w:rsidRPr="000718EE">
        <w:rPr>
          <w:rFonts w:ascii="Times New Roman" w:hAnsi="Times New Roman" w:cs="Times New Roman"/>
          <w:sz w:val="28"/>
          <w:szCs w:val="28"/>
          <w:lang w:val="ro-RO"/>
        </w:rPr>
        <w:t>PwC</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Available</w:t>
      </w:r>
      <w:proofErr w:type="spellEnd"/>
      <w:r w:rsidRPr="000718EE">
        <w:rPr>
          <w:rFonts w:ascii="Times New Roman" w:hAnsi="Times New Roman" w:cs="Times New Roman"/>
          <w:sz w:val="28"/>
          <w:szCs w:val="28"/>
          <w:lang w:val="ro-RO"/>
        </w:rPr>
        <w:t xml:space="preserve"> at: </w:t>
      </w:r>
      <w:hyperlink r:id="rId15" w:history="1">
        <w:r w:rsidRPr="00D94FC2">
          <w:rPr>
            <w:rStyle w:val="Hyperlink"/>
            <w:rFonts w:ascii="Times New Roman" w:hAnsi="Times New Roman" w:cs="Times New Roman"/>
            <w:sz w:val="28"/>
            <w:szCs w:val="28"/>
            <w:lang w:val="ro-RO"/>
          </w:rPr>
          <w:t>https://www.pwc.com/jp/en/knowledge/thoughtleadership/coronavirus-actions-in-automotive-industry.html</w:t>
        </w:r>
      </w:hyperlink>
      <w:r w:rsidRPr="000718EE">
        <w:rPr>
          <w:rFonts w:ascii="Times New Roman" w:hAnsi="Times New Roman" w:cs="Times New Roman"/>
          <w:sz w:val="28"/>
          <w:szCs w:val="28"/>
          <w:lang w:val="ro-RO"/>
        </w:rPr>
        <w:t>.</w:t>
      </w:r>
    </w:p>
    <w:p w14:paraId="22ED3A23" w14:textId="45ABF3F5" w:rsidR="00792225" w:rsidRDefault="000718EE" w:rsidP="00D73EEC">
      <w:pPr>
        <w:rPr>
          <w:rFonts w:ascii="Times New Roman" w:hAnsi="Times New Roman" w:cs="Times New Roman"/>
          <w:sz w:val="28"/>
          <w:szCs w:val="28"/>
          <w:lang w:val="ro-RO"/>
        </w:rPr>
      </w:pPr>
      <w:r w:rsidRPr="000718EE">
        <w:rPr>
          <w:rFonts w:ascii="Times New Roman" w:hAnsi="Times New Roman" w:cs="Times New Roman"/>
          <w:sz w:val="28"/>
          <w:szCs w:val="28"/>
          <w:lang w:val="ro-RO"/>
        </w:rPr>
        <w:t xml:space="preserve">Vitale, J. (2020). </w:t>
      </w:r>
      <w:proofErr w:type="spellStart"/>
      <w:r w:rsidRPr="000718EE">
        <w:rPr>
          <w:rFonts w:ascii="Times New Roman" w:hAnsi="Times New Roman" w:cs="Times New Roman"/>
          <w:sz w:val="28"/>
          <w:szCs w:val="28"/>
          <w:lang w:val="ro-RO"/>
        </w:rPr>
        <w:t>Understanding</w:t>
      </w:r>
      <w:proofErr w:type="spellEnd"/>
      <w:r w:rsidRPr="000718EE">
        <w:rPr>
          <w:rFonts w:ascii="Times New Roman" w:hAnsi="Times New Roman" w:cs="Times New Roman"/>
          <w:sz w:val="28"/>
          <w:szCs w:val="28"/>
          <w:lang w:val="ro-RO"/>
        </w:rPr>
        <w:t xml:space="preserve"> COVID-19’s impact on </w:t>
      </w:r>
      <w:proofErr w:type="spellStart"/>
      <w:r w:rsidRPr="000718EE">
        <w:rPr>
          <w:rFonts w:ascii="Times New Roman" w:hAnsi="Times New Roman" w:cs="Times New Roman"/>
          <w:sz w:val="28"/>
          <w:szCs w:val="28"/>
          <w:lang w:val="ro-RO"/>
        </w:rPr>
        <w:t>the</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automotive</w:t>
      </w:r>
      <w:proofErr w:type="spellEnd"/>
      <w:r w:rsidRPr="000718EE">
        <w:rPr>
          <w:rFonts w:ascii="Times New Roman" w:hAnsi="Times New Roman" w:cs="Times New Roman"/>
          <w:sz w:val="28"/>
          <w:szCs w:val="28"/>
          <w:lang w:val="ro-RO"/>
        </w:rPr>
        <w:t xml:space="preserve"> sector | </w:t>
      </w:r>
      <w:proofErr w:type="spellStart"/>
      <w:r w:rsidRPr="000718EE">
        <w:rPr>
          <w:rFonts w:ascii="Times New Roman" w:hAnsi="Times New Roman" w:cs="Times New Roman"/>
          <w:sz w:val="28"/>
          <w:szCs w:val="28"/>
          <w:lang w:val="ro-RO"/>
        </w:rPr>
        <w:t>Deloitte</w:t>
      </w:r>
      <w:proofErr w:type="spellEnd"/>
      <w:r w:rsidRPr="000718EE">
        <w:rPr>
          <w:rFonts w:ascii="Times New Roman" w:hAnsi="Times New Roman" w:cs="Times New Roman"/>
          <w:sz w:val="28"/>
          <w:szCs w:val="28"/>
          <w:lang w:val="ro-RO"/>
        </w:rPr>
        <w:t xml:space="preserve"> Global. [online] </w:t>
      </w:r>
      <w:proofErr w:type="spellStart"/>
      <w:r w:rsidRPr="000718EE">
        <w:rPr>
          <w:rFonts w:ascii="Times New Roman" w:hAnsi="Times New Roman" w:cs="Times New Roman"/>
          <w:sz w:val="28"/>
          <w:szCs w:val="28"/>
          <w:lang w:val="ro-RO"/>
        </w:rPr>
        <w:t>Deloitte</w:t>
      </w:r>
      <w:proofErr w:type="spellEnd"/>
      <w:r w:rsidRPr="000718EE">
        <w:rPr>
          <w:rFonts w:ascii="Times New Roman" w:hAnsi="Times New Roman" w:cs="Times New Roman"/>
          <w:sz w:val="28"/>
          <w:szCs w:val="28"/>
          <w:lang w:val="ro-RO"/>
        </w:rPr>
        <w:t xml:space="preserve">. </w:t>
      </w:r>
      <w:proofErr w:type="spellStart"/>
      <w:r w:rsidRPr="000718EE">
        <w:rPr>
          <w:rFonts w:ascii="Times New Roman" w:hAnsi="Times New Roman" w:cs="Times New Roman"/>
          <w:sz w:val="28"/>
          <w:szCs w:val="28"/>
          <w:lang w:val="ro-RO"/>
        </w:rPr>
        <w:t>Available</w:t>
      </w:r>
      <w:proofErr w:type="spellEnd"/>
      <w:r w:rsidRPr="000718EE">
        <w:rPr>
          <w:rFonts w:ascii="Times New Roman" w:hAnsi="Times New Roman" w:cs="Times New Roman"/>
          <w:sz w:val="28"/>
          <w:szCs w:val="28"/>
          <w:lang w:val="ro-RO"/>
        </w:rPr>
        <w:t xml:space="preserve"> at: </w:t>
      </w:r>
      <w:hyperlink r:id="rId16" w:history="1">
        <w:r w:rsidRPr="00D94FC2">
          <w:rPr>
            <w:rStyle w:val="Hyperlink"/>
            <w:rFonts w:ascii="Times New Roman" w:hAnsi="Times New Roman" w:cs="Times New Roman"/>
            <w:sz w:val="28"/>
            <w:szCs w:val="28"/>
            <w:lang w:val="ro-RO"/>
          </w:rPr>
          <w:t>https://www2.deloitte.com/global/en/pages/about-deloitte/articles/covid-19/understanding-covid-19-s-impact-on-the-automotive-sector.html</w:t>
        </w:r>
      </w:hyperlink>
      <w:r w:rsidRPr="000718EE">
        <w:rPr>
          <w:rFonts w:ascii="Times New Roman" w:hAnsi="Times New Roman" w:cs="Times New Roman"/>
          <w:sz w:val="28"/>
          <w:szCs w:val="28"/>
          <w:lang w:val="ro-RO"/>
        </w:rPr>
        <w:t>.</w:t>
      </w:r>
    </w:p>
    <w:p w14:paraId="7C130B9C" w14:textId="70BACABA" w:rsidR="000718EE" w:rsidRDefault="000718EE" w:rsidP="00D73EEC">
      <w:pPr>
        <w:rPr>
          <w:rFonts w:ascii="Times New Roman" w:hAnsi="Times New Roman" w:cs="Times New Roman"/>
          <w:sz w:val="28"/>
          <w:szCs w:val="28"/>
          <w:lang w:val="ro-RO"/>
        </w:rPr>
      </w:pPr>
    </w:p>
    <w:p w14:paraId="4FF186F3" w14:textId="54E6685C" w:rsidR="000718EE" w:rsidRDefault="000718EE" w:rsidP="00D73EEC">
      <w:pPr>
        <w:rPr>
          <w:rFonts w:ascii="Times New Roman" w:hAnsi="Times New Roman" w:cs="Times New Roman"/>
          <w:sz w:val="28"/>
          <w:szCs w:val="28"/>
          <w:lang w:val="ro-RO"/>
        </w:rPr>
      </w:pPr>
    </w:p>
    <w:p w14:paraId="15182B60" w14:textId="6C3AD61B" w:rsidR="000718EE" w:rsidRDefault="000718EE" w:rsidP="00D73EEC">
      <w:pPr>
        <w:rPr>
          <w:rFonts w:ascii="Times New Roman" w:hAnsi="Times New Roman" w:cs="Times New Roman"/>
          <w:sz w:val="28"/>
          <w:szCs w:val="28"/>
          <w:lang w:val="ro-RO"/>
        </w:rPr>
      </w:pPr>
    </w:p>
    <w:p w14:paraId="5B3320B1" w14:textId="77777777" w:rsidR="000718EE" w:rsidRPr="00792225" w:rsidRDefault="000718EE" w:rsidP="00D73EEC">
      <w:pPr>
        <w:rPr>
          <w:rFonts w:ascii="Times New Roman" w:hAnsi="Times New Roman" w:cs="Times New Roman"/>
          <w:sz w:val="28"/>
          <w:szCs w:val="28"/>
          <w:lang w:val="ro-RO"/>
        </w:rPr>
      </w:pPr>
    </w:p>
    <w:sectPr w:rsidR="000718EE" w:rsidRPr="00792225">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488E7" w14:textId="77777777" w:rsidR="009C49BC" w:rsidRDefault="009C49BC" w:rsidP="00DF7AF2">
      <w:r>
        <w:separator/>
      </w:r>
    </w:p>
  </w:endnote>
  <w:endnote w:type="continuationSeparator" w:id="0">
    <w:p w14:paraId="3A342651" w14:textId="77777777" w:rsidR="009C49BC" w:rsidRDefault="009C49BC" w:rsidP="00DF7A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6666255"/>
      <w:docPartObj>
        <w:docPartGallery w:val="Page Numbers (Bottom of Page)"/>
        <w:docPartUnique/>
      </w:docPartObj>
    </w:sdtPr>
    <w:sdtEndPr>
      <w:rPr>
        <w:rStyle w:val="PageNumber"/>
      </w:rPr>
    </w:sdtEndPr>
    <w:sdtContent>
      <w:p w14:paraId="01C4BDEC" w14:textId="455A2C8C" w:rsidR="00DF7AF2" w:rsidRDefault="00DF7AF2" w:rsidP="00D94F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D57A60" w14:textId="77777777" w:rsidR="00DF7AF2" w:rsidRDefault="00DF7AF2" w:rsidP="00DF7A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2331724"/>
      <w:docPartObj>
        <w:docPartGallery w:val="Page Numbers (Bottom of Page)"/>
        <w:docPartUnique/>
      </w:docPartObj>
    </w:sdtPr>
    <w:sdtEndPr>
      <w:rPr>
        <w:rStyle w:val="PageNumber"/>
      </w:rPr>
    </w:sdtEndPr>
    <w:sdtContent>
      <w:p w14:paraId="5466F2C3" w14:textId="3581DDF5" w:rsidR="00DF7AF2" w:rsidRDefault="00DF7AF2" w:rsidP="00D94F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CAFD5F" w14:textId="77777777" w:rsidR="00DF7AF2" w:rsidRDefault="00DF7AF2" w:rsidP="00DF7A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53B12" w14:textId="77777777" w:rsidR="009C49BC" w:rsidRDefault="009C49BC" w:rsidP="00DF7AF2">
      <w:r>
        <w:separator/>
      </w:r>
    </w:p>
  </w:footnote>
  <w:footnote w:type="continuationSeparator" w:id="0">
    <w:p w14:paraId="21290D97" w14:textId="77777777" w:rsidR="009C49BC" w:rsidRDefault="009C49BC" w:rsidP="00DF7AF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56A"/>
    <w:rsid w:val="000718EE"/>
    <w:rsid w:val="00150C1A"/>
    <w:rsid w:val="001E756A"/>
    <w:rsid w:val="00792225"/>
    <w:rsid w:val="00886D08"/>
    <w:rsid w:val="009C49BC"/>
    <w:rsid w:val="00B62BA6"/>
    <w:rsid w:val="00C45876"/>
    <w:rsid w:val="00D73EEC"/>
    <w:rsid w:val="00DF7AF2"/>
    <w:rsid w:val="00F05B56"/>
    <w:rsid w:val="00F635AD"/>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7C00A34D"/>
  <w15:chartTrackingRefBased/>
  <w15:docId w15:val="{112971B7-2F2D-1D44-B42D-E3819AFDD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F7AF2"/>
    <w:pPr>
      <w:tabs>
        <w:tab w:val="center" w:pos="4513"/>
        <w:tab w:val="right" w:pos="9026"/>
      </w:tabs>
    </w:pPr>
  </w:style>
  <w:style w:type="character" w:customStyle="1" w:styleId="FooterChar">
    <w:name w:val="Footer Char"/>
    <w:basedOn w:val="DefaultParagraphFont"/>
    <w:link w:val="Footer"/>
    <w:uiPriority w:val="99"/>
    <w:rsid w:val="00DF7AF2"/>
  </w:style>
  <w:style w:type="character" w:styleId="PageNumber">
    <w:name w:val="page number"/>
    <w:basedOn w:val="DefaultParagraphFont"/>
    <w:uiPriority w:val="99"/>
    <w:semiHidden/>
    <w:unhideWhenUsed/>
    <w:rsid w:val="00DF7AF2"/>
  </w:style>
  <w:style w:type="character" w:styleId="Hyperlink">
    <w:name w:val="Hyperlink"/>
    <w:basedOn w:val="DefaultParagraphFont"/>
    <w:uiPriority w:val="99"/>
    <w:unhideWhenUsed/>
    <w:rsid w:val="00792225"/>
    <w:rPr>
      <w:color w:val="0563C1" w:themeColor="hyperlink"/>
      <w:u w:val="single"/>
    </w:rPr>
  </w:style>
  <w:style w:type="character" w:styleId="UnresolvedMention">
    <w:name w:val="Unresolved Mention"/>
    <w:basedOn w:val="DefaultParagraphFont"/>
    <w:uiPriority w:val="99"/>
    <w:semiHidden/>
    <w:unhideWhenUsed/>
    <w:rsid w:val="007922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4806">
      <w:bodyDiv w:val="1"/>
      <w:marLeft w:val="0"/>
      <w:marRight w:val="0"/>
      <w:marTop w:val="0"/>
      <w:marBottom w:val="0"/>
      <w:divBdr>
        <w:top w:val="none" w:sz="0" w:space="0" w:color="auto"/>
        <w:left w:val="none" w:sz="0" w:space="0" w:color="auto"/>
        <w:bottom w:val="none" w:sz="0" w:space="0" w:color="auto"/>
        <w:right w:val="none" w:sz="0" w:space="0" w:color="auto"/>
      </w:divBdr>
    </w:div>
    <w:div w:id="266816216">
      <w:bodyDiv w:val="1"/>
      <w:marLeft w:val="0"/>
      <w:marRight w:val="0"/>
      <w:marTop w:val="0"/>
      <w:marBottom w:val="0"/>
      <w:divBdr>
        <w:top w:val="none" w:sz="0" w:space="0" w:color="auto"/>
        <w:left w:val="none" w:sz="0" w:space="0" w:color="auto"/>
        <w:bottom w:val="none" w:sz="0" w:space="0" w:color="auto"/>
        <w:right w:val="none" w:sz="0" w:space="0" w:color="auto"/>
      </w:divBdr>
    </w:div>
    <w:div w:id="642346757">
      <w:bodyDiv w:val="1"/>
      <w:marLeft w:val="0"/>
      <w:marRight w:val="0"/>
      <w:marTop w:val="0"/>
      <w:marBottom w:val="0"/>
      <w:divBdr>
        <w:top w:val="none" w:sz="0" w:space="0" w:color="auto"/>
        <w:left w:val="none" w:sz="0" w:space="0" w:color="auto"/>
        <w:bottom w:val="none" w:sz="0" w:space="0" w:color="auto"/>
        <w:right w:val="none" w:sz="0" w:space="0" w:color="auto"/>
      </w:divBdr>
    </w:div>
    <w:div w:id="1040010853">
      <w:bodyDiv w:val="1"/>
      <w:marLeft w:val="0"/>
      <w:marRight w:val="0"/>
      <w:marTop w:val="0"/>
      <w:marBottom w:val="0"/>
      <w:divBdr>
        <w:top w:val="none" w:sz="0" w:space="0" w:color="auto"/>
        <w:left w:val="none" w:sz="0" w:space="0" w:color="auto"/>
        <w:bottom w:val="none" w:sz="0" w:space="0" w:color="auto"/>
        <w:right w:val="none" w:sz="0" w:space="0" w:color="auto"/>
      </w:divBdr>
    </w:div>
    <w:div w:id="1191796619">
      <w:bodyDiv w:val="1"/>
      <w:marLeft w:val="0"/>
      <w:marRight w:val="0"/>
      <w:marTop w:val="0"/>
      <w:marBottom w:val="0"/>
      <w:divBdr>
        <w:top w:val="none" w:sz="0" w:space="0" w:color="auto"/>
        <w:left w:val="none" w:sz="0" w:space="0" w:color="auto"/>
        <w:bottom w:val="none" w:sz="0" w:space="0" w:color="auto"/>
        <w:right w:val="none" w:sz="0" w:space="0" w:color="auto"/>
      </w:divBdr>
    </w:div>
    <w:div w:id="1256092278">
      <w:bodyDiv w:val="1"/>
      <w:marLeft w:val="0"/>
      <w:marRight w:val="0"/>
      <w:marTop w:val="0"/>
      <w:marBottom w:val="0"/>
      <w:divBdr>
        <w:top w:val="none" w:sz="0" w:space="0" w:color="auto"/>
        <w:left w:val="none" w:sz="0" w:space="0" w:color="auto"/>
        <w:bottom w:val="none" w:sz="0" w:space="0" w:color="auto"/>
        <w:right w:val="none" w:sz="0" w:space="0" w:color="auto"/>
      </w:divBdr>
    </w:div>
    <w:div w:id="1335107310">
      <w:bodyDiv w:val="1"/>
      <w:marLeft w:val="0"/>
      <w:marRight w:val="0"/>
      <w:marTop w:val="0"/>
      <w:marBottom w:val="0"/>
      <w:divBdr>
        <w:top w:val="none" w:sz="0" w:space="0" w:color="auto"/>
        <w:left w:val="none" w:sz="0" w:space="0" w:color="auto"/>
        <w:bottom w:val="none" w:sz="0" w:space="0" w:color="auto"/>
        <w:right w:val="none" w:sz="0" w:space="0" w:color="auto"/>
      </w:divBdr>
    </w:div>
    <w:div w:id="1632519016">
      <w:bodyDiv w:val="1"/>
      <w:marLeft w:val="0"/>
      <w:marRight w:val="0"/>
      <w:marTop w:val="0"/>
      <w:marBottom w:val="0"/>
      <w:divBdr>
        <w:top w:val="none" w:sz="0" w:space="0" w:color="auto"/>
        <w:left w:val="none" w:sz="0" w:space="0" w:color="auto"/>
        <w:bottom w:val="none" w:sz="0" w:space="0" w:color="auto"/>
        <w:right w:val="none" w:sz="0" w:space="0" w:color="auto"/>
      </w:divBdr>
    </w:div>
    <w:div w:id="1661469453">
      <w:bodyDiv w:val="1"/>
      <w:marLeft w:val="0"/>
      <w:marRight w:val="0"/>
      <w:marTop w:val="0"/>
      <w:marBottom w:val="0"/>
      <w:divBdr>
        <w:top w:val="none" w:sz="0" w:space="0" w:color="auto"/>
        <w:left w:val="none" w:sz="0" w:space="0" w:color="auto"/>
        <w:bottom w:val="none" w:sz="0" w:space="0" w:color="auto"/>
        <w:right w:val="none" w:sz="0" w:space="0" w:color="auto"/>
      </w:divBdr>
    </w:div>
    <w:div w:id="1674602849">
      <w:bodyDiv w:val="1"/>
      <w:marLeft w:val="0"/>
      <w:marRight w:val="0"/>
      <w:marTop w:val="0"/>
      <w:marBottom w:val="0"/>
      <w:divBdr>
        <w:top w:val="none" w:sz="0" w:space="0" w:color="auto"/>
        <w:left w:val="none" w:sz="0" w:space="0" w:color="auto"/>
        <w:bottom w:val="none" w:sz="0" w:space="0" w:color="auto"/>
        <w:right w:val="none" w:sz="0" w:space="0" w:color="auto"/>
      </w:divBdr>
    </w:div>
    <w:div w:id="1762291547">
      <w:bodyDiv w:val="1"/>
      <w:marLeft w:val="0"/>
      <w:marRight w:val="0"/>
      <w:marTop w:val="0"/>
      <w:marBottom w:val="0"/>
      <w:divBdr>
        <w:top w:val="none" w:sz="0" w:space="0" w:color="auto"/>
        <w:left w:val="none" w:sz="0" w:space="0" w:color="auto"/>
        <w:bottom w:val="none" w:sz="0" w:space="0" w:color="auto"/>
        <w:right w:val="none" w:sz="0" w:space="0" w:color="auto"/>
      </w:divBdr>
    </w:div>
    <w:div w:id="1926760550">
      <w:bodyDiv w:val="1"/>
      <w:marLeft w:val="0"/>
      <w:marRight w:val="0"/>
      <w:marTop w:val="0"/>
      <w:marBottom w:val="0"/>
      <w:divBdr>
        <w:top w:val="none" w:sz="0" w:space="0" w:color="auto"/>
        <w:left w:val="none" w:sz="0" w:space="0" w:color="auto"/>
        <w:bottom w:val="none" w:sz="0" w:space="0" w:color="auto"/>
        <w:right w:val="none" w:sz="0" w:space="0" w:color="auto"/>
      </w:divBdr>
    </w:div>
    <w:div w:id="1933125828">
      <w:bodyDiv w:val="1"/>
      <w:marLeft w:val="0"/>
      <w:marRight w:val="0"/>
      <w:marTop w:val="0"/>
      <w:marBottom w:val="0"/>
      <w:divBdr>
        <w:top w:val="none" w:sz="0" w:space="0" w:color="auto"/>
        <w:left w:val="none" w:sz="0" w:space="0" w:color="auto"/>
        <w:bottom w:val="none" w:sz="0" w:space="0" w:color="auto"/>
        <w:right w:val="none" w:sz="0" w:space="0" w:color="auto"/>
      </w:divBdr>
    </w:div>
    <w:div w:id="210005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a.auto/news/coronavirus-covid-19/" TargetMode="External"/><Relationship Id="rId13" Type="http://schemas.openxmlformats.org/officeDocument/2006/relationships/hyperlink" Target="https://oecdecoscope.blog/2021/03/11/the-covid-19-crisis-and-the-automotive-industry-in-central-and-eastern-europe-risks-and-opportunities/"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faistgroup.com/news/covid-19-impact-automotive-industry/"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2.deloitte.com/global/en/pages/about-deloitte/articles/covid-19/understanding-covid-19-s-impact-on-the-automotive-sector.html"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qad.com/blog/2021/03/one-year-later-covids-long-lasting-impact-on-the-auto-industry" TargetMode="External"/><Relationship Id="rId5" Type="http://schemas.openxmlformats.org/officeDocument/2006/relationships/endnotes" Target="endnotes.xml"/><Relationship Id="rId15" Type="http://schemas.openxmlformats.org/officeDocument/2006/relationships/hyperlink" Target="https://www.pwc.com/jp/en/knowledge/thoughtleadership/coronavirus-actions-in-automotive-industry.html" TargetMode="External"/><Relationship Id="rId10" Type="http://schemas.openxmlformats.org/officeDocument/2006/relationships/hyperlink" Target="https://sites.dartmouth.edu/dujs/2020/11/09/covid-19-and-the-automotive-industry-changes-challenges-and-the-future/"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cg.com/publications/2020/covid-automotive-industry-forecasting-scenarios" TargetMode="External"/><Relationship Id="rId14" Type="http://schemas.openxmlformats.org/officeDocument/2006/relationships/hyperlink" Target="https://www.oecd-ilibrary.org/economics/the-impacts-of-the-covid-19-crisis-on-the-automotive-sector-in-central-and-eastern-european-countries_a7d40030-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8</Pages>
  <Words>2375</Words>
  <Characters>13541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Iosip (2022687)</dc:creator>
  <cp:keywords/>
  <dc:description/>
  <cp:lastModifiedBy>Costel Iosip (2022687)</cp:lastModifiedBy>
  <cp:revision>4</cp:revision>
  <dcterms:created xsi:type="dcterms:W3CDTF">2022-01-13T21:44:00Z</dcterms:created>
  <dcterms:modified xsi:type="dcterms:W3CDTF">2022-01-14T20:08:00Z</dcterms:modified>
</cp:coreProperties>
</file>