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651A3" w14:textId="77777777" w:rsidR="0022175E" w:rsidRPr="005003EA" w:rsidRDefault="0022175E" w:rsidP="0022175E">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697689A4" w14:textId="77777777" w:rsidR="0022175E" w:rsidRPr="005003EA" w:rsidRDefault="0022175E" w:rsidP="0022175E">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5717BFCF" wp14:editId="45263A3F">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038B57F6" w14:textId="77777777" w:rsidR="0022175E" w:rsidRPr="005003EA" w:rsidRDefault="0022175E" w:rsidP="0022175E">
      <w:pPr>
        <w:spacing w:line="360" w:lineRule="auto"/>
        <w:jc w:val="center"/>
        <w:rPr>
          <w:rFonts w:ascii="Arial" w:hAnsi="Arial" w:cs="Arial"/>
          <w:b/>
          <w:bCs/>
          <w:sz w:val="28"/>
          <w:szCs w:val="28"/>
        </w:rPr>
      </w:pPr>
      <w:r>
        <w:rPr>
          <w:rFonts w:ascii="Arial" w:hAnsi="Arial" w:cs="Arial"/>
          <w:b/>
          <w:bCs/>
          <w:sz w:val="28"/>
          <w:szCs w:val="28"/>
        </w:rPr>
        <w:t>DATA HANDLING AND BUSINESS INTELLIGENCE</w:t>
      </w:r>
    </w:p>
    <w:p w14:paraId="29CD94BA" w14:textId="446CC1F3" w:rsidR="0022175E" w:rsidRPr="005003EA"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 xml:space="preserve">Topic – </w:t>
      </w:r>
      <w:r>
        <w:rPr>
          <w:rFonts w:ascii="Arial" w:hAnsi="Arial" w:cs="Arial"/>
          <w:b/>
          <w:bCs/>
          <w:sz w:val="28"/>
          <w:szCs w:val="28"/>
        </w:rPr>
        <w:t>5 CURRENT BUSINESS INTELLIGENCE TRENDS – REWORK</w:t>
      </w:r>
    </w:p>
    <w:p w14:paraId="66FA5D1B" w14:textId="0970113F" w:rsidR="0022175E" w:rsidRPr="005003EA"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2A3B9D">
        <w:rPr>
          <w:rFonts w:ascii="Arial" w:hAnsi="Arial" w:cs="Arial"/>
          <w:b/>
          <w:bCs/>
          <w:sz w:val="28"/>
          <w:szCs w:val="28"/>
        </w:rPr>
        <w:t>22.12.2022</w:t>
      </w:r>
    </w:p>
    <w:p w14:paraId="2DD2C547" w14:textId="24C7C980" w:rsidR="0022175E" w:rsidRPr="005003EA"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r w:rsidR="002A3B9D">
        <w:rPr>
          <w:rFonts w:ascii="Arial" w:hAnsi="Arial" w:cs="Arial"/>
          <w:b/>
          <w:bCs/>
          <w:sz w:val="28"/>
          <w:szCs w:val="28"/>
        </w:rPr>
        <w:t>1363</w:t>
      </w:r>
    </w:p>
    <w:p w14:paraId="09E700EC" w14:textId="77777777" w:rsidR="0022175E" w:rsidRPr="005003EA"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Module code: LCBB</w:t>
      </w:r>
      <w:r>
        <w:rPr>
          <w:rFonts w:ascii="Arial" w:hAnsi="Arial" w:cs="Arial"/>
          <w:b/>
          <w:bCs/>
          <w:sz w:val="28"/>
          <w:szCs w:val="28"/>
        </w:rPr>
        <w:t>5000</w:t>
      </w:r>
    </w:p>
    <w:p w14:paraId="7E1B2630" w14:textId="77777777" w:rsidR="0022175E" w:rsidRPr="005003EA"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7294F213" w14:textId="77777777" w:rsidR="0022175E" w:rsidRDefault="0022175E" w:rsidP="0022175E">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437181AB" w14:textId="1B126526" w:rsidR="00A22DD7" w:rsidRDefault="0022175E">
      <w:pPr>
        <w:rPr>
          <w:rFonts w:ascii="Arial" w:hAnsi="Arial" w:cs="Arial"/>
          <w:b/>
          <w:bCs/>
        </w:rPr>
      </w:pPr>
      <w:r>
        <w:rPr>
          <w:rFonts w:ascii="Arial" w:hAnsi="Arial" w:cs="Arial"/>
          <w:b/>
          <w:bCs/>
        </w:rPr>
        <w:t>Table of Content</w:t>
      </w:r>
    </w:p>
    <w:p w14:paraId="5D731211" w14:textId="5446D6BD" w:rsidR="0022175E" w:rsidRDefault="0022175E" w:rsidP="0022175E">
      <w:pPr>
        <w:pStyle w:val="ListParagraph"/>
        <w:numPr>
          <w:ilvl w:val="0"/>
          <w:numId w:val="1"/>
        </w:numPr>
        <w:rPr>
          <w:rFonts w:ascii="Arial" w:hAnsi="Arial" w:cs="Arial"/>
          <w:b/>
          <w:bCs/>
        </w:rPr>
      </w:pPr>
      <w:r>
        <w:rPr>
          <w:rFonts w:ascii="Arial" w:hAnsi="Arial" w:cs="Arial"/>
          <w:b/>
          <w:bCs/>
        </w:rPr>
        <w:t>Introduction</w:t>
      </w:r>
      <w:r w:rsidR="00495001">
        <w:rPr>
          <w:rFonts w:ascii="Arial" w:hAnsi="Arial" w:cs="Arial"/>
          <w:b/>
          <w:bCs/>
        </w:rPr>
        <w:t>………………………………………………</w:t>
      </w:r>
      <w:r w:rsidR="00752A43">
        <w:rPr>
          <w:rFonts w:ascii="Arial" w:hAnsi="Arial" w:cs="Arial"/>
          <w:b/>
          <w:bCs/>
        </w:rPr>
        <w:t>2</w:t>
      </w:r>
    </w:p>
    <w:p w14:paraId="16AD358B" w14:textId="3CA8E28F" w:rsidR="0022175E" w:rsidRDefault="006C5AB5" w:rsidP="0022175E">
      <w:pPr>
        <w:pStyle w:val="ListParagraph"/>
        <w:numPr>
          <w:ilvl w:val="0"/>
          <w:numId w:val="1"/>
        </w:numPr>
        <w:rPr>
          <w:rFonts w:ascii="Arial" w:hAnsi="Arial" w:cs="Arial"/>
          <w:b/>
          <w:bCs/>
        </w:rPr>
      </w:pPr>
      <w:r>
        <w:rPr>
          <w:rFonts w:ascii="Arial" w:hAnsi="Arial" w:cs="Arial"/>
          <w:b/>
          <w:bCs/>
        </w:rPr>
        <w:t>5 Current Business Intelligence Trends</w:t>
      </w:r>
      <w:r w:rsidR="00495001">
        <w:rPr>
          <w:rFonts w:ascii="Arial" w:hAnsi="Arial" w:cs="Arial"/>
          <w:b/>
          <w:bCs/>
        </w:rPr>
        <w:t>…………….</w:t>
      </w:r>
      <w:r w:rsidR="00752A43">
        <w:rPr>
          <w:rFonts w:ascii="Arial" w:hAnsi="Arial" w:cs="Arial"/>
          <w:b/>
          <w:bCs/>
        </w:rPr>
        <w:t>2</w:t>
      </w:r>
    </w:p>
    <w:p w14:paraId="7126014A" w14:textId="36084FE2" w:rsidR="006C5AB5" w:rsidRDefault="006C5AB5" w:rsidP="0022175E">
      <w:pPr>
        <w:pStyle w:val="ListParagraph"/>
        <w:numPr>
          <w:ilvl w:val="0"/>
          <w:numId w:val="1"/>
        </w:numPr>
        <w:rPr>
          <w:rFonts w:ascii="Arial" w:hAnsi="Arial" w:cs="Arial"/>
          <w:b/>
          <w:bCs/>
        </w:rPr>
      </w:pPr>
      <w:r>
        <w:rPr>
          <w:rFonts w:ascii="Arial" w:hAnsi="Arial" w:cs="Arial"/>
          <w:b/>
          <w:bCs/>
        </w:rPr>
        <w:t>Conclusion</w:t>
      </w:r>
      <w:r w:rsidR="00495001">
        <w:rPr>
          <w:rFonts w:ascii="Arial" w:hAnsi="Arial" w:cs="Arial"/>
          <w:b/>
          <w:bCs/>
        </w:rPr>
        <w:t>……………………………………………….</w:t>
      </w:r>
      <w:r w:rsidR="00752A43">
        <w:rPr>
          <w:rFonts w:ascii="Arial" w:hAnsi="Arial" w:cs="Arial"/>
          <w:b/>
          <w:bCs/>
        </w:rPr>
        <w:t>4</w:t>
      </w:r>
    </w:p>
    <w:p w14:paraId="5D3F259F" w14:textId="77ED52F6" w:rsidR="006C5AB5" w:rsidRDefault="006C5AB5" w:rsidP="0022175E">
      <w:pPr>
        <w:pStyle w:val="ListParagraph"/>
        <w:numPr>
          <w:ilvl w:val="0"/>
          <w:numId w:val="1"/>
        </w:numPr>
        <w:rPr>
          <w:rFonts w:ascii="Arial" w:hAnsi="Arial" w:cs="Arial"/>
          <w:b/>
          <w:bCs/>
        </w:rPr>
      </w:pPr>
      <w:r>
        <w:rPr>
          <w:rFonts w:ascii="Arial" w:hAnsi="Arial" w:cs="Arial"/>
          <w:b/>
          <w:bCs/>
        </w:rPr>
        <w:t>References</w:t>
      </w:r>
      <w:r w:rsidR="00495001">
        <w:rPr>
          <w:rFonts w:ascii="Arial" w:hAnsi="Arial" w:cs="Arial"/>
          <w:b/>
          <w:bCs/>
        </w:rPr>
        <w:t>……………………………………………….</w:t>
      </w:r>
      <w:r w:rsidR="00752A43">
        <w:rPr>
          <w:rFonts w:ascii="Arial" w:hAnsi="Arial" w:cs="Arial"/>
          <w:b/>
          <w:bCs/>
        </w:rPr>
        <w:t>4</w:t>
      </w:r>
    </w:p>
    <w:p w14:paraId="12A2BA01" w14:textId="77777777" w:rsidR="006C5AB5" w:rsidRDefault="006C5AB5" w:rsidP="006C5AB5">
      <w:pPr>
        <w:rPr>
          <w:rFonts w:ascii="Arial" w:hAnsi="Arial" w:cs="Arial"/>
          <w:b/>
          <w:bCs/>
        </w:rPr>
      </w:pPr>
    </w:p>
    <w:p w14:paraId="761FCF84" w14:textId="77777777" w:rsidR="006C5AB5" w:rsidRDefault="006C5AB5" w:rsidP="006C5AB5">
      <w:pPr>
        <w:rPr>
          <w:rFonts w:ascii="Arial" w:hAnsi="Arial" w:cs="Arial"/>
          <w:b/>
          <w:bCs/>
        </w:rPr>
      </w:pPr>
    </w:p>
    <w:p w14:paraId="7DB79373" w14:textId="77777777" w:rsidR="006C5AB5" w:rsidRDefault="006C5AB5" w:rsidP="006C5AB5">
      <w:pPr>
        <w:rPr>
          <w:rFonts w:ascii="Arial" w:hAnsi="Arial" w:cs="Arial"/>
          <w:b/>
          <w:bCs/>
        </w:rPr>
      </w:pPr>
    </w:p>
    <w:p w14:paraId="5B2EEDCA" w14:textId="77777777" w:rsidR="006C5AB5" w:rsidRDefault="006C5AB5" w:rsidP="006C5AB5">
      <w:pPr>
        <w:rPr>
          <w:rFonts w:ascii="Arial" w:hAnsi="Arial" w:cs="Arial"/>
          <w:b/>
          <w:bCs/>
        </w:rPr>
      </w:pPr>
    </w:p>
    <w:p w14:paraId="720ABEC7" w14:textId="77777777" w:rsidR="006C5AB5" w:rsidRDefault="006C5AB5" w:rsidP="006C5AB5">
      <w:pPr>
        <w:rPr>
          <w:rFonts w:ascii="Arial" w:hAnsi="Arial" w:cs="Arial"/>
          <w:b/>
          <w:bCs/>
        </w:rPr>
      </w:pPr>
    </w:p>
    <w:p w14:paraId="0FD72E94" w14:textId="77777777" w:rsidR="006C5AB5" w:rsidRDefault="006C5AB5" w:rsidP="006C5AB5">
      <w:pPr>
        <w:rPr>
          <w:rFonts w:ascii="Arial" w:hAnsi="Arial" w:cs="Arial"/>
          <w:b/>
          <w:bCs/>
        </w:rPr>
      </w:pPr>
    </w:p>
    <w:p w14:paraId="44CE8326" w14:textId="77777777" w:rsidR="006C5AB5" w:rsidRDefault="006C5AB5" w:rsidP="006C5AB5">
      <w:pPr>
        <w:rPr>
          <w:rFonts w:ascii="Arial" w:hAnsi="Arial" w:cs="Arial"/>
          <w:b/>
          <w:bCs/>
        </w:rPr>
      </w:pPr>
    </w:p>
    <w:p w14:paraId="6D512F3D" w14:textId="77777777" w:rsidR="006C5AB5" w:rsidRDefault="006C5AB5" w:rsidP="006C5AB5">
      <w:pPr>
        <w:rPr>
          <w:rFonts w:ascii="Arial" w:hAnsi="Arial" w:cs="Arial"/>
          <w:b/>
          <w:bCs/>
        </w:rPr>
      </w:pPr>
    </w:p>
    <w:p w14:paraId="0D82040E" w14:textId="77777777" w:rsidR="006C5AB5" w:rsidRDefault="006C5AB5" w:rsidP="006C5AB5">
      <w:pPr>
        <w:rPr>
          <w:rFonts w:ascii="Arial" w:hAnsi="Arial" w:cs="Arial"/>
          <w:b/>
          <w:bCs/>
        </w:rPr>
      </w:pPr>
    </w:p>
    <w:p w14:paraId="367D3E5B" w14:textId="77777777" w:rsidR="006C5AB5" w:rsidRDefault="006C5AB5" w:rsidP="006C5AB5">
      <w:pPr>
        <w:rPr>
          <w:rFonts w:ascii="Arial" w:hAnsi="Arial" w:cs="Arial"/>
          <w:b/>
          <w:bCs/>
        </w:rPr>
      </w:pPr>
    </w:p>
    <w:p w14:paraId="614F7A60" w14:textId="77777777" w:rsidR="006C5AB5" w:rsidRDefault="006C5AB5" w:rsidP="006C5AB5">
      <w:pPr>
        <w:rPr>
          <w:rFonts w:ascii="Arial" w:hAnsi="Arial" w:cs="Arial"/>
          <w:b/>
          <w:bCs/>
        </w:rPr>
      </w:pPr>
    </w:p>
    <w:p w14:paraId="71972C68" w14:textId="77777777" w:rsidR="006C5AB5" w:rsidRDefault="006C5AB5" w:rsidP="006C5AB5">
      <w:pPr>
        <w:rPr>
          <w:rFonts w:ascii="Arial" w:hAnsi="Arial" w:cs="Arial"/>
          <w:b/>
          <w:bCs/>
        </w:rPr>
      </w:pPr>
    </w:p>
    <w:p w14:paraId="1332D379" w14:textId="0A8F9293" w:rsidR="006C5AB5" w:rsidRDefault="006C5AB5" w:rsidP="006C5AB5">
      <w:pPr>
        <w:pStyle w:val="ListParagraph"/>
        <w:numPr>
          <w:ilvl w:val="0"/>
          <w:numId w:val="2"/>
        </w:numPr>
        <w:rPr>
          <w:rFonts w:ascii="Arial" w:hAnsi="Arial" w:cs="Arial"/>
          <w:b/>
          <w:bCs/>
        </w:rPr>
      </w:pPr>
      <w:r>
        <w:rPr>
          <w:rFonts w:ascii="Arial" w:hAnsi="Arial" w:cs="Arial"/>
          <w:b/>
          <w:bCs/>
        </w:rPr>
        <w:lastRenderedPageBreak/>
        <w:t>Introduction</w:t>
      </w:r>
    </w:p>
    <w:p w14:paraId="590519B7" w14:textId="39CFE791" w:rsidR="006C5AB5" w:rsidRDefault="00660323" w:rsidP="006C5AB5">
      <w:pPr>
        <w:rPr>
          <w:rFonts w:ascii="Arial" w:hAnsi="Arial" w:cs="Arial"/>
        </w:rPr>
      </w:pPr>
      <w:r w:rsidRPr="00660323">
        <w:rPr>
          <w:rFonts w:ascii="Arial" w:hAnsi="Arial" w:cs="Arial"/>
        </w:rPr>
        <w:t xml:space="preserve">Solutions for business intelligence (BI) are </w:t>
      </w:r>
      <w:r w:rsidR="00CF0D42">
        <w:rPr>
          <w:rFonts w:ascii="Arial" w:hAnsi="Arial" w:cs="Arial"/>
        </w:rPr>
        <w:t>very fast</w:t>
      </w:r>
      <w:r w:rsidRPr="00660323">
        <w:rPr>
          <w:rFonts w:ascii="Arial" w:hAnsi="Arial" w:cs="Arial"/>
        </w:rPr>
        <w:t xml:space="preserve"> becoming </w:t>
      </w:r>
      <w:r w:rsidR="00E31F94">
        <w:rPr>
          <w:rFonts w:ascii="Arial" w:hAnsi="Arial" w:cs="Arial"/>
        </w:rPr>
        <w:t>essential</w:t>
      </w:r>
      <w:r w:rsidRPr="00660323">
        <w:rPr>
          <w:rFonts w:ascii="Arial" w:hAnsi="Arial" w:cs="Arial"/>
        </w:rPr>
        <w:t xml:space="preserve"> for e</w:t>
      </w:r>
      <w:r w:rsidR="00C878CE">
        <w:rPr>
          <w:rFonts w:ascii="Arial" w:hAnsi="Arial" w:cs="Arial"/>
        </w:rPr>
        <w:t>ach</w:t>
      </w:r>
      <w:r w:rsidRPr="00660323">
        <w:rPr>
          <w:rFonts w:ascii="Arial" w:hAnsi="Arial" w:cs="Arial"/>
        </w:rPr>
        <w:t xml:space="preserve"> </w:t>
      </w:r>
      <w:r w:rsidR="008F6D90">
        <w:rPr>
          <w:rFonts w:ascii="Arial" w:hAnsi="Arial" w:cs="Arial"/>
        </w:rPr>
        <w:t>business</w:t>
      </w:r>
      <w:r w:rsidRPr="00660323">
        <w:rPr>
          <w:rFonts w:ascii="Arial" w:hAnsi="Arial" w:cs="Arial"/>
        </w:rPr>
        <w:t xml:space="preserve">. They make it </w:t>
      </w:r>
      <w:r w:rsidR="001A06F1">
        <w:rPr>
          <w:rFonts w:ascii="Arial" w:hAnsi="Arial" w:cs="Arial"/>
        </w:rPr>
        <w:t>achievable</w:t>
      </w:r>
      <w:r w:rsidRPr="00660323">
        <w:rPr>
          <w:rFonts w:ascii="Arial" w:hAnsi="Arial" w:cs="Arial"/>
        </w:rPr>
        <w:t xml:space="preserve"> for organisations to turn </w:t>
      </w:r>
      <w:r w:rsidR="008961EA">
        <w:rPr>
          <w:rFonts w:ascii="Arial" w:hAnsi="Arial" w:cs="Arial"/>
        </w:rPr>
        <w:t>big</w:t>
      </w:r>
      <w:r w:rsidRPr="00660323">
        <w:rPr>
          <w:rFonts w:ascii="Arial" w:hAnsi="Arial" w:cs="Arial"/>
        </w:rPr>
        <w:t xml:space="preserve"> </w:t>
      </w:r>
      <w:r w:rsidR="006F6715">
        <w:rPr>
          <w:rFonts w:ascii="Arial" w:hAnsi="Arial" w:cs="Arial"/>
        </w:rPr>
        <w:t>quantities</w:t>
      </w:r>
      <w:r w:rsidRPr="00660323">
        <w:rPr>
          <w:rFonts w:ascii="Arial" w:hAnsi="Arial" w:cs="Arial"/>
        </w:rPr>
        <w:t xml:space="preserve"> of data into insightful information. </w:t>
      </w:r>
      <w:r w:rsidR="008961EA">
        <w:rPr>
          <w:rFonts w:ascii="Arial" w:hAnsi="Arial" w:cs="Arial"/>
        </w:rPr>
        <w:t>Organisations</w:t>
      </w:r>
      <w:r w:rsidRPr="00660323">
        <w:rPr>
          <w:rFonts w:ascii="Arial" w:hAnsi="Arial" w:cs="Arial"/>
        </w:rPr>
        <w:t xml:space="preserve"> use BI to recognise </w:t>
      </w:r>
      <w:r w:rsidR="00EA00A3">
        <w:rPr>
          <w:rFonts w:ascii="Arial" w:hAnsi="Arial" w:cs="Arial"/>
        </w:rPr>
        <w:t>business</w:t>
      </w:r>
      <w:r w:rsidRPr="00660323">
        <w:rPr>
          <w:rFonts w:ascii="Arial" w:hAnsi="Arial" w:cs="Arial"/>
        </w:rPr>
        <w:t xml:space="preserve"> trends and put </w:t>
      </w:r>
      <w:r w:rsidR="00625778">
        <w:rPr>
          <w:rFonts w:ascii="Arial" w:hAnsi="Arial" w:cs="Arial"/>
        </w:rPr>
        <w:t>methods</w:t>
      </w:r>
      <w:r w:rsidRPr="00660323">
        <w:rPr>
          <w:rFonts w:ascii="Arial" w:hAnsi="Arial" w:cs="Arial"/>
        </w:rPr>
        <w:t xml:space="preserve"> in place that streamline </w:t>
      </w:r>
      <w:r w:rsidR="00B47478">
        <w:rPr>
          <w:rFonts w:ascii="Arial" w:hAnsi="Arial" w:cs="Arial"/>
        </w:rPr>
        <w:t>several</w:t>
      </w:r>
      <w:r w:rsidRPr="00660323">
        <w:rPr>
          <w:rFonts w:ascii="Arial" w:hAnsi="Arial" w:cs="Arial"/>
        </w:rPr>
        <w:t xml:space="preserve"> tasks and services.</w:t>
      </w:r>
      <w:r>
        <w:rPr>
          <w:rFonts w:ascii="Arial" w:hAnsi="Arial" w:cs="Arial"/>
        </w:rPr>
        <w:t xml:space="preserve"> </w:t>
      </w:r>
      <w:r w:rsidR="00290880" w:rsidRPr="00290880">
        <w:rPr>
          <w:rFonts w:ascii="Arial" w:hAnsi="Arial" w:cs="Arial"/>
        </w:rPr>
        <w:t xml:space="preserve">Business intelligence is the </w:t>
      </w:r>
      <w:r w:rsidR="00D2020B">
        <w:rPr>
          <w:rFonts w:ascii="Arial" w:hAnsi="Arial" w:cs="Arial"/>
        </w:rPr>
        <w:t>ability</w:t>
      </w:r>
      <w:r w:rsidR="00290880" w:rsidRPr="00290880">
        <w:rPr>
          <w:rFonts w:ascii="Arial" w:hAnsi="Arial" w:cs="Arial"/>
        </w:rPr>
        <w:t xml:space="preserve"> of a company to reach wise decisions, select prudent courses of action, and c</w:t>
      </w:r>
      <w:r w:rsidR="00B34EA0">
        <w:rPr>
          <w:rFonts w:ascii="Arial" w:hAnsi="Arial" w:cs="Arial"/>
        </w:rPr>
        <w:t>onduct</w:t>
      </w:r>
      <w:r w:rsidR="00290880" w:rsidRPr="00290880">
        <w:rPr>
          <w:rFonts w:ascii="Arial" w:hAnsi="Arial" w:cs="Arial"/>
        </w:rPr>
        <w:t xml:space="preserve"> effective business developments. A strategic decision-making strategy is made possible for the firm by successfully deploying BI, which gives it access to useful data and insightful information about market trends.</w:t>
      </w:r>
    </w:p>
    <w:p w14:paraId="0AF2D8B0" w14:textId="77777777" w:rsidR="00440947" w:rsidRDefault="00440947" w:rsidP="006C5AB5">
      <w:pPr>
        <w:rPr>
          <w:rFonts w:ascii="Arial" w:hAnsi="Arial" w:cs="Arial"/>
        </w:rPr>
      </w:pPr>
    </w:p>
    <w:p w14:paraId="511B9DF8" w14:textId="7199F212" w:rsidR="00440947" w:rsidRDefault="00440947" w:rsidP="00440947">
      <w:pPr>
        <w:pStyle w:val="ListParagraph"/>
        <w:numPr>
          <w:ilvl w:val="0"/>
          <w:numId w:val="2"/>
        </w:numPr>
        <w:rPr>
          <w:rFonts w:ascii="Arial" w:hAnsi="Arial" w:cs="Arial"/>
          <w:b/>
          <w:bCs/>
        </w:rPr>
      </w:pPr>
      <w:r>
        <w:rPr>
          <w:rFonts w:ascii="Arial" w:hAnsi="Arial" w:cs="Arial"/>
          <w:b/>
          <w:bCs/>
        </w:rPr>
        <w:t xml:space="preserve">5 Current Business Intelligence Trends </w:t>
      </w:r>
    </w:p>
    <w:p w14:paraId="29709230" w14:textId="2C728A1E" w:rsidR="00440947" w:rsidRDefault="00053ABA" w:rsidP="00440947">
      <w:pPr>
        <w:rPr>
          <w:rFonts w:ascii="Arial" w:hAnsi="Arial" w:cs="Arial"/>
          <w:b/>
          <w:bCs/>
        </w:rPr>
      </w:pPr>
      <w:r>
        <w:rPr>
          <w:rFonts w:ascii="Arial" w:hAnsi="Arial" w:cs="Arial"/>
          <w:b/>
          <w:bCs/>
        </w:rPr>
        <w:t>Data Discovery</w:t>
      </w:r>
    </w:p>
    <w:p w14:paraId="409B1A8A" w14:textId="732B0887" w:rsidR="00B1396F" w:rsidRDefault="00C7774F" w:rsidP="00440947">
      <w:pPr>
        <w:rPr>
          <w:rFonts w:ascii="Arial" w:hAnsi="Arial" w:cs="Arial"/>
        </w:rPr>
      </w:pPr>
      <w:r w:rsidRPr="00C7774F">
        <w:rPr>
          <w:rFonts w:ascii="Arial" w:hAnsi="Arial" w:cs="Arial"/>
        </w:rPr>
        <w:t xml:space="preserve">Business intelligence used to be the domain of IT departments or sophisticated technology stacks run by knowledgeable people. Today's business users can prepare, load, and engage with data without the help of IT thanks to the advancements made in BI reporting and analytics software over time. Data silos are being destroyed, bottlenecks are being </w:t>
      </w:r>
      <w:r w:rsidR="00CC5034">
        <w:rPr>
          <w:rFonts w:ascii="Arial" w:hAnsi="Arial" w:cs="Arial"/>
        </w:rPr>
        <w:t>eliminate</w:t>
      </w:r>
      <w:r w:rsidRPr="00C7774F">
        <w:rPr>
          <w:rFonts w:ascii="Arial" w:hAnsi="Arial" w:cs="Arial"/>
        </w:rPr>
        <w:t xml:space="preserve">, and it is now </w:t>
      </w:r>
      <w:r w:rsidR="00CC5034">
        <w:rPr>
          <w:rFonts w:ascii="Arial" w:hAnsi="Arial" w:cs="Arial"/>
        </w:rPr>
        <w:t>easier</w:t>
      </w:r>
      <w:r w:rsidRPr="00C7774F">
        <w:rPr>
          <w:rFonts w:ascii="Arial" w:hAnsi="Arial" w:cs="Arial"/>
        </w:rPr>
        <w:t xml:space="preserve"> for users to </w:t>
      </w:r>
      <w:r w:rsidR="00ED2547">
        <w:rPr>
          <w:rFonts w:ascii="Arial" w:hAnsi="Arial" w:cs="Arial"/>
        </w:rPr>
        <w:t>understand</w:t>
      </w:r>
      <w:r w:rsidRPr="00C7774F">
        <w:rPr>
          <w:rFonts w:ascii="Arial" w:hAnsi="Arial" w:cs="Arial"/>
        </w:rPr>
        <w:t xml:space="preserve"> and explore the information assets of an organisation thanks to data discovery capabilities.</w:t>
      </w:r>
      <w:r>
        <w:rPr>
          <w:rFonts w:ascii="Arial" w:hAnsi="Arial" w:cs="Arial"/>
        </w:rPr>
        <w:t xml:space="preserve"> </w:t>
      </w:r>
      <w:r w:rsidR="001877DC" w:rsidRPr="001877DC">
        <w:rPr>
          <w:rFonts w:ascii="Arial" w:hAnsi="Arial" w:cs="Arial"/>
        </w:rPr>
        <w:t xml:space="preserve">While graphical interfaces and AI support enable users to access, prepare, and interact with data through visualisations and drag-and-drop capability, out-of-the-box connections provide quick, simple connecting to a wide variety of data sources. Through straightforward visual engagement, they may use powerful analytics and machine learning frameworks to search data much like they would the web. With the use of data discovery technologies, users can </w:t>
      </w:r>
      <w:r w:rsidR="00B2767D">
        <w:rPr>
          <w:rFonts w:ascii="Arial" w:hAnsi="Arial" w:cs="Arial"/>
        </w:rPr>
        <w:t>rapidly</w:t>
      </w:r>
      <w:r w:rsidR="001877DC" w:rsidRPr="001877DC">
        <w:rPr>
          <w:rFonts w:ascii="Arial" w:hAnsi="Arial" w:cs="Arial"/>
        </w:rPr>
        <w:t xml:space="preserve"> clean, combine, and analyse </w:t>
      </w:r>
      <w:r w:rsidR="004C0EDE">
        <w:rPr>
          <w:rFonts w:ascii="Arial" w:hAnsi="Arial" w:cs="Arial"/>
        </w:rPr>
        <w:t>big</w:t>
      </w:r>
      <w:r w:rsidR="001877DC" w:rsidRPr="001877DC">
        <w:rPr>
          <w:rFonts w:ascii="Arial" w:hAnsi="Arial" w:cs="Arial"/>
        </w:rPr>
        <w:t xml:space="preserve"> data sets to </w:t>
      </w:r>
      <w:r w:rsidR="00EB748B">
        <w:rPr>
          <w:rFonts w:ascii="Arial" w:hAnsi="Arial" w:cs="Arial"/>
        </w:rPr>
        <w:t>get</w:t>
      </w:r>
      <w:r w:rsidR="001877DC" w:rsidRPr="001877DC">
        <w:rPr>
          <w:rFonts w:ascii="Arial" w:hAnsi="Arial" w:cs="Arial"/>
        </w:rPr>
        <w:t xml:space="preserve"> the knowledge they </w:t>
      </w:r>
      <w:r w:rsidR="008B0180">
        <w:rPr>
          <w:rFonts w:ascii="Arial" w:hAnsi="Arial" w:cs="Arial"/>
        </w:rPr>
        <w:t>need</w:t>
      </w:r>
      <w:r w:rsidR="001877DC" w:rsidRPr="001877DC">
        <w:rPr>
          <w:rFonts w:ascii="Arial" w:hAnsi="Arial" w:cs="Arial"/>
        </w:rPr>
        <w:t xml:space="preserve"> to take more informed decisions and make significant discoveries.</w:t>
      </w:r>
      <w:r w:rsidR="00B642E7">
        <w:rPr>
          <w:rFonts w:ascii="Arial" w:hAnsi="Arial" w:cs="Arial"/>
        </w:rPr>
        <w:t xml:space="preserve"> </w:t>
      </w:r>
      <w:r w:rsidR="00B642E7" w:rsidRPr="00B642E7">
        <w:rPr>
          <w:rFonts w:ascii="Arial" w:hAnsi="Arial" w:cs="Arial"/>
        </w:rPr>
        <w:t xml:space="preserve">Data discovery helps organisations empower their workforce with knowledge and become more flexible by enabling more employees to connect and engage with data from different sources and perform analyses through interactive visualisations. As users spend less time looking for data and more time finding answers to their </w:t>
      </w:r>
      <w:r w:rsidR="00C00DC5">
        <w:rPr>
          <w:rFonts w:ascii="Arial" w:hAnsi="Arial" w:cs="Arial"/>
        </w:rPr>
        <w:t>critical problems</w:t>
      </w:r>
      <w:r w:rsidR="00B642E7" w:rsidRPr="00B642E7">
        <w:rPr>
          <w:rFonts w:ascii="Arial" w:hAnsi="Arial" w:cs="Arial"/>
        </w:rPr>
        <w:t xml:space="preserve">, time to insight is cut. Frontline users are provided with the information they require without the need for IT. By enabling your decision-makers to combine substantial amounts of diverse data, data discovery also fosters innovation and creativity by providing decision-makers with a broader perspective, better insight, and the opportunity to uncover new opportunities. And finally, as your workforce becomes more comfortable with data, your business will become more </w:t>
      </w:r>
      <w:r w:rsidR="00B1396F" w:rsidRPr="00B642E7">
        <w:rPr>
          <w:rFonts w:ascii="Arial" w:hAnsi="Arial" w:cs="Arial"/>
        </w:rPr>
        <w:t>productive,</w:t>
      </w:r>
      <w:r w:rsidR="00B642E7" w:rsidRPr="00B642E7">
        <w:rPr>
          <w:rFonts w:ascii="Arial" w:hAnsi="Arial" w:cs="Arial"/>
        </w:rPr>
        <w:t xml:space="preserve"> and </w:t>
      </w:r>
      <w:r w:rsidR="00B1396F" w:rsidRPr="00B642E7">
        <w:rPr>
          <w:rFonts w:ascii="Arial" w:hAnsi="Arial" w:cs="Arial"/>
        </w:rPr>
        <w:t>insight driven</w:t>
      </w:r>
      <w:r w:rsidR="00B642E7" w:rsidRPr="00B642E7">
        <w:rPr>
          <w:rFonts w:ascii="Arial" w:hAnsi="Arial" w:cs="Arial"/>
        </w:rPr>
        <w:t>.</w:t>
      </w:r>
    </w:p>
    <w:p w14:paraId="117DA17A" w14:textId="77777777" w:rsidR="00B1396F" w:rsidRDefault="00B1396F" w:rsidP="00440947">
      <w:pPr>
        <w:rPr>
          <w:rFonts w:ascii="Arial" w:hAnsi="Arial" w:cs="Arial"/>
        </w:rPr>
      </w:pPr>
    </w:p>
    <w:p w14:paraId="411864E8" w14:textId="0C23B586" w:rsidR="00053ABA" w:rsidRDefault="00B1396F" w:rsidP="00440947">
      <w:pPr>
        <w:rPr>
          <w:rFonts w:ascii="Arial" w:hAnsi="Arial" w:cs="Arial"/>
          <w:b/>
          <w:bCs/>
        </w:rPr>
      </w:pPr>
      <w:r>
        <w:rPr>
          <w:rFonts w:ascii="Arial" w:hAnsi="Arial" w:cs="Arial"/>
          <w:b/>
          <w:bCs/>
        </w:rPr>
        <w:t xml:space="preserve">Artificial Intelligence </w:t>
      </w:r>
    </w:p>
    <w:p w14:paraId="4507A1AD" w14:textId="39B901EE" w:rsidR="00B1396F" w:rsidRDefault="002844AB" w:rsidP="00440947">
      <w:pPr>
        <w:rPr>
          <w:rFonts w:ascii="Arial" w:hAnsi="Arial" w:cs="Arial"/>
        </w:rPr>
      </w:pPr>
      <w:r w:rsidRPr="002844AB">
        <w:rPr>
          <w:rFonts w:ascii="Arial" w:hAnsi="Arial" w:cs="Arial"/>
        </w:rPr>
        <w:t>Artificial intelligence is becoming a part of our daily lives. It helps us live simpler lives and makes projects function more smoothly.</w:t>
      </w:r>
      <w:r>
        <w:rPr>
          <w:rFonts w:ascii="Arial" w:hAnsi="Arial" w:cs="Arial"/>
        </w:rPr>
        <w:t xml:space="preserve"> </w:t>
      </w:r>
      <w:r w:rsidR="00C94F3D" w:rsidRPr="00C94F3D">
        <w:rPr>
          <w:rFonts w:ascii="Arial" w:hAnsi="Arial" w:cs="Arial"/>
        </w:rPr>
        <w:t>Thousands of businesses compete in today's rapidly changing digital scene thanks to AI, which has already become a mainstay of the corporate sector.</w:t>
      </w:r>
      <w:r w:rsidR="00C94A5A">
        <w:rPr>
          <w:rFonts w:ascii="Arial" w:hAnsi="Arial" w:cs="Arial"/>
        </w:rPr>
        <w:t xml:space="preserve"> </w:t>
      </w:r>
      <w:r w:rsidR="00C94A5A" w:rsidRPr="00C94A5A">
        <w:rPr>
          <w:rFonts w:ascii="Arial" w:hAnsi="Arial" w:cs="Arial"/>
        </w:rPr>
        <w:t>A machine learning method that enables various computers to comprehend and recognise human languages is what is referred to as artificial intelligence (AI) technology. Data analytics can use this to discover insights and connections. Large data collections, both organised and unstructured, may be handled by enterprises because to this technology.</w:t>
      </w:r>
      <w:r w:rsidR="00C94A5A">
        <w:rPr>
          <w:rFonts w:ascii="Arial" w:hAnsi="Arial" w:cs="Arial"/>
        </w:rPr>
        <w:t xml:space="preserve"> </w:t>
      </w:r>
      <w:r w:rsidR="00B551DA" w:rsidRPr="00B551DA">
        <w:rPr>
          <w:rFonts w:ascii="Arial" w:hAnsi="Arial" w:cs="Arial"/>
        </w:rPr>
        <w:t xml:space="preserve">Companies can use the data visualisation software platform Tableau to forecast their industries and create business plans. The company's website claims that Tableau's AI and enhanced analytics technologies enable users to get data insights faster than they would be able to do so manually. Verizon, Lenovo, Hello Fresh, and REI Co-op are a few of </w:t>
      </w:r>
      <w:r w:rsidR="00B551DA" w:rsidRPr="00B551DA">
        <w:rPr>
          <w:rFonts w:ascii="Arial" w:hAnsi="Arial" w:cs="Arial"/>
        </w:rPr>
        <w:lastRenderedPageBreak/>
        <w:t>Tableau's well-known clients.</w:t>
      </w:r>
      <w:r w:rsidR="00B551DA">
        <w:rPr>
          <w:rFonts w:ascii="Arial" w:hAnsi="Arial" w:cs="Arial"/>
        </w:rPr>
        <w:t xml:space="preserve"> </w:t>
      </w:r>
      <w:r w:rsidR="00751E0E" w:rsidRPr="00751E0E">
        <w:rPr>
          <w:rFonts w:ascii="Arial" w:hAnsi="Arial" w:cs="Arial"/>
        </w:rPr>
        <w:t xml:space="preserve">Companies may manage their customer support, sales, and product development operations with Salesforce, a cloud-enabled, machine learning-integrated software platform. According to the platform's website, the company's AI system, known as Einstein AI, serves as a smart assistant that can make suggestions and automate repetitive data entry to assist employees in making decisions that are better supported by facts. Salesforce offers a variety of apps that may be linked into its platform, making it scalable for businesses of all sizes, from </w:t>
      </w:r>
      <w:r w:rsidR="006C65BF" w:rsidRPr="00751E0E">
        <w:rPr>
          <w:rFonts w:ascii="Arial" w:hAnsi="Arial" w:cs="Arial"/>
        </w:rPr>
        <w:t>start-ups</w:t>
      </w:r>
      <w:r w:rsidR="00751E0E" w:rsidRPr="00751E0E">
        <w:rPr>
          <w:rFonts w:ascii="Arial" w:hAnsi="Arial" w:cs="Arial"/>
        </w:rPr>
        <w:t xml:space="preserve"> to large corporations, and allowing businesses to tailor their user interface to suit their </w:t>
      </w:r>
      <w:r w:rsidR="006C65BF" w:rsidRPr="00751E0E">
        <w:rPr>
          <w:rFonts w:ascii="Arial" w:hAnsi="Arial" w:cs="Arial"/>
        </w:rPr>
        <w:t>needs</w:t>
      </w:r>
      <w:r w:rsidR="00751E0E" w:rsidRPr="00751E0E">
        <w:rPr>
          <w:rFonts w:ascii="Arial" w:hAnsi="Arial" w:cs="Arial"/>
        </w:rPr>
        <w:t>.</w:t>
      </w:r>
    </w:p>
    <w:p w14:paraId="5682D651" w14:textId="77777777" w:rsidR="006C65BF" w:rsidRDefault="006C65BF" w:rsidP="00440947">
      <w:pPr>
        <w:rPr>
          <w:rFonts w:ascii="Arial" w:hAnsi="Arial" w:cs="Arial"/>
        </w:rPr>
      </w:pPr>
    </w:p>
    <w:p w14:paraId="0A463015" w14:textId="25E4DF04" w:rsidR="00AA4880" w:rsidRDefault="00AA4880" w:rsidP="00440947">
      <w:pPr>
        <w:rPr>
          <w:rFonts w:ascii="Arial" w:hAnsi="Arial" w:cs="Arial"/>
          <w:b/>
          <w:bCs/>
        </w:rPr>
      </w:pPr>
      <w:r>
        <w:rPr>
          <w:rFonts w:ascii="Arial" w:hAnsi="Arial" w:cs="Arial"/>
          <w:b/>
          <w:bCs/>
        </w:rPr>
        <w:t>Big Data</w:t>
      </w:r>
    </w:p>
    <w:p w14:paraId="062F8645" w14:textId="4260F14E" w:rsidR="00AA4880" w:rsidRDefault="005E4B23" w:rsidP="00440947">
      <w:pPr>
        <w:rPr>
          <w:rFonts w:ascii="Arial" w:hAnsi="Arial" w:cs="Arial"/>
          <w:color w:val="323232"/>
          <w:shd w:val="clear" w:color="auto" w:fill="FFFFFF"/>
        </w:rPr>
      </w:pPr>
      <w:r w:rsidRPr="005E4B23">
        <w:rPr>
          <w:rFonts w:ascii="Arial" w:hAnsi="Arial" w:cs="Arial"/>
        </w:rPr>
        <w:t xml:space="preserve">Big data analytics is the use of state-of-the-art analytical </w:t>
      </w:r>
      <w:r w:rsidR="00CF1FAB">
        <w:rPr>
          <w:rFonts w:ascii="Arial" w:hAnsi="Arial" w:cs="Arial"/>
        </w:rPr>
        <w:t>practices</w:t>
      </w:r>
      <w:r w:rsidRPr="005E4B23">
        <w:rPr>
          <w:rFonts w:ascii="Arial" w:hAnsi="Arial" w:cs="Arial"/>
        </w:rPr>
        <w:t xml:space="preserve"> to extremely </w:t>
      </w:r>
      <w:r w:rsidR="00F47208">
        <w:rPr>
          <w:rFonts w:ascii="Arial" w:hAnsi="Arial" w:cs="Arial"/>
        </w:rPr>
        <w:t>big</w:t>
      </w:r>
      <w:r w:rsidRPr="005E4B23">
        <w:rPr>
          <w:rFonts w:ascii="Arial" w:hAnsi="Arial" w:cs="Arial"/>
        </w:rPr>
        <w:t xml:space="preserve">, </w:t>
      </w:r>
      <w:r w:rsidR="00F47208">
        <w:rPr>
          <w:rFonts w:ascii="Arial" w:hAnsi="Arial" w:cs="Arial"/>
        </w:rPr>
        <w:t>diversified</w:t>
      </w:r>
      <w:r w:rsidRPr="005E4B23">
        <w:rPr>
          <w:rFonts w:ascii="Arial" w:hAnsi="Arial" w:cs="Arial"/>
        </w:rPr>
        <w:t xml:space="preserve"> data sets that include structured, semi-structured, and unstructured data as well as data from numerous sources with sizes ranging from terabytes to zettabytes. Big data refers to data sets whose </w:t>
      </w:r>
      <w:r w:rsidR="00570064">
        <w:rPr>
          <w:rFonts w:ascii="Arial" w:hAnsi="Arial" w:cs="Arial"/>
        </w:rPr>
        <w:t>dimensions</w:t>
      </w:r>
      <w:r w:rsidRPr="005E4B23">
        <w:rPr>
          <w:rFonts w:ascii="Arial" w:hAnsi="Arial" w:cs="Arial"/>
        </w:rPr>
        <w:t xml:space="preserve"> or </w:t>
      </w:r>
      <w:r w:rsidR="00FF302E">
        <w:rPr>
          <w:rFonts w:ascii="Arial" w:hAnsi="Arial" w:cs="Arial"/>
        </w:rPr>
        <w:t>sort</w:t>
      </w:r>
      <w:r w:rsidRPr="005E4B23">
        <w:rPr>
          <w:rFonts w:ascii="Arial" w:hAnsi="Arial" w:cs="Arial"/>
        </w:rPr>
        <w:t xml:space="preserve"> exceeds the </w:t>
      </w:r>
      <w:r w:rsidR="00735243">
        <w:rPr>
          <w:rFonts w:ascii="Arial" w:hAnsi="Arial" w:cs="Arial"/>
        </w:rPr>
        <w:t>capacity</w:t>
      </w:r>
      <w:r w:rsidRPr="005E4B23">
        <w:rPr>
          <w:rFonts w:ascii="Arial" w:hAnsi="Arial" w:cs="Arial"/>
        </w:rPr>
        <w:t xml:space="preserve"> of standard relational databases to store, manage, and process the data with a minimum amount of latency. Big data has </w:t>
      </w:r>
      <w:r w:rsidR="00A34E6F" w:rsidRPr="005E4B23">
        <w:rPr>
          <w:rFonts w:ascii="Arial" w:hAnsi="Arial" w:cs="Arial"/>
        </w:rPr>
        <w:t>several</w:t>
      </w:r>
      <w:r w:rsidRPr="005E4B23">
        <w:rPr>
          <w:rFonts w:ascii="Arial" w:hAnsi="Arial" w:cs="Arial"/>
        </w:rPr>
        <w:t xml:space="preserve"> characteristics, including </w:t>
      </w:r>
      <w:r w:rsidR="00CB1ACE">
        <w:rPr>
          <w:rFonts w:ascii="Arial" w:hAnsi="Arial" w:cs="Arial"/>
        </w:rPr>
        <w:t>big</w:t>
      </w:r>
      <w:r w:rsidRPr="005E4B23">
        <w:rPr>
          <w:rFonts w:ascii="Arial" w:hAnsi="Arial" w:cs="Arial"/>
        </w:rPr>
        <w:t xml:space="preserve"> volume, </w:t>
      </w:r>
      <w:r w:rsidR="00CB1ACE">
        <w:rPr>
          <w:rFonts w:ascii="Arial" w:hAnsi="Arial" w:cs="Arial"/>
        </w:rPr>
        <w:t>big</w:t>
      </w:r>
      <w:r w:rsidRPr="005E4B23">
        <w:rPr>
          <w:rFonts w:ascii="Arial" w:hAnsi="Arial" w:cs="Arial"/>
        </w:rPr>
        <w:t xml:space="preserve"> velocity, and </w:t>
      </w:r>
      <w:r w:rsidR="00CB1ACE">
        <w:rPr>
          <w:rFonts w:ascii="Arial" w:hAnsi="Arial" w:cs="Arial"/>
        </w:rPr>
        <w:t>big</w:t>
      </w:r>
      <w:r w:rsidRPr="005E4B23">
        <w:rPr>
          <w:rFonts w:ascii="Arial" w:hAnsi="Arial" w:cs="Arial"/>
        </w:rPr>
        <w:t xml:space="preserve"> variety. Artificial intelligence (AI), mobile, social, and the Internet</w:t>
      </w:r>
      <w:r w:rsidR="00DE4C6F">
        <w:rPr>
          <w:rFonts w:ascii="Arial" w:hAnsi="Arial" w:cs="Arial"/>
        </w:rPr>
        <w:t>,</w:t>
      </w:r>
      <w:r w:rsidRPr="005E4B23">
        <w:rPr>
          <w:rFonts w:ascii="Arial" w:hAnsi="Arial" w:cs="Arial"/>
        </w:rPr>
        <w:t xml:space="preserve"> offer new data sources and formats that are contributing to data complexity (IoT).</w:t>
      </w:r>
      <w:r w:rsidR="00A34E6F">
        <w:rPr>
          <w:rFonts w:ascii="Arial" w:hAnsi="Arial" w:cs="Arial"/>
        </w:rPr>
        <w:t xml:space="preserve"> </w:t>
      </w:r>
      <w:r w:rsidR="008A685B">
        <w:rPr>
          <w:rFonts w:ascii="Arial" w:hAnsi="Arial" w:cs="Arial"/>
        </w:rPr>
        <w:t>B</w:t>
      </w:r>
      <w:r w:rsidR="00A34E6F" w:rsidRPr="00A34E6F">
        <w:rPr>
          <w:rFonts w:ascii="Arial" w:hAnsi="Arial" w:cs="Arial"/>
        </w:rPr>
        <w:t xml:space="preserve">ig data is produced in </w:t>
      </w:r>
      <w:r w:rsidR="00B756C9">
        <w:rPr>
          <w:rFonts w:ascii="Arial" w:hAnsi="Arial" w:cs="Arial"/>
        </w:rPr>
        <w:t>big</w:t>
      </w:r>
      <w:r w:rsidR="00A34E6F" w:rsidRPr="00A34E6F">
        <w:rPr>
          <w:rFonts w:ascii="Arial" w:hAnsi="Arial" w:cs="Arial"/>
        </w:rPr>
        <w:t xml:space="preserve"> quantities and in real time from several sources, including sensors, devices, video/audio, networks, log files, transactional applications, the web, and social media. Big data analysis </w:t>
      </w:r>
      <w:r w:rsidR="00DD3AFF">
        <w:rPr>
          <w:rFonts w:ascii="Arial" w:hAnsi="Arial" w:cs="Arial"/>
        </w:rPr>
        <w:t>allows</w:t>
      </w:r>
      <w:r w:rsidR="00A34E6F" w:rsidRPr="00A34E6F">
        <w:rPr>
          <w:rFonts w:ascii="Arial" w:hAnsi="Arial" w:cs="Arial"/>
        </w:rPr>
        <w:t xml:space="preserve"> analysts, academics, and </w:t>
      </w:r>
      <w:r w:rsidR="00AD5B22">
        <w:rPr>
          <w:rFonts w:ascii="Arial" w:hAnsi="Arial" w:cs="Arial"/>
        </w:rPr>
        <w:t>organisations</w:t>
      </w:r>
      <w:r w:rsidR="00A34E6F" w:rsidRPr="00A34E6F">
        <w:rPr>
          <w:rFonts w:ascii="Arial" w:hAnsi="Arial" w:cs="Arial"/>
        </w:rPr>
        <w:t xml:space="preserve"> users to use data that was </w:t>
      </w:r>
      <w:r w:rsidR="00AD5B22">
        <w:rPr>
          <w:rFonts w:ascii="Arial" w:hAnsi="Arial" w:cs="Arial"/>
        </w:rPr>
        <w:t>before</w:t>
      </w:r>
      <w:r w:rsidR="00A34E6F" w:rsidRPr="00A34E6F">
        <w:rPr>
          <w:rFonts w:ascii="Arial" w:hAnsi="Arial" w:cs="Arial"/>
        </w:rPr>
        <w:t xml:space="preserve"> </w:t>
      </w:r>
      <w:r w:rsidR="00D90BD8">
        <w:rPr>
          <w:rFonts w:ascii="Arial" w:hAnsi="Arial" w:cs="Arial"/>
        </w:rPr>
        <w:t>unreachable</w:t>
      </w:r>
      <w:r w:rsidR="00A34E6F" w:rsidRPr="00A34E6F">
        <w:rPr>
          <w:rFonts w:ascii="Arial" w:hAnsi="Arial" w:cs="Arial"/>
        </w:rPr>
        <w:t xml:space="preserve"> or </w:t>
      </w:r>
      <w:r w:rsidR="00ED594E">
        <w:rPr>
          <w:rFonts w:ascii="Arial" w:hAnsi="Arial" w:cs="Arial"/>
        </w:rPr>
        <w:t>inappropriate</w:t>
      </w:r>
      <w:r w:rsidR="00A34E6F" w:rsidRPr="00A34E6F">
        <w:rPr>
          <w:rFonts w:ascii="Arial" w:hAnsi="Arial" w:cs="Arial"/>
        </w:rPr>
        <w:t xml:space="preserve"> to </w:t>
      </w:r>
      <w:r w:rsidR="002D3E91">
        <w:rPr>
          <w:rFonts w:ascii="Arial" w:hAnsi="Arial" w:cs="Arial"/>
        </w:rPr>
        <w:t>take</w:t>
      </w:r>
      <w:r w:rsidR="00A34E6F" w:rsidRPr="00A34E6F">
        <w:rPr>
          <w:rFonts w:ascii="Arial" w:hAnsi="Arial" w:cs="Arial"/>
        </w:rPr>
        <w:t xml:space="preserve"> </w:t>
      </w:r>
      <w:r w:rsidR="004358AA">
        <w:rPr>
          <w:rFonts w:ascii="Arial" w:hAnsi="Arial" w:cs="Arial"/>
        </w:rPr>
        <w:t>greater</w:t>
      </w:r>
      <w:r w:rsidR="00A34E6F" w:rsidRPr="00A34E6F">
        <w:rPr>
          <w:rFonts w:ascii="Arial" w:hAnsi="Arial" w:cs="Arial"/>
        </w:rPr>
        <w:t xml:space="preserve"> and </w:t>
      </w:r>
      <w:r w:rsidR="00965119">
        <w:rPr>
          <w:rFonts w:ascii="Arial" w:hAnsi="Arial" w:cs="Arial"/>
        </w:rPr>
        <w:t>quicker</w:t>
      </w:r>
      <w:r w:rsidR="00A34E6F" w:rsidRPr="00A34E6F">
        <w:rPr>
          <w:rFonts w:ascii="Arial" w:hAnsi="Arial" w:cs="Arial"/>
        </w:rPr>
        <w:t xml:space="preserve"> decisions. </w:t>
      </w:r>
      <w:r w:rsidR="002D3E91">
        <w:rPr>
          <w:rFonts w:ascii="Arial" w:hAnsi="Arial" w:cs="Arial"/>
        </w:rPr>
        <w:t>Organisations</w:t>
      </w:r>
      <w:r w:rsidR="00A34E6F" w:rsidRPr="00A34E6F">
        <w:rPr>
          <w:rFonts w:ascii="Arial" w:hAnsi="Arial" w:cs="Arial"/>
        </w:rPr>
        <w:t xml:space="preserve"> can </w:t>
      </w:r>
      <w:r w:rsidR="00DD3AFF">
        <w:rPr>
          <w:rFonts w:ascii="Arial" w:hAnsi="Arial" w:cs="Arial"/>
        </w:rPr>
        <w:t>obtain</w:t>
      </w:r>
      <w:r w:rsidR="00A34E6F" w:rsidRPr="00A34E6F">
        <w:rPr>
          <w:rFonts w:ascii="Arial" w:hAnsi="Arial" w:cs="Arial"/>
        </w:rPr>
        <w:t xml:space="preserve"> new insights from previously untapped data sources </w:t>
      </w:r>
      <w:r w:rsidR="00DA0F3C">
        <w:rPr>
          <w:rFonts w:ascii="Arial" w:hAnsi="Arial" w:cs="Arial"/>
        </w:rPr>
        <w:t>solitary</w:t>
      </w:r>
      <w:r w:rsidR="00A34E6F" w:rsidRPr="00A34E6F">
        <w:rPr>
          <w:rFonts w:ascii="Arial" w:hAnsi="Arial" w:cs="Arial"/>
        </w:rPr>
        <w:t xml:space="preserve"> or </w:t>
      </w:r>
      <w:r w:rsidR="006D24CE">
        <w:rPr>
          <w:rFonts w:ascii="Arial" w:hAnsi="Arial" w:cs="Arial"/>
        </w:rPr>
        <w:t>simultaneity</w:t>
      </w:r>
      <w:r w:rsidR="00A34E6F" w:rsidRPr="00A34E6F">
        <w:rPr>
          <w:rFonts w:ascii="Arial" w:hAnsi="Arial" w:cs="Arial"/>
        </w:rPr>
        <w:t xml:space="preserve"> with </w:t>
      </w:r>
      <w:r w:rsidR="00CE106F">
        <w:rPr>
          <w:rFonts w:ascii="Arial" w:hAnsi="Arial" w:cs="Arial"/>
        </w:rPr>
        <w:t>present</w:t>
      </w:r>
      <w:r w:rsidR="00A34E6F" w:rsidRPr="00A34E6F">
        <w:rPr>
          <w:rFonts w:ascii="Arial" w:hAnsi="Arial" w:cs="Arial"/>
        </w:rPr>
        <w:t xml:space="preserve"> corporate data by u</w:t>
      </w:r>
      <w:r w:rsidR="008B12B0">
        <w:rPr>
          <w:rFonts w:ascii="Arial" w:hAnsi="Arial" w:cs="Arial"/>
        </w:rPr>
        <w:t>tilize</w:t>
      </w:r>
      <w:r w:rsidR="00A34E6F" w:rsidRPr="00A34E6F">
        <w:rPr>
          <w:rFonts w:ascii="Arial" w:hAnsi="Arial" w:cs="Arial"/>
        </w:rPr>
        <w:t xml:space="preserve"> </w:t>
      </w:r>
      <w:r w:rsidR="00B90C44">
        <w:rPr>
          <w:rFonts w:ascii="Arial" w:hAnsi="Arial" w:cs="Arial"/>
        </w:rPr>
        <w:t>new</w:t>
      </w:r>
      <w:r w:rsidR="00A34E6F" w:rsidRPr="00A34E6F">
        <w:rPr>
          <w:rFonts w:ascii="Arial" w:hAnsi="Arial" w:cs="Arial"/>
        </w:rPr>
        <w:t xml:space="preserve"> analytics techniques including text analytics, machine learning, predictive analytics, data mining, statistics, and natural language processing.</w:t>
      </w:r>
      <w:r w:rsidR="00A34E6F">
        <w:rPr>
          <w:rFonts w:ascii="Arial" w:hAnsi="Arial" w:cs="Arial"/>
        </w:rPr>
        <w:t xml:space="preserve"> </w:t>
      </w:r>
    </w:p>
    <w:p w14:paraId="629EAFCF" w14:textId="77777777" w:rsidR="00A34E6F" w:rsidRDefault="00A34E6F" w:rsidP="00440947">
      <w:pPr>
        <w:rPr>
          <w:rFonts w:ascii="Arial" w:hAnsi="Arial" w:cs="Arial"/>
          <w:color w:val="323232"/>
          <w:shd w:val="clear" w:color="auto" w:fill="FFFFFF"/>
        </w:rPr>
      </w:pPr>
    </w:p>
    <w:p w14:paraId="2134B515" w14:textId="5AB4BC0A" w:rsidR="000B4FA5" w:rsidRDefault="006E26CC" w:rsidP="00440947">
      <w:pPr>
        <w:rPr>
          <w:rFonts w:ascii="Arial" w:hAnsi="Arial" w:cs="Arial"/>
          <w:b/>
          <w:bCs/>
        </w:rPr>
      </w:pPr>
      <w:r>
        <w:rPr>
          <w:rFonts w:ascii="Arial" w:hAnsi="Arial" w:cs="Arial"/>
          <w:b/>
          <w:bCs/>
        </w:rPr>
        <w:t>C</w:t>
      </w:r>
      <w:r w:rsidR="00FC242C">
        <w:rPr>
          <w:rFonts w:ascii="Arial" w:hAnsi="Arial" w:cs="Arial"/>
          <w:b/>
          <w:bCs/>
        </w:rPr>
        <w:t>loud Computing</w:t>
      </w:r>
    </w:p>
    <w:p w14:paraId="4E8E4CA3" w14:textId="65B3CABF" w:rsidR="00FC242C" w:rsidRDefault="0067678B" w:rsidP="00440947">
      <w:pPr>
        <w:rPr>
          <w:rFonts w:ascii="Arial" w:hAnsi="Arial" w:cs="Arial"/>
        </w:rPr>
      </w:pPr>
      <w:r w:rsidRPr="0067678B">
        <w:rPr>
          <w:rFonts w:ascii="Arial" w:hAnsi="Arial" w:cs="Arial"/>
        </w:rPr>
        <w:t>By reducing costs, enhancing flexibility, elasticity, and maximising resource use, cloud computing has been a</w:t>
      </w:r>
      <w:r w:rsidR="00361E98">
        <w:rPr>
          <w:rFonts w:ascii="Arial" w:hAnsi="Arial" w:cs="Arial"/>
        </w:rPr>
        <w:t>ssigned</w:t>
      </w:r>
      <w:r w:rsidRPr="0067678B">
        <w:rPr>
          <w:rFonts w:ascii="Arial" w:hAnsi="Arial" w:cs="Arial"/>
        </w:rPr>
        <w:t xml:space="preserve"> with </w:t>
      </w:r>
      <w:r w:rsidR="00301047">
        <w:rPr>
          <w:rFonts w:ascii="Arial" w:hAnsi="Arial" w:cs="Arial"/>
        </w:rPr>
        <w:t>raising</w:t>
      </w:r>
      <w:r w:rsidRPr="0067678B">
        <w:rPr>
          <w:rFonts w:ascii="Arial" w:hAnsi="Arial" w:cs="Arial"/>
        </w:rPr>
        <w:t xml:space="preserve"> competitiveness. Cloud computing is much more than the sum of its components as a technology. It provides new capabilities in machine learning (ML) and artificial intelligence (AI), supports more effective working methods, and opens doors to cloud-native solutions (AI).</w:t>
      </w:r>
      <w:r>
        <w:rPr>
          <w:rFonts w:ascii="Arial" w:hAnsi="Arial" w:cs="Arial"/>
        </w:rPr>
        <w:t xml:space="preserve"> </w:t>
      </w:r>
    </w:p>
    <w:p w14:paraId="22085C1C" w14:textId="2F30D607" w:rsidR="006372BD" w:rsidRDefault="006372BD" w:rsidP="00440947">
      <w:pPr>
        <w:rPr>
          <w:rFonts w:ascii="Arial" w:hAnsi="Arial" w:cs="Arial"/>
        </w:rPr>
      </w:pPr>
      <w:r w:rsidRPr="006372BD">
        <w:rPr>
          <w:rFonts w:ascii="Arial" w:hAnsi="Arial" w:cs="Arial"/>
        </w:rPr>
        <w:t xml:space="preserve">Infrastructure as a Service (IaaS) provides basic computing, networking, and storage resources to customers on demand, via the Internet, and on a pay-per-use basis. Companies can reduce the expenses of purchasing, managing, and maintaining their own IT infrastructure by using cloud infrastructure on a pay-per-use basis. Additionally, accessing the cloud is simple. IaaS is a feature that </w:t>
      </w:r>
      <w:r w:rsidR="00AF0C7A" w:rsidRPr="006372BD">
        <w:rPr>
          <w:rFonts w:ascii="Arial" w:hAnsi="Arial" w:cs="Arial"/>
        </w:rPr>
        <w:t>most</w:t>
      </w:r>
      <w:r w:rsidRPr="006372BD">
        <w:rPr>
          <w:rFonts w:ascii="Arial" w:hAnsi="Arial" w:cs="Arial"/>
        </w:rPr>
        <w:t xml:space="preserve"> significant cloud service providers, such as Amazon Web Services (AWS), Google Cloud, IBM Cloud, and Microsoft Azure, include with their cloud computing services.</w:t>
      </w:r>
      <w:r>
        <w:rPr>
          <w:rFonts w:ascii="Arial" w:hAnsi="Arial" w:cs="Arial"/>
        </w:rPr>
        <w:t xml:space="preserve"> </w:t>
      </w:r>
      <w:r w:rsidR="00374035" w:rsidRPr="00374035">
        <w:rPr>
          <w:rFonts w:ascii="Arial" w:hAnsi="Arial" w:cs="Arial"/>
        </w:rPr>
        <w:t xml:space="preserve">Platform-as-a-Service (PaaS) </w:t>
      </w:r>
      <w:r w:rsidR="00494F82">
        <w:rPr>
          <w:rFonts w:ascii="Arial" w:hAnsi="Arial" w:cs="Arial"/>
        </w:rPr>
        <w:t>offer</w:t>
      </w:r>
      <w:r w:rsidR="00374035" w:rsidRPr="00374035">
        <w:rPr>
          <w:rFonts w:ascii="Arial" w:hAnsi="Arial" w:cs="Arial"/>
        </w:rPr>
        <w:t xml:space="preserve"> users access to a full cloud platform, including hardware, software, and infrastructure, for creating, deploying, and managing applications without the expense, complexity, and rigidity of designing and managing that platform in-house. PaaS may be used by organisations for the same </w:t>
      </w:r>
      <w:r w:rsidR="00A002D0">
        <w:rPr>
          <w:rFonts w:ascii="Arial" w:hAnsi="Arial" w:cs="Arial"/>
        </w:rPr>
        <w:t>purposes</w:t>
      </w:r>
      <w:r w:rsidR="00374035" w:rsidRPr="00374035">
        <w:rPr>
          <w:rFonts w:ascii="Arial" w:hAnsi="Arial" w:cs="Arial"/>
        </w:rPr>
        <w:t xml:space="preserve"> they use IaaS: to a</w:t>
      </w:r>
      <w:r w:rsidR="00DB3769">
        <w:rPr>
          <w:rFonts w:ascii="Arial" w:hAnsi="Arial" w:cs="Arial"/>
        </w:rPr>
        <w:t>dvance</w:t>
      </w:r>
      <w:r w:rsidR="00374035" w:rsidRPr="00374035">
        <w:rPr>
          <w:rFonts w:ascii="Arial" w:hAnsi="Arial" w:cs="Arial"/>
        </w:rPr>
        <w:t xml:space="preserve"> development on a platform that is already up and running and to deliver applications with a dependable and affordable pricing structure.</w:t>
      </w:r>
      <w:r w:rsidR="00374035">
        <w:rPr>
          <w:rFonts w:ascii="Arial" w:hAnsi="Arial" w:cs="Arial"/>
        </w:rPr>
        <w:t xml:space="preserve"> </w:t>
      </w:r>
      <w:r w:rsidR="00670B14" w:rsidRPr="00670B14">
        <w:rPr>
          <w:rFonts w:ascii="Arial" w:hAnsi="Arial" w:cs="Arial"/>
        </w:rPr>
        <w:t xml:space="preserve">Although Software-as-a-Service (SaaS) is comparable to the IaaS and PaaS usage discussed above, it warrants its own mention due to the indisputable transformation this paradigm has brought about in how </w:t>
      </w:r>
      <w:r w:rsidR="00192809">
        <w:rPr>
          <w:rFonts w:ascii="Arial" w:hAnsi="Arial" w:cs="Arial"/>
        </w:rPr>
        <w:t>organisation</w:t>
      </w:r>
      <w:r w:rsidR="008F21AE">
        <w:rPr>
          <w:rFonts w:ascii="Arial" w:hAnsi="Arial" w:cs="Arial"/>
        </w:rPr>
        <w:t>s</w:t>
      </w:r>
      <w:r w:rsidR="00670B14" w:rsidRPr="00670B14">
        <w:rPr>
          <w:rFonts w:ascii="Arial" w:hAnsi="Arial" w:cs="Arial"/>
        </w:rPr>
        <w:t xml:space="preserve"> use software. Instead of requiring IT personnel to acquire and install software on individual systems, SaaS </w:t>
      </w:r>
      <w:r w:rsidR="008F21AE">
        <w:rPr>
          <w:rFonts w:ascii="Arial" w:hAnsi="Arial" w:cs="Arial"/>
        </w:rPr>
        <w:t>allows</w:t>
      </w:r>
      <w:r w:rsidR="00670B14" w:rsidRPr="00670B14">
        <w:rPr>
          <w:rFonts w:ascii="Arial" w:hAnsi="Arial" w:cs="Arial"/>
        </w:rPr>
        <w:t xml:space="preserve"> online access </w:t>
      </w:r>
      <w:r w:rsidR="00670B14" w:rsidRPr="00670B14">
        <w:rPr>
          <w:rFonts w:ascii="Arial" w:hAnsi="Arial" w:cs="Arial"/>
        </w:rPr>
        <w:lastRenderedPageBreak/>
        <w:t xml:space="preserve">to applications via a subscription. In any location at any time if there is an Internet connection, SaaS providers like Salesforce </w:t>
      </w:r>
      <w:r w:rsidR="00504F2E">
        <w:rPr>
          <w:rFonts w:ascii="Arial" w:hAnsi="Arial" w:cs="Arial"/>
        </w:rPr>
        <w:t>allow</w:t>
      </w:r>
      <w:r w:rsidR="00670B14" w:rsidRPr="00670B14">
        <w:rPr>
          <w:rFonts w:ascii="Arial" w:hAnsi="Arial" w:cs="Arial"/>
        </w:rPr>
        <w:t xml:space="preserve"> software access. These technologies have made it possible to use more sophisticated ones, such as automation, workflow optimization, and real-time communication across several locations.</w:t>
      </w:r>
      <w:r w:rsidR="00670B14">
        <w:rPr>
          <w:rFonts w:ascii="Arial" w:hAnsi="Arial" w:cs="Arial"/>
        </w:rPr>
        <w:t xml:space="preserve"> </w:t>
      </w:r>
    </w:p>
    <w:p w14:paraId="542D6020" w14:textId="77777777" w:rsidR="00670B14" w:rsidRDefault="00670B14" w:rsidP="00440947">
      <w:pPr>
        <w:rPr>
          <w:rFonts w:ascii="Arial" w:hAnsi="Arial" w:cs="Arial"/>
        </w:rPr>
      </w:pPr>
    </w:p>
    <w:p w14:paraId="47C229AD" w14:textId="156C5E91" w:rsidR="00670B14" w:rsidRDefault="00676415" w:rsidP="00440947">
      <w:pPr>
        <w:rPr>
          <w:rFonts w:ascii="Arial" w:hAnsi="Arial" w:cs="Arial"/>
          <w:b/>
          <w:bCs/>
        </w:rPr>
      </w:pPr>
      <w:r>
        <w:rPr>
          <w:rFonts w:ascii="Arial" w:hAnsi="Arial" w:cs="Arial"/>
          <w:b/>
          <w:bCs/>
        </w:rPr>
        <w:t xml:space="preserve">Microsoft </w:t>
      </w:r>
      <w:r w:rsidR="00670B14">
        <w:rPr>
          <w:rFonts w:ascii="Arial" w:hAnsi="Arial" w:cs="Arial"/>
          <w:b/>
          <w:bCs/>
        </w:rPr>
        <w:t xml:space="preserve">Power BI </w:t>
      </w:r>
    </w:p>
    <w:p w14:paraId="629B0870" w14:textId="22D95BC8" w:rsidR="000855BB" w:rsidRPr="000855BB" w:rsidRDefault="00591004" w:rsidP="000855BB">
      <w:pPr>
        <w:rPr>
          <w:rFonts w:ascii="Arial" w:hAnsi="Arial" w:cs="Arial"/>
        </w:rPr>
      </w:pPr>
      <w:r w:rsidRPr="00591004">
        <w:rPr>
          <w:rFonts w:ascii="Arial" w:hAnsi="Arial" w:cs="Arial"/>
        </w:rPr>
        <w:t xml:space="preserve">A business intelligence (BI) platform called Microsoft Power BI </w:t>
      </w:r>
      <w:r w:rsidR="00F75D5C">
        <w:rPr>
          <w:rFonts w:ascii="Arial" w:hAnsi="Arial" w:cs="Arial"/>
        </w:rPr>
        <w:t>provides</w:t>
      </w:r>
      <w:r w:rsidRPr="00591004">
        <w:rPr>
          <w:rFonts w:ascii="Arial" w:hAnsi="Arial" w:cs="Arial"/>
        </w:rPr>
        <w:t xml:space="preserve"> </w:t>
      </w:r>
      <w:r w:rsidR="00414FCD">
        <w:rPr>
          <w:rFonts w:ascii="Arial" w:hAnsi="Arial" w:cs="Arial"/>
        </w:rPr>
        <w:t>abilities</w:t>
      </w:r>
      <w:r w:rsidRPr="00591004">
        <w:rPr>
          <w:rFonts w:ascii="Arial" w:hAnsi="Arial" w:cs="Arial"/>
        </w:rPr>
        <w:t xml:space="preserve"> for data aggregation, analysis, visualisation, and sharing to non-technical </w:t>
      </w:r>
      <w:r w:rsidR="00414FCD">
        <w:rPr>
          <w:rFonts w:ascii="Arial" w:hAnsi="Arial" w:cs="Arial"/>
        </w:rPr>
        <w:t>organisations</w:t>
      </w:r>
      <w:r w:rsidRPr="00591004">
        <w:rPr>
          <w:rFonts w:ascii="Arial" w:hAnsi="Arial" w:cs="Arial"/>
        </w:rPr>
        <w:t xml:space="preserve"> users. Users who are accustomed to using Excel should find Power BI's user interface to be very intuitive. Additionally, thanks to Power BI's tight interaction with other Microsoft products, little initial training is needed to use this powerful self-service application.</w:t>
      </w:r>
      <w:r>
        <w:rPr>
          <w:rFonts w:ascii="Arial" w:hAnsi="Arial" w:cs="Arial"/>
        </w:rPr>
        <w:t xml:space="preserve"> </w:t>
      </w:r>
      <w:r w:rsidR="00DF4106" w:rsidRPr="00DF4106">
        <w:rPr>
          <w:rFonts w:ascii="Arial" w:hAnsi="Arial" w:cs="Arial"/>
        </w:rPr>
        <w:t xml:space="preserve">To get insights from the data of a business, use Microsoft Power BI. Power BI may assist in fusing together various data sets, cleaning and transforming the data into a data model, and creating charts or graphs to </w:t>
      </w:r>
      <w:r w:rsidR="009A0966">
        <w:rPr>
          <w:rFonts w:ascii="Arial" w:hAnsi="Arial" w:cs="Arial"/>
        </w:rPr>
        <w:t>give</w:t>
      </w:r>
      <w:r w:rsidR="00DF4106" w:rsidRPr="00DF4106">
        <w:rPr>
          <w:rFonts w:ascii="Arial" w:hAnsi="Arial" w:cs="Arial"/>
        </w:rPr>
        <w:t xml:space="preserve"> visual representations of the data. </w:t>
      </w:r>
      <w:r w:rsidR="000855BB" w:rsidRPr="00DF4106">
        <w:rPr>
          <w:rFonts w:ascii="Arial" w:hAnsi="Arial" w:cs="Arial"/>
        </w:rPr>
        <w:t>All</w:t>
      </w:r>
      <w:r w:rsidR="00DF4106" w:rsidRPr="00DF4106">
        <w:rPr>
          <w:rFonts w:ascii="Arial" w:hAnsi="Arial" w:cs="Arial"/>
        </w:rPr>
        <w:t xml:space="preserve"> this information may be shared with other Power BI users inside the </w:t>
      </w:r>
      <w:r w:rsidR="00B13065">
        <w:rPr>
          <w:rFonts w:ascii="Arial" w:hAnsi="Arial" w:cs="Arial"/>
        </w:rPr>
        <w:t>organisation</w:t>
      </w:r>
      <w:r w:rsidR="00DF4106" w:rsidRPr="00DF4106">
        <w:rPr>
          <w:rFonts w:ascii="Arial" w:hAnsi="Arial" w:cs="Arial"/>
        </w:rPr>
        <w:t>.</w:t>
      </w:r>
      <w:r w:rsidR="00DF4106">
        <w:rPr>
          <w:rFonts w:ascii="Arial" w:hAnsi="Arial" w:cs="Arial"/>
        </w:rPr>
        <w:t xml:space="preserve"> </w:t>
      </w:r>
      <w:r w:rsidR="00B13065">
        <w:rPr>
          <w:rFonts w:ascii="Arial" w:hAnsi="Arial" w:cs="Arial"/>
        </w:rPr>
        <w:t>Business</w:t>
      </w:r>
      <w:r w:rsidR="000855BB" w:rsidRPr="000855BB">
        <w:rPr>
          <w:rFonts w:ascii="Arial" w:hAnsi="Arial" w:cs="Arial"/>
        </w:rPr>
        <w:t xml:space="preserve"> can use the data models produced by Power BI in a vari</w:t>
      </w:r>
      <w:r w:rsidR="000B6585">
        <w:rPr>
          <w:rFonts w:ascii="Arial" w:hAnsi="Arial" w:cs="Arial"/>
        </w:rPr>
        <w:t>ation</w:t>
      </w:r>
      <w:r w:rsidR="000855BB" w:rsidRPr="000855BB">
        <w:rPr>
          <w:rFonts w:ascii="Arial" w:hAnsi="Arial" w:cs="Arial"/>
        </w:rPr>
        <w:t xml:space="preserve"> of </w:t>
      </w:r>
      <w:r w:rsidR="000B6585">
        <w:rPr>
          <w:rFonts w:ascii="Arial" w:hAnsi="Arial" w:cs="Arial"/>
        </w:rPr>
        <w:t>methods</w:t>
      </w:r>
      <w:r w:rsidR="000855BB" w:rsidRPr="000855BB">
        <w:rPr>
          <w:rFonts w:ascii="Arial" w:hAnsi="Arial" w:cs="Arial"/>
        </w:rPr>
        <w:t>, including the following:</w:t>
      </w:r>
    </w:p>
    <w:p w14:paraId="0A8C5503" w14:textId="6BA3A94D" w:rsidR="00676415" w:rsidRDefault="000855BB" w:rsidP="000855BB">
      <w:pPr>
        <w:pStyle w:val="ListParagraph"/>
        <w:numPr>
          <w:ilvl w:val="0"/>
          <w:numId w:val="3"/>
        </w:numPr>
        <w:rPr>
          <w:rFonts w:ascii="Arial" w:hAnsi="Arial" w:cs="Arial"/>
        </w:rPr>
      </w:pPr>
      <w:r w:rsidRPr="000855BB">
        <w:rPr>
          <w:rFonts w:ascii="Arial" w:hAnsi="Arial" w:cs="Arial"/>
        </w:rPr>
        <w:t>using charts and data visualisations to communicate tales.</w:t>
      </w:r>
      <w:r>
        <w:rPr>
          <w:rFonts w:ascii="Arial" w:hAnsi="Arial" w:cs="Arial"/>
        </w:rPr>
        <w:t xml:space="preserve"> </w:t>
      </w:r>
    </w:p>
    <w:p w14:paraId="055577DB" w14:textId="62AD5451" w:rsidR="000855BB" w:rsidRDefault="000434FD" w:rsidP="000855BB">
      <w:pPr>
        <w:pStyle w:val="ListParagraph"/>
        <w:numPr>
          <w:ilvl w:val="0"/>
          <w:numId w:val="3"/>
        </w:numPr>
        <w:rPr>
          <w:rFonts w:ascii="Arial" w:hAnsi="Arial" w:cs="Arial"/>
        </w:rPr>
      </w:pPr>
      <w:r w:rsidRPr="000434FD">
        <w:rPr>
          <w:rFonts w:ascii="Arial" w:hAnsi="Arial" w:cs="Arial"/>
        </w:rPr>
        <w:t>scanning the data for "what if" situations</w:t>
      </w:r>
      <w:r>
        <w:rPr>
          <w:rFonts w:ascii="Arial" w:hAnsi="Arial" w:cs="Arial"/>
        </w:rPr>
        <w:t>.</w:t>
      </w:r>
    </w:p>
    <w:p w14:paraId="2C5AD339" w14:textId="12E8C424" w:rsidR="000855BB" w:rsidRDefault="00C84E62" w:rsidP="000855BB">
      <w:pPr>
        <w:pStyle w:val="ListParagraph"/>
        <w:numPr>
          <w:ilvl w:val="0"/>
          <w:numId w:val="3"/>
        </w:numPr>
        <w:rPr>
          <w:rFonts w:ascii="Arial" w:hAnsi="Arial" w:cs="Arial"/>
        </w:rPr>
      </w:pPr>
      <w:r w:rsidRPr="00C84E62">
        <w:rPr>
          <w:rFonts w:ascii="Arial" w:hAnsi="Arial" w:cs="Arial"/>
        </w:rPr>
        <w:t xml:space="preserve">generating reports that can provide real-time information and aid in </w:t>
      </w:r>
      <w:r w:rsidR="008168BF">
        <w:rPr>
          <w:rFonts w:ascii="Arial" w:hAnsi="Arial" w:cs="Arial"/>
        </w:rPr>
        <w:t>anticipate</w:t>
      </w:r>
      <w:r w:rsidRPr="00C84E62">
        <w:rPr>
          <w:rFonts w:ascii="Arial" w:hAnsi="Arial" w:cs="Arial"/>
        </w:rPr>
        <w:t xml:space="preserve"> </w:t>
      </w:r>
      <w:r w:rsidR="005A0420" w:rsidRPr="00C84E62">
        <w:rPr>
          <w:rFonts w:ascii="Arial" w:hAnsi="Arial" w:cs="Arial"/>
        </w:rPr>
        <w:t>guaranteeing</w:t>
      </w:r>
      <w:r w:rsidRPr="00C84E62">
        <w:rPr>
          <w:rFonts w:ascii="Arial" w:hAnsi="Arial" w:cs="Arial"/>
        </w:rPr>
        <w:t xml:space="preserve"> that departments </w:t>
      </w:r>
      <w:r w:rsidR="00581492">
        <w:rPr>
          <w:rFonts w:ascii="Arial" w:hAnsi="Arial" w:cs="Arial"/>
        </w:rPr>
        <w:t>achieve</w:t>
      </w:r>
      <w:r w:rsidRPr="00C84E62">
        <w:rPr>
          <w:rFonts w:ascii="Arial" w:hAnsi="Arial" w:cs="Arial"/>
        </w:rPr>
        <w:t xml:space="preserve"> </w:t>
      </w:r>
      <w:r w:rsidR="00581492">
        <w:rPr>
          <w:rFonts w:ascii="Arial" w:hAnsi="Arial" w:cs="Arial"/>
        </w:rPr>
        <w:t>or</w:t>
      </w:r>
      <w:r w:rsidR="005A0420">
        <w:rPr>
          <w:rFonts w:ascii="Arial" w:hAnsi="Arial" w:cs="Arial"/>
        </w:rPr>
        <w:t>g</w:t>
      </w:r>
      <w:r w:rsidR="00581492">
        <w:rPr>
          <w:rFonts w:ascii="Arial" w:hAnsi="Arial" w:cs="Arial"/>
        </w:rPr>
        <w:t>anisation</w:t>
      </w:r>
      <w:r w:rsidR="005A0420">
        <w:rPr>
          <w:rFonts w:ascii="Arial" w:hAnsi="Arial" w:cs="Arial"/>
        </w:rPr>
        <w:t>’s</w:t>
      </w:r>
      <w:r w:rsidRPr="00C84E62">
        <w:rPr>
          <w:rFonts w:ascii="Arial" w:hAnsi="Arial" w:cs="Arial"/>
        </w:rPr>
        <w:t xml:space="preserve"> metrics</w:t>
      </w:r>
      <w:r>
        <w:rPr>
          <w:rFonts w:ascii="Arial" w:hAnsi="Arial" w:cs="Arial"/>
        </w:rPr>
        <w:t>.</w:t>
      </w:r>
      <w:r w:rsidR="006C4604">
        <w:rPr>
          <w:rFonts w:ascii="Arial" w:hAnsi="Arial" w:cs="Arial"/>
        </w:rPr>
        <w:t xml:space="preserve"> </w:t>
      </w:r>
    </w:p>
    <w:p w14:paraId="1244DFFA" w14:textId="3B3C07B0" w:rsidR="00C84E62" w:rsidRDefault="00DD78B5" w:rsidP="00C84E62">
      <w:pPr>
        <w:rPr>
          <w:rFonts w:ascii="Arial" w:hAnsi="Arial" w:cs="Arial"/>
        </w:rPr>
      </w:pPr>
      <w:r w:rsidRPr="00DD78B5">
        <w:rPr>
          <w:rFonts w:ascii="Arial" w:hAnsi="Arial" w:cs="Arial"/>
        </w:rPr>
        <w:t xml:space="preserve">To </w:t>
      </w:r>
      <w:r w:rsidR="00782181">
        <w:rPr>
          <w:rFonts w:ascii="Arial" w:hAnsi="Arial" w:cs="Arial"/>
        </w:rPr>
        <w:t>allow</w:t>
      </w:r>
      <w:r w:rsidRPr="00DD78B5">
        <w:rPr>
          <w:rFonts w:ascii="Arial" w:hAnsi="Arial" w:cs="Arial"/>
        </w:rPr>
        <w:t xml:space="preserve"> management more insight into how departments are </w:t>
      </w:r>
      <w:r w:rsidR="00680E50">
        <w:rPr>
          <w:rFonts w:ascii="Arial" w:hAnsi="Arial" w:cs="Arial"/>
        </w:rPr>
        <w:t>accomplishing</w:t>
      </w:r>
      <w:r w:rsidRPr="00DD78B5">
        <w:rPr>
          <w:rFonts w:ascii="Arial" w:hAnsi="Arial" w:cs="Arial"/>
        </w:rPr>
        <w:t xml:space="preserve">, Power BI may also </w:t>
      </w:r>
      <w:r w:rsidR="00626A64">
        <w:rPr>
          <w:rFonts w:ascii="Arial" w:hAnsi="Arial" w:cs="Arial"/>
        </w:rPr>
        <w:t>provide</w:t>
      </w:r>
      <w:r w:rsidRPr="00DD78B5">
        <w:rPr>
          <w:rFonts w:ascii="Arial" w:hAnsi="Arial" w:cs="Arial"/>
        </w:rPr>
        <w:t xml:space="preserve"> executive dashboards for administrators or managers.</w:t>
      </w:r>
      <w:r>
        <w:rPr>
          <w:rFonts w:ascii="Arial" w:hAnsi="Arial" w:cs="Arial"/>
        </w:rPr>
        <w:t xml:space="preserve"> </w:t>
      </w:r>
    </w:p>
    <w:p w14:paraId="774EECC1" w14:textId="77777777" w:rsidR="00DD78B5" w:rsidRDefault="00DD78B5" w:rsidP="00C84E62">
      <w:pPr>
        <w:rPr>
          <w:rFonts w:ascii="Arial" w:hAnsi="Arial" w:cs="Arial"/>
        </w:rPr>
      </w:pPr>
    </w:p>
    <w:p w14:paraId="38F64CEF" w14:textId="0A7CB38B" w:rsidR="00DD78B5" w:rsidRDefault="00DD78B5" w:rsidP="00DD78B5">
      <w:pPr>
        <w:pStyle w:val="ListParagraph"/>
        <w:numPr>
          <w:ilvl w:val="0"/>
          <w:numId w:val="2"/>
        </w:numPr>
        <w:rPr>
          <w:rFonts w:ascii="Arial" w:hAnsi="Arial" w:cs="Arial"/>
          <w:b/>
          <w:bCs/>
        </w:rPr>
      </w:pPr>
      <w:r>
        <w:rPr>
          <w:rFonts w:ascii="Arial" w:hAnsi="Arial" w:cs="Arial"/>
          <w:b/>
          <w:bCs/>
        </w:rPr>
        <w:t>Conclusion</w:t>
      </w:r>
    </w:p>
    <w:p w14:paraId="4BCF9D3B" w14:textId="6D36D729" w:rsidR="00DD78B5" w:rsidRDefault="00D90895" w:rsidP="00DD78B5">
      <w:pPr>
        <w:rPr>
          <w:rFonts w:ascii="Arial" w:hAnsi="Arial" w:cs="Arial"/>
        </w:rPr>
      </w:pPr>
      <w:r w:rsidRPr="00D90895">
        <w:rPr>
          <w:rFonts w:ascii="Arial" w:hAnsi="Arial" w:cs="Arial"/>
        </w:rPr>
        <w:t xml:space="preserve">Business intelligence helps companies make better decisions by displaying both </w:t>
      </w:r>
      <w:r w:rsidR="009D4F2B">
        <w:rPr>
          <w:rFonts w:ascii="Arial" w:hAnsi="Arial" w:cs="Arial"/>
        </w:rPr>
        <w:t>current</w:t>
      </w:r>
      <w:r w:rsidRPr="00D90895">
        <w:rPr>
          <w:rFonts w:ascii="Arial" w:hAnsi="Arial" w:cs="Arial"/>
        </w:rPr>
        <w:t xml:space="preserve"> and </w:t>
      </w:r>
      <w:r w:rsidR="002A369F">
        <w:rPr>
          <w:rFonts w:ascii="Arial" w:hAnsi="Arial" w:cs="Arial"/>
        </w:rPr>
        <w:t>old</w:t>
      </w:r>
      <w:r w:rsidRPr="00D90895">
        <w:rPr>
          <w:rFonts w:ascii="Arial" w:hAnsi="Arial" w:cs="Arial"/>
        </w:rPr>
        <w:t xml:space="preserve"> data. To </w:t>
      </w:r>
      <w:r w:rsidR="00B60344">
        <w:rPr>
          <w:rFonts w:ascii="Arial" w:hAnsi="Arial" w:cs="Arial"/>
        </w:rPr>
        <w:t>support</w:t>
      </w:r>
      <w:r w:rsidRPr="00D90895">
        <w:rPr>
          <w:rFonts w:ascii="Arial" w:hAnsi="Arial" w:cs="Arial"/>
        </w:rPr>
        <w:t xml:space="preserve"> the </w:t>
      </w:r>
      <w:r w:rsidR="00FB0741">
        <w:rPr>
          <w:rFonts w:ascii="Arial" w:hAnsi="Arial" w:cs="Arial"/>
        </w:rPr>
        <w:t>company</w:t>
      </w:r>
      <w:r w:rsidRPr="00D90895">
        <w:rPr>
          <w:rFonts w:ascii="Arial" w:hAnsi="Arial" w:cs="Arial"/>
        </w:rPr>
        <w:t xml:space="preserve">, run smoothly and effectively, analysts use BI to </w:t>
      </w:r>
      <w:r w:rsidR="009E53AF">
        <w:rPr>
          <w:rFonts w:ascii="Arial" w:hAnsi="Arial" w:cs="Arial"/>
        </w:rPr>
        <w:t>give</w:t>
      </w:r>
      <w:r w:rsidRPr="00D90895">
        <w:rPr>
          <w:rFonts w:ascii="Arial" w:hAnsi="Arial" w:cs="Arial"/>
        </w:rPr>
        <w:t xml:space="preserve"> performance and competitive benchmarks.</w:t>
      </w:r>
      <w:r>
        <w:rPr>
          <w:rFonts w:ascii="Arial" w:hAnsi="Arial" w:cs="Arial"/>
        </w:rPr>
        <w:t xml:space="preserve"> </w:t>
      </w:r>
    </w:p>
    <w:p w14:paraId="02E5ED41" w14:textId="77777777" w:rsidR="00D90895" w:rsidRDefault="00D90895" w:rsidP="00DD78B5">
      <w:pPr>
        <w:rPr>
          <w:rFonts w:ascii="Arial" w:hAnsi="Arial" w:cs="Arial"/>
        </w:rPr>
      </w:pPr>
    </w:p>
    <w:p w14:paraId="1BDD58DF" w14:textId="2D6B783E" w:rsidR="00495001" w:rsidRPr="00495001" w:rsidRDefault="00495001" w:rsidP="00495001">
      <w:pPr>
        <w:pStyle w:val="ListParagraph"/>
        <w:numPr>
          <w:ilvl w:val="0"/>
          <w:numId w:val="2"/>
        </w:numPr>
        <w:rPr>
          <w:rFonts w:ascii="Arial" w:hAnsi="Arial" w:cs="Arial"/>
          <w:b/>
          <w:bCs/>
        </w:rPr>
      </w:pPr>
      <w:r>
        <w:rPr>
          <w:rFonts w:ascii="Arial" w:hAnsi="Arial" w:cs="Arial"/>
          <w:b/>
          <w:bCs/>
        </w:rPr>
        <w:t>References</w:t>
      </w:r>
    </w:p>
    <w:p w14:paraId="52159458" w14:textId="2EB9CBD7" w:rsidR="00E50B06" w:rsidRDefault="00922B97" w:rsidP="00D3371E">
      <w:pPr>
        <w:rPr>
          <w:rFonts w:ascii="Arial" w:hAnsi="Arial" w:cs="Arial"/>
        </w:rPr>
      </w:pPr>
      <w:r>
        <w:rPr>
          <w:rFonts w:ascii="Arial" w:hAnsi="Arial" w:cs="Arial"/>
        </w:rPr>
        <w:t xml:space="preserve">Srivastava Sudeep (2022). Why is Business Intelligence Important for Your Organization? </w:t>
      </w:r>
      <w:r w:rsidR="000D6FBB">
        <w:rPr>
          <w:rFonts w:ascii="Arial" w:hAnsi="Arial" w:cs="Arial"/>
        </w:rPr>
        <w:t xml:space="preserve">Available at: </w:t>
      </w:r>
      <w:hyperlink r:id="rId9" w:history="1">
        <w:r w:rsidR="000D6FBB" w:rsidRPr="00643474">
          <w:rPr>
            <w:rStyle w:val="Hyperlink"/>
            <w:rFonts w:ascii="Arial" w:hAnsi="Arial" w:cs="Arial"/>
          </w:rPr>
          <w:t>https://appinventiv.com/blog/importance-of-business-intelligence-system/</w:t>
        </w:r>
      </w:hyperlink>
      <w:r w:rsidR="000D6FBB">
        <w:rPr>
          <w:rFonts w:ascii="Arial" w:hAnsi="Arial" w:cs="Arial"/>
        </w:rPr>
        <w:t xml:space="preserve"> Accessed: </w:t>
      </w:r>
      <w:r w:rsidR="00226236">
        <w:rPr>
          <w:rFonts w:ascii="Arial" w:hAnsi="Arial" w:cs="Arial"/>
        </w:rPr>
        <w:t>16.12.2022</w:t>
      </w:r>
    </w:p>
    <w:p w14:paraId="7965B623" w14:textId="40339E6D" w:rsidR="00226236" w:rsidRDefault="00226236" w:rsidP="00D3371E">
      <w:pPr>
        <w:rPr>
          <w:rFonts w:ascii="Arial" w:hAnsi="Arial" w:cs="Arial"/>
        </w:rPr>
      </w:pPr>
      <w:r>
        <w:rPr>
          <w:rFonts w:ascii="Arial" w:hAnsi="Arial" w:cs="Arial"/>
        </w:rPr>
        <w:t>Betz Sunny (2022), The 15 Best AI Tools</w:t>
      </w:r>
      <w:r w:rsidR="00350971">
        <w:rPr>
          <w:rFonts w:ascii="Arial" w:hAnsi="Arial" w:cs="Arial"/>
        </w:rPr>
        <w:t xml:space="preserve"> to Know. Available at: </w:t>
      </w:r>
      <w:hyperlink r:id="rId10" w:history="1">
        <w:r w:rsidR="00350971" w:rsidRPr="00643474">
          <w:rPr>
            <w:rStyle w:val="Hyperlink"/>
            <w:rFonts w:ascii="Arial" w:hAnsi="Arial" w:cs="Arial"/>
          </w:rPr>
          <w:t>https://builtin.com/artificial-intelligence/ai-tools</w:t>
        </w:r>
      </w:hyperlink>
      <w:r w:rsidR="00350971">
        <w:rPr>
          <w:rFonts w:ascii="Arial" w:hAnsi="Arial" w:cs="Arial"/>
        </w:rPr>
        <w:t xml:space="preserve"> Accessed: 16.12.2022</w:t>
      </w:r>
    </w:p>
    <w:p w14:paraId="2E5D9828" w14:textId="220B535F" w:rsidR="00350971" w:rsidRDefault="00900716" w:rsidP="00D3371E">
      <w:pPr>
        <w:rPr>
          <w:rFonts w:ascii="Arial" w:hAnsi="Arial" w:cs="Arial"/>
        </w:rPr>
      </w:pPr>
      <w:r>
        <w:rPr>
          <w:rFonts w:ascii="Arial" w:hAnsi="Arial" w:cs="Arial"/>
        </w:rPr>
        <w:t>Qlik</w:t>
      </w:r>
      <w:r w:rsidR="00D660A3">
        <w:rPr>
          <w:rFonts w:ascii="Arial" w:hAnsi="Arial" w:cs="Arial"/>
        </w:rPr>
        <w:t xml:space="preserve"> (2022). Data Discovery. Available at: </w:t>
      </w:r>
      <w:hyperlink r:id="rId11" w:history="1">
        <w:r w:rsidR="0086718E" w:rsidRPr="00643474">
          <w:rPr>
            <w:rStyle w:val="Hyperlink"/>
            <w:rFonts w:ascii="Arial" w:hAnsi="Arial" w:cs="Arial"/>
          </w:rPr>
          <w:t>https://www.qlik.com/us/data-analytics/data-discovery</w:t>
        </w:r>
      </w:hyperlink>
      <w:r w:rsidR="0086718E">
        <w:rPr>
          <w:rFonts w:ascii="Arial" w:hAnsi="Arial" w:cs="Arial"/>
        </w:rPr>
        <w:t xml:space="preserve"> Accessed: 16.12.2022</w:t>
      </w:r>
    </w:p>
    <w:p w14:paraId="7CAE3F62" w14:textId="5F148A4A" w:rsidR="0086718E" w:rsidRDefault="00960BFC" w:rsidP="00D3371E">
      <w:pPr>
        <w:rPr>
          <w:rFonts w:ascii="Arial" w:hAnsi="Arial" w:cs="Arial"/>
        </w:rPr>
      </w:pPr>
      <w:r>
        <w:rPr>
          <w:rFonts w:ascii="Arial" w:hAnsi="Arial" w:cs="Arial"/>
        </w:rPr>
        <w:t xml:space="preserve">IBM (2022). Big data analytics. Available at: </w:t>
      </w:r>
      <w:hyperlink r:id="rId12" w:history="1">
        <w:r w:rsidR="00CE0705" w:rsidRPr="00643474">
          <w:rPr>
            <w:rStyle w:val="Hyperlink"/>
            <w:rFonts w:ascii="Arial" w:hAnsi="Arial" w:cs="Arial"/>
          </w:rPr>
          <w:t>https://www.ibm.com/uk-en/analytics/hadoop/big-data-analytics</w:t>
        </w:r>
      </w:hyperlink>
      <w:r w:rsidR="00CE0705">
        <w:rPr>
          <w:rFonts w:ascii="Arial" w:hAnsi="Arial" w:cs="Arial"/>
        </w:rPr>
        <w:t xml:space="preserve"> Accessed: 16.12.2022</w:t>
      </w:r>
    </w:p>
    <w:p w14:paraId="07935DD5" w14:textId="3DFF9413" w:rsidR="00CE0705" w:rsidRDefault="00CE0705" w:rsidP="00D3371E">
      <w:pPr>
        <w:rPr>
          <w:rFonts w:ascii="Arial" w:hAnsi="Arial" w:cs="Arial"/>
        </w:rPr>
      </w:pPr>
      <w:r>
        <w:rPr>
          <w:rFonts w:ascii="Arial" w:hAnsi="Arial" w:cs="Arial"/>
        </w:rPr>
        <w:t xml:space="preserve">IBM Cloud Team (2022). Top 7 Most Common Uses of Cloud Computing. Available at: </w:t>
      </w:r>
      <w:hyperlink r:id="rId13" w:history="1">
        <w:r w:rsidR="003F28C8" w:rsidRPr="00643474">
          <w:rPr>
            <w:rStyle w:val="Hyperlink"/>
            <w:rFonts w:ascii="Arial" w:hAnsi="Arial" w:cs="Arial"/>
          </w:rPr>
          <w:t>https://www.ibm.com/cloud/blog/top-7-most-common-uses-of-cloud-computing</w:t>
        </w:r>
      </w:hyperlink>
      <w:r w:rsidR="003F28C8">
        <w:rPr>
          <w:rFonts w:ascii="Arial" w:hAnsi="Arial" w:cs="Arial"/>
        </w:rPr>
        <w:t xml:space="preserve"> Accessed: 16.12.2022</w:t>
      </w:r>
    </w:p>
    <w:p w14:paraId="0C387FB8" w14:textId="4045C4FE" w:rsidR="003F28C8" w:rsidRDefault="00B8016B" w:rsidP="00D3371E">
      <w:pPr>
        <w:rPr>
          <w:rFonts w:ascii="Arial" w:hAnsi="Arial" w:cs="Arial"/>
        </w:rPr>
      </w:pPr>
      <w:r>
        <w:rPr>
          <w:rFonts w:ascii="Arial" w:hAnsi="Arial" w:cs="Arial"/>
        </w:rPr>
        <w:lastRenderedPageBreak/>
        <w:t xml:space="preserve">Scardina J., Horwitz L. </w:t>
      </w:r>
      <w:r w:rsidR="008229CF">
        <w:rPr>
          <w:rFonts w:ascii="Arial" w:hAnsi="Arial" w:cs="Arial"/>
        </w:rPr>
        <w:t xml:space="preserve">(2018, updated 2022). </w:t>
      </w:r>
      <w:r w:rsidR="00E944B2">
        <w:rPr>
          <w:rFonts w:ascii="Arial" w:hAnsi="Arial" w:cs="Arial"/>
        </w:rPr>
        <w:t xml:space="preserve">Microsoft Power BI. Available at: </w:t>
      </w:r>
      <w:hyperlink r:id="rId14" w:history="1">
        <w:r w:rsidR="00E944B2" w:rsidRPr="00643474">
          <w:rPr>
            <w:rStyle w:val="Hyperlink"/>
            <w:rFonts w:ascii="Arial" w:hAnsi="Arial" w:cs="Arial"/>
          </w:rPr>
          <w:t>https://www.techtarget.com/searchcontentmanagement/definition/Microsoft-Power-BI</w:t>
        </w:r>
      </w:hyperlink>
      <w:r w:rsidR="00E944B2">
        <w:rPr>
          <w:rFonts w:ascii="Arial" w:hAnsi="Arial" w:cs="Arial"/>
        </w:rPr>
        <w:t xml:space="preserve"> Accessed:16,12,2022</w:t>
      </w:r>
    </w:p>
    <w:p w14:paraId="676515E1" w14:textId="15720424" w:rsidR="00D3371E" w:rsidRPr="00D3371E" w:rsidRDefault="00D3371E" w:rsidP="00D3371E">
      <w:pPr>
        <w:rPr>
          <w:rFonts w:ascii="Arial" w:hAnsi="Arial" w:cs="Arial"/>
        </w:rPr>
      </w:pPr>
      <w:r w:rsidRPr="00D3371E">
        <w:rPr>
          <w:rFonts w:ascii="Arial" w:hAnsi="Arial" w:cs="Arial"/>
        </w:rPr>
        <w:t>Witten, I.H. (2011), “Data mining [electronic resource]: practical machine learning tools and techniques.” 3</w:t>
      </w:r>
      <w:r w:rsidRPr="00D3371E">
        <w:rPr>
          <w:rFonts w:ascii="Arial" w:hAnsi="Arial" w:cs="Arial"/>
          <w:vertAlign w:val="superscript"/>
        </w:rPr>
        <w:t>rd</w:t>
      </w:r>
      <w:r w:rsidRPr="00D3371E">
        <w:rPr>
          <w:rFonts w:ascii="Arial" w:hAnsi="Arial" w:cs="Arial"/>
        </w:rPr>
        <w:t xml:space="preserve"> ed. Elsevier/Morgan Kaufmann: Amsterdam.</w:t>
      </w:r>
    </w:p>
    <w:p w14:paraId="2C053FA7" w14:textId="77777777" w:rsidR="00D3371E" w:rsidRPr="00D3371E" w:rsidRDefault="00D3371E" w:rsidP="00D3371E">
      <w:pPr>
        <w:rPr>
          <w:rFonts w:ascii="Arial" w:hAnsi="Arial" w:cs="Arial"/>
        </w:rPr>
      </w:pPr>
      <w:r w:rsidRPr="00D3371E">
        <w:rPr>
          <w:rFonts w:ascii="Arial" w:hAnsi="Arial" w:cs="Arial"/>
        </w:rPr>
        <w:t>Vercellis, Carlo. (2009). “Business intelligence [electronic resource]: data mining and optimization for decision-making.” Wiley: Chichester, UK.</w:t>
      </w:r>
    </w:p>
    <w:p w14:paraId="6067C2D5" w14:textId="77777777" w:rsidR="00D3371E" w:rsidRPr="00D3371E" w:rsidRDefault="00D3371E" w:rsidP="00D3371E">
      <w:pPr>
        <w:rPr>
          <w:rFonts w:ascii="Arial" w:hAnsi="Arial" w:cs="Arial"/>
        </w:rPr>
      </w:pPr>
      <w:r w:rsidRPr="00D3371E">
        <w:rPr>
          <w:rFonts w:ascii="Arial" w:hAnsi="Arial" w:cs="Arial"/>
        </w:rPr>
        <w:t>Brelade, Sue. (c2003). “Practical guide to knowledge management [electronic resource].” Thorogood: London</w:t>
      </w:r>
    </w:p>
    <w:p w14:paraId="07AA4511" w14:textId="77777777" w:rsidR="00D3371E" w:rsidRPr="00D3371E" w:rsidRDefault="00D3371E" w:rsidP="00D3371E">
      <w:pPr>
        <w:rPr>
          <w:rFonts w:ascii="Arial" w:hAnsi="Arial" w:cs="Arial"/>
        </w:rPr>
      </w:pPr>
      <w:r w:rsidRPr="00D3371E">
        <w:rPr>
          <w:rFonts w:ascii="Arial" w:hAnsi="Arial" w:cs="Arial"/>
        </w:rPr>
        <w:t>Han, Jiawei. (c2006). “Data mining [electronic resource]: concepts and techniques.” 2</w:t>
      </w:r>
      <w:r w:rsidRPr="00D3371E">
        <w:rPr>
          <w:rFonts w:ascii="Arial" w:hAnsi="Arial" w:cs="Arial"/>
          <w:vertAlign w:val="superscript"/>
        </w:rPr>
        <w:t>nd</w:t>
      </w:r>
      <w:r w:rsidRPr="00D3371E">
        <w:rPr>
          <w:rFonts w:ascii="Arial" w:hAnsi="Arial" w:cs="Arial"/>
        </w:rPr>
        <w:t xml:space="preserve"> ed. Elsevier: Amsterdam; London.</w:t>
      </w:r>
    </w:p>
    <w:p w14:paraId="2A284EEE" w14:textId="77777777" w:rsidR="00D3371E" w:rsidRDefault="00D3371E" w:rsidP="00D3371E">
      <w:pPr>
        <w:rPr>
          <w:rFonts w:ascii="Arial" w:hAnsi="Arial" w:cs="Arial"/>
        </w:rPr>
      </w:pPr>
      <w:r w:rsidRPr="00D3371E">
        <w:rPr>
          <w:rFonts w:ascii="Arial" w:hAnsi="Arial" w:cs="Arial"/>
        </w:rPr>
        <w:t>Howson, Cindi. (2008). “Successful business intelligence [electronic resource]: secrets to making BI a killer app.” 1</w:t>
      </w:r>
      <w:r w:rsidRPr="00D3371E">
        <w:rPr>
          <w:rFonts w:ascii="Arial" w:hAnsi="Arial" w:cs="Arial"/>
          <w:vertAlign w:val="superscript"/>
        </w:rPr>
        <w:t>st</w:t>
      </w:r>
      <w:r w:rsidRPr="00D3371E">
        <w:rPr>
          <w:rFonts w:ascii="Arial" w:hAnsi="Arial" w:cs="Arial"/>
        </w:rPr>
        <w:t xml:space="preserve"> ed. McGraw-Hill: New York, NY.</w:t>
      </w:r>
    </w:p>
    <w:p w14:paraId="32341F14" w14:textId="77777777" w:rsidR="00D3371E" w:rsidRPr="00D3371E" w:rsidRDefault="00D3371E" w:rsidP="00D3371E">
      <w:pPr>
        <w:rPr>
          <w:rFonts w:ascii="Arial" w:hAnsi="Arial" w:cs="Arial"/>
        </w:rPr>
      </w:pPr>
    </w:p>
    <w:p w14:paraId="1F63B2B5" w14:textId="77777777" w:rsidR="00D90895" w:rsidRPr="00DD78B5" w:rsidRDefault="00D90895" w:rsidP="00DD78B5">
      <w:pPr>
        <w:rPr>
          <w:rFonts w:ascii="Arial" w:hAnsi="Arial" w:cs="Arial"/>
        </w:rPr>
      </w:pPr>
    </w:p>
    <w:p w14:paraId="77A378DD" w14:textId="77777777" w:rsidR="00DD78B5" w:rsidRDefault="00DD78B5" w:rsidP="00C84E62">
      <w:pPr>
        <w:rPr>
          <w:rFonts w:ascii="Arial" w:hAnsi="Arial" w:cs="Arial"/>
        </w:rPr>
      </w:pPr>
    </w:p>
    <w:p w14:paraId="78712029" w14:textId="77777777" w:rsidR="00DD78B5" w:rsidRPr="00C84E62" w:rsidRDefault="00DD78B5" w:rsidP="00C84E62">
      <w:pPr>
        <w:rPr>
          <w:rFonts w:ascii="Arial" w:hAnsi="Arial" w:cs="Arial"/>
        </w:rPr>
      </w:pPr>
    </w:p>
    <w:p w14:paraId="5F26FBE0" w14:textId="77777777" w:rsidR="00670B14" w:rsidRPr="00670B14" w:rsidRDefault="00670B14" w:rsidP="00440947">
      <w:pPr>
        <w:rPr>
          <w:rFonts w:ascii="Arial" w:hAnsi="Arial" w:cs="Arial"/>
        </w:rPr>
      </w:pPr>
    </w:p>
    <w:p w14:paraId="1396D485" w14:textId="77777777" w:rsidR="006C65BF" w:rsidRDefault="006C65BF" w:rsidP="00440947">
      <w:pPr>
        <w:rPr>
          <w:rFonts w:ascii="Arial" w:hAnsi="Arial" w:cs="Arial"/>
        </w:rPr>
      </w:pPr>
    </w:p>
    <w:p w14:paraId="62A8B287" w14:textId="77777777" w:rsidR="00B1396F" w:rsidRDefault="00B1396F" w:rsidP="00440947">
      <w:pPr>
        <w:rPr>
          <w:rFonts w:ascii="Arial" w:hAnsi="Arial" w:cs="Arial"/>
        </w:rPr>
      </w:pPr>
    </w:p>
    <w:p w14:paraId="34107BD6" w14:textId="77777777" w:rsidR="00B1396F" w:rsidRPr="00053ABA" w:rsidRDefault="00B1396F" w:rsidP="00440947">
      <w:pPr>
        <w:rPr>
          <w:rFonts w:ascii="Arial" w:hAnsi="Arial" w:cs="Arial"/>
        </w:rPr>
      </w:pPr>
    </w:p>
    <w:p w14:paraId="6F17392D" w14:textId="77777777" w:rsidR="00053ABA" w:rsidRPr="00053ABA" w:rsidRDefault="00053ABA" w:rsidP="00440947">
      <w:pPr>
        <w:rPr>
          <w:rFonts w:ascii="Arial" w:hAnsi="Arial" w:cs="Arial"/>
        </w:rPr>
      </w:pPr>
    </w:p>
    <w:sectPr w:rsidR="00053ABA" w:rsidRPr="00053ABA">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EADC6" w14:textId="77777777" w:rsidR="00FF2791" w:rsidRDefault="00FF2791" w:rsidP="00450C57">
      <w:pPr>
        <w:spacing w:after="0" w:line="240" w:lineRule="auto"/>
      </w:pPr>
      <w:r>
        <w:separator/>
      </w:r>
    </w:p>
  </w:endnote>
  <w:endnote w:type="continuationSeparator" w:id="0">
    <w:p w14:paraId="32B5791A" w14:textId="77777777" w:rsidR="00FF2791" w:rsidRDefault="00FF2791" w:rsidP="00450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0BF6C" w14:textId="77777777" w:rsidR="00450C57" w:rsidRDefault="00450C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38471"/>
      <w:docPartObj>
        <w:docPartGallery w:val="Page Numbers (Bottom of Page)"/>
        <w:docPartUnique/>
      </w:docPartObj>
    </w:sdtPr>
    <w:sdtEndPr>
      <w:rPr>
        <w:noProof/>
      </w:rPr>
    </w:sdtEndPr>
    <w:sdtContent>
      <w:p w14:paraId="25EA02EE" w14:textId="1E917919" w:rsidR="00450C57" w:rsidRDefault="00450C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B87D69" w14:textId="77777777" w:rsidR="00450C57" w:rsidRDefault="00450C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CCF14" w14:textId="77777777" w:rsidR="00450C57" w:rsidRDefault="00450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81D8D" w14:textId="77777777" w:rsidR="00FF2791" w:rsidRDefault="00FF2791" w:rsidP="00450C57">
      <w:pPr>
        <w:spacing w:after="0" w:line="240" w:lineRule="auto"/>
      </w:pPr>
      <w:r>
        <w:separator/>
      </w:r>
    </w:p>
  </w:footnote>
  <w:footnote w:type="continuationSeparator" w:id="0">
    <w:p w14:paraId="16A1EA15" w14:textId="77777777" w:rsidR="00FF2791" w:rsidRDefault="00FF2791" w:rsidP="00450C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481F4" w14:textId="77777777" w:rsidR="00450C57" w:rsidRDefault="00450C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4B017" w14:textId="77777777" w:rsidR="00450C57" w:rsidRDefault="00450C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6DF53" w14:textId="77777777" w:rsidR="00450C57" w:rsidRDefault="00450C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252B9"/>
    <w:multiLevelType w:val="hybridMultilevel"/>
    <w:tmpl w:val="C994B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C814AD"/>
    <w:multiLevelType w:val="hybridMultilevel"/>
    <w:tmpl w:val="CDDAD26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7FDD1A72"/>
    <w:multiLevelType w:val="hybridMultilevel"/>
    <w:tmpl w:val="8C52B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8988524">
    <w:abstractNumId w:val="2"/>
  </w:num>
  <w:num w:numId="2" w16cid:durableId="737554547">
    <w:abstractNumId w:val="0"/>
  </w:num>
  <w:num w:numId="3" w16cid:durableId="1322347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ACA"/>
    <w:rsid w:val="00006700"/>
    <w:rsid w:val="000434FD"/>
    <w:rsid w:val="0005132F"/>
    <w:rsid w:val="00053ABA"/>
    <w:rsid w:val="000855BB"/>
    <w:rsid w:val="000B4FA5"/>
    <w:rsid w:val="000B6585"/>
    <w:rsid w:val="000D6FBB"/>
    <w:rsid w:val="001877DC"/>
    <w:rsid w:val="00192809"/>
    <w:rsid w:val="001A06F1"/>
    <w:rsid w:val="0022175E"/>
    <w:rsid w:val="00226236"/>
    <w:rsid w:val="00257093"/>
    <w:rsid w:val="00260DD7"/>
    <w:rsid w:val="002821F0"/>
    <w:rsid w:val="002844AB"/>
    <w:rsid w:val="00290880"/>
    <w:rsid w:val="002A369F"/>
    <w:rsid w:val="002A3B9D"/>
    <w:rsid w:val="002D3E91"/>
    <w:rsid w:val="00301047"/>
    <w:rsid w:val="00350971"/>
    <w:rsid w:val="00361E98"/>
    <w:rsid w:val="00374035"/>
    <w:rsid w:val="003F28C8"/>
    <w:rsid w:val="00414FCD"/>
    <w:rsid w:val="004358AA"/>
    <w:rsid w:val="00440947"/>
    <w:rsid w:val="00450C57"/>
    <w:rsid w:val="00494F82"/>
    <w:rsid w:val="00495001"/>
    <w:rsid w:val="004C0EDE"/>
    <w:rsid w:val="00504F2E"/>
    <w:rsid w:val="00570064"/>
    <w:rsid w:val="00581492"/>
    <w:rsid w:val="00591004"/>
    <w:rsid w:val="005A0420"/>
    <w:rsid w:val="005E4B23"/>
    <w:rsid w:val="00625778"/>
    <w:rsid w:val="00626A64"/>
    <w:rsid w:val="006372BD"/>
    <w:rsid w:val="00660323"/>
    <w:rsid w:val="00670B14"/>
    <w:rsid w:val="00676415"/>
    <w:rsid w:val="0067678B"/>
    <w:rsid w:val="00680E50"/>
    <w:rsid w:val="006C4604"/>
    <w:rsid w:val="006C5AB5"/>
    <w:rsid w:val="006C5F2B"/>
    <w:rsid w:val="006C65BF"/>
    <w:rsid w:val="006D24CE"/>
    <w:rsid w:val="006E26CC"/>
    <w:rsid w:val="006F6715"/>
    <w:rsid w:val="00735243"/>
    <w:rsid w:val="00751E0E"/>
    <w:rsid w:val="00752A43"/>
    <w:rsid w:val="00782181"/>
    <w:rsid w:val="007D04BF"/>
    <w:rsid w:val="007F306D"/>
    <w:rsid w:val="008168BF"/>
    <w:rsid w:val="008229CF"/>
    <w:rsid w:val="0086718E"/>
    <w:rsid w:val="00872ACA"/>
    <w:rsid w:val="008961EA"/>
    <w:rsid w:val="008A685B"/>
    <w:rsid w:val="008B0180"/>
    <w:rsid w:val="008B12B0"/>
    <w:rsid w:val="008F21AE"/>
    <w:rsid w:val="008F6D90"/>
    <w:rsid w:val="00900716"/>
    <w:rsid w:val="00922B97"/>
    <w:rsid w:val="00960BFC"/>
    <w:rsid w:val="00965119"/>
    <w:rsid w:val="009A0966"/>
    <w:rsid w:val="009D4F2B"/>
    <w:rsid w:val="009E53AF"/>
    <w:rsid w:val="00A002D0"/>
    <w:rsid w:val="00A22DD7"/>
    <w:rsid w:val="00A34E6F"/>
    <w:rsid w:val="00AA4880"/>
    <w:rsid w:val="00AD5B22"/>
    <w:rsid w:val="00AF0C7A"/>
    <w:rsid w:val="00B13065"/>
    <w:rsid w:val="00B1396F"/>
    <w:rsid w:val="00B2767D"/>
    <w:rsid w:val="00B34EA0"/>
    <w:rsid w:val="00B47478"/>
    <w:rsid w:val="00B551DA"/>
    <w:rsid w:val="00B60344"/>
    <w:rsid w:val="00B642E7"/>
    <w:rsid w:val="00B756C9"/>
    <w:rsid w:val="00B8016B"/>
    <w:rsid w:val="00B90C44"/>
    <w:rsid w:val="00BE13F2"/>
    <w:rsid w:val="00C00DC5"/>
    <w:rsid w:val="00C64551"/>
    <w:rsid w:val="00C7774F"/>
    <w:rsid w:val="00C84E62"/>
    <w:rsid w:val="00C878CE"/>
    <w:rsid w:val="00C94A5A"/>
    <w:rsid w:val="00C94F3D"/>
    <w:rsid w:val="00CB1ACE"/>
    <w:rsid w:val="00CC5034"/>
    <w:rsid w:val="00CE0705"/>
    <w:rsid w:val="00CE106F"/>
    <w:rsid w:val="00CF0D42"/>
    <w:rsid w:val="00CF1FAB"/>
    <w:rsid w:val="00D2020B"/>
    <w:rsid w:val="00D3371E"/>
    <w:rsid w:val="00D40ED9"/>
    <w:rsid w:val="00D660A3"/>
    <w:rsid w:val="00D90895"/>
    <w:rsid w:val="00D90BD8"/>
    <w:rsid w:val="00DA0F3C"/>
    <w:rsid w:val="00DB3769"/>
    <w:rsid w:val="00DD3AFF"/>
    <w:rsid w:val="00DD78B5"/>
    <w:rsid w:val="00DE4C6F"/>
    <w:rsid w:val="00DF4106"/>
    <w:rsid w:val="00E05E29"/>
    <w:rsid w:val="00E31F94"/>
    <w:rsid w:val="00E50B06"/>
    <w:rsid w:val="00E944B2"/>
    <w:rsid w:val="00E951B8"/>
    <w:rsid w:val="00EA00A3"/>
    <w:rsid w:val="00EB748B"/>
    <w:rsid w:val="00ED2547"/>
    <w:rsid w:val="00ED594E"/>
    <w:rsid w:val="00F47208"/>
    <w:rsid w:val="00F75D5C"/>
    <w:rsid w:val="00FB0741"/>
    <w:rsid w:val="00FC242C"/>
    <w:rsid w:val="00FF142A"/>
    <w:rsid w:val="00FF2791"/>
    <w:rsid w:val="00FF3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6EFF0"/>
  <w15:chartTrackingRefBased/>
  <w15:docId w15:val="{8871E917-C688-40D5-968D-72E604B42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75E"/>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175E"/>
    <w:pPr>
      <w:ind w:left="720"/>
      <w:contextualSpacing/>
    </w:pPr>
  </w:style>
  <w:style w:type="paragraph" w:styleId="Header">
    <w:name w:val="header"/>
    <w:basedOn w:val="Normal"/>
    <w:link w:val="HeaderChar"/>
    <w:uiPriority w:val="99"/>
    <w:unhideWhenUsed/>
    <w:rsid w:val="00450C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C57"/>
  </w:style>
  <w:style w:type="paragraph" w:styleId="Footer">
    <w:name w:val="footer"/>
    <w:basedOn w:val="Normal"/>
    <w:link w:val="FooterChar"/>
    <w:uiPriority w:val="99"/>
    <w:unhideWhenUsed/>
    <w:rsid w:val="00450C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C57"/>
  </w:style>
  <w:style w:type="character" w:styleId="Hyperlink">
    <w:name w:val="Hyperlink"/>
    <w:basedOn w:val="DefaultParagraphFont"/>
    <w:uiPriority w:val="99"/>
    <w:unhideWhenUsed/>
    <w:rsid w:val="000D6FBB"/>
    <w:rPr>
      <w:color w:val="0563C1" w:themeColor="hyperlink"/>
      <w:u w:val="single"/>
    </w:rPr>
  </w:style>
  <w:style w:type="character" w:styleId="UnresolvedMention">
    <w:name w:val="Unresolved Mention"/>
    <w:basedOn w:val="DefaultParagraphFont"/>
    <w:uiPriority w:val="99"/>
    <w:semiHidden/>
    <w:unhideWhenUsed/>
    <w:rsid w:val="000D6F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58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bm.com/cloud/blog/top-7-most-common-uses-of-cloud-computing"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bm.com/uk-en/analytics/hadoop/big-data-analyt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lik.com/us/data-analytics/data-discovery"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builtin.com/artificial-intelligence/ai-tools"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appinventiv.com/blog/importance-of-business-intelligence-system/" TargetMode="External"/><Relationship Id="rId14" Type="http://schemas.openxmlformats.org/officeDocument/2006/relationships/hyperlink" Target="https://www.techtarget.com/searchcontentmanagement/definition/Microsoft-Power-BI"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4F272-6548-4444-B6F0-D7D371A21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5</Pages>
  <Words>1778</Words>
  <Characters>10140</Characters>
  <Application>Microsoft Office Word</Application>
  <DocSecurity>0</DocSecurity>
  <Lines>84</Lines>
  <Paragraphs>23</Paragraphs>
  <ScaleCrop>false</ScaleCrop>
  <Company/>
  <LinksUpToDate>false</LinksUpToDate>
  <CharactersWithSpaces>11895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132</cp:revision>
  <dcterms:created xsi:type="dcterms:W3CDTF">2022-12-16T14:50:00Z</dcterms:created>
  <dcterms:modified xsi:type="dcterms:W3CDTF">2022-12-22T15:20:00Z</dcterms:modified>
</cp:coreProperties>
</file>