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BCE56" w14:textId="72DA0094" w:rsidR="00A90630" w:rsidRPr="00075328" w:rsidRDefault="00A90630" w:rsidP="00075328">
      <w:pPr>
        <w:pStyle w:val="Heading1"/>
      </w:pPr>
      <w:r w:rsidRPr="000F4178">
        <w:t>LECTURE</w:t>
      </w:r>
      <w:r w:rsidR="001766FA">
        <w:t xml:space="preserve"> 2: </w:t>
      </w:r>
      <w:r w:rsidR="00075328" w:rsidRPr="00075328">
        <w:t>Narratives of place, people and spiritual presence among the Acholi and other African peoples</w:t>
      </w:r>
    </w:p>
    <w:p w14:paraId="7E7267CC" w14:textId="77777777" w:rsidR="00A90630" w:rsidRPr="000F4178" w:rsidRDefault="00000000" w:rsidP="00A90630">
      <w:r>
        <w:pict w14:anchorId="65386E94">
          <v:rect id="_x0000_i1027" style="width:0;height:1.5pt" o:hralign="center" o:hrstd="t" o:hr="t" fillcolor="#a0a0a0" stroked="f"/>
        </w:pict>
      </w:r>
    </w:p>
    <w:p w14:paraId="0604EE1B" w14:textId="53D6E05C" w:rsidR="00A90630" w:rsidRDefault="00A90630" w:rsidP="00043A1C">
      <w:pPr>
        <w:pStyle w:val="Heading2"/>
      </w:pPr>
      <w:r w:rsidRPr="000F4178">
        <w:t>HOUR 1</w:t>
      </w:r>
      <w:r w:rsidR="0036133E">
        <w:t xml:space="preserve">: </w:t>
      </w:r>
      <w:r w:rsidRPr="000F4178">
        <w:t>Oral Narrativ</w:t>
      </w:r>
      <w:r w:rsidR="00DB4E3E">
        <w:t>es</w:t>
      </w:r>
      <w:r w:rsidRPr="000F4178">
        <w:t xml:space="preserve"> and </w:t>
      </w:r>
      <w:r w:rsidR="00DB4E3E">
        <w:t xml:space="preserve">Textual </w:t>
      </w:r>
      <w:r w:rsidRPr="000F4178">
        <w:t>Archive</w:t>
      </w:r>
      <w:r w:rsidR="00DB4E3E">
        <w:t>s</w:t>
      </w:r>
    </w:p>
    <w:p w14:paraId="68444630" w14:textId="6AC604E7" w:rsidR="001E5232" w:rsidRPr="001E5232" w:rsidRDefault="00000000" w:rsidP="001E5232">
      <w:r>
        <w:pict w14:anchorId="1E457C80">
          <v:rect id="_x0000_i1028" style="width:0;height:1.5pt" o:hralign="center" o:hrstd="t" o:hr="t" fillcolor="#a0a0a0" stroked="f"/>
        </w:pict>
      </w:r>
    </w:p>
    <w:p w14:paraId="062F31FE" w14:textId="43990C9B" w:rsidR="00A90630" w:rsidRPr="000F4178" w:rsidRDefault="00A90630" w:rsidP="0036133E">
      <w:pPr>
        <w:pStyle w:val="Heading2"/>
      </w:pPr>
      <w:r w:rsidRPr="000F4178">
        <w:t>0:00–0:10 Bridge from Yesterday</w:t>
      </w:r>
    </w:p>
    <w:p w14:paraId="42911E4E" w14:textId="6198B41F" w:rsidR="001766FA" w:rsidRPr="00656B66" w:rsidRDefault="00000000" w:rsidP="00A90630">
      <w:r>
        <w:pict w14:anchorId="54447711">
          <v:rect id="_x0000_i1029" style="width:468pt;height:.75pt" o:hralign="center" o:hrstd="t" o:hr="t" fillcolor="#a0a0a0" stroked="f"/>
        </w:pict>
      </w:r>
    </w:p>
    <w:p w14:paraId="766289C0" w14:textId="048D77D6" w:rsidR="008B4CC6" w:rsidRDefault="00A90630" w:rsidP="004E13B2">
      <w:pPr>
        <w:pStyle w:val="Heading3"/>
      </w:pPr>
      <w:r w:rsidRPr="00656B66">
        <w:t>1. Re</w:t>
      </w:r>
      <w:r w:rsidR="00D960FD">
        <w:t>membering</w:t>
      </w:r>
      <w:r w:rsidRPr="00656B66">
        <w:t xml:space="preserve"> the question</w:t>
      </w:r>
    </w:p>
    <w:p w14:paraId="260EED00" w14:textId="7F4E6F22" w:rsidR="00A652AE" w:rsidRPr="00A652AE" w:rsidRDefault="00A652AE" w:rsidP="00D834F0">
      <w:pPr>
        <w:jc w:val="both"/>
      </w:pPr>
      <w:r w:rsidRPr="00A652AE">
        <w:t xml:space="preserve">We ended yesterday with a question that </w:t>
      </w:r>
      <w:r w:rsidR="0027356A">
        <w:t>we</w:t>
      </w:r>
      <w:r w:rsidRPr="00A652AE">
        <w:t xml:space="preserve"> deliberately did not answer. I want to begin </w:t>
      </w:r>
      <w:r w:rsidR="0027356A">
        <w:t xml:space="preserve">today </w:t>
      </w:r>
      <w:r w:rsidRPr="00A652AE">
        <w:t>by placing it back at the centre of our attention.</w:t>
      </w:r>
    </w:p>
    <w:p w14:paraId="25A6D95E" w14:textId="77777777" w:rsidR="00A652AE" w:rsidRPr="00A652AE" w:rsidRDefault="00A652AE" w:rsidP="00D834F0">
      <w:pPr>
        <w:jc w:val="both"/>
      </w:pPr>
      <w:r w:rsidRPr="00A652AE">
        <w:t>The question was this:</w:t>
      </w:r>
    </w:p>
    <w:p w14:paraId="0AA50926" w14:textId="77777777" w:rsidR="0036133E" w:rsidRPr="00143BE0" w:rsidRDefault="0036133E" w:rsidP="00D834F0">
      <w:pPr>
        <w:jc w:val="both"/>
        <w:rPr>
          <w:i/>
          <w:iCs/>
        </w:rPr>
      </w:pPr>
      <w:r w:rsidRPr="00143BE0">
        <w:rPr>
          <w:i/>
          <w:iCs/>
        </w:rPr>
        <w:t>If history is defined as written record, what happens to societies whose past is oral?</w:t>
      </w:r>
    </w:p>
    <w:p w14:paraId="33BDB8FC" w14:textId="77777777" w:rsidR="0036133E" w:rsidRDefault="0036133E" w:rsidP="00D834F0">
      <w:pPr>
        <w:jc w:val="both"/>
      </w:pPr>
    </w:p>
    <w:p w14:paraId="13164FDC" w14:textId="7E879DCD" w:rsidR="00A652AE" w:rsidRDefault="00A652AE" w:rsidP="00D834F0">
      <w:pPr>
        <w:jc w:val="both"/>
      </w:pPr>
      <w:r w:rsidRPr="00A652AE">
        <w:t>Notice what this question does not ask. It does not ask whether oral traditions are true or false. It does not ask whether they are “myth” or “legend.” It asks what happens</w:t>
      </w:r>
      <w:r w:rsidR="00043B13">
        <w:t xml:space="preserve">, </w:t>
      </w:r>
      <w:r w:rsidRPr="00A652AE">
        <w:t>institutionally, academically, politically</w:t>
      </w:r>
      <w:r w:rsidR="00043B13">
        <w:t xml:space="preserve">, </w:t>
      </w:r>
      <w:r w:rsidRPr="00A652AE">
        <w:t>when we decide that writing is the criterion for history.</w:t>
      </w:r>
    </w:p>
    <w:p w14:paraId="11EFFDA4" w14:textId="77777777" w:rsidR="004E13B2" w:rsidRPr="00A652AE" w:rsidRDefault="004E13B2" w:rsidP="00D834F0">
      <w:pPr>
        <w:jc w:val="both"/>
      </w:pPr>
    </w:p>
    <w:p w14:paraId="5A026CDC" w14:textId="48654C1F" w:rsidR="00A652AE" w:rsidRDefault="00A652AE" w:rsidP="00D834F0">
      <w:pPr>
        <w:jc w:val="both"/>
      </w:pPr>
      <w:r w:rsidRPr="00A652AE">
        <w:t>If history equals written record, then societies whose past is transmitted orally risk being positioned as outside history. Not because they lack memory</w:t>
      </w:r>
      <w:r w:rsidR="00960410">
        <w:t xml:space="preserve"> or </w:t>
      </w:r>
      <w:r w:rsidRPr="00A652AE">
        <w:t>narrativ</w:t>
      </w:r>
      <w:r w:rsidR="00960410">
        <w:t>ity</w:t>
      </w:r>
      <w:r w:rsidRPr="00A652AE">
        <w:t>. But because they lack inscription.</w:t>
      </w:r>
    </w:p>
    <w:p w14:paraId="5F90B718" w14:textId="77777777" w:rsidR="00960410" w:rsidRPr="00A652AE" w:rsidRDefault="00960410" w:rsidP="00D834F0">
      <w:pPr>
        <w:jc w:val="both"/>
      </w:pPr>
    </w:p>
    <w:p w14:paraId="7CD1CBE5" w14:textId="77777777" w:rsidR="00DC7919" w:rsidRDefault="00A652AE" w:rsidP="00D834F0">
      <w:pPr>
        <w:jc w:val="both"/>
      </w:pPr>
      <w:r w:rsidRPr="00A652AE">
        <w:t xml:space="preserve">Today, we </w:t>
      </w:r>
      <w:r w:rsidR="00960410">
        <w:t>are going to investigate</w:t>
      </w:r>
      <w:r w:rsidRPr="00A652AE">
        <w:t xml:space="preserve"> problem by </w:t>
      </w:r>
      <w:r w:rsidR="00D4530B" w:rsidRPr="00D4530B">
        <w:t>examin</w:t>
      </w:r>
      <w:r w:rsidR="00960410">
        <w:t>ing</w:t>
      </w:r>
      <w:r w:rsidR="00D4530B" w:rsidRPr="00D4530B">
        <w:t xml:space="preserve"> how </w:t>
      </w:r>
      <w:r w:rsidR="00960410">
        <w:t xml:space="preserve">oral histories and other forms of </w:t>
      </w:r>
      <w:r w:rsidR="00D4530B" w:rsidRPr="00D4530B">
        <w:t xml:space="preserve">narrativity operate as historical practice: </w:t>
      </w:r>
      <w:r w:rsidR="00960410">
        <w:t xml:space="preserve">that is, </w:t>
      </w:r>
      <w:r w:rsidR="00D4530B" w:rsidRPr="00D4530B">
        <w:t>how pasts are authorised, transmitted, and made consequential</w:t>
      </w:r>
      <w:r w:rsidR="00960410">
        <w:t xml:space="preserve"> via oral or performative means</w:t>
      </w:r>
      <w:r w:rsidR="00D4530B" w:rsidRPr="00D4530B">
        <w:t>.</w:t>
      </w:r>
      <w:r w:rsidR="00D4530B">
        <w:t xml:space="preserve"> </w:t>
      </w:r>
    </w:p>
    <w:p w14:paraId="5ABB9AEC" w14:textId="77777777" w:rsidR="00DC7919" w:rsidRDefault="00DC7919" w:rsidP="00D834F0">
      <w:pPr>
        <w:jc w:val="both"/>
      </w:pPr>
    </w:p>
    <w:p w14:paraId="134CB261" w14:textId="0BC325B8" w:rsidR="00A652AE" w:rsidRPr="00A652AE" w:rsidRDefault="00DC7919" w:rsidP="00D834F0">
      <w:pPr>
        <w:jc w:val="both"/>
      </w:pPr>
      <w:r>
        <w:t>W</w:t>
      </w:r>
      <w:r w:rsidR="00A652AE" w:rsidRPr="00A652AE">
        <w:t xml:space="preserve">e </w:t>
      </w:r>
      <w:r>
        <w:t>are</w:t>
      </w:r>
      <w:r w:rsidR="00D4530B">
        <w:t xml:space="preserve"> not </w:t>
      </w:r>
      <w:r>
        <w:t xml:space="preserve">going to </w:t>
      </w:r>
      <w:r w:rsidR="00D4530B">
        <w:t>answer</w:t>
      </w:r>
      <w:r w:rsidR="00A652AE" w:rsidRPr="00A652AE">
        <w:t xml:space="preserve"> the question</w:t>
      </w:r>
      <w:r w:rsidR="00D4530B">
        <w:t xml:space="preserve"> here. Instead, </w:t>
      </w:r>
      <w:r>
        <w:t>I want you to</w:t>
      </w:r>
      <w:r w:rsidR="00D4530B">
        <w:t xml:space="preserve"> carry it forward </w:t>
      </w:r>
      <w:r>
        <w:t xml:space="preserve">with us </w:t>
      </w:r>
      <w:r w:rsidR="00D4530B">
        <w:t>throughout today</w:t>
      </w:r>
      <w:r>
        <w:t>, and we will return to it at the end</w:t>
      </w:r>
      <w:r w:rsidR="00D4530B">
        <w:t>.</w:t>
      </w:r>
    </w:p>
    <w:p w14:paraId="541A603B" w14:textId="77777777" w:rsidR="00A90630" w:rsidRPr="00656B66" w:rsidRDefault="00000000" w:rsidP="00A90630">
      <w:r>
        <w:pict w14:anchorId="40F717C1">
          <v:rect id="_x0000_i1030" style="width:0;height:1.5pt" o:hralign="center" o:hrstd="t" o:hr="t" fillcolor="#a0a0a0" stroked="f"/>
        </w:pict>
      </w:r>
    </w:p>
    <w:p w14:paraId="562A7FD3" w14:textId="43466E83" w:rsidR="008B4CC6" w:rsidRDefault="00A90630" w:rsidP="00532F7E">
      <w:pPr>
        <w:pStyle w:val="Heading3"/>
      </w:pPr>
      <w:r w:rsidRPr="00656B66">
        <w:lastRenderedPageBreak/>
        <w:t xml:space="preserve">2. </w:t>
      </w:r>
      <w:r w:rsidR="00D960FD">
        <w:t>T</w:t>
      </w:r>
      <w:r w:rsidRPr="00656B66">
        <w:t>oday’s task</w:t>
      </w:r>
      <w:r w:rsidR="00D960FD">
        <w:t xml:space="preserve">: </w:t>
      </w:r>
      <w:r w:rsidRPr="00656B66">
        <w:t>method, not content</w:t>
      </w:r>
    </w:p>
    <w:p w14:paraId="5FCAAF3E" w14:textId="75917F07" w:rsidR="00E2035E" w:rsidRPr="00E2035E" w:rsidRDefault="001225A7" w:rsidP="00D834F0">
      <w:pPr>
        <w:jc w:val="both"/>
      </w:pPr>
      <w:r>
        <w:t>For the rest of t</w:t>
      </w:r>
      <w:r w:rsidR="00E2035E" w:rsidRPr="00E2035E">
        <w:t>oday</w:t>
      </w:r>
      <w:r>
        <w:t xml:space="preserve">, however, </w:t>
      </w:r>
      <w:r w:rsidR="00E2035E" w:rsidRPr="00E2035E">
        <w:t>we shift focus slightly.</w:t>
      </w:r>
    </w:p>
    <w:p w14:paraId="28947CC6" w14:textId="50B4E529" w:rsidR="00E2035E" w:rsidRDefault="00E2035E" w:rsidP="00D834F0">
      <w:pPr>
        <w:jc w:val="both"/>
      </w:pPr>
      <w:r w:rsidRPr="00E2035E">
        <w:t xml:space="preserve">Yesterday we worked with cosmology and classification. We asked what happens when something like whakapapa </w:t>
      </w:r>
      <w:proofErr w:type="spellStart"/>
      <w:r w:rsidRPr="00E2035E">
        <w:t>pūrākau</w:t>
      </w:r>
      <w:proofErr w:type="spellEnd"/>
      <w:r w:rsidRPr="00E2035E">
        <w:t xml:space="preserve"> is called “myth.” Today, we examine narrativity as historical practice.</w:t>
      </w:r>
    </w:p>
    <w:p w14:paraId="0B15375E" w14:textId="77777777" w:rsidR="001225A7" w:rsidRPr="00E2035E" w:rsidRDefault="001225A7" w:rsidP="00D834F0">
      <w:pPr>
        <w:jc w:val="both"/>
      </w:pPr>
    </w:p>
    <w:p w14:paraId="6383852E" w14:textId="7DC82655" w:rsidR="00E2035E" w:rsidRPr="00E2035E" w:rsidRDefault="00E2035E" w:rsidP="00D834F0">
      <w:pPr>
        <w:jc w:val="both"/>
      </w:pPr>
      <w:r w:rsidRPr="00E2035E">
        <w:t>Th</w:t>
      </w:r>
      <w:r w:rsidR="009A7616">
        <w:t>e</w:t>
      </w:r>
      <w:r w:rsidRPr="00E2035E">
        <w:t xml:space="preserve"> phrase matters. By “historical practice,” I do not mean simply telling stories about the past. I mean the concrete processes through which a community:</w:t>
      </w:r>
    </w:p>
    <w:p w14:paraId="479919F7" w14:textId="77777777" w:rsidR="00E2035E" w:rsidRPr="00E2035E" w:rsidRDefault="00E2035E" w:rsidP="00D834F0">
      <w:pPr>
        <w:numPr>
          <w:ilvl w:val="0"/>
          <w:numId w:val="9"/>
        </w:numPr>
        <w:jc w:val="both"/>
      </w:pPr>
      <w:r w:rsidRPr="00E2035E">
        <w:t>authorises a version of the past</w:t>
      </w:r>
    </w:p>
    <w:p w14:paraId="5785F3EB" w14:textId="77777777" w:rsidR="00E2035E" w:rsidRPr="00E2035E" w:rsidRDefault="00E2035E" w:rsidP="00D834F0">
      <w:pPr>
        <w:numPr>
          <w:ilvl w:val="0"/>
          <w:numId w:val="9"/>
        </w:numPr>
        <w:jc w:val="both"/>
      </w:pPr>
      <w:r w:rsidRPr="00E2035E">
        <w:t>transmits it across generations</w:t>
      </w:r>
    </w:p>
    <w:p w14:paraId="48EB5A62" w14:textId="77777777" w:rsidR="00E2035E" w:rsidRPr="00E2035E" w:rsidRDefault="00E2035E" w:rsidP="00D834F0">
      <w:pPr>
        <w:numPr>
          <w:ilvl w:val="0"/>
          <w:numId w:val="9"/>
        </w:numPr>
        <w:jc w:val="both"/>
      </w:pPr>
      <w:r w:rsidRPr="00E2035E">
        <w:t>corrects it when challenged</w:t>
      </w:r>
    </w:p>
    <w:p w14:paraId="07F73D8B" w14:textId="064E29DE" w:rsidR="00E2035E" w:rsidRPr="00E2035E" w:rsidRDefault="00E2035E" w:rsidP="00D834F0">
      <w:pPr>
        <w:numPr>
          <w:ilvl w:val="0"/>
          <w:numId w:val="9"/>
        </w:numPr>
        <w:jc w:val="both"/>
      </w:pPr>
      <w:r w:rsidRPr="00E2035E">
        <w:t xml:space="preserve">embeds it in </w:t>
      </w:r>
      <w:r w:rsidR="009D6977">
        <w:t xml:space="preserve">things like </w:t>
      </w:r>
      <w:r w:rsidRPr="00E2035E">
        <w:t>land, lineage, and political authority</w:t>
      </w:r>
    </w:p>
    <w:p w14:paraId="3300AC1A" w14:textId="45874781" w:rsidR="00E2035E" w:rsidRPr="00E2035E" w:rsidRDefault="00E2035E" w:rsidP="00D834F0">
      <w:pPr>
        <w:numPr>
          <w:ilvl w:val="0"/>
          <w:numId w:val="9"/>
        </w:numPr>
        <w:jc w:val="both"/>
      </w:pPr>
      <w:r w:rsidRPr="00E2035E">
        <w:t xml:space="preserve">and </w:t>
      </w:r>
      <w:r w:rsidR="009D6977">
        <w:t xml:space="preserve">thus </w:t>
      </w:r>
      <w:r w:rsidRPr="00E2035E">
        <w:t>makes it consequential in the present</w:t>
      </w:r>
    </w:p>
    <w:p w14:paraId="3BD73A89" w14:textId="4F5416BF" w:rsidR="00E2035E" w:rsidRPr="00E2035E" w:rsidRDefault="00E2035E" w:rsidP="00D834F0">
      <w:pPr>
        <w:jc w:val="both"/>
      </w:pPr>
      <w:r w:rsidRPr="00E2035E">
        <w:t>In other words, we are shifting from the question “Is this myth or history?” to the question “How is the past being made authoritative here?”</w:t>
      </w:r>
      <w:r w:rsidR="009D6977">
        <w:t>.</w:t>
      </w:r>
    </w:p>
    <w:p w14:paraId="6B9B987E" w14:textId="77777777" w:rsidR="009D6977" w:rsidRDefault="009D6977" w:rsidP="00D834F0">
      <w:pPr>
        <w:jc w:val="both"/>
      </w:pPr>
    </w:p>
    <w:p w14:paraId="124DDB49" w14:textId="403C84CE" w:rsidR="00E2035E" w:rsidRDefault="00E2035E" w:rsidP="00D834F0">
      <w:pPr>
        <w:jc w:val="both"/>
      </w:pPr>
      <w:r w:rsidRPr="00E2035E">
        <w:t>This is a methodological move</w:t>
      </w:r>
      <w:r w:rsidR="009D6977">
        <w:t>, because r</w:t>
      </w:r>
      <w:r w:rsidRPr="00E2035E">
        <w:t>ather than beginning with a definition of history and then judging</w:t>
      </w:r>
      <w:r w:rsidR="009D6977">
        <w:t xml:space="preserve"> particular</w:t>
      </w:r>
      <w:r w:rsidRPr="00E2035E">
        <w:t xml:space="preserve"> narratives against it, we begin by examining </w:t>
      </w:r>
      <w:r w:rsidR="002B74B1" w:rsidRPr="00E2035E">
        <w:t>how narrativity work</w:t>
      </w:r>
      <w:r w:rsidR="002B74B1">
        <w:t>s</w:t>
      </w:r>
      <w:r w:rsidR="002B74B1" w:rsidRPr="00E2035E">
        <w:t xml:space="preserve"> in the world</w:t>
      </w:r>
      <w:r w:rsidR="002B74B1">
        <w:t xml:space="preserve">, that is to say, </w:t>
      </w:r>
      <w:r w:rsidRPr="00E2035E">
        <w:t xml:space="preserve">how </w:t>
      </w:r>
      <w:r w:rsidR="003901FE">
        <w:t xml:space="preserve">oral histories and other forms of </w:t>
      </w:r>
      <w:r w:rsidRPr="00E2035E">
        <w:t xml:space="preserve">narrativity operate </w:t>
      </w:r>
      <w:r w:rsidR="009D6977">
        <w:t xml:space="preserve">to create and </w:t>
      </w:r>
      <w:r w:rsidR="002B74B1">
        <w:t>define history</w:t>
      </w:r>
      <w:r w:rsidRPr="00E2035E">
        <w:t>.</w:t>
      </w:r>
    </w:p>
    <w:p w14:paraId="4E24CF11" w14:textId="77777777" w:rsidR="00821A8D" w:rsidRPr="00E2035E" w:rsidRDefault="00821A8D" w:rsidP="00D834F0">
      <w:pPr>
        <w:jc w:val="both"/>
      </w:pPr>
    </w:p>
    <w:p w14:paraId="373DAA9B" w14:textId="7543586F" w:rsidR="00E2035E" w:rsidRPr="00E2035E" w:rsidRDefault="00E2035E" w:rsidP="00D834F0">
      <w:pPr>
        <w:jc w:val="both"/>
      </w:pPr>
      <w:r w:rsidRPr="00E2035E">
        <w:t>So the task today is not to classify</w:t>
      </w:r>
      <w:r w:rsidR="003901FE">
        <w:t xml:space="preserve"> narratives </w:t>
      </w:r>
      <w:r w:rsidR="00821A8D">
        <w:t xml:space="preserve">or critiques their authenticity or authorship but rather </w:t>
      </w:r>
      <w:r w:rsidRPr="00E2035E">
        <w:t xml:space="preserve">to observe how </w:t>
      </w:r>
      <w:r w:rsidR="00821A8D">
        <w:t xml:space="preserve">narratives </w:t>
      </w:r>
      <w:r w:rsidRPr="00E2035E">
        <w:t xml:space="preserve">function as </w:t>
      </w:r>
      <w:r w:rsidR="00821A8D">
        <w:t xml:space="preserve">a form of social, cultural, and historical </w:t>
      </w:r>
      <w:r w:rsidRPr="00E2035E">
        <w:t>infrastructure for remembering, organising, and legitimising the past.</w:t>
      </w:r>
    </w:p>
    <w:p w14:paraId="20805A8D" w14:textId="77777777" w:rsidR="008F72AE" w:rsidRDefault="008F72AE" w:rsidP="00A90630"/>
    <w:p w14:paraId="4B192482" w14:textId="7949D514" w:rsidR="00A90630" w:rsidRPr="00656B66" w:rsidRDefault="00000000" w:rsidP="00A90630">
      <w:r>
        <w:pict w14:anchorId="625727D8">
          <v:rect id="_x0000_i1031" style="width:0;height:1.5pt" o:hralign="center" o:hrstd="t" o:hr="t" fillcolor="#a0a0a0" stroked="f"/>
        </w:pict>
      </w:r>
    </w:p>
    <w:p w14:paraId="6F1B488E" w14:textId="02D370A3" w:rsidR="008B4CC6" w:rsidRDefault="00A90630" w:rsidP="00532F7E">
      <w:pPr>
        <w:pStyle w:val="Heading3"/>
      </w:pPr>
      <w:r w:rsidRPr="00656B66">
        <w:t xml:space="preserve">3. </w:t>
      </w:r>
      <w:r w:rsidR="006C2342">
        <w:t>First</w:t>
      </w:r>
      <w:r w:rsidR="00D960FD">
        <w:t xml:space="preserve"> </w:t>
      </w:r>
      <w:r w:rsidR="006C2342">
        <w:t>t</w:t>
      </w:r>
      <w:r w:rsidR="00D960FD">
        <w:t>heme</w:t>
      </w:r>
      <w:r w:rsidRPr="00656B66">
        <w:t xml:space="preserve">: oral narrativity </w:t>
      </w:r>
      <w:r w:rsidR="00C25DDF">
        <w:t xml:space="preserve">as </w:t>
      </w:r>
      <w:r w:rsidRPr="00656B66">
        <w:t>archive</w:t>
      </w:r>
      <w:r w:rsidR="00C25DDF">
        <w:t>s</w:t>
      </w:r>
    </w:p>
    <w:p w14:paraId="2FEEA83F" w14:textId="2E296025" w:rsidR="008919E6" w:rsidRDefault="008919E6" w:rsidP="008919E6">
      <w:pPr>
        <w:jc w:val="both"/>
      </w:pPr>
      <w:r w:rsidRPr="008919E6">
        <w:t xml:space="preserve">Before we move into the first narrative, I want to set </w:t>
      </w:r>
      <w:r>
        <w:t>out what we are doing in the first part of today</w:t>
      </w:r>
      <w:r w:rsidRPr="008919E6">
        <w:t>.</w:t>
      </w:r>
      <w:r>
        <w:t xml:space="preserve"> </w:t>
      </w:r>
      <w:r w:rsidRPr="008919E6">
        <w:t xml:space="preserve">We are going to work with two </w:t>
      </w:r>
      <w:r>
        <w:t>ways of</w:t>
      </w:r>
      <w:r w:rsidRPr="008919E6">
        <w:t xml:space="preserve"> making the past authoritative.</w:t>
      </w:r>
    </w:p>
    <w:p w14:paraId="15E44F8C" w14:textId="77777777" w:rsidR="008919E6" w:rsidRPr="008919E6" w:rsidRDefault="008919E6" w:rsidP="008919E6">
      <w:pPr>
        <w:jc w:val="both"/>
      </w:pPr>
    </w:p>
    <w:p w14:paraId="71B944A3" w14:textId="24309CD2" w:rsidR="008919E6" w:rsidRDefault="008919E6" w:rsidP="008919E6">
      <w:pPr>
        <w:jc w:val="both"/>
      </w:pPr>
      <w:r w:rsidRPr="008919E6">
        <w:lastRenderedPageBreak/>
        <w:t xml:space="preserve">The first is oral narrativity: a way of producing history through performance, remembered sequences, recognised speakers, and social regulation. When people hear “oral,” they often think “informal” or “unreliable.” That is not what we mean. Oral narrativity can be </w:t>
      </w:r>
      <w:r w:rsidR="00BC3BF7">
        <w:t xml:space="preserve">incredibly </w:t>
      </w:r>
      <w:r w:rsidRPr="008919E6">
        <w:t xml:space="preserve">highly structured. It can be disciplined. It can carry </w:t>
      </w:r>
      <w:r w:rsidR="00BC3BF7">
        <w:t xml:space="preserve">vast social, political, and moral </w:t>
      </w:r>
      <w:r w:rsidRPr="008919E6">
        <w:t>responsibility. It can be challenged, corrected, and re-told under conditions that make some versions count more than others.</w:t>
      </w:r>
    </w:p>
    <w:p w14:paraId="272641C0" w14:textId="77777777" w:rsidR="008919E6" w:rsidRPr="008919E6" w:rsidRDefault="008919E6" w:rsidP="008919E6">
      <w:pPr>
        <w:jc w:val="both"/>
      </w:pPr>
    </w:p>
    <w:p w14:paraId="6B8B138E" w14:textId="146FEB82" w:rsidR="008919E6" w:rsidRDefault="008919E6" w:rsidP="008919E6">
      <w:pPr>
        <w:jc w:val="both"/>
      </w:pPr>
      <w:r w:rsidRPr="008919E6">
        <w:t>The second is what I’ll call the archive or the textual field: th</w:t>
      </w:r>
      <w:r w:rsidR="00E9516F">
        <w:t>is is th</w:t>
      </w:r>
      <w:r w:rsidRPr="008919E6">
        <w:t xml:space="preserve">e space in which narratives are written down, edited, stabilised, and circulated as standard versions. We often imagine archives as neutral storage. But archives don’t just store. They select, classify, harmonise, and fix form. They make a version </w:t>
      </w:r>
      <w:r w:rsidR="00E9516F">
        <w:t xml:space="preserve">authoritative, </w:t>
      </w:r>
      <w:r w:rsidRPr="008919E6">
        <w:t xml:space="preserve">portable and citable. They also change where authority sits: who gets to decide what counts as the </w:t>
      </w:r>
      <w:r w:rsidR="00E9516F">
        <w:t xml:space="preserve">“real” </w:t>
      </w:r>
      <w:r w:rsidRPr="008919E6">
        <w:t xml:space="preserve">version, what happens to </w:t>
      </w:r>
      <w:r w:rsidR="00E9516F">
        <w:t xml:space="preserve">other </w:t>
      </w:r>
      <w:r w:rsidRPr="008919E6">
        <w:t>variants, what kinds of challenge</w:t>
      </w:r>
      <w:r w:rsidR="00E9516F">
        <w:t>s</w:t>
      </w:r>
      <w:r w:rsidRPr="008919E6">
        <w:t xml:space="preserve"> come once narrative becomes text.</w:t>
      </w:r>
    </w:p>
    <w:p w14:paraId="1E5E5B80" w14:textId="77777777" w:rsidR="008919E6" w:rsidRPr="008919E6" w:rsidRDefault="008919E6" w:rsidP="008919E6">
      <w:pPr>
        <w:jc w:val="both"/>
      </w:pPr>
    </w:p>
    <w:p w14:paraId="517A0F9E" w14:textId="2F269081" w:rsidR="008919E6" w:rsidRPr="008919E6" w:rsidRDefault="008919E6" w:rsidP="008919E6">
      <w:pPr>
        <w:jc w:val="both"/>
      </w:pPr>
      <w:r w:rsidRPr="008919E6">
        <w:t xml:space="preserve">So </w:t>
      </w:r>
      <w:r w:rsidR="00E9516F">
        <w:t>we are not</w:t>
      </w:r>
      <w:r w:rsidRPr="008919E6">
        <w:t xml:space="preserve"> treat</w:t>
      </w:r>
      <w:r w:rsidR="00E9516F">
        <w:t>ing</w:t>
      </w:r>
      <w:r w:rsidRPr="008919E6">
        <w:t xml:space="preserve"> “oral” and “archive” </w:t>
      </w:r>
      <w:r w:rsidR="00E9516F">
        <w:t>in</w:t>
      </w:r>
      <w:r w:rsidRPr="008919E6">
        <w:t xml:space="preserve"> a hierarchy</w:t>
      </w:r>
      <w:r w:rsidR="00E9516F">
        <w:t xml:space="preserve"> of </w:t>
      </w:r>
      <w:r w:rsidRPr="008919E6">
        <w:t>primitive versus modern</w:t>
      </w:r>
      <w:r w:rsidR="00E9516F">
        <w:t xml:space="preserve"> or </w:t>
      </w:r>
      <w:r w:rsidRPr="008919E6">
        <w:t xml:space="preserve">informal versus formal. </w:t>
      </w:r>
      <w:r w:rsidR="00E9516F">
        <w:t xml:space="preserve">Instead, I want us to think about them </w:t>
      </w:r>
      <w:r w:rsidRPr="008919E6">
        <w:t>as different technologies for producing authoritative</w:t>
      </w:r>
      <w:r w:rsidR="00E9516F">
        <w:t xml:space="preserve"> versions of the</w:t>
      </w:r>
      <w:r w:rsidRPr="008919E6">
        <w:t xml:space="preserve"> past. Our job is not to decide which is “better,” but </w:t>
      </w:r>
      <w:r w:rsidR="00E9516F">
        <w:t xml:space="preserve">rather </w:t>
      </w:r>
      <w:r w:rsidRPr="008919E6">
        <w:t xml:space="preserve">to observe what each one does, and what shifts when authority moves from socially regulated narration to </w:t>
      </w:r>
      <w:r w:rsidR="00A83C89">
        <w:t xml:space="preserve">textually </w:t>
      </w:r>
      <w:r w:rsidRPr="008919E6">
        <w:t>stabilised</w:t>
      </w:r>
      <w:r w:rsidR="00A83C89">
        <w:t xml:space="preserve"> archive</w:t>
      </w:r>
      <w:r w:rsidRPr="008919E6">
        <w:t>.</w:t>
      </w:r>
    </w:p>
    <w:p w14:paraId="2B83E484" w14:textId="77777777" w:rsidR="009D4BFD" w:rsidRPr="000F4178" w:rsidRDefault="009D4BFD" w:rsidP="00A90630"/>
    <w:p w14:paraId="1BDD4E0B" w14:textId="77777777" w:rsidR="00A90630" w:rsidRPr="000F4178" w:rsidRDefault="00000000" w:rsidP="00A90630">
      <w:r>
        <w:pict w14:anchorId="5AEB9E64">
          <v:rect id="_x0000_i1032" style="width:0;height:1.5pt" o:hralign="center" o:hrstd="t" o:hr="t" fillcolor="#a0a0a0" stroked="f"/>
        </w:pict>
      </w:r>
    </w:p>
    <w:p w14:paraId="1407CA26" w14:textId="6301D782" w:rsidR="00A90630" w:rsidRPr="000F4178" w:rsidRDefault="00A90630" w:rsidP="0036133E">
      <w:pPr>
        <w:pStyle w:val="Heading2"/>
      </w:pPr>
      <w:r w:rsidRPr="000F4178">
        <w:t>0:10–0:</w:t>
      </w:r>
      <w:r w:rsidR="007567B4">
        <w:t>40</w:t>
      </w:r>
      <w:r w:rsidR="00C25DDF">
        <w:t>:</w:t>
      </w:r>
      <w:r w:rsidRPr="000F4178">
        <w:t xml:space="preserve"> </w:t>
      </w:r>
      <w:proofErr w:type="spellStart"/>
      <w:r w:rsidRPr="000F4178">
        <w:t>Labongo</w:t>
      </w:r>
      <w:proofErr w:type="spellEnd"/>
      <w:r w:rsidRPr="000F4178">
        <w:t xml:space="preserve"> &amp; </w:t>
      </w:r>
      <w:proofErr w:type="spellStart"/>
      <w:r w:rsidR="00317DE4">
        <w:t>G</w:t>
      </w:r>
      <w:r w:rsidRPr="000F4178">
        <w:t>ipir</w:t>
      </w:r>
      <w:proofErr w:type="spellEnd"/>
      <w:r w:rsidRPr="000F4178">
        <w:t xml:space="preserve"> </w:t>
      </w:r>
    </w:p>
    <w:p w14:paraId="536EE60E" w14:textId="274D6906" w:rsidR="001766FA" w:rsidRPr="000D230C" w:rsidRDefault="00000000" w:rsidP="00A90630">
      <w:r>
        <w:pict w14:anchorId="607C9AD9">
          <v:rect id="_x0000_i1033" style="width:468pt;height:.75pt" o:hralign="center" o:hrstd="t" o:hr="t" fillcolor="#a0a0a0" stroked="f"/>
        </w:pict>
      </w:r>
    </w:p>
    <w:p w14:paraId="561F2D59" w14:textId="228001DF" w:rsidR="00800525" w:rsidRDefault="00800525" w:rsidP="00193E9D">
      <w:pPr>
        <w:pStyle w:val="Heading3"/>
      </w:pPr>
      <w:r>
        <w:t xml:space="preserve">1. </w:t>
      </w:r>
      <w:r w:rsidR="006C2342">
        <w:t>Introduction</w:t>
      </w:r>
    </w:p>
    <w:p w14:paraId="2826F1CF" w14:textId="2C370748" w:rsidR="00800525" w:rsidRPr="00800525" w:rsidRDefault="00800525" w:rsidP="00D834F0">
      <w:pPr>
        <w:jc w:val="both"/>
      </w:pPr>
      <w:r w:rsidRPr="00800525">
        <w:t>Before we do anything else, we’re going to listen.</w:t>
      </w:r>
    </w:p>
    <w:p w14:paraId="791760A5" w14:textId="51731063" w:rsidR="00800525" w:rsidRDefault="00800525" w:rsidP="00D834F0">
      <w:pPr>
        <w:jc w:val="both"/>
      </w:pPr>
      <w:r w:rsidRPr="00800525">
        <w:t xml:space="preserve">I’m going to read the </w:t>
      </w:r>
      <w:proofErr w:type="spellStart"/>
      <w:r w:rsidRPr="00800525">
        <w:t>Labongo</w:t>
      </w:r>
      <w:proofErr w:type="spellEnd"/>
      <w:r w:rsidRPr="00800525">
        <w:t xml:space="preserve"> &amp; </w:t>
      </w:r>
      <w:proofErr w:type="spellStart"/>
      <w:r w:rsidRPr="00800525">
        <w:t>Nyipir</w:t>
      </w:r>
      <w:proofErr w:type="spellEnd"/>
      <w:r w:rsidRPr="00800525">
        <w:t xml:space="preserve"> narrative </w:t>
      </w:r>
      <w:r w:rsidR="006640B7">
        <w:t xml:space="preserve">out </w:t>
      </w:r>
      <w:r w:rsidRPr="00800525">
        <w:t xml:space="preserve">loud straight through. No stopping, no commentary, no decoding </w:t>
      </w:r>
      <w:r w:rsidR="006640B7">
        <w:t>or analysing</w:t>
      </w:r>
      <w:r w:rsidRPr="00800525">
        <w:t xml:space="preserve">. Don’t try to decide whether it’s myth, legend, or history yet. Don’t try to judge whether it’s “true.” Just hear it as a performed </w:t>
      </w:r>
      <w:r w:rsidR="006640B7">
        <w:t xml:space="preserve">oral </w:t>
      </w:r>
      <w:r w:rsidRPr="00800525">
        <w:t>sequence.</w:t>
      </w:r>
    </w:p>
    <w:p w14:paraId="6492C812" w14:textId="77777777" w:rsidR="006640B7" w:rsidRPr="00800525" w:rsidRDefault="006640B7" w:rsidP="00D834F0">
      <w:pPr>
        <w:jc w:val="both"/>
      </w:pPr>
    </w:p>
    <w:p w14:paraId="10E3A0F7" w14:textId="77777777" w:rsidR="00800525" w:rsidRPr="00800525" w:rsidRDefault="00800525" w:rsidP="00D834F0">
      <w:pPr>
        <w:jc w:val="both"/>
      </w:pPr>
      <w:r w:rsidRPr="00800525">
        <w:t>As you listen, do three simple things.</w:t>
      </w:r>
    </w:p>
    <w:p w14:paraId="07A2E380" w14:textId="1C31446F" w:rsidR="00800525" w:rsidRPr="00800525" w:rsidRDefault="00800525" w:rsidP="00D834F0">
      <w:pPr>
        <w:jc w:val="both"/>
      </w:pPr>
      <w:r w:rsidRPr="00800525">
        <w:t xml:space="preserve">First: track the </w:t>
      </w:r>
      <w:r w:rsidR="006640B7">
        <w:t xml:space="preserve">episodic </w:t>
      </w:r>
      <w:r w:rsidRPr="00800525">
        <w:t xml:space="preserve">sequence. What happens first, what follows, what escalates, where </w:t>
      </w:r>
      <w:r w:rsidR="006640B7">
        <w:t xml:space="preserve">do </w:t>
      </w:r>
      <w:r w:rsidRPr="00800525">
        <w:t>the turning point</w:t>
      </w:r>
      <w:r w:rsidR="006640B7">
        <w:t>s</w:t>
      </w:r>
      <w:r w:rsidRPr="00800525">
        <w:t xml:space="preserve"> sit.</w:t>
      </w:r>
    </w:p>
    <w:p w14:paraId="0EFE48B8" w14:textId="3958865C" w:rsidR="00800525" w:rsidRPr="00800525" w:rsidRDefault="00800525" w:rsidP="00D834F0">
      <w:pPr>
        <w:jc w:val="both"/>
      </w:pPr>
      <w:r w:rsidRPr="00800525">
        <w:lastRenderedPageBreak/>
        <w:t xml:space="preserve">Second: track the stakes. In each episode, </w:t>
      </w:r>
      <w:r w:rsidR="006640B7">
        <w:t xml:space="preserve">ask </w:t>
      </w:r>
      <w:r w:rsidRPr="00800525">
        <w:t xml:space="preserve">what is at risk, </w:t>
      </w:r>
      <w:r w:rsidR="006640B7">
        <w:t xml:space="preserve">what are the conflicts, </w:t>
      </w:r>
      <w:r w:rsidRPr="00800525">
        <w:t xml:space="preserve">which relationships are being </w:t>
      </w:r>
      <w:r w:rsidR="006640B7">
        <w:t xml:space="preserve">made, </w:t>
      </w:r>
      <w:r w:rsidRPr="00800525">
        <w:t>strained or broken.</w:t>
      </w:r>
    </w:p>
    <w:p w14:paraId="4C387C8E" w14:textId="76B49DE0" w:rsidR="00800525" w:rsidRPr="00800525" w:rsidRDefault="00800525" w:rsidP="00D834F0">
      <w:pPr>
        <w:jc w:val="both"/>
      </w:pPr>
      <w:r w:rsidRPr="00800525">
        <w:t xml:space="preserve">Third: track what becomes irreversible. </w:t>
      </w:r>
      <w:r w:rsidR="006640B7">
        <w:t>Ask w</w:t>
      </w:r>
      <w:r w:rsidRPr="00800525">
        <w:t xml:space="preserve">hich actions feel like they cannot be taken back, and </w:t>
      </w:r>
      <w:r w:rsidR="006640B7">
        <w:t xml:space="preserve">then track </w:t>
      </w:r>
      <w:r w:rsidRPr="00800525">
        <w:t xml:space="preserve">what they force </w:t>
      </w:r>
      <w:r w:rsidR="006640B7">
        <w:t>to occur afterwards</w:t>
      </w:r>
      <w:r w:rsidRPr="00800525">
        <w:t>.</w:t>
      </w:r>
    </w:p>
    <w:p w14:paraId="2E0F38E4" w14:textId="355B047D" w:rsidR="00800525" w:rsidRDefault="00800525" w:rsidP="00D834F0">
      <w:pPr>
        <w:jc w:val="both"/>
      </w:pPr>
      <w:r w:rsidRPr="00800525">
        <w:t xml:space="preserve">That’s it. We </w:t>
      </w:r>
      <w:r w:rsidR="006640B7">
        <w:t xml:space="preserve">will </w:t>
      </w:r>
      <w:r w:rsidRPr="00800525">
        <w:t>interpret afterwards. First, we listen.</w:t>
      </w:r>
    </w:p>
    <w:p w14:paraId="4D46876F" w14:textId="77777777" w:rsidR="00DB50AC" w:rsidRPr="00800525" w:rsidRDefault="00DB50AC" w:rsidP="00800525"/>
    <w:p w14:paraId="75D75335" w14:textId="4938E41D" w:rsidR="00A90630" w:rsidRDefault="00000000" w:rsidP="00A90630">
      <w:r>
        <w:pict w14:anchorId="5C19149E">
          <v:rect id="_x0000_i1034" style="width:0;height:1.5pt" o:hralign="center" o:hrstd="t" o:hr="t" fillcolor="#a0a0a0" stroked="f"/>
        </w:pict>
      </w:r>
    </w:p>
    <w:p w14:paraId="10991721" w14:textId="736407FF" w:rsidR="00193E9D" w:rsidRDefault="002665CB" w:rsidP="0081092F">
      <w:pPr>
        <w:pStyle w:val="Heading3"/>
      </w:pPr>
      <w:r>
        <w:t>2.</w:t>
      </w:r>
      <w:r w:rsidR="0081092F" w:rsidRPr="0081092F">
        <w:t xml:space="preserve"> </w:t>
      </w:r>
      <w:r w:rsidR="00C25DDF">
        <w:t>N</w:t>
      </w:r>
      <w:r w:rsidR="0081092F" w:rsidRPr="0081092F">
        <w:t>arrative as performance</w:t>
      </w:r>
    </w:p>
    <w:p w14:paraId="4837788C" w14:textId="4892C5B0" w:rsidR="00E27245" w:rsidRDefault="00E27245" w:rsidP="00E27245">
      <w:pPr>
        <w:jc w:val="both"/>
      </w:pPr>
      <w:r>
        <w:t xml:space="preserve">This version is taken from </w:t>
      </w:r>
      <w:r w:rsidRPr="00FC28AE">
        <w:t>Hanebrink</w:t>
      </w:r>
      <w:r>
        <w:t xml:space="preserve"> </w:t>
      </w:r>
      <w:r w:rsidRPr="00FC28AE">
        <w:t>and Smith,</w:t>
      </w:r>
      <w:r>
        <w:t xml:space="preserve"> pages 210-213. I chose this as it is a recent, oral-based version, </w:t>
      </w:r>
      <w:r w:rsidR="00724FA4">
        <w:t xml:space="preserve">and </w:t>
      </w:r>
      <w:r w:rsidR="00093F33">
        <w:t>is more similar to versions I am familiar with than that given by Bere, which we discuss soon.</w:t>
      </w:r>
    </w:p>
    <w:p w14:paraId="1DA4D96C" w14:textId="77777777" w:rsidR="00093F33" w:rsidRDefault="00093F33" w:rsidP="00E27245">
      <w:pPr>
        <w:jc w:val="both"/>
      </w:pPr>
    </w:p>
    <w:p w14:paraId="131861C3" w14:textId="77777777" w:rsidR="00E27245" w:rsidRDefault="00E27245" w:rsidP="00E27245">
      <w:pPr>
        <w:jc w:val="both"/>
      </w:pPr>
      <w:proofErr w:type="spellStart"/>
      <w:r w:rsidRPr="00FC28AE">
        <w:t>Labongo</w:t>
      </w:r>
      <w:proofErr w:type="spellEnd"/>
      <w:r w:rsidRPr="00FC28AE">
        <w:t xml:space="preserve"> was the elder son and </w:t>
      </w:r>
      <w:proofErr w:type="spellStart"/>
      <w:r w:rsidRPr="00FC28AE">
        <w:t>Gipir</w:t>
      </w:r>
      <w:proofErr w:type="spellEnd"/>
      <w:r w:rsidRPr="00FC28AE">
        <w:t xml:space="preserve"> the younger. As their father</w:t>
      </w:r>
      <w:r>
        <w:t xml:space="preserve"> </w:t>
      </w:r>
      <w:r w:rsidRPr="00FC28AE">
        <w:t>was on the verge of death, he invited his two sons to his</w:t>
      </w:r>
      <w:r>
        <w:t xml:space="preserve"> </w:t>
      </w:r>
      <w:r w:rsidRPr="00FC28AE">
        <w:t xml:space="preserve">bed side. He asked </w:t>
      </w:r>
      <w:proofErr w:type="spellStart"/>
      <w:r w:rsidRPr="00FC28AE">
        <w:t>Labongo</w:t>
      </w:r>
      <w:proofErr w:type="spellEnd"/>
      <w:r w:rsidRPr="00FC28AE">
        <w:t xml:space="preserve"> to swear upon his Luo ancestors,</w:t>
      </w:r>
      <w:r>
        <w:t xml:space="preserve"> </w:t>
      </w:r>
      <w:r w:rsidRPr="00FC28AE">
        <w:t>that he would guard and defend the Ancestral Spear with his</w:t>
      </w:r>
      <w:r>
        <w:t xml:space="preserve"> </w:t>
      </w:r>
      <w:r w:rsidRPr="00FC28AE">
        <w:t>life if necessary, and when his time came, he would also pass it</w:t>
      </w:r>
      <w:r>
        <w:t xml:space="preserve"> </w:t>
      </w:r>
      <w:r w:rsidRPr="00FC28AE">
        <w:t xml:space="preserve">onto to his own elder son. </w:t>
      </w:r>
      <w:proofErr w:type="spellStart"/>
      <w:r w:rsidRPr="00FC28AE">
        <w:t>Labongo</w:t>
      </w:r>
      <w:proofErr w:type="spellEnd"/>
      <w:r w:rsidRPr="00FC28AE">
        <w:t xml:space="preserve"> took the solemn oath before</w:t>
      </w:r>
      <w:r>
        <w:t xml:space="preserve"> </w:t>
      </w:r>
      <w:r w:rsidRPr="00FC28AE">
        <w:t>his dying father that he would do so. Then his father performed</w:t>
      </w:r>
      <w:r>
        <w:t xml:space="preserve"> </w:t>
      </w:r>
      <w:r w:rsidRPr="00FC28AE">
        <w:t>the ceremony of passing on the Ancestral Spear and</w:t>
      </w:r>
      <w:r>
        <w:t xml:space="preserve"> </w:t>
      </w:r>
      <w:r w:rsidRPr="00FC28AE">
        <w:t>died not too long after.</w:t>
      </w:r>
    </w:p>
    <w:p w14:paraId="231A0D28" w14:textId="77777777" w:rsidR="00093F33" w:rsidRPr="00FC28AE" w:rsidRDefault="00093F33" w:rsidP="00E27245">
      <w:pPr>
        <w:jc w:val="both"/>
      </w:pPr>
    </w:p>
    <w:p w14:paraId="296B3395" w14:textId="77777777" w:rsidR="00E27245" w:rsidRDefault="00E27245" w:rsidP="00E27245">
      <w:pPr>
        <w:jc w:val="both"/>
      </w:pPr>
      <w:r w:rsidRPr="00FC28AE">
        <w:t>In the course of Luo migrations from Southern</w:t>
      </w:r>
      <w:r>
        <w:t xml:space="preserve"> </w:t>
      </w:r>
      <w:r w:rsidRPr="00FC28AE">
        <w:t>Sudan southwards</w:t>
      </w:r>
      <w:r>
        <w:t xml:space="preserve"> </w:t>
      </w:r>
      <w:r w:rsidRPr="00FC28AE">
        <w:t xml:space="preserve">along the River Nile, </w:t>
      </w:r>
      <w:proofErr w:type="spellStart"/>
      <w:r w:rsidRPr="00FC28AE">
        <w:t>Labongo</w:t>
      </w:r>
      <w:proofErr w:type="spellEnd"/>
      <w:r w:rsidRPr="00FC28AE">
        <w:t xml:space="preserve">, </w:t>
      </w:r>
      <w:proofErr w:type="spellStart"/>
      <w:r w:rsidRPr="00FC28AE">
        <w:t>Gipir</w:t>
      </w:r>
      <w:proofErr w:type="spellEnd"/>
      <w:r w:rsidRPr="00FC28AE">
        <w:t xml:space="preserve"> and their families</w:t>
      </w:r>
      <w:r>
        <w:t xml:space="preserve"> </w:t>
      </w:r>
      <w:r w:rsidRPr="00FC28AE">
        <w:t>settled down along the River Nile, in the present geographical</w:t>
      </w:r>
      <w:r>
        <w:t xml:space="preserve"> </w:t>
      </w:r>
      <w:r w:rsidRPr="00FC28AE">
        <w:t>area of Northern</w:t>
      </w:r>
      <w:r>
        <w:t xml:space="preserve"> </w:t>
      </w:r>
      <w:r w:rsidRPr="00FC28AE">
        <w:t>Uganda. It was in this new settlement that</w:t>
      </w:r>
      <w:r>
        <w:t xml:space="preserve"> </w:t>
      </w:r>
      <w:proofErr w:type="spellStart"/>
      <w:r w:rsidRPr="00FC28AE">
        <w:t>Gipir</w:t>
      </w:r>
      <w:proofErr w:type="spellEnd"/>
      <w:r w:rsidRPr="00FC28AE">
        <w:t xml:space="preserve"> lost the Ancestral Spear! This is what happened.</w:t>
      </w:r>
    </w:p>
    <w:p w14:paraId="39812D29" w14:textId="77777777" w:rsidR="00093F33" w:rsidRPr="00FC28AE" w:rsidRDefault="00093F33" w:rsidP="00E27245">
      <w:pPr>
        <w:jc w:val="both"/>
      </w:pPr>
    </w:p>
    <w:p w14:paraId="10A6A862" w14:textId="77777777" w:rsidR="00E27245" w:rsidRDefault="00E27245" w:rsidP="00E27245">
      <w:pPr>
        <w:jc w:val="both"/>
      </w:pPr>
      <w:r w:rsidRPr="00FC28AE">
        <w:t>One morning on a misty day, an elephant invaded the garden</w:t>
      </w:r>
      <w:r>
        <w:t xml:space="preserve"> </w:t>
      </w:r>
      <w:r w:rsidRPr="00FC28AE">
        <w:t xml:space="preserve">of cowpeas belonging to </w:t>
      </w:r>
      <w:proofErr w:type="spellStart"/>
      <w:r w:rsidRPr="00FC28AE">
        <w:t>Labongo</w:t>
      </w:r>
      <w:proofErr w:type="spellEnd"/>
      <w:r w:rsidRPr="00FC28AE">
        <w:t xml:space="preserve"> who, unfortunately, was out</w:t>
      </w:r>
      <w:r>
        <w:t xml:space="preserve"> </w:t>
      </w:r>
      <w:r w:rsidRPr="00FC28AE">
        <w:t>hunting and was nowhere near home.</w:t>
      </w:r>
      <w:r>
        <w:t xml:space="preserve"> </w:t>
      </w:r>
      <w:r w:rsidRPr="00FC28AE">
        <w:t xml:space="preserve">His wife made an alarm immediately and </w:t>
      </w:r>
      <w:proofErr w:type="spellStart"/>
      <w:r w:rsidRPr="00FC28AE">
        <w:t>Gipir</w:t>
      </w:r>
      <w:proofErr w:type="spellEnd"/>
      <w:r w:rsidRPr="00FC28AE">
        <w:t>, who happened</w:t>
      </w:r>
      <w:r>
        <w:t xml:space="preserve"> </w:t>
      </w:r>
      <w:r w:rsidRPr="00FC28AE">
        <w:t>to be at home, came out and rushed into his elder brother</w:t>
      </w:r>
      <w:r>
        <w:t xml:space="preserve"> </w:t>
      </w:r>
      <w:r w:rsidRPr="00FC28AE">
        <w:t>Labongo’s</w:t>
      </w:r>
      <w:r>
        <w:t xml:space="preserve"> </w:t>
      </w:r>
      <w:r w:rsidRPr="00FC28AE">
        <w:t>house and picked one of the nearest spears around.</w:t>
      </w:r>
      <w:r>
        <w:t xml:space="preserve"> </w:t>
      </w:r>
      <w:r w:rsidRPr="00FC28AE">
        <w:t>He dashed out and with all his might speared and badly wounded</w:t>
      </w:r>
      <w:r>
        <w:t xml:space="preserve"> </w:t>
      </w:r>
      <w:r w:rsidRPr="00FC28AE">
        <w:t>the elephant that started to run away. Unfortunately the spear</w:t>
      </w:r>
      <w:r>
        <w:t xml:space="preserve"> </w:t>
      </w:r>
      <w:r w:rsidRPr="00FC28AE">
        <w:t>got stuck on it even as it escaped deep into the forest. It was then</w:t>
      </w:r>
      <w:r>
        <w:t xml:space="preserve"> </w:t>
      </w:r>
      <w:r w:rsidRPr="00FC28AE">
        <w:t xml:space="preserve">that </w:t>
      </w:r>
      <w:proofErr w:type="spellStart"/>
      <w:r w:rsidRPr="00FC28AE">
        <w:t>Gipir</w:t>
      </w:r>
      <w:proofErr w:type="spellEnd"/>
      <w:r w:rsidRPr="00FC28AE">
        <w:t xml:space="preserve"> realized he had picked and used the sacred Ancestral</w:t>
      </w:r>
      <w:r>
        <w:t xml:space="preserve"> </w:t>
      </w:r>
      <w:r w:rsidRPr="00FC28AE">
        <w:t>Spear! As the story goes, the wounded elephant went with the</w:t>
      </w:r>
      <w:r>
        <w:t xml:space="preserve"> </w:t>
      </w:r>
      <w:r w:rsidRPr="00FC28AE">
        <w:t>Luo Ancestral Spear and died deep into the forest.</w:t>
      </w:r>
    </w:p>
    <w:p w14:paraId="59F2BE45" w14:textId="77777777" w:rsidR="00093F33" w:rsidRPr="00FC28AE" w:rsidRDefault="00093F33" w:rsidP="00E27245">
      <w:pPr>
        <w:jc w:val="both"/>
      </w:pPr>
    </w:p>
    <w:p w14:paraId="6496757E" w14:textId="77777777" w:rsidR="00E27245" w:rsidRDefault="00E27245" w:rsidP="00E27245">
      <w:pPr>
        <w:jc w:val="both"/>
      </w:pPr>
      <w:r w:rsidRPr="00FC28AE">
        <w:lastRenderedPageBreak/>
        <w:t xml:space="preserve">In the meantime, </w:t>
      </w:r>
      <w:proofErr w:type="spellStart"/>
      <w:r w:rsidRPr="00FC28AE">
        <w:t>Labongo</w:t>
      </w:r>
      <w:proofErr w:type="spellEnd"/>
      <w:r w:rsidRPr="00FC28AE">
        <w:t xml:space="preserve"> returned home from his hunting expedition</w:t>
      </w:r>
      <w:r>
        <w:t xml:space="preserve"> </w:t>
      </w:r>
      <w:r w:rsidRPr="00FC28AE">
        <w:t>in the wild only to hear the story of the elephant that</w:t>
      </w:r>
      <w:r>
        <w:t xml:space="preserve"> </w:t>
      </w:r>
      <w:r w:rsidRPr="00FC28AE">
        <w:t>got away with the Ancestral Spear. His eyes became red with</w:t>
      </w:r>
      <w:r>
        <w:t xml:space="preserve"> </w:t>
      </w:r>
      <w:r w:rsidRPr="00FC28AE">
        <w:t xml:space="preserve">anger and demanded </w:t>
      </w:r>
      <w:proofErr w:type="spellStart"/>
      <w:r w:rsidRPr="00FC28AE">
        <w:t>Gipir</w:t>
      </w:r>
      <w:proofErr w:type="spellEnd"/>
      <w:r w:rsidRPr="00FC28AE">
        <w:t xml:space="preserve"> to follow the elephant and bring</w:t>
      </w:r>
      <w:r>
        <w:t xml:space="preserve"> </w:t>
      </w:r>
      <w:r w:rsidRPr="00FC28AE">
        <w:t xml:space="preserve">back the Ancestral Spear. </w:t>
      </w:r>
      <w:proofErr w:type="spellStart"/>
      <w:r w:rsidRPr="00FC28AE">
        <w:t>Gipir</w:t>
      </w:r>
      <w:proofErr w:type="spellEnd"/>
      <w:r w:rsidRPr="00FC28AE">
        <w:t xml:space="preserve"> pleaded with his brother that</w:t>
      </w:r>
      <w:r>
        <w:t xml:space="preserve"> </w:t>
      </w:r>
      <w:r w:rsidRPr="00FC28AE">
        <w:t>it was an emergency; and that he was not aware he had picked</w:t>
      </w:r>
      <w:r>
        <w:t xml:space="preserve"> </w:t>
      </w:r>
      <w:r w:rsidRPr="00FC28AE">
        <w:t>the Ancestral Spear until the elephant escaped. He begged his</w:t>
      </w:r>
      <w:r>
        <w:t xml:space="preserve"> </w:t>
      </w:r>
      <w:r w:rsidRPr="00FC28AE">
        <w:t xml:space="preserve">brother </w:t>
      </w:r>
      <w:proofErr w:type="spellStart"/>
      <w:r w:rsidRPr="00FC28AE">
        <w:t>Labongo</w:t>
      </w:r>
      <w:proofErr w:type="spellEnd"/>
      <w:r w:rsidRPr="00FC28AE">
        <w:t xml:space="preserve"> to accept another spear in replacement.</w:t>
      </w:r>
      <w:r>
        <w:t xml:space="preserve"> </w:t>
      </w:r>
      <w:r w:rsidRPr="00FC28AE">
        <w:t xml:space="preserve">But </w:t>
      </w:r>
      <w:proofErr w:type="spellStart"/>
      <w:r w:rsidRPr="00FC28AE">
        <w:t>Labongo</w:t>
      </w:r>
      <w:proofErr w:type="spellEnd"/>
      <w:r w:rsidRPr="00FC28AE">
        <w:t xml:space="preserve"> would have none of it. To him, </w:t>
      </w:r>
      <w:proofErr w:type="spellStart"/>
      <w:r w:rsidRPr="00FC28AE">
        <w:t>Gipir</w:t>
      </w:r>
      <w:proofErr w:type="spellEnd"/>
      <w:r w:rsidRPr="00FC28AE">
        <w:t xml:space="preserve"> could have</w:t>
      </w:r>
      <w:r>
        <w:t xml:space="preserve"> </w:t>
      </w:r>
      <w:r w:rsidRPr="00FC28AE">
        <w:t>used any other spear but the Ancestral Spear, however bad the</w:t>
      </w:r>
      <w:r>
        <w:t xml:space="preserve"> </w:t>
      </w:r>
      <w:r w:rsidRPr="00FC28AE">
        <w:t>emergency!</w:t>
      </w:r>
    </w:p>
    <w:p w14:paraId="7DDAF9F5" w14:textId="77777777" w:rsidR="00093F33" w:rsidRPr="00FC28AE" w:rsidRDefault="00093F33" w:rsidP="00E27245">
      <w:pPr>
        <w:jc w:val="both"/>
      </w:pPr>
    </w:p>
    <w:p w14:paraId="7B263DF5" w14:textId="77777777" w:rsidR="00E27245" w:rsidRDefault="00E27245" w:rsidP="00E27245">
      <w:pPr>
        <w:jc w:val="both"/>
      </w:pPr>
      <w:r w:rsidRPr="00FC28AE">
        <w:t xml:space="preserve">To </w:t>
      </w:r>
      <w:proofErr w:type="spellStart"/>
      <w:r w:rsidRPr="00FC28AE">
        <w:t>Labongo</w:t>
      </w:r>
      <w:proofErr w:type="spellEnd"/>
      <w:r w:rsidRPr="00FC28AE">
        <w:t>, this was betrayal of the highest order: it was betrayal</w:t>
      </w:r>
      <w:r>
        <w:t xml:space="preserve"> </w:t>
      </w:r>
      <w:r w:rsidRPr="00FC28AE">
        <w:t>of the sacred ancestral lineage bond which he swore to</w:t>
      </w:r>
      <w:r>
        <w:t xml:space="preserve"> </w:t>
      </w:r>
      <w:r w:rsidRPr="00FC28AE">
        <w:t>guard even unto death. He could therefore not imagine violating</w:t>
      </w:r>
      <w:r>
        <w:t xml:space="preserve"> </w:t>
      </w:r>
      <w:r w:rsidRPr="00FC28AE">
        <w:t>his solemn oath to his own father, and his failure to pass on</w:t>
      </w:r>
      <w:r>
        <w:t xml:space="preserve"> </w:t>
      </w:r>
      <w:r w:rsidRPr="00FC28AE">
        <w:t xml:space="preserve">the ancestral spear to his elder son and heir. </w:t>
      </w:r>
      <w:proofErr w:type="spellStart"/>
      <w:r w:rsidRPr="00FC28AE">
        <w:t>Labongo</w:t>
      </w:r>
      <w:proofErr w:type="spellEnd"/>
      <w:r w:rsidRPr="00FC28AE">
        <w:t xml:space="preserve"> saw his</w:t>
      </w:r>
      <w:r>
        <w:t xml:space="preserve"> </w:t>
      </w:r>
      <w:r w:rsidRPr="00FC28AE">
        <w:t>own betrayal of sacred trust and ending of the ancestral lineage!</w:t>
      </w:r>
      <w:r>
        <w:t xml:space="preserve"> </w:t>
      </w:r>
      <w:r w:rsidRPr="00FC28AE">
        <w:t xml:space="preserve">He then ordered </w:t>
      </w:r>
      <w:proofErr w:type="spellStart"/>
      <w:r w:rsidRPr="00FC28AE">
        <w:t>Gipir</w:t>
      </w:r>
      <w:proofErr w:type="spellEnd"/>
      <w:r w:rsidRPr="00FC28AE">
        <w:t xml:space="preserve"> to go after the elephant at once without</w:t>
      </w:r>
      <w:r>
        <w:t xml:space="preserve"> </w:t>
      </w:r>
      <w:r w:rsidRPr="00FC28AE">
        <w:t>any delay and warned him never to come back home without</w:t>
      </w:r>
      <w:r>
        <w:t xml:space="preserve"> </w:t>
      </w:r>
      <w:r w:rsidRPr="00FC28AE">
        <w:t>the Ancestral Spear.</w:t>
      </w:r>
    </w:p>
    <w:p w14:paraId="1B98870A" w14:textId="77777777" w:rsidR="00093F33" w:rsidRPr="00FC28AE" w:rsidRDefault="00093F33" w:rsidP="00E27245">
      <w:pPr>
        <w:jc w:val="both"/>
      </w:pPr>
    </w:p>
    <w:p w14:paraId="0523E262" w14:textId="77777777" w:rsidR="00E27245" w:rsidRDefault="00E27245" w:rsidP="00E27245">
      <w:pPr>
        <w:jc w:val="both"/>
      </w:pPr>
      <w:r w:rsidRPr="00FC28AE">
        <w:t>Feeling guilty for losing the Ancestral Spear, confused and</w:t>
      </w:r>
      <w:r>
        <w:t xml:space="preserve"> </w:t>
      </w:r>
      <w:r w:rsidRPr="00FC28AE">
        <w:t>helpless because he thought he did the next best thing in such</w:t>
      </w:r>
      <w:r>
        <w:t xml:space="preserve"> </w:t>
      </w:r>
      <w:r w:rsidRPr="00FC28AE">
        <w:t xml:space="preserve">an emergency, </w:t>
      </w:r>
      <w:proofErr w:type="spellStart"/>
      <w:r w:rsidRPr="00FC28AE">
        <w:t>Gipir</w:t>
      </w:r>
      <w:proofErr w:type="spellEnd"/>
      <w:r w:rsidRPr="00FC28AE">
        <w:t xml:space="preserve"> set out into the wild in search of the Ancestral</w:t>
      </w:r>
      <w:r>
        <w:t xml:space="preserve"> </w:t>
      </w:r>
      <w:r w:rsidRPr="00FC28AE">
        <w:t>Spear.</w:t>
      </w:r>
    </w:p>
    <w:p w14:paraId="0D5A85C4" w14:textId="77777777" w:rsidR="00093F33" w:rsidRPr="00FC28AE" w:rsidRDefault="00093F33" w:rsidP="00E27245">
      <w:pPr>
        <w:jc w:val="both"/>
      </w:pPr>
    </w:p>
    <w:p w14:paraId="4CB07F2D" w14:textId="77777777" w:rsidR="00E27245" w:rsidRDefault="00E27245" w:rsidP="00E27245">
      <w:pPr>
        <w:jc w:val="both"/>
      </w:pPr>
      <w:r w:rsidRPr="00FC28AE">
        <w:t xml:space="preserve">For months nothing was heard of </w:t>
      </w:r>
      <w:proofErr w:type="spellStart"/>
      <w:r w:rsidRPr="00FC28AE">
        <w:t>Gipir</w:t>
      </w:r>
      <w:proofErr w:type="spellEnd"/>
      <w:r w:rsidRPr="00FC28AE">
        <w:t>. Many people back in</w:t>
      </w:r>
      <w:r>
        <w:t xml:space="preserve"> </w:t>
      </w:r>
      <w:r w:rsidRPr="00FC28AE">
        <w:t>the Luo settlement thought he may have been eaten up by wild</w:t>
      </w:r>
      <w:r>
        <w:t xml:space="preserve"> </w:t>
      </w:r>
      <w:r w:rsidRPr="00FC28AE">
        <w:t xml:space="preserve">animals in the forest. Nevertheless, </w:t>
      </w:r>
      <w:proofErr w:type="spellStart"/>
      <w:r w:rsidRPr="00FC28AE">
        <w:t>Gipir</w:t>
      </w:r>
      <w:proofErr w:type="spellEnd"/>
      <w:r w:rsidRPr="00FC28AE">
        <w:t xml:space="preserve"> eventually reached</w:t>
      </w:r>
      <w:r>
        <w:t xml:space="preserve"> </w:t>
      </w:r>
      <w:r w:rsidRPr="00FC28AE">
        <w:t>the deepest part of the forest where all the elephants died. He</w:t>
      </w:r>
      <w:r>
        <w:t xml:space="preserve"> </w:t>
      </w:r>
      <w:r w:rsidRPr="00FC28AE">
        <w:t>was extremely exhausted and his hides and skins sandals were</w:t>
      </w:r>
      <w:r>
        <w:t xml:space="preserve"> </w:t>
      </w:r>
      <w:r w:rsidRPr="00FC28AE">
        <w:t>all worn out. His feet were full of sores. He was very sick and</w:t>
      </w:r>
      <w:r>
        <w:t xml:space="preserve"> </w:t>
      </w:r>
      <w:r w:rsidRPr="00FC28AE">
        <w:t>needed care immediately.</w:t>
      </w:r>
      <w:r>
        <w:t xml:space="preserve"> </w:t>
      </w:r>
      <w:r w:rsidRPr="00FC28AE">
        <w:t>Fortunately, there lived an old kind woman in the deep of the</w:t>
      </w:r>
      <w:r>
        <w:t xml:space="preserve"> </w:t>
      </w:r>
      <w:r w:rsidRPr="00FC28AE">
        <w:t xml:space="preserve">forest who came to </w:t>
      </w:r>
      <w:proofErr w:type="spellStart"/>
      <w:r w:rsidRPr="00FC28AE">
        <w:t>Gipir’s</w:t>
      </w:r>
      <w:proofErr w:type="spellEnd"/>
      <w:r w:rsidRPr="00FC28AE">
        <w:t xml:space="preserve"> help. She nursed him back to health</w:t>
      </w:r>
      <w:r>
        <w:t xml:space="preserve"> </w:t>
      </w:r>
      <w:r w:rsidRPr="00FC28AE">
        <w:t>until he felt strong.</w:t>
      </w:r>
    </w:p>
    <w:p w14:paraId="4378BAB8" w14:textId="77777777" w:rsidR="00093F33" w:rsidRPr="00FC28AE" w:rsidRDefault="00093F33" w:rsidP="00E27245">
      <w:pPr>
        <w:jc w:val="both"/>
      </w:pPr>
    </w:p>
    <w:p w14:paraId="2A0BB651" w14:textId="77777777" w:rsidR="00E27245" w:rsidRDefault="00E27245" w:rsidP="00E27245">
      <w:pPr>
        <w:jc w:val="both"/>
      </w:pPr>
      <w:r w:rsidRPr="00FC28AE">
        <w:t xml:space="preserve">With her help also, </w:t>
      </w:r>
      <w:proofErr w:type="spellStart"/>
      <w:r w:rsidRPr="00FC28AE">
        <w:t>Gipir</w:t>
      </w:r>
      <w:proofErr w:type="spellEnd"/>
      <w:r w:rsidRPr="00FC28AE">
        <w:t xml:space="preserve"> was able to recover the Ancestral</w:t>
      </w:r>
      <w:r>
        <w:t xml:space="preserve"> </w:t>
      </w:r>
      <w:r w:rsidRPr="00FC28AE">
        <w:t>Spear that had fallen at the spot where the elephant died. Then</w:t>
      </w:r>
      <w:r>
        <w:t xml:space="preserve"> </w:t>
      </w:r>
      <w:r w:rsidRPr="00FC28AE">
        <w:t xml:space="preserve">time came for </w:t>
      </w:r>
      <w:proofErr w:type="spellStart"/>
      <w:r w:rsidRPr="00FC28AE">
        <w:t>Gipir</w:t>
      </w:r>
      <w:proofErr w:type="spellEnd"/>
      <w:r w:rsidRPr="00FC28AE">
        <w:t xml:space="preserve"> to return home. The old kind woman gave</w:t>
      </w:r>
      <w:r>
        <w:t xml:space="preserve"> </w:t>
      </w:r>
      <w:r w:rsidRPr="00FC28AE">
        <w:t>him some dry food (peke, in Luo), a new pair of sandals, and</w:t>
      </w:r>
      <w:r>
        <w:t xml:space="preserve"> </w:t>
      </w:r>
      <w:r w:rsidRPr="00FC28AE">
        <w:t>some of the most beautiful royal beads the Luo people had ever</w:t>
      </w:r>
      <w:r>
        <w:t xml:space="preserve"> </w:t>
      </w:r>
      <w:r w:rsidRPr="00FC28AE">
        <w:t xml:space="preserve">seen! The royal beads greatly excited </w:t>
      </w:r>
      <w:proofErr w:type="spellStart"/>
      <w:r w:rsidRPr="00FC28AE">
        <w:t>Gipir</w:t>
      </w:r>
      <w:proofErr w:type="spellEnd"/>
      <w:r w:rsidRPr="00FC28AE">
        <w:t xml:space="preserve"> who started the journey</w:t>
      </w:r>
      <w:r>
        <w:t xml:space="preserve"> </w:t>
      </w:r>
      <w:r w:rsidRPr="00FC28AE">
        <w:t>of many months home.</w:t>
      </w:r>
    </w:p>
    <w:p w14:paraId="5A19EFD2" w14:textId="77777777" w:rsidR="00093F33" w:rsidRPr="00FC28AE" w:rsidRDefault="00093F33" w:rsidP="00E27245">
      <w:pPr>
        <w:jc w:val="both"/>
      </w:pPr>
    </w:p>
    <w:p w14:paraId="1E5E1A85" w14:textId="1BD480EB" w:rsidR="00E27245" w:rsidRDefault="00E27245" w:rsidP="00E27245">
      <w:pPr>
        <w:jc w:val="both"/>
      </w:pPr>
      <w:r w:rsidRPr="00FC28AE">
        <w:t>Early one bright morning, the people in the Luo settlement</w:t>
      </w:r>
      <w:r>
        <w:t xml:space="preserve"> </w:t>
      </w:r>
      <w:r w:rsidRPr="00FC28AE">
        <w:t xml:space="preserve">heard what sounded like </w:t>
      </w:r>
      <w:proofErr w:type="spellStart"/>
      <w:r w:rsidRPr="00FC28AE">
        <w:t>Gipir’s</w:t>
      </w:r>
      <w:proofErr w:type="spellEnd"/>
      <w:r w:rsidRPr="00FC28AE">
        <w:t xml:space="preserve"> </w:t>
      </w:r>
      <w:proofErr w:type="spellStart"/>
      <w:r w:rsidRPr="00FC28AE">
        <w:t>bila</w:t>
      </w:r>
      <w:proofErr w:type="spellEnd"/>
      <w:r w:rsidRPr="00FC28AE">
        <w:t xml:space="preserve"> (horn). Indeed, it was </w:t>
      </w:r>
      <w:proofErr w:type="spellStart"/>
      <w:r w:rsidRPr="00FC28AE">
        <w:t>Gipir</w:t>
      </w:r>
      <w:proofErr w:type="spellEnd"/>
      <w:r>
        <w:t xml:space="preserve"> </w:t>
      </w:r>
      <w:r w:rsidRPr="00FC28AE">
        <w:t xml:space="preserve">returning home, blowing his </w:t>
      </w:r>
      <w:proofErr w:type="spellStart"/>
      <w:r w:rsidRPr="00FC28AE">
        <w:t>bila</w:t>
      </w:r>
      <w:proofErr w:type="spellEnd"/>
      <w:r w:rsidRPr="00FC28AE">
        <w:t xml:space="preserve">. The women and </w:t>
      </w:r>
      <w:r w:rsidRPr="00FC28AE">
        <w:lastRenderedPageBreak/>
        <w:t>the children</w:t>
      </w:r>
      <w:r>
        <w:t xml:space="preserve"> </w:t>
      </w:r>
      <w:r w:rsidRPr="00FC28AE">
        <w:t>ran to greet him to welcome him home. But he went past them</w:t>
      </w:r>
      <w:r>
        <w:t xml:space="preserve"> </w:t>
      </w:r>
      <w:r w:rsidRPr="00FC28AE">
        <w:t xml:space="preserve">as if he had not seen them. </w:t>
      </w:r>
      <w:proofErr w:type="spellStart"/>
      <w:r w:rsidRPr="00FC28AE">
        <w:t>Gipir</w:t>
      </w:r>
      <w:proofErr w:type="spellEnd"/>
      <w:r w:rsidRPr="00FC28AE">
        <w:t xml:space="preserve"> went straight to his brother’s</w:t>
      </w:r>
      <w:r>
        <w:t xml:space="preserve"> </w:t>
      </w:r>
      <w:r w:rsidRPr="00FC28AE">
        <w:t>compound and shouted: ‘</w:t>
      </w:r>
      <w:proofErr w:type="spellStart"/>
      <w:r w:rsidRPr="00FC28AE">
        <w:t>Labongo</w:t>
      </w:r>
      <w:proofErr w:type="spellEnd"/>
      <w:r w:rsidRPr="00FC28AE">
        <w:t>, come out!’ He was visibly</w:t>
      </w:r>
      <w:r>
        <w:t xml:space="preserve"> </w:t>
      </w:r>
      <w:r w:rsidRPr="00FC28AE">
        <w:t xml:space="preserve">shaking with anger. As soon as </w:t>
      </w:r>
      <w:proofErr w:type="spellStart"/>
      <w:r w:rsidRPr="00FC28AE">
        <w:t>Labongo</w:t>
      </w:r>
      <w:proofErr w:type="spellEnd"/>
      <w:r w:rsidRPr="00FC28AE">
        <w:t xml:space="preserve"> came out, he called</w:t>
      </w:r>
      <w:r>
        <w:t xml:space="preserve"> </w:t>
      </w:r>
      <w:r w:rsidRPr="00FC28AE">
        <w:t>out: ‘Here is your spear!’ and then stuck the sharp bottom of</w:t>
      </w:r>
      <w:r>
        <w:t xml:space="preserve"> </w:t>
      </w:r>
      <w:r w:rsidRPr="00FC28AE">
        <w:t xml:space="preserve">the Ancestral Spear into the ground right in front of </w:t>
      </w:r>
      <w:proofErr w:type="spellStart"/>
      <w:r w:rsidRPr="00FC28AE">
        <w:t>Labongo</w:t>
      </w:r>
      <w:proofErr w:type="spellEnd"/>
      <w:r w:rsidRPr="00FC28AE">
        <w:t>,</w:t>
      </w:r>
      <w:r>
        <w:t xml:space="preserve"> </w:t>
      </w:r>
      <w:r w:rsidRPr="00FC28AE">
        <w:t>and it made the sound, ‘ting’!</w:t>
      </w:r>
    </w:p>
    <w:p w14:paraId="56AC615A" w14:textId="77777777" w:rsidR="00093F33" w:rsidRPr="00FC28AE" w:rsidRDefault="00093F33" w:rsidP="00E27245">
      <w:pPr>
        <w:jc w:val="both"/>
      </w:pPr>
    </w:p>
    <w:p w14:paraId="1B2C12AC" w14:textId="77777777" w:rsidR="00E27245" w:rsidRDefault="00E27245" w:rsidP="00E27245">
      <w:pPr>
        <w:jc w:val="both"/>
      </w:pPr>
      <w:r w:rsidRPr="00FC28AE">
        <w:t xml:space="preserve">Before </w:t>
      </w:r>
      <w:proofErr w:type="spellStart"/>
      <w:r w:rsidRPr="00FC28AE">
        <w:t>Labongo</w:t>
      </w:r>
      <w:proofErr w:type="spellEnd"/>
      <w:r w:rsidRPr="00FC28AE">
        <w:t xml:space="preserve"> could respond and utter a welcome back to his</w:t>
      </w:r>
      <w:r>
        <w:t xml:space="preserve"> </w:t>
      </w:r>
      <w:r w:rsidRPr="00FC28AE">
        <w:t xml:space="preserve">brother, </w:t>
      </w:r>
      <w:proofErr w:type="spellStart"/>
      <w:r w:rsidRPr="00FC28AE">
        <w:t>Gipir</w:t>
      </w:r>
      <w:proofErr w:type="spellEnd"/>
      <w:r w:rsidRPr="00FC28AE">
        <w:t xml:space="preserve"> marched away still burning with anger. He walked</w:t>
      </w:r>
      <w:r>
        <w:t xml:space="preserve"> </w:t>
      </w:r>
      <w:r w:rsidRPr="00FC28AE">
        <w:t xml:space="preserve">straight to his compound found </w:t>
      </w:r>
      <w:r>
        <w:t xml:space="preserve">and </w:t>
      </w:r>
      <w:r w:rsidRPr="00FC28AE">
        <w:t>a stool to sit on brooding with</w:t>
      </w:r>
      <w:r>
        <w:t xml:space="preserve"> </w:t>
      </w:r>
      <w:r w:rsidRPr="00FC28AE">
        <w:t>his head cusped in both of his hands.</w:t>
      </w:r>
    </w:p>
    <w:p w14:paraId="10C9EE23" w14:textId="77777777" w:rsidR="00093F33" w:rsidRPr="00FC28AE" w:rsidRDefault="00093F33" w:rsidP="00E27245">
      <w:pPr>
        <w:jc w:val="both"/>
      </w:pPr>
    </w:p>
    <w:p w14:paraId="04D5065D" w14:textId="77777777" w:rsidR="00E27245" w:rsidRDefault="00E27245" w:rsidP="00E27245">
      <w:pPr>
        <w:jc w:val="both"/>
      </w:pPr>
      <w:r w:rsidRPr="00FC28AE">
        <w:t>Days and months passed and everybody in the settlement had</w:t>
      </w:r>
      <w:r>
        <w:t xml:space="preserve"> </w:t>
      </w:r>
      <w:r w:rsidRPr="00FC28AE">
        <w:t>forgotten</w:t>
      </w:r>
      <w:r>
        <w:t xml:space="preserve"> </w:t>
      </w:r>
      <w:r w:rsidRPr="00FC28AE">
        <w:t xml:space="preserve">the loss of the Ancestral Spear and </w:t>
      </w:r>
      <w:proofErr w:type="spellStart"/>
      <w:r w:rsidRPr="00FC28AE">
        <w:t>Gipir’s</w:t>
      </w:r>
      <w:proofErr w:type="spellEnd"/>
      <w:r w:rsidRPr="00FC28AE">
        <w:t xml:space="preserve"> journey of</w:t>
      </w:r>
      <w:r>
        <w:t xml:space="preserve"> </w:t>
      </w:r>
      <w:r w:rsidRPr="00FC28AE">
        <w:t xml:space="preserve">many months in search of it. One late morning </w:t>
      </w:r>
      <w:proofErr w:type="spellStart"/>
      <w:r w:rsidRPr="00FC28AE">
        <w:t>Gipir</w:t>
      </w:r>
      <w:proofErr w:type="spellEnd"/>
      <w:r w:rsidRPr="00FC28AE">
        <w:t xml:space="preserve"> got his</w:t>
      </w:r>
      <w:r>
        <w:t xml:space="preserve"> </w:t>
      </w:r>
      <w:r w:rsidRPr="00FC28AE">
        <w:t>hides and skin bag in which he kept the royal beads he got from</w:t>
      </w:r>
      <w:r>
        <w:t xml:space="preserve"> </w:t>
      </w:r>
      <w:r w:rsidRPr="00FC28AE">
        <w:t>the kind old woman from the deep forest. He began to thread</w:t>
      </w:r>
      <w:r>
        <w:t xml:space="preserve"> </w:t>
      </w:r>
      <w:r w:rsidRPr="00FC28AE">
        <w:t xml:space="preserve">the beads when his wife and his children, </w:t>
      </w:r>
      <w:proofErr w:type="spellStart"/>
      <w:r w:rsidRPr="00FC28AE">
        <w:t>Labongo’s</w:t>
      </w:r>
      <w:proofErr w:type="spellEnd"/>
      <w:r w:rsidRPr="00FC28AE">
        <w:t xml:space="preserve"> wife and</w:t>
      </w:r>
      <w:r>
        <w:t xml:space="preserve"> </w:t>
      </w:r>
      <w:r w:rsidRPr="00FC28AE">
        <w:t>her children all came round him admiring the beads. Unfortunately</w:t>
      </w:r>
      <w:r>
        <w:t xml:space="preserve"> </w:t>
      </w:r>
      <w:r w:rsidRPr="00FC28AE">
        <w:t>some of the beads fell onto the ground. But alas, one of</w:t>
      </w:r>
      <w:r>
        <w:t xml:space="preserve"> </w:t>
      </w:r>
      <w:proofErr w:type="spellStart"/>
      <w:r w:rsidRPr="00FC28AE">
        <w:t>Labongo’s</w:t>
      </w:r>
      <w:proofErr w:type="spellEnd"/>
      <w:r w:rsidRPr="00FC28AE">
        <w:t xml:space="preserve"> daughters picked and swallowed one of them.</w:t>
      </w:r>
    </w:p>
    <w:p w14:paraId="70EF0426" w14:textId="77777777" w:rsidR="00093F33" w:rsidRPr="00FC28AE" w:rsidRDefault="00093F33" w:rsidP="00E27245">
      <w:pPr>
        <w:jc w:val="both"/>
      </w:pPr>
    </w:p>
    <w:p w14:paraId="7B61C1E6" w14:textId="77777777" w:rsidR="00E27245" w:rsidRDefault="00E27245" w:rsidP="00E27245">
      <w:pPr>
        <w:jc w:val="both"/>
      </w:pPr>
      <w:r w:rsidRPr="00FC28AE">
        <w:t xml:space="preserve">Immediately </w:t>
      </w:r>
      <w:proofErr w:type="spellStart"/>
      <w:r w:rsidRPr="00FC28AE">
        <w:t>Gipir</w:t>
      </w:r>
      <w:proofErr w:type="spellEnd"/>
      <w:r w:rsidRPr="00FC28AE">
        <w:t xml:space="preserve"> took the girl-child</w:t>
      </w:r>
      <w:r>
        <w:t xml:space="preserve"> </w:t>
      </w:r>
      <w:r w:rsidRPr="00FC28AE">
        <w:t>and brought her to his</w:t>
      </w:r>
      <w:r>
        <w:t xml:space="preserve"> </w:t>
      </w:r>
      <w:r w:rsidRPr="00FC28AE">
        <w:t xml:space="preserve">elder brother, </w:t>
      </w:r>
      <w:proofErr w:type="spellStart"/>
      <w:r w:rsidRPr="00FC28AE">
        <w:t>Labongo</w:t>
      </w:r>
      <w:proofErr w:type="spellEnd"/>
      <w:r w:rsidRPr="00FC28AE">
        <w:t>, her father. He demanded for his royal</w:t>
      </w:r>
      <w:r>
        <w:t xml:space="preserve"> </w:t>
      </w:r>
      <w:r w:rsidRPr="00FC28AE">
        <w:t xml:space="preserve">bead right there and then. It was now </w:t>
      </w:r>
      <w:proofErr w:type="spellStart"/>
      <w:r w:rsidRPr="00FC28AE">
        <w:t>Labong’s</w:t>
      </w:r>
      <w:proofErr w:type="spellEnd"/>
      <w:r w:rsidRPr="00FC28AE">
        <w:t xml:space="preserve"> turn to beg</w:t>
      </w:r>
      <w:r>
        <w:t xml:space="preserve"> </w:t>
      </w:r>
      <w:proofErr w:type="spellStart"/>
      <w:r w:rsidRPr="00FC28AE">
        <w:t>Gipir</w:t>
      </w:r>
      <w:proofErr w:type="spellEnd"/>
      <w:r w:rsidRPr="00FC28AE">
        <w:t xml:space="preserve"> to accept another royal bead to replace the one swallowed.</w:t>
      </w:r>
    </w:p>
    <w:p w14:paraId="5471D171" w14:textId="77777777" w:rsidR="00093F33" w:rsidRPr="00FC28AE" w:rsidRDefault="00093F33" w:rsidP="00E27245">
      <w:pPr>
        <w:jc w:val="both"/>
      </w:pPr>
    </w:p>
    <w:p w14:paraId="70588385" w14:textId="77777777" w:rsidR="00E27245" w:rsidRDefault="00E27245" w:rsidP="00E27245">
      <w:pPr>
        <w:jc w:val="both"/>
      </w:pPr>
      <w:proofErr w:type="spellStart"/>
      <w:r w:rsidRPr="00FC28AE">
        <w:t>Gipir</w:t>
      </w:r>
      <w:proofErr w:type="spellEnd"/>
      <w:r w:rsidRPr="00FC28AE">
        <w:t xml:space="preserve"> said no. How about waiting till the girl passed it</w:t>
      </w:r>
      <w:r>
        <w:t xml:space="preserve"> </w:t>
      </w:r>
      <w:r w:rsidRPr="00FC28AE">
        <w:t xml:space="preserve">out in her stool? </w:t>
      </w:r>
      <w:proofErr w:type="spellStart"/>
      <w:r w:rsidRPr="00FC28AE">
        <w:t>Gipir</w:t>
      </w:r>
      <w:proofErr w:type="spellEnd"/>
      <w:r w:rsidRPr="00FC28AE">
        <w:t xml:space="preserve"> said, ‘No, I want my royal bead now!’</w:t>
      </w:r>
      <w:r>
        <w:t xml:space="preserve"> </w:t>
      </w:r>
      <w:proofErr w:type="spellStart"/>
      <w:r w:rsidRPr="00FC28AE">
        <w:t>Labongo’s</w:t>
      </w:r>
      <w:proofErr w:type="spellEnd"/>
      <w:r>
        <w:t xml:space="preserve"> </w:t>
      </w:r>
      <w:r w:rsidRPr="00FC28AE">
        <w:t xml:space="preserve">pleas were all in vain as </w:t>
      </w:r>
      <w:proofErr w:type="spellStart"/>
      <w:r w:rsidRPr="00FC28AE">
        <w:t>Gipir</w:t>
      </w:r>
      <w:proofErr w:type="spellEnd"/>
      <w:r w:rsidRPr="00FC28AE">
        <w:t xml:space="preserve"> was ready to have his</w:t>
      </w:r>
      <w:r>
        <w:t xml:space="preserve"> </w:t>
      </w:r>
      <w:r w:rsidRPr="00FC28AE">
        <w:t>‘pound of flesh’.</w:t>
      </w:r>
    </w:p>
    <w:p w14:paraId="256051BC" w14:textId="77777777" w:rsidR="00093F33" w:rsidRPr="00FC28AE" w:rsidRDefault="00093F33" w:rsidP="00E27245">
      <w:pPr>
        <w:jc w:val="both"/>
      </w:pPr>
    </w:p>
    <w:p w14:paraId="0EBA85F9" w14:textId="77777777" w:rsidR="00E27245" w:rsidRDefault="00E27245" w:rsidP="00E27245">
      <w:pPr>
        <w:jc w:val="both"/>
      </w:pPr>
      <w:r w:rsidRPr="00FC28AE">
        <w:t xml:space="preserve">Now </w:t>
      </w:r>
      <w:proofErr w:type="spellStart"/>
      <w:r w:rsidRPr="00FC28AE">
        <w:t>Labongo</w:t>
      </w:r>
      <w:proofErr w:type="spellEnd"/>
      <w:r w:rsidRPr="00FC28AE">
        <w:t xml:space="preserve"> was able to recall how he refused to listen to his</w:t>
      </w:r>
      <w:r>
        <w:t xml:space="preserve"> </w:t>
      </w:r>
      <w:r w:rsidRPr="00FC28AE">
        <w:t xml:space="preserve">brother </w:t>
      </w:r>
      <w:proofErr w:type="spellStart"/>
      <w:r w:rsidRPr="00FC28AE">
        <w:t>Gipir’s</w:t>
      </w:r>
      <w:proofErr w:type="spellEnd"/>
      <w:r w:rsidRPr="00FC28AE">
        <w:t xml:space="preserve"> pleas. He felt ashamed. He then had his daughter</w:t>
      </w:r>
      <w:r>
        <w:t xml:space="preserve"> </w:t>
      </w:r>
      <w:r w:rsidRPr="00FC28AE">
        <w:t>cut open so they could remove Gipir’s royal bead from her</w:t>
      </w:r>
      <w:r>
        <w:t xml:space="preserve"> </w:t>
      </w:r>
      <w:r w:rsidRPr="00FC28AE">
        <w:t>stomach and gave it back to him. And the girl died.</w:t>
      </w:r>
    </w:p>
    <w:p w14:paraId="6EC36B81" w14:textId="77777777" w:rsidR="00093F33" w:rsidRPr="00FC28AE" w:rsidRDefault="00093F33" w:rsidP="00E27245">
      <w:pPr>
        <w:jc w:val="both"/>
      </w:pPr>
    </w:p>
    <w:p w14:paraId="24B2504A" w14:textId="77777777" w:rsidR="00E27245" w:rsidRDefault="00E27245" w:rsidP="00E27245">
      <w:pPr>
        <w:jc w:val="both"/>
      </w:pPr>
      <w:r w:rsidRPr="00FC28AE">
        <w:t xml:space="preserve">It was this tragic but avoidable death of </w:t>
      </w:r>
      <w:proofErr w:type="spellStart"/>
      <w:r w:rsidRPr="00FC28AE">
        <w:t>Labongo’s</w:t>
      </w:r>
      <w:proofErr w:type="spellEnd"/>
      <w:r w:rsidRPr="00FC28AE">
        <w:t xml:space="preserve"> daughter</w:t>
      </w:r>
      <w:r>
        <w:t xml:space="preserve"> </w:t>
      </w:r>
      <w:r w:rsidRPr="00FC28AE">
        <w:t>that eventually led to a migration of separation between the</w:t>
      </w:r>
      <w:r>
        <w:t xml:space="preserve"> </w:t>
      </w:r>
      <w:r w:rsidRPr="00FC28AE">
        <w:t>two Luo brothers. They buried an axe (</w:t>
      </w:r>
      <w:proofErr w:type="spellStart"/>
      <w:r w:rsidRPr="00FC28AE">
        <w:t>latong</w:t>
      </w:r>
      <w:proofErr w:type="spellEnd"/>
      <w:r w:rsidRPr="00FC28AE">
        <w:t xml:space="preserve"> or lee in Luo) at</w:t>
      </w:r>
      <w:r>
        <w:t xml:space="preserve"> </w:t>
      </w:r>
      <w:r w:rsidRPr="00FC28AE">
        <w:t xml:space="preserve">the River Nile in </w:t>
      </w:r>
      <w:proofErr w:type="spellStart"/>
      <w:r w:rsidRPr="00FC28AE">
        <w:t>Pakwach</w:t>
      </w:r>
      <w:proofErr w:type="spellEnd"/>
      <w:r>
        <w:t xml:space="preserve"> </w:t>
      </w:r>
      <w:r w:rsidRPr="00FC28AE">
        <w:t xml:space="preserve">as a sign of their separation. </w:t>
      </w:r>
    </w:p>
    <w:p w14:paraId="50B87184" w14:textId="77777777" w:rsidR="00093F33" w:rsidRDefault="00093F33" w:rsidP="00E27245">
      <w:pPr>
        <w:jc w:val="both"/>
      </w:pPr>
    </w:p>
    <w:p w14:paraId="4A8716E2" w14:textId="5941C87A" w:rsidR="00A1246E" w:rsidRPr="00A1246E" w:rsidRDefault="00E27245" w:rsidP="00E27245">
      <w:pPr>
        <w:jc w:val="both"/>
      </w:pPr>
      <w:proofErr w:type="spellStart"/>
      <w:r w:rsidRPr="00FC28AE">
        <w:lastRenderedPageBreak/>
        <w:t>Gipir</w:t>
      </w:r>
      <w:proofErr w:type="spellEnd"/>
      <w:r>
        <w:t xml:space="preserve"> </w:t>
      </w:r>
      <w:r w:rsidRPr="00FC28AE">
        <w:t>and his family eventually crossed the River Nile to the western</w:t>
      </w:r>
      <w:r>
        <w:t xml:space="preserve"> </w:t>
      </w:r>
      <w:r w:rsidRPr="00FC28AE">
        <w:t xml:space="preserve">side at </w:t>
      </w:r>
      <w:proofErr w:type="spellStart"/>
      <w:r w:rsidRPr="00FC28AE">
        <w:t>Pakwach</w:t>
      </w:r>
      <w:proofErr w:type="spellEnd"/>
      <w:r w:rsidRPr="00FC28AE">
        <w:t xml:space="preserve"> and became ancestor of the present day Alur in</w:t>
      </w:r>
      <w:r>
        <w:t xml:space="preserve"> </w:t>
      </w:r>
      <w:proofErr w:type="spellStart"/>
      <w:r w:rsidRPr="00FC28AE">
        <w:t>Nebbi</w:t>
      </w:r>
      <w:proofErr w:type="spellEnd"/>
      <w:r w:rsidRPr="00FC28AE">
        <w:t xml:space="preserve"> District and the larger Alur population in Northeastern</w:t>
      </w:r>
      <w:r>
        <w:t xml:space="preserve"> </w:t>
      </w:r>
      <w:r w:rsidRPr="00FC28AE">
        <w:t xml:space="preserve">DRC. </w:t>
      </w:r>
      <w:proofErr w:type="spellStart"/>
      <w:r w:rsidRPr="00FC28AE">
        <w:t>Labongo</w:t>
      </w:r>
      <w:proofErr w:type="spellEnd"/>
      <w:r w:rsidRPr="00FC28AE">
        <w:t xml:space="preserve"> and his family, on the other hand, remained on</w:t>
      </w:r>
      <w:r>
        <w:t xml:space="preserve"> </w:t>
      </w:r>
      <w:r w:rsidRPr="00FC28AE">
        <w:t>the eastern</w:t>
      </w:r>
      <w:r>
        <w:t xml:space="preserve"> </w:t>
      </w:r>
      <w:r w:rsidRPr="00FC28AE">
        <w:t>side of the River Nile and became ancestor of the</w:t>
      </w:r>
      <w:r>
        <w:t xml:space="preserve"> </w:t>
      </w:r>
      <w:r w:rsidRPr="00FC28AE">
        <w:t>Acholi, so the tradition says.</w:t>
      </w:r>
    </w:p>
    <w:p w14:paraId="54403137" w14:textId="05732BD0" w:rsidR="0081092F" w:rsidRDefault="00000000" w:rsidP="00A90630">
      <w:r>
        <w:pict w14:anchorId="3936C6BE">
          <v:rect id="_x0000_i1035" style="width:0;height:1.5pt" o:hralign="center" o:hrstd="t" o:hr="t" fillcolor="#a0a0a0" stroked="f"/>
        </w:pict>
      </w:r>
    </w:p>
    <w:p w14:paraId="6D28ACE3" w14:textId="2779A7D9" w:rsidR="0081092F" w:rsidRDefault="002665CB" w:rsidP="005E5EFB">
      <w:pPr>
        <w:pStyle w:val="Heading3"/>
      </w:pPr>
      <w:r>
        <w:t>3.</w:t>
      </w:r>
      <w:r w:rsidR="005E5EFB" w:rsidRPr="005E5EFB">
        <w:t xml:space="preserve"> Sequence recap</w:t>
      </w:r>
    </w:p>
    <w:p w14:paraId="3378E0B6" w14:textId="4199DC64" w:rsidR="00270F57" w:rsidRPr="00270F57" w:rsidRDefault="00270F57" w:rsidP="00D834F0">
      <w:pPr>
        <w:jc w:val="both"/>
      </w:pPr>
      <w:r w:rsidRPr="00270F57">
        <w:t xml:space="preserve">Let’s </w:t>
      </w:r>
      <w:r w:rsidR="00B11492">
        <w:t>now review</w:t>
      </w:r>
      <w:r w:rsidRPr="00270F57">
        <w:t xml:space="preserve"> the sequence</w:t>
      </w:r>
      <w:r w:rsidR="00B11492">
        <w:t>. J</w:t>
      </w:r>
      <w:r w:rsidRPr="00270F57">
        <w:t xml:space="preserve">ust the </w:t>
      </w:r>
      <w:r w:rsidR="00B11492">
        <w:t>primary</w:t>
      </w:r>
      <w:r w:rsidRPr="00270F57">
        <w:t xml:space="preserve"> events</w:t>
      </w:r>
      <w:r w:rsidR="00B11492">
        <w:t xml:space="preserve"> with </w:t>
      </w:r>
      <w:r w:rsidRPr="00270F57">
        <w:t>no interpretation.</w:t>
      </w:r>
    </w:p>
    <w:p w14:paraId="3F516F66" w14:textId="253DB01B" w:rsidR="00270F57" w:rsidRPr="00270F57" w:rsidRDefault="00270F57" w:rsidP="00D834F0">
      <w:pPr>
        <w:jc w:val="both"/>
      </w:pPr>
      <w:r w:rsidRPr="00270F57">
        <w:t>We start with the spear. Something is thrown, and from that moment the story is no longer a minor disagreement. A</w:t>
      </w:r>
      <w:r w:rsidR="00180A54">
        <w:t xml:space="preserve"> public</w:t>
      </w:r>
      <w:r w:rsidRPr="00270F57">
        <w:t xml:space="preserve"> </w:t>
      </w:r>
      <w:r w:rsidR="00180A54">
        <w:t xml:space="preserve">conflict </w:t>
      </w:r>
      <w:r w:rsidRPr="00270F57">
        <w:t xml:space="preserve">has </w:t>
      </w:r>
      <w:r w:rsidR="00180A54">
        <w:t>occurred</w:t>
      </w:r>
      <w:r w:rsidRPr="00270F57">
        <w:t>. It can’t be un</w:t>
      </w:r>
      <w:r w:rsidR="000621DC">
        <w:t>done</w:t>
      </w:r>
      <w:r w:rsidRPr="00270F57">
        <w:t>.</w:t>
      </w:r>
    </w:p>
    <w:p w14:paraId="322B6842" w14:textId="08D0C4FD" w:rsidR="00270F57" w:rsidRDefault="00270F57" w:rsidP="00D834F0">
      <w:pPr>
        <w:jc w:val="both"/>
      </w:pPr>
      <w:r w:rsidRPr="00270F57">
        <w:t xml:space="preserve">Then the elephant. The scale shifts. The conflict is no longer contained. A larger force enters and raises </w:t>
      </w:r>
      <w:r w:rsidR="00180A54">
        <w:t>the</w:t>
      </w:r>
      <w:r w:rsidRPr="00270F57">
        <w:t xml:space="preserve"> stake</w:t>
      </w:r>
      <w:r w:rsidR="00180A54">
        <w:t>s</w:t>
      </w:r>
      <w:r w:rsidRPr="00270F57">
        <w:t>.</w:t>
      </w:r>
    </w:p>
    <w:p w14:paraId="0B92FCC4" w14:textId="481258D8" w:rsidR="00B469AC" w:rsidRDefault="00B469AC" w:rsidP="00D834F0">
      <w:pPr>
        <w:jc w:val="both"/>
      </w:pPr>
      <w:r w:rsidRPr="00B469AC">
        <w:t xml:space="preserve">Then the </w:t>
      </w:r>
      <w:r>
        <w:t>search.</w:t>
      </w:r>
      <w:r w:rsidRPr="00B469AC">
        <w:t xml:space="preserve"> </w:t>
      </w:r>
      <w:r w:rsidR="00152E00" w:rsidRPr="00152E00">
        <w:t xml:space="preserve">The story moves outward, </w:t>
      </w:r>
      <w:r w:rsidR="00D834F0" w:rsidRPr="00D834F0">
        <w:t>help outside immediate kin</w:t>
      </w:r>
      <w:r w:rsidR="00D834F0">
        <w:t xml:space="preserve"> is found, </w:t>
      </w:r>
      <w:r w:rsidR="00152E00" w:rsidRPr="00152E00">
        <w:t>and the spear returns</w:t>
      </w:r>
      <w:r w:rsidRPr="00B469AC">
        <w:t xml:space="preserve">. </w:t>
      </w:r>
    </w:p>
    <w:p w14:paraId="2771A735" w14:textId="77777777" w:rsidR="00093F33" w:rsidRDefault="00093F33" w:rsidP="00D834F0">
      <w:pPr>
        <w:jc w:val="both"/>
      </w:pPr>
    </w:p>
    <w:p w14:paraId="464B7B67" w14:textId="5BE216D6" w:rsidR="00270F57" w:rsidRPr="00270F57" w:rsidRDefault="00270F57" w:rsidP="00D834F0">
      <w:pPr>
        <w:jc w:val="both"/>
      </w:pPr>
      <w:r w:rsidRPr="00270F57">
        <w:t>Then the royal bead is swallowed. The problem becomes immediate and physical. The bead is no longer outside</w:t>
      </w:r>
      <w:r w:rsidR="00520806">
        <w:t xml:space="preserve">, </w:t>
      </w:r>
      <w:r w:rsidR="00520806" w:rsidRPr="00270F57">
        <w:t xml:space="preserve">easily </w:t>
      </w:r>
      <w:r w:rsidRPr="00270F57">
        <w:t>retrieved. It is inside, forc</w:t>
      </w:r>
      <w:r w:rsidR="00180A54">
        <w:t>ing</w:t>
      </w:r>
      <w:r w:rsidRPr="00270F57">
        <w:t xml:space="preserve"> the next move.</w:t>
      </w:r>
    </w:p>
    <w:p w14:paraId="58C9E693" w14:textId="48526929" w:rsidR="00270F57" w:rsidRPr="00270F57" w:rsidRDefault="00520806" w:rsidP="00D834F0">
      <w:pPr>
        <w:jc w:val="both"/>
      </w:pPr>
      <w:r>
        <w:t>T</w:t>
      </w:r>
      <w:r w:rsidR="00270F57" w:rsidRPr="00270F57">
        <w:t xml:space="preserve">he child is cut open. This </w:t>
      </w:r>
      <w:r>
        <w:t xml:space="preserve">is a </w:t>
      </w:r>
      <w:r w:rsidR="00270F57" w:rsidRPr="00270F57">
        <w:t>point of no return</w:t>
      </w:r>
      <w:r>
        <w:t xml:space="preserve"> a</w:t>
      </w:r>
      <w:r w:rsidR="00270F57" w:rsidRPr="00270F57">
        <w:t>fter</w:t>
      </w:r>
      <w:r>
        <w:t xml:space="preserve"> which no simple </w:t>
      </w:r>
      <w:r w:rsidR="00270F57" w:rsidRPr="00270F57">
        <w:t xml:space="preserve">apology or </w:t>
      </w:r>
      <w:r w:rsidRPr="00270F57">
        <w:t xml:space="preserve">straightforward </w:t>
      </w:r>
      <w:r w:rsidR="00270F57" w:rsidRPr="00270F57">
        <w:t xml:space="preserve">repayment is </w:t>
      </w:r>
      <w:r>
        <w:t>possible</w:t>
      </w:r>
      <w:r w:rsidR="00270F57" w:rsidRPr="00270F57">
        <w:t>.</w:t>
      </w:r>
    </w:p>
    <w:p w14:paraId="549F6C2B" w14:textId="535A5CA4" w:rsidR="00270F57" w:rsidRPr="00270F57" w:rsidRDefault="00520806" w:rsidP="00D834F0">
      <w:pPr>
        <w:jc w:val="both"/>
      </w:pPr>
      <w:r>
        <w:t>Next comes</w:t>
      </w:r>
      <w:r w:rsidR="00270F57" w:rsidRPr="00270F57">
        <w:t xml:space="preserve"> the crossing of the Nile. Separation becomes spatial. The story moves from conflict to movement, from rupture to relocation.</w:t>
      </w:r>
    </w:p>
    <w:p w14:paraId="7DF74E8A" w14:textId="228DF22E" w:rsidR="00093F33" w:rsidRPr="00270F57" w:rsidRDefault="00773A6D" w:rsidP="00D834F0">
      <w:pPr>
        <w:jc w:val="both"/>
      </w:pPr>
      <w:r>
        <w:t>F</w:t>
      </w:r>
      <w:r w:rsidR="00270F57" w:rsidRPr="00270F57">
        <w:t xml:space="preserve">inally the axe is driven into the riverbed. </w:t>
      </w:r>
      <w:r>
        <w:t>S</w:t>
      </w:r>
      <w:r w:rsidR="00270F57" w:rsidRPr="00270F57">
        <w:t>eparation is fixed. It</w:t>
      </w:r>
      <w:r>
        <w:t xml:space="preserve"> i</w:t>
      </w:r>
      <w:r w:rsidR="00270F57" w:rsidRPr="00270F57">
        <w:t>s not just people</w:t>
      </w:r>
      <w:r>
        <w:t xml:space="preserve"> who</w:t>
      </w:r>
      <w:r w:rsidR="00270F57" w:rsidRPr="00270F57">
        <w:t xml:space="preserve"> part ways</w:t>
      </w:r>
      <w:r>
        <w:t xml:space="preserve"> but a</w:t>
      </w:r>
      <w:r w:rsidR="00270F57" w:rsidRPr="00270F57">
        <w:t xml:space="preserve"> boundary is made durable</w:t>
      </w:r>
      <w:r>
        <w:t xml:space="preserve"> and permanent</w:t>
      </w:r>
      <w:r w:rsidR="00270F57" w:rsidRPr="00270F57">
        <w:t>.</w:t>
      </w:r>
    </w:p>
    <w:p w14:paraId="081EB50A" w14:textId="15AAF9A9" w:rsidR="00270F57" w:rsidRDefault="00270F57" w:rsidP="00D834F0">
      <w:pPr>
        <w:jc w:val="both"/>
      </w:pPr>
      <w:r w:rsidRPr="00270F57">
        <w:t>So: spear, elephant,</w:t>
      </w:r>
      <w:r w:rsidR="00DB50AC">
        <w:t xml:space="preserve"> search,</w:t>
      </w:r>
      <w:r w:rsidRPr="00270F57">
        <w:t xml:space="preserve"> swallowed bead, cut child, Nile crossing, axe in riverbed. </w:t>
      </w:r>
    </w:p>
    <w:p w14:paraId="1FA77AB0" w14:textId="77777777" w:rsidR="00DB50AC" w:rsidRPr="00270F57" w:rsidRDefault="00DB50AC" w:rsidP="00270F57"/>
    <w:p w14:paraId="0522B8DB" w14:textId="21505A27" w:rsidR="0081092F" w:rsidRDefault="00000000" w:rsidP="00A90630">
      <w:r>
        <w:pict w14:anchorId="632F1BF4">
          <v:rect id="_x0000_i1036" style="width:0;height:1.5pt" o:hralign="center" o:hrstd="t" o:hr="t" fillcolor="#a0a0a0" stroked="f"/>
        </w:pict>
      </w:r>
    </w:p>
    <w:p w14:paraId="7C65DE9C" w14:textId="33D51B72" w:rsidR="002665CB" w:rsidRDefault="008426CD" w:rsidP="002665CB">
      <w:pPr>
        <w:pStyle w:val="Heading3"/>
      </w:pPr>
      <w:r>
        <w:t>4.</w:t>
      </w:r>
      <w:r w:rsidR="002665CB" w:rsidRPr="002665CB">
        <w:t xml:space="preserve"> Interpretive reading</w:t>
      </w:r>
    </w:p>
    <w:p w14:paraId="1377174F" w14:textId="6C125C90" w:rsidR="00697499" w:rsidRDefault="00F80C8B" w:rsidP="00697499">
      <w:pPr>
        <w:jc w:val="both"/>
      </w:pPr>
      <w:r>
        <w:t>W</w:t>
      </w:r>
      <w:r w:rsidR="00697499">
        <w:t xml:space="preserve">e </w:t>
      </w:r>
      <w:r>
        <w:t xml:space="preserve">now move on to analysis and </w:t>
      </w:r>
      <w:r w:rsidR="00697499">
        <w:t>interpret</w:t>
      </w:r>
      <w:r>
        <w:t>ation</w:t>
      </w:r>
      <w:r w:rsidR="00697499">
        <w:t xml:space="preserve">. </w:t>
      </w:r>
      <w:r>
        <w:t>T</w:t>
      </w:r>
      <w:r w:rsidR="00697499">
        <w:t xml:space="preserve">he rule </w:t>
      </w:r>
      <w:r>
        <w:t>for now is</w:t>
      </w:r>
      <w:r w:rsidR="00697499">
        <w:t xml:space="preserve"> </w:t>
      </w:r>
      <w:r>
        <w:t xml:space="preserve">that </w:t>
      </w:r>
      <w:r w:rsidR="00697499">
        <w:t xml:space="preserve">we are not hunting for “hidden meanings” in single objects. </w:t>
      </w:r>
      <w:r>
        <w:t xml:space="preserve">Instead, I want us to think about </w:t>
      </w:r>
      <w:r w:rsidR="00697499">
        <w:t>what th</w:t>
      </w:r>
      <w:r>
        <w:t>e</w:t>
      </w:r>
      <w:r w:rsidR="00697499">
        <w:t xml:space="preserve"> sequence does as a piece of </w:t>
      </w:r>
      <w:r w:rsidR="005F3D07">
        <w:t xml:space="preserve">oral history or </w:t>
      </w:r>
      <w:r w:rsidR="00697499">
        <w:t>narrativity</w:t>
      </w:r>
      <w:r w:rsidR="005F3D07">
        <w:t xml:space="preserve">, </w:t>
      </w:r>
      <w:r w:rsidR="001F6456">
        <w:t>how</w:t>
      </w:r>
      <w:r w:rsidR="00697499">
        <w:t xml:space="preserve"> it organises</w:t>
      </w:r>
      <w:r w:rsidR="001F6456">
        <w:t>, describes, and structures</w:t>
      </w:r>
      <w:r w:rsidR="00697499">
        <w:t xml:space="preserve"> the world.</w:t>
      </w:r>
    </w:p>
    <w:p w14:paraId="5AC5E387" w14:textId="77777777" w:rsidR="00697499" w:rsidRDefault="00697499" w:rsidP="00697499">
      <w:pPr>
        <w:jc w:val="both"/>
      </w:pPr>
    </w:p>
    <w:p w14:paraId="74B69ADD" w14:textId="363482BD" w:rsidR="00697499" w:rsidRDefault="00697499" w:rsidP="00697499">
      <w:pPr>
        <w:jc w:val="both"/>
      </w:pPr>
      <w:r>
        <w:lastRenderedPageBreak/>
        <w:t xml:space="preserve">One way to read myths, in a structural sense, is to treat them as machines for </w:t>
      </w:r>
      <w:r w:rsidR="00202EFA">
        <w:t xml:space="preserve">organising, </w:t>
      </w:r>
      <w:r>
        <w:t>sorting</w:t>
      </w:r>
      <w:r w:rsidR="00202EFA">
        <w:t xml:space="preserve">, and describing </w:t>
      </w:r>
      <w:r>
        <w:t xml:space="preserve">relationships: they set up a problem, escalate it through a chain of events, and then produce a new social world at the end. That’s what we have here. The anchors are not decorative; they are the hinges that move the story from </w:t>
      </w:r>
      <w:r w:rsidR="00516901">
        <w:t xml:space="preserve">dispute </w:t>
      </w:r>
      <w:r>
        <w:t xml:space="preserve">to separation, </w:t>
      </w:r>
      <w:r w:rsidR="00516901">
        <w:t xml:space="preserve">kinship </w:t>
      </w:r>
      <w:r>
        <w:t>to boundary.</w:t>
      </w:r>
    </w:p>
    <w:p w14:paraId="1C6014E9" w14:textId="77777777" w:rsidR="00697499" w:rsidRDefault="00697499" w:rsidP="00697499">
      <w:pPr>
        <w:jc w:val="both"/>
      </w:pPr>
    </w:p>
    <w:p w14:paraId="2D0EF59A" w14:textId="2FC114F5" w:rsidR="00697499" w:rsidRDefault="00697499" w:rsidP="00697499">
      <w:pPr>
        <w:jc w:val="both"/>
      </w:pPr>
      <w:r>
        <w:t xml:space="preserve">Start with the spear. It’s the first irreversible act. A spear is portable force, but it’s also a marker of </w:t>
      </w:r>
      <w:r w:rsidR="00147ECF">
        <w:t xml:space="preserve">authority and </w:t>
      </w:r>
      <w:r>
        <w:t>responsibility: once it’s thrown, it creates a new relation between persons</w:t>
      </w:r>
      <w:r w:rsidR="00765828">
        <w:t xml:space="preserve">, one involving </w:t>
      </w:r>
      <w:r>
        <w:t xml:space="preserve">accusation, injury, obligation, </w:t>
      </w:r>
      <w:r w:rsidR="00765828">
        <w:t xml:space="preserve">and </w:t>
      </w:r>
      <w:r>
        <w:t>retaliation. The story begins by placing agency in an action that can’t be taken back. It’s the trigger that makes everything after feel compelled rather than optional.</w:t>
      </w:r>
    </w:p>
    <w:p w14:paraId="049D74F8" w14:textId="77777777" w:rsidR="00765828" w:rsidRDefault="00765828" w:rsidP="00697499">
      <w:pPr>
        <w:jc w:val="both"/>
      </w:pPr>
    </w:p>
    <w:p w14:paraId="18B2DFC3" w14:textId="51DF8080" w:rsidR="00444CFB" w:rsidRDefault="00444CFB" w:rsidP="00444CFB">
      <w:pPr>
        <w:jc w:val="both"/>
      </w:pPr>
      <w:r w:rsidRPr="00444CFB">
        <w:t xml:space="preserve">Then the elephant. </w:t>
      </w:r>
      <w:r w:rsidR="004F0494">
        <w:t>T</w:t>
      </w:r>
      <w:r w:rsidR="004F0494" w:rsidRPr="00444CFB">
        <w:t>he elephant</w:t>
      </w:r>
      <w:r w:rsidR="004F0494">
        <w:t xml:space="preserve"> is </w:t>
      </w:r>
      <w:r w:rsidRPr="00444CFB">
        <w:t xml:space="preserve">a collective </w:t>
      </w:r>
      <w:r w:rsidR="004F0494">
        <w:t>symbol</w:t>
      </w:r>
      <w:r w:rsidRPr="00444CFB">
        <w:t xml:space="preserve">. In the same way that national traditions use animals </w:t>
      </w:r>
      <w:r w:rsidR="004F0494">
        <w:t xml:space="preserve">like </w:t>
      </w:r>
      <w:r w:rsidRPr="00444CFB">
        <w:t>lion</w:t>
      </w:r>
      <w:r w:rsidR="004F0494">
        <w:t>s or</w:t>
      </w:r>
      <w:r w:rsidRPr="00444CFB">
        <w:t xml:space="preserve"> eagle</w:t>
      </w:r>
      <w:r w:rsidR="004F0494">
        <w:t>s</w:t>
      </w:r>
      <w:r w:rsidRPr="00444CFB">
        <w:t xml:space="preserve"> to stand for a people, the elephant here functions as a figure for Acholi </w:t>
      </w:r>
      <w:proofErr w:type="spellStart"/>
      <w:r w:rsidRPr="00444CFB">
        <w:t>collectivity</w:t>
      </w:r>
      <w:proofErr w:type="spellEnd"/>
      <w:r w:rsidRPr="00444CFB">
        <w:t xml:space="preserve"> and political weight. That is why the episode scales</w:t>
      </w:r>
      <w:r w:rsidR="00347C49">
        <w:t xml:space="preserve"> up</w:t>
      </w:r>
      <w:r w:rsidRPr="00444CFB">
        <w:t xml:space="preserve"> the conflict: it moves the story from a dispute between brothers into a quarrel </w:t>
      </w:r>
      <w:r w:rsidR="00347C49">
        <w:t>between</w:t>
      </w:r>
      <w:r w:rsidRPr="00444CFB">
        <w:t xml:space="preserve"> people</w:t>
      </w:r>
      <w:r w:rsidR="00347C49">
        <w:t>s</w:t>
      </w:r>
      <w:r w:rsidRPr="00444CFB">
        <w:t xml:space="preserve">. The conflict is no longer containable inside household repair because it has expanded </w:t>
      </w:r>
      <w:r w:rsidR="00347C49">
        <w:t xml:space="preserve">beyond individuals </w:t>
      </w:r>
      <w:r w:rsidRPr="00444CFB">
        <w:t>into group identity, authority, and legitimacy.</w:t>
      </w:r>
    </w:p>
    <w:p w14:paraId="09A6440C" w14:textId="77777777" w:rsidR="00444CFB" w:rsidRPr="00444CFB" w:rsidRDefault="00444CFB" w:rsidP="00444CFB">
      <w:pPr>
        <w:jc w:val="both"/>
      </w:pPr>
    </w:p>
    <w:p w14:paraId="213F03EC" w14:textId="75F562C1" w:rsidR="00444CFB" w:rsidRPr="00444CFB" w:rsidRDefault="00444CFB" w:rsidP="00444CFB">
      <w:pPr>
        <w:jc w:val="both"/>
      </w:pPr>
      <w:r w:rsidRPr="00444CFB">
        <w:t xml:space="preserve">Then the </w:t>
      </w:r>
      <w:r>
        <w:t>search</w:t>
      </w:r>
      <w:r w:rsidRPr="00444CFB">
        <w:t xml:space="preserve">. Structurally, this is the outward-turn: the story leaves the immediate kin-space and moves “elsewhere.” What matters is not the detail but </w:t>
      </w:r>
      <w:r>
        <w:t xml:space="preserve">how </w:t>
      </w:r>
      <w:r w:rsidRPr="00444CFB">
        <w:t>the narrative operat</w:t>
      </w:r>
      <w:r>
        <w:t xml:space="preserve">es: </w:t>
      </w:r>
      <w:r w:rsidRPr="00444CFB">
        <w:t xml:space="preserve">resolution is no longer available inside the </w:t>
      </w:r>
      <w:r>
        <w:t xml:space="preserve">family, the </w:t>
      </w:r>
      <w:r w:rsidRPr="00444CFB">
        <w:t xml:space="preserve">original social world. The return of the spear is therefore not </w:t>
      </w:r>
      <w:r>
        <w:t>just</w:t>
      </w:r>
      <w:r w:rsidRPr="00444CFB">
        <w:t xml:space="preserve"> recovery</w:t>
      </w:r>
      <w:r>
        <w:t xml:space="preserve"> of an object but </w:t>
      </w:r>
      <w:r w:rsidRPr="00444CFB">
        <w:t xml:space="preserve">marks that the conflict now depends on </w:t>
      </w:r>
      <w:r>
        <w:t>something</w:t>
      </w:r>
      <w:r w:rsidRPr="00444CFB">
        <w:t xml:space="preserve"> found beyond the homestead</w:t>
      </w:r>
      <w:r>
        <w:t xml:space="preserve"> or </w:t>
      </w:r>
      <w:r w:rsidRPr="00444CFB">
        <w:t>the immediate kin-group</w:t>
      </w:r>
      <w:r>
        <w:t>. The</w:t>
      </w:r>
      <w:r w:rsidRPr="00444CFB">
        <w:t xml:space="preserve"> world </w:t>
      </w:r>
      <w:r>
        <w:t xml:space="preserve">of the story </w:t>
      </w:r>
      <w:r w:rsidRPr="00444CFB">
        <w:t xml:space="preserve">has expanded before the next </w:t>
      </w:r>
      <w:r>
        <w:t xml:space="preserve">moment of </w:t>
      </w:r>
      <w:r w:rsidRPr="00444CFB">
        <w:t>escalation.</w:t>
      </w:r>
    </w:p>
    <w:p w14:paraId="4AF0AB21" w14:textId="77777777" w:rsidR="00765828" w:rsidRDefault="00765828" w:rsidP="00697499">
      <w:pPr>
        <w:jc w:val="both"/>
      </w:pPr>
    </w:p>
    <w:p w14:paraId="5D301EF2" w14:textId="05347B8B" w:rsidR="00697499" w:rsidRDefault="00444CFB" w:rsidP="00697499">
      <w:pPr>
        <w:jc w:val="both"/>
      </w:pPr>
      <w:r>
        <w:t>Next comes</w:t>
      </w:r>
      <w:r w:rsidR="00697499">
        <w:t xml:space="preserve"> the swallowed bead. This is where political legitimacy enters the body. A “royal” object is a condensed form of authority. Once swallowed, it is no longer available for negotiation, display, or return. Authority becomes lodged in a person</w:t>
      </w:r>
      <w:r w:rsidR="00946446">
        <w:t xml:space="preserve">, </w:t>
      </w:r>
      <w:r w:rsidR="00067E64">
        <w:t>most problematically, a female child</w:t>
      </w:r>
      <w:r w:rsidR="00697499">
        <w:t xml:space="preserve">. And that forces the next step, because the story creates a crisis that cannot be solved by talk, compensation, or delay. The narrative makes the audience sit with a problem where retrieval requires </w:t>
      </w:r>
      <w:r w:rsidR="00067E64">
        <w:t xml:space="preserve">violent </w:t>
      </w:r>
      <w:r w:rsidR="00697499">
        <w:t>violation.</w:t>
      </w:r>
    </w:p>
    <w:p w14:paraId="1A201A60" w14:textId="77777777" w:rsidR="00697499" w:rsidRDefault="00697499" w:rsidP="00697499">
      <w:pPr>
        <w:jc w:val="both"/>
      </w:pPr>
    </w:p>
    <w:p w14:paraId="5CA091B7" w14:textId="3DFF951D" w:rsidR="00697499" w:rsidRDefault="00697499" w:rsidP="00697499">
      <w:pPr>
        <w:jc w:val="both"/>
      </w:pPr>
      <w:r>
        <w:t xml:space="preserve">Then the child is cut open. This is the </w:t>
      </w:r>
      <w:r w:rsidR="00067E64">
        <w:t>most violent part</w:t>
      </w:r>
      <w:r>
        <w:t xml:space="preserve"> </w:t>
      </w:r>
      <w:r w:rsidR="00067E64">
        <w:t xml:space="preserve">of </w:t>
      </w:r>
      <w:r>
        <w:t xml:space="preserve">the sequence, and it’s there for a reason. It takes what could still be framed as conflict and turns it into </w:t>
      </w:r>
      <w:r w:rsidR="00067E64">
        <w:t xml:space="preserve">complete </w:t>
      </w:r>
      <w:r>
        <w:t xml:space="preserve">rupture. Kinship is no longer strained; it is </w:t>
      </w:r>
      <w:r w:rsidR="00C71356">
        <w:t xml:space="preserve">completely destroyed </w:t>
      </w:r>
      <w:r>
        <w:t xml:space="preserve">through an act that crosses a </w:t>
      </w:r>
      <w:r>
        <w:lastRenderedPageBreak/>
        <w:t xml:space="preserve">moral line. Whether you read that as tragedy, crime, necessity, </w:t>
      </w:r>
      <w:r w:rsidR="00C71356">
        <w:t xml:space="preserve">hubris </w:t>
      </w:r>
      <w:r>
        <w:t>or horror, it produce</w:t>
      </w:r>
      <w:r w:rsidR="00C71356">
        <w:t>s</w:t>
      </w:r>
      <w:r>
        <w:t xml:space="preserve"> a point of no return. After this, reconciliation </w:t>
      </w:r>
      <w:r w:rsidR="00C71356">
        <w:t>is near impossible</w:t>
      </w:r>
      <w:r>
        <w:t xml:space="preserve">. The story has </w:t>
      </w:r>
      <w:r w:rsidR="00C71356">
        <w:t xml:space="preserve">thereby </w:t>
      </w:r>
      <w:r>
        <w:t xml:space="preserve">manufactured irreversibility inside the </w:t>
      </w:r>
      <w:r w:rsidR="0053157F">
        <w:t>closest of social elements, the kin</w:t>
      </w:r>
      <w:r w:rsidR="00C71356">
        <w:t xml:space="preserve"> group</w:t>
      </w:r>
      <w:r>
        <w:t>, so that</w:t>
      </w:r>
      <w:r w:rsidR="0053157F">
        <w:t xml:space="preserve"> the later</w:t>
      </w:r>
      <w:r>
        <w:t xml:space="preserve"> separation </w:t>
      </w:r>
      <w:r w:rsidR="0053157F">
        <w:t>is</w:t>
      </w:r>
      <w:r>
        <w:t xml:space="preserve"> not accidental</w:t>
      </w:r>
      <w:r w:rsidR="0053157F">
        <w:t xml:space="preserve"> but </w:t>
      </w:r>
      <w:r>
        <w:t>structurally forced.</w:t>
      </w:r>
    </w:p>
    <w:p w14:paraId="17030634" w14:textId="77777777" w:rsidR="00697499" w:rsidRDefault="00697499" w:rsidP="00697499">
      <w:pPr>
        <w:jc w:val="both"/>
      </w:pPr>
    </w:p>
    <w:p w14:paraId="6A11C1DE" w14:textId="705F1A7F" w:rsidR="00697499" w:rsidRDefault="00697499" w:rsidP="00697499">
      <w:pPr>
        <w:jc w:val="both"/>
      </w:pPr>
      <w:r>
        <w:t xml:space="preserve">Then the Nile crossing. Now the rupture becomes spatial. The story moves from “what happened between people” to “what happened to peoples.” A river crossing is not just travel. </w:t>
      </w:r>
      <w:r w:rsidR="00280100">
        <w:t xml:space="preserve">As we will see later, it is the crossing of water, a mediating substance. </w:t>
      </w:r>
      <w:r>
        <w:t xml:space="preserve">In origin narratives it is often the moment where difference becomes mapped onto </w:t>
      </w:r>
      <w:r w:rsidR="00E2478B">
        <w:t xml:space="preserve">time and </w:t>
      </w:r>
      <w:r>
        <w:t xml:space="preserve">space. This is where the story starts doing political work: it turns conflict into movement, movement into </w:t>
      </w:r>
      <w:r w:rsidR="00E2478B">
        <w:t xml:space="preserve">fission, and fission into </w:t>
      </w:r>
      <w:r>
        <w:t>differentiation.</w:t>
      </w:r>
    </w:p>
    <w:p w14:paraId="46475EB4" w14:textId="77777777" w:rsidR="00697499" w:rsidRDefault="00697499" w:rsidP="00697499">
      <w:pPr>
        <w:jc w:val="both"/>
      </w:pPr>
    </w:p>
    <w:p w14:paraId="3B08FF4D" w14:textId="3964CD67" w:rsidR="00697499" w:rsidRDefault="00697499" w:rsidP="00697499">
      <w:pPr>
        <w:jc w:val="both"/>
      </w:pPr>
      <w:r>
        <w:t xml:space="preserve">And finally the axe in the riverbed. This is the last stabilising act. The axe doesn’t just mark departure; it marks boundary-making. It’s the narrative’s way of saying: </w:t>
      </w:r>
      <w:r w:rsidR="00E2478B">
        <w:t xml:space="preserve">this </w:t>
      </w:r>
      <w:r>
        <w:t>separation is not temporary</w:t>
      </w:r>
      <w:r w:rsidR="00E2478B">
        <w:t xml:space="preserve"> but </w:t>
      </w:r>
      <w:r>
        <w:t>fixed into the world. The river becomes not only a feature of geography but a feature of social order. The story ends by making a boundary durable enough to carry legitimacy</w:t>
      </w:r>
      <w:r w:rsidR="00E2478B">
        <w:t xml:space="preserve">, </w:t>
      </w:r>
      <w:r>
        <w:t>memory</w:t>
      </w:r>
      <w:r w:rsidR="00E2478B">
        <w:t xml:space="preserve">, and </w:t>
      </w:r>
      <w:r w:rsidR="00D40DB4">
        <w:t>belonging, as well as political authority</w:t>
      </w:r>
      <w:r>
        <w:t>.</w:t>
      </w:r>
    </w:p>
    <w:p w14:paraId="6336F3A1" w14:textId="77777777" w:rsidR="00697499" w:rsidRDefault="00697499" w:rsidP="00697499">
      <w:pPr>
        <w:jc w:val="both"/>
      </w:pPr>
    </w:p>
    <w:p w14:paraId="4E2D4C57" w14:textId="358F9F8A" w:rsidR="00697499" w:rsidRDefault="00697499" w:rsidP="00697499">
      <w:pPr>
        <w:jc w:val="both"/>
      </w:pPr>
      <w:r>
        <w:t>So what do these anchors organise, taken together? They organise escalation and consequence. They move from object</w:t>
      </w:r>
      <w:r w:rsidR="00477BA6">
        <w:t>s</w:t>
      </w:r>
      <w:r>
        <w:t xml:space="preserve"> t</w:t>
      </w:r>
      <w:r w:rsidR="00477BA6">
        <w:t xml:space="preserve">hrough </w:t>
      </w:r>
      <w:r>
        <w:t>animal</w:t>
      </w:r>
      <w:r w:rsidR="00477BA6">
        <w:t xml:space="preserve">s and </w:t>
      </w:r>
      <w:r>
        <w:t>bod</w:t>
      </w:r>
      <w:r w:rsidR="00477BA6">
        <w:t>ies</w:t>
      </w:r>
      <w:r>
        <w:t xml:space="preserve"> to river</w:t>
      </w:r>
      <w:r w:rsidR="00477BA6">
        <w:t>s</w:t>
      </w:r>
      <w:r>
        <w:t xml:space="preserve"> </w:t>
      </w:r>
      <w:r w:rsidR="00477BA6">
        <w:t xml:space="preserve">and </w:t>
      </w:r>
      <w:r>
        <w:t>boundar</w:t>
      </w:r>
      <w:r w:rsidR="00477BA6">
        <w:t>ies</w:t>
      </w:r>
      <w:r w:rsidR="00664D99">
        <w:t xml:space="preserve">. Moreover, this is a </w:t>
      </w:r>
      <w:r>
        <w:t xml:space="preserve">sequence </w:t>
      </w:r>
      <w:r w:rsidR="00664D99">
        <w:t xml:space="preserve">that </w:t>
      </w:r>
      <w:r>
        <w:t>is doing world-building work. It makes separation feel necessary, not arbitrary. It grounds political differentiation in an event-chain that feels morally heavy and irreversible. And it does that by attaching memory to a small number of concrete actions that are easy to remember and hard to undo.</w:t>
      </w:r>
    </w:p>
    <w:p w14:paraId="3AD6922D" w14:textId="77777777" w:rsidR="00697499" w:rsidRDefault="00697499" w:rsidP="00697499">
      <w:pPr>
        <w:jc w:val="both"/>
      </w:pPr>
    </w:p>
    <w:p w14:paraId="54B2A9C1" w14:textId="40077231" w:rsidR="00697499" w:rsidRDefault="00664D99" w:rsidP="00697499">
      <w:pPr>
        <w:jc w:val="both"/>
      </w:pPr>
      <w:r>
        <w:t>And t</w:t>
      </w:r>
      <w:r w:rsidR="00697499">
        <w:t xml:space="preserve">hat’s the point of this interpretive reading: </w:t>
      </w:r>
      <w:r>
        <w:t xml:space="preserve">to show how in what ways </w:t>
      </w:r>
      <w:r w:rsidR="00697499">
        <w:t xml:space="preserve">the narrative is not just </w:t>
      </w:r>
      <w:r>
        <w:t>telling a story about</w:t>
      </w:r>
      <w:r w:rsidR="00697499">
        <w:t xml:space="preserve"> somethin</w:t>
      </w:r>
      <w:r>
        <w:t xml:space="preserve">g but how </w:t>
      </w:r>
      <w:r w:rsidR="00697499">
        <w:t xml:space="preserve">it is </w:t>
      </w:r>
      <w:r>
        <w:t xml:space="preserve">also </w:t>
      </w:r>
      <w:r w:rsidR="00697499">
        <w:t>producing a social</w:t>
      </w:r>
      <w:r>
        <w:t xml:space="preserve">, political, and historical </w:t>
      </w:r>
      <w:r w:rsidR="00697499">
        <w:t>map of rupture, movement, and legitimacy.</w:t>
      </w:r>
    </w:p>
    <w:p w14:paraId="2B9508E9" w14:textId="77777777" w:rsidR="00697499" w:rsidRDefault="00697499" w:rsidP="00697499"/>
    <w:p w14:paraId="7AA33B83" w14:textId="7B7F703D" w:rsidR="00270F57" w:rsidRDefault="00000000" w:rsidP="002665CB">
      <w:pPr>
        <w:pStyle w:val="Heading3"/>
      </w:pPr>
      <w:r>
        <w:pict w14:anchorId="24D619B9">
          <v:rect id="_x0000_i1037" style="width:0;height:1.5pt" o:hralign="center" o:hrstd="t" o:hr="t" fillcolor="#a0a0a0" stroked="f"/>
        </w:pict>
      </w:r>
      <w:r w:rsidR="002665CB" w:rsidRPr="002665CB">
        <w:br/>
      </w:r>
      <w:r w:rsidR="008426CD">
        <w:t>5.</w:t>
      </w:r>
      <w:r w:rsidR="002665CB" w:rsidRPr="002665CB">
        <w:t xml:space="preserve"> </w:t>
      </w:r>
      <w:r w:rsidR="00C25DDF">
        <w:t>O</w:t>
      </w:r>
      <w:r w:rsidR="002665CB" w:rsidRPr="002665CB">
        <w:t>pen</w:t>
      </w:r>
      <w:r w:rsidR="00C25DDF">
        <w:t xml:space="preserve"> questions</w:t>
      </w:r>
    </w:p>
    <w:p w14:paraId="5710B7FE" w14:textId="63B86140" w:rsidR="00F50BAC" w:rsidRDefault="00F50BAC" w:rsidP="00713A3A">
      <w:pPr>
        <w:jc w:val="both"/>
      </w:pPr>
      <w:r>
        <w:t>So now we return to the classification.</w:t>
      </w:r>
      <w:r w:rsidR="00393CEE">
        <w:t xml:space="preserve"> </w:t>
      </w:r>
      <w:r w:rsidR="00E326F1">
        <w:t>I want to ask, “w</w:t>
      </w:r>
      <w:r>
        <w:t>hat is this narrative doing, and what do we call it?</w:t>
      </w:r>
      <w:r w:rsidR="00E326F1">
        <w:t>”</w:t>
      </w:r>
    </w:p>
    <w:p w14:paraId="376F6843" w14:textId="0B8167EC" w:rsidR="00F50BAC" w:rsidRDefault="00F50BAC" w:rsidP="00713A3A">
      <w:pPr>
        <w:jc w:val="both"/>
      </w:pPr>
      <w:r>
        <w:t>If we call it myth, we place it in a category impl</w:t>
      </w:r>
      <w:r w:rsidR="00393CEE">
        <w:t>ying</w:t>
      </w:r>
      <w:r>
        <w:t xml:space="preserve"> symbolic or cosmological narrative.</w:t>
      </w:r>
    </w:p>
    <w:p w14:paraId="47FF95C6" w14:textId="397B11E6" w:rsidR="00F50BAC" w:rsidRDefault="00F50BAC" w:rsidP="00713A3A">
      <w:pPr>
        <w:jc w:val="both"/>
      </w:pPr>
      <w:r>
        <w:lastRenderedPageBreak/>
        <w:t xml:space="preserve">If we call it migration memory, </w:t>
      </w:r>
      <w:r w:rsidR="00393CEE">
        <w:t>it becomes</w:t>
      </w:r>
      <w:r>
        <w:t xml:space="preserve"> a remembered account of movement and separation.</w:t>
      </w:r>
    </w:p>
    <w:p w14:paraId="3321B90D" w14:textId="09AF9ED6" w:rsidR="00F50BAC" w:rsidRDefault="00F50BAC" w:rsidP="00713A3A">
      <w:pPr>
        <w:jc w:val="both"/>
      </w:pPr>
      <w:r>
        <w:t xml:space="preserve">If we call it political charter, </w:t>
      </w:r>
      <w:r w:rsidR="00393CEE">
        <w:t>it is</w:t>
      </w:r>
      <w:r>
        <w:t xml:space="preserve"> a legitimising account that grounds territory, lineage, and authority.</w:t>
      </w:r>
    </w:p>
    <w:p w14:paraId="3477DBDF" w14:textId="3BBB0267" w:rsidR="00F50BAC" w:rsidRDefault="00F50BAC" w:rsidP="00713A3A">
      <w:pPr>
        <w:jc w:val="both"/>
      </w:pPr>
      <w:r>
        <w:t>Each label makes different things easier to see, and each risks hiding something else.</w:t>
      </w:r>
    </w:p>
    <w:p w14:paraId="5C4D9801" w14:textId="77777777" w:rsidR="00393CEE" w:rsidRDefault="00393CEE" w:rsidP="00713A3A">
      <w:pPr>
        <w:jc w:val="both"/>
      </w:pPr>
    </w:p>
    <w:p w14:paraId="71BF671D" w14:textId="7394742A" w:rsidR="00F50BAC" w:rsidRDefault="00393CEE" w:rsidP="00713A3A">
      <w:pPr>
        <w:jc w:val="both"/>
      </w:pPr>
      <w:r>
        <w:t>Now I want to</w:t>
      </w:r>
      <w:r w:rsidR="00F50BAC">
        <w:t xml:space="preserve"> add one more complication: even when we hear</w:t>
      </w:r>
      <w:r w:rsidR="00093F33">
        <w:t>d</w:t>
      </w:r>
      <w:r w:rsidR="00F50BAC">
        <w:t xml:space="preserve"> </w:t>
      </w:r>
      <w:r w:rsidR="00F958F9">
        <w:t xml:space="preserve">the </w:t>
      </w:r>
      <w:r w:rsidR="00093F33">
        <w:t>oral version I provided</w:t>
      </w:r>
      <w:r w:rsidR="00F50BAC">
        <w:t xml:space="preserve">, we are not outside writing and circulation. Most versions we can access are already stabilised in text. So the next question </w:t>
      </w:r>
      <w:r w:rsidR="0020087D">
        <w:t>becomes one of</w:t>
      </w:r>
      <w:r w:rsidR="00F50BAC">
        <w:t xml:space="preserve"> authority.</w:t>
      </w:r>
      <w:r w:rsidR="00C24475">
        <w:t xml:space="preserve"> </w:t>
      </w:r>
      <w:r w:rsidR="00F50BAC">
        <w:t xml:space="preserve">What happens when a narrative </w:t>
      </w:r>
      <w:r w:rsidR="00C24475">
        <w:t>becomes</w:t>
      </w:r>
      <w:r w:rsidR="00F50BAC">
        <w:t xml:space="preserve"> text? </w:t>
      </w:r>
    </w:p>
    <w:p w14:paraId="56E3C190" w14:textId="77777777" w:rsidR="00F50BAC" w:rsidRDefault="00F50BAC" w:rsidP="00713A3A">
      <w:pPr>
        <w:jc w:val="both"/>
      </w:pPr>
    </w:p>
    <w:p w14:paraId="60A02019" w14:textId="77777777" w:rsidR="00A90630" w:rsidRDefault="00000000" w:rsidP="00A90630">
      <w:r>
        <w:pict w14:anchorId="0CDAF348">
          <v:rect id="_x0000_i1038" style="width:0;height:1.5pt" o:hralign="center" o:bullet="t" o:hrstd="t" o:hr="t" fillcolor="#a0a0a0" stroked="f"/>
        </w:pict>
      </w:r>
    </w:p>
    <w:p w14:paraId="39E03BF0" w14:textId="4609DB11" w:rsidR="00043A1C" w:rsidRPr="009B5716" w:rsidRDefault="00043A1C" w:rsidP="0091028F">
      <w:pPr>
        <w:pStyle w:val="Heading2"/>
      </w:pPr>
      <w:r w:rsidRPr="000F4178">
        <w:t>BREAK</w:t>
      </w:r>
      <w:r>
        <w:t xml:space="preserve"> 0:40</w:t>
      </w:r>
      <w:r w:rsidRPr="000F4178">
        <w:t>–</w:t>
      </w:r>
      <w:r>
        <w:t>0</w:t>
      </w:r>
      <w:r w:rsidRPr="000F4178">
        <w:t>:</w:t>
      </w:r>
      <w:r>
        <w:t>45</w:t>
      </w:r>
    </w:p>
    <w:p w14:paraId="7221F8CD" w14:textId="71DB8057" w:rsidR="00043A1C" w:rsidRPr="000F4178" w:rsidRDefault="00000000" w:rsidP="00A90630">
      <w:r>
        <w:pict w14:anchorId="6752E301">
          <v:rect id="_x0000_i1039" style="width:0;height:1.5pt" o:hralign="center" o:bullet="t" o:hrstd="t" o:hr="t" fillcolor="#a0a0a0" stroked="f"/>
        </w:pict>
      </w:r>
    </w:p>
    <w:p w14:paraId="79FC450E" w14:textId="6DC0F26B" w:rsidR="00A90630" w:rsidRPr="000F4178" w:rsidRDefault="00A90630" w:rsidP="00043A1C">
      <w:pPr>
        <w:pStyle w:val="Heading2"/>
      </w:pPr>
      <w:r w:rsidRPr="000F4178">
        <w:t>0:</w:t>
      </w:r>
      <w:r w:rsidR="007567B4">
        <w:t>4</w:t>
      </w:r>
      <w:r w:rsidR="00123B37">
        <w:t>5</w:t>
      </w:r>
      <w:r w:rsidRPr="000F4178">
        <w:t>–</w:t>
      </w:r>
      <w:r w:rsidR="00123B37">
        <w:t>1</w:t>
      </w:r>
      <w:r w:rsidRPr="000F4178">
        <w:t>:</w:t>
      </w:r>
      <w:r w:rsidR="00123B37">
        <w:t>00</w:t>
      </w:r>
      <w:r w:rsidR="00C25DDF">
        <w:t>:</w:t>
      </w:r>
      <w:r w:rsidRPr="000F4178">
        <w:t xml:space="preserve"> </w:t>
      </w:r>
      <w:r w:rsidR="00C26D26" w:rsidRPr="00C26D26">
        <w:t>The Textual Field</w:t>
      </w:r>
    </w:p>
    <w:p w14:paraId="4799CA0B" w14:textId="0E9F9B3F" w:rsidR="001766FA" w:rsidRPr="001F64FF" w:rsidRDefault="00000000" w:rsidP="00A90630">
      <w:r>
        <w:pict w14:anchorId="71E8E4D4">
          <v:rect id="_x0000_i1040" style="width:468pt;height:.75pt" o:hralign="center" o:hrstd="t" o:hr="t" fillcolor="#a0a0a0" stroked="f"/>
        </w:pict>
      </w:r>
    </w:p>
    <w:p w14:paraId="5AC7A91B" w14:textId="49CF9FC2" w:rsidR="00A90630" w:rsidRPr="009B5716" w:rsidRDefault="009B5716" w:rsidP="00A71C0E">
      <w:pPr>
        <w:pStyle w:val="Heading3"/>
      </w:pPr>
      <w:r w:rsidRPr="009B5716">
        <w:t xml:space="preserve">1. </w:t>
      </w:r>
      <w:r w:rsidR="006370C0">
        <w:t>F</w:t>
      </w:r>
      <w:r w:rsidR="00FF6984" w:rsidRPr="009B5716">
        <w:t>rom content to field</w:t>
      </w:r>
    </w:p>
    <w:p w14:paraId="1D10BB6E" w14:textId="2313EBD0" w:rsidR="004E263E" w:rsidRDefault="004E263E" w:rsidP="00713A3A">
      <w:pPr>
        <w:jc w:val="both"/>
      </w:pPr>
      <w:r>
        <w:t>Up to now, we’ve stayed inside the stor</w:t>
      </w:r>
      <w:r w:rsidR="00A11724">
        <w:t>y,</w:t>
      </w:r>
      <w:r>
        <w:t xml:space="preserve"> its sequence, escalation, what it </w:t>
      </w:r>
      <w:r w:rsidR="00A11724">
        <w:t>does</w:t>
      </w:r>
      <w:r>
        <w:t xml:space="preserve"> in the world.</w:t>
      </w:r>
      <w:r w:rsidR="00A11724">
        <w:t xml:space="preserve"> </w:t>
      </w:r>
      <w:r>
        <w:t>Now we change the object of analysis.</w:t>
      </w:r>
    </w:p>
    <w:p w14:paraId="25F32B1A" w14:textId="77777777" w:rsidR="004E263E" w:rsidRDefault="004E263E" w:rsidP="00713A3A">
      <w:pPr>
        <w:jc w:val="both"/>
      </w:pPr>
    </w:p>
    <w:p w14:paraId="7CC94A80" w14:textId="66E3D47B" w:rsidR="004E263E" w:rsidRDefault="004E263E" w:rsidP="00713A3A">
      <w:pPr>
        <w:jc w:val="both"/>
      </w:pPr>
      <w:r>
        <w:t xml:space="preserve">We are not switching from “oral truth” to “written distortion.” We are </w:t>
      </w:r>
      <w:r w:rsidR="004E7527">
        <w:t xml:space="preserve">especially not doing the opposite. Instead, we are </w:t>
      </w:r>
      <w:r>
        <w:t xml:space="preserve">switching from </w:t>
      </w:r>
      <w:r w:rsidR="003A2B26">
        <w:t xml:space="preserve">the </w:t>
      </w:r>
      <w:r>
        <w:t>story</w:t>
      </w:r>
      <w:r w:rsidR="003A2B26">
        <w:t xml:space="preserve">’s </w:t>
      </w:r>
      <w:r>
        <w:t>content to the textual field: th</w:t>
      </w:r>
      <w:r w:rsidR="003A2B26">
        <w:t>at</w:t>
      </w:r>
      <w:r>
        <w:t xml:space="preserve"> space in which </w:t>
      </w:r>
      <w:r w:rsidR="003A2B26">
        <w:t xml:space="preserve">oral </w:t>
      </w:r>
      <w:r>
        <w:t>narrative</w:t>
      </w:r>
      <w:r w:rsidR="003A2B26">
        <w:t>s</w:t>
      </w:r>
      <w:r>
        <w:t xml:space="preserve"> get written down, edited, condensed, standardised, taught, and re-circulated.</w:t>
      </w:r>
    </w:p>
    <w:p w14:paraId="513C0A55" w14:textId="77777777" w:rsidR="004E263E" w:rsidRDefault="004E263E" w:rsidP="00713A3A">
      <w:pPr>
        <w:jc w:val="both"/>
      </w:pPr>
    </w:p>
    <w:p w14:paraId="5343253C" w14:textId="7CB82136" w:rsidR="004E263E" w:rsidRDefault="004E263E" w:rsidP="00713A3A">
      <w:pPr>
        <w:jc w:val="both"/>
      </w:pPr>
      <w:r>
        <w:t>That matters because, in practice, most versions we can access are already part of th</w:t>
      </w:r>
      <w:r w:rsidR="003A2B26">
        <w:t>is textual</w:t>
      </w:r>
      <w:r>
        <w:t xml:space="preserve"> field. Even when a story is delivered aloud in a lecture, </w:t>
      </w:r>
      <w:r w:rsidR="003A2B26">
        <w:t xml:space="preserve">as I did earlier, </w:t>
      </w:r>
      <w:r>
        <w:t xml:space="preserve">what sits behind it is usually a written source, or </w:t>
      </w:r>
      <w:r w:rsidR="000465CA">
        <w:t xml:space="preserve">even </w:t>
      </w:r>
      <w:r>
        <w:t>a written lineage of sources. So the question is not “did writing change the plot?” The plot often stays recognisable</w:t>
      </w:r>
      <w:r w:rsidR="000465CA">
        <w:t xml:space="preserve">, although certain points may change, often through the extension of Christian colonial </w:t>
      </w:r>
      <w:r w:rsidR="00855E6F">
        <w:t xml:space="preserve">politics and </w:t>
      </w:r>
      <w:r w:rsidR="000465CA">
        <w:t>ethics</w:t>
      </w:r>
      <w:r>
        <w:t>.</w:t>
      </w:r>
    </w:p>
    <w:p w14:paraId="51F861A9" w14:textId="77777777" w:rsidR="004E263E" w:rsidRDefault="004E263E" w:rsidP="00713A3A">
      <w:pPr>
        <w:jc w:val="both"/>
      </w:pPr>
      <w:r>
        <w:t>The question is about what text does to authority.</w:t>
      </w:r>
    </w:p>
    <w:p w14:paraId="40C77BB1" w14:textId="77777777" w:rsidR="004E263E" w:rsidRDefault="004E263E" w:rsidP="00713A3A">
      <w:pPr>
        <w:jc w:val="both"/>
      </w:pPr>
    </w:p>
    <w:p w14:paraId="3FE11356" w14:textId="13291874" w:rsidR="004E263E" w:rsidRDefault="004E263E" w:rsidP="00713A3A">
      <w:pPr>
        <w:jc w:val="both"/>
      </w:pPr>
      <w:r>
        <w:lastRenderedPageBreak/>
        <w:t>When a</w:t>
      </w:r>
      <w:r w:rsidR="00855E6F">
        <w:t>n oral</w:t>
      </w:r>
      <w:r>
        <w:t xml:space="preserve"> narrative enters a textual field, someone has to choose what counts as </w:t>
      </w:r>
      <w:r w:rsidR="00855E6F">
        <w:t>“</w:t>
      </w:r>
      <w:r>
        <w:t>the</w:t>
      </w:r>
      <w:r w:rsidR="00855E6F">
        <w:t>”</w:t>
      </w:r>
      <w:r>
        <w:t xml:space="preserve"> version. Someone has to decide what to include, what to omit, how to smooth differences, and how to present the result as coherent. That process creates portability and stability</w:t>
      </w:r>
      <w:r w:rsidR="00855E6F">
        <w:t xml:space="preserve">, </w:t>
      </w:r>
      <w:r>
        <w:t xml:space="preserve">but it also changes who has the power to fix form, and what happens to </w:t>
      </w:r>
      <w:r w:rsidR="00855E6F">
        <w:t xml:space="preserve">local </w:t>
      </w:r>
      <w:r>
        <w:t>variation.</w:t>
      </w:r>
      <w:r w:rsidR="009263E2">
        <w:t xml:space="preserve"> I should also be clear that this is not just something done by “bad” others: we will </w:t>
      </w:r>
      <w:r w:rsidR="00540379">
        <w:t xml:space="preserve">soon </w:t>
      </w:r>
      <w:r w:rsidR="009263E2">
        <w:t xml:space="preserve">be looking at </w:t>
      </w:r>
      <w:r w:rsidR="00540379">
        <w:t xml:space="preserve">“my own” version of </w:t>
      </w:r>
      <w:r w:rsidR="009263E2">
        <w:t>the ori</w:t>
      </w:r>
      <w:r w:rsidR="00540379">
        <w:t>gin narrative of the Acholi people of Pajok</w:t>
      </w:r>
      <w:r w:rsidR="00FF6FD2">
        <w:t>.</w:t>
      </w:r>
    </w:p>
    <w:p w14:paraId="38AFA282" w14:textId="77777777" w:rsidR="004E263E" w:rsidRDefault="004E263E" w:rsidP="00713A3A">
      <w:pPr>
        <w:jc w:val="both"/>
      </w:pPr>
    </w:p>
    <w:p w14:paraId="3A685DA3" w14:textId="6E549B69" w:rsidR="00A71C0E" w:rsidRPr="009B5716" w:rsidRDefault="00000000" w:rsidP="00FF6984">
      <w:r>
        <w:pict w14:anchorId="50DCFE25">
          <v:rect id="_x0000_i1041" style="width:468pt;height:.75pt" o:hralign="center" o:hrstd="t" o:hr="t" fillcolor="#a0a0a0" stroked="f"/>
        </w:pict>
      </w:r>
    </w:p>
    <w:p w14:paraId="683FF727" w14:textId="7C3DEDE3" w:rsidR="00FF6984" w:rsidRPr="009B5716" w:rsidRDefault="009B5716" w:rsidP="00A71C0E">
      <w:pPr>
        <w:pStyle w:val="Heading3"/>
      </w:pPr>
      <w:r w:rsidRPr="009B5716">
        <w:t xml:space="preserve">2. </w:t>
      </w:r>
      <w:r w:rsidR="00240243">
        <w:t>H</w:t>
      </w:r>
      <w:r w:rsidR="00F63D36" w:rsidRPr="009B5716">
        <w:t>armonisation</w:t>
      </w:r>
      <w:r w:rsidR="00240243">
        <w:t xml:space="preserve"> and </w:t>
      </w:r>
      <w:r w:rsidR="00F63D36" w:rsidRPr="009B5716">
        <w:t xml:space="preserve">editorial </w:t>
      </w:r>
      <w:r w:rsidR="006370C0">
        <w:t>authority</w:t>
      </w:r>
    </w:p>
    <w:p w14:paraId="7F67DBD7" w14:textId="77777777" w:rsidR="00975A14" w:rsidRDefault="00FF6FD2" w:rsidP="00713A3A">
      <w:pPr>
        <w:jc w:val="both"/>
      </w:pPr>
      <w:r>
        <w:t>I want to</w:t>
      </w:r>
      <w:r w:rsidR="00713A3A">
        <w:t xml:space="preserve"> anchor this part </w:t>
      </w:r>
      <w:r>
        <w:t xml:space="preserve">of the lecture </w:t>
      </w:r>
      <w:r w:rsidR="00713A3A">
        <w:t xml:space="preserve">on a single passage </w:t>
      </w:r>
      <w:r>
        <w:t>in which</w:t>
      </w:r>
      <w:r w:rsidR="00713A3A">
        <w:t xml:space="preserve"> Bere tells you, in plain language, </w:t>
      </w:r>
      <w:r>
        <w:t xml:space="preserve">exactly </w:t>
      </w:r>
      <w:r w:rsidR="00713A3A">
        <w:t xml:space="preserve">what kind of text </w:t>
      </w:r>
      <w:r>
        <w:t xml:space="preserve">we </w:t>
      </w:r>
      <w:r w:rsidR="00713A3A">
        <w:t>are looking at.</w:t>
      </w:r>
      <w:r>
        <w:t xml:space="preserve"> </w:t>
      </w:r>
      <w:r w:rsidR="00713A3A">
        <w:t>Bere writes: “</w:t>
      </w:r>
      <w:r w:rsidR="00713A3A" w:rsidRPr="00975A14">
        <w:rPr>
          <w:i/>
          <w:iCs/>
        </w:rPr>
        <w:t>I am not following exactly the detail as told by any one African, but that I have taken, principally, the Acholi account and varied it somewhat to conform to the Aluru version. The differences are only of detail.</w:t>
      </w:r>
      <w:r w:rsidR="00713A3A">
        <w:t>” (Bere, 1947, p. 9)</w:t>
      </w:r>
      <w:r w:rsidR="00975A14">
        <w:t>.</w:t>
      </w:r>
    </w:p>
    <w:p w14:paraId="4BDEEA22" w14:textId="77777777" w:rsidR="00975A14" w:rsidRDefault="00975A14" w:rsidP="00713A3A">
      <w:pPr>
        <w:jc w:val="both"/>
      </w:pPr>
    </w:p>
    <w:p w14:paraId="71FADF86" w14:textId="1F2C9AE6" w:rsidR="00713A3A" w:rsidRDefault="00713A3A" w:rsidP="00713A3A">
      <w:pPr>
        <w:jc w:val="both"/>
      </w:pPr>
      <w:r>
        <w:t>That is not a throwaway remark. It is an editorial statement</w:t>
      </w:r>
      <w:r w:rsidR="00975A14">
        <w:t xml:space="preserve"> that </w:t>
      </w:r>
      <w:r>
        <w:t xml:space="preserve">tells </w:t>
      </w:r>
      <w:r w:rsidR="00975A14">
        <w:t xml:space="preserve">us </w:t>
      </w:r>
      <w:r>
        <w:t>three basic things.</w:t>
      </w:r>
      <w:r w:rsidR="00975A14">
        <w:t xml:space="preserve"> </w:t>
      </w:r>
      <w:r>
        <w:t>First, there were multiple tellings available to him. In other words, the narrative existed as a field of versions, not as one single, fixed “original.”</w:t>
      </w:r>
      <w:r w:rsidR="00FD5C37">
        <w:t xml:space="preserve"> </w:t>
      </w:r>
      <w:r>
        <w:t xml:space="preserve">Second, the printed version is not a transcription of any one performance. Bere is explicit: he is not “following exactly” what any </w:t>
      </w:r>
      <w:r w:rsidR="00FD5C37">
        <w:t>one</w:t>
      </w:r>
      <w:r>
        <w:t xml:space="preserve"> person said. The text </w:t>
      </w:r>
      <w:r w:rsidR="00FD5C37">
        <w:t>he gives</w:t>
      </w:r>
      <w:r>
        <w:t xml:space="preserve"> is therefore already a constructed artefact</w:t>
      </w:r>
      <w:r w:rsidR="00FD5C37">
        <w:t xml:space="preserve"> rather than</w:t>
      </w:r>
      <w:r>
        <w:t xml:space="preserve"> direct record</w:t>
      </w:r>
      <w:r w:rsidR="00FD5C37">
        <w:t>.</w:t>
      </w:r>
      <w:r w:rsidR="00D77C89">
        <w:t xml:space="preserve"> </w:t>
      </w:r>
      <w:r>
        <w:t>Third, he has harmonised. He “varied” one account to conform to another. Th</w:t>
      </w:r>
      <w:r w:rsidR="001F7062">
        <w:t>is</w:t>
      </w:r>
      <w:r>
        <w:t xml:space="preserve"> is a specific operation: smoothing differences so that a single coherent narrative can stand in for multiple versions. Whether or not the differences are “only of detail” is not the main point. The point is that the move from variant tellings to stabilised text involves selection, adjustment, and synthesis.</w:t>
      </w:r>
    </w:p>
    <w:p w14:paraId="405E1689" w14:textId="77777777" w:rsidR="00713A3A" w:rsidRDefault="00713A3A" w:rsidP="00713A3A">
      <w:pPr>
        <w:jc w:val="both"/>
      </w:pPr>
    </w:p>
    <w:p w14:paraId="74934D2C" w14:textId="771E32A1" w:rsidR="00713A3A" w:rsidRDefault="001F7062" w:rsidP="00713A3A">
      <w:pPr>
        <w:jc w:val="both"/>
      </w:pPr>
      <w:r>
        <w:t>T</w:t>
      </w:r>
      <w:r w:rsidR="00713A3A">
        <w:t xml:space="preserve">he practical consequence is this: when people today read </w:t>
      </w:r>
      <w:proofErr w:type="spellStart"/>
      <w:r w:rsidR="00713A3A">
        <w:t>Labongo</w:t>
      </w:r>
      <w:proofErr w:type="spellEnd"/>
      <w:r w:rsidR="00713A3A">
        <w:t xml:space="preserve"> and </w:t>
      </w:r>
      <w:proofErr w:type="spellStart"/>
      <w:r w:rsidR="00713A3A">
        <w:t>Nyipir</w:t>
      </w:r>
      <w:proofErr w:type="spellEnd"/>
      <w:r w:rsidR="00713A3A">
        <w:t>, they are not encountering an unmediated oral account. They are encountering a version that has already been edited into a standard form</w:t>
      </w:r>
      <w:r w:rsidR="00FC553A">
        <w:t xml:space="preserve">: </w:t>
      </w:r>
      <w:r w:rsidR="00713A3A">
        <w:t>“the story.” Bere’s own admission makes the mechanism visible. It shows how textual authority is produced: not by simply “writing down” a narrative, but by choosing among tellings and making one composite account stand as the authorised version.</w:t>
      </w:r>
    </w:p>
    <w:p w14:paraId="20049B70" w14:textId="77777777" w:rsidR="00713A3A" w:rsidRDefault="00713A3A" w:rsidP="00713A3A">
      <w:pPr>
        <w:jc w:val="both"/>
        <w:rPr>
          <w:b/>
          <w:bCs/>
        </w:rPr>
      </w:pPr>
    </w:p>
    <w:p w14:paraId="14DB0942" w14:textId="601BA7E3" w:rsidR="00713A3A" w:rsidRPr="00713A3A" w:rsidRDefault="00713A3A" w:rsidP="00713A3A">
      <w:pPr>
        <w:jc w:val="both"/>
        <w:rPr>
          <w:b/>
          <w:bCs/>
        </w:rPr>
      </w:pPr>
      <w:r w:rsidRPr="00713A3A">
        <w:rPr>
          <w:b/>
          <w:bCs/>
        </w:rPr>
        <w:t>References</w:t>
      </w:r>
    </w:p>
    <w:p w14:paraId="54FFA960" w14:textId="4C71493D" w:rsidR="00F63D36" w:rsidRDefault="00713A3A" w:rsidP="00713A3A">
      <w:pPr>
        <w:jc w:val="both"/>
      </w:pPr>
      <w:r>
        <w:t xml:space="preserve">Bere, R.M. (1947) ‘An outline of Acholi history’, </w:t>
      </w:r>
      <w:r w:rsidRPr="001F7062">
        <w:rPr>
          <w:i/>
          <w:iCs/>
        </w:rPr>
        <w:t>Uganda Journal</w:t>
      </w:r>
      <w:r>
        <w:t>, 11(1), pp. 1–22.</w:t>
      </w:r>
    </w:p>
    <w:p w14:paraId="51F74A1C" w14:textId="77777777" w:rsidR="00713A3A" w:rsidRDefault="00713A3A" w:rsidP="00713A3A"/>
    <w:p w14:paraId="71D9A353" w14:textId="270A69AC" w:rsidR="00A71C0E" w:rsidRPr="009B5716" w:rsidRDefault="00000000" w:rsidP="00FF6984">
      <w:r>
        <w:pict w14:anchorId="455B94B3">
          <v:rect id="_x0000_i1042" style="width:468pt;height:.75pt" o:hralign="center" o:hrstd="t" o:hr="t" fillcolor="#a0a0a0" stroked="f"/>
        </w:pict>
      </w:r>
    </w:p>
    <w:p w14:paraId="1308548F" w14:textId="403C77EA" w:rsidR="00F63D36" w:rsidRPr="009B5716" w:rsidRDefault="009B5716" w:rsidP="00A71C0E">
      <w:pPr>
        <w:pStyle w:val="Heading3"/>
      </w:pPr>
      <w:r w:rsidRPr="009B5716">
        <w:t xml:space="preserve">3. </w:t>
      </w:r>
      <w:r w:rsidR="00F63D36" w:rsidRPr="009B5716">
        <w:t>Stabilisation</w:t>
      </w:r>
      <w:r w:rsidR="002A0DA8">
        <w:t xml:space="preserve"> </w:t>
      </w:r>
      <w:r w:rsidR="006370C0">
        <w:t>and</w:t>
      </w:r>
      <w:r w:rsidR="00F63D36" w:rsidRPr="009B5716">
        <w:t xml:space="preserve"> “standard” version</w:t>
      </w:r>
      <w:r w:rsidR="006370C0">
        <w:t>s</w:t>
      </w:r>
    </w:p>
    <w:p w14:paraId="6283AD6D" w14:textId="7BD22D48" w:rsidR="00401138" w:rsidRDefault="00401138" w:rsidP="00401138">
      <w:pPr>
        <w:jc w:val="both"/>
      </w:pPr>
      <w:r>
        <w:t>Once harmonisation happens, the next process is stabilisation: a composite text starts to behave like a</w:t>
      </w:r>
      <w:r w:rsidR="00070E6C">
        <w:t>n authoritative</w:t>
      </w:r>
      <w:r>
        <w:t xml:space="preserve"> standard.</w:t>
      </w:r>
      <w:r w:rsidR="00070E6C">
        <w:t xml:space="preserve"> </w:t>
      </w:r>
      <w:r>
        <w:t>A stabilised version does three things at once. First, it becomes portable. It can be copied into other publications, taught in classrooms, quoted in reports</w:t>
      </w:r>
      <w:r w:rsidR="00070E6C">
        <w:t xml:space="preserve">. Importantly, it can be </w:t>
      </w:r>
      <w:r>
        <w:t>repeated without needing the original context of narration</w:t>
      </w:r>
      <w:r w:rsidR="00070E6C">
        <w:t xml:space="preserve">, something with </w:t>
      </w:r>
      <w:r w:rsidR="00BE6398">
        <w:t>great</w:t>
      </w:r>
      <w:r w:rsidR="00070E6C">
        <w:t xml:space="preserve"> significance </w:t>
      </w:r>
      <w:r w:rsidR="00BE6398">
        <w:t>for</w:t>
      </w:r>
      <w:r w:rsidR="00070E6C">
        <w:t xml:space="preserve"> oral histories </w:t>
      </w:r>
      <w:r w:rsidR="00BE6398">
        <w:t xml:space="preserve">that </w:t>
      </w:r>
      <w:r w:rsidR="00070E6C">
        <w:t xml:space="preserve">are performed for particular </w:t>
      </w:r>
      <w:r w:rsidR="00BE6398">
        <w:t xml:space="preserve">audiences or </w:t>
      </w:r>
      <w:r w:rsidR="00070E6C">
        <w:t>reasons</w:t>
      </w:r>
      <w:r>
        <w:t xml:space="preserve">. Second, it becomes citable. People can point to a page and say “this is what the story is,” which gives the printed version a kind of authority that performance rarely has outside the setting where it is told. </w:t>
      </w:r>
      <w:r w:rsidR="00AC32BF">
        <w:t xml:space="preserve">This can be especially problematic when used as the basis for legal or land-based claims. </w:t>
      </w:r>
      <w:r>
        <w:t>Third, it becomes default. Over time, the stabilised version stops looking like one edited account among many and starts looking like *the* narrative.</w:t>
      </w:r>
      <w:r w:rsidR="00733A2E">
        <w:t xml:space="preserve"> Once this becomes a legal and political default, law and politics becomes reshaped by </w:t>
      </w:r>
      <w:r w:rsidR="00117DED">
        <w:t xml:space="preserve">processes of </w:t>
      </w:r>
      <w:proofErr w:type="spellStart"/>
      <w:r w:rsidR="00733A2E">
        <w:t>textualisation</w:t>
      </w:r>
      <w:proofErr w:type="spellEnd"/>
      <w:r w:rsidR="00733A2E">
        <w:t xml:space="preserve"> </w:t>
      </w:r>
      <w:r w:rsidR="0090798C">
        <w:t>rather than</w:t>
      </w:r>
      <w:r w:rsidR="00117DED">
        <w:t xml:space="preserve"> history.</w:t>
      </w:r>
    </w:p>
    <w:p w14:paraId="70A10A15" w14:textId="77777777" w:rsidR="00401138" w:rsidRDefault="00401138" w:rsidP="00401138">
      <w:pPr>
        <w:jc w:val="both"/>
      </w:pPr>
    </w:p>
    <w:p w14:paraId="6D0CBF83" w14:textId="315918B9" w:rsidR="00401138" w:rsidRDefault="003F4825" w:rsidP="00401138">
      <w:pPr>
        <w:jc w:val="both"/>
      </w:pPr>
      <w:r w:rsidRPr="003F4825">
        <w:t xml:space="preserve">Most of the time, you don’t meet </w:t>
      </w:r>
      <w:r w:rsidR="0090798C">
        <w:t>a</w:t>
      </w:r>
      <w:r w:rsidRPr="003F4825">
        <w:t xml:space="preserve"> narrative as a field of tellings</w:t>
      </w:r>
      <w:r w:rsidR="0090798C">
        <w:t>, showing all the many variants</w:t>
      </w:r>
      <w:r w:rsidRPr="003F4825">
        <w:t>. You meet it as one written version that circulates.</w:t>
      </w:r>
      <w:r>
        <w:t xml:space="preserve"> </w:t>
      </w:r>
      <w:r w:rsidRPr="003F4825">
        <w:t xml:space="preserve">That matters because once a version is stabilised in print, it starts to act like the standard. It gets copied into other books and handouts. It gets taught as “the story.” People quote it as if it is the definitive account. And the more it circulates like that, the harder it becomes to see that it was made by selecting among tellings and smoothing differences. The story may still carry traces of other versions inside it, but </w:t>
      </w:r>
      <w:r w:rsidR="006F2AB5">
        <w:t>gets</w:t>
      </w:r>
      <w:r w:rsidRPr="003F4825">
        <w:t xml:space="preserve"> encounter</w:t>
      </w:r>
      <w:r w:rsidR="006F2AB5">
        <w:t xml:space="preserve">ed </w:t>
      </w:r>
      <w:r w:rsidRPr="003F4825">
        <w:t>as a single</w:t>
      </w:r>
      <w:r w:rsidR="006F2AB5">
        <w:t>,</w:t>
      </w:r>
      <w:r w:rsidRPr="003F4825">
        <w:t xml:space="preserve"> settled</w:t>
      </w:r>
      <w:r w:rsidR="006F2AB5">
        <w:t>, definitive</w:t>
      </w:r>
      <w:r w:rsidRPr="003F4825">
        <w:t xml:space="preserve"> text</w:t>
      </w:r>
      <w:r w:rsidR="00401138">
        <w:t>.</w:t>
      </w:r>
    </w:p>
    <w:p w14:paraId="1D1BF669" w14:textId="77777777" w:rsidR="00401138" w:rsidRDefault="00401138" w:rsidP="00401138">
      <w:pPr>
        <w:jc w:val="both"/>
      </w:pPr>
    </w:p>
    <w:p w14:paraId="54C8CA53" w14:textId="3673D392" w:rsidR="00401138" w:rsidRDefault="00401138" w:rsidP="00401138">
      <w:pPr>
        <w:jc w:val="both"/>
      </w:pPr>
      <w:proofErr w:type="spellStart"/>
      <w:r>
        <w:t>Vansina</w:t>
      </w:r>
      <w:proofErr w:type="spellEnd"/>
      <w:r>
        <w:t xml:space="preserve"> gives a useful language for naming what is lost in this process. Oral traditions exist in variants and have to be evaluated through their chains of transmission and their different tellings; comparing variants is part of how you understand what you are dealing with</w:t>
      </w:r>
      <w:r w:rsidR="00903F19">
        <w:t>, the full specifics of time, place and people</w:t>
      </w:r>
      <w:r>
        <w:t xml:space="preserve"> (</w:t>
      </w:r>
      <w:proofErr w:type="spellStart"/>
      <w:r>
        <w:t>Vansina</w:t>
      </w:r>
      <w:proofErr w:type="spellEnd"/>
      <w:r>
        <w:t xml:space="preserve">, 1971). Stabilisation tends to do the opposite: it reduces visible plurality by presenting one harmonised </w:t>
      </w:r>
      <w:r w:rsidR="00903F19">
        <w:t xml:space="preserve">coherent </w:t>
      </w:r>
      <w:r>
        <w:t>account</w:t>
      </w:r>
      <w:r w:rsidR="00903F19">
        <w:t xml:space="preserve">, and </w:t>
      </w:r>
      <w:r>
        <w:t xml:space="preserve">once that composite </w:t>
      </w:r>
      <w:r w:rsidR="00903F19">
        <w:t xml:space="preserve">account </w:t>
      </w:r>
      <w:r>
        <w:t>is in print</w:t>
      </w:r>
      <w:r w:rsidR="00117DED">
        <w:t xml:space="preserve">, </w:t>
      </w:r>
      <w:r>
        <w:t>later writers</w:t>
      </w:r>
      <w:r w:rsidR="00117DED">
        <w:t xml:space="preserve">, </w:t>
      </w:r>
      <w:r>
        <w:t>readers</w:t>
      </w:r>
      <w:r w:rsidR="00117DED">
        <w:t>, and even oral narrators tend</w:t>
      </w:r>
      <w:r>
        <w:t xml:space="preserve"> to treat it as </w:t>
      </w:r>
      <w:r w:rsidR="00117DED">
        <w:t xml:space="preserve">definitively </w:t>
      </w:r>
      <w:r>
        <w:t>settled text.</w:t>
      </w:r>
    </w:p>
    <w:p w14:paraId="3606A420" w14:textId="77777777" w:rsidR="00401138" w:rsidRDefault="00401138" w:rsidP="00401138">
      <w:pPr>
        <w:jc w:val="both"/>
      </w:pPr>
    </w:p>
    <w:p w14:paraId="37D32E86" w14:textId="1F20B1CC" w:rsidR="00401138" w:rsidRDefault="00401138" w:rsidP="00401138">
      <w:pPr>
        <w:jc w:val="both"/>
      </w:pPr>
      <w:r>
        <w:t xml:space="preserve">So </w:t>
      </w:r>
      <w:r w:rsidR="00100310">
        <w:t xml:space="preserve">to highlight that </w:t>
      </w:r>
      <w:r>
        <w:t xml:space="preserve">“one standard version spreads” is not </w:t>
      </w:r>
      <w:r w:rsidR="00100310">
        <w:t xml:space="preserve">to make </w:t>
      </w:r>
      <w:r>
        <w:t xml:space="preserve">a moral accusation. It is a description of what print and citation do. Stabilisation increases reach and durability, but changes </w:t>
      </w:r>
      <w:r w:rsidR="00100310">
        <w:t xml:space="preserve">how </w:t>
      </w:r>
      <w:r>
        <w:t>authority</w:t>
      </w:r>
      <w:r w:rsidR="00100310">
        <w:t xml:space="preserve"> works</w:t>
      </w:r>
      <w:r>
        <w:t>: the story becomes easier to repeat, harder to argue with</w:t>
      </w:r>
      <w:r w:rsidR="00795CB5">
        <w:t>, more difficult to contradict</w:t>
      </w:r>
      <w:r>
        <w:t>.</w:t>
      </w:r>
    </w:p>
    <w:p w14:paraId="3BACAEC9" w14:textId="77777777" w:rsidR="00401138" w:rsidRDefault="00401138" w:rsidP="00401138">
      <w:pPr>
        <w:jc w:val="both"/>
      </w:pPr>
    </w:p>
    <w:p w14:paraId="6ABA2245" w14:textId="799E00F0" w:rsidR="00401138" w:rsidRPr="00401138" w:rsidRDefault="00401138" w:rsidP="00401138">
      <w:pPr>
        <w:jc w:val="both"/>
        <w:rPr>
          <w:b/>
          <w:bCs/>
        </w:rPr>
      </w:pPr>
      <w:r w:rsidRPr="00401138">
        <w:rPr>
          <w:b/>
          <w:bCs/>
        </w:rPr>
        <w:t>References</w:t>
      </w:r>
    </w:p>
    <w:p w14:paraId="406843A5" w14:textId="429EE6CB" w:rsidR="00F63D36" w:rsidRDefault="00401138" w:rsidP="00401138">
      <w:pPr>
        <w:jc w:val="both"/>
      </w:pPr>
      <w:proofErr w:type="spellStart"/>
      <w:r>
        <w:t>Vansina</w:t>
      </w:r>
      <w:proofErr w:type="spellEnd"/>
      <w:r>
        <w:t xml:space="preserve">, J. (1971) ‘Once Upon a Time: Oral Traditions as History in Africa’, </w:t>
      </w:r>
      <w:r w:rsidRPr="00830B02">
        <w:rPr>
          <w:i/>
          <w:iCs/>
        </w:rPr>
        <w:t>Daedalus</w:t>
      </w:r>
      <w:r>
        <w:t>, 100(2), pp. 442–468.</w:t>
      </w:r>
    </w:p>
    <w:p w14:paraId="62E2B18E" w14:textId="77777777" w:rsidR="00401138" w:rsidRDefault="00401138" w:rsidP="00401138"/>
    <w:p w14:paraId="5EC15349" w14:textId="3F55FD54" w:rsidR="00A71C0E" w:rsidRPr="009B5716" w:rsidRDefault="00000000" w:rsidP="00FF6984">
      <w:r>
        <w:pict w14:anchorId="39A4EF7C">
          <v:rect id="_x0000_i1043" style="width:468pt;height:.75pt" o:hralign="center" o:hrstd="t" o:hr="t" fillcolor="#a0a0a0" stroked="f"/>
        </w:pict>
      </w:r>
    </w:p>
    <w:p w14:paraId="110E4DD4" w14:textId="6C129CAE" w:rsidR="00F63D36" w:rsidRPr="009B5716" w:rsidRDefault="009B5716" w:rsidP="00A71C0E">
      <w:pPr>
        <w:pStyle w:val="Heading3"/>
      </w:pPr>
      <w:r w:rsidRPr="009B5716">
        <w:t xml:space="preserve">4. </w:t>
      </w:r>
      <w:r w:rsidR="006370C0">
        <w:t>On a</w:t>
      </w:r>
      <w:r w:rsidR="00824B52" w:rsidRPr="009B5716">
        <w:t>uthority: who fixes the form?</w:t>
      </w:r>
    </w:p>
    <w:p w14:paraId="3211E4C9" w14:textId="77777777" w:rsidR="0044304A" w:rsidRDefault="0044304A" w:rsidP="0044304A">
      <w:pPr>
        <w:jc w:val="both"/>
      </w:pPr>
      <w:r>
        <w:t>Stabilisation also produces an authority shift: it changes who gets to fix the form of the narrative, and where challenges can be made.</w:t>
      </w:r>
    </w:p>
    <w:p w14:paraId="7382BE18" w14:textId="77777777" w:rsidR="0044304A" w:rsidRDefault="0044304A" w:rsidP="0044304A">
      <w:pPr>
        <w:jc w:val="both"/>
      </w:pPr>
    </w:p>
    <w:p w14:paraId="79C39F11" w14:textId="5EA3E2F1" w:rsidR="0044304A" w:rsidRDefault="0044304A" w:rsidP="0044304A">
      <w:pPr>
        <w:jc w:val="both"/>
      </w:pPr>
      <w:r>
        <w:t xml:space="preserve">In a performed setting, authority is social and situational. A telling happens in front of listeners who already know the broad outline, who recognise the key anchors, and who can respond in real time. Even when there are competing versions, the competition is part of a living field: a version can be </w:t>
      </w:r>
      <w:r w:rsidR="0024703D">
        <w:t xml:space="preserve">tailored to specific times, places and audiences. It can be </w:t>
      </w:r>
      <w:r>
        <w:t>questioned, corrected, or rejected</w:t>
      </w:r>
      <w:r w:rsidR="0024703D">
        <w:t xml:space="preserve">. This is </w:t>
      </w:r>
      <w:r>
        <w:t xml:space="preserve">because authority is distributed across </w:t>
      </w:r>
      <w:r w:rsidR="0024703D">
        <w:t>both</w:t>
      </w:r>
      <w:r>
        <w:t xml:space="preserve"> speakers and a</w:t>
      </w:r>
      <w:r w:rsidR="0024703D">
        <w:t xml:space="preserve"> participating </w:t>
      </w:r>
      <w:r>
        <w:t xml:space="preserve">audience. </w:t>
      </w:r>
      <w:proofErr w:type="spellStart"/>
      <w:r>
        <w:t>Vansina’s</w:t>
      </w:r>
      <w:proofErr w:type="spellEnd"/>
      <w:r>
        <w:t xml:space="preserve"> point is oral traditions are embedded in specific contexts of transmission and can be evaluated only by attending to those contexts, the chain of transmission, and the existence of variants (</w:t>
      </w:r>
      <w:proofErr w:type="spellStart"/>
      <w:r>
        <w:t>Vansina</w:t>
      </w:r>
      <w:proofErr w:type="spellEnd"/>
      <w:r>
        <w:t xml:space="preserve">, 1971). </w:t>
      </w:r>
      <w:r w:rsidR="00707AC9">
        <w:t>A</w:t>
      </w:r>
      <w:r>
        <w:t>uthority does not sit in a single fixed text</w:t>
      </w:r>
      <w:r w:rsidR="00707AC9">
        <w:t xml:space="preserve"> but </w:t>
      </w:r>
      <w:r>
        <w:t xml:space="preserve">the social organisation </w:t>
      </w:r>
      <w:r w:rsidR="00707AC9">
        <w:t>which</w:t>
      </w:r>
      <w:r>
        <w:t xml:space="preserve"> authorises and checks </w:t>
      </w:r>
      <w:r w:rsidR="00707AC9">
        <w:t xml:space="preserve">each </w:t>
      </w:r>
      <w:r>
        <w:t>telling.</w:t>
      </w:r>
    </w:p>
    <w:p w14:paraId="60BA5539" w14:textId="77777777" w:rsidR="0044304A" w:rsidRDefault="0044304A" w:rsidP="0044304A">
      <w:pPr>
        <w:jc w:val="both"/>
      </w:pPr>
    </w:p>
    <w:p w14:paraId="676443E5" w14:textId="53AF2A75" w:rsidR="0044304A" w:rsidRDefault="0044304A" w:rsidP="0044304A">
      <w:pPr>
        <w:jc w:val="both"/>
      </w:pPr>
      <w:r>
        <w:t xml:space="preserve">When a harmonised version is stabilised in print, </w:t>
      </w:r>
      <w:r w:rsidR="00707AC9">
        <w:t xml:space="preserve">authority </w:t>
      </w:r>
      <w:r>
        <w:t xml:space="preserve">moves toward the compiler, the genre, and the institution that circulates </w:t>
      </w:r>
      <w:r w:rsidR="00707AC9">
        <w:t>it</w:t>
      </w:r>
      <w:r>
        <w:t>. In Bere’s case, you can see the shift happening in his own sentence: he selects, varies, and conforms one account to another (Bere, 1947, p. 9). That editorial act is not just about wording; it is about deciding what the narrative look</w:t>
      </w:r>
      <w:r w:rsidR="00707AC9">
        <w:t>s</w:t>
      </w:r>
      <w:r>
        <w:t xml:space="preserve"> like. Once fixed, </w:t>
      </w:r>
      <w:r w:rsidR="00707AC9">
        <w:t>it</w:t>
      </w:r>
      <w:r>
        <w:t xml:space="preserve"> becomes easier to cite than contest. Disagreement no longer happens as a challenge to a </w:t>
      </w:r>
      <w:r w:rsidR="003A79B4">
        <w:t>speaker</w:t>
      </w:r>
      <w:r>
        <w:t xml:space="preserve"> in a shared social setting</w:t>
      </w:r>
      <w:r w:rsidR="00707AC9">
        <w:t xml:space="preserve"> </w:t>
      </w:r>
      <w:r w:rsidR="003A79B4">
        <w:t xml:space="preserve">but </w:t>
      </w:r>
      <w:r>
        <w:t xml:space="preserve">something </w:t>
      </w:r>
      <w:r w:rsidR="003A79B4">
        <w:t xml:space="preserve">more </w:t>
      </w:r>
      <w:r>
        <w:t>like a scholarly dispute or alternative publicatio</w:t>
      </w:r>
      <w:r w:rsidR="003A79B4">
        <w:t xml:space="preserve">n, something </w:t>
      </w:r>
      <w:r>
        <w:t xml:space="preserve">often inaccessible to the same audiences who regulate </w:t>
      </w:r>
      <w:r w:rsidR="003A79B4">
        <w:t xml:space="preserve">live </w:t>
      </w:r>
      <w:r>
        <w:t>performance.</w:t>
      </w:r>
    </w:p>
    <w:p w14:paraId="0C8DA061" w14:textId="77777777" w:rsidR="0044304A" w:rsidRDefault="0044304A" w:rsidP="0044304A">
      <w:pPr>
        <w:jc w:val="both"/>
      </w:pPr>
    </w:p>
    <w:p w14:paraId="304E6A34" w14:textId="423F0413" w:rsidR="0044304A" w:rsidRDefault="0044304A" w:rsidP="0044304A">
      <w:pPr>
        <w:jc w:val="both"/>
      </w:pPr>
      <w:r>
        <w:t xml:space="preserve">This is why the key question is not “did Bere change the story?” The key question is: </w:t>
      </w:r>
      <w:r w:rsidR="00E07E6F">
        <w:t>“</w:t>
      </w:r>
      <w:r>
        <w:t xml:space="preserve">what does </w:t>
      </w:r>
      <w:proofErr w:type="spellStart"/>
      <w:r>
        <w:t>textualisation</w:t>
      </w:r>
      <w:proofErr w:type="spellEnd"/>
      <w:r>
        <w:t xml:space="preserve"> do to the conditions under which the story can be treated as authoritative?</w:t>
      </w:r>
      <w:r w:rsidR="00E07E6F">
        <w:t>”</w:t>
      </w:r>
      <w:r>
        <w:t xml:space="preserve"> Stabilisation </w:t>
      </w:r>
      <w:r w:rsidR="00B92080">
        <w:t>might</w:t>
      </w:r>
      <w:r>
        <w:t xml:space="preserve"> broaden reach and preserve </w:t>
      </w:r>
      <w:r w:rsidR="00B92080">
        <w:t>knowledge</w:t>
      </w:r>
      <w:r>
        <w:t>, but it narrow</w:t>
      </w:r>
      <w:r w:rsidR="00B92080">
        <w:t>s</w:t>
      </w:r>
      <w:r>
        <w:t xml:space="preserve"> the field of alternatives and relocate</w:t>
      </w:r>
      <w:r w:rsidR="00B92080">
        <w:t>s</w:t>
      </w:r>
      <w:r>
        <w:t xml:space="preserve"> power away from socially embedded narration and toward editorial</w:t>
      </w:r>
      <w:r w:rsidR="00B92080">
        <w:t xml:space="preserve">, </w:t>
      </w:r>
      <w:r>
        <w:t>administrative</w:t>
      </w:r>
      <w:r w:rsidR="00B92080">
        <w:t>, statist</w:t>
      </w:r>
      <w:r>
        <w:t xml:space="preserve"> forms of inscription.</w:t>
      </w:r>
    </w:p>
    <w:p w14:paraId="4B4D12E0" w14:textId="77777777" w:rsidR="0044304A" w:rsidRDefault="0044304A" w:rsidP="0044304A">
      <w:pPr>
        <w:jc w:val="both"/>
      </w:pPr>
    </w:p>
    <w:p w14:paraId="66D9E7E0" w14:textId="5D4EAEF8" w:rsidR="0044304A" w:rsidRDefault="0044304A" w:rsidP="0044304A">
      <w:pPr>
        <w:jc w:val="both"/>
      </w:pPr>
      <w:r>
        <w:t xml:space="preserve">So “who fixes the form?” </w:t>
      </w:r>
      <w:r w:rsidR="00E07E6F">
        <w:t>is</w:t>
      </w:r>
      <w:r>
        <w:t xml:space="preserve"> </w:t>
      </w:r>
      <w:r w:rsidR="00E07E6F">
        <w:t xml:space="preserve">a question of </w:t>
      </w:r>
      <w:r>
        <w:t xml:space="preserve">authority. It asks: whose version becomes default, what happens to </w:t>
      </w:r>
      <w:r w:rsidR="00E07E6F">
        <w:t>diversity</w:t>
      </w:r>
      <w:r>
        <w:t>, and what kinds of challenge become possible</w:t>
      </w:r>
      <w:r w:rsidR="00E07E6F">
        <w:t xml:space="preserve"> </w:t>
      </w:r>
      <w:r>
        <w:t>or</w:t>
      </w:r>
      <w:r w:rsidR="00E07E6F">
        <w:t xml:space="preserve"> more difficult </w:t>
      </w:r>
      <w:r>
        <w:t xml:space="preserve">once narrativity </w:t>
      </w:r>
      <w:r w:rsidR="00E07E6F">
        <w:t>becomes</w:t>
      </w:r>
      <w:r>
        <w:t xml:space="preserve"> text.</w:t>
      </w:r>
      <w:r w:rsidR="00C23601">
        <w:t xml:space="preserve"> </w:t>
      </w:r>
    </w:p>
    <w:p w14:paraId="50A167AC" w14:textId="77777777" w:rsidR="0044304A" w:rsidRDefault="0044304A" w:rsidP="0044304A">
      <w:pPr>
        <w:jc w:val="both"/>
      </w:pPr>
    </w:p>
    <w:p w14:paraId="5B130F85" w14:textId="6F601D19" w:rsidR="0044304A" w:rsidRPr="0044304A" w:rsidRDefault="0044304A" w:rsidP="0044304A">
      <w:pPr>
        <w:jc w:val="both"/>
        <w:rPr>
          <w:b/>
          <w:bCs/>
        </w:rPr>
      </w:pPr>
      <w:r w:rsidRPr="0044304A">
        <w:rPr>
          <w:b/>
          <w:bCs/>
        </w:rPr>
        <w:t>References</w:t>
      </w:r>
    </w:p>
    <w:p w14:paraId="05473996" w14:textId="48B472B8" w:rsidR="0044304A" w:rsidRDefault="0044304A" w:rsidP="0044304A">
      <w:pPr>
        <w:jc w:val="both"/>
      </w:pPr>
      <w:r>
        <w:t xml:space="preserve">Bere, R.M. (1947) ‘An outline of Acholi history’, </w:t>
      </w:r>
      <w:r w:rsidRPr="00E07E6F">
        <w:rPr>
          <w:i/>
          <w:iCs/>
        </w:rPr>
        <w:t>Uganda Journal</w:t>
      </w:r>
      <w:r>
        <w:t xml:space="preserve">, 11(1), pp. 1–22. </w:t>
      </w:r>
    </w:p>
    <w:p w14:paraId="2DD4B88C" w14:textId="57C3A611" w:rsidR="00824B52" w:rsidRDefault="0044304A" w:rsidP="0044304A">
      <w:pPr>
        <w:jc w:val="both"/>
      </w:pPr>
      <w:proofErr w:type="spellStart"/>
      <w:r>
        <w:t>Vansina</w:t>
      </w:r>
      <w:proofErr w:type="spellEnd"/>
      <w:r>
        <w:t xml:space="preserve">, J. (1971) ‘Once Upon a Time: Oral Traditions as History in Africa’, </w:t>
      </w:r>
      <w:r w:rsidRPr="00E07E6F">
        <w:rPr>
          <w:i/>
          <w:iCs/>
        </w:rPr>
        <w:t>Daedalus</w:t>
      </w:r>
      <w:r>
        <w:t>, 100(2), pp. 442–468.</w:t>
      </w:r>
    </w:p>
    <w:p w14:paraId="16627A47" w14:textId="28A19379" w:rsidR="00E60F01" w:rsidRDefault="00000000" w:rsidP="00E60F01">
      <w:r>
        <w:pict w14:anchorId="5AF9AE83">
          <v:rect id="_x0000_i1044" style="width:0;height:1.5pt" o:hralign="center" o:hrstd="t" o:hr="t" fillcolor="#a0a0a0" stroked="f"/>
        </w:pict>
      </w:r>
    </w:p>
    <w:p w14:paraId="3B30CD0D" w14:textId="1065D1BA" w:rsidR="00A90630" w:rsidRDefault="00123B37" w:rsidP="0036133E">
      <w:pPr>
        <w:pStyle w:val="Heading2"/>
      </w:pPr>
      <w:r>
        <w:t>1</w:t>
      </w:r>
      <w:r w:rsidR="00A557FA">
        <w:t>:</w:t>
      </w:r>
      <w:r>
        <w:t>00</w:t>
      </w:r>
      <w:r w:rsidR="00A90630" w:rsidRPr="000F4178">
        <w:t>–1:</w:t>
      </w:r>
      <w:r>
        <w:t>1</w:t>
      </w:r>
      <w:r w:rsidR="0091028F">
        <w:t>5</w:t>
      </w:r>
      <w:r w:rsidR="00A71C0E">
        <w:t>:</w:t>
      </w:r>
      <w:r w:rsidR="00A90630" w:rsidRPr="000F4178">
        <w:t xml:space="preserve"> </w:t>
      </w:r>
      <w:r w:rsidR="00A90630">
        <w:t xml:space="preserve"> </w:t>
      </w:r>
      <w:r w:rsidR="00A90630" w:rsidRPr="000F4178">
        <w:t>Pajok Fieldwork</w:t>
      </w:r>
    </w:p>
    <w:p w14:paraId="055ED5DE" w14:textId="4223C20A" w:rsidR="00E60F01" w:rsidRPr="00E60F01" w:rsidRDefault="00000000" w:rsidP="00E60F01">
      <w:r>
        <w:pict w14:anchorId="223F5D40">
          <v:rect id="_x0000_i1045" style="width:468pt;height:.75pt" o:hralign="center" o:hrstd="t" o:hr="t" fillcolor="#a0a0a0" stroked="f"/>
        </w:pict>
      </w:r>
    </w:p>
    <w:p w14:paraId="23F25F72" w14:textId="0CE45C6D" w:rsidR="00D73B53" w:rsidRDefault="00A90630" w:rsidP="001B2371">
      <w:pPr>
        <w:pStyle w:val="Heading3"/>
      </w:pPr>
      <w:r w:rsidRPr="00800EFF">
        <w:t xml:space="preserve">1. </w:t>
      </w:r>
      <w:r w:rsidR="0037429E">
        <w:t>F</w:t>
      </w:r>
      <w:r w:rsidRPr="00800EFF">
        <w:t xml:space="preserve">rom colonial text to </w:t>
      </w:r>
      <w:r w:rsidR="006370C0">
        <w:t>living</w:t>
      </w:r>
      <w:r w:rsidRPr="00800EFF">
        <w:t xml:space="preserve"> narration </w:t>
      </w:r>
    </w:p>
    <w:p w14:paraId="66A0C145" w14:textId="17815B35" w:rsidR="00D2607F" w:rsidRDefault="00D2607F" w:rsidP="00D2607F">
      <w:pPr>
        <w:jc w:val="both"/>
      </w:pPr>
      <w:r w:rsidRPr="00D2607F">
        <w:t xml:space="preserve">We now shift focus. We have just examined a written version produced within a colonial administrative frame. Now we move to a narrative I collected during my own PhD fieldwork, </w:t>
      </w:r>
      <w:r w:rsidR="00750382" w:rsidRPr="00750382">
        <w:t>in situations where people used it in arguments about land, belonging, and recognition</w:t>
      </w:r>
      <w:r w:rsidRPr="00D2607F">
        <w:t>.</w:t>
      </w:r>
    </w:p>
    <w:p w14:paraId="02B657F1" w14:textId="77777777" w:rsidR="00D2607F" w:rsidRPr="00D2607F" w:rsidRDefault="00D2607F" w:rsidP="00D2607F">
      <w:pPr>
        <w:jc w:val="both"/>
      </w:pPr>
    </w:p>
    <w:p w14:paraId="40237205" w14:textId="10F4957D" w:rsidR="00D2607F" w:rsidRPr="00D2607F" w:rsidRDefault="00D2607F" w:rsidP="00D2607F">
      <w:pPr>
        <w:jc w:val="both"/>
      </w:pPr>
      <w:r w:rsidRPr="00D2607F">
        <w:t xml:space="preserve">The contrast is not “oral versus written” in any simple sense. Both have been written down at some point. Both are mediated, and both </w:t>
      </w:r>
      <w:r w:rsidR="00C50473">
        <w:t>have</w:t>
      </w:r>
      <w:r w:rsidRPr="00D2607F">
        <w:t xml:space="preserve"> involve</w:t>
      </w:r>
      <w:r w:rsidR="00C50473">
        <w:t>d</w:t>
      </w:r>
      <w:r w:rsidRPr="00D2607F">
        <w:t xml:space="preserve"> smoothing and standardising. The contrast, instead, is infrastructural. In Bere’s case, narrativity entered a bureaucratic archive shaped by colonial administration. In mine, narrativity </w:t>
      </w:r>
      <w:r w:rsidR="00337682">
        <w:t>was</w:t>
      </w:r>
      <w:r w:rsidRPr="00D2607F">
        <w:t xml:space="preserve"> encountered within ongoing social life, where its authority is embedded in relationships, land, and recognition that </w:t>
      </w:r>
      <w:r w:rsidR="00B6416C">
        <w:t>t</w:t>
      </w:r>
      <w:r w:rsidR="00B6416C" w:rsidRPr="00B6416C">
        <w:t>hat could be, and often were</w:t>
      </w:r>
      <w:r>
        <w:t xml:space="preserve">, </w:t>
      </w:r>
      <w:r w:rsidRPr="00D2607F">
        <w:t>contestable and contested.</w:t>
      </w:r>
    </w:p>
    <w:p w14:paraId="7580C191" w14:textId="77777777" w:rsidR="0004081A" w:rsidRDefault="0004081A" w:rsidP="001B2371">
      <w:pPr>
        <w:jc w:val="both"/>
      </w:pPr>
    </w:p>
    <w:p w14:paraId="65F524FE" w14:textId="7D6A63BA" w:rsidR="005A0A6B" w:rsidRPr="005A0A6B" w:rsidRDefault="005A0A6B" w:rsidP="001B2371">
      <w:pPr>
        <w:jc w:val="both"/>
      </w:pPr>
      <w:r w:rsidRPr="005A0A6B">
        <w:t>The method remains the same as before.</w:t>
      </w:r>
      <w:r w:rsidR="00795E20">
        <w:t xml:space="preserve"> </w:t>
      </w:r>
      <w:r w:rsidRPr="005A0A6B">
        <w:t xml:space="preserve">I will read the narrative in full </w:t>
      </w:r>
      <w:r w:rsidR="00795E20">
        <w:t>without</w:t>
      </w:r>
      <w:r w:rsidRPr="005A0A6B">
        <w:t xml:space="preserve"> analysis.</w:t>
      </w:r>
      <w:r w:rsidR="00795E20">
        <w:t xml:space="preserve"> </w:t>
      </w:r>
      <w:r w:rsidRPr="005A0A6B">
        <w:t>Then we will ask: what is it doing?</w:t>
      </w:r>
    </w:p>
    <w:p w14:paraId="0A2772C4" w14:textId="77777777" w:rsidR="00B8427B" w:rsidRDefault="00B8427B" w:rsidP="00A90630"/>
    <w:p w14:paraId="726AB8F7" w14:textId="5BACAAF5" w:rsidR="00A90630" w:rsidRPr="00800EFF" w:rsidRDefault="00000000" w:rsidP="00A90630">
      <w:r>
        <w:pict w14:anchorId="23782217">
          <v:rect id="_x0000_i1046" style="width:0;height:1.5pt" o:hralign="center" o:hrstd="t" o:hr="t" fillcolor="#a0a0a0" stroked="f"/>
        </w:pict>
      </w:r>
    </w:p>
    <w:p w14:paraId="43573A8F" w14:textId="6AF0B2F2" w:rsidR="00D73B53" w:rsidRDefault="00A90630" w:rsidP="00795E20">
      <w:pPr>
        <w:pStyle w:val="Heading3"/>
      </w:pPr>
      <w:r w:rsidRPr="00800EFF">
        <w:t xml:space="preserve">2. </w:t>
      </w:r>
      <w:r w:rsidR="0037429E">
        <w:t>T</w:t>
      </w:r>
      <w:r w:rsidRPr="00800EFF">
        <w:t xml:space="preserve">he </w:t>
      </w:r>
      <w:r w:rsidR="0037429E">
        <w:t xml:space="preserve">Pajok </w:t>
      </w:r>
      <w:r w:rsidRPr="00800EFF">
        <w:t>narrative</w:t>
      </w:r>
    </w:p>
    <w:p w14:paraId="1BB1D101" w14:textId="77777777" w:rsidR="002E02D3" w:rsidRDefault="002E02D3" w:rsidP="002E02D3">
      <w:pPr>
        <w:jc w:val="both"/>
      </w:pPr>
      <w:r w:rsidRPr="009A36C7">
        <w:t xml:space="preserve">After the people now called Pa-Jok left that place, they wandered for a long time. They were hungry and close to starvation. Finally, they came across a river. At this river they </w:t>
      </w:r>
      <w:r w:rsidRPr="009A36C7">
        <w:lastRenderedPageBreak/>
        <w:t xml:space="preserve">found some cooked food waiting for them. They did not know where the food came from or who had cooked it. </w:t>
      </w:r>
    </w:p>
    <w:p w14:paraId="4F0014DC" w14:textId="77777777" w:rsidR="002E02D3" w:rsidRDefault="002E02D3" w:rsidP="002E02D3">
      <w:pPr>
        <w:jc w:val="both"/>
      </w:pPr>
    </w:p>
    <w:p w14:paraId="5139C7EE" w14:textId="0FABDB13" w:rsidR="002E02D3" w:rsidRPr="009A36C7" w:rsidRDefault="002E02D3" w:rsidP="002E02D3">
      <w:pPr>
        <w:jc w:val="both"/>
      </w:pPr>
      <w:r w:rsidRPr="009A36C7">
        <w:t xml:space="preserve">So the people said, ‘this food must have been cooked by </w:t>
      </w:r>
      <w:proofErr w:type="spellStart"/>
      <w:r w:rsidRPr="009A36C7">
        <w:rPr>
          <w:i/>
          <w:iCs/>
        </w:rPr>
        <w:t>jok</w:t>
      </w:r>
      <w:proofErr w:type="spellEnd"/>
      <w:r w:rsidRPr="009A36C7">
        <w:rPr>
          <w:i/>
          <w:iCs/>
        </w:rPr>
        <w:t xml:space="preserve"> </w:t>
      </w:r>
      <w:r w:rsidRPr="009A36C7">
        <w:t xml:space="preserve">and we are hungry, so let us eat it’. Some of the people who chose to eat the food wanted to stay in the place where the food had been found. These people are now known as Patanga, which means ‘do not force them; do not make them do it’. Other people who ate the food wanted to continue on with their journey. These people are now known as </w:t>
      </w:r>
      <w:proofErr w:type="spellStart"/>
      <w:r w:rsidRPr="009A36C7">
        <w:t>Ywaya</w:t>
      </w:r>
      <w:proofErr w:type="spellEnd"/>
      <w:r w:rsidRPr="009A36C7">
        <w:t xml:space="preserve">, which means ‘let us go; let us start our journey’. But some of the people were worried by the food and so did not eat. </w:t>
      </w:r>
    </w:p>
    <w:p w14:paraId="4991AC8C" w14:textId="77777777" w:rsidR="002E02D3" w:rsidRDefault="002E02D3" w:rsidP="002E02D3">
      <w:pPr>
        <w:jc w:val="both"/>
      </w:pPr>
    </w:p>
    <w:p w14:paraId="1E657ECA" w14:textId="77777777" w:rsidR="002E02D3" w:rsidRDefault="002E02D3" w:rsidP="002E02D3">
      <w:pPr>
        <w:jc w:val="both"/>
      </w:pPr>
      <w:r w:rsidRPr="009A36C7">
        <w:t xml:space="preserve">Because </w:t>
      </w:r>
      <w:proofErr w:type="spellStart"/>
      <w:r w:rsidRPr="009A36C7">
        <w:t>Ywaya</w:t>
      </w:r>
      <w:proofErr w:type="spellEnd"/>
      <w:r w:rsidRPr="009A36C7">
        <w:t xml:space="preserve"> were the largest number, and because they were the lineage of the </w:t>
      </w:r>
      <w:proofErr w:type="spellStart"/>
      <w:r w:rsidRPr="009A36C7">
        <w:rPr>
          <w:i/>
          <w:iCs/>
        </w:rPr>
        <w:t>Rwot</w:t>
      </w:r>
      <w:proofErr w:type="spellEnd"/>
      <w:r w:rsidRPr="009A36C7">
        <w:rPr>
          <w:i/>
          <w:iCs/>
        </w:rPr>
        <w:t xml:space="preserve"> </w:t>
      </w:r>
      <w:r w:rsidRPr="009A36C7">
        <w:t xml:space="preserve">(chief), all the others decided to continue with them. [At this point, some versions of the narrative say something similar to: ‘And the people that were there at the foot of </w:t>
      </w:r>
      <w:proofErr w:type="spellStart"/>
      <w:r w:rsidRPr="009A36C7">
        <w:t>Akwera</w:t>
      </w:r>
      <w:proofErr w:type="spellEnd"/>
      <w:r w:rsidRPr="009A36C7">
        <w:t xml:space="preserve"> joined Pajok. They are now people of Pajok also. Those people are </w:t>
      </w:r>
      <w:proofErr w:type="spellStart"/>
      <w:r w:rsidRPr="009A36C7">
        <w:t>Pagaya</w:t>
      </w:r>
      <w:proofErr w:type="spellEnd"/>
      <w:r w:rsidRPr="009A36C7">
        <w:t xml:space="preserve"> and </w:t>
      </w:r>
      <w:proofErr w:type="spellStart"/>
      <w:r w:rsidRPr="009A36C7">
        <w:t>Paliyo</w:t>
      </w:r>
      <w:proofErr w:type="spellEnd"/>
      <w:r w:rsidRPr="009A36C7">
        <w:t xml:space="preserve">’]. </w:t>
      </w:r>
    </w:p>
    <w:p w14:paraId="2A6C3748" w14:textId="77777777" w:rsidR="002E02D3" w:rsidRDefault="002E02D3" w:rsidP="002E02D3">
      <w:pPr>
        <w:jc w:val="both"/>
      </w:pPr>
    </w:p>
    <w:p w14:paraId="305CBC05" w14:textId="77777777" w:rsidR="002E02D3" w:rsidRDefault="002E02D3" w:rsidP="002E02D3">
      <w:pPr>
        <w:jc w:val="both"/>
      </w:pPr>
      <w:r w:rsidRPr="009A36C7">
        <w:t xml:space="preserve">Soon after leaving the place where they ate the food of </w:t>
      </w:r>
      <w:proofErr w:type="spellStart"/>
      <w:r w:rsidRPr="009A36C7">
        <w:rPr>
          <w:i/>
          <w:iCs/>
        </w:rPr>
        <w:t>jok</w:t>
      </w:r>
      <w:proofErr w:type="spellEnd"/>
      <w:r w:rsidRPr="009A36C7">
        <w:t xml:space="preserve">, they came to another river, where they stopped to take water and to settle for a time. By this time, those people who did not eat the food of </w:t>
      </w:r>
      <w:proofErr w:type="spellStart"/>
      <w:r w:rsidRPr="009A36C7">
        <w:rPr>
          <w:i/>
          <w:iCs/>
        </w:rPr>
        <w:t>jok</w:t>
      </w:r>
      <w:proofErr w:type="spellEnd"/>
      <w:r w:rsidRPr="009A36C7">
        <w:rPr>
          <w:i/>
          <w:iCs/>
        </w:rPr>
        <w:t xml:space="preserve"> </w:t>
      </w:r>
      <w:r w:rsidRPr="009A36C7">
        <w:t xml:space="preserve">were getting very hungry, they were crying with the hunger. The others said to them, ‘We told you to eat the food which the </w:t>
      </w:r>
      <w:proofErr w:type="spellStart"/>
      <w:r w:rsidRPr="009A36C7">
        <w:rPr>
          <w:i/>
          <w:iCs/>
        </w:rPr>
        <w:t>jok</w:t>
      </w:r>
      <w:proofErr w:type="spellEnd"/>
      <w:r w:rsidRPr="009A36C7">
        <w:rPr>
          <w:i/>
          <w:iCs/>
        </w:rPr>
        <w:t xml:space="preserve"> </w:t>
      </w:r>
      <w:r w:rsidRPr="009A36C7">
        <w:t xml:space="preserve">prepared but you refused. Now you are starving and it will be your own problem if you die from the hunger’. So they named the people who refused the food of </w:t>
      </w:r>
      <w:proofErr w:type="spellStart"/>
      <w:r w:rsidRPr="009A36C7">
        <w:rPr>
          <w:i/>
          <w:iCs/>
        </w:rPr>
        <w:t>jok</w:t>
      </w:r>
      <w:proofErr w:type="spellEnd"/>
      <w:r w:rsidRPr="009A36C7">
        <w:rPr>
          <w:i/>
          <w:iCs/>
        </w:rPr>
        <w:t xml:space="preserve">, </w:t>
      </w:r>
      <w:proofErr w:type="spellStart"/>
      <w:r w:rsidRPr="009A36C7">
        <w:t>Obwoltoo</w:t>
      </w:r>
      <w:proofErr w:type="spellEnd"/>
      <w:r w:rsidRPr="009A36C7">
        <w:t xml:space="preserve">, which means ‘shyness is a disease which will kill you; those that do not eat, let them die’. </w:t>
      </w:r>
    </w:p>
    <w:p w14:paraId="30B7D66B" w14:textId="1491970E" w:rsidR="002E02D3" w:rsidRDefault="002E02D3" w:rsidP="002E02D3">
      <w:pPr>
        <w:jc w:val="both"/>
      </w:pPr>
      <w:r w:rsidRPr="009A36C7">
        <w:t>This is the story of the name Pa-Jok.</w:t>
      </w:r>
    </w:p>
    <w:p w14:paraId="1F18129B" w14:textId="77777777" w:rsidR="005A0A6B" w:rsidRDefault="005A0A6B" w:rsidP="00A90630"/>
    <w:p w14:paraId="4CFDB933" w14:textId="1429B52C" w:rsidR="00A90630" w:rsidRPr="00800EFF" w:rsidRDefault="00000000" w:rsidP="00A90630">
      <w:r>
        <w:pict w14:anchorId="52C0A4B2">
          <v:rect id="_x0000_i1047" style="width:0;height:1.5pt" o:hralign="center" o:hrstd="t" o:hr="t" fillcolor="#a0a0a0" stroked="f"/>
        </w:pict>
      </w:r>
    </w:p>
    <w:p w14:paraId="47691C55" w14:textId="4D11B155" w:rsidR="00D73B53" w:rsidRDefault="00A90630" w:rsidP="0037429E">
      <w:pPr>
        <w:pStyle w:val="Heading3"/>
      </w:pPr>
      <w:r w:rsidRPr="00800EFF">
        <w:t xml:space="preserve">3. </w:t>
      </w:r>
      <w:r w:rsidR="006370C0">
        <w:t>W</w:t>
      </w:r>
      <w:r w:rsidRPr="00800EFF">
        <w:t xml:space="preserve">hat </w:t>
      </w:r>
      <w:r w:rsidR="006370C0">
        <w:t>it</w:t>
      </w:r>
      <w:r w:rsidRPr="00800EFF">
        <w:t xml:space="preserve"> is doing</w:t>
      </w:r>
    </w:p>
    <w:p w14:paraId="0CCB98F1" w14:textId="0984145B" w:rsidR="00E23FC1" w:rsidRPr="00E23FC1" w:rsidRDefault="006370C0" w:rsidP="0037429E">
      <w:pPr>
        <w:jc w:val="both"/>
      </w:pPr>
      <w:r>
        <w:t>Let’s</w:t>
      </w:r>
      <w:r w:rsidR="0037429E">
        <w:t xml:space="preserve"> </w:t>
      </w:r>
      <w:r w:rsidR="00E23FC1" w:rsidRPr="00E23FC1">
        <w:t xml:space="preserve">identify what </w:t>
      </w:r>
      <w:r w:rsidR="0037429E">
        <w:t>this narrative</w:t>
      </w:r>
      <w:r w:rsidR="00E23FC1" w:rsidRPr="00E23FC1">
        <w:t xml:space="preserve"> is doing descriptively</w:t>
      </w:r>
      <w:r w:rsidR="0037429E">
        <w:t xml:space="preserve"> rather than </w:t>
      </w:r>
      <w:r w:rsidR="00E23FC1" w:rsidRPr="00E23FC1">
        <w:t>symbolically.</w:t>
      </w:r>
      <w:r w:rsidR="0037429E">
        <w:t xml:space="preserve"> </w:t>
      </w:r>
      <w:r w:rsidR="00E23FC1" w:rsidRPr="00E23FC1">
        <w:t xml:space="preserve">First: </w:t>
      </w:r>
      <w:r w:rsidR="0037429E">
        <w:t xml:space="preserve">it is </w:t>
      </w:r>
      <w:r w:rsidR="00E23FC1" w:rsidRPr="00E23FC1">
        <w:t>naming through action.</w:t>
      </w:r>
      <w:r w:rsidR="0037429E">
        <w:t xml:space="preserve"> N</w:t>
      </w:r>
      <w:r w:rsidR="00E23FC1" w:rsidRPr="00E23FC1">
        <w:t>ames do not precede events</w:t>
      </w:r>
      <w:r w:rsidR="0037429E">
        <w:t xml:space="preserve"> but </w:t>
      </w:r>
      <w:r w:rsidR="00E23FC1" w:rsidRPr="00E23FC1">
        <w:t xml:space="preserve">emerge from them. An action </w:t>
      </w:r>
      <w:r w:rsidR="0037429E">
        <w:t xml:space="preserve">occurs: </w:t>
      </w:r>
      <w:r w:rsidR="00E23FC1" w:rsidRPr="00E23FC1">
        <w:t>someone eats, refuses, crosses, settles</w:t>
      </w:r>
      <w:r w:rsidR="0037429E">
        <w:t>,</w:t>
      </w:r>
      <w:r w:rsidR="00E23FC1" w:rsidRPr="00E23FC1">
        <w:t xml:space="preserve"> and that action becomes the basis for a name. The name then fixes identity to place</w:t>
      </w:r>
      <w:r w:rsidR="0037429E">
        <w:t xml:space="preserve">, </w:t>
      </w:r>
      <w:r w:rsidR="00E23FC1" w:rsidRPr="00E23FC1">
        <w:t>event</w:t>
      </w:r>
      <w:r w:rsidR="0037429E">
        <w:t xml:space="preserve"> and people</w:t>
      </w:r>
      <w:r w:rsidR="00E23FC1" w:rsidRPr="00E23FC1">
        <w:t>. Naming is not decorative</w:t>
      </w:r>
      <w:r w:rsidR="0037429E">
        <w:t xml:space="preserve"> but </w:t>
      </w:r>
      <w:r w:rsidR="00E23FC1" w:rsidRPr="00E23FC1">
        <w:t xml:space="preserve">stabilises </w:t>
      </w:r>
      <w:r w:rsidR="00F97DA1">
        <w:t xml:space="preserve">both polity and </w:t>
      </w:r>
      <w:r w:rsidR="00E23FC1" w:rsidRPr="00E23FC1">
        <w:t>memory. It ties people to specific acts and specific ground. Through naming, history becomes locatable.</w:t>
      </w:r>
    </w:p>
    <w:p w14:paraId="21561ECE" w14:textId="77777777" w:rsidR="0037429E" w:rsidRDefault="0037429E" w:rsidP="0037429E">
      <w:pPr>
        <w:jc w:val="both"/>
      </w:pPr>
    </w:p>
    <w:p w14:paraId="7BABEA58" w14:textId="217C81DD" w:rsidR="00E23FC1" w:rsidRPr="00E23FC1" w:rsidRDefault="00E23FC1" w:rsidP="0037429E">
      <w:pPr>
        <w:jc w:val="both"/>
      </w:pPr>
      <w:r w:rsidRPr="00E23FC1">
        <w:t>Second: lineage differentiation.</w:t>
      </w:r>
      <w:r w:rsidR="00F97DA1">
        <w:t xml:space="preserve"> </w:t>
      </w:r>
      <w:r w:rsidRPr="00E23FC1">
        <w:t xml:space="preserve">The narrative sorts relations. It distinguishes who descends from whom. It marks divisions, obligations, </w:t>
      </w:r>
      <w:r w:rsidR="00F97DA1">
        <w:t xml:space="preserve">morality </w:t>
      </w:r>
      <w:r w:rsidRPr="00E23FC1">
        <w:t xml:space="preserve">authority. These </w:t>
      </w:r>
      <w:r w:rsidRPr="00E23FC1">
        <w:lastRenderedPageBreak/>
        <w:t xml:space="preserve">differentiations are not abstract genealogy; they organise social </w:t>
      </w:r>
      <w:r w:rsidR="00F97DA1">
        <w:t xml:space="preserve">and political </w:t>
      </w:r>
      <w:r w:rsidRPr="00E23FC1">
        <w:t>accountability. They tell you who belongs where, who owes what, and who inherits which authority. Lineage is structured through narrative sequence.</w:t>
      </w:r>
    </w:p>
    <w:p w14:paraId="178CC202" w14:textId="77777777" w:rsidR="0037429E" w:rsidRDefault="0037429E" w:rsidP="0037429E">
      <w:pPr>
        <w:jc w:val="both"/>
      </w:pPr>
    </w:p>
    <w:p w14:paraId="727F1336" w14:textId="5F3197E2" w:rsidR="00E23FC1" w:rsidRDefault="00E23FC1" w:rsidP="0037429E">
      <w:pPr>
        <w:jc w:val="both"/>
      </w:pPr>
      <w:r w:rsidRPr="00E23FC1">
        <w:t xml:space="preserve">Third: land as </w:t>
      </w:r>
      <w:r w:rsidR="00D11574">
        <w:t xml:space="preserve">political and moral </w:t>
      </w:r>
      <w:r w:rsidRPr="00E23FC1">
        <w:t>authority.</w:t>
      </w:r>
      <w:r w:rsidR="00F97DA1">
        <w:t xml:space="preserve"> </w:t>
      </w:r>
      <w:r w:rsidRPr="00E23FC1">
        <w:t xml:space="preserve">Place </w:t>
      </w:r>
      <w:r w:rsidR="00F97DA1">
        <w:t>here</w:t>
      </w:r>
      <w:r w:rsidRPr="00E23FC1">
        <w:t xml:space="preserve"> is not backdrop. It is grounding. Settlement, crossing, refusal, or acceptance all occur in relation to particular sites. Land authorises belonging. It anchors legitimacy. The narrative does not describe land metaphorically; it situates people within it as a source of standing and recognition.</w:t>
      </w:r>
    </w:p>
    <w:p w14:paraId="5D8D61C2" w14:textId="77777777" w:rsidR="00D11574" w:rsidRPr="00E23FC1" w:rsidRDefault="00D11574" w:rsidP="0037429E">
      <w:pPr>
        <w:jc w:val="both"/>
      </w:pPr>
    </w:p>
    <w:p w14:paraId="758E414F" w14:textId="44DBB6B1" w:rsidR="00E23FC1" w:rsidRDefault="00E23FC1" w:rsidP="0037429E">
      <w:pPr>
        <w:jc w:val="both"/>
      </w:pPr>
      <w:r w:rsidRPr="00E23FC1">
        <w:t>Fourth: moral ontology.</w:t>
      </w:r>
      <w:r w:rsidR="00D11574">
        <w:t xml:space="preserve"> </w:t>
      </w:r>
      <w:r w:rsidRPr="00E23FC1">
        <w:t xml:space="preserve">Right and wrong are built into the origin itself. Acts </w:t>
      </w:r>
      <w:r w:rsidR="00D11574">
        <w:t xml:space="preserve">of </w:t>
      </w:r>
      <w:r w:rsidR="00D11574" w:rsidRPr="00E23FC1">
        <w:t xml:space="preserve">refusal, obedience, generosity, </w:t>
      </w:r>
      <w:r w:rsidR="00BC7E9F">
        <w:t xml:space="preserve">and </w:t>
      </w:r>
      <w:r w:rsidR="00D11574" w:rsidRPr="00E23FC1">
        <w:t xml:space="preserve">betrayal </w:t>
      </w:r>
      <w:r w:rsidRPr="00E23FC1">
        <w:t xml:space="preserve">are evaluated within the </w:t>
      </w:r>
      <w:r w:rsidR="00BC7E9F">
        <w:t xml:space="preserve">terms of the narrative itself rather than </w:t>
      </w:r>
      <w:r w:rsidRPr="00E23FC1">
        <w:t>appear</w:t>
      </w:r>
      <w:r w:rsidR="00BC7E9F">
        <w:t>ing</w:t>
      </w:r>
      <w:r w:rsidRPr="00E23FC1">
        <w:t xml:space="preserve"> as later commentary; they are </w:t>
      </w:r>
      <w:r w:rsidR="00BC7E9F">
        <w:t>part of</w:t>
      </w:r>
      <w:r w:rsidRPr="00E23FC1">
        <w:t xml:space="preserve"> the narrative structure. The origin story therefore establishes not just where people come from, </w:t>
      </w:r>
      <w:r w:rsidR="00EA01EA">
        <w:t xml:space="preserve">who they are, and how they are connected, </w:t>
      </w:r>
      <w:r w:rsidRPr="00E23FC1">
        <w:t>but how they ought to act.</w:t>
      </w:r>
    </w:p>
    <w:p w14:paraId="62D5E1D9" w14:textId="77777777" w:rsidR="00EA01EA" w:rsidRPr="00E23FC1" w:rsidRDefault="00EA01EA" w:rsidP="0037429E">
      <w:pPr>
        <w:jc w:val="both"/>
      </w:pPr>
    </w:p>
    <w:p w14:paraId="57C5976D" w14:textId="35BC2B6D" w:rsidR="006F3C17" w:rsidRPr="006F3C17" w:rsidRDefault="00E23FC1" w:rsidP="0052383A">
      <w:pPr>
        <w:jc w:val="both"/>
      </w:pPr>
      <w:r w:rsidRPr="00E23FC1">
        <w:t>Taken together, we</w:t>
      </w:r>
      <w:r w:rsidR="007567B4">
        <w:t xml:space="preserve"> see</w:t>
      </w:r>
      <w:r w:rsidRPr="00E23FC1">
        <w:t xml:space="preserve"> that narrativity is performing institutional work. It is nam</w:t>
      </w:r>
      <w:r w:rsidR="004A44F6">
        <w:t>ing</w:t>
      </w:r>
      <w:r w:rsidRPr="00E23FC1">
        <w:t xml:space="preserve"> identities, differentiating lineages, grounding authority, and embedding moral expectations.</w:t>
      </w:r>
      <w:r w:rsidR="007567B4">
        <w:t xml:space="preserve"> </w:t>
      </w:r>
      <w:r w:rsidR="006F3C17" w:rsidRPr="006F3C17">
        <w:t xml:space="preserve">Narrativity </w:t>
      </w:r>
      <w:r w:rsidR="00E60F01">
        <w:t xml:space="preserve">therefore helps </w:t>
      </w:r>
      <w:r w:rsidR="006F3C17" w:rsidRPr="006F3C17">
        <w:t xml:space="preserve">produce </w:t>
      </w:r>
      <w:r w:rsidR="00E60F01">
        <w:t xml:space="preserve">a </w:t>
      </w:r>
      <w:r w:rsidR="006F3C17" w:rsidRPr="006F3C17">
        <w:t>polit</w:t>
      </w:r>
      <w:r w:rsidR="00E60F01">
        <w:t>ical and social entity</w:t>
      </w:r>
      <w:r w:rsidR="006F3C17" w:rsidRPr="006F3C17">
        <w:t>.</w:t>
      </w:r>
      <w:r w:rsidR="007567B4">
        <w:t xml:space="preserve"> </w:t>
      </w:r>
      <w:r w:rsidR="006F3C17" w:rsidRPr="006F3C17">
        <w:t xml:space="preserve">It does not </w:t>
      </w:r>
      <w:r w:rsidR="0052383A">
        <w:t>just</w:t>
      </w:r>
      <w:r w:rsidR="006F3C17" w:rsidRPr="006F3C17">
        <w:t xml:space="preserve"> describe a community that already exists. It organises it</w:t>
      </w:r>
      <w:r w:rsidR="0052383A">
        <w:t xml:space="preserve">, </w:t>
      </w:r>
      <w:r w:rsidR="006F3C17" w:rsidRPr="006F3C17">
        <w:t>names it</w:t>
      </w:r>
      <w:r w:rsidR="0052383A">
        <w:t xml:space="preserve">, </w:t>
      </w:r>
      <w:r w:rsidR="006F3C17" w:rsidRPr="006F3C17">
        <w:t>differentiates it. It grounds it in land</w:t>
      </w:r>
      <w:r w:rsidR="00E60F01">
        <w:t xml:space="preserve"> and </w:t>
      </w:r>
      <w:r w:rsidR="006F3C17" w:rsidRPr="006F3C17">
        <w:t xml:space="preserve">embeds </w:t>
      </w:r>
      <w:r w:rsidR="0052383A">
        <w:t xml:space="preserve">morality, </w:t>
      </w:r>
      <w:r w:rsidR="006F3C17" w:rsidRPr="006F3C17">
        <w:t xml:space="preserve">authority and obligation. Through narrativity, </w:t>
      </w:r>
      <w:r w:rsidR="0052383A">
        <w:t xml:space="preserve">social, </w:t>
      </w:r>
      <w:r w:rsidR="006F3C17" w:rsidRPr="006F3C17">
        <w:t xml:space="preserve">political </w:t>
      </w:r>
      <w:r w:rsidR="0052383A">
        <w:t xml:space="preserve">and historical </w:t>
      </w:r>
      <w:r w:rsidR="006F3C17" w:rsidRPr="006F3C17">
        <w:t>structure</w:t>
      </w:r>
      <w:r w:rsidR="0052383A">
        <w:t>s and processes</w:t>
      </w:r>
      <w:r w:rsidR="006F3C17" w:rsidRPr="006F3C17">
        <w:t xml:space="preserve"> becomes thinkable, legitimate, and durable.</w:t>
      </w:r>
    </w:p>
    <w:p w14:paraId="4D1F0F53" w14:textId="77777777" w:rsidR="00A557FA" w:rsidRPr="000F4178" w:rsidRDefault="00000000" w:rsidP="00A557FA">
      <w:r>
        <w:pict w14:anchorId="43198B09">
          <v:rect id="_x0000_i1048" style="width:0;height:1.5pt" o:hralign="center" o:hrstd="t" o:hr="t" fillcolor="#a0a0a0" stroked="f"/>
        </w:pict>
      </w:r>
    </w:p>
    <w:p w14:paraId="3B9BAF0E" w14:textId="55B10815" w:rsidR="00A557FA" w:rsidRPr="009B5716" w:rsidRDefault="00A557FA" w:rsidP="0091028F">
      <w:pPr>
        <w:pStyle w:val="Heading2"/>
      </w:pPr>
      <w:r w:rsidRPr="000F4178">
        <w:t>BREAK</w:t>
      </w:r>
      <w:r>
        <w:t xml:space="preserve"> 0</w:t>
      </w:r>
      <w:r w:rsidR="002E6D37">
        <w:t>1</w:t>
      </w:r>
      <w:r>
        <w:t>:</w:t>
      </w:r>
      <w:r w:rsidR="0091028F">
        <w:t>1</w:t>
      </w:r>
      <w:r>
        <w:t>5</w:t>
      </w:r>
      <w:r w:rsidRPr="000F4178">
        <w:t>–1</w:t>
      </w:r>
      <w:r w:rsidR="0091028F">
        <w:t>:20</w:t>
      </w:r>
    </w:p>
    <w:p w14:paraId="5E978600" w14:textId="77777777" w:rsidR="00A557FA" w:rsidRPr="000F4178" w:rsidRDefault="00000000" w:rsidP="00A557FA">
      <w:r>
        <w:pict w14:anchorId="45F7C3CB">
          <v:rect id="_x0000_i1049" style="width:0;height:1.5pt" o:hralign="center" o:bullet="t" o:hrstd="t" o:hr="t" fillcolor="#a0a0a0" stroked="f"/>
        </w:pict>
      </w:r>
    </w:p>
    <w:p w14:paraId="2A34DFE7" w14:textId="4EBC9810" w:rsidR="00A90630" w:rsidRPr="000F4178" w:rsidRDefault="00A557FA" w:rsidP="00A56327">
      <w:pPr>
        <w:pStyle w:val="Heading2"/>
      </w:pPr>
      <w:r w:rsidRPr="000F4178">
        <w:t>HOUR 2</w:t>
      </w:r>
      <w:r>
        <w:t xml:space="preserve">: </w:t>
      </w:r>
      <w:r w:rsidR="00145926">
        <w:t>Modern Myths of Money and Power</w:t>
      </w:r>
    </w:p>
    <w:p w14:paraId="6797FF5E" w14:textId="77777777" w:rsidR="00A90630" w:rsidRPr="000F4178" w:rsidRDefault="00000000" w:rsidP="00A90630">
      <w:r>
        <w:pict w14:anchorId="3D294824">
          <v:rect id="_x0000_i1050" style="width:0;height:1.5pt" o:hralign="center" o:hrstd="t" o:hr="t" fillcolor="#a0a0a0" stroked="f"/>
        </w:pict>
      </w:r>
    </w:p>
    <w:p w14:paraId="5AF3E017" w14:textId="61A109B6" w:rsidR="00A90630" w:rsidRDefault="004651F9" w:rsidP="004A2710">
      <w:pPr>
        <w:pStyle w:val="Heading2"/>
      </w:pPr>
      <w:r>
        <w:t>1:</w:t>
      </w:r>
      <w:r w:rsidR="0091028F">
        <w:t>20</w:t>
      </w:r>
      <w:r w:rsidR="00A8440A">
        <w:t>–1:</w:t>
      </w:r>
      <w:r w:rsidR="00A56327">
        <w:t>50</w:t>
      </w:r>
      <w:r w:rsidR="006370C0">
        <w:t>:</w:t>
      </w:r>
      <w:r w:rsidR="00A8440A">
        <w:t xml:space="preserve"> </w:t>
      </w:r>
      <w:r w:rsidR="00A90630" w:rsidRPr="000F4178">
        <w:t>Mami Wata</w:t>
      </w:r>
    </w:p>
    <w:p w14:paraId="58E8AF57" w14:textId="7033AE88" w:rsidR="00A90630" w:rsidRPr="00BB1D44" w:rsidRDefault="00000000" w:rsidP="00A90630">
      <w:r>
        <w:pict w14:anchorId="0F22A8D3">
          <v:rect id="_x0000_i1051" style="width:468pt;height:.75pt" o:hralign="center" o:hrstd="t" o:hr="t" fillcolor="#a0a0a0" stroked="f"/>
        </w:pict>
      </w:r>
    </w:p>
    <w:p w14:paraId="1EC02910" w14:textId="578E4DDF" w:rsidR="000F7CC6" w:rsidRPr="000F7CC6" w:rsidRDefault="000F7CC6" w:rsidP="000F7CC6">
      <w:pPr>
        <w:pStyle w:val="Heading3"/>
      </w:pPr>
      <w:r w:rsidRPr="000F7CC6">
        <w:t xml:space="preserve">1. </w:t>
      </w:r>
      <w:r w:rsidR="00BC3B8C">
        <w:t>W</w:t>
      </w:r>
      <w:r w:rsidRPr="000F7CC6">
        <w:t>ho</w:t>
      </w:r>
      <w:r w:rsidR="00FF2A96">
        <w:t xml:space="preserve"> or </w:t>
      </w:r>
      <w:r w:rsidRPr="000F7CC6">
        <w:t>what is “Mami Wata”?</w:t>
      </w:r>
    </w:p>
    <w:p w14:paraId="2AB962BB" w14:textId="025A1ABF" w:rsidR="00D9126C" w:rsidRDefault="00D9126C" w:rsidP="00A305A9">
      <w:pPr>
        <w:jc w:val="both"/>
      </w:pPr>
      <w:r>
        <w:t xml:space="preserve">Along the </w:t>
      </w:r>
      <w:r w:rsidR="00C01099">
        <w:t xml:space="preserve">Atlantic </w:t>
      </w:r>
      <w:r>
        <w:t>coast</w:t>
      </w:r>
      <w:r w:rsidR="00C01099">
        <w:t>line of West Africa</w:t>
      </w:r>
      <w:r>
        <w:t xml:space="preserve">, and </w:t>
      </w:r>
      <w:r w:rsidR="00C01099">
        <w:t>am</w:t>
      </w:r>
      <w:r>
        <w:t xml:space="preserve">ong </w:t>
      </w:r>
      <w:r w:rsidR="00C01099">
        <w:t xml:space="preserve">the peoples of </w:t>
      </w:r>
      <w:r>
        <w:t xml:space="preserve">rivers </w:t>
      </w:r>
      <w:r w:rsidR="00C01099">
        <w:t xml:space="preserve">and lakes </w:t>
      </w:r>
      <w:r>
        <w:t xml:space="preserve">where trade arrives and people </w:t>
      </w:r>
      <w:r w:rsidR="00C01099">
        <w:t xml:space="preserve">used to </w:t>
      </w:r>
      <w:r>
        <w:t xml:space="preserve">disappear, there are stories about a </w:t>
      </w:r>
      <w:r w:rsidR="003F6C59">
        <w:t xml:space="preserve">powerful </w:t>
      </w:r>
      <w:r>
        <w:t xml:space="preserve">presence </w:t>
      </w:r>
      <w:r w:rsidR="003F6C59">
        <w:t xml:space="preserve">living </w:t>
      </w:r>
      <w:r>
        <w:t>in the water</w:t>
      </w:r>
      <w:r w:rsidR="003F6C59">
        <w:t xml:space="preserve">, </w:t>
      </w:r>
      <w:r w:rsidR="00C01099">
        <w:t xml:space="preserve">Mami Wata, </w:t>
      </w:r>
      <w:r w:rsidR="003F6C59">
        <w:t>the</w:t>
      </w:r>
      <w:r>
        <w:t xml:space="preserve"> Mother of Water.</w:t>
      </w:r>
    </w:p>
    <w:p w14:paraId="250D5A88" w14:textId="77777777" w:rsidR="00D9126C" w:rsidRDefault="00D9126C" w:rsidP="00A305A9">
      <w:pPr>
        <w:jc w:val="both"/>
      </w:pPr>
    </w:p>
    <w:p w14:paraId="0C56C889" w14:textId="5B03ADFF" w:rsidR="00D9126C" w:rsidRDefault="00C01099" w:rsidP="00A305A9">
      <w:pPr>
        <w:jc w:val="both"/>
      </w:pPr>
      <w:r>
        <w:t xml:space="preserve">A powerful entity of many names, faces, and origins, </w:t>
      </w:r>
      <w:r w:rsidR="00D9126C">
        <w:t>Mami Wata</w:t>
      </w:r>
      <w:r w:rsidR="003F6C59">
        <w:t xml:space="preserve"> </w:t>
      </w:r>
      <w:r w:rsidR="00D9126C">
        <w:t>seems to come from elsewhere and yet turns up everywhere</w:t>
      </w:r>
      <w:r>
        <w:t>,</w:t>
      </w:r>
      <w:r w:rsidR="00D9126C">
        <w:t xml:space="preserve"> from </w:t>
      </w:r>
      <w:r>
        <w:t xml:space="preserve">the </w:t>
      </w:r>
      <w:r w:rsidR="003F6C59">
        <w:t>coastline</w:t>
      </w:r>
      <w:r>
        <w:t xml:space="preserve"> and </w:t>
      </w:r>
      <w:r w:rsidR="003F6C59">
        <w:t>river</w:t>
      </w:r>
      <w:r>
        <w:t xml:space="preserve">ways </w:t>
      </w:r>
      <w:r w:rsidR="003F6C59">
        <w:t xml:space="preserve">of </w:t>
      </w:r>
      <w:r>
        <w:t xml:space="preserve">Sub-Saharan </w:t>
      </w:r>
      <w:r w:rsidR="00D9126C">
        <w:t xml:space="preserve">Africa </w:t>
      </w:r>
      <w:r w:rsidR="003F6C59">
        <w:t>to</w:t>
      </w:r>
      <w:r w:rsidR="00D9126C">
        <w:t xml:space="preserve"> </w:t>
      </w:r>
      <w:r w:rsidR="00A305A9">
        <w:t>the former slave colonies of the Americas and beyond</w:t>
      </w:r>
      <w:r w:rsidR="00D9126C">
        <w:t>. She belongs to water, but she also belongs to the places water meets the world: ports, markets, crossings, edges.</w:t>
      </w:r>
    </w:p>
    <w:p w14:paraId="7857DAED" w14:textId="77777777" w:rsidR="00D9126C" w:rsidRDefault="00D9126C" w:rsidP="00A305A9">
      <w:pPr>
        <w:jc w:val="both"/>
      </w:pPr>
    </w:p>
    <w:p w14:paraId="5D76A7EA" w14:textId="43A9699F" w:rsidR="00D9126C" w:rsidRDefault="00D9126C" w:rsidP="00A305A9">
      <w:pPr>
        <w:jc w:val="both"/>
      </w:pPr>
      <w:r>
        <w:t>If you ask what she looks like, th</w:t>
      </w:r>
      <w:r w:rsidR="002C0F98">
        <w:t>er</w:t>
      </w:r>
      <w:r>
        <w:t xml:space="preserve">e </w:t>
      </w:r>
      <w:r w:rsidR="002C0F98">
        <w:t xml:space="preserve">is no one, single </w:t>
      </w:r>
      <w:r>
        <w:t>answer</w:t>
      </w:r>
      <w:r w:rsidR="002C0F98">
        <w:t xml:space="preserve">. This is </w:t>
      </w:r>
      <w:r>
        <w:t>because she does</w:t>
      </w:r>
      <w:r w:rsidR="002C0F98">
        <w:t xml:space="preserve"> </w:t>
      </w:r>
      <w:r>
        <w:t>n</w:t>
      </w:r>
      <w:r w:rsidR="002C0F98">
        <w:t>o</w:t>
      </w:r>
      <w:r>
        <w:t xml:space="preserve">t arrive in </w:t>
      </w:r>
      <w:r w:rsidR="002C0F98">
        <w:t xml:space="preserve">just </w:t>
      </w:r>
      <w:r>
        <w:t xml:space="preserve">one form. But </w:t>
      </w:r>
      <w:r w:rsidR="00A01852">
        <w:t>all the stories</w:t>
      </w:r>
      <w:r>
        <w:t xml:space="preserve"> repeat certain</w:t>
      </w:r>
      <w:r w:rsidR="00A01852">
        <w:t xml:space="preserve">, significant </w:t>
      </w:r>
      <w:r>
        <w:t>things.</w:t>
      </w:r>
    </w:p>
    <w:p w14:paraId="2C14928D" w14:textId="77777777" w:rsidR="00D9126C" w:rsidRDefault="00D9126C" w:rsidP="00A305A9">
      <w:pPr>
        <w:jc w:val="both"/>
      </w:pPr>
    </w:p>
    <w:p w14:paraId="4167EF9F" w14:textId="600D251A" w:rsidR="00D9126C" w:rsidRDefault="00D9126C" w:rsidP="00A305A9">
      <w:pPr>
        <w:jc w:val="both"/>
      </w:pPr>
      <w:r>
        <w:t xml:space="preserve">They tell you she is beautiful, </w:t>
      </w:r>
      <w:r w:rsidR="000D08D4" w:rsidRPr="000D08D4">
        <w:t>impossible to overlook</w:t>
      </w:r>
      <w:r w:rsidR="000D08D4">
        <w:t xml:space="preserve">. She most usually has </w:t>
      </w:r>
      <w:r>
        <w:t>long</w:t>
      </w:r>
      <w:r w:rsidR="000D08D4">
        <w:t>, flowing</w:t>
      </w:r>
      <w:r>
        <w:t xml:space="preserve"> hair and a steady, direct</w:t>
      </w:r>
      <w:r w:rsidR="000D08D4">
        <w:t xml:space="preserve">, </w:t>
      </w:r>
      <w:r w:rsidR="00881522">
        <w:t>enrapturing</w:t>
      </w:r>
      <w:r>
        <w:t xml:space="preserve"> </w:t>
      </w:r>
      <w:r w:rsidR="000D08D4">
        <w:t>gaze</w:t>
      </w:r>
      <w:r>
        <w:t xml:space="preserve">. </w:t>
      </w:r>
      <w:r w:rsidR="000E2E0C">
        <w:t>Sometimes she is described as mermaid-like, half-woman half-fish. Sometimes she walks among people in the newest fashion, high heels and modern clothes, as if the water itself has learned the latest styles of urban popularity. Sometimes she even appears as a man.</w:t>
      </w:r>
    </w:p>
    <w:p w14:paraId="7B36C3CE" w14:textId="77777777" w:rsidR="000E2E0C" w:rsidRDefault="000E2E0C" w:rsidP="00A305A9">
      <w:pPr>
        <w:jc w:val="both"/>
      </w:pPr>
    </w:p>
    <w:p w14:paraId="13D8B85B" w14:textId="77777777" w:rsidR="000E2E0C" w:rsidRDefault="000E2E0C" w:rsidP="000E2E0C">
      <w:pPr>
        <w:jc w:val="both"/>
      </w:pPr>
      <w:r>
        <w:t>In the most widely recognised picture of her, she is a woman with abundant hair, holding two mighty serpents, the bottom part of her body hidden like she’s rising up out of muddy water, the rest obscured below the surface. People say that’s the point: what you can’t see is the mystery, the power. Maybe the body is a fishtail, maybe a snake’s. Maybe neither. The water keeps its own secret.</w:t>
      </w:r>
    </w:p>
    <w:p w14:paraId="29C208CF" w14:textId="77777777" w:rsidR="000E2E0C" w:rsidRDefault="000E2E0C" w:rsidP="00A305A9">
      <w:pPr>
        <w:jc w:val="both"/>
      </w:pPr>
    </w:p>
    <w:p w14:paraId="4B608B04" w14:textId="77777777" w:rsidR="00D9126C" w:rsidRDefault="00D9126C" w:rsidP="00A305A9">
      <w:pPr>
        <w:jc w:val="both"/>
      </w:pPr>
      <w:r>
        <w:t>But whatever form she takes, the stories agree on what she does.</w:t>
      </w:r>
    </w:p>
    <w:p w14:paraId="51C1F3A4" w14:textId="77777777" w:rsidR="00D9126C" w:rsidRDefault="00D9126C" w:rsidP="00A305A9">
      <w:pPr>
        <w:jc w:val="both"/>
      </w:pPr>
    </w:p>
    <w:p w14:paraId="18ACB698" w14:textId="53840042" w:rsidR="00D9126C" w:rsidRDefault="00D9126C" w:rsidP="00A305A9">
      <w:pPr>
        <w:jc w:val="both"/>
      </w:pPr>
      <w:r>
        <w:t>Mami Wata offers gifts</w:t>
      </w:r>
      <w:r w:rsidR="003C398C">
        <w:t xml:space="preserve">, </w:t>
      </w:r>
      <w:r>
        <w:t>wealth</w:t>
      </w:r>
      <w:r w:rsidR="003C398C">
        <w:t xml:space="preserve"> of </w:t>
      </w:r>
      <w:r>
        <w:t xml:space="preserve">money and goods that seem to come “from abroad,” </w:t>
      </w:r>
      <w:r w:rsidR="003C398C">
        <w:t>“across</w:t>
      </w:r>
      <w:r>
        <w:t xml:space="preserve"> the sea</w:t>
      </w:r>
      <w:r w:rsidR="003C398C">
        <w:t>”</w:t>
      </w:r>
      <w:r>
        <w:t xml:space="preserve">, from beyond </w:t>
      </w:r>
      <w:r w:rsidR="00823111">
        <w:t xml:space="preserve">the </w:t>
      </w:r>
      <w:r>
        <w:t xml:space="preserve">ordinary </w:t>
      </w:r>
      <w:r w:rsidR="00823111">
        <w:t xml:space="preserve">backbreaking </w:t>
      </w:r>
      <w:r>
        <w:t xml:space="preserve">work </w:t>
      </w:r>
      <w:r w:rsidR="00823111">
        <w:t>of everyday labour</w:t>
      </w:r>
      <w:r>
        <w:t>. She promise</w:t>
      </w:r>
      <w:r w:rsidR="00823111">
        <w:t>s</w:t>
      </w:r>
      <w:r>
        <w:t xml:space="preserve"> the signs of modern life</w:t>
      </w:r>
      <w:r w:rsidR="00823111">
        <w:t xml:space="preserve"> like </w:t>
      </w:r>
      <w:r>
        <w:t>cars, watches, computers</w:t>
      </w:r>
      <w:r w:rsidR="00285B2B">
        <w:t>. Even</w:t>
      </w:r>
      <w:r>
        <w:t xml:space="preserve"> </w:t>
      </w:r>
      <w:r w:rsidR="00285B2B">
        <w:t>high-rise apartments</w:t>
      </w:r>
      <w:r>
        <w:t xml:space="preserve">. She can heal. She can elevate. She can make life </w:t>
      </w:r>
      <w:r w:rsidR="003D2920">
        <w:t xml:space="preserve">full, and </w:t>
      </w:r>
      <w:r>
        <w:t>shin</w:t>
      </w:r>
      <w:r w:rsidR="003D2920">
        <w:t>y, and exciting</w:t>
      </w:r>
      <w:r>
        <w:t>.</w:t>
      </w:r>
    </w:p>
    <w:p w14:paraId="34E59ACB" w14:textId="77777777" w:rsidR="00D9126C" w:rsidRDefault="00D9126C" w:rsidP="00A305A9">
      <w:pPr>
        <w:jc w:val="both"/>
      </w:pPr>
    </w:p>
    <w:p w14:paraId="677032B6" w14:textId="77777777" w:rsidR="00D9126C" w:rsidRDefault="00D9126C" w:rsidP="00A305A9">
      <w:pPr>
        <w:jc w:val="both"/>
      </w:pPr>
      <w:r>
        <w:t>And then the warning arrives, because it always does: her gifts bind.</w:t>
      </w:r>
    </w:p>
    <w:p w14:paraId="56566F92" w14:textId="77777777" w:rsidR="00D9126C" w:rsidRDefault="00D9126C" w:rsidP="00A305A9">
      <w:pPr>
        <w:jc w:val="both"/>
      </w:pPr>
    </w:p>
    <w:p w14:paraId="4D030CC1" w14:textId="3240C224" w:rsidR="00D9126C" w:rsidRDefault="00D9126C" w:rsidP="00A305A9">
      <w:pPr>
        <w:jc w:val="both"/>
      </w:pPr>
      <w:r>
        <w:t>Mami Wata is not a spirit you “believe in” the way you believe in</w:t>
      </w:r>
      <w:r w:rsidR="00B33052">
        <w:t>, like</w:t>
      </w:r>
      <w:r>
        <w:t xml:space="preserve"> an idea. She is a spirit you enter into relation</w:t>
      </w:r>
      <w:r w:rsidR="00B33052">
        <w:t>ship</w:t>
      </w:r>
      <w:r>
        <w:t xml:space="preserve"> wit</w:t>
      </w:r>
      <w:r w:rsidR="00B33052">
        <w:t>h. A</w:t>
      </w:r>
      <w:r>
        <w:t>nd relations have rules. People speak about prohibitions. Days you must keep</w:t>
      </w:r>
      <w:r w:rsidR="00B33052">
        <w:t xml:space="preserve"> aside</w:t>
      </w:r>
      <w:r>
        <w:t xml:space="preserve">. </w:t>
      </w:r>
      <w:r w:rsidR="002B470E">
        <w:t>Places you must no go, t</w:t>
      </w:r>
      <w:r>
        <w:t>hings you must not do</w:t>
      </w:r>
      <w:r w:rsidR="002B470E">
        <w:t xml:space="preserve">, </w:t>
      </w:r>
      <w:r w:rsidR="002B470E">
        <w:lastRenderedPageBreak/>
        <w:t>d</w:t>
      </w:r>
      <w:r>
        <w:t>esires you must control. And if you break the terms</w:t>
      </w:r>
      <w:r w:rsidR="002B470E">
        <w:t xml:space="preserve"> of the agreement, </w:t>
      </w:r>
      <w:r>
        <w:t xml:space="preserve">the blessing </w:t>
      </w:r>
      <w:r w:rsidR="002B470E">
        <w:t>becomes a curse</w:t>
      </w:r>
      <w:r>
        <w:t>: the same spirit who promises riches bring</w:t>
      </w:r>
      <w:r w:rsidR="002B470E">
        <w:t>s</w:t>
      </w:r>
      <w:r>
        <w:t xml:space="preserve"> illness, loss, even death .</w:t>
      </w:r>
    </w:p>
    <w:p w14:paraId="090D245B" w14:textId="77777777" w:rsidR="00D9126C" w:rsidRDefault="00D9126C" w:rsidP="00A305A9">
      <w:pPr>
        <w:jc w:val="both"/>
      </w:pPr>
    </w:p>
    <w:p w14:paraId="7813F0E6" w14:textId="03B6210D" w:rsidR="00D9126C" w:rsidRDefault="008C1AA3" w:rsidP="00A305A9">
      <w:pPr>
        <w:jc w:val="both"/>
      </w:pPr>
      <w:r>
        <w:t xml:space="preserve">Some </w:t>
      </w:r>
      <w:r w:rsidR="00D9126C">
        <w:t>people ask</w:t>
      </w:r>
      <w:r>
        <w:t xml:space="preserve"> </w:t>
      </w:r>
      <w:r w:rsidR="00D9126C">
        <w:t xml:space="preserve">how </w:t>
      </w:r>
      <w:r>
        <w:t>we</w:t>
      </w:r>
      <w:r w:rsidR="00D9126C">
        <w:t xml:space="preserve"> know what she looks like, </w:t>
      </w:r>
      <w:r w:rsidR="003D5EA8">
        <w:t xml:space="preserve">but </w:t>
      </w:r>
      <w:r w:rsidR="00D9126C">
        <w:t>the answer is simple: someone with special powers must have gone under the water to take her picture</w:t>
      </w:r>
      <w:r w:rsidR="002B470E">
        <w:t>.</w:t>
      </w:r>
      <w:r w:rsidR="00D9126C">
        <w:t xml:space="preserve"> And the image they point to is often </w:t>
      </w:r>
      <w:r w:rsidR="003D5EA8">
        <w:t>the same, well-known</w:t>
      </w:r>
      <w:r w:rsidR="00D9126C">
        <w:t xml:space="preserve"> print</w:t>
      </w:r>
      <w:r w:rsidR="003D5EA8">
        <w:t>. A</w:t>
      </w:r>
      <w:r w:rsidR="00D9126C">
        <w:t xml:space="preserve"> snake-charmer picture that travelled into West and Central Africa </w:t>
      </w:r>
      <w:r w:rsidR="003D5EA8">
        <w:t>along</w:t>
      </w:r>
      <w:r w:rsidR="00D9126C">
        <w:t xml:space="preserve"> the same routes </w:t>
      </w:r>
      <w:r w:rsidR="003D5EA8">
        <w:t xml:space="preserve">and at the same time </w:t>
      </w:r>
      <w:r w:rsidR="00D9126C">
        <w:t>as goods and strangers</w:t>
      </w:r>
      <w:r w:rsidR="003D5EA8">
        <w:t xml:space="preserve"> from the outside</w:t>
      </w:r>
      <w:r w:rsidR="00D9126C">
        <w:t xml:space="preserve">, carried and recopied until it became, for many, </w:t>
      </w:r>
      <w:r w:rsidR="003D5EA8">
        <w:t xml:space="preserve">Mami Wata’s most </w:t>
      </w:r>
      <w:r w:rsidR="00D9126C">
        <w:t>recognis</w:t>
      </w:r>
      <w:r w:rsidR="003D5EA8">
        <w:t xml:space="preserve">able </w:t>
      </w:r>
      <w:r w:rsidR="00D9126C">
        <w:t>face.</w:t>
      </w:r>
    </w:p>
    <w:p w14:paraId="300D9E05" w14:textId="77777777" w:rsidR="00D9126C" w:rsidRDefault="00D9126C" w:rsidP="00A305A9">
      <w:pPr>
        <w:jc w:val="both"/>
      </w:pPr>
    </w:p>
    <w:p w14:paraId="1573E00A" w14:textId="0C013904" w:rsidR="00D9126C" w:rsidRDefault="003D5EA8" w:rsidP="00A305A9">
      <w:pPr>
        <w:jc w:val="both"/>
      </w:pPr>
      <w:r>
        <w:t>B</w:t>
      </w:r>
      <w:r w:rsidR="00D9126C">
        <w:t xml:space="preserve">efore </w:t>
      </w:r>
      <w:r>
        <w:t>moving on</w:t>
      </w:r>
      <w:r w:rsidR="00D9126C">
        <w:t xml:space="preserve">, </w:t>
      </w:r>
      <w:r w:rsidR="00C74AF6">
        <w:t xml:space="preserve">I want us to </w:t>
      </w:r>
      <w:r w:rsidR="00D9126C">
        <w:t>just sit with th</w:t>
      </w:r>
      <w:r w:rsidR="00C74AF6">
        <w:t>is image for a moment</w:t>
      </w:r>
      <w:r w:rsidR="00D9126C">
        <w:t>:</w:t>
      </w:r>
    </w:p>
    <w:p w14:paraId="19669848" w14:textId="77777777" w:rsidR="00D9126C" w:rsidRDefault="00D9126C" w:rsidP="00A305A9">
      <w:pPr>
        <w:jc w:val="both"/>
      </w:pPr>
    </w:p>
    <w:p w14:paraId="520CEF3B" w14:textId="6C519E3B" w:rsidR="00F84F9D" w:rsidRDefault="00D9126C" w:rsidP="00A305A9">
      <w:pPr>
        <w:jc w:val="both"/>
      </w:pPr>
      <w:r>
        <w:t>A spirit of water, “Mother of Water,” known through beauty and serpents, sometimes mermaid-like, sometimes dressed in the newest style</w:t>
      </w:r>
      <w:r w:rsidR="00C74AF6">
        <w:t>s</w:t>
      </w:r>
      <w:r>
        <w:t>; a giver of</w:t>
      </w:r>
      <w:r w:rsidR="00A8526F">
        <w:t xml:space="preserve"> the</w:t>
      </w:r>
      <w:r>
        <w:t xml:space="preserve"> </w:t>
      </w:r>
      <w:r w:rsidR="00C74AF6">
        <w:t xml:space="preserve">foreign </w:t>
      </w:r>
      <w:r>
        <w:t>wealth</w:t>
      </w:r>
      <w:r w:rsidR="00A8526F">
        <w:t xml:space="preserve"> of modernity</w:t>
      </w:r>
      <w:r>
        <w:t xml:space="preserve">; </w:t>
      </w:r>
      <w:r w:rsidR="001A163C">
        <w:t>who requires personal</w:t>
      </w:r>
      <w:r>
        <w:t xml:space="preserve"> relationship</w:t>
      </w:r>
      <w:r w:rsidR="001A163C">
        <w:t>s</w:t>
      </w:r>
      <w:r>
        <w:t xml:space="preserve"> that can </w:t>
      </w:r>
      <w:r w:rsidR="001A163C">
        <w:t xml:space="preserve">both </w:t>
      </w:r>
      <w:r>
        <w:t>bless</w:t>
      </w:r>
      <w:r w:rsidR="001A163C">
        <w:t xml:space="preserve"> and curse</w:t>
      </w:r>
      <w:r>
        <w:t>; and a face famous because images</w:t>
      </w:r>
      <w:r w:rsidR="0044204E">
        <w:t xml:space="preserve">, </w:t>
      </w:r>
      <w:r>
        <w:t>like people and mone</w:t>
      </w:r>
      <w:r w:rsidR="0044204E">
        <w:t xml:space="preserve">y, </w:t>
      </w:r>
      <w:r>
        <w:t>also travel.</w:t>
      </w:r>
    </w:p>
    <w:p w14:paraId="050E8A10" w14:textId="77777777" w:rsidR="00A305A9" w:rsidRDefault="00A305A9" w:rsidP="00A305A9">
      <w:pPr>
        <w:jc w:val="both"/>
      </w:pPr>
    </w:p>
    <w:p w14:paraId="04A560A4" w14:textId="017E6ED7" w:rsidR="00A305A9" w:rsidRDefault="00000000" w:rsidP="00A305A9">
      <w:pPr>
        <w:jc w:val="both"/>
      </w:pPr>
      <w:r>
        <w:pict w14:anchorId="57791B37">
          <v:rect id="_x0000_i1052" style="width:468pt;height:.75pt" o:hralign="center" o:hrstd="t" o:hr="t" fillcolor="#a0a0a0" stroked="f"/>
        </w:pict>
      </w:r>
    </w:p>
    <w:p w14:paraId="44827DBE" w14:textId="070FC128" w:rsidR="00F61574" w:rsidRDefault="000F7CC6" w:rsidP="000F7CC6">
      <w:pPr>
        <w:pStyle w:val="Heading3"/>
      </w:pPr>
      <w:r>
        <w:t>2</w:t>
      </w:r>
      <w:r w:rsidR="00A90630" w:rsidRPr="00BB1D44">
        <w:t xml:space="preserve">. </w:t>
      </w:r>
      <w:r w:rsidR="00D94CA2">
        <w:t>N</w:t>
      </w:r>
      <w:r w:rsidR="00A90630" w:rsidRPr="00BB1D44">
        <w:t>arrativity in motion</w:t>
      </w:r>
    </w:p>
    <w:p w14:paraId="4A63D0A8" w14:textId="19A7880E" w:rsidR="0038527C" w:rsidRDefault="0038527C" w:rsidP="0038527C">
      <w:pPr>
        <w:jc w:val="both"/>
      </w:pPr>
      <w:r>
        <w:t>So, I hope now</w:t>
      </w:r>
      <w:r w:rsidR="00D94CA2">
        <w:t xml:space="preserve"> you</w:t>
      </w:r>
      <w:r>
        <w:t xml:space="preserve"> have a basic sense of </w:t>
      </w:r>
      <w:r w:rsidR="00D94CA2">
        <w:t>Mami Wata</w:t>
      </w:r>
      <w:r>
        <w:t xml:space="preserve">. Now I want to be clear about what we </w:t>
      </w:r>
      <w:r w:rsidR="00D94CA2">
        <w:t>will do</w:t>
      </w:r>
      <w:r>
        <w:t xml:space="preserve"> next, because </w:t>
      </w:r>
      <w:r w:rsidR="006F499B">
        <w:t>I want us to resist the</w:t>
      </w:r>
      <w:r>
        <w:t xml:space="preserve"> temptation to ask question</w:t>
      </w:r>
      <w:r w:rsidR="00897D45">
        <w:t xml:space="preserve">s </w:t>
      </w:r>
      <w:r>
        <w:t>like: “Where did she really come from?” or “Which version is the original?”</w:t>
      </w:r>
    </w:p>
    <w:p w14:paraId="72489811" w14:textId="77777777" w:rsidR="0038527C" w:rsidRDefault="0038527C" w:rsidP="0038527C">
      <w:pPr>
        <w:jc w:val="both"/>
      </w:pPr>
    </w:p>
    <w:p w14:paraId="65FEB89D" w14:textId="0E574AD3" w:rsidR="0038527C" w:rsidRDefault="00897D45" w:rsidP="0038527C">
      <w:pPr>
        <w:jc w:val="both"/>
      </w:pPr>
      <w:r>
        <w:t>We do</w:t>
      </w:r>
      <w:r w:rsidR="0038527C">
        <w:t xml:space="preserve"> not </w:t>
      </w:r>
      <w:r>
        <w:t xml:space="preserve">want to </w:t>
      </w:r>
      <w:r w:rsidR="0038527C">
        <w:t xml:space="preserve">try to pin Mami Wata down as one single spirit with one correct origin story. </w:t>
      </w:r>
      <w:r>
        <w:t xml:space="preserve">Not only is this </w:t>
      </w:r>
      <w:r w:rsidR="002D543D">
        <w:t xml:space="preserve">nearly </w:t>
      </w:r>
      <w:r>
        <w:t xml:space="preserve">impossible, </w:t>
      </w:r>
      <w:r w:rsidR="00F421C0">
        <w:t>it’s</w:t>
      </w:r>
      <w:r>
        <w:t xml:space="preserve"> also largely irrelevant</w:t>
      </w:r>
      <w:r w:rsidR="00F421C0">
        <w:t xml:space="preserve">, as these are not </w:t>
      </w:r>
      <w:r w:rsidR="002D543D">
        <w:t>important for</w:t>
      </w:r>
      <w:r w:rsidR="00392690">
        <w:t xml:space="preserve"> what Mami Wata now does in the world</w:t>
      </w:r>
      <w:r w:rsidR="00F421C0">
        <w:t xml:space="preserve">. </w:t>
      </w:r>
      <w:r w:rsidR="008327DF">
        <w:t xml:space="preserve">Instead, I want to </w:t>
      </w:r>
      <w:r w:rsidR="0038527C">
        <w:t>us</w:t>
      </w:r>
      <w:r w:rsidR="008327DF">
        <w:t>e</w:t>
      </w:r>
      <w:r w:rsidR="0038527C">
        <w:t xml:space="preserve"> Mami Wata as a case that helps us see something bigger:</w:t>
      </w:r>
      <w:r w:rsidR="008327DF">
        <w:t xml:space="preserve"> firstly, how</w:t>
      </w:r>
      <w:r w:rsidR="00336224">
        <w:t xml:space="preserve"> myth-like narrative assemblages cohere and gain traction in the present</w:t>
      </w:r>
      <w:r w:rsidR="003D4EDE">
        <w:t xml:space="preserve">, from </w:t>
      </w:r>
      <w:r w:rsidR="00B756FB">
        <w:t xml:space="preserve">interesting </w:t>
      </w:r>
      <w:r w:rsidR="003D4EDE">
        <w:t>story to something with known cosmological power</w:t>
      </w:r>
      <w:r w:rsidR="005B4980">
        <w:t>;</w:t>
      </w:r>
      <w:r w:rsidR="003D4EDE">
        <w:t xml:space="preserve"> and secondly,</w:t>
      </w:r>
      <w:r w:rsidR="0038527C">
        <w:t xml:space="preserve"> </w:t>
      </w:r>
      <w:r w:rsidR="003C1CE7" w:rsidRPr="003C1CE7">
        <w:t xml:space="preserve">how spiritual figures </w:t>
      </w:r>
      <w:r w:rsidR="003C1CE7">
        <w:t xml:space="preserve">and the stories the populate </w:t>
      </w:r>
      <w:r w:rsidR="003C1CE7" w:rsidRPr="003C1CE7">
        <w:t>move and change through history alongside the movement of people, goods, and image</w:t>
      </w:r>
      <w:r w:rsidR="003C1CE7">
        <w:t>s</w:t>
      </w:r>
      <w:r w:rsidR="0038527C">
        <w:t>.</w:t>
      </w:r>
    </w:p>
    <w:p w14:paraId="77FD435C" w14:textId="77777777" w:rsidR="0038527C" w:rsidRDefault="0038527C" w:rsidP="0038527C">
      <w:pPr>
        <w:jc w:val="both"/>
      </w:pPr>
    </w:p>
    <w:p w14:paraId="4A0E28F1" w14:textId="448DD052" w:rsidR="0038527C" w:rsidRDefault="0038527C" w:rsidP="0038527C">
      <w:pPr>
        <w:jc w:val="both"/>
      </w:pPr>
      <w:r>
        <w:t xml:space="preserve">When a figure like this spreads across regions, it does not spread </w:t>
      </w:r>
      <w:r w:rsidR="005B4980">
        <w:t>as an exact copy</w:t>
      </w:r>
      <w:r>
        <w:t xml:space="preserve">. It spreads through contact and circulation, </w:t>
      </w:r>
      <w:r w:rsidR="003449BC">
        <w:t xml:space="preserve">by taking on elements of present cultures and </w:t>
      </w:r>
      <w:r w:rsidR="003449BC">
        <w:lastRenderedPageBreak/>
        <w:t xml:space="preserve">contexts </w:t>
      </w:r>
      <w:r>
        <w:t xml:space="preserve">and </w:t>
      </w:r>
      <w:r w:rsidR="003449BC">
        <w:t>changing them slightly</w:t>
      </w:r>
      <w:r w:rsidR="000C1472">
        <w:t xml:space="preserve">. Incorporating some things, replacing others. </w:t>
      </w:r>
      <w:r w:rsidR="00820C88">
        <w:t>W</w:t>
      </w:r>
      <w:r>
        <w:t xml:space="preserve">hat </w:t>
      </w:r>
      <w:r w:rsidR="00820C88">
        <w:t xml:space="preserve">it becomes </w:t>
      </w:r>
      <w:r>
        <w:t xml:space="preserve">in </w:t>
      </w:r>
      <w:r w:rsidR="00820C88">
        <w:t>that</w:t>
      </w:r>
      <w:r>
        <w:t xml:space="preserve"> new place is often a </w:t>
      </w:r>
      <w:r w:rsidR="00820C88">
        <w:t xml:space="preserve">haphazard </w:t>
      </w:r>
      <w:r>
        <w:t>mix of images, stories, rumours, objects, and expectations</w:t>
      </w:r>
      <w:r w:rsidR="00820C88">
        <w:t>, each of which has its own particular individual, soci</w:t>
      </w:r>
      <w:r w:rsidR="000D15A1">
        <w:t>ocultural</w:t>
      </w:r>
      <w:r w:rsidR="00820C88">
        <w:t>, and h</w:t>
      </w:r>
      <w:r w:rsidR="000D15A1">
        <w:t>istorical baggage</w:t>
      </w:r>
      <w:r>
        <w:t xml:space="preserve">. Then people interpret what is arriving through what they already know and what they already take seriously. They make it fit local spiritual logics, local ideas about </w:t>
      </w:r>
      <w:r w:rsidR="000D15A1">
        <w:t xml:space="preserve">things like </w:t>
      </w:r>
      <w:r>
        <w:t xml:space="preserve">water, power, danger, </w:t>
      </w:r>
      <w:r w:rsidR="000D15A1">
        <w:t xml:space="preserve">kinship, </w:t>
      </w:r>
      <w:r>
        <w:t>obligation, and benefit.</w:t>
      </w:r>
    </w:p>
    <w:p w14:paraId="399BF77A" w14:textId="77777777" w:rsidR="00AD4AC9" w:rsidRDefault="00AD4AC9" w:rsidP="0038527C">
      <w:pPr>
        <w:jc w:val="both"/>
      </w:pPr>
    </w:p>
    <w:p w14:paraId="45A97B74" w14:textId="39BE7A25" w:rsidR="008A3A49" w:rsidRDefault="008A3A49" w:rsidP="008A3A49">
      <w:pPr>
        <w:jc w:val="both"/>
      </w:pPr>
      <w:r>
        <w:t xml:space="preserve">What matters for us is that this is not only a story about movement. It is also a story about </w:t>
      </w:r>
      <w:proofErr w:type="spellStart"/>
      <w:r>
        <w:t>mythogenesis</w:t>
      </w:r>
      <w:proofErr w:type="spellEnd"/>
      <w:r>
        <w:t>, about how a figure gets made into power in the present. As images, objects, and stories circulate, they do not just travel. They gather. They get repeated, argued over, displayed, ritualised, linked to experiences like affliction and healing, vows and consequences. Over time, that bundle starts to cohere. It stops being just an interesting story or a striking picture and becomes</w:t>
      </w:r>
      <w:r w:rsidR="00FB330C">
        <w:t xml:space="preserve"> </w:t>
      </w:r>
      <w:r>
        <w:t>a recognised presence with known capacities and demands.</w:t>
      </w:r>
    </w:p>
    <w:p w14:paraId="11F1FD7D" w14:textId="77777777" w:rsidR="008A3A49" w:rsidRDefault="008A3A49" w:rsidP="008A3A49">
      <w:pPr>
        <w:jc w:val="both"/>
      </w:pPr>
    </w:p>
    <w:p w14:paraId="0B9670EA" w14:textId="6BC367B0" w:rsidR="008A3A49" w:rsidRDefault="008A3A49" w:rsidP="008A3A49">
      <w:pPr>
        <w:jc w:val="both"/>
      </w:pPr>
      <w:r>
        <w:t>That also sets a rule for how we talk about hybridity</w:t>
      </w:r>
      <w:r w:rsidR="00DE0AE5">
        <w:t xml:space="preserve">, by which we mean </w:t>
      </w:r>
      <w:r w:rsidR="00DE0AE5" w:rsidRPr="00DE0AE5">
        <w:t>the blending of distinct cultures, identities, or media to create new forms</w:t>
      </w:r>
      <w:r>
        <w:t xml:space="preserve">. We cannot </w:t>
      </w:r>
      <w:r w:rsidR="00DE0AE5">
        <w:t xml:space="preserve">just </w:t>
      </w:r>
      <w:r>
        <w:t xml:space="preserve">start from the idea that Africa </w:t>
      </w:r>
      <w:r w:rsidR="001C7E26">
        <w:t>was</w:t>
      </w:r>
      <w:r>
        <w:t xml:space="preserve"> empty and outside images arrive to create meaning. </w:t>
      </w:r>
      <w:r w:rsidR="001C7E26">
        <w:t xml:space="preserve">This is what colonials and missionaries believed. This is what </w:t>
      </w:r>
      <w:r w:rsidR="006772D9">
        <w:t>condoned the slave trade. Instead, w</w:t>
      </w:r>
      <w:r>
        <w:t xml:space="preserve">e start from the </w:t>
      </w:r>
      <w:r w:rsidR="006772D9">
        <w:t xml:space="preserve">ethnographic </w:t>
      </w:r>
      <w:r>
        <w:t>fact that water is already a powerful domain in many African settings. So when new images arrive</w:t>
      </w:r>
      <w:r w:rsidR="0075385A">
        <w:t>d</w:t>
      </w:r>
      <w:r>
        <w:t xml:space="preserve">, they become </w:t>
      </w:r>
      <w:r w:rsidR="00DC276A">
        <w:t>powerful</w:t>
      </w:r>
      <w:r>
        <w:t xml:space="preserve"> </w:t>
      </w:r>
      <w:r w:rsidR="0075385A">
        <w:t xml:space="preserve">specifically </w:t>
      </w:r>
      <w:r>
        <w:t xml:space="preserve">because they </w:t>
      </w:r>
      <w:r w:rsidR="0075385A">
        <w:t xml:space="preserve">could be </w:t>
      </w:r>
      <w:r>
        <w:t xml:space="preserve">taken up </w:t>
      </w:r>
      <w:r w:rsidR="0075385A">
        <w:t xml:space="preserve">within </w:t>
      </w:r>
      <w:r>
        <w:t>an already populated</w:t>
      </w:r>
      <w:r w:rsidR="00DC276A">
        <w:t xml:space="preserve"> and meaningful</w:t>
      </w:r>
      <w:r>
        <w:t xml:space="preserve"> spiritual terrain.</w:t>
      </w:r>
    </w:p>
    <w:p w14:paraId="257685F2" w14:textId="77777777" w:rsidR="008A3A49" w:rsidRDefault="008A3A49" w:rsidP="008A3A49">
      <w:pPr>
        <w:jc w:val="both"/>
      </w:pPr>
    </w:p>
    <w:p w14:paraId="3CD8F174" w14:textId="28FAB1C8" w:rsidR="0038527C" w:rsidRDefault="008A3A49" w:rsidP="008A3A49">
      <w:pPr>
        <w:jc w:val="both"/>
      </w:pPr>
      <w:r>
        <w:t xml:space="preserve">So the guiding questions for this part of the lecture are these: </w:t>
      </w:r>
      <w:r w:rsidR="00A8240D">
        <w:t>how are</w:t>
      </w:r>
      <w:r>
        <w:t xml:space="preserve"> contemporary myths</w:t>
      </w:r>
      <w:r w:rsidR="00A8240D">
        <w:t xml:space="preserve"> generated</w:t>
      </w:r>
      <w:r>
        <w:t xml:space="preserve">, how do movement and circulation make them possible, and </w:t>
      </w:r>
      <w:r w:rsidR="00A8240D">
        <w:t>how</w:t>
      </w:r>
      <w:r>
        <w:t xml:space="preserve"> do th</w:t>
      </w:r>
      <w:r w:rsidR="004C22C5">
        <w:t>e</w:t>
      </w:r>
      <w:r w:rsidR="00A8240D">
        <w:t>y</w:t>
      </w:r>
      <w:r>
        <w:t xml:space="preserve"> harden into </w:t>
      </w:r>
      <w:r w:rsidR="004C22C5">
        <w:t>narratives and entities</w:t>
      </w:r>
      <w:r>
        <w:t xml:space="preserve"> </w:t>
      </w:r>
      <w:r w:rsidR="004C22C5">
        <w:t xml:space="preserve">given </w:t>
      </w:r>
      <w:r>
        <w:t xml:space="preserve">real cosmological power </w:t>
      </w:r>
      <w:r w:rsidR="004C22C5">
        <w:t xml:space="preserve">and </w:t>
      </w:r>
      <w:r>
        <w:t>effects?</w:t>
      </w:r>
    </w:p>
    <w:p w14:paraId="3A6D06F6" w14:textId="77777777" w:rsidR="008A3A49" w:rsidRDefault="008A3A49" w:rsidP="008A3A49">
      <w:pPr>
        <w:jc w:val="both"/>
      </w:pPr>
    </w:p>
    <w:p w14:paraId="76800989" w14:textId="77777777" w:rsidR="00A90630" w:rsidRPr="00BB1D44" w:rsidRDefault="00000000" w:rsidP="00A90630">
      <w:r>
        <w:pict w14:anchorId="6453AFDB">
          <v:rect id="_x0000_i1053" style="width:0;height:1.5pt" o:hralign="center" o:hrstd="t" o:hr="t" fillcolor="#a0a0a0" stroked="f"/>
        </w:pict>
      </w:r>
    </w:p>
    <w:p w14:paraId="2BB1D621" w14:textId="6632ECC1" w:rsidR="00F61574" w:rsidRDefault="003F6C59" w:rsidP="000F7CC6">
      <w:pPr>
        <w:pStyle w:val="Heading3"/>
      </w:pPr>
      <w:r>
        <w:t>3</w:t>
      </w:r>
      <w:r w:rsidR="00A90630" w:rsidRPr="00BB1D44">
        <w:t>. Colonial encounter</w:t>
      </w:r>
      <w:r w:rsidR="006370C0">
        <w:t>s</w:t>
      </w:r>
    </w:p>
    <w:p w14:paraId="03A5A9EA" w14:textId="3139D2B7" w:rsidR="003C5E75" w:rsidRDefault="003C5E75" w:rsidP="003C5E75">
      <w:pPr>
        <w:jc w:val="both"/>
      </w:pPr>
      <w:r>
        <w:t xml:space="preserve">Colonialism </w:t>
      </w:r>
      <w:r w:rsidR="009B3877">
        <w:t>didn’t</w:t>
      </w:r>
      <w:r>
        <w:t xml:space="preserve"> invent Mami Wata. But it </w:t>
      </w:r>
      <w:r w:rsidR="009B3877">
        <w:t>did</w:t>
      </w:r>
      <w:r>
        <w:t xml:space="preserve"> change the world she </w:t>
      </w:r>
      <w:r w:rsidR="009B3877">
        <w:t>came</w:t>
      </w:r>
      <w:r>
        <w:t xml:space="preserve"> to live in. It change</w:t>
      </w:r>
      <w:r w:rsidR="009B3877">
        <w:t>d</w:t>
      </w:r>
      <w:r>
        <w:t xml:space="preserve"> who </w:t>
      </w:r>
      <w:r w:rsidR="009B3877">
        <w:t xml:space="preserve">was </w:t>
      </w:r>
      <w:r>
        <w:t xml:space="preserve">moving, what </w:t>
      </w:r>
      <w:r w:rsidR="009B3877">
        <w:t xml:space="preserve">was </w:t>
      </w:r>
      <w:r>
        <w:t xml:space="preserve">arriving, what kinds of </w:t>
      </w:r>
      <w:r w:rsidR="00C83BF8">
        <w:t xml:space="preserve">images </w:t>
      </w:r>
      <w:r>
        <w:t>people</w:t>
      </w:r>
      <w:r w:rsidR="009B3877">
        <w:t xml:space="preserve"> </w:t>
      </w:r>
      <w:r w:rsidR="00C83BF8">
        <w:t>were</w:t>
      </w:r>
      <w:r>
        <w:t xml:space="preserve"> see</w:t>
      </w:r>
      <w:r w:rsidR="00C83BF8">
        <w:t>ing</w:t>
      </w:r>
      <w:r>
        <w:t xml:space="preserve">, and what kinds of words </w:t>
      </w:r>
      <w:r w:rsidR="00C247B2">
        <w:t>became</w:t>
      </w:r>
      <w:r>
        <w:t xml:space="preserve"> available to describe spiritual power. Those changes matter</w:t>
      </w:r>
      <w:r w:rsidR="00C247B2">
        <w:t>ed</w:t>
      </w:r>
      <w:r>
        <w:t xml:space="preserve"> because they ma</w:t>
      </w:r>
      <w:r w:rsidR="00C247B2">
        <w:t>d</w:t>
      </w:r>
      <w:r>
        <w:t>e it easier for a figure like Mami Wata to spread, to take on new forms, and to become recognisable across distance.</w:t>
      </w:r>
    </w:p>
    <w:p w14:paraId="05742F42" w14:textId="77777777" w:rsidR="003C5E75" w:rsidRDefault="003C5E75" w:rsidP="003C5E75">
      <w:pPr>
        <w:jc w:val="both"/>
      </w:pPr>
    </w:p>
    <w:p w14:paraId="5545A1C2" w14:textId="042F6568" w:rsidR="003C5E75" w:rsidRDefault="003C5E75" w:rsidP="003C5E75">
      <w:pPr>
        <w:jc w:val="both"/>
      </w:pPr>
      <w:r>
        <w:lastRenderedPageBreak/>
        <w:t>First, encounter change</w:t>
      </w:r>
      <w:r w:rsidR="00C247B2">
        <w:t>d</w:t>
      </w:r>
      <w:r>
        <w:t xml:space="preserve"> representation. In the late nineteenth and twentieth centuries, </w:t>
      </w:r>
      <w:r w:rsidR="00C247B2">
        <w:t xml:space="preserve">West African </w:t>
      </w:r>
      <w:r>
        <w:t>coastal and riverine zones bec</w:t>
      </w:r>
      <w:r w:rsidR="00C247B2">
        <w:t>a</w:t>
      </w:r>
      <w:r>
        <w:t>me dense with new ways of making things public. Missions and schools produce</w:t>
      </w:r>
      <w:r w:rsidR="005E7073">
        <w:t>d</w:t>
      </w:r>
      <w:r>
        <w:t xml:space="preserve"> new habits of reading and looking. Administrations wr</w:t>
      </w:r>
      <w:r w:rsidR="005E7073">
        <w:t>o</w:t>
      </w:r>
      <w:r>
        <w:t>te reports and</w:t>
      </w:r>
      <w:r w:rsidR="005E7073">
        <w:t xml:space="preserve"> laws</w:t>
      </w:r>
      <w:r>
        <w:t>. Newspapers and posters circulate</w:t>
      </w:r>
      <w:r w:rsidR="005E7073">
        <w:t>d</w:t>
      </w:r>
      <w:r>
        <w:t xml:space="preserve"> images and stories. Photography and </w:t>
      </w:r>
      <w:r w:rsidR="005E7073">
        <w:t>then</w:t>
      </w:r>
      <w:r>
        <w:t xml:space="preserve"> film g</w:t>
      </w:r>
      <w:r w:rsidR="005E7073">
        <w:t>a</w:t>
      </w:r>
      <w:r>
        <w:t xml:space="preserve">ve new ways to </w:t>
      </w:r>
      <w:r w:rsidR="005E7073">
        <w:t>see</w:t>
      </w:r>
      <w:r>
        <w:t xml:space="preserve"> and </w:t>
      </w:r>
      <w:r w:rsidR="005E7073">
        <w:t>new forms of</w:t>
      </w:r>
      <w:r>
        <w:t xml:space="preserve"> evidence</w:t>
      </w:r>
      <w:r w:rsidR="00913BE4">
        <w:t xml:space="preserve"> </w:t>
      </w:r>
      <w:r>
        <w:t>(Wendl, 2001).</w:t>
      </w:r>
    </w:p>
    <w:p w14:paraId="6B5B84D0" w14:textId="77777777" w:rsidR="003C5E75" w:rsidRDefault="003C5E75" w:rsidP="003C5E75">
      <w:pPr>
        <w:jc w:val="both"/>
      </w:pPr>
    </w:p>
    <w:p w14:paraId="31030AA3" w14:textId="75E57363" w:rsidR="003C5E75" w:rsidRDefault="003C5E75" w:rsidP="003C5E75">
      <w:pPr>
        <w:jc w:val="both"/>
      </w:pPr>
      <w:r>
        <w:t xml:space="preserve">The key point is not that these replace older spiritual worlds. The point is that they change the conditions under which </w:t>
      </w:r>
      <w:r w:rsidR="009F2D40">
        <w:t>something gains</w:t>
      </w:r>
      <w:r>
        <w:t xml:space="preserve"> traction. When an image can be printed, copied, sold, and reworked into new formats, it </w:t>
      </w:r>
      <w:r w:rsidR="00A50553">
        <w:t xml:space="preserve">quickly </w:t>
      </w:r>
      <w:r>
        <w:t>becomes recognis</w:t>
      </w:r>
      <w:r w:rsidR="00A50553">
        <w:t>able</w:t>
      </w:r>
      <w:r>
        <w:t>. Th</w:t>
      </w:r>
      <w:r w:rsidR="00A50553">
        <w:t>ese</w:t>
      </w:r>
      <w:r>
        <w:t xml:space="preserve"> repeated encounter</w:t>
      </w:r>
      <w:r w:rsidR="00A50553">
        <w:t xml:space="preserve">s are </w:t>
      </w:r>
      <w:r>
        <w:t>part of myth-making</w:t>
      </w:r>
      <w:r w:rsidR="00A50553">
        <w:t>,</w:t>
      </w:r>
      <w:r>
        <w:t xml:space="preserve"> one way a </w:t>
      </w:r>
      <w:r w:rsidR="001C11EE">
        <w:t xml:space="preserve">narrative </w:t>
      </w:r>
      <w:r>
        <w:t xml:space="preserve">figure moves from “a story I heard” to “a presence everyone </w:t>
      </w:r>
      <w:r w:rsidR="001C11EE">
        <w:t>is</w:t>
      </w:r>
      <w:r>
        <w:t xml:space="preserve"> talk</w:t>
      </w:r>
      <w:r w:rsidR="001C11EE">
        <w:t>ing</w:t>
      </w:r>
      <w:r>
        <w:t xml:space="preserve"> about.”</w:t>
      </w:r>
    </w:p>
    <w:p w14:paraId="5CBBD86B" w14:textId="77777777" w:rsidR="003C5E75" w:rsidRDefault="003C5E75" w:rsidP="003C5E75">
      <w:pPr>
        <w:jc w:val="both"/>
      </w:pPr>
    </w:p>
    <w:p w14:paraId="2D6A6C78" w14:textId="7BB55566" w:rsidR="003C5E75" w:rsidRDefault="004C7233" w:rsidP="003C5E75">
      <w:pPr>
        <w:jc w:val="both"/>
      </w:pPr>
      <w:r>
        <w:t>Mami Wata’s d</w:t>
      </w:r>
      <w:r w:rsidR="003C5E75">
        <w:t>evotees d</w:t>
      </w:r>
      <w:r w:rsidR="001342D7">
        <w:t>id</w:t>
      </w:r>
      <w:r w:rsidR="003C5E75">
        <w:t xml:space="preserve"> not simply copy a ready-made </w:t>
      </w:r>
      <w:r w:rsidR="001342D7">
        <w:t xml:space="preserve">spiritual </w:t>
      </w:r>
      <w:r w:rsidR="003C5E75">
        <w:t xml:space="preserve">template. They </w:t>
      </w:r>
      <w:r w:rsidR="001342D7">
        <w:t>took</w:t>
      </w:r>
      <w:r w:rsidR="003C5E75">
        <w:t xml:space="preserve"> images and ideas that </w:t>
      </w:r>
      <w:r w:rsidR="001342D7">
        <w:t xml:space="preserve">were already </w:t>
      </w:r>
      <w:r w:rsidR="003C5E75">
        <w:t>circulat</w:t>
      </w:r>
      <w:r w:rsidR="001342D7">
        <w:t>ing</w:t>
      </w:r>
      <w:r w:rsidR="003C5E75">
        <w:t>, interpret</w:t>
      </w:r>
      <w:r w:rsidR="001342D7">
        <w:t>ed</w:t>
      </w:r>
      <w:r w:rsidR="003C5E75">
        <w:t xml:space="preserve"> them through the ideas and rules they already </w:t>
      </w:r>
      <w:r w:rsidR="001342D7">
        <w:t>had</w:t>
      </w:r>
      <w:r w:rsidR="003C5E75">
        <w:t>, g</w:t>
      </w:r>
      <w:r w:rsidR="001342D7">
        <w:t>av</w:t>
      </w:r>
      <w:r w:rsidR="003C5E75">
        <w:t>e them new meanings, and then rema</w:t>
      </w:r>
      <w:r w:rsidR="001342D7">
        <w:t>d</w:t>
      </w:r>
      <w:r w:rsidR="003C5E75">
        <w:t>e and present</w:t>
      </w:r>
      <w:r w:rsidR="001342D7">
        <w:t>ed</w:t>
      </w:r>
      <w:r w:rsidR="003C5E75">
        <w:t xml:space="preserve"> them again in ways that </w:t>
      </w:r>
      <w:proofErr w:type="spellStart"/>
      <w:r w:rsidR="003C5E75">
        <w:t>serve</w:t>
      </w:r>
      <w:r w:rsidR="001342D7">
        <w:t>ed</w:t>
      </w:r>
      <w:proofErr w:type="spellEnd"/>
      <w:r w:rsidR="003C5E75">
        <w:t xml:space="preserve"> local purposes (</w:t>
      </w:r>
      <w:proofErr w:type="spellStart"/>
      <w:r w:rsidR="003C5E75">
        <w:t>Drewal</w:t>
      </w:r>
      <w:proofErr w:type="spellEnd"/>
      <w:r w:rsidR="003C5E75">
        <w:t xml:space="preserve">, 1988). </w:t>
      </w:r>
      <w:r w:rsidR="00252030">
        <w:t xml:space="preserve">In the increasingly connected </w:t>
      </w:r>
      <w:r w:rsidR="003C5E75">
        <w:t xml:space="preserve">conditions </w:t>
      </w:r>
      <w:r w:rsidR="00252030">
        <w:t xml:space="preserve">of modern life, </w:t>
      </w:r>
      <w:r w:rsidR="003C5E75">
        <w:t>there are simply more circulating materials to work with, more ways to reproduce and display results. Th</w:t>
      </w:r>
      <w:r w:rsidR="00252030">
        <w:t>is</w:t>
      </w:r>
      <w:r w:rsidR="003C5E75">
        <w:t xml:space="preserve"> speed</w:t>
      </w:r>
      <w:r w:rsidR="00252030">
        <w:t>s</w:t>
      </w:r>
      <w:r w:rsidR="003C5E75">
        <w:t xml:space="preserve"> up both movement and </w:t>
      </w:r>
      <w:proofErr w:type="spellStart"/>
      <w:r w:rsidR="003C5E75">
        <w:t>mythogenesis</w:t>
      </w:r>
      <w:proofErr w:type="spellEnd"/>
      <w:r w:rsidR="003C5E75">
        <w:t>.</w:t>
      </w:r>
    </w:p>
    <w:p w14:paraId="66D00B23" w14:textId="77777777" w:rsidR="003C5E75" w:rsidRDefault="003C5E75" w:rsidP="003C5E75">
      <w:pPr>
        <w:jc w:val="both"/>
      </w:pPr>
    </w:p>
    <w:p w14:paraId="56482BDC" w14:textId="1113FA09" w:rsidR="003C5E75" w:rsidRDefault="003C5E75" w:rsidP="003C5E75">
      <w:pPr>
        <w:jc w:val="both"/>
      </w:pPr>
      <w:r>
        <w:t xml:space="preserve">Missionary and administrative presence does not sit outside these </w:t>
      </w:r>
      <w:r w:rsidR="00C543C6">
        <w:t xml:space="preserve">circulations but instead </w:t>
      </w:r>
      <w:r>
        <w:t xml:space="preserve">become part of </w:t>
      </w:r>
      <w:r w:rsidR="00C543C6">
        <w:t>how</w:t>
      </w:r>
      <w:r>
        <w:t xml:space="preserve"> narratives </w:t>
      </w:r>
      <w:r w:rsidR="00C543C6">
        <w:t xml:space="preserve">get </w:t>
      </w:r>
      <w:r>
        <w:t>told, challenged, defended, and redirected. Stories and images get pulled into wider arguments about what counts as</w:t>
      </w:r>
      <w:r w:rsidR="00C543C6">
        <w:t xml:space="preserve"> myth, witchcraft or</w:t>
      </w:r>
      <w:r>
        <w:t xml:space="preserve"> proper religion, what counts as danger, deception, </w:t>
      </w:r>
      <w:r w:rsidR="00C543C6">
        <w:t>or</w:t>
      </w:r>
      <w:r>
        <w:t xml:space="preserve"> healing. This matters because myth-making is about repetition and contestation</w:t>
      </w:r>
      <w:r w:rsidR="0091454F">
        <w:t xml:space="preserve"> as much as circulation</w:t>
      </w:r>
      <w:r>
        <w:t xml:space="preserve">. When a figure keeps being talked about, </w:t>
      </w:r>
      <w:r w:rsidR="0091454F">
        <w:t>even if negatively,</w:t>
      </w:r>
      <w:r>
        <w:t xml:space="preserve"> it become</w:t>
      </w:r>
      <w:r w:rsidR="00F71A0E">
        <w:t>s</w:t>
      </w:r>
      <w:r>
        <w:t xml:space="preserve"> more public</w:t>
      </w:r>
      <w:r w:rsidR="00F71A0E">
        <w:t xml:space="preserve">, </w:t>
      </w:r>
      <w:r>
        <w:t>recognisable</w:t>
      </w:r>
      <w:r w:rsidR="00F71A0E">
        <w:t xml:space="preserve">, </w:t>
      </w:r>
      <w:r>
        <w:t>consequential</w:t>
      </w:r>
      <w:r w:rsidR="00F71A0E">
        <w:t>, powerful</w:t>
      </w:r>
      <w:r>
        <w:t>.</w:t>
      </w:r>
    </w:p>
    <w:p w14:paraId="29C77136" w14:textId="77777777" w:rsidR="003C5E75" w:rsidRDefault="003C5E75" w:rsidP="003C5E75">
      <w:pPr>
        <w:jc w:val="both"/>
      </w:pPr>
    </w:p>
    <w:p w14:paraId="634EF9BC" w14:textId="265D3AB3" w:rsidR="003C5E75" w:rsidRDefault="003C5E75" w:rsidP="003C5E75">
      <w:pPr>
        <w:jc w:val="both"/>
      </w:pPr>
      <w:r>
        <w:t>Jell-</w:t>
      </w:r>
      <w:proofErr w:type="spellStart"/>
      <w:r>
        <w:t>Bahlsen</w:t>
      </w:r>
      <w:proofErr w:type="spellEnd"/>
      <w:r>
        <w:t xml:space="preserve"> </w:t>
      </w:r>
      <w:r w:rsidR="001F0D1A">
        <w:t xml:space="preserve">(2024) </w:t>
      </w:r>
      <w:r>
        <w:t xml:space="preserve">stresses “Mami Wata” is not </w:t>
      </w:r>
      <w:r w:rsidR="001F0D1A">
        <w:t>a</w:t>
      </w:r>
      <w:r>
        <w:t xml:space="preserve"> stable being with </w:t>
      </w:r>
      <w:r w:rsidR="001F0D1A">
        <w:t>a</w:t>
      </w:r>
      <w:r>
        <w:t xml:space="preserve"> fixed biography</w:t>
      </w:r>
      <w:r w:rsidR="001F0D1A">
        <w:t xml:space="preserve"> but</w:t>
      </w:r>
      <w:r>
        <w:t xml:space="preserve"> a circulating cluster of name</w:t>
      </w:r>
      <w:r w:rsidR="001F0D1A">
        <w:t>s</w:t>
      </w:r>
      <w:r>
        <w:t xml:space="preserve">, imagery, and practices that </w:t>
      </w:r>
      <w:r w:rsidR="001F0D1A">
        <w:t xml:space="preserve">slowly </w:t>
      </w:r>
      <w:r>
        <w:t>bec</w:t>
      </w:r>
      <w:r w:rsidR="001F0D1A">
        <w:t>a</w:t>
      </w:r>
      <w:r>
        <w:t>me</w:t>
      </w:r>
      <w:r w:rsidR="001F0D1A">
        <w:t xml:space="preserve"> </w:t>
      </w:r>
      <w:r>
        <w:t xml:space="preserve">recognisable through repeated </w:t>
      </w:r>
      <w:proofErr w:type="spellStart"/>
      <w:r>
        <w:t>recontextualisation</w:t>
      </w:r>
      <w:proofErr w:type="spellEnd"/>
      <w:r>
        <w:t xml:space="preserve"> in </w:t>
      </w:r>
      <w:r w:rsidR="0054109F">
        <w:t>various</w:t>
      </w:r>
      <w:r>
        <w:t xml:space="preserve"> historical situations, including colonial and postcolonial public</w:t>
      </w:r>
      <w:r w:rsidR="0054109F">
        <w:t xml:space="preserve"> and religious</w:t>
      </w:r>
      <w:r>
        <w:t xml:space="preserve"> cultures.</w:t>
      </w:r>
      <w:r w:rsidR="0054109F" w:rsidRPr="0054109F">
        <w:t xml:space="preserve"> </w:t>
      </w:r>
      <w:r w:rsidR="0054109F" w:rsidRPr="00F13B9E">
        <w:t>This is why it helps to think of Mami Wata as a “complex” rather than a single fixed character</w:t>
      </w:r>
      <w:r w:rsidR="0054109F">
        <w:t xml:space="preserve">, because </w:t>
      </w:r>
      <w:r w:rsidR="0054109F" w:rsidRPr="001F0D1A">
        <w:t>what</w:t>
      </w:r>
      <w:r w:rsidR="0054109F">
        <w:t xml:space="preserve"> is </w:t>
      </w:r>
      <w:r w:rsidR="0054109F" w:rsidRPr="001F0D1A">
        <w:t>spreading isn’t one identical story</w:t>
      </w:r>
      <w:r w:rsidR="0054109F">
        <w:t xml:space="preserve"> but</w:t>
      </w:r>
      <w:r w:rsidR="0054109F" w:rsidRPr="001F0D1A">
        <w:t xml:space="preserve"> a recognisable bundle </w:t>
      </w:r>
      <w:r w:rsidR="0054109F">
        <w:t xml:space="preserve">of images and narrative components </w:t>
      </w:r>
      <w:r w:rsidR="0054109F" w:rsidRPr="001F0D1A">
        <w:t xml:space="preserve">that </w:t>
      </w:r>
      <w:r w:rsidR="0054109F">
        <w:t>has been</w:t>
      </w:r>
      <w:r w:rsidR="0054109F" w:rsidRPr="001F0D1A">
        <w:t xml:space="preserve"> reworked as it move</w:t>
      </w:r>
      <w:r w:rsidR="0054109F">
        <w:t>d.</w:t>
      </w:r>
    </w:p>
    <w:p w14:paraId="67CF8852" w14:textId="77777777" w:rsidR="003C5E75" w:rsidRDefault="003C5E75" w:rsidP="003C5E75">
      <w:pPr>
        <w:jc w:val="both"/>
      </w:pPr>
    </w:p>
    <w:p w14:paraId="293BA23B" w14:textId="422DCE1D" w:rsidR="00867E08" w:rsidRDefault="00867E08" w:rsidP="00867E08">
      <w:pPr>
        <w:jc w:val="both"/>
      </w:pPr>
      <w:r>
        <w:lastRenderedPageBreak/>
        <w:t>People are not only learning new pictures and stories. They are also learning new moral vocabularies for talking about spiritual power. The same</w:t>
      </w:r>
      <w:r w:rsidR="004A6A2E">
        <w:t xml:space="preserve"> risky</w:t>
      </w:r>
      <w:r>
        <w:t xml:space="preserve"> relationship</w:t>
      </w:r>
      <w:r w:rsidR="00FC504F">
        <w:t xml:space="preserve">s, </w:t>
      </w:r>
      <w:r>
        <w:t xml:space="preserve">now </w:t>
      </w:r>
      <w:r w:rsidR="00FC504F">
        <w:t>just called</w:t>
      </w:r>
      <w:r>
        <w:t xml:space="preserve"> temptation, seduction, evil, demonic. The point is not that these </w:t>
      </w:r>
      <w:r w:rsidR="005D0B4A">
        <w:t>terms</w:t>
      </w:r>
      <w:r>
        <w:t xml:space="preserve"> decide what Mami Wata “really is”</w:t>
      </w:r>
      <w:r w:rsidR="009531D0">
        <w:t>, although m</w:t>
      </w:r>
      <w:r w:rsidR="005D0B4A">
        <w:t>any contemporary African Christians would say</w:t>
      </w:r>
      <w:r>
        <w:t xml:space="preserve"> </w:t>
      </w:r>
      <w:r w:rsidR="005D0B4A">
        <w:t xml:space="preserve">that they actually do. </w:t>
      </w:r>
      <w:r>
        <w:t xml:space="preserve">The point is they expand the </w:t>
      </w:r>
      <w:r w:rsidR="00BF402A">
        <w:t xml:space="preserve">conceptual </w:t>
      </w:r>
      <w:r>
        <w:t xml:space="preserve">language </w:t>
      </w:r>
      <w:r w:rsidR="00BF402A">
        <w:t xml:space="preserve">available, giving </w:t>
      </w:r>
      <w:r>
        <w:t>figure</w:t>
      </w:r>
      <w:r w:rsidR="00BF402A">
        <w:t>s</w:t>
      </w:r>
      <w:r>
        <w:t xml:space="preserve"> like Mami Wata </w:t>
      </w:r>
      <w:r w:rsidR="00570147">
        <w:t>even more public awareness and thus even more reason to be</w:t>
      </w:r>
      <w:r>
        <w:t xml:space="preserve"> taken seriously.</w:t>
      </w:r>
      <w:r w:rsidR="00BF402A">
        <w:t xml:space="preserve"> </w:t>
      </w:r>
    </w:p>
    <w:p w14:paraId="6FCB7E3C" w14:textId="77777777" w:rsidR="00867E08" w:rsidRDefault="00867E08" w:rsidP="00867E08">
      <w:pPr>
        <w:jc w:val="both"/>
      </w:pPr>
    </w:p>
    <w:p w14:paraId="27B6FC38" w14:textId="64ED43D4" w:rsidR="003C5E75" w:rsidRDefault="00570147" w:rsidP="00867E08">
      <w:pPr>
        <w:jc w:val="both"/>
      </w:pPr>
      <w:r>
        <w:t xml:space="preserve">For, </w:t>
      </w:r>
      <w:r w:rsidR="00867E08">
        <w:t xml:space="preserve">Frank (1995) </w:t>
      </w:r>
      <w:r>
        <w:t>this is most obvious in</w:t>
      </w:r>
      <w:r w:rsidR="00867E08">
        <w:t xml:space="preserve"> how people talk about wealth. </w:t>
      </w:r>
      <w:r>
        <w:t>P</w:t>
      </w:r>
      <w:r w:rsidR="00867E08">
        <w:t>rosperity is not a simple fact</w:t>
      </w:r>
      <w:r>
        <w:t xml:space="preserve"> of </w:t>
      </w:r>
      <w:r w:rsidR="00867E08">
        <w:t>“rich” or “not rich.” It is judged by kind and source</w:t>
      </w:r>
      <w:r w:rsidR="00C535F6">
        <w:t xml:space="preserve"> of wealth</w:t>
      </w:r>
      <w:r w:rsidR="00867E08">
        <w:t xml:space="preserve">. </w:t>
      </w:r>
      <w:r w:rsidR="00FE6EF1">
        <w:t>The</w:t>
      </w:r>
      <w:r w:rsidR="00867E08">
        <w:t xml:space="preserve"> distinction between permitted and prohibited wealth shows that where new forms of money and status appear unevenly, and where new moral languages circulate alongside older ones, questions </w:t>
      </w:r>
      <w:r w:rsidR="00AA65FF">
        <w:t xml:space="preserve">around their perhaps illicit origin </w:t>
      </w:r>
      <w:r w:rsidR="00867E08">
        <w:t xml:space="preserve">sharpen. </w:t>
      </w:r>
      <w:r w:rsidR="0030219B">
        <w:t>In other words, when w</w:t>
      </w:r>
      <w:r w:rsidR="00867E08">
        <w:t>ealth becomes more visible</w:t>
      </w:r>
      <w:r w:rsidR="0030219B">
        <w:t xml:space="preserve"> and </w:t>
      </w:r>
      <w:r w:rsidR="00867E08">
        <w:t xml:space="preserve">suspicion easier to voice, spiritual narratives become </w:t>
      </w:r>
      <w:r w:rsidR="0030219B">
        <w:t xml:space="preserve">a primary </w:t>
      </w:r>
      <w:r w:rsidR="00867E08">
        <w:t>way people make sense of success that looks unaccountable.</w:t>
      </w:r>
    </w:p>
    <w:p w14:paraId="5B23C757" w14:textId="77777777" w:rsidR="00FC504F" w:rsidRDefault="00FC504F" w:rsidP="00867E08">
      <w:pPr>
        <w:jc w:val="both"/>
      </w:pPr>
    </w:p>
    <w:p w14:paraId="31F6A7F1" w14:textId="48EAF091" w:rsidR="003C5E75" w:rsidRDefault="003C5E75" w:rsidP="003C5E75">
      <w:pPr>
        <w:jc w:val="both"/>
      </w:pPr>
      <w:r>
        <w:t xml:space="preserve">So, </w:t>
      </w:r>
      <w:r w:rsidR="00635367">
        <w:t>c</w:t>
      </w:r>
      <w:r>
        <w:t xml:space="preserve">olonial encounter </w:t>
      </w:r>
      <w:r w:rsidR="00635367">
        <w:t>was</w:t>
      </w:r>
      <w:r>
        <w:t xml:space="preserve"> not the origin of Mami Wat</w:t>
      </w:r>
      <w:r w:rsidR="00635367">
        <w:t>a but</w:t>
      </w:r>
      <w:r>
        <w:t xml:space="preserve"> a set of conditions that change</w:t>
      </w:r>
      <w:r w:rsidR="00635367">
        <w:t>d</w:t>
      </w:r>
      <w:r>
        <w:t xml:space="preserve"> visibility, circulation, and moral debate. It increase</w:t>
      </w:r>
      <w:r w:rsidR="00635367">
        <w:t>d</w:t>
      </w:r>
      <w:r>
        <w:t xml:space="preserve"> the speed and reach of images and stories, create</w:t>
      </w:r>
      <w:r w:rsidR="00635367">
        <w:t>d</w:t>
      </w:r>
      <w:r>
        <w:t xml:space="preserve"> new public arenas where they </w:t>
      </w:r>
      <w:r w:rsidR="00635367">
        <w:t>were</w:t>
      </w:r>
      <w:r>
        <w:t xml:space="preserve"> argued over, and add</w:t>
      </w:r>
      <w:r w:rsidR="00635367">
        <w:t>ed</w:t>
      </w:r>
      <w:r>
        <w:t xml:space="preserve"> moral vocabularies that intensif</w:t>
      </w:r>
      <w:r w:rsidR="00BB6152">
        <w:t>ied</w:t>
      </w:r>
      <w:r>
        <w:t xml:space="preserve"> questions about desire, danger, wealth, and obligation. In other words, it change</w:t>
      </w:r>
      <w:r w:rsidR="00BB6152">
        <w:t xml:space="preserve">d the conditions in which a </w:t>
      </w:r>
      <w:r>
        <w:t xml:space="preserve">travelling figure </w:t>
      </w:r>
      <w:r w:rsidR="00BB6152">
        <w:t>gathered mythological</w:t>
      </w:r>
      <w:r>
        <w:t xml:space="preserve"> power, without reducing that power to colonial discourse.</w:t>
      </w:r>
    </w:p>
    <w:p w14:paraId="5E9599D9" w14:textId="77777777" w:rsidR="003C5E75" w:rsidRDefault="003C5E75" w:rsidP="003C5E75">
      <w:pPr>
        <w:jc w:val="both"/>
      </w:pPr>
    </w:p>
    <w:p w14:paraId="2C3BF6BF" w14:textId="77777777" w:rsidR="003C5E75" w:rsidRPr="003C5E75" w:rsidRDefault="003C5E75" w:rsidP="003C5E75">
      <w:pPr>
        <w:jc w:val="both"/>
        <w:rPr>
          <w:b/>
          <w:bCs/>
        </w:rPr>
      </w:pPr>
      <w:r w:rsidRPr="003C5E75">
        <w:rPr>
          <w:b/>
          <w:bCs/>
        </w:rPr>
        <w:t>References</w:t>
      </w:r>
    </w:p>
    <w:p w14:paraId="1375B9DB" w14:textId="77777777" w:rsidR="003C5E75" w:rsidRDefault="003C5E75" w:rsidP="003C5E75">
      <w:pPr>
        <w:jc w:val="both"/>
      </w:pPr>
      <w:proofErr w:type="spellStart"/>
      <w:r>
        <w:t>Drewal</w:t>
      </w:r>
      <w:proofErr w:type="spellEnd"/>
      <w:r>
        <w:t>, H.J. (1988) ‘Interpretation, Invention, and Re-Presentation in the Worship of Mami Wata’, Journal of Folklore Research, 25(1/2), pp. 101–139.</w:t>
      </w:r>
    </w:p>
    <w:p w14:paraId="2667D071" w14:textId="77777777" w:rsidR="003C5E75" w:rsidRDefault="003C5E75" w:rsidP="003C5E75">
      <w:pPr>
        <w:jc w:val="both"/>
      </w:pPr>
      <w:r>
        <w:t>Frank, B. (1995) ‘Permitted and Prohibited Wealth: Commodity-Possessing Spirits, Economic Morals, and the Goddess Mami Wata in West Africa’, Ethnology, 34(4), pp. 331–346.</w:t>
      </w:r>
    </w:p>
    <w:p w14:paraId="77B43645" w14:textId="77777777" w:rsidR="003C5E75" w:rsidRDefault="003C5E75" w:rsidP="003C5E75">
      <w:pPr>
        <w:jc w:val="both"/>
      </w:pPr>
      <w:r>
        <w:t>Jell-</w:t>
      </w:r>
      <w:proofErr w:type="spellStart"/>
      <w:r>
        <w:t>Bahlsen</w:t>
      </w:r>
      <w:proofErr w:type="spellEnd"/>
      <w:r>
        <w:t xml:space="preserve">, S. (2024) ‘Mami Wata’, Oxford Research </w:t>
      </w:r>
      <w:proofErr w:type="spellStart"/>
      <w:r>
        <w:t>Encyclopedia</w:t>
      </w:r>
      <w:proofErr w:type="spellEnd"/>
      <w:r>
        <w:t xml:space="preserve"> of African History.</w:t>
      </w:r>
    </w:p>
    <w:p w14:paraId="327593A9" w14:textId="5792F03F" w:rsidR="00D33525" w:rsidRDefault="003C5E75" w:rsidP="003C5E75">
      <w:pPr>
        <w:jc w:val="both"/>
      </w:pPr>
      <w:r>
        <w:t>Wendl, T. (2001) ‘Visions of modernity in Ghana: Mami Wata shrines, photo studios and horror films’, Visual Anthropology, 14.</w:t>
      </w:r>
    </w:p>
    <w:p w14:paraId="2AA2C964" w14:textId="77777777" w:rsidR="003C5E75" w:rsidRDefault="003C5E75" w:rsidP="003C5E75"/>
    <w:p w14:paraId="393736F6" w14:textId="5496A645" w:rsidR="00A90630" w:rsidRPr="00BB1D44" w:rsidRDefault="00000000" w:rsidP="00A90630">
      <w:r>
        <w:pict w14:anchorId="798E48BC">
          <v:rect id="_x0000_i1054" style="width:0;height:1.5pt" o:hralign="center" o:hrstd="t" o:hr="t" fillcolor="#a0a0a0" stroked="f"/>
        </w:pict>
      </w:r>
    </w:p>
    <w:p w14:paraId="1BA2AF19" w14:textId="73F5B59A" w:rsidR="00F61574" w:rsidRDefault="003F6C59" w:rsidP="000F7CC6">
      <w:pPr>
        <w:pStyle w:val="Heading3"/>
      </w:pPr>
      <w:r>
        <w:lastRenderedPageBreak/>
        <w:t>4</w:t>
      </w:r>
      <w:r w:rsidR="00A90630" w:rsidRPr="00BB1D44">
        <w:t>. Hybrid imagery</w:t>
      </w:r>
    </w:p>
    <w:p w14:paraId="0179ACF4" w14:textId="4F0B69AD" w:rsidR="00A53F90" w:rsidRDefault="00935724" w:rsidP="00A53F90">
      <w:pPr>
        <w:jc w:val="both"/>
      </w:pPr>
      <w:r>
        <w:t>By now we should</w:t>
      </w:r>
      <w:r w:rsidR="00A53F90">
        <w:t xml:space="preserve"> see, </w:t>
      </w:r>
      <w:r>
        <w:t>quite</w:t>
      </w:r>
      <w:r w:rsidR="00A53F90">
        <w:t xml:space="preserve"> clearly, how myths get made</w:t>
      </w:r>
      <w:r w:rsidR="00CB46D2">
        <w:t>, especially through the</w:t>
      </w:r>
      <w:r w:rsidR="00A53F90">
        <w:t xml:space="preserve"> </w:t>
      </w:r>
      <w:r w:rsidR="00CB46D2">
        <w:t xml:space="preserve">various </w:t>
      </w:r>
      <w:r w:rsidR="00A53F90">
        <w:t>motion</w:t>
      </w:r>
      <w:r w:rsidR="00CB46D2">
        <w:t>s and movements of human social life</w:t>
      </w:r>
      <w:r w:rsidR="00A53F90">
        <w:t xml:space="preserve">. If we go looking for one correct picture of Mami Wata, we will miss what matters, because what is travelling is not a single </w:t>
      </w:r>
      <w:r w:rsidR="00CB46D2">
        <w:t>thing</w:t>
      </w:r>
      <w:r w:rsidR="00A53F90">
        <w:t xml:space="preserve">. It is an assemblage, a bundle of images, ideas, practices, objects, and expectations that holds together well enough to be recognisable, while still being flexible enough to be </w:t>
      </w:r>
      <w:r w:rsidR="00EC790A">
        <w:t xml:space="preserve">portable to new contexts and </w:t>
      </w:r>
      <w:r w:rsidR="00A53F90">
        <w:t>remade</w:t>
      </w:r>
      <w:r w:rsidR="00EC790A">
        <w:t xml:space="preserve"> once it arrives</w:t>
      </w:r>
      <w:r w:rsidR="00A53F90">
        <w:t>.</w:t>
      </w:r>
    </w:p>
    <w:p w14:paraId="33ECC793" w14:textId="77777777" w:rsidR="00A53F90" w:rsidRDefault="00A53F90" w:rsidP="00A53F90">
      <w:pPr>
        <w:jc w:val="both"/>
      </w:pPr>
    </w:p>
    <w:p w14:paraId="1DB113B5" w14:textId="537AB7CB" w:rsidR="00A53F90" w:rsidRDefault="00A53F90" w:rsidP="00A53F90">
      <w:pPr>
        <w:jc w:val="both"/>
      </w:pPr>
      <w:r>
        <w:t xml:space="preserve">So hybridity is </w:t>
      </w:r>
      <w:r w:rsidR="00EC790A">
        <w:t>a fundamental part</w:t>
      </w:r>
      <w:r>
        <w:t xml:space="preserve"> how </w:t>
      </w:r>
      <w:r w:rsidR="001676C3">
        <w:t xml:space="preserve">narrative </w:t>
      </w:r>
      <w:r>
        <w:t>complex</w:t>
      </w:r>
      <w:r w:rsidR="001676C3">
        <w:t xml:space="preserve">es get </w:t>
      </w:r>
      <w:r>
        <w:t xml:space="preserve">built. As </w:t>
      </w:r>
      <w:r w:rsidR="001676C3">
        <w:t>it</w:t>
      </w:r>
      <w:r>
        <w:t xml:space="preserve"> moves, new things get added, old things get rearranged. A picture might arrive and be treated as a </w:t>
      </w:r>
      <w:r w:rsidR="00F712BB">
        <w:t>person</w:t>
      </w:r>
      <w:r>
        <w:t>. A</w:t>
      </w:r>
      <w:r w:rsidR="008A5C35">
        <w:t>n object</w:t>
      </w:r>
      <w:r>
        <w:t xml:space="preserve"> might arrive and become </w:t>
      </w:r>
      <w:r w:rsidR="008A5C35">
        <w:t>an</w:t>
      </w:r>
      <w:r>
        <w:t xml:space="preserve"> offering. A </w:t>
      </w:r>
      <w:r w:rsidR="00542F3E">
        <w:t xml:space="preserve">particular </w:t>
      </w:r>
      <w:r w:rsidR="00984149">
        <w:t xml:space="preserve">type of </w:t>
      </w:r>
      <w:r>
        <w:t xml:space="preserve">practice might spread, </w:t>
      </w:r>
      <w:r w:rsidR="00984149">
        <w:t xml:space="preserve">such </w:t>
      </w:r>
      <w:r>
        <w:t>a way of building a shrine</w:t>
      </w:r>
      <w:r w:rsidR="00984149">
        <w:t xml:space="preserve"> or </w:t>
      </w:r>
      <w:r>
        <w:t xml:space="preserve">explaining affliction or healing. Over time, the pieces cohere. People come to know what sort of being this is, what </w:t>
      </w:r>
      <w:r w:rsidR="000D74DA">
        <w:t>they</w:t>
      </w:r>
      <w:r>
        <w:t xml:space="preserve"> want, what </w:t>
      </w:r>
      <w:r w:rsidR="000D74DA">
        <w:t>they</w:t>
      </w:r>
      <w:r>
        <w:t xml:space="preserve"> can do, what </w:t>
      </w:r>
      <w:r w:rsidR="005644EA">
        <w:t>they</w:t>
      </w:r>
      <w:r>
        <w:t xml:space="preserve"> demand, and what it </w:t>
      </w:r>
      <w:r w:rsidR="005644EA">
        <w:t>will</w:t>
      </w:r>
      <w:r>
        <w:t xml:space="preserve"> cost.</w:t>
      </w:r>
    </w:p>
    <w:p w14:paraId="2D4DBE0D" w14:textId="77777777" w:rsidR="00A53F90" w:rsidRDefault="00A53F90" w:rsidP="00A53F90">
      <w:pPr>
        <w:jc w:val="both"/>
      </w:pPr>
    </w:p>
    <w:p w14:paraId="1A80D483" w14:textId="1BCFC0B2" w:rsidR="00A53F90" w:rsidRDefault="00A53F90" w:rsidP="00A53F90">
      <w:pPr>
        <w:jc w:val="both"/>
      </w:pPr>
      <w:r>
        <w:t xml:space="preserve">One of the most </w:t>
      </w:r>
      <w:r w:rsidR="0086317F" w:rsidRPr="0086317F">
        <w:t xml:space="preserve">recognised Mami Wata images </w:t>
      </w:r>
      <w:r>
        <w:t>comes from a snake charmer print. The important point is not the “true origin” of the print</w:t>
      </w:r>
      <w:r w:rsidR="002A7329">
        <w:t xml:space="preserve"> or who it “really” represents</w:t>
      </w:r>
      <w:r>
        <w:t xml:space="preserve">. The important point is what happens </w:t>
      </w:r>
      <w:r w:rsidR="00F057F3">
        <w:t>after</w:t>
      </w:r>
      <w:r>
        <w:t xml:space="preserve"> it arrive</w:t>
      </w:r>
      <w:r w:rsidR="00F057F3">
        <w:t>d</w:t>
      </w:r>
      <w:r>
        <w:t xml:space="preserve">. It </w:t>
      </w:r>
      <w:r w:rsidR="00F057F3">
        <w:t>was</w:t>
      </w:r>
      <w:r>
        <w:t xml:space="preserve"> re-read into water spirit worlds, copied into local arts, placed in shrines, and linked to relationships and consequences</w:t>
      </w:r>
      <w:r w:rsidR="00F057F3">
        <w:t xml:space="preserve"> both spiritual and social</w:t>
      </w:r>
      <w:r>
        <w:t>. The image bec</w:t>
      </w:r>
      <w:r w:rsidR="006E1E50">
        <w:t>a</w:t>
      </w:r>
      <w:r>
        <w:t xml:space="preserve">me </w:t>
      </w:r>
      <w:r w:rsidR="006E1E50">
        <w:t xml:space="preserve">a </w:t>
      </w:r>
      <w:proofErr w:type="spellStart"/>
      <w:r w:rsidR="006E1E50">
        <w:t>priamry</w:t>
      </w:r>
      <w:proofErr w:type="spellEnd"/>
      <w:r>
        <w:t xml:space="preserve"> element in a wider assemblage that includes ritual use, objects of display, and shared expectations about what Mami Wata is like (</w:t>
      </w:r>
      <w:proofErr w:type="spellStart"/>
      <w:r>
        <w:t>Drewal</w:t>
      </w:r>
      <w:proofErr w:type="spellEnd"/>
      <w:r>
        <w:t>, 1988).</w:t>
      </w:r>
    </w:p>
    <w:p w14:paraId="5B656C9F" w14:textId="77777777" w:rsidR="00A53F90" w:rsidRDefault="00A53F90" w:rsidP="00A53F90">
      <w:pPr>
        <w:jc w:val="both"/>
      </w:pPr>
    </w:p>
    <w:p w14:paraId="5E8E05DA" w14:textId="63AAF52B" w:rsidR="00A53F90" w:rsidRDefault="006E1E50" w:rsidP="00A53F90">
      <w:pPr>
        <w:jc w:val="both"/>
      </w:pPr>
      <w:r>
        <w:t>And o</w:t>
      </w:r>
      <w:r w:rsidR="00A53F90">
        <w:t>nce you see it th</w:t>
      </w:r>
      <w:r>
        <w:t xml:space="preserve">is </w:t>
      </w:r>
      <w:r w:rsidR="00A53F90">
        <w:t xml:space="preserve">way, variation stops looking like confusion. The recognisable cluster is </w:t>
      </w:r>
      <w:r w:rsidR="00EB0D2A">
        <w:t>still</w:t>
      </w:r>
      <w:r w:rsidR="00A53F90">
        <w:t xml:space="preserve"> there. You might see </w:t>
      </w:r>
      <w:r w:rsidR="00EB0D2A">
        <w:t xml:space="preserve">some combination of </w:t>
      </w:r>
      <w:r w:rsidR="00A53F90">
        <w:t xml:space="preserve">beauty, water, serpents, sometimes </w:t>
      </w:r>
      <w:r w:rsidR="00EB0D2A">
        <w:t xml:space="preserve">with </w:t>
      </w:r>
      <w:r w:rsidR="00A53F90">
        <w:t xml:space="preserve">mermaid-like features, sometimes a more cosmopolitan look. But alongside that you often see recurring ideas and practices, wealth that attracts, promises that bind, prohibitions that matter, and the sense that the relationship carries </w:t>
      </w:r>
      <w:r w:rsidR="00516643">
        <w:t xml:space="preserve">deep cosmological </w:t>
      </w:r>
      <w:r w:rsidR="00A53F90">
        <w:t>consequences. The complex stays recognisable because the bundle hangs together, not because one portrait stays the same</w:t>
      </w:r>
      <w:r w:rsidR="00516643">
        <w:t xml:space="preserve"> or a certain number of components occur</w:t>
      </w:r>
      <w:r w:rsidR="00A53F90">
        <w:t>.</w:t>
      </w:r>
      <w:r w:rsidR="00090337">
        <w:t xml:space="preserve"> </w:t>
      </w:r>
      <w:r w:rsidR="0086317F">
        <w:t>H</w:t>
      </w:r>
      <w:r w:rsidR="00A53F90">
        <w:t xml:space="preserve">ybridity is not dilution. It is the means by which </w:t>
      </w:r>
      <w:r w:rsidR="0086317F">
        <w:t xml:space="preserve">a </w:t>
      </w:r>
      <w:r w:rsidR="00A53F90">
        <w:t>complex becomes portable and durable.</w:t>
      </w:r>
    </w:p>
    <w:p w14:paraId="09836FE3" w14:textId="77777777" w:rsidR="00A53F90" w:rsidRDefault="00A53F90" w:rsidP="00A53F90">
      <w:pPr>
        <w:jc w:val="both"/>
      </w:pPr>
    </w:p>
    <w:p w14:paraId="13D05612" w14:textId="4410777D" w:rsidR="00C25BEA" w:rsidRDefault="00C25BEA" w:rsidP="00C25BEA">
      <w:pPr>
        <w:jc w:val="both"/>
      </w:pPr>
      <w:r>
        <w:t xml:space="preserve">Mami Wata does not become widely known only because a particular image circulates. Many people who have never seen </w:t>
      </w:r>
      <w:r w:rsidR="00930C55">
        <w:t xml:space="preserve">one </w:t>
      </w:r>
      <w:r>
        <w:t xml:space="preserve">still know </w:t>
      </w:r>
      <w:r w:rsidR="00930C55">
        <w:t>her</w:t>
      </w:r>
      <w:r>
        <w:t xml:space="preserve">, </w:t>
      </w:r>
      <w:r w:rsidR="00930C55">
        <w:t xml:space="preserve"> b</w:t>
      </w:r>
      <w:r>
        <w:t xml:space="preserve">ecause what travels is </w:t>
      </w:r>
      <w:r w:rsidR="00767519">
        <w:t>the</w:t>
      </w:r>
      <w:r>
        <w:t xml:space="preserve"> narrative assemblage: </w:t>
      </w:r>
      <w:r w:rsidR="00767519">
        <w:t>a</w:t>
      </w:r>
      <w:r>
        <w:t xml:space="preserve"> water being who is both alluring and dangerous, can give wealth or protection, who </w:t>
      </w:r>
      <w:r w:rsidR="00767519">
        <w:t xml:space="preserve">can </w:t>
      </w:r>
      <w:r>
        <w:t>bind</w:t>
      </w:r>
      <w:r w:rsidR="00767519">
        <w:t xml:space="preserve"> or curse </w:t>
      </w:r>
      <w:r>
        <w:t xml:space="preserve">people, whose gifts carry consequences. Public </w:t>
      </w:r>
      <w:r>
        <w:lastRenderedPageBreak/>
        <w:t xml:space="preserve">media matter mainly </w:t>
      </w:r>
      <w:r w:rsidR="00767519">
        <w:t xml:space="preserve">for how </w:t>
      </w:r>
      <w:r>
        <w:t xml:space="preserve">they </w:t>
      </w:r>
      <w:r w:rsidR="00767519">
        <w:t>provide</w:t>
      </w:r>
      <w:r>
        <w:t xml:space="preserve"> occasions for that bundle to be repeated, argued over, and stabilised as something socially real</w:t>
      </w:r>
      <w:r w:rsidR="00767519">
        <w:t xml:space="preserve"> </w:t>
      </w:r>
      <w:r>
        <w:t>(</w:t>
      </w:r>
      <w:proofErr w:type="spellStart"/>
      <w:r>
        <w:t>Kasfir</w:t>
      </w:r>
      <w:proofErr w:type="spellEnd"/>
      <w:r>
        <w:t>, 1994).</w:t>
      </w:r>
    </w:p>
    <w:p w14:paraId="3A829FA2" w14:textId="77777777" w:rsidR="00C25BEA" w:rsidRDefault="00C25BEA" w:rsidP="00C25BEA">
      <w:pPr>
        <w:jc w:val="both"/>
      </w:pPr>
    </w:p>
    <w:p w14:paraId="0D31B46A" w14:textId="7B6F073A" w:rsidR="00A53F90" w:rsidRDefault="00C25BEA" w:rsidP="00C25BEA">
      <w:pPr>
        <w:jc w:val="both"/>
      </w:pPr>
      <w:r>
        <w:t>And th</w:t>
      </w:r>
      <w:r w:rsidR="00767519">
        <w:t>e</w:t>
      </w:r>
      <w:r>
        <w:t xml:space="preserve">se stories are not floating free. They </w:t>
      </w:r>
      <w:r w:rsidR="00767519">
        <w:t xml:space="preserve">get </w:t>
      </w:r>
      <w:r>
        <w:t xml:space="preserve">attach to lived relationships and experiences that people treat as consequential. Water spirit relations </w:t>
      </w:r>
      <w:r w:rsidR="00767519">
        <w:t>get</w:t>
      </w:r>
      <w:r>
        <w:t xml:space="preserve"> narrated and lived through kinship and marriage, affliction and healing, vows and prohibitions, demands and disturbances</w:t>
      </w:r>
      <w:r w:rsidR="00767519">
        <w:t>, blessings and curses</w:t>
      </w:r>
      <w:r>
        <w:t>. So the assemblage is practical: it gives a</w:t>
      </w:r>
      <w:r w:rsidR="00767519">
        <w:t>n everyday</w:t>
      </w:r>
      <w:r>
        <w:t xml:space="preserve"> language for organising desire and danger, benefit and cost (Bastian, 1997).</w:t>
      </w:r>
    </w:p>
    <w:p w14:paraId="6109BCED" w14:textId="77777777" w:rsidR="0064006D" w:rsidRDefault="0064006D" w:rsidP="00C25BEA">
      <w:pPr>
        <w:jc w:val="both"/>
      </w:pPr>
    </w:p>
    <w:p w14:paraId="38F5AD8D" w14:textId="200BB318" w:rsidR="00C25BEA" w:rsidRDefault="0064006D" w:rsidP="00C25BEA">
      <w:pPr>
        <w:jc w:val="both"/>
      </w:pPr>
      <w:r w:rsidRPr="0064006D">
        <w:t>So treat hybridity as a feature of myth, not a flaw.</w:t>
      </w:r>
      <w:r>
        <w:t xml:space="preserve"> </w:t>
      </w:r>
      <w:r w:rsidR="0096064B">
        <w:t xml:space="preserve">This </w:t>
      </w:r>
      <w:r w:rsidR="0096064B" w:rsidRPr="0096064B">
        <w:t>is myth in the active voice. Not a finished tale, but a narrative machine.</w:t>
      </w:r>
      <w:r w:rsidR="007A6211">
        <w:t xml:space="preserve"> </w:t>
      </w:r>
      <w:r w:rsidR="007A6211" w:rsidRPr="007A6211">
        <w:t xml:space="preserve">As stories, objects, practices, and images circulate, they get gathered and reworked into a bundle that stays recognisable. </w:t>
      </w:r>
      <w:r w:rsidR="00201B7C">
        <w:t xml:space="preserve">And this is not only how a story becomes myth, but </w:t>
      </w:r>
      <w:r w:rsidR="007A6211" w:rsidRPr="007A6211">
        <w:t xml:space="preserve">how a myth becomes more than a story. </w:t>
      </w:r>
    </w:p>
    <w:p w14:paraId="5E0C6051" w14:textId="77777777" w:rsidR="007F157A" w:rsidRDefault="007F157A" w:rsidP="007F157A">
      <w:pPr>
        <w:jc w:val="both"/>
      </w:pPr>
    </w:p>
    <w:p w14:paraId="46E30DC4" w14:textId="77777777" w:rsidR="00A53F90" w:rsidRPr="00A53F90" w:rsidRDefault="00A53F90" w:rsidP="00A53F90">
      <w:pPr>
        <w:jc w:val="both"/>
        <w:rPr>
          <w:b/>
          <w:bCs/>
        </w:rPr>
      </w:pPr>
      <w:r w:rsidRPr="00A53F90">
        <w:rPr>
          <w:b/>
          <w:bCs/>
        </w:rPr>
        <w:t>References</w:t>
      </w:r>
    </w:p>
    <w:p w14:paraId="0F93E814" w14:textId="77777777" w:rsidR="00A53F90" w:rsidRDefault="00A53F90" w:rsidP="00A53F90">
      <w:pPr>
        <w:jc w:val="both"/>
      </w:pPr>
      <w:r>
        <w:t>Bastian, M.L. (1997) ‘Married in the Water: Spirit Kin and Other Afflictions of Modernity in Southeastern Nigeria’, Journal of Religion in Africa, 27(2).</w:t>
      </w:r>
    </w:p>
    <w:p w14:paraId="383B12DE" w14:textId="77777777" w:rsidR="00A53F90" w:rsidRDefault="00A53F90" w:rsidP="00A53F90">
      <w:pPr>
        <w:jc w:val="both"/>
      </w:pPr>
      <w:proofErr w:type="spellStart"/>
      <w:r>
        <w:t>Drewal</w:t>
      </w:r>
      <w:proofErr w:type="spellEnd"/>
      <w:r>
        <w:t>, H.J. (1988) ‘Interpretation, Invention, and Re-Presentation in the Worship of Mami Wata’, Journal of Folklore Research, 25(1/2), pp. 101–139.</w:t>
      </w:r>
    </w:p>
    <w:p w14:paraId="4D4FB30D" w14:textId="77777777" w:rsidR="00A53F90" w:rsidRDefault="00A53F90" w:rsidP="00A53F90">
      <w:pPr>
        <w:jc w:val="both"/>
      </w:pPr>
      <w:r>
        <w:t>Jell-</w:t>
      </w:r>
      <w:proofErr w:type="spellStart"/>
      <w:r>
        <w:t>Bahlsen</w:t>
      </w:r>
      <w:proofErr w:type="spellEnd"/>
      <w:r>
        <w:t xml:space="preserve">, S. (2024) ‘Mami Wata’, Oxford Research </w:t>
      </w:r>
      <w:proofErr w:type="spellStart"/>
      <w:r>
        <w:t>Encyclopedia</w:t>
      </w:r>
      <w:proofErr w:type="spellEnd"/>
      <w:r>
        <w:t xml:space="preserve"> of African History.</w:t>
      </w:r>
    </w:p>
    <w:p w14:paraId="58BFA808" w14:textId="0594E2DA" w:rsidR="00A4479E" w:rsidRPr="00BB1D44" w:rsidRDefault="00A53F90" w:rsidP="00A53F90">
      <w:pPr>
        <w:jc w:val="both"/>
      </w:pPr>
      <w:proofErr w:type="spellStart"/>
      <w:r>
        <w:t>Kasfir</w:t>
      </w:r>
      <w:proofErr w:type="spellEnd"/>
      <w:r>
        <w:t>, S.L. (1994) ‘Review’, African Arts, 27(1), pp. 80–82, 96.</w:t>
      </w:r>
    </w:p>
    <w:p w14:paraId="13CED539" w14:textId="032F0DC0" w:rsidR="00D04AB4" w:rsidRPr="00BB1D44" w:rsidRDefault="00D04AB4" w:rsidP="00D04AB4"/>
    <w:p w14:paraId="42CF38B5" w14:textId="77777777" w:rsidR="00A90630" w:rsidRPr="000F4178" w:rsidRDefault="00000000" w:rsidP="00A90630">
      <w:r>
        <w:pict w14:anchorId="02FD9617">
          <v:rect id="_x0000_i1055" style="width:0;height:1.5pt" o:hralign="center" o:hrstd="t" o:hr="t" fillcolor="#a0a0a0" stroked="f"/>
        </w:pict>
      </w:r>
    </w:p>
    <w:p w14:paraId="78EFEED0" w14:textId="1A4672E1" w:rsidR="00A56327" w:rsidRPr="009B5716" w:rsidRDefault="00A56327" w:rsidP="00A56327">
      <w:pPr>
        <w:pStyle w:val="Heading2"/>
      </w:pPr>
      <w:r w:rsidRPr="000F4178">
        <w:t>BREAK</w:t>
      </w:r>
      <w:r>
        <w:t xml:space="preserve"> 01:50</w:t>
      </w:r>
      <w:r w:rsidRPr="000F4178">
        <w:t>–1</w:t>
      </w:r>
      <w:r>
        <w:t>:55</w:t>
      </w:r>
    </w:p>
    <w:p w14:paraId="348A0218" w14:textId="4EB8EB00" w:rsidR="00A56327" w:rsidRDefault="00000000" w:rsidP="00A56327">
      <w:r>
        <w:pict w14:anchorId="3FA00516">
          <v:rect id="_x0000_i1056" style="width:0;height:1.5pt" o:hralign="center" o:bullet="t" o:hrstd="t" o:hr="t" fillcolor="#a0a0a0" stroked="f"/>
        </w:pict>
      </w:r>
    </w:p>
    <w:p w14:paraId="43E2D140" w14:textId="6EFA826B" w:rsidR="00B053B1" w:rsidRPr="000F4178" w:rsidRDefault="00C62F1A" w:rsidP="00E758EC">
      <w:pPr>
        <w:pStyle w:val="Heading2"/>
      </w:pPr>
      <w:r>
        <w:t>1:</w:t>
      </w:r>
      <w:r w:rsidR="00A56327">
        <w:t>5</w:t>
      </w:r>
      <w:r>
        <w:t>5</w:t>
      </w:r>
      <w:r w:rsidR="006370C0">
        <w:t>-</w:t>
      </w:r>
      <w:r>
        <w:t>2</w:t>
      </w:r>
      <w:r w:rsidR="006370C0">
        <w:t>:</w:t>
      </w:r>
      <w:r w:rsidR="00E758EC">
        <w:t>30</w:t>
      </w:r>
      <w:r w:rsidR="006370C0">
        <w:t>: Occult Economies of</w:t>
      </w:r>
      <w:r w:rsidR="00B053B1" w:rsidRPr="000F4178">
        <w:t xml:space="preserve"> Spirit Wealth</w:t>
      </w:r>
    </w:p>
    <w:p w14:paraId="6F825E16" w14:textId="77777777" w:rsidR="00B053B1" w:rsidRPr="004015CE" w:rsidRDefault="00000000" w:rsidP="00B053B1">
      <w:r>
        <w:pict w14:anchorId="6C942340">
          <v:rect id="_x0000_i1057" style="width:468pt;height:.75pt" o:hralign="center" o:hrstd="t" o:hr="t" fillcolor="#a0a0a0" stroked="f"/>
        </w:pict>
      </w:r>
    </w:p>
    <w:p w14:paraId="77606A06" w14:textId="583980C3" w:rsidR="00B053B1" w:rsidRDefault="00B053B1" w:rsidP="00426863">
      <w:pPr>
        <w:pStyle w:val="Heading3"/>
      </w:pPr>
      <w:r w:rsidRPr="004015CE">
        <w:t>1. Fram</w:t>
      </w:r>
      <w:r w:rsidR="00142F8F">
        <w:t>ing</w:t>
      </w:r>
      <w:r w:rsidRPr="004015CE">
        <w:t xml:space="preserve"> the</w:t>
      </w:r>
      <w:r w:rsidR="00142F8F">
        <w:t xml:space="preserve"> occult economy</w:t>
      </w:r>
      <w:r w:rsidRPr="004015CE">
        <w:t xml:space="preserve"> </w:t>
      </w:r>
    </w:p>
    <w:p w14:paraId="04D7CF5C" w14:textId="1FE11434" w:rsidR="00142F8F" w:rsidRDefault="00142F8F" w:rsidP="00142F8F">
      <w:pPr>
        <w:jc w:val="both"/>
      </w:pPr>
      <w:r>
        <w:t xml:space="preserve">So, if Mami Wata is myth in the active voice, what is </w:t>
      </w:r>
      <w:r w:rsidR="004C26A6">
        <w:t>it</w:t>
      </w:r>
      <w:r>
        <w:t xml:space="preserve"> doing</w:t>
      </w:r>
      <w:r w:rsidR="004C26A6">
        <w:t xml:space="preserve">? </w:t>
      </w:r>
      <w:r>
        <w:t xml:space="preserve">It keeps returning to one problem. Benefit attracts, but the cost follows. Gifts bind. Promises come with terms. You get something, </w:t>
      </w:r>
      <w:r w:rsidR="004C26A6">
        <w:t>but</w:t>
      </w:r>
      <w:r>
        <w:t xml:space="preserve"> you owe something</w:t>
      </w:r>
      <w:r w:rsidR="004C26A6">
        <w:t xml:space="preserve"> back</w:t>
      </w:r>
      <w:r>
        <w:t>. That is where the danger sits.</w:t>
      </w:r>
    </w:p>
    <w:p w14:paraId="663AA269" w14:textId="77777777" w:rsidR="00142F8F" w:rsidRDefault="00142F8F" w:rsidP="00142F8F">
      <w:pPr>
        <w:jc w:val="both"/>
      </w:pPr>
    </w:p>
    <w:p w14:paraId="3E24850F" w14:textId="7FE1F392" w:rsidR="00ED0E4A" w:rsidRDefault="00ED0E4A" w:rsidP="00142F8F">
      <w:pPr>
        <w:jc w:val="both"/>
      </w:pPr>
      <w:r w:rsidRPr="00ED0E4A">
        <w:t>I’ll start with a</w:t>
      </w:r>
      <w:r w:rsidR="00F63601">
        <w:t xml:space="preserve">n autobiographical given to me during </w:t>
      </w:r>
      <w:r w:rsidRPr="00ED0E4A">
        <w:t xml:space="preserve">my fieldwork. Then we’ll analyse it through a lens called </w:t>
      </w:r>
      <w:r w:rsidR="00F63601">
        <w:t xml:space="preserve">“the </w:t>
      </w:r>
      <w:r w:rsidRPr="00ED0E4A">
        <w:t>occult economy</w:t>
      </w:r>
      <w:r w:rsidR="00F63601">
        <w:t>”</w:t>
      </w:r>
      <w:r w:rsidRPr="00ED0E4A">
        <w:t xml:space="preserve">. </w:t>
      </w:r>
    </w:p>
    <w:p w14:paraId="286C92F6" w14:textId="77777777" w:rsidR="00ED0E4A" w:rsidRDefault="00ED0E4A" w:rsidP="00142F8F">
      <w:pPr>
        <w:jc w:val="both"/>
      </w:pPr>
    </w:p>
    <w:p w14:paraId="72757381" w14:textId="03CE4FE1" w:rsidR="00142F8F" w:rsidRDefault="00F63601" w:rsidP="00142F8F">
      <w:pPr>
        <w:jc w:val="both"/>
      </w:pPr>
      <w:r>
        <w:t>As you</w:t>
      </w:r>
      <w:r w:rsidR="00ED0E4A">
        <w:t xml:space="preserve"> </w:t>
      </w:r>
      <w:r w:rsidR="00142F8F">
        <w:t>listen to Saul’s story</w:t>
      </w:r>
      <w:r>
        <w:t xml:space="preserve">, </w:t>
      </w:r>
      <w:r w:rsidR="00ED0E4A">
        <w:t xml:space="preserve">think about it in relation to what </w:t>
      </w:r>
      <w:r>
        <w:t>you</w:t>
      </w:r>
      <w:r w:rsidR="00ED0E4A">
        <w:t xml:space="preserve"> heard about Mami Wata</w:t>
      </w:r>
      <w:r w:rsidR="00142F8F">
        <w:t xml:space="preserve">. It is not </w:t>
      </w:r>
      <w:r w:rsidR="00ED0E4A">
        <w:t>the same</w:t>
      </w:r>
      <w:r w:rsidR="00142F8F">
        <w:t xml:space="preserve">, but it is </w:t>
      </w:r>
      <w:r w:rsidR="00ED0E4A">
        <w:t xml:space="preserve">clearly </w:t>
      </w:r>
      <w:r w:rsidR="00F07921">
        <w:t xml:space="preserve">a similar form of contemporary myth </w:t>
      </w:r>
      <w:r w:rsidR="00142F8F">
        <w:t xml:space="preserve">organised around </w:t>
      </w:r>
      <w:r w:rsidR="00ED0E4A">
        <w:t>a comparable</w:t>
      </w:r>
      <w:r w:rsidR="00142F8F">
        <w:t xml:space="preserve"> moral engine. Wealth and power come through relationships and exchanges that bind you, take from you, and pull </w:t>
      </w:r>
      <w:r w:rsidR="002E47DA">
        <w:t>away from</w:t>
      </w:r>
      <w:r w:rsidR="00142F8F">
        <w:t xml:space="preserve"> ordinary social </w:t>
      </w:r>
      <w:r w:rsidR="00F07921">
        <w:t xml:space="preserve">life, relationships, and </w:t>
      </w:r>
      <w:r w:rsidR="00142F8F">
        <w:t xml:space="preserve">accountability. People do not </w:t>
      </w:r>
      <w:r w:rsidR="002E47DA">
        <w:t>consider</w:t>
      </w:r>
      <w:r w:rsidR="00142F8F">
        <w:t xml:space="preserve"> </w:t>
      </w:r>
      <w:r w:rsidR="00DC5E3B">
        <w:t xml:space="preserve">unexpected </w:t>
      </w:r>
      <w:r w:rsidR="00142F8F">
        <w:t xml:space="preserve">prosperity a simple </w:t>
      </w:r>
      <w:r w:rsidR="002E47DA">
        <w:t xml:space="preserve">economic </w:t>
      </w:r>
      <w:r w:rsidR="00142F8F">
        <w:t xml:space="preserve">fact. </w:t>
      </w:r>
      <w:r w:rsidR="002E47DA">
        <w:t>Instead, t</w:t>
      </w:r>
      <w:r w:rsidR="00142F8F">
        <w:t xml:space="preserve">hey argue </w:t>
      </w:r>
      <w:r w:rsidR="002E47DA">
        <w:t xml:space="preserve">and worry </w:t>
      </w:r>
      <w:r w:rsidR="00142F8F">
        <w:t>about what kind of wealth it is, where it came from, what it does</w:t>
      </w:r>
      <w:r w:rsidR="00DC5E3B">
        <w:t xml:space="preserve">, </w:t>
      </w:r>
      <w:r w:rsidR="002E47DA">
        <w:t xml:space="preserve">and most of all, </w:t>
      </w:r>
      <w:r w:rsidR="00DC5E3B">
        <w:t>who it harms.</w:t>
      </w:r>
    </w:p>
    <w:p w14:paraId="45C6A77D" w14:textId="77777777" w:rsidR="00142F8F" w:rsidRDefault="00142F8F" w:rsidP="00142F8F"/>
    <w:p w14:paraId="47CF0AC7" w14:textId="7FAC8FCC" w:rsidR="00DA1D51" w:rsidRDefault="00000000" w:rsidP="00142F8F">
      <w:r>
        <w:pict w14:anchorId="6CDD44FD">
          <v:rect id="_x0000_i1058" style="width:0;height:1.5pt" o:hralign="center" o:hrstd="t" o:hr="t" fillcolor="#a0a0a0" stroked="f"/>
        </w:pict>
      </w:r>
    </w:p>
    <w:p w14:paraId="6F3C627B" w14:textId="680D034F" w:rsidR="00DA1D51" w:rsidRPr="007E20D8" w:rsidRDefault="00DA1D51" w:rsidP="00DA1D51">
      <w:pPr>
        <w:pStyle w:val="Heading3"/>
      </w:pPr>
      <w:r w:rsidRPr="00DA1D51">
        <w:t xml:space="preserve">2. </w:t>
      </w:r>
      <w:r w:rsidRPr="007E20D8">
        <w:t xml:space="preserve">A meeting in </w:t>
      </w:r>
      <w:proofErr w:type="spellStart"/>
      <w:r w:rsidRPr="007E20D8">
        <w:t>Magwi</w:t>
      </w:r>
      <w:proofErr w:type="spellEnd"/>
      <w:r w:rsidRPr="007E20D8">
        <w:t xml:space="preserve"> </w:t>
      </w:r>
    </w:p>
    <w:p w14:paraId="7A9B08F5" w14:textId="7E23DCB2" w:rsidR="00DA1D51" w:rsidRDefault="00DA1D51" w:rsidP="00DA1D51">
      <w:pPr>
        <w:tabs>
          <w:tab w:val="left" w:pos="1515"/>
        </w:tabs>
        <w:jc w:val="both"/>
      </w:pPr>
      <w:r w:rsidRPr="007E20D8">
        <w:t xml:space="preserve">On the day in question, </w:t>
      </w:r>
      <w:r>
        <w:t xml:space="preserve">myself and </w:t>
      </w:r>
      <w:r w:rsidRPr="007E20D8">
        <w:t xml:space="preserve">my neighbour ‘John’ </w:t>
      </w:r>
      <w:r>
        <w:t>rode</w:t>
      </w:r>
      <w:r w:rsidRPr="007E20D8">
        <w:t xml:space="preserve"> John’s dilapidated Chinese motorcycle to Saul’s home. We arrived to find </w:t>
      </w:r>
      <w:r>
        <w:t>him</w:t>
      </w:r>
      <w:r w:rsidRPr="007E20D8">
        <w:t xml:space="preserve"> waiting </w:t>
      </w:r>
      <w:r>
        <w:t>with a</w:t>
      </w:r>
      <w:r w:rsidRPr="007E20D8">
        <w:t xml:space="preserve"> </w:t>
      </w:r>
      <w:r>
        <w:t>variety</w:t>
      </w:r>
      <w:r w:rsidRPr="007E20D8">
        <w:t xml:space="preserve"> of </w:t>
      </w:r>
      <w:r>
        <w:t>onlookers</w:t>
      </w:r>
      <w:r w:rsidRPr="007E20D8">
        <w:t xml:space="preserve"> and old Reverend Yofes, an ancient-looking pastor in one of the local evangelical churches. After the obligatory greetings, small talk and food, we settled down to the matter at hand. </w:t>
      </w:r>
    </w:p>
    <w:p w14:paraId="2B1FF32B" w14:textId="77777777" w:rsidR="00DA1D51" w:rsidRPr="007E20D8" w:rsidRDefault="00DA1D51" w:rsidP="00DA1D51">
      <w:pPr>
        <w:tabs>
          <w:tab w:val="left" w:pos="1515"/>
        </w:tabs>
        <w:jc w:val="both"/>
      </w:pPr>
    </w:p>
    <w:p w14:paraId="28B39E02" w14:textId="77777777" w:rsidR="00DA1D51" w:rsidRPr="007E20D8" w:rsidRDefault="00DA1D51" w:rsidP="00DA1D51">
      <w:pPr>
        <w:tabs>
          <w:tab w:val="left" w:pos="1515"/>
        </w:tabs>
        <w:jc w:val="both"/>
      </w:pPr>
      <w:r w:rsidRPr="007E20D8">
        <w:t xml:space="preserve">‘Brother John tells me you want to know about underwater, about demons?’ Saul began in English. ‘If this is true, I can tell you. I know these things, I have been there. Let us begin’. </w:t>
      </w:r>
    </w:p>
    <w:p w14:paraId="0DC18813" w14:textId="77777777" w:rsidR="00DA1D51" w:rsidRPr="007E20D8" w:rsidRDefault="00DA1D51" w:rsidP="00DA1D51">
      <w:pPr>
        <w:tabs>
          <w:tab w:val="left" w:pos="1515"/>
        </w:tabs>
        <w:jc w:val="both"/>
      </w:pPr>
      <w:r w:rsidRPr="007E20D8">
        <w:t xml:space="preserve">While John did his best to help translate as Saul moved backwards and forwards between Acholi, Arabic and English, the story which followed remains the most unlikely biographical account I have ever heard. </w:t>
      </w:r>
    </w:p>
    <w:p w14:paraId="57AB2952" w14:textId="77777777" w:rsidR="00801591" w:rsidRDefault="00801591" w:rsidP="00DA1D51">
      <w:pPr>
        <w:tabs>
          <w:tab w:val="left" w:pos="1515"/>
        </w:tabs>
        <w:jc w:val="both"/>
      </w:pPr>
    </w:p>
    <w:p w14:paraId="548DF01B" w14:textId="1002D4D2" w:rsidR="00DA1D51" w:rsidRPr="007E20D8" w:rsidRDefault="00DA1D51" w:rsidP="00DA1D51">
      <w:pPr>
        <w:tabs>
          <w:tab w:val="left" w:pos="1515"/>
        </w:tabs>
        <w:jc w:val="both"/>
      </w:pPr>
      <w:r w:rsidRPr="007E20D8">
        <w:t xml:space="preserve">Saul is from the Acholi-speaking area of South Sudan where I undertook fieldwork during 2013 and 2014, and a man who says he has physically travelled ‘under the water’ to ‘the land of demons’. </w:t>
      </w:r>
    </w:p>
    <w:p w14:paraId="79152F2A" w14:textId="77777777" w:rsidR="00801591" w:rsidRDefault="00801591" w:rsidP="00DA1D51">
      <w:pPr>
        <w:tabs>
          <w:tab w:val="left" w:pos="1515"/>
        </w:tabs>
        <w:jc w:val="both"/>
      </w:pPr>
    </w:p>
    <w:p w14:paraId="64412648" w14:textId="06EE48AA" w:rsidR="00DA1D51" w:rsidRDefault="002E47DA" w:rsidP="00DA1D51">
      <w:pPr>
        <w:tabs>
          <w:tab w:val="left" w:pos="1515"/>
        </w:tabs>
        <w:jc w:val="both"/>
      </w:pPr>
      <w:r>
        <w:t>He</w:t>
      </w:r>
      <w:r w:rsidR="00DA1D51" w:rsidRPr="007E20D8">
        <w:t xml:space="preserve"> actively publicises this fact. Indeed, much of the power of his evangelical work is that he is known to have once been ‘a demon worshipper’ (his words), someone who has travelled under the water to speak with those who live in the demonic cities below. Like many evangelical Christians, Saul knows </w:t>
      </w:r>
      <w:r w:rsidR="00801591">
        <w:t>these</w:t>
      </w:r>
      <w:r w:rsidR="00DA1D51" w:rsidRPr="007E20D8">
        <w:t xml:space="preserve"> movements are not only real but </w:t>
      </w:r>
      <w:r w:rsidR="00DA1D51" w:rsidRPr="007E20D8">
        <w:lastRenderedPageBreak/>
        <w:t>common</w:t>
      </w:r>
      <w:r w:rsidR="00C67036">
        <w:t>place</w:t>
      </w:r>
      <w:r w:rsidR="00DA1D51" w:rsidRPr="007E20D8">
        <w:t>, linking the evil in th</w:t>
      </w:r>
      <w:r w:rsidR="00C67036">
        <w:t>is</w:t>
      </w:r>
      <w:r w:rsidR="00DA1D51" w:rsidRPr="007E20D8">
        <w:t xml:space="preserve"> world with the evil lurking below it. And, in his instance, he is definitive his life </w:t>
      </w:r>
      <w:r w:rsidR="00C67036">
        <w:t xml:space="preserve">story </w:t>
      </w:r>
      <w:r w:rsidR="00DA1D51" w:rsidRPr="007E20D8">
        <w:t xml:space="preserve">proves this. </w:t>
      </w:r>
    </w:p>
    <w:p w14:paraId="7193485F" w14:textId="77777777" w:rsidR="00C67036" w:rsidRPr="007E20D8" w:rsidRDefault="00C67036" w:rsidP="00DA1D51">
      <w:pPr>
        <w:tabs>
          <w:tab w:val="left" w:pos="1515"/>
        </w:tabs>
        <w:jc w:val="both"/>
      </w:pPr>
    </w:p>
    <w:p w14:paraId="32667644" w14:textId="706AF182" w:rsidR="00DA1D51" w:rsidRDefault="00DA1D51" w:rsidP="00DA1D51">
      <w:pPr>
        <w:tabs>
          <w:tab w:val="left" w:pos="1515"/>
        </w:tabs>
        <w:jc w:val="both"/>
      </w:pPr>
      <w:r w:rsidRPr="007E20D8">
        <w:t xml:space="preserve">‘During the last war’, Saul began, ‘I was a fish seller in Uganda. I had a friend and together we would catch fish to sell. My friend came to me one day… saying we did not have enough money, that we needed more but he knew how to get it. But to get it we had to go on a boat … We went out on the water but when we got to the middle, suddenly a very heavy wind started blowing’. </w:t>
      </w:r>
    </w:p>
    <w:p w14:paraId="1B59C4ED" w14:textId="77777777" w:rsidR="00C67036" w:rsidRPr="007E20D8" w:rsidRDefault="00C67036" w:rsidP="00DA1D51">
      <w:pPr>
        <w:tabs>
          <w:tab w:val="left" w:pos="1515"/>
        </w:tabs>
        <w:jc w:val="both"/>
      </w:pPr>
    </w:p>
    <w:p w14:paraId="1FD3EDF0" w14:textId="464DE195" w:rsidR="00DA1D51" w:rsidRDefault="00DA1D51" w:rsidP="00DA1D51">
      <w:pPr>
        <w:tabs>
          <w:tab w:val="left" w:pos="1515"/>
        </w:tabs>
        <w:jc w:val="both"/>
      </w:pPr>
      <w:r w:rsidRPr="007E20D8">
        <w:t>‘When the wind came</w:t>
      </w:r>
      <w:r w:rsidR="002748BF">
        <w:t xml:space="preserve">, </w:t>
      </w:r>
      <w:r w:rsidRPr="007E20D8">
        <w:t xml:space="preserve">we found we were not in a boat but in a minivan taxi. The driver was just a like a normal person but with the head of a snake. The taxi was full of people but no-one was talking, everyone was silent. And the water had come up over the taxi. We were not on top of the water but under it and the taxi was driving through it like on a road … It was not a real boat. It was a demon, a snake. When you enter, the taxi goes underwater’. </w:t>
      </w:r>
    </w:p>
    <w:p w14:paraId="42D2A7C8" w14:textId="77777777" w:rsidR="002748BF" w:rsidRPr="007E20D8" w:rsidRDefault="002748BF" w:rsidP="00DA1D51">
      <w:pPr>
        <w:tabs>
          <w:tab w:val="left" w:pos="1515"/>
        </w:tabs>
        <w:jc w:val="both"/>
      </w:pPr>
    </w:p>
    <w:p w14:paraId="205BE4DC" w14:textId="77777777" w:rsidR="00DA1D51" w:rsidRDefault="00DA1D51" w:rsidP="00DA1D51">
      <w:pPr>
        <w:tabs>
          <w:tab w:val="left" w:pos="1515"/>
        </w:tabs>
        <w:jc w:val="both"/>
      </w:pPr>
      <w:r w:rsidRPr="007E20D8">
        <w:t xml:space="preserve">‘Under the water’, Saul related, ‘there are demon cities … and the environment is just like above. There are buildings, plants, people. But it is silent … And some demons looking like people came to meet us and take us to the Demon King … First, however, they needed 60 cattle’. </w:t>
      </w:r>
    </w:p>
    <w:p w14:paraId="02A13717" w14:textId="77777777" w:rsidR="00946E30" w:rsidRPr="007E20D8" w:rsidRDefault="00946E30" w:rsidP="00DA1D51">
      <w:pPr>
        <w:tabs>
          <w:tab w:val="left" w:pos="1515"/>
        </w:tabs>
        <w:jc w:val="both"/>
      </w:pPr>
    </w:p>
    <w:p w14:paraId="00678924" w14:textId="77777777" w:rsidR="00DA1D51" w:rsidRPr="007E20D8" w:rsidRDefault="00DA1D51" w:rsidP="00DA1D51">
      <w:pPr>
        <w:tabs>
          <w:tab w:val="left" w:pos="1515"/>
        </w:tabs>
        <w:jc w:val="both"/>
      </w:pPr>
      <w:r w:rsidRPr="007E20D8">
        <w:t xml:space="preserve">At this point, old pastor Yofes, who had been listening silently entered the discussion: </w:t>
      </w:r>
    </w:p>
    <w:p w14:paraId="1F04ECEB" w14:textId="77777777" w:rsidR="00DA1D51" w:rsidRPr="007E20D8" w:rsidRDefault="00DA1D51" w:rsidP="00DA1D51">
      <w:pPr>
        <w:tabs>
          <w:tab w:val="left" w:pos="1515"/>
        </w:tabs>
        <w:jc w:val="both"/>
      </w:pPr>
      <w:r w:rsidRPr="007E20D8">
        <w:t xml:space="preserve">If you want money, you need to give a cow. But a cow is a human being! So they take your family so you can get rich or powerful. Especially if a hard worker! Because they take the life out of you but you are not dead, just your spirit taken. Like dead but being alive. They get dead people to work for them. Digging, planting, fishing. </w:t>
      </w:r>
    </w:p>
    <w:p w14:paraId="738F4A5F" w14:textId="77777777" w:rsidR="00946E30" w:rsidRDefault="00946E30" w:rsidP="00DA1D51">
      <w:pPr>
        <w:tabs>
          <w:tab w:val="left" w:pos="1515"/>
        </w:tabs>
        <w:jc w:val="both"/>
      </w:pPr>
    </w:p>
    <w:p w14:paraId="298D3157" w14:textId="13928E2E" w:rsidR="00DA1D51" w:rsidRPr="007E20D8" w:rsidRDefault="00DA1D51" w:rsidP="00DA1D51">
      <w:pPr>
        <w:tabs>
          <w:tab w:val="left" w:pos="1515"/>
        </w:tabs>
        <w:jc w:val="both"/>
      </w:pPr>
      <w:r w:rsidRPr="007E20D8">
        <w:t>‘Yes!’ cried Saul.</w:t>
      </w:r>
      <w:r w:rsidR="00946E30">
        <w:t xml:space="preserve"> </w:t>
      </w:r>
      <w:r w:rsidRPr="007E20D8">
        <w:t xml:space="preserve">‘The community are fearful of them. They bring the sickness, death, unlawful behaviour. And the bodies under the water multiply. Today there is one, two. Then tomorrow ten! And the war that has started </w:t>
      </w:r>
      <w:r w:rsidR="00946E30">
        <w:t xml:space="preserve">here </w:t>
      </w:r>
      <w:r w:rsidRPr="007E20D8">
        <w:t xml:space="preserve">now </w:t>
      </w:r>
      <w:r w:rsidR="00D10E31">
        <w:t>…</w:t>
      </w:r>
      <w:r w:rsidRPr="007E20D8">
        <w:t>, that is because politicians go to The King Underwater, because they want the money, the power’.</w:t>
      </w:r>
    </w:p>
    <w:p w14:paraId="4E7EBD98" w14:textId="77777777" w:rsidR="00DA1D51" w:rsidRDefault="00DA1D51" w:rsidP="00142F8F"/>
    <w:p w14:paraId="4A60B5BD" w14:textId="0CE7F86E" w:rsidR="00F14669" w:rsidRDefault="00F14669" w:rsidP="00A5211D">
      <w:pPr>
        <w:jc w:val="both"/>
      </w:pPr>
      <w:r>
        <w:t xml:space="preserve">After this, Saul said, ‘I left and went to Mombasa, </w:t>
      </w:r>
      <w:r w:rsidR="00D10E31">
        <w:t>..</w:t>
      </w:r>
      <w:r>
        <w:t>. To travel to Mombasa you go underwater on the dragon</w:t>
      </w:r>
      <w:r w:rsidR="00A5211D">
        <w:t xml:space="preserve"> </w:t>
      </w:r>
      <w:r>
        <w:t>boat, not above ground. When you reach it, you do not go to the real city, only</w:t>
      </w:r>
      <w:r w:rsidR="00A5211D">
        <w:t xml:space="preserve"> </w:t>
      </w:r>
      <w:r>
        <w:t xml:space="preserve">to the underwater Mombasa where the demons are. </w:t>
      </w:r>
      <w:r w:rsidR="00D10E31">
        <w:t>..</w:t>
      </w:r>
      <w:r>
        <w:t>. When I reached</w:t>
      </w:r>
      <w:r w:rsidR="00A5211D">
        <w:t xml:space="preserve"> </w:t>
      </w:r>
      <w:r>
        <w:lastRenderedPageBreak/>
        <w:t>Mombasa I was given many powers: the power of free transport, to move without</w:t>
      </w:r>
      <w:r w:rsidR="00A5211D">
        <w:t xml:space="preserve"> </w:t>
      </w:r>
      <w:r>
        <w:t>problem. Never again to pay. Another was the contacts on the phone so I</w:t>
      </w:r>
      <w:r w:rsidR="00A5211D">
        <w:t xml:space="preserve"> </w:t>
      </w:r>
      <w:r>
        <w:t>could call the demons if I wanted something or needed someone to die’.</w:t>
      </w:r>
      <w:r w:rsidR="00A5211D">
        <w:t xml:space="preserve"> </w:t>
      </w:r>
      <w:r w:rsidR="00B965B0">
        <w:t>Then they</w:t>
      </w:r>
      <w:r>
        <w:t xml:space="preserve"> gave him a permit, and</w:t>
      </w:r>
      <w:r w:rsidR="00A5211D">
        <w:t xml:space="preserve"> </w:t>
      </w:r>
      <w:r>
        <w:t>sent him to India. ‘They told me my money needed to come from India. And</w:t>
      </w:r>
      <w:r w:rsidR="00A5211D">
        <w:t xml:space="preserve"> </w:t>
      </w:r>
      <w:r>
        <w:t>they sent me there because when they asked what I needed, I said riches, but</w:t>
      </w:r>
      <w:r w:rsidR="00A5211D">
        <w:t xml:space="preserve"> </w:t>
      </w:r>
      <w:r>
        <w:t>not now, later. So the demons knew I would win many people for them.</w:t>
      </w:r>
    </w:p>
    <w:p w14:paraId="28CFA02D" w14:textId="77777777" w:rsidR="00F14669" w:rsidRDefault="00F14669" w:rsidP="00A5211D">
      <w:pPr>
        <w:jc w:val="both"/>
      </w:pPr>
    </w:p>
    <w:p w14:paraId="13B7988F" w14:textId="6DED734B" w:rsidR="007307CA" w:rsidRPr="007307CA" w:rsidRDefault="007307CA" w:rsidP="00A5211D">
      <w:pPr>
        <w:jc w:val="both"/>
      </w:pPr>
      <w:r w:rsidRPr="007307CA">
        <w:t>‘The Demon King</w:t>
      </w:r>
      <w:r w:rsidR="00BC6BFF">
        <w:t xml:space="preserve"> </w:t>
      </w:r>
      <w:r w:rsidRPr="007307CA">
        <w:t>was there in India’, Saul said, ‘a very beautiful</w:t>
      </w:r>
      <w:r w:rsidR="00A5211D">
        <w:t xml:space="preserve"> </w:t>
      </w:r>
      <w:r w:rsidRPr="007307CA">
        <w:t>woman, an Indian woman. I was taken to meet her. And when I reached</w:t>
      </w:r>
      <w:r w:rsidR="00A5211D">
        <w:t xml:space="preserve"> </w:t>
      </w:r>
      <w:r w:rsidR="00BC6BFF">
        <w:t>her</w:t>
      </w:r>
      <w:r w:rsidRPr="007307CA">
        <w:t xml:space="preserve">, money was given to me. </w:t>
      </w:r>
      <w:r w:rsidR="00BC6BFF">
        <w:t>…</w:t>
      </w:r>
      <w:r w:rsidRPr="007307CA">
        <w:t xml:space="preserve"> Then they</w:t>
      </w:r>
      <w:r w:rsidR="00A5211D">
        <w:t xml:space="preserve"> </w:t>
      </w:r>
      <w:r w:rsidRPr="007307CA">
        <w:t xml:space="preserve">demanded more cattle. But like </w:t>
      </w:r>
      <w:proofErr w:type="spellStart"/>
      <w:r w:rsidRPr="007307CA">
        <w:t>Yofes</w:t>
      </w:r>
      <w:proofErr w:type="spellEnd"/>
      <w:r w:rsidRPr="007307CA">
        <w:t xml:space="preserve"> told you, when they talk about cattle</w:t>
      </w:r>
      <w:r w:rsidR="00A5211D">
        <w:t xml:space="preserve"> </w:t>
      </w:r>
      <w:r w:rsidRPr="007307CA">
        <w:t>they mean people, human beings. And when I made the promise the</w:t>
      </w:r>
      <w:r w:rsidR="00BC6BFF">
        <w:t>y</w:t>
      </w:r>
      <w:r w:rsidRPr="007307CA">
        <w:t xml:space="preserve"> gave me a magic screen, just like a computer. You use it to see people.</w:t>
      </w:r>
      <w:r w:rsidR="00A5211D">
        <w:t xml:space="preserve"> </w:t>
      </w:r>
      <w:r w:rsidRPr="007307CA">
        <w:t>Anywhere, even America. So then if you want anything, you look into the</w:t>
      </w:r>
      <w:r w:rsidR="00A5211D">
        <w:t xml:space="preserve"> </w:t>
      </w:r>
      <w:r w:rsidRPr="007307CA">
        <w:t>screen and it will be sent to you. Automatic. And they gave me a hedgehog to</w:t>
      </w:r>
      <w:r w:rsidR="00A5211D">
        <w:t xml:space="preserve"> </w:t>
      </w:r>
      <w:r w:rsidRPr="007307CA">
        <w:t>stay with me and hold my power.</w:t>
      </w:r>
    </w:p>
    <w:p w14:paraId="0F0D97F1" w14:textId="77777777" w:rsidR="00A5211D" w:rsidRDefault="00A5211D" w:rsidP="00A5211D">
      <w:pPr>
        <w:jc w:val="both"/>
      </w:pPr>
    </w:p>
    <w:p w14:paraId="7DEE58EA" w14:textId="3EA0DB34" w:rsidR="007307CA" w:rsidRPr="007307CA" w:rsidRDefault="007307CA" w:rsidP="00A5211D">
      <w:pPr>
        <w:jc w:val="both"/>
      </w:pPr>
      <w:r w:rsidRPr="007307CA">
        <w:t>‘The main city of demons is in India. The generals, the president, the businessmen,</w:t>
      </w:r>
      <w:r>
        <w:t xml:space="preserve"> </w:t>
      </w:r>
      <w:r w:rsidRPr="007307CA">
        <w:t>they all go there to get power. You know, many things people sell</w:t>
      </w:r>
      <w:r>
        <w:t xml:space="preserve"> </w:t>
      </w:r>
      <w:r w:rsidRPr="007307CA">
        <w:t>are made in India. They all say “India” on them, and the people who sell them</w:t>
      </w:r>
      <w:r>
        <w:t xml:space="preserve"> </w:t>
      </w:r>
      <w:r w:rsidRPr="007307CA">
        <w:t>are powerful! They were sent to India also! The ones with the small shops, they</w:t>
      </w:r>
      <w:r>
        <w:t xml:space="preserve"> </w:t>
      </w:r>
      <w:r w:rsidRPr="007307CA">
        <w:t>have only been to Mombasa. But the big shops, the ones with all the things</w:t>
      </w:r>
      <w:r>
        <w:t xml:space="preserve"> </w:t>
      </w:r>
      <w:r w:rsidRPr="007307CA">
        <w:t>made in India and China, they are the ones who were sent to India. That is how</w:t>
      </w:r>
      <w:r>
        <w:t xml:space="preserve"> </w:t>
      </w:r>
      <w:r w:rsidRPr="007307CA">
        <w:t>you know.</w:t>
      </w:r>
    </w:p>
    <w:p w14:paraId="4408599E" w14:textId="77777777" w:rsidR="007307CA" w:rsidRDefault="007307CA" w:rsidP="00A5211D">
      <w:pPr>
        <w:jc w:val="both"/>
      </w:pPr>
    </w:p>
    <w:p w14:paraId="0B51B8DC" w14:textId="74BE4FCD" w:rsidR="00F14669" w:rsidRDefault="007307CA" w:rsidP="00A5211D">
      <w:pPr>
        <w:jc w:val="both"/>
      </w:pPr>
      <w:r w:rsidRPr="007307CA">
        <w:t>‘There is nothing stronger than the demons of India. They are the only ones</w:t>
      </w:r>
      <w:r>
        <w:t xml:space="preserve"> </w:t>
      </w:r>
      <w:r w:rsidRPr="007307CA">
        <w:t>with that screen, and so they are powerful. It gives whatever you want, kills</w:t>
      </w:r>
      <w:r>
        <w:t xml:space="preserve"> </w:t>
      </w:r>
      <w:r w:rsidRPr="007307CA">
        <w:t>whoever you want. Even people in America! And the hedgehog, that is a special</w:t>
      </w:r>
      <w:r>
        <w:t xml:space="preserve"> </w:t>
      </w:r>
      <w:r w:rsidRPr="007307CA">
        <w:t>weapon. You take that, you pull the hair from it and throw it at people. On</w:t>
      </w:r>
      <w:r>
        <w:t xml:space="preserve"> </w:t>
      </w:r>
      <w:r w:rsidRPr="007307CA">
        <w:t>the screen is the picture of who you want to destroy. Then you take the hair of</w:t>
      </w:r>
      <w:r>
        <w:t xml:space="preserve"> </w:t>
      </w:r>
      <w:r w:rsidRPr="007307CA">
        <w:t>the hedgehog and throw it at the picture and they will die. And then the underwater</w:t>
      </w:r>
      <w:r>
        <w:t xml:space="preserve"> </w:t>
      </w:r>
      <w:r w:rsidRPr="007307CA">
        <w:t>agents will take them, to work. That is why they give people that power.</w:t>
      </w:r>
      <w:r>
        <w:t xml:space="preserve"> </w:t>
      </w:r>
      <w:r w:rsidRPr="007307CA">
        <w:t>‘And the demons there, they look just like Indians. The women all have long</w:t>
      </w:r>
      <w:r>
        <w:t xml:space="preserve"> </w:t>
      </w:r>
      <w:r w:rsidRPr="007307CA">
        <w:t>hair and wear clothes on their heads. The men are all very fat. The buildings are</w:t>
      </w:r>
      <w:r>
        <w:t xml:space="preserve"> </w:t>
      </w:r>
      <w:r w:rsidRPr="007307CA">
        <w:t>all very big and beautiful, shiny and metal and glass, just like in America. And</w:t>
      </w:r>
      <w:r>
        <w:t xml:space="preserve"> </w:t>
      </w:r>
      <w:r w:rsidRPr="007307CA">
        <w:t>there are many vehicles. What is here on earth is also under the sea’.</w:t>
      </w:r>
    </w:p>
    <w:p w14:paraId="51E73518" w14:textId="77777777" w:rsidR="00A5211D" w:rsidRPr="004015CE" w:rsidRDefault="00A5211D" w:rsidP="00A5211D">
      <w:pPr>
        <w:jc w:val="both"/>
      </w:pPr>
    </w:p>
    <w:p w14:paraId="3A4A8CF9" w14:textId="77777777" w:rsidR="00B053B1" w:rsidRPr="004015CE" w:rsidRDefault="00000000" w:rsidP="00A5211D">
      <w:pPr>
        <w:jc w:val="both"/>
      </w:pPr>
      <w:r>
        <w:pict w14:anchorId="0A194983">
          <v:rect id="_x0000_i1059" style="width:0;height:1.5pt" o:hralign="center" o:hrstd="t" o:hr="t" fillcolor="#a0a0a0" stroked="f"/>
        </w:pict>
      </w:r>
    </w:p>
    <w:p w14:paraId="590EF3A3" w14:textId="2D4EA883" w:rsidR="00B053B1" w:rsidRDefault="00DA1D51" w:rsidP="00DA1D51">
      <w:pPr>
        <w:pStyle w:val="Heading3"/>
      </w:pPr>
      <w:r>
        <w:lastRenderedPageBreak/>
        <w:t>3</w:t>
      </w:r>
      <w:r w:rsidR="00B053B1" w:rsidRPr="004015CE">
        <w:t xml:space="preserve">. </w:t>
      </w:r>
      <w:r w:rsidR="00526577">
        <w:t>D</w:t>
      </w:r>
      <w:r w:rsidR="00B053B1" w:rsidRPr="004015CE">
        <w:t>emon cities as wealth infrastructure</w:t>
      </w:r>
    </w:p>
    <w:p w14:paraId="5D786F17" w14:textId="626B5FDF" w:rsidR="0088444D" w:rsidRDefault="0088444D" w:rsidP="0088444D">
      <w:pPr>
        <w:jc w:val="both"/>
      </w:pPr>
      <w:r>
        <w:t xml:space="preserve">So, start with what Saul gives you. Under the water is not just “a spirit place.” It is a world that </w:t>
      </w:r>
      <w:r w:rsidR="00A94BD1">
        <w:t>is organised, just like above</w:t>
      </w:r>
      <w:r>
        <w:t xml:space="preserve">. He talks about </w:t>
      </w:r>
      <w:r w:rsidR="00A94BD1">
        <w:t>a boat</w:t>
      </w:r>
      <w:r>
        <w:t xml:space="preserve"> that becomes a minivan. He talks about silence. He talks about </w:t>
      </w:r>
      <w:r w:rsidR="00A94BD1">
        <w:t xml:space="preserve">snake headed drivers and </w:t>
      </w:r>
      <w:r>
        <w:t>demon cities where “the environment is just like above”: buildings, plants, people. And he talks about being taken to meet the Demon King.</w:t>
      </w:r>
    </w:p>
    <w:p w14:paraId="704AA1D0" w14:textId="77777777" w:rsidR="0088444D" w:rsidRDefault="0088444D" w:rsidP="0088444D">
      <w:pPr>
        <w:jc w:val="both"/>
      </w:pPr>
    </w:p>
    <w:p w14:paraId="7A2EAE4E" w14:textId="3CAC7590" w:rsidR="0088444D" w:rsidRDefault="0088444D" w:rsidP="0088444D">
      <w:pPr>
        <w:jc w:val="both"/>
      </w:pPr>
      <w:r>
        <w:t>The detail matters. It stages wealth not as magic that simply appears, but as something that comes through an organised world with its own routes, authorities, and procedures. Saul’s story repeatedly insists that money and power come from somewhere structured. He is moved through places. He is given permit</w:t>
      </w:r>
      <w:r w:rsidR="00A94BD1">
        <w:t>s and permissions</w:t>
      </w:r>
      <w:r>
        <w:t xml:space="preserve">. He is sent onward, first to underwater Mombasa, then </w:t>
      </w:r>
      <w:r w:rsidR="00A94BD1">
        <w:t xml:space="preserve">underwater </w:t>
      </w:r>
      <w:r>
        <w:t xml:space="preserve">India, which he describes as </w:t>
      </w:r>
      <w:r w:rsidR="00BB026D">
        <w:t xml:space="preserve">where the main demonic powers are </w:t>
      </w:r>
      <w:r>
        <w:t>centre</w:t>
      </w:r>
      <w:r w:rsidR="00BB026D">
        <w:t>d</w:t>
      </w:r>
      <w:r>
        <w:t>.</w:t>
      </w:r>
    </w:p>
    <w:p w14:paraId="6BE1EF61" w14:textId="77777777" w:rsidR="0088444D" w:rsidRDefault="0088444D" w:rsidP="0088444D">
      <w:pPr>
        <w:jc w:val="both"/>
      </w:pPr>
    </w:p>
    <w:p w14:paraId="55A93E9E" w14:textId="27843C94" w:rsidR="0088444D" w:rsidRDefault="0088444D" w:rsidP="0088444D">
      <w:pPr>
        <w:jc w:val="both"/>
      </w:pPr>
      <w:r>
        <w:t xml:space="preserve">The economy of this space is also explicitly relational and extractive. What is demanded is “cattle,” and Reverend </w:t>
      </w:r>
      <w:proofErr w:type="spellStart"/>
      <w:r>
        <w:t>Yofes</w:t>
      </w:r>
      <w:proofErr w:type="spellEnd"/>
      <w:r>
        <w:t xml:space="preserve"> spells </w:t>
      </w:r>
      <w:r w:rsidR="00BB026D">
        <w:t xml:space="preserve">this </w:t>
      </w:r>
      <w:r>
        <w:t xml:space="preserve">out: a cow is a human being. They take your </w:t>
      </w:r>
      <w:r w:rsidR="00BB026D">
        <w:t xml:space="preserve">friends and </w:t>
      </w:r>
      <w:r>
        <w:t>family so you can get rich or powerful. They take you</w:t>
      </w:r>
      <w:r w:rsidR="00BB026D">
        <w:t>r soul or spirit</w:t>
      </w:r>
      <w:r>
        <w:t xml:space="preserve">, and put the taken to work, digging, planting, </w:t>
      </w:r>
      <w:r w:rsidR="00BB026D">
        <w:t xml:space="preserve">and </w:t>
      </w:r>
      <w:r>
        <w:t xml:space="preserve">fishing. So wealth is imagined as produced through </w:t>
      </w:r>
      <w:r w:rsidR="00BB026D">
        <w:t xml:space="preserve">extractive </w:t>
      </w:r>
      <w:r>
        <w:t xml:space="preserve">labour, but </w:t>
      </w:r>
      <w:r w:rsidR="00554C72">
        <w:t>captive</w:t>
      </w:r>
      <w:r>
        <w:t xml:space="preserve"> labour hidden from ordinary social accountability.</w:t>
      </w:r>
    </w:p>
    <w:p w14:paraId="58D42045" w14:textId="77777777" w:rsidR="0088444D" w:rsidRDefault="0088444D" w:rsidP="0088444D">
      <w:pPr>
        <w:jc w:val="both"/>
      </w:pPr>
    </w:p>
    <w:p w14:paraId="631FADFB" w14:textId="0FA82329" w:rsidR="00182770" w:rsidRDefault="0023182C" w:rsidP="00182770">
      <w:pPr>
        <w:jc w:val="both"/>
      </w:pPr>
      <w:r w:rsidRPr="0023182C">
        <w:t xml:space="preserve">Victor describes a very similar story-world in northern Uganda, </w:t>
      </w:r>
      <w:r>
        <w:t xml:space="preserve">where </w:t>
      </w:r>
      <w:r w:rsidRPr="0023182C">
        <w:t xml:space="preserve">“those who go underwater” </w:t>
      </w:r>
      <w:r w:rsidR="001216CA" w:rsidRPr="001216CA">
        <w:t xml:space="preserve">are accused of going beneath lakes and rivers to labour </w:t>
      </w:r>
      <w:r w:rsidRPr="0023182C">
        <w:t xml:space="preserve">in the workshops of underwater demons, from which </w:t>
      </w:r>
      <w:r w:rsidR="005302B2">
        <w:t xml:space="preserve">the world’s expensive and </w:t>
      </w:r>
      <w:r w:rsidRPr="0023182C">
        <w:t xml:space="preserve">high-quality goods originate (2019). The point is that the goods </w:t>
      </w:r>
      <w:r w:rsidR="00D206FB">
        <w:t xml:space="preserve">do </w:t>
      </w:r>
      <w:r w:rsidR="00D206FB" w:rsidRPr="0023182C">
        <w:t>not just appear by magic</w:t>
      </w:r>
      <w:r w:rsidR="00D206FB">
        <w:t xml:space="preserve"> but</w:t>
      </w:r>
      <w:r w:rsidR="00D206FB" w:rsidRPr="0023182C">
        <w:t xml:space="preserve"> </w:t>
      </w:r>
      <w:r w:rsidRPr="0023182C">
        <w:t xml:space="preserve">are said to be made somewhere, by someone, through </w:t>
      </w:r>
      <w:r w:rsidR="00D206FB">
        <w:t>the same forms of labour used on the surface</w:t>
      </w:r>
      <w:r w:rsidRPr="0023182C">
        <w:t>.</w:t>
      </w:r>
    </w:p>
    <w:p w14:paraId="4D933594" w14:textId="77777777" w:rsidR="0023182C" w:rsidRDefault="0023182C" w:rsidP="00182770">
      <w:pPr>
        <w:jc w:val="both"/>
      </w:pPr>
    </w:p>
    <w:p w14:paraId="087C583A" w14:textId="5DEFF643" w:rsidR="0088444D" w:rsidRDefault="00182770" w:rsidP="00182770">
      <w:pPr>
        <w:jc w:val="both"/>
      </w:pPr>
      <w:r>
        <w:t>The point is simple. These are stories that narrate wealth as infrastructure: a world below with routes, authorities, exchange, and labour. That is what makes them more than vague rumour. They give structured narrative form to a hard question: where does wealth come from, and what does it cost, when the channels that move it are not visible to ordinary people (O’Byrne, 2021; Victor, 2019).</w:t>
      </w:r>
    </w:p>
    <w:p w14:paraId="58F66838" w14:textId="77777777" w:rsidR="00182770" w:rsidRDefault="00182770" w:rsidP="00182770">
      <w:pPr>
        <w:jc w:val="both"/>
      </w:pPr>
    </w:p>
    <w:p w14:paraId="255164B7" w14:textId="77777777" w:rsidR="0088444D" w:rsidRPr="0088444D" w:rsidRDefault="0088444D" w:rsidP="0088444D">
      <w:pPr>
        <w:jc w:val="both"/>
        <w:rPr>
          <w:b/>
          <w:bCs/>
        </w:rPr>
      </w:pPr>
      <w:r w:rsidRPr="0088444D">
        <w:rPr>
          <w:b/>
          <w:bCs/>
        </w:rPr>
        <w:t>References</w:t>
      </w:r>
    </w:p>
    <w:p w14:paraId="3E918A6F" w14:textId="77777777" w:rsidR="0088444D" w:rsidRDefault="0088444D" w:rsidP="0088444D">
      <w:pPr>
        <w:jc w:val="both"/>
      </w:pPr>
      <w:r>
        <w:lastRenderedPageBreak/>
        <w:t xml:space="preserve">O’Byrne, R.J. (2021) ‘Occult Economies, Demonic Gifts, and Ontological Alterity: An Evangelical Biography of Evil and Redemption in Rural South Sudan’, </w:t>
      </w:r>
      <w:r w:rsidRPr="0088444D">
        <w:rPr>
          <w:i/>
          <w:iCs/>
        </w:rPr>
        <w:t>Journal of Religion in Africa</w:t>
      </w:r>
      <w:r>
        <w:t>, 50, pp. 1–19.</w:t>
      </w:r>
    </w:p>
    <w:p w14:paraId="63B6326E" w14:textId="7078A8E0" w:rsidR="00B053B1" w:rsidRDefault="0088444D" w:rsidP="0088444D">
      <w:pPr>
        <w:jc w:val="both"/>
      </w:pPr>
      <w:r>
        <w:t xml:space="preserve">Victor, L. (2019) ‘Those who go underwater: Indignation, sentiment, and ethical immanence in northern Uganda’, </w:t>
      </w:r>
      <w:r w:rsidRPr="0088444D">
        <w:rPr>
          <w:i/>
          <w:iCs/>
        </w:rPr>
        <w:t>Anthropological Theory</w:t>
      </w:r>
      <w:r>
        <w:t>, 19(3), pp. 385–411.</w:t>
      </w:r>
    </w:p>
    <w:p w14:paraId="4E1F7D31" w14:textId="77777777" w:rsidR="003C3312" w:rsidRPr="004015CE" w:rsidRDefault="003C3312" w:rsidP="0088444D">
      <w:pPr>
        <w:jc w:val="both"/>
      </w:pPr>
    </w:p>
    <w:p w14:paraId="5FB98C76" w14:textId="77777777" w:rsidR="00B053B1" w:rsidRPr="004015CE" w:rsidRDefault="00000000" w:rsidP="00B053B1">
      <w:r>
        <w:pict w14:anchorId="0725D26D">
          <v:rect id="_x0000_i1060" style="width:0;height:1.5pt" o:hralign="center" o:hrstd="t" o:hr="t" fillcolor="#a0a0a0" stroked="f"/>
        </w:pict>
      </w:r>
    </w:p>
    <w:p w14:paraId="6C4E7749" w14:textId="5EA43F20" w:rsidR="00B053B1" w:rsidRDefault="00DA1D51" w:rsidP="00DA1D51">
      <w:pPr>
        <w:pStyle w:val="Heading3"/>
      </w:pPr>
      <w:r>
        <w:t>4</w:t>
      </w:r>
      <w:r w:rsidR="00B053B1" w:rsidRPr="004015CE">
        <w:t xml:space="preserve">. </w:t>
      </w:r>
      <w:r w:rsidR="00526577">
        <w:t>M</w:t>
      </w:r>
      <w:r w:rsidR="00B053B1" w:rsidRPr="004015CE">
        <w:t>oral warfare and deliverance</w:t>
      </w:r>
    </w:p>
    <w:p w14:paraId="5FE31A03" w14:textId="77777777" w:rsidR="00526577" w:rsidRDefault="00526577" w:rsidP="00526577">
      <w:pPr>
        <w:jc w:val="both"/>
      </w:pPr>
      <w:r>
        <w:t>In Saul’s story, you can hear a Christian vocabulary doing real work. The underwater world is not just powerful. It is demonic. There is a Demon King. The whole account is told as a warning about what kind of power this is and what it does to you.</w:t>
      </w:r>
    </w:p>
    <w:p w14:paraId="2669D722" w14:textId="77777777" w:rsidR="00526577" w:rsidRDefault="00526577" w:rsidP="00526577">
      <w:pPr>
        <w:jc w:val="both"/>
      </w:pPr>
    </w:p>
    <w:p w14:paraId="456EF85C" w14:textId="277E7BFB" w:rsidR="00526577" w:rsidRDefault="00526577" w:rsidP="00526577">
      <w:pPr>
        <w:jc w:val="both"/>
      </w:pPr>
      <w:r>
        <w:t>That matters because Pentecostal and evangelical Christianity does not make underwater stories go away. It gives them a new moral shape. The same basic elements remain, money, power, exchange, cost, but the story now sits inside a battle between God and demons. The problem is no longer only, “is this wealth legitimate?” It becomes, “what have you joined yourself to?” A gift is treated as a trap. A promise becomes bondage. The solution is deliverance.</w:t>
      </w:r>
    </w:p>
    <w:p w14:paraId="4D3AC66D" w14:textId="77777777" w:rsidR="00526577" w:rsidRDefault="00526577" w:rsidP="00526577">
      <w:pPr>
        <w:jc w:val="both"/>
      </w:pPr>
    </w:p>
    <w:p w14:paraId="4070F456" w14:textId="31B7D967" w:rsidR="00E153C3" w:rsidRDefault="007A535D" w:rsidP="00E153C3">
      <w:pPr>
        <w:jc w:val="both"/>
      </w:pPr>
      <w:r>
        <w:t>You can see how t</w:t>
      </w:r>
      <w:r w:rsidR="00E153C3" w:rsidRPr="00E153C3">
        <w:t>his connects to Mami Wata. In both cases, the myth return</w:t>
      </w:r>
      <w:r w:rsidR="00AD6074">
        <w:t>s</w:t>
      </w:r>
      <w:r w:rsidR="00E153C3" w:rsidRPr="00E153C3">
        <w:t xml:space="preserve"> to the same moral engine, wealth that attracts and binds, </w:t>
      </w:r>
      <w:r w:rsidR="00793165">
        <w:t>gifts</w:t>
      </w:r>
      <w:r w:rsidR="00E153C3" w:rsidRPr="00E153C3">
        <w:t xml:space="preserve"> that come with terms, </w:t>
      </w:r>
      <w:r w:rsidR="00793165">
        <w:t xml:space="preserve">the </w:t>
      </w:r>
      <w:r w:rsidR="00E153C3" w:rsidRPr="00E153C3">
        <w:t>danger</w:t>
      </w:r>
      <w:r w:rsidR="00793165">
        <w:t xml:space="preserve">ous </w:t>
      </w:r>
      <w:r w:rsidR="00E153C3" w:rsidRPr="00E153C3">
        <w:t xml:space="preserve">consequence. What Pentecostal language does is sharpen the judgement and raise the stakes. Instead of a risky relationship with a powerful </w:t>
      </w:r>
      <w:r w:rsidR="000975AE">
        <w:t>spirit</w:t>
      </w:r>
      <w:r w:rsidR="00E153C3" w:rsidRPr="00E153C3">
        <w:t xml:space="preserve">, it becomes demonic covenant. Instead of a costly gift, it </w:t>
      </w:r>
      <w:r w:rsidR="000975AE">
        <w:t>is</w:t>
      </w:r>
      <w:r w:rsidR="00E153C3" w:rsidRPr="00E153C3">
        <w:t xml:space="preserve"> spiritual bondage. In other words, the </w:t>
      </w:r>
      <w:r w:rsidR="000975AE">
        <w:t>narrative</w:t>
      </w:r>
      <w:r w:rsidR="00E153C3" w:rsidRPr="00E153C3">
        <w:t xml:space="preserve"> is not being replaced. It is </w:t>
      </w:r>
      <w:r w:rsidR="000975AE">
        <w:t xml:space="preserve">just </w:t>
      </w:r>
      <w:r w:rsidR="00E153C3" w:rsidRPr="00E153C3">
        <w:t xml:space="preserve">being retold in a </w:t>
      </w:r>
      <w:r w:rsidR="000975AE">
        <w:t>different register</w:t>
      </w:r>
      <w:r w:rsidR="00E153C3" w:rsidRPr="00E153C3">
        <w:t>.</w:t>
      </w:r>
    </w:p>
    <w:p w14:paraId="0A83AC13" w14:textId="77777777" w:rsidR="00E153C3" w:rsidRPr="00E153C3" w:rsidRDefault="00E153C3" w:rsidP="00E153C3">
      <w:pPr>
        <w:jc w:val="both"/>
      </w:pPr>
    </w:p>
    <w:p w14:paraId="485A6B7F" w14:textId="73DD9092" w:rsidR="00E153C3" w:rsidRDefault="00E153C3" w:rsidP="00E153C3">
      <w:pPr>
        <w:jc w:val="both"/>
      </w:pPr>
      <w:r w:rsidRPr="00E153C3">
        <w:t>You can see how this language operates in public</w:t>
      </w:r>
      <w:r w:rsidR="003A6912">
        <w:t xml:space="preserve">, </w:t>
      </w:r>
      <w:r w:rsidRPr="00E153C3">
        <w:t xml:space="preserve">beyond one person’s testimony. In northern Uganda, accusations about “going underwater” are told as real </w:t>
      </w:r>
      <w:r w:rsidR="003A6912">
        <w:t>ways of</w:t>
      </w:r>
      <w:r w:rsidRPr="00E153C3">
        <w:t xml:space="preserve"> </w:t>
      </w:r>
      <w:r w:rsidR="003A6912">
        <w:t xml:space="preserve">gaining </w:t>
      </w:r>
      <w:r w:rsidRPr="00E153C3">
        <w:t>goods and success, and therefore as an ethical scandal. Pentecostal language intensif</w:t>
      </w:r>
      <w:r w:rsidR="00611C90">
        <w:t>ies this</w:t>
      </w:r>
      <w:r w:rsidRPr="00E153C3">
        <w:t>. It gives people a way to say suspicious success is not only immoral but spiritually dangerous, a sign of demonic connection</w:t>
      </w:r>
      <w:r w:rsidR="00611C90">
        <w:t xml:space="preserve">, making </w:t>
      </w:r>
      <w:r w:rsidRPr="00E153C3">
        <w:t xml:space="preserve">the </w:t>
      </w:r>
      <w:r w:rsidR="00611C90">
        <w:t xml:space="preserve">underlying </w:t>
      </w:r>
      <w:r w:rsidRPr="00E153C3">
        <w:t>myth</w:t>
      </w:r>
      <w:r w:rsidR="00611C90">
        <w:t xml:space="preserve"> </w:t>
      </w:r>
      <w:r w:rsidRPr="00E153C3">
        <w:t>harder to ignore (Victor, 2019).</w:t>
      </w:r>
    </w:p>
    <w:p w14:paraId="3F454B12" w14:textId="77777777" w:rsidR="00E153C3" w:rsidRPr="00E153C3" w:rsidRDefault="00E153C3" w:rsidP="00E153C3">
      <w:pPr>
        <w:jc w:val="both"/>
      </w:pPr>
    </w:p>
    <w:p w14:paraId="6C4F7717" w14:textId="58228E44" w:rsidR="00526577" w:rsidRDefault="00E153C3" w:rsidP="00526577">
      <w:pPr>
        <w:jc w:val="both"/>
      </w:pPr>
      <w:r w:rsidRPr="00E153C3">
        <w:t xml:space="preserve">So, what does this add to our theme of contemporary myth. It shows myth doing public work. These stories do not just describe an underwater world. They judge it. They warn </w:t>
      </w:r>
      <w:r w:rsidRPr="00E153C3">
        <w:lastRenderedPageBreak/>
        <w:t xml:space="preserve">about gifts. They explain why some success is feared. </w:t>
      </w:r>
      <w:r w:rsidR="00307220">
        <w:t xml:space="preserve">They give people a language for accusation and a script for breaking the bond. </w:t>
      </w:r>
      <w:r w:rsidRPr="00E153C3">
        <w:t>That is how stor</w:t>
      </w:r>
      <w:r w:rsidR="00307220">
        <w:t>ies</w:t>
      </w:r>
      <w:r w:rsidRPr="00E153C3">
        <w:t xml:space="preserve"> act in the world, not only by being told, but by shaping what people think they must do.</w:t>
      </w:r>
      <w:r w:rsidR="00307220">
        <w:t xml:space="preserve"> </w:t>
      </w:r>
      <w:r w:rsidR="00526577">
        <w:t xml:space="preserve">In that sense, the Pentecostal retelling is not a side story. It is one way </w:t>
      </w:r>
      <w:r w:rsidR="00307220">
        <w:t xml:space="preserve">such </w:t>
      </w:r>
      <w:r w:rsidR="00526577">
        <w:t>myths become sharper, more portable, and more consequential in everyday life.</w:t>
      </w:r>
    </w:p>
    <w:p w14:paraId="3F9898E1" w14:textId="77777777" w:rsidR="00526577" w:rsidRDefault="00526577" w:rsidP="00526577">
      <w:pPr>
        <w:jc w:val="both"/>
      </w:pPr>
    </w:p>
    <w:p w14:paraId="5C2DBC63" w14:textId="77777777" w:rsidR="00526577" w:rsidRPr="00526577" w:rsidRDefault="00526577" w:rsidP="00526577">
      <w:pPr>
        <w:jc w:val="both"/>
        <w:rPr>
          <w:b/>
          <w:bCs/>
        </w:rPr>
      </w:pPr>
      <w:r w:rsidRPr="00526577">
        <w:rPr>
          <w:b/>
          <w:bCs/>
        </w:rPr>
        <w:t>References</w:t>
      </w:r>
    </w:p>
    <w:p w14:paraId="7C9D4951" w14:textId="77777777" w:rsidR="00526577" w:rsidRDefault="00526577" w:rsidP="00526577">
      <w:pPr>
        <w:jc w:val="both"/>
      </w:pPr>
      <w:r>
        <w:t xml:space="preserve">O’Byrne, R.J. (2021) ‘Occult Economies, Demonic Gifts, and Ontological Alterity: An Evangelical Biography of Evil and Redemption in Rural South Sudan’, </w:t>
      </w:r>
      <w:r w:rsidRPr="00526577">
        <w:rPr>
          <w:i/>
          <w:iCs/>
        </w:rPr>
        <w:t>Journal of Religion in Africa</w:t>
      </w:r>
      <w:r>
        <w:t>, 50, pp. 1–19.</w:t>
      </w:r>
    </w:p>
    <w:p w14:paraId="17C568CE" w14:textId="3912A7CE" w:rsidR="00B053B1" w:rsidRDefault="00526577" w:rsidP="00526577">
      <w:pPr>
        <w:jc w:val="both"/>
      </w:pPr>
      <w:r>
        <w:t xml:space="preserve">Victor, L. (2019) ‘Those who go underwater: Indignation, sentiment, and ethical immanence in northern Uganda’, </w:t>
      </w:r>
      <w:r w:rsidRPr="00526577">
        <w:rPr>
          <w:i/>
          <w:iCs/>
        </w:rPr>
        <w:t>Anthropological Theory</w:t>
      </w:r>
      <w:r>
        <w:t>, 19(3), pp. 385–411.</w:t>
      </w:r>
    </w:p>
    <w:p w14:paraId="4286A5B6" w14:textId="77777777" w:rsidR="00526577" w:rsidRPr="004015CE" w:rsidRDefault="00526577" w:rsidP="00526577">
      <w:pPr>
        <w:jc w:val="both"/>
      </w:pPr>
    </w:p>
    <w:p w14:paraId="0B526D32" w14:textId="77777777" w:rsidR="00B053B1" w:rsidRPr="004015CE" w:rsidRDefault="00000000" w:rsidP="00B053B1">
      <w:r>
        <w:pict w14:anchorId="51065D0A">
          <v:rect id="_x0000_i1061" style="width:0;height:1.5pt" o:hralign="center" o:hrstd="t" o:hr="t" fillcolor="#a0a0a0" stroked="f"/>
        </w:pict>
      </w:r>
    </w:p>
    <w:p w14:paraId="5B3D5C73" w14:textId="22EC9003" w:rsidR="005F0FE9" w:rsidRDefault="008118E1" w:rsidP="005F0FE9">
      <w:pPr>
        <w:pStyle w:val="Heading3"/>
      </w:pPr>
      <w:r>
        <w:t xml:space="preserve">5. </w:t>
      </w:r>
      <w:r w:rsidR="00AD5394" w:rsidRPr="00AD5394">
        <w:t>Contemporary Myth and Moral Danger</w:t>
      </w:r>
    </w:p>
    <w:p w14:paraId="5C1089C8" w14:textId="19817C58" w:rsidR="005F0FE9" w:rsidRDefault="005F0FE9" w:rsidP="005F0FE9">
      <w:pPr>
        <w:jc w:val="both"/>
      </w:pPr>
      <w:r>
        <w:t xml:space="preserve">The occult economy, then, is not just a way of describing hidden exchange. </w:t>
      </w:r>
      <w:r w:rsidR="00741A0B">
        <w:t>It</w:t>
      </w:r>
      <w:r>
        <w:t xml:space="preserve"> reveals a living narrative form through which wealth, danger, and power are made morally legible in the present. In Saul’s account, and in the wider stories it resembles, prosperity is not treated as a neutral economic fact. It is something judged, feared, and explained. It is tied to hidden relations, unequal exchange, and dangerous gifts that detach </w:t>
      </w:r>
      <w:r w:rsidR="00C95FD8">
        <w:t xml:space="preserve">individual </w:t>
      </w:r>
      <w:r>
        <w:t>success from ordinary labour, reciprocity, and social accountability (O’Byrne, 2021.</w:t>
      </w:r>
    </w:p>
    <w:p w14:paraId="0182ADFA" w14:textId="77777777" w:rsidR="005F0FE9" w:rsidRDefault="005F0FE9" w:rsidP="005F0FE9">
      <w:pPr>
        <w:jc w:val="both"/>
      </w:pPr>
    </w:p>
    <w:p w14:paraId="0D590E04" w14:textId="66C5B9DC" w:rsidR="005F0FE9" w:rsidRDefault="00F6172F" w:rsidP="005F0FE9">
      <w:pPr>
        <w:jc w:val="both"/>
      </w:pPr>
      <w:r>
        <w:t>And this</w:t>
      </w:r>
      <w:r w:rsidR="005F0FE9">
        <w:t xml:space="preserve"> is why it makes sense to treat these narratives as contemporary myth. </w:t>
      </w:r>
      <w:r>
        <w:t>This</w:t>
      </w:r>
      <w:r w:rsidR="005F0FE9">
        <w:t xml:space="preserve"> does not mean a false story surviving into modernity. It means a </w:t>
      </w:r>
      <w:r w:rsidR="00FB5DD2">
        <w:t xml:space="preserve">particular type of </w:t>
      </w:r>
      <w:r w:rsidR="005F0FE9">
        <w:t>narrative formation remain</w:t>
      </w:r>
      <w:r w:rsidR="00576DCE">
        <w:t>ing</w:t>
      </w:r>
      <w:r w:rsidR="005F0FE9">
        <w:t xml:space="preserve"> active in the present, travel</w:t>
      </w:r>
      <w:r w:rsidR="00576DCE">
        <w:t>ing</w:t>
      </w:r>
      <w:r w:rsidR="005F0FE9">
        <w:t xml:space="preserve"> through current conditions, and help</w:t>
      </w:r>
      <w:r w:rsidR="00576DCE">
        <w:t>ing</w:t>
      </w:r>
      <w:r w:rsidR="005F0FE9">
        <w:t xml:space="preserve"> people interpret </w:t>
      </w:r>
      <w:r w:rsidR="00576DCE">
        <w:t>that which</w:t>
      </w:r>
      <w:r w:rsidR="005F0FE9">
        <w:t xml:space="preserve"> is happening around them. </w:t>
      </w:r>
      <w:r w:rsidR="00576DCE">
        <w:t>U</w:t>
      </w:r>
      <w:r w:rsidR="005F0FE9">
        <w:t>nderwater stories do exactly that. They attach spiritual and moral significance to modern goods, transport</w:t>
      </w:r>
      <w:r w:rsidR="00576DCE">
        <w:t xml:space="preserve"> and </w:t>
      </w:r>
      <w:r w:rsidR="005F0FE9">
        <w:t xml:space="preserve">bureaucracy, </w:t>
      </w:r>
      <w:r w:rsidR="00576DCE">
        <w:t xml:space="preserve">to </w:t>
      </w:r>
      <w:r w:rsidR="005F0FE9">
        <w:t xml:space="preserve">political authority and conspicuous success. </w:t>
      </w:r>
      <w:r w:rsidR="00576DCE">
        <w:t>Saul</w:t>
      </w:r>
      <w:r w:rsidR="005F0FE9">
        <w:t xml:space="preserve"> is explicit on this: the underwater world is a resolutely </w:t>
      </w:r>
      <w:r w:rsidR="00FB31A1">
        <w:t xml:space="preserve">modern </w:t>
      </w:r>
      <w:r w:rsidR="005F0FE9">
        <w:t xml:space="preserve">infrastructure of offices, paperwork, taxis, labour, and exchange, a demonic analogue world above (O’Byrne, 2021). Victor shows something similar in northern Uganda, where “those who go underwater” are figures </w:t>
      </w:r>
      <w:r w:rsidR="000D1712">
        <w:t>who cohere multiple</w:t>
      </w:r>
      <w:r w:rsidR="005F0FE9">
        <w:t xml:space="preserve"> everyday ethical concern</w:t>
      </w:r>
      <w:r w:rsidR="000D1712">
        <w:t>s</w:t>
      </w:r>
      <w:r w:rsidR="005F0FE9">
        <w:t xml:space="preserve"> in a world marked by war, insecurity, and morally suspect prosperity (Victor, 2019).</w:t>
      </w:r>
      <w:r w:rsidR="00FB31A1">
        <w:t xml:space="preserve"> </w:t>
      </w:r>
    </w:p>
    <w:p w14:paraId="2C7B59CA" w14:textId="77777777" w:rsidR="005F0FE9" w:rsidRDefault="005F0FE9" w:rsidP="005F0FE9">
      <w:pPr>
        <w:jc w:val="both"/>
      </w:pPr>
    </w:p>
    <w:p w14:paraId="1330716A" w14:textId="238B2CC3" w:rsidR="005F0FE9" w:rsidRDefault="00576DCE" w:rsidP="005F0FE9">
      <w:pPr>
        <w:jc w:val="both"/>
      </w:pPr>
      <w:r>
        <w:lastRenderedPageBreak/>
        <w:t>And it is t</w:t>
      </w:r>
      <w:r w:rsidR="005F0FE9">
        <w:t xml:space="preserve">his </w:t>
      </w:r>
      <w:r>
        <w:t xml:space="preserve">which </w:t>
      </w:r>
      <w:r w:rsidR="005F0FE9">
        <w:t>connect</w:t>
      </w:r>
      <w:r>
        <w:t>s</w:t>
      </w:r>
      <w:r w:rsidR="005F0FE9">
        <w:t xml:space="preserve"> the material back to Mami Wata without </w:t>
      </w:r>
      <w:r w:rsidR="002A5C00">
        <w:t>making</w:t>
      </w:r>
      <w:r w:rsidR="005F0FE9">
        <w:t xml:space="preserve"> the</w:t>
      </w:r>
      <w:r>
        <w:t xml:space="preserve">m </w:t>
      </w:r>
      <w:r w:rsidR="005F0FE9">
        <w:t>identical</w:t>
      </w:r>
      <w:r w:rsidR="002A5C00">
        <w:t xml:space="preserve">. The point is not that they are the same </w:t>
      </w:r>
      <w:proofErr w:type="spellStart"/>
      <w:r w:rsidR="002A5C00">
        <w:t>ir</w:t>
      </w:r>
      <w:proofErr w:type="spellEnd"/>
      <w:r w:rsidR="002A5C00">
        <w:t xml:space="preserve"> </w:t>
      </w:r>
      <w:r>
        <w:t xml:space="preserve">share </w:t>
      </w:r>
      <w:r w:rsidR="005F0FE9">
        <w:t>a single origin</w:t>
      </w:r>
      <w:r w:rsidR="002A5C00">
        <w:t xml:space="preserve">, it </w:t>
      </w:r>
      <w:r w:rsidR="005F0FE9">
        <w:t>is that they share comparable logic</w:t>
      </w:r>
      <w:r>
        <w:t>s</w:t>
      </w:r>
      <w:r w:rsidR="005F0FE9">
        <w:t xml:space="preserve">. In both cases, </w:t>
      </w:r>
      <w:r w:rsidR="00D44649">
        <w:t xml:space="preserve">dangerous </w:t>
      </w:r>
      <w:r w:rsidR="005F0FE9">
        <w:t>power attracts</w:t>
      </w:r>
      <w:r w:rsidR="007A5EE3">
        <w:t xml:space="preserve">, </w:t>
      </w:r>
      <w:r w:rsidR="00D44649">
        <w:t xml:space="preserve">the </w:t>
      </w:r>
      <w:r w:rsidR="005F0FE9">
        <w:t>promise</w:t>
      </w:r>
      <w:r w:rsidR="007A5EE3">
        <w:t xml:space="preserve"> </w:t>
      </w:r>
      <w:r w:rsidR="00D44649">
        <w:t xml:space="preserve">of riches </w:t>
      </w:r>
      <w:r w:rsidR="005F0FE9">
        <w:t xml:space="preserve">bind. Desire and fear are joined together. </w:t>
      </w:r>
      <w:proofErr w:type="spellStart"/>
      <w:r w:rsidR="005F0FE9">
        <w:t>Drewal</w:t>
      </w:r>
      <w:proofErr w:type="spellEnd"/>
      <w:r w:rsidR="005F0FE9">
        <w:t xml:space="preserve"> </w:t>
      </w:r>
      <w:r w:rsidR="00301E73">
        <w:t>notes that although p</w:t>
      </w:r>
      <w:r w:rsidR="005F0FE9">
        <w:t xml:space="preserve">eople are drawn to what </w:t>
      </w:r>
      <w:r w:rsidR="00301E73">
        <w:t xml:space="preserve">Mami Wata </w:t>
      </w:r>
      <w:r w:rsidR="005F0FE9">
        <w:t>offers</w:t>
      </w:r>
      <w:r w:rsidR="004E5EC8">
        <w:t xml:space="preserve">, </w:t>
      </w:r>
      <w:r w:rsidR="00301E73">
        <w:t xml:space="preserve">they </w:t>
      </w:r>
      <w:r w:rsidR="005F0FE9">
        <w:t xml:space="preserve">frightened by what </w:t>
      </w:r>
      <w:r w:rsidR="004E5EC8">
        <w:t>she may</w:t>
      </w:r>
      <w:r w:rsidR="005F0FE9">
        <w:t xml:space="preserve"> demand </w:t>
      </w:r>
      <w:r w:rsidR="00301E73">
        <w:t xml:space="preserve">in return </w:t>
      </w:r>
      <w:r w:rsidR="005F0FE9">
        <w:t>(</w:t>
      </w:r>
      <w:proofErr w:type="spellStart"/>
      <w:r w:rsidR="005F0FE9">
        <w:t>Drewal</w:t>
      </w:r>
      <w:proofErr w:type="spellEnd"/>
      <w:r w:rsidR="005F0FE9">
        <w:t xml:space="preserve">, 2008). </w:t>
      </w:r>
      <w:r w:rsidR="004E5EC8">
        <w:t>U</w:t>
      </w:r>
      <w:r w:rsidR="005F0FE9">
        <w:t xml:space="preserve">nderwater narratives work in a similar way. They are not simply stories about </w:t>
      </w:r>
      <w:r w:rsidR="00EF3BD3">
        <w:t xml:space="preserve">money or power but </w:t>
      </w:r>
      <w:r w:rsidR="005F0FE9">
        <w:t xml:space="preserve">about becoming attached to </w:t>
      </w:r>
      <w:r w:rsidR="00EF3BD3">
        <w:t>things</w:t>
      </w:r>
      <w:r w:rsidR="00423B43">
        <w:t xml:space="preserve"> or </w:t>
      </w:r>
      <w:r w:rsidR="00A84A7B">
        <w:t xml:space="preserve">embedded in </w:t>
      </w:r>
      <w:r w:rsidR="00423B43">
        <w:t xml:space="preserve">relations with greater </w:t>
      </w:r>
      <w:r w:rsidR="005F0FE9">
        <w:t>moral cost</w:t>
      </w:r>
      <w:r w:rsidR="00423B43">
        <w:t>s</w:t>
      </w:r>
      <w:r w:rsidR="005F0FE9">
        <w:t>.</w:t>
      </w:r>
    </w:p>
    <w:p w14:paraId="447BB53B" w14:textId="77777777" w:rsidR="005F0FE9" w:rsidRDefault="005F0FE9" w:rsidP="005F0FE9">
      <w:pPr>
        <w:jc w:val="both"/>
      </w:pPr>
    </w:p>
    <w:p w14:paraId="58E45FBA" w14:textId="530933F3" w:rsidR="005F0FE9" w:rsidRDefault="005F0FE9" w:rsidP="005F0FE9">
      <w:pPr>
        <w:jc w:val="both"/>
      </w:pPr>
      <w:r>
        <w:t xml:space="preserve">The Pentecostal language in Saul’s testimony sharpens this </w:t>
      </w:r>
      <w:r w:rsidR="00423B43">
        <w:t>even further</w:t>
      </w:r>
      <w:r w:rsidR="00025310">
        <w:t xml:space="preserve">. </w:t>
      </w:r>
      <w:r>
        <w:t xml:space="preserve">Success </w:t>
      </w:r>
      <w:r w:rsidR="00B85A1B">
        <w:t>is</w:t>
      </w:r>
      <w:r>
        <w:t xml:space="preserve"> evidence not only of danger but spiritual warfare. That matters because it shows contemporary myth adapting to new religious settings. </w:t>
      </w:r>
      <w:proofErr w:type="spellStart"/>
      <w:r>
        <w:t>Drewal</w:t>
      </w:r>
      <w:proofErr w:type="spellEnd"/>
      <w:r>
        <w:t xml:space="preserve"> notes Mami Wata has become a major target of Pentecostal demonisation</w:t>
      </w:r>
      <w:r w:rsidR="00355704">
        <w:t xml:space="preserve"> </w:t>
      </w:r>
      <w:r>
        <w:t>(</w:t>
      </w:r>
      <w:proofErr w:type="spellStart"/>
      <w:r>
        <w:t>Drewal</w:t>
      </w:r>
      <w:proofErr w:type="spellEnd"/>
      <w:r>
        <w:t xml:space="preserve">, 2008). </w:t>
      </w:r>
      <w:r w:rsidR="00AB7599">
        <w:t xml:space="preserve">My own work </w:t>
      </w:r>
      <w:r w:rsidR="00355704">
        <w:t>has engaged with</w:t>
      </w:r>
      <w:r>
        <w:t xml:space="preserve"> the same process</w:t>
      </w:r>
      <w:r w:rsidR="00AB7599">
        <w:t>es</w:t>
      </w:r>
      <w:r>
        <w:t xml:space="preserve"> in South Sudan, where underwater wealth is narrated through evangelical concerns with evil, salvation, and deliverance</w:t>
      </w:r>
      <w:r w:rsidR="00AB7599">
        <w:t xml:space="preserve"> </w:t>
      </w:r>
      <w:r>
        <w:t>belong</w:t>
      </w:r>
      <w:r w:rsidR="00AB7599">
        <w:t>ing</w:t>
      </w:r>
      <w:r>
        <w:t xml:space="preserve"> to a wider transnational genre of (O’Byrne, 2021). The mythic field does not disappear</w:t>
      </w:r>
      <w:r w:rsidR="00226F92">
        <w:t xml:space="preserve">, it just gets </w:t>
      </w:r>
      <w:r>
        <w:t>retold in a more intensified Christian register.</w:t>
      </w:r>
    </w:p>
    <w:p w14:paraId="4C394912" w14:textId="77777777" w:rsidR="005F0FE9" w:rsidRDefault="005F0FE9" w:rsidP="005F0FE9">
      <w:pPr>
        <w:jc w:val="both"/>
      </w:pPr>
    </w:p>
    <w:p w14:paraId="36B0E126" w14:textId="05C3CC97" w:rsidR="00405855" w:rsidRDefault="00226F92" w:rsidP="005F0FE9">
      <w:pPr>
        <w:jc w:val="both"/>
      </w:pPr>
      <w:r>
        <w:t>So c</w:t>
      </w:r>
      <w:r w:rsidR="00A25CE3" w:rsidRPr="00A25CE3">
        <w:t xml:space="preserve">ontemporary myth </w:t>
      </w:r>
      <w:r w:rsidR="00033A6A">
        <w:t>are</w:t>
      </w:r>
      <w:r w:rsidR="00A25CE3" w:rsidRPr="00A25CE3">
        <w:t xml:space="preserve"> not surviva</w:t>
      </w:r>
      <w:r w:rsidR="00033A6A">
        <w:t>ls</w:t>
      </w:r>
      <w:r w:rsidR="00A25CE3" w:rsidRPr="00A25CE3">
        <w:t xml:space="preserve"> from earlier world</w:t>
      </w:r>
      <w:r w:rsidR="00033A6A">
        <w:t>s</w:t>
      </w:r>
      <w:r w:rsidR="00A25CE3" w:rsidRPr="00A25CE3">
        <w:t xml:space="preserve">. </w:t>
      </w:r>
      <w:r w:rsidR="00033A6A">
        <w:t>They are</w:t>
      </w:r>
      <w:r w:rsidR="00A25CE3" w:rsidRPr="00A25CE3">
        <w:t xml:space="preserve"> what narrative becomes when people use </w:t>
      </w:r>
      <w:r w:rsidR="00033A6A">
        <w:t>stories</w:t>
      </w:r>
      <w:r w:rsidR="00A25CE3" w:rsidRPr="00A25CE3">
        <w:t xml:space="preserve"> to think through the pressures</w:t>
      </w:r>
      <w:r w:rsidR="000571A0">
        <w:t>, problems, and questions</w:t>
      </w:r>
      <w:r w:rsidR="00A25CE3" w:rsidRPr="00A25CE3">
        <w:t xml:space="preserve"> of </w:t>
      </w:r>
      <w:r w:rsidR="00033A6A">
        <w:t>life</w:t>
      </w:r>
      <w:r w:rsidR="00A25CE3" w:rsidRPr="00A25CE3">
        <w:t xml:space="preserve">. </w:t>
      </w:r>
      <w:r w:rsidR="000571A0">
        <w:t xml:space="preserve">They </w:t>
      </w:r>
      <w:r w:rsidR="00A8061C" w:rsidRPr="00A8061C">
        <w:t>give shape to experience</w:t>
      </w:r>
      <w:r w:rsidR="0005547E">
        <w:t xml:space="preserve">. </w:t>
      </w:r>
      <w:r w:rsidR="001A5509">
        <w:t>It is this that</w:t>
      </w:r>
      <w:r w:rsidR="00A8061C">
        <w:t xml:space="preserve"> </w:t>
      </w:r>
      <w:r w:rsidR="00A25CE3" w:rsidRPr="00A25CE3">
        <w:t>links the material we have covered</w:t>
      </w:r>
      <w:r w:rsidR="001A5509">
        <w:t>;</w:t>
      </w:r>
      <w:r w:rsidR="0005547E">
        <w:t xml:space="preserve"> </w:t>
      </w:r>
      <w:r w:rsidR="00D35342" w:rsidRPr="00D35342">
        <w:t>why the</w:t>
      </w:r>
      <w:r w:rsidR="0005547E">
        <w:t>se</w:t>
      </w:r>
      <w:r w:rsidR="00D35342" w:rsidRPr="00D35342">
        <w:t xml:space="preserve"> materials do not </w:t>
      </w:r>
      <w:r w:rsidR="0005547E">
        <w:t xml:space="preserve">easily </w:t>
      </w:r>
      <w:r w:rsidR="00D35342" w:rsidRPr="00D35342">
        <w:t>sit in separate boxes called “traditional myth,” “spirit stor</w:t>
      </w:r>
      <w:r w:rsidR="001A5509">
        <w:t>y</w:t>
      </w:r>
      <w:r w:rsidR="00D35342" w:rsidRPr="00D35342">
        <w:t>”</w:t>
      </w:r>
      <w:r w:rsidR="001A5509">
        <w:t>,</w:t>
      </w:r>
      <w:r w:rsidR="00D35342" w:rsidRPr="00D35342">
        <w:t xml:space="preserve"> or “modern rumour.” </w:t>
      </w:r>
      <w:r w:rsidR="00A25CE3" w:rsidRPr="00A25CE3">
        <w:t xml:space="preserve">Whether the focus is a powerful water being, a world beneath the surface, or narratives rooted in </w:t>
      </w:r>
      <w:r w:rsidR="00782184">
        <w:t xml:space="preserve">history or everyday </w:t>
      </w:r>
      <w:r w:rsidR="00A25CE3" w:rsidRPr="00A25CE3">
        <w:t>social life, the same basic pattern</w:t>
      </w:r>
      <w:r w:rsidR="00AD6AE7">
        <w:t>s</w:t>
      </w:r>
      <w:r w:rsidR="00A25CE3" w:rsidRPr="00A25CE3">
        <w:t xml:space="preserve"> recur. Myth works by giving life dramatic form. In that sense, </w:t>
      </w:r>
      <w:r w:rsidR="00AD6AE7">
        <w:t>it</w:t>
      </w:r>
      <w:r w:rsidR="00A25CE3" w:rsidRPr="00A25CE3">
        <w:t xml:space="preserve"> does not belong to </w:t>
      </w:r>
      <w:r w:rsidR="003741C6">
        <w:t>the</w:t>
      </w:r>
      <w:r w:rsidR="00A25CE3" w:rsidRPr="00A25CE3">
        <w:t xml:space="preserve"> distant past </w:t>
      </w:r>
      <w:r w:rsidR="00AD6AE7">
        <w:t xml:space="preserve">but </w:t>
      </w:r>
      <w:r w:rsidR="00A25CE3" w:rsidRPr="00A25CE3">
        <w:t xml:space="preserve">remains active wherever people </w:t>
      </w:r>
      <w:r w:rsidR="003741C6">
        <w:t>use stories</w:t>
      </w:r>
      <w:r w:rsidR="00A25CE3" w:rsidRPr="00A25CE3">
        <w:t xml:space="preserve"> to hold together attraction and threat, benefit and loss, hope and unease.</w:t>
      </w:r>
    </w:p>
    <w:p w14:paraId="44A242E2" w14:textId="77777777" w:rsidR="00A25CE3" w:rsidRDefault="00A25CE3" w:rsidP="005F0FE9">
      <w:pPr>
        <w:jc w:val="both"/>
      </w:pPr>
    </w:p>
    <w:p w14:paraId="5C2B0CC8" w14:textId="3B513946" w:rsidR="005F0FE9" w:rsidRDefault="003741C6" w:rsidP="005F0FE9">
      <w:pPr>
        <w:jc w:val="both"/>
      </w:pPr>
      <w:r>
        <w:t>When we return after a short break,</w:t>
      </w:r>
      <w:r w:rsidR="00C501F7" w:rsidRPr="00C501F7">
        <w:t xml:space="preserve"> </w:t>
      </w:r>
      <w:r w:rsidR="00750810">
        <w:t xml:space="preserve">we </w:t>
      </w:r>
      <w:r w:rsidR="00C501F7" w:rsidRPr="00C501F7">
        <w:t xml:space="preserve">ask a different question. </w:t>
      </w:r>
      <w:r w:rsidR="00EE41CF" w:rsidRPr="00EE41CF">
        <w:t xml:space="preserve">If narratives like these carry such force, how </w:t>
      </w:r>
      <w:r>
        <w:t>do</w:t>
      </w:r>
      <w:r w:rsidR="00EE41CF" w:rsidRPr="00EE41CF">
        <w:t xml:space="preserve"> they </w:t>
      </w:r>
      <w:r>
        <w:t xml:space="preserve">get </w:t>
      </w:r>
      <w:r w:rsidR="00EE41CF" w:rsidRPr="00EE41CF">
        <w:t xml:space="preserve">carried, regulated, and made durable over time? </w:t>
      </w:r>
      <w:r>
        <w:t>In doing so, w</w:t>
      </w:r>
      <w:r w:rsidR="00EE41CF" w:rsidRPr="00EE41CF">
        <w:t xml:space="preserve">e </w:t>
      </w:r>
      <w:r>
        <w:t xml:space="preserve">will </w:t>
      </w:r>
      <w:r w:rsidR="00EE41CF" w:rsidRPr="00EE41CF">
        <w:t xml:space="preserve">turn from contemporary myth as interpretation to oral narrative as </w:t>
      </w:r>
      <w:r w:rsidR="0052298A">
        <w:t xml:space="preserve">historical </w:t>
      </w:r>
      <w:r w:rsidR="00EE41CF" w:rsidRPr="00EE41CF">
        <w:t>practice</w:t>
      </w:r>
      <w:r w:rsidR="00C501F7" w:rsidRPr="00C501F7">
        <w:t>.</w:t>
      </w:r>
    </w:p>
    <w:p w14:paraId="60FF8447" w14:textId="77777777" w:rsidR="00C501F7" w:rsidRDefault="00C501F7" w:rsidP="005F0FE9">
      <w:pPr>
        <w:jc w:val="both"/>
      </w:pPr>
    </w:p>
    <w:p w14:paraId="6DBF189A" w14:textId="764ADE40" w:rsidR="005F0FE9" w:rsidRPr="00C501F7" w:rsidRDefault="005F0FE9" w:rsidP="005F0FE9">
      <w:pPr>
        <w:jc w:val="both"/>
        <w:rPr>
          <w:b/>
          <w:bCs/>
        </w:rPr>
      </w:pPr>
      <w:r w:rsidRPr="00C501F7">
        <w:rPr>
          <w:b/>
          <w:bCs/>
        </w:rPr>
        <w:t>References</w:t>
      </w:r>
    </w:p>
    <w:p w14:paraId="75DCCE1B" w14:textId="6F576A77" w:rsidR="005F0FE9" w:rsidRDefault="005F0FE9" w:rsidP="005F0FE9">
      <w:pPr>
        <w:jc w:val="both"/>
      </w:pPr>
      <w:proofErr w:type="spellStart"/>
      <w:r>
        <w:t>Drewal</w:t>
      </w:r>
      <w:proofErr w:type="spellEnd"/>
      <w:r>
        <w:t xml:space="preserve">, H. J. (2008) ‘Mami Wata: Arts for Water Spirits in Africa and Its Diasporas’, </w:t>
      </w:r>
      <w:r w:rsidRPr="00590620">
        <w:rPr>
          <w:i/>
          <w:iCs/>
        </w:rPr>
        <w:t>African Arts</w:t>
      </w:r>
      <w:r>
        <w:t>, 41(2), pp. 60–83.</w:t>
      </w:r>
    </w:p>
    <w:p w14:paraId="37918963" w14:textId="71BDB3D0" w:rsidR="005F0FE9" w:rsidRDefault="005F0FE9" w:rsidP="005F0FE9">
      <w:pPr>
        <w:jc w:val="both"/>
      </w:pPr>
      <w:r>
        <w:lastRenderedPageBreak/>
        <w:t xml:space="preserve">O’Byrne, R. J. (2021) ‘Occult Economies, Demonic Gifts, and Ontological Alterity: An Evangelical Biography of Evil and Redemption in Rural South Sudan’, </w:t>
      </w:r>
      <w:r w:rsidRPr="00590620">
        <w:rPr>
          <w:i/>
          <w:iCs/>
        </w:rPr>
        <w:t>Journal of Religion in Africa</w:t>
      </w:r>
      <w:r>
        <w:t>, 50, pp. 1–19.</w:t>
      </w:r>
    </w:p>
    <w:p w14:paraId="655076D3" w14:textId="180E2568" w:rsidR="005F0FE9" w:rsidRDefault="005F0FE9" w:rsidP="005F0FE9">
      <w:pPr>
        <w:jc w:val="both"/>
      </w:pPr>
      <w:r>
        <w:t xml:space="preserve">Victor, L. (2019) ‘Those who go underwater: Indignation, sentiment, and ethical immanence in northern Uganda’, </w:t>
      </w:r>
      <w:r w:rsidRPr="00590620">
        <w:rPr>
          <w:i/>
          <w:iCs/>
        </w:rPr>
        <w:t>Anthropological Theory</w:t>
      </w:r>
      <w:r>
        <w:t>, 19(3), pp. 385–411.</w:t>
      </w:r>
    </w:p>
    <w:p w14:paraId="06E50DC6" w14:textId="77777777" w:rsidR="005F0FE9" w:rsidRDefault="005F0FE9" w:rsidP="005F0FE9"/>
    <w:p w14:paraId="72BC3C33" w14:textId="53541079" w:rsidR="00530BEB" w:rsidRPr="0065554C" w:rsidRDefault="00000000" w:rsidP="00B053B1">
      <w:r>
        <w:pict w14:anchorId="3A5E6BA3">
          <v:rect id="_x0000_i1062" style="width:0;height:1.5pt" o:hralign="center" o:hrstd="t" o:hr="t" fillcolor="#a0a0a0" stroked="f"/>
        </w:pict>
      </w:r>
    </w:p>
    <w:p w14:paraId="22BF5352" w14:textId="7F03366F" w:rsidR="00A90630" w:rsidRPr="000F4178" w:rsidRDefault="00ED37B4" w:rsidP="00E758EC">
      <w:pPr>
        <w:pStyle w:val="Heading2"/>
      </w:pPr>
      <w:r w:rsidRPr="000F4178">
        <w:t>BREAK</w:t>
      </w:r>
      <w:r>
        <w:t xml:space="preserve"> </w:t>
      </w:r>
      <w:r w:rsidR="00C62F1A">
        <w:t>2</w:t>
      </w:r>
      <w:r w:rsidR="00713D09" w:rsidRPr="000F4178">
        <w:t>:</w:t>
      </w:r>
      <w:r w:rsidR="00E758EC">
        <w:t>30</w:t>
      </w:r>
      <w:r w:rsidR="00A90630" w:rsidRPr="000F4178">
        <w:t>–</w:t>
      </w:r>
      <w:r w:rsidR="00C62F1A">
        <w:t>2</w:t>
      </w:r>
      <w:r w:rsidR="00713D09" w:rsidRPr="000F4178">
        <w:t>:</w:t>
      </w:r>
      <w:r w:rsidR="00E758EC">
        <w:t>3</w:t>
      </w:r>
      <w:r w:rsidR="00C62F1A">
        <w:t>5</w:t>
      </w:r>
    </w:p>
    <w:p w14:paraId="20EC22EB" w14:textId="77777777" w:rsidR="00A90630" w:rsidRPr="000F4178" w:rsidRDefault="00000000" w:rsidP="00A90630">
      <w:r>
        <w:pict w14:anchorId="5573AF85">
          <v:rect id="_x0000_i1063" style="width:0;height:1.5pt" o:hralign="center" o:hrstd="t" o:hr="t" fillcolor="#a0a0a0" stroked="f"/>
        </w:pict>
      </w:r>
    </w:p>
    <w:p w14:paraId="1E0458B5" w14:textId="63476634" w:rsidR="00A90630" w:rsidRPr="00B84A80" w:rsidRDefault="003E5C42" w:rsidP="00B84A80">
      <w:pPr>
        <w:pStyle w:val="Heading2"/>
      </w:pPr>
      <w:r>
        <w:t>2:</w:t>
      </w:r>
      <w:r w:rsidR="00E758EC">
        <w:t>3</w:t>
      </w:r>
      <w:r>
        <w:t>5-</w:t>
      </w:r>
      <w:r w:rsidR="003F3686">
        <w:t>3</w:t>
      </w:r>
      <w:r>
        <w:t>:</w:t>
      </w:r>
      <w:r w:rsidR="003F3686">
        <w:t>0</w:t>
      </w:r>
      <w:r>
        <w:t>0</w:t>
      </w:r>
      <w:r w:rsidR="0036133E">
        <w:t xml:space="preserve">: </w:t>
      </w:r>
      <w:r w:rsidR="00663865">
        <w:t>Orality</w:t>
      </w:r>
      <w:r w:rsidR="00B84A80" w:rsidRPr="00896F0E">
        <w:t xml:space="preserve">, </w:t>
      </w:r>
      <w:r w:rsidR="00663865">
        <w:t>History</w:t>
      </w:r>
      <w:r w:rsidR="00B84A80" w:rsidRPr="00896F0E">
        <w:t xml:space="preserve">, </w:t>
      </w:r>
      <w:r w:rsidR="00663865">
        <w:t xml:space="preserve">and the Problem of </w:t>
      </w:r>
      <w:r w:rsidR="00B84A80" w:rsidRPr="00896F0E">
        <w:t>“M</w:t>
      </w:r>
      <w:r w:rsidR="00663865">
        <w:t>yth</w:t>
      </w:r>
      <w:r w:rsidR="00B84A80" w:rsidRPr="00896F0E">
        <w:t>”</w:t>
      </w:r>
    </w:p>
    <w:p w14:paraId="23619311" w14:textId="350CD9B9" w:rsidR="0036133E" w:rsidRPr="0036133E" w:rsidRDefault="00000000" w:rsidP="0036133E">
      <w:r>
        <w:pict w14:anchorId="7153C080">
          <v:rect id="_x0000_i1064" style="width:0;height:1.5pt" o:hralign="center" o:hrstd="t" o:hr="t" fillcolor="#a0a0a0" stroked="f"/>
        </w:pict>
      </w:r>
    </w:p>
    <w:p w14:paraId="2C355E78" w14:textId="2C47725A" w:rsidR="00896F0E" w:rsidRPr="00896F0E" w:rsidRDefault="00896F0E" w:rsidP="00856B2C">
      <w:pPr>
        <w:pStyle w:val="Heading3"/>
      </w:pPr>
      <w:r w:rsidRPr="00896F0E">
        <w:t>1. Re</w:t>
      </w:r>
      <w:r w:rsidR="00704E4D">
        <w:t>member</w:t>
      </w:r>
      <w:r w:rsidRPr="00896F0E">
        <w:t xml:space="preserve">ing </w:t>
      </w:r>
      <w:r w:rsidR="00704E4D">
        <w:t>a forgotten q</w:t>
      </w:r>
      <w:r w:rsidRPr="00896F0E">
        <w:t>uestion</w:t>
      </w:r>
    </w:p>
    <w:p w14:paraId="241A4406" w14:textId="78DFCB0D" w:rsidR="00EB11C1" w:rsidRDefault="00EB11C1" w:rsidP="00EB11C1">
      <w:pPr>
        <w:jc w:val="both"/>
      </w:pPr>
      <w:r>
        <w:t xml:space="preserve">We ended the </w:t>
      </w:r>
      <w:r w:rsidR="00141040">
        <w:t>yesterday’s</w:t>
      </w:r>
      <w:r>
        <w:t xml:space="preserve"> lecture with a methodological problem: what happens to oral pasts when history is defined through documents? Once writing becomes the threshold of legitimacy, narratives carried in performance, memory, genealogy, and repeated telling are easily relocated into </w:t>
      </w:r>
      <w:r w:rsidR="00141040">
        <w:t>“</w:t>
      </w:r>
      <w:r>
        <w:t>lower</w:t>
      </w:r>
      <w:r w:rsidR="00141040">
        <w:t>”</w:t>
      </w:r>
      <w:r>
        <w:t xml:space="preserve"> categories </w:t>
      </w:r>
      <w:r w:rsidR="00141040">
        <w:t>like</w:t>
      </w:r>
      <w:r>
        <w:t xml:space="preserve"> “myth,” “tradition,” or “pre-history</w:t>
      </w:r>
      <w:r w:rsidR="00B6658A">
        <w:t>”.</w:t>
      </w:r>
      <w:r>
        <w:t xml:space="preserve"> </w:t>
      </w:r>
      <w:r w:rsidR="00B6658A">
        <w:t>N</w:t>
      </w:r>
      <w:r>
        <w:t xml:space="preserve">ot because they lack seriousness, but because they </w:t>
      </w:r>
      <w:r w:rsidR="00B6658A">
        <w:t>are</w:t>
      </w:r>
      <w:r>
        <w:t xml:space="preserve"> organised around </w:t>
      </w:r>
      <w:r w:rsidR="00B6658A">
        <w:t xml:space="preserve">transmission </w:t>
      </w:r>
      <w:r>
        <w:t>rather than</w:t>
      </w:r>
      <w:r w:rsidR="00B6658A">
        <w:t xml:space="preserve"> inscription</w:t>
      </w:r>
      <w:r>
        <w:t xml:space="preserve">. </w:t>
      </w:r>
      <w:r w:rsidR="002616C5">
        <w:t>We</w:t>
      </w:r>
      <w:r>
        <w:t xml:space="preserve"> framed the opening of</w:t>
      </w:r>
      <w:r w:rsidR="002616C5">
        <w:t xml:space="preserve"> today the same way: </w:t>
      </w:r>
      <w:r w:rsidR="002161F7">
        <w:t xml:space="preserve">asking </w:t>
      </w:r>
      <w:r w:rsidR="002616C5">
        <w:t>not</w:t>
      </w:r>
      <w:r>
        <w:t xml:space="preserve"> whether oral narratives are true or false, but what happens </w:t>
      </w:r>
      <w:r w:rsidR="00E24145">
        <w:t xml:space="preserve">when </w:t>
      </w:r>
      <w:r>
        <w:t xml:space="preserve">the question changes </w:t>
      </w:r>
      <w:r w:rsidR="00E24145">
        <w:t>from</w:t>
      </w:r>
      <w:r>
        <w:t xml:space="preserve"> “is this myth or history?” </w:t>
      </w:r>
      <w:r w:rsidR="00E24145">
        <w:t>to</w:t>
      </w:r>
      <w:r>
        <w:t xml:space="preserve"> “how is the past being made authoritative here?” .</w:t>
      </w:r>
    </w:p>
    <w:p w14:paraId="1EB059CC" w14:textId="77777777" w:rsidR="00EB11C1" w:rsidRDefault="00EB11C1" w:rsidP="00EB11C1">
      <w:pPr>
        <w:jc w:val="both"/>
      </w:pPr>
    </w:p>
    <w:p w14:paraId="7B9F4F52" w14:textId="2D75F9EC" w:rsidR="00F05878" w:rsidRDefault="00EB11C1" w:rsidP="00EB11C1">
      <w:pPr>
        <w:jc w:val="both"/>
      </w:pPr>
      <w:r>
        <w:t xml:space="preserve">This final </w:t>
      </w:r>
      <w:r w:rsidR="00C85B16">
        <w:t xml:space="preserve">portion of </w:t>
      </w:r>
      <w:r w:rsidR="00E24145">
        <w:t>today</w:t>
      </w:r>
      <w:r>
        <w:t xml:space="preserve"> answers </w:t>
      </w:r>
      <w:r w:rsidR="00E24145">
        <w:t>this</w:t>
      </w:r>
      <w:r>
        <w:t>. The issue is not whether</w:t>
      </w:r>
      <w:r w:rsidR="00554909">
        <w:t xml:space="preserve"> or when</w:t>
      </w:r>
      <w:r>
        <w:t xml:space="preserve"> oral pasts become history </w:t>
      </w:r>
      <w:r w:rsidR="00554909">
        <w:t>but</w:t>
      </w:r>
      <w:r>
        <w:t xml:space="preserve"> how a community makes claims about the past durable, authoritative, and consequential over time. </w:t>
      </w:r>
      <w:r w:rsidR="00934151">
        <w:t>This is a</w:t>
      </w:r>
      <w:r>
        <w:t xml:space="preserve"> shift from category to practice: from documents as the measure of history to the social conditions under which narratives are carried, recognised, regulated, and made weighty.</w:t>
      </w:r>
    </w:p>
    <w:p w14:paraId="6710BF26" w14:textId="77777777" w:rsidR="00EB11C1" w:rsidRPr="00896F0E" w:rsidRDefault="00EB11C1" w:rsidP="00EB11C1"/>
    <w:p w14:paraId="3377AFC5" w14:textId="77777777" w:rsidR="00896F0E" w:rsidRPr="00896F0E" w:rsidRDefault="00000000" w:rsidP="00896F0E">
      <w:r>
        <w:pict w14:anchorId="43AB35C7">
          <v:rect id="_x0000_i1065" style="width:0;height:1.5pt" o:hralign="center" o:hrstd="t" o:hr="t" fillcolor="#a0a0a0" stroked="f"/>
        </w:pict>
      </w:r>
    </w:p>
    <w:p w14:paraId="1AEB8444" w14:textId="70478F6E" w:rsidR="00896F0E" w:rsidRPr="00896F0E" w:rsidRDefault="00896F0E" w:rsidP="00856B2C">
      <w:pPr>
        <w:pStyle w:val="Heading3"/>
      </w:pPr>
      <w:r w:rsidRPr="00896F0E">
        <w:t>2. Oral Narrative as Historical Practice</w:t>
      </w:r>
    </w:p>
    <w:p w14:paraId="1E904C40" w14:textId="43E70946" w:rsidR="00263606" w:rsidRDefault="00263606" w:rsidP="00263606">
      <w:pPr>
        <w:jc w:val="both"/>
      </w:pPr>
      <w:r>
        <w:t>A past does not become historical only when it is written down. It becomes historical when it is carried in recognisable forms, by people whose speech has standing, under conditions where accounts can be repeated, heard, judged, and made consequential. The question is no</w:t>
      </w:r>
      <w:r w:rsidR="007110AE">
        <w:t>t</w:t>
      </w:r>
      <w:r>
        <w:t xml:space="preserve"> whether oral narrative looks enough like written history </w:t>
      </w:r>
      <w:r w:rsidR="007110AE">
        <w:t>but</w:t>
      </w:r>
      <w:r>
        <w:t xml:space="preserve"> how </w:t>
      </w:r>
      <w:r w:rsidR="007110AE">
        <w:t xml:space="preserve">it </w:t>
      </w:r>
      <w:r>
        <w:t>works as a disciplined social practice for carrying the past.</w:t>
      </w:r>
    </w:p>
    <w:p w14:paraId="20C9F5CA" w14:textId="77777777" w:rsidR="00263606" w:rsidRDefault="00263606" w:rsidP="00263606">
      <w:pPr>
        <w:jc w:val="both"/>
      </w:pPr>
    </w:p>
    <w:p w14:paraId="7EE7053E" w14:textId="1B17430F" w:rsidR="00263606" w:rsidRDefault="00263606" w:rsidP="00263606">
      <w:pPr>
        <w:jc w:val="both"/>
      </w:pPr>
      <w:r>
        <w:t xml:space="preserve">That matters because “oral” is often misheard as loose, informal, or unstable. But the Acholi material points in the opposite direction. Oral narrative is not simply speech that disappears once spoken. It is organised through settings, expectations, remembered sequences, and social roles. In </w:t>
      </w:r>
      <w:proofErr w:type="spellStart"/>
      <w:r>
        <w:t>p’Bitek’s</w:t>
      </w:r>
      <w:proofErr w:type="spellEnd"/>
      <w:r>
        <w:t xml:space="preserve"> account of evening</w:t>
      </w:r>
      <w:r w:rsidR="00D344DC">
        <w:t xml:space="preserve"> </w:t>
      </w:r>
      <w:r>
        <w:t xml:space="preserve">storytelling, narration takes place at the wang </w:t>
      </w:r>
      <w:proofErr w:type="spellStart"/>
      <w:r>
        <w:t>oo</w:t>
      </w:r>
      <w:proofErr w:type="spellEnd"/>
      <w:r>
        <w:t xml:space="preserve">, the fireside gathering that functions as a shared social scene for performance, listening, response, and continuation. </w:t>
      </w:r>
      <w:r w:rsidR="000E1DD6">
        <w:t>These</w:t>
      </w:r>
      <w:r>
        <w:t xml:space="preserve"> stor</w:t>
      </w:r>
      <w:r w:rsidR="000E1DD6">
        <w:t xml:space="preserve">ies </w:t>
      </w:r>
      <w:r>
        <w:t xml:space="preserve">unfold before others rather than in private isolation. </w:t>
      </w:r>
      <w:r w:rsidR="000E1DD6">
        <w:t>It</w:t>
      </w:r>
      <w:r>
        <w:t xml:space="preserve"> is not just that stories are told aloud. It is that they are told in a known form, in a known place, before a known audience, under conditions that make narration </w:t>
      </w:r>
      <w:r w:rsidR="00740F2F">
        <w:t xml:space="preserve">a </w:t>
      </w:r>
      <w:r>
        <w:t xml:space="preserve">social </w:t>
      </w:r>
      <w:r w:rsidR="00740F2F">
        <w:t xml:space="preserve">event </w:t>
      </w:r>
      <w:r>
        <w:t>(</w:t>
      </w:r>
      <w:proofErr w:type="spellStart"/>
      <w:r>
        <w:t>p’Bitek</w:t>
      </w:r>
      <w:proofErr w:type="spellEnd"/>
      <w:r>
        <w:t>, 1962).</w:t>
      </w:r>
    </w:p>
    <w:p w14:paraId="7FC12AEF" w14:textId="77777777" w:rsidR="00263606" w:rsidRDefault="00263606" w:rsidP="00263606">
      <w:pPr>
        <w:jc w:val="both"/>
      </w:pPr>
    </w:p>
    <w:p w14:paraId="30990624" w14:textId="34194069" w:rsidR="00263606" w:rsidRDefault="00DC0185" w:rsidP="00263606">
      <w:pPr>
        <w:jc w:val="both"/>
      </w:pPr>
      <w:proofErr w:type="spellStart"/>
      <w:r>
        <w:t>p’Bitek</w:t>
      </w:r>
      <w:proofErr w:type="spellEnd"/>
      <w:r>
        <w:t xml:space="preserve"> (1962) </w:t>
      </w:r>
      <w:r w:rsidR="00263606">
        <w:t xml:space="preserve">makes clear </w:t>
      </w:r>
      <w:r w:rsidR="007E68E4">
        <w:t xml:space="preserve">that </w:t>
      </w:r>
      <w:r w:rsidR="008A0FB2">
        <w:t xml:space="preserve">public </w:t>
      </w:r>
      <w:r w:rsidR="007E68E4">
        <w:t xml:space="preserve">forms of </w:t>
      </w:r>
      <w:r w:rsidR="00487D6C">
        <w:t xml:space="preserve">storytelling </w:t>
      </w:r>
      <w:r w:rsidR="00263606">
        <w:t>carr</w:t>
      </w:r>
      <w:r w:rsidR="007E68E4">
        <w:t>y</w:t>
      </w:r>
      <w:r w:rsidR="00263606">
        <w:t xml:space="preserve"> consequence.</w:t>
      </w:r>
      <w:r w:rsidR="007E68E4">
        <w:t xml:space="preserve"> Such</w:t>
      </w:r>
      <w:r w:rsidR="00263606">
        <w:t xml:space="preserve"> stories do not </w:t>
      </w:r>
      <w:r w:rsidR="002A208A">
        <w:t>just</w:t>
      </w:r>
      <w:r w:rsidR="00263606">
        <w:t xml:space="preserve"> entertain. They instruct, expose, ridicule, warn, </w:t>
      </w:r>
      <w:r w:rsidR="002A208A">
        <w:t>educate</w:t>
      </w:r>
      <w:r w:rsidR="00263606">
        <w:t xml:space="preserve">. </w:t>
      </w:r>
      <w:proofErr w:type="spellStart"/>
      <w:r w:rsidR="00263606">
        <w:t>p’Bitek</w:t>
      </w:r>
      <w:proofErr w:type="spellEnd"/>
      <w:r w:rsidR="00263606">
        <w:t xml:space="preserve"> is explicit that </w:t>
      </w:r>
      <w:r w:rsidR="006E7E48">
        <w:t xml:space="preserve">Acholi </w:t>
      </w:r>
      <w:r w:rsidR="00263606">
        <w:t xml:space="preserve">storytelling serves moral education, develops self-expression and oratory, and </w:t>
      </w:r>
      <w:r w:rsidR="0097344B">
        <w:t>helps</w:t>
      </w:r>
      <w:r w:rsidR="00263606">
        <w:t xml:space="preserve"> expose the weaknesses of powerful people (</w:t>
      </w:r>
      <w:proofErr w:type="spellStart"/>
      <w:r w:rsidR="00263606">
        <w:t>p’Bitek</w:t>
      </w:r>
      <w:proofErr w:type="spellEnd"/>
      <w:r w:rsidR="00263606">
        <w:t>, 1962). In other words,</w:t>
      </w:r>
      <w:r w:rsidR="008B3060">
        <w:t xml:space="preserve"> </w:t>
      </w:r>
      <w:r w:rsidR="001C67E1">
        <w:t>n</w:t>
      </w:r>
      <w:r w:rsidR="00263606">
        <w:t>arrative is one of the ways social life is judged and regulated.</w:t>
      </w:r>
    </w:p>
    <w:p w14:paraId="798D5B88" w14:textId="77777777" w:rsidR="00263606" w:rsidRDefault="00263606" w:rsidP="00263606">
      <w:pPr>
        <w:jc w:val="both"/>
      </w:pPr>
    </w:p>
    <w:p w14:paraId="01AA4BBD" w14:textId="32800A31" w:rsidR="006C7264" w:rsidRDefault="006C7264" w:rsidP="006C7264">
      <w:pPr>
        <w:jc w:val="both"/>
      </w:pPr>
      <w:r w:rsidRPr="006C7264">
        <w:t xml:space="preserve">Oral records of </w:t>
      </w:r>
      <w:r w:rsidR="00CB430C">
        <w:t xml:space="preserve">major historical </w:t>
      </w:r>
      <w:r w:rsidR="00042E62">
        <w:t xml:space="preserve">events </w:t>
      </w:r>
      <w:r w:rsidRPr="006C7264">
        <w:t>do not circulate anonymous</w:t>
      </w:r>
      <w:r w:rsidR="00042E62">
        <w:t>ly</w:t>
      </w:r>
      <w:r w:rsidRPr="006C7264">
        <w:t xml:space="preserve">. </w:t>
      </w:r>
      <w:r w:rsidR="00721EFB">
        <w:t>As</w:t>
      </w:r>
      <w:r w:rsidRPr="006C7264">
        <w:t xml:space="preserve"> Okot</w:t>
      </w:r>
      <w:r w:rsidR="00721EFB">
        <w:t xml:space="preserve"> notes</w:t>
      </w:r>
      <w:r w:rsidRPr="006C7264">
        <w:t xml:space="preserve">, they are narrated by elders whose words carry weight because they are recognised as authorities </w:t>
      </w:r>
      <w:r w:rsidR="007E310C">
        <w:t>of ancestral knowledge</w:t>
      </w:r>
      <w:r w:rsidRPr="006C7264">
        <w:t xml:space="preserve">, while also being passed onward to younger people who gradually add insights </w:t>
      </w:r>
      <w:r w:rsidR="00BC46B0">
        <w:t>from</w:t>
      </w:r>
      <w:r w:rsidRPr="006C7264">
        <w:t xml:space="preserve"> their own </w:t>
      </w:r>
      <w:r w:rsidR="00BC46B0">
        <w:t>experiences</w:t>
      </w:r>
      <w:r w:rsidRPr="006C7264">
        <w:t xml:space="preserve">. What matters is </w:t>
      </w:r>
      <w:r w:rsidR="00D17E21">
        <w:t>that t</w:t>
      </w:r>
      <w:r w:rsidRPr="006C7264">
        <w:t>he past is neither open to free invention nor preserved as a dead inheritance</w:t>
      </w:r>
      <w:r w:rsidR="002F7F99">
        <w:t xml:space="preserve"> but </w:t>
      </w:r>
      <w:r w:rsidRPr="006C7264">
        <w:t>carried through a social process that regulates who may speak, how narratives travel, and how they remain responsive to changing circumstances (Okot, 2019).</w:t>
      </w:r>
    </w:p>
    <w:p w14:paraId="39466DBA" w14:textId="77777777" w:rsidR="00263606" w:rsidRDefault="00263606" w:rsidP="00263606">
      <w:pPr>
        <w:jc w:val="both"/>
      </w:pPr>
    </w:p>
    <w:p w14:paraId="4FAF05F8" w14:textId="6E111B84" w:rsidR="00263606" w:rsidRPr="00263606" w:rsidRDefault="00263606" w:rsidP="00263606">
      <w:pPr>
        <w:jc w:val="both"/>
        <w:rPr>
          <w:b/>
          <w:bCs/>
        </w:rPr>
      </w:pPr>
      <w:r w:rsidRPr="00263606">
        <w:rPr>
          <w:b/>
          <w:bCs/>
        </w:rPr>
        <w:t>References</w:t>
      </w:r>
    </w:p>
    <w:p w14:paraId="6BDB1BA1" w14:textId="33C025A3" w:rsidR="00263606" w:rsidRDefault="00263606" w:rsidP="00263606">
      <w:pPr>
        <w:jc w:val="both"/>
      </w:pPr>
      <w:r>
        <w:t xml:space="preserve">Okot, B. J. (2019) ‘Kun Coo Kun Coo – Men for Men and the Curse in a Blessing: Gender and the Orature of War and Peace among the Acholi of Uganda’, </w:t>
      </w:r>
      <w:r w:rsidRPr="00263606">
        <w:rPr>
          <w:i/>
          <w:iCs/>
        </w:rPr>
        <w:t>Eastern African Literary and Cultural Studies</w:t>
      </w:r>
      <w:r>
        <w:t>, 5(1), pp. 37–53.</w:t>
      </w:r>
    </w:p>
    <w:p w14:paraId="6C6EA350" w14:textId="4FBFEE57" w:rsidR="00F05878" w:rsidRDefault="00263606" w:rsidP="00263606">
      <w:pPr>
        <w:jc w:val="both"/>
      </w:pPr>
      <w:proofErr w:type="spellStart"/>
      <w:r>
        <w:t>p’Bitek</w:t>
      </w:r>
      <w:proofErr w:type="spellEnd"/>
      <w:r>
        <w:t xml:space="preserve">, O. (1962) ‘Acholi Folk Tales’, </w:t>
      </w:r>
      <w:r w:rsidRPr="00263606">
        <w:rPr>
          <w:i/>
          <w:iCs/>
        </w:rPr>
        <w:t>Transition</w:t>
      </w:r>
      <w:r>
        <w:t>, (6/7), pp. 21–24.</w:t>
      </w:r>
    </w:p>
    <w:p w14:paraId="0505CB7C" w14:textId="77777777" w:rsidR="00263606" w:rsidRPr="00896F0E" w:rsidRDefault="00263606" w:rsidP="00263606"/>
    <w:p w14:paraId="66DD7161" w14:textId="77777777" w:rsidR="00896F0E" w:rsidRPr="00896F0E" w:rsidRDefault="00000000" w:rsidP="00896F0E">
      <w:r>
        <w:pict w14:anchorId="1A3AF3E1">
          <v:rect id="_x0000_i1066" style="width:0;height:1.5pt" o:hralign="center" o:hrstd="t" o:hr="t" fillcolor="#a0a0a0" stroked="f"/>
        </w:pict>
      </w:r>
    </w:p>
    <w:p w14:paraId="1533131A" w14:textId="4D8BD09C" w:rsidR="00896F0E" w:rsidRPr="00896F0E" w:rsidRDefault="00896F0E" w:rsidP="00856B2C">
      <w:pPr>
        <w:pStyle w:val="Heading3"/>
      </w:pPr>
      <w:r w:rsidRPr="00896F0E">
        <w:t>3. How Oral Traditions Carry Authority</w:t>
      </w:r>
    </w:p>
    <w:p w14:paraId="08266A3A" w14:textId="269235B8" w:rsidR="00957B23" w:rsidRPr="00957B23" w:rsidRDefault="00957B23" w:rsidP="00957B23">
      <w:pPr>
        <w:jc w:val="both"/>
      </w:pPr>
      <w:r w:rsidRPr="00957B23">
        <w:t xml:space="preserve">The question is therefore no longer only what a story says, but how it is carried through social life. Once attention shifts from content to carriage, oral narrative stops looking like </w:t>
      </w:r>
      <w:r w:rsidRPr="00957B23">
        <w:lastRenderedPageBreak/>
        <w:t>mere storytelling and comes into view as historical practice: one that preserves, orders, and transmits the past through socially recognised acts of narration.</w:t>
      </w:r>
    </w:p>
    <w:p w14:paraId="44C5F502" w14:textId="0F810356" w:rsidR="00957B23" w:rsidRPr="00957B23" w:rsidRDefault="00957B23" w:rsidP="00957B23">
      <w:pPr>
        <w:jc w:val="both"/>
      </w:pPr>
      <w:r w:rsidRPr="00957B23">
        <w:br/>
        <w:t>A past endures only when it can outlast any single act of telling. That requires accepted ways of passing it on, occasions in which it can be repeated, and forms of continuity that let one performance connect to the next. Oral tradition is therefore not just narration in motion. It is narration made durable across time.</w:t>
      </w:r>
    </w:p>
    <w:p w14:paraId="79552191" w14:textId="00CB2FD4" w:rsidR="00957B23" w:rsidRPr="00957B23" w:rsidRDefault="00957B23" w:rsidP="00957B23">
      <w:pPr>
        <w:jc w:val="both"/>
      </w:pPr>
      <w:r w:rsidRPr="00957B23">
        <w:br/>
        <w:t xml:space="preserve">That durability can be analysed methodologically. The key questions are practical: what makes one version count, how is a telling judged adequate, what happens when versions diverge, and how do listeners distinguish accepted account from commentary or dispute? Once framed in those terms, variation stops looking like failure and starts to look like evidence </w:t>
      </w:r>
      <w:r w:rsidR="008268B5">
        <w:t xml:space="preserve">both </w:t>
      </w:r>
      <w:r w:rsidRPr="00957B23">
        <w:t>of transmission</w:t>
      </w:r>
      <w:r w:rsidR="008268B5">
        <w:t xml:space="preserve"> and of</w:t>
      </w:r>
      <w:r w:rsidR="00CD6248">
        <w:t xml:space="preserve"> important</w:t>
      </w:r>
      <w:r w:rsidR="008268B5">
        <w:t xml:space="preserve"> </w:t>
      </w:r>
      <w:r w:rsidR="00CD6248">
        <w:t>idiosyncrasies</w:t>
      </w:r>
      <w:r w:rsidRPr="00957B23">
        <w:t>.</w:t>
      </w:r>
    </w:p>
    <w:p w14:paraId="319899C7" w14:textId="77777777" w:rsidR="000E34D6" w:rsidRDefault="000E34D6" w:rsidP="00F04A0C">
      <w:pPr>
        <w:jc w:val="both"/>
      </w:pPr>
    </w:p>
    <w:p w14:paraId="2539DA1F" w14:textId="590D49A5" w:rsidR="000E34D6" w:rsidRDefault="00CE3D5A" w:rsidP="00F04A0C">
      <w:pPr>
        <w:jc w:val="both"/>
      </w:pPr>
      <w:r w:rsidRPr="00CE3D5A">
        <w:t>Difference</w:t>
      </w:r>
      <w:r>
        <w:t>s</w:t>
      </w:r>
      <w:r w:rsidRPr="00CE3D5A">
        <w:t xml:space="preserve"> between tellings matters</w:t>
      </w:r>
      <w:r>
        <w:t>,</w:t>
      </w:r>
      <w:r w:rsidRPr="00CE3D5A">
        <w:t xml:space="preserve"> methodologically. A variant is not simply a flaw to be discarded in search of one perfect original. It can show where a tradition is tightly regulated, where it is more open</w:t>
      </w:r>
      <w:r w:rsidR="00CD0A43">
        <w:t xml:space="preserve"> and why</w:t>
      </w:r>
      <w:r w:rsidRPr="00CE3D5A">
        <w:t>, and what kinds of pressure have reshaped it over time. Variation is therefore not noise but evidence: it shows how a past is being reproduced, adapted, and contested, not whether someone has remembered it “correctly.”</w:t>
      </w:r>
    </w:p>
    <w:p w14:paraId="5A2745F2" w14:textId="77777777" w:rsidR="00CE3D5A" w:rsidRDefault="00CE3D5A" w:rsidP="00F04A0C">
      <w:pPr>
        <w:jc w:val="both"/>
      </w:pPr>
    </w:p>
    <w:p w14:paraId="3B1666A4" w14:textId="431911D8" w:rsidR="00FC7B5B" w:rsidRDefault="00FC7B5B" w:rsidP="00F04A0C">
      <w:pPr>
        <w:jc w:val="both"/>
      </w:pPr>
      <w:proofErr w:type="spellStart"/>
      <w:r w:rsidRPr="00FC7B5B">
        <w:t>Vansina</w:t>
      </w:r>
      <w:proofErr w:type="spellEnd"/>
      <w:r w:rsidRPr="00FC7B5B">
        <w:t xml:space="preserve"> </w:t>
      </w:r>
      <w:r w:rsidR="004E512A">
        <w:t xml:space="preserve">(1971) </w:t>
      </w:r>
      <w:r w:rsidRPr="00FC7B5B">
        <w:t xml:space="preserve">gives </w:t>
      </w:r>
      <w:r>
        <w:t xml:space="preserve">us </w:t>
      </w:r>
      <w:r w:rsidR="00CD0A43">
        <w:t>the</w:t>
      </w:r>
      <w:r>
        <w:t xml:space="preserve"> </w:t>
      </w:r>
      <w:r w:rsidRPr="00FC7B5B">
        <w:t xml:space="preserve">methodological language </w:t>
      </w:r>
      <w:r w:rsidR="00F04A0C">
        <w:t>with which to deal with</w:t>
      </w:r>
      <w:r>
        <w:t xml:space="preserve"> </w:t>
      </w:r>
      <w:r w:rsidRPr="00FC7B5B">
        <w:t>this problem</w:t>
      </w:r>
      <w:r w:rsidR="00F04A0C">
        <w:t>. He does this</w:t>
      </w:r>
      <w:r w:rsidRPr="00FC7B5B">
        <w:t xml:space="preserve"> </w:t>
      </w:r>
      <w:r w:rsidR="00F04A0C">
        <w:t xml:space="preserve">not </w:t>
      </w:r>
      <w:r w:rsidRPr="00FC7B5B">
        <w:t xml:space="preserve">by treating oral tradition as a fixed text, but </w:t>
      </w:r>
      <w:r w:rsidR="00F04A0C">
        <w:t xml:space="preserve">rather </w:t>
      </w:r>
      <w:r w:rsidRPr="00FC7B5B">
        <w:t>as something whose historical force lies in the conditions of its transmission</w:t>
      </w:r>
      <w:r>
        <w:t>. His contribution is not to rescue oral tradition by pretending it behaves exactly like writing, but to show how it becomes historically analysable once attention shifts to its carriage: the milieu in which it is learned, the recognised lines through which it passes, and the variants through which it can be compared and evaluated. Reliability, on that view, does not depend on inscription by itself. It depends on repetition under recognised conditions, comparison across tellings, and the fact that some accounts matter enough to attract correction, disagreement, and consequence. Orality, then, is not the absence of archive. It is a different way of organising historical authority.</w:t>
      </w:r>
    </w:p>
    <w:p w14:paraId="656C67C9" w14:textId="77777777" w:rsidR="00FC7B5B" w:rsidRDefault="00FC7B5B" w:rsidP="00F04A0C">
      <w:pPr>
        <w:jc w:val="both"/>
      </w:pPr>
    </w:p>
    <w:p w14:paraId="5EE41388" w14:textId="7A60BE60" w:rsidR="00FC7B5B" w:rsidRPr="00F04A0C" w:rsidRDefault="00FC7B5B" w:rsidP="00F04A0C">
      <w:pPr>
        <w:jc w:val="both"/>
        <w:rPr>
          <w:b/>
          <w:bCs/>
        </w:rPr>
      </w:pPr>
      <w:r w:rsidRPr="00F04A0C">
        <w:rPr>
          <w:b/>
          <w:bCs/>
        </w:rPr>
        <w:t>References</w:t>
      </w:r>
    </w:p>
    <w:p w14:paraId="1D50FEE4" w14:textId="6ECE2790" w:rsidR="000E34D6" w:rsidRDefault="00FC7B5B" w:rsidP="00F04A0C">
      <w:pPr>
        <w:jc w:val="both"/>
      </w:pPr>
      <w:proofErr w:type="spellStart"/>
      <w:r>
        <w:t>Vansina</w:t>
      </w:r>
      <w:proofErr w:type="spellEnd"/>
      <w:r>
        <w:t xml:space="preserve">, J. (1971) ‘Once Upon a Time: Oral Traditions as History in Africa’, </w:t>
      </w:r>
      <w:r w:rsidRPr="00F04A0C">
        <w:rPr>
          <w:i/>
          <w:iCs/>
        </w:rPr>
        <w:t>Daedalus</w:t>
      </w:r>
      <w:r>
        <w:t>, 100(2), pp. 442–468.</w:t>
      </w:r>
    </w:p>
    <w:p w14:paraId="474968F3" w14:textId="77777777" w:rsidR="00F04A0C" w:rsidRPr="00896F0E" w:rsidRDefault="00F04A0C" w:rsidP="00FC7B5B"/>
    <w:p w14:paraId="5C85E40C" w14:textId="77777777" w:rsidR="00896F0E" w:rsidRPr="00896F0E" w:rsidRDefault="00000000" w:rsidP="00896F0E">
      <w:r>
        <w:pict w14:anchorId="62AAB762">
          <v:rect id="_x0000_i1067" style="width:0;height:1.5pt" o:hralign="center" o:hrstd="t" o:hr="t" fillcolor="#a0a0a0" stroked="f"/>
        </w:pict>
      </w:r>
    </w:p>
    <w:p w14:paraId="13E0F715" w14:textId="78C3AE23" w:rsidR="00F05878" w:rsidRDefault="00896F0E" w:rsidP="000F2231">
      <w:pPr>
        <w:pStyle w:val="Heading3"/>
      </w:pPr>
      <w:r w:rsidRPr="00896F0E">
        <w:t xml:space="preserve">4. </w:t>
      </w:r>
      <w:r w:rsidR="00C1209F" w:rsidRPr="00C1209F">
        <w:t>Why Oral Tradition Matters for Myth</w:t>
      </w:r>
    </w:p>
    <w:p w14:paraId="111C683C" w14:textId="63365989" w:rsidR="000F2231" w:rsidRDefault="000F2231" w:rsidP="000F2231">
      <w:pPr>
        <w:jc w:val="both"/>
      </w:pPr>
      <w:r>
        <w:t>Th</w:t>
      </w:r>
      <w:r w:rsidR="00622FC9">
        <w:t>is</w:t>
      </w:r>
      <w:r>
        <w:t xml:space="preserve"> matters for a course on myth because the category</w:t>
      </w:r>
      <w:r w:rsidR="00622FC9">
        <w:t xml:space="preserve"> “myth”</w:t>
      </w:r>
      <w:r>
        <w:t xml:space="preserve"> only becomes </w:t>
      </w:r>
      <w:r w:rsidR="003E3CBA">
        <w:t xml:space="preserve">analytically </w:t>
      </w:r>
      <w:r>
        <w:t>useful once we stop treating it as a synonym for falsehood or fantasy. Across the</w:t>
      </w:r>
      <w:r w:rsidR="009E13A6">
        <w:t xml:space="preserve"> last</w:t>
      </w:r>
      <w:r>
        <w:t xml:space="preserve"> two lectures, the problem has never been whether a given narrative is “really” myth or history. The problem has been what happens when narrative is classified from outside before we ask how it works, what it carries, and what authority it already has. Once oral traditions are approached as regulated forms of transmission rather than as loose stories, the stakes of that classification become much clearer. A narrative called “myth” may be doing cosmological, moral, political, genealogical, or historical work all at once. </w:t>
      </w:r>
      <w:r w:rsidR="005B6787">
        <w:t>Simply c</w:t>
      </w:r>
      <w:r>
        <w:t>alling it myth risks obscuring</w:t>
      </w:r>
      <w:r w:rsidR="005B6787">
        <w:t xml:space="preserve"> that</w:t>
      </w:r>
      <w:r>
        <w:t>.</w:t>
      </w:r>
    </w:p>
    <w:p w14:paraId="09D76EDC" w14:textId="77777777" w:rsidR="000F2231" w:rsidRDefault="000F2231" w:rsidP="000F2231">
      <w:pPr>
        <w:jc w:val="both"/>
      </w:pPr>
    </w:p>
    <w:p w14:paraId="28C4B614" w14:textId="03CAFBEF" w:rsidR="000F2231" w:rsidRDefault="000F2231" w:rsidP="000F2231">
      <w:pPr>
        <w:jc w:val="both"/>
      </w:pPr>
      <w:r>
        <w:t>This is why the methodological point</w:t>
      </w:r>
      <w:r w:rsidR="005B6787">
        <w:t>s</w:t>
      </w:r>
      <w:r>
        <w:t xml:space="preserve"> matter. If a past can be carried through </w:t>
      </w:r>
      <w:r w:rsidR="007778A0">
        <w:t>narrative</w:t>
      </w:r>
      <w:r>
        <w:t>, then myth can no longer be treated as the opposite of history in any simple way</w:t>
      </w:r>
      <w:r w:rsidR="00EF215C">
        <w:t>, as t</w:t>
      </w:r>
      <w:r>
        <w:t xml:space="preserve">hat binary depends on the assumption that writing is what makes </w:t>
      </w:r>
      <w:r w:rsidR="00EF215C">
        <w:t>something</w:t>
      </w:r>
      <w:r>
        <w:t xml:space="preserve"> durable and that anything oral belongs to a </w:t>
      </w:r>
      <w:r w:rsidR="00EF215C">
        <w:t>different</w:t>
      </w:r>
      <w:r>
        <w:t xml:space="preserve"> category: sacred story, legend, belief, pre-history. But that is precisely the assumption both lectures have been </w:t>
      </w:r>
      <w:r w:rsidR="006537BC">
        <w:t>critiquing</w:t>
      </w:r>
      <w:r>
        <w:t xml:space="preserve">. In the Māori material, the label “myth” appeared as a classificatory act that could reorder whakapapa </w:t>
      </w:r>
      <w:proofErr w:type="spellStart"/>
      <w:r>
        <w:t>pūrākau</w:t>
      </w:r>
      <w:proofErr w:type="spellEnd"/>
      <w:r>
        <w:t xml:space="preserve"> into an external taxonomy and quietly demote orally transmitted pasts. In </w:t>
      </w:r>
      <w:r w:rsidR="00867DE2">
        <w:t>today’s</w:t>
      </w:r>
      <w:r>
        <w:t xml:space="preserve"> African material, the same problem appeared in different form: </w:t>
      </w:r>
      <w:r w:rsidR="007C1B3F">
        <w:t>how</w:t>
      </w:r>
      <w:r>
        <w:t xml:space="preserve"> oral narrativity </w:t>
      </w:r>
      <w:r w:rsidR="007C1B3F">
        <w:t xml:space="preserve">has always </w:t>
      </w:r>
      <w:r>
        <w:t>already organise</w:t>
      </w:r>
      <w:r w:rsidR="007C1B3F">
        <w:t>d and structured</w:t>
      </w:r>
      <w:r>
        <w:t xml:space="preserve"> authority, consequence, and historical force</w:t>
      </w:r>
      <w:r w:rsidR="00867DE2">
        <w:t>.</w:t>
      </w:r>
    </w:p>
    <w:p w14:paraId="1D89F409" w14:textId="77777777" w:rsidR="000F2231" w:rsidRDefault="000F2231" w:rsidP="000F2231">
      <w:pPr>
        <w:jc w:val="both"/>
      </w:pPr>
    </w:p>
    <w:p w14:paraId="5063BDC8" w14:textId="23C14A72" w:rsidR="000F2231" w:rsidRDefault="00AC3529" w:rsidP="000F2231">
      <w:pPr>
        <w:jc w:val="both"/>
      </w:pPr>
      <w:r w:rsidRPr="00AC3529">
        <w:t>A course on myth has to ask more than what a story means. It has to ask what kind of claim the story is making, what work it is doing, and what happens when we place it in a category like myth, history, genealogy, or folktale. The issue is not that narratives arrive in the world already sorted into clear types. The issue is classification itself reorganises. Once a narrative is called “myth,” it may become easier to compare, teach, or interpret, but it may also be pulled away from history, land, authority, or obligation</w:t>
      </w:r>
      <w:r>
        <w:t>,</w:t>
      </w:r>
      <w:r w:rsidRPr="00AC3529">
        <w:t xml:space="preserve"> relocated into safer </w:t>
      </w:r>
      <w:r>
        <w:t xml:space="preserve">and easier to </w:t>
      </w:r>
      <w:r w:rsidR="008A40F0">
        <w:t xml:space="preserve">abstract </w:t>
      </w:r>
      <w:r w:rsidRPr="00AC3529">
        <w:t>space</w:t>
      </w:r>
      <w:r w:rsidR="008A40F0">
        <w:t>s</w:t>
      </w:r>
      <w:r w:rsidRPr="00AC3529">
        <w:t xml:space="preserve"> of culture, symbolism, or belief. Before we decide, we need to ask how it is carried, who </w:t>
      </w:r>
      <w:r w:rsidR="00F157E4">
        <w:t>by</w:t>
      </w:r>
      <w:r w:rsidRPr="00AC3529">
        <w:t xml:space="preserve">, </w:t>
      </w:r>
      <w:r w:rsidR="00F157E4">
        <w:t xml:space="preserve">with </w:t>
      </w:r>
      <w:r w:rsidRPr="00AC3529">
        <w:t>what author</w:t>
      </w:r>
      <w:r w:rsidR="00F157E4">
        <w:t>ity</w:t>
      </w:r>
      <w:r w:rsidRPr="00AC3529">
        <w:t xml:space="preserve">, and what </w:t>
      </w:r>
      <w:r w:rsidR="008A40F0">
        <w:t>classifying it does</w:t>
      </w:r>
      <w:r w:rsidR="000F2231">
        <w:t>.</w:t>
      </w:r>
    </w:p>
    <w:p w14:paraId="1D748A8F" w14:textId="77777777" w:rsidR="000F2231" w:rsidRDefault="000F2231" w:rsidP="000F2231">
      <w:pPr>
        <w:jc w:val="both"/>
      </w:pPr>
    </w:p>
    <w:p w14:paraId="1AF44ED1" w14:textId="2A9608E2" w:rsidR="000F2231" w:rsidRDefault="000F2231" w:rsidP="000F2231">
      <w:pPr>
        <w:jc w:val="both"/>
      </w:pPr>
      <w:r>
        <w:t xml:space="preserve">That is why oral tradition matters here. It forces </w:t>
      </w:r>
      <w:r w:rsidR="000074F8">
        <w:t>us</w:t>
      </w:r>
      <w:r>
        <w:t xml:space="preserve"> to confront myth as a problem of authority, not just interpretation. It asks whether </w:t>
      </w:r>
      <w:r w:rsidR="00F157E4">
        <w:t xml:space="preserve">using </w:t>
      </w:r>
      <w:r>
        <w:t xml:space="preserve">the word “myth” clarifies what a narrative is doing, or whether it flattens </w:t>
      </w:r>
      <w:r w:rsidR="004E512A">
        <w:t xml:space="preserve">or devalues indigenous </w:t>
      </w:r>
      <w:r>
        <w:t xml:space="preserve">distinctions. It asks whether myth names a genre, a relation to truth, a colonial demotion, a sacred narrative, or a scholarly convenience. And once </w:t>
      </w:r>
      <w:r w:rsidR="00501ABC">
        <w:t>such</w:t>
      </w:r>
      <w:r>
        <w:t xml:space="preserve"> questions are open, the study of myth </w:t>
      </w:r>
      <w:r>
        <w:lastRenderedPageBreak/>
        <w:t xml:space="preserve">becomes less about defining a type of story and more about understanding how narrative, classification </w:t>
      </w:r>
      <w:r w:rsidR="001B652D">
        <w:t xml:space="preserve">and power </w:t>
      </w:r>
      <w:r>
        <w:t>are bound together.</w:t>
      </w:r>
    </w:p>
    <w:p w14:paraId="271F5A67" w14:textId="77777777" w:rsidR="000F2231" w:rsidRPr="00896F0E" w:rsidRDefault="000F2231" w:rsidP="000F2231"/>
    <w:p w14:paraId="65BD8B2D" w14:textId="77777777" w:rsidR="00896F0E" w:rsidRPr="00896F0E" w:rsidRDefault="00000000" w:rsidP="00896F0E">
      <w:r>
        <w:pict w14:anchorId="16709F84">
          <v:rect id="_x0000_i1068" style="width:0;height:1.5pt" o:hralign="center" o:hrstd="t" o:hr="t" fillcolor="#a0a0a0" stroked="f"/>
        </w:pict>
      </w:r>
    </w:p>
    <w:p w14:paraId="6280A399" w14:textId="58B4F2F6" w:rsidR="00896F0E" w:rsidRPr="00896F0E" w:rsidRDefault="006F44AE" w:rsidP="00856B2C">
      <w:pPr>
        <w:pStyle w:val="Heading3"/>
      </w:pPr>
      <w:r>
        <w:t>5</w:t>
      </w:r>
      <w:r w:rsidR="00896F0E" w:rsidRPr="00896F0E">
        <w:t>. Two Lecture</w:t>
      </w:r>
      <w:r w:rsidR="007E18AF">
        <w:t xml:space="preserve"> Conclusion</w:t>
      </w:r>
    </w:p>
    <w:p w14:paraId="0489FB5F" w14:textId="4D25548B" w:rsidR="007E18AF" w:rsidRDefault="007E18AF" w:rsidP="00891E79">
      <w:pPr>
        <w:jc w:val="both"/>
      </w:pPr>
      <w:r w:rsidRPr="007E18AF">
        <w:t xml:space="preserve">What </w:t>
      </w:r>
      <w:r w:rsidR="004E512A">
        <w:t xml:space="preserve">I have tried to show in my </w:t>
      </w:r>
      <w:r w:rsidRPr="007E18AF">
        <w:t xml:space="preserve">two lectures is not that some societies have myth while others have history. </w:t>
      </w:r>
      <w:r w:rsidR="004E512A">
        <w:t>Rather, I have argued that i</w:t>
      </w:r>
      <w:r w:rsidRPr="007E18AF">
        <w:t xml:space="preserve">t is that the distinction itself is </w:t>
      </w:r>
      <w:r w:rsidR="002743C6">
        <w:t xml:space="preserve">often </w:t>
      </w:r>
      <w:r w:rsidRPr="007E18AF">
        <w:t xml:space="preserve">unstable. The word </w:t>
      </w:r>
      <w:r w:rsidRPr="007E18AF">
        <w:rPr>
          <w:i/>
          <w:iCs/>
        </w:rPr>
        <w:t>myth</w:t>
      </w:r>
      <w:r w:rsidRPr="007E18AF">
        <w:t xml:space="preserve"> is not neutral. In both lectures, it has appeared as a classificatory label that can elevate, contain, compare, diminish, or displace, depending on how it is used . That is why the question was never simply </w:t>
      </w:r>
      <w:r w:rsidR="002743C6">
        <w:t>what</w:t>
      </w:r>
      <w:r w:rsidRPr="007E18AF">
        <w:t xml:space="preserve"> “is” myth. The more important question</w:t>
      </w:r>
      <w:r w:rsidR="002743C6">
        <w:t>, to me,</w:t>
      </w:r>
      <w:r w:rsidRPr="007E18AF">
        <w:t xml:space="preserve"> has always been what </w:t>
      </w:r>
      <w:r w:rsidR="002743C6">
        <w:t xml:space="preserve">does </w:t>
      </w:r>
      <w:r w:rsidRPr="007E18AF">
        <w:t>th</w:t>
      </w:r>
      <w:r w:rsidR="00DD0D09">
        <w:t>is word, or any</w:t>
      </w:r>
      <w:r w:rsidRPr="007E18AF">
        <w:t xml:space="preserve"> label</w:t>
      </w:r>
      <w:r w:rsidR="00DD0D09">
        <w:t>,</w:t>
      </w:r>
      <w:r w:rsidRPr="007E18AF">
        <w:t xml:space="preserve"> do.</w:t>
      </w:r>
    </w:p>
    <w:p w14:paraId="1036B7B1" w14:textId="77777777" w:rsidR="004E512A" w:rsidRPr="007E18AF" w:rsidRDefault="004E512A" w:rsidP="00891E79">
      <w:pPr>
        <w:jc w:val="both"/>
      </w:pPr>
    </w:p>
    <w:p w14:paraId="3C7D1BB1" w14:textId="002E8549" w:rsidR="007E18AF" w:rsidRDefault="00DD0D09" w:rsidP="00891E79">
      <w:pPr>
        <w:jc w:val="both"/>
      </w:pPr>
      <w:r>
        <w:t>A</w:t>
      </w:r>
      <w:r w:rsidR="007E18AF" w:rsidRPr="007E18AF">
        <w:t xml:space="preserve"> second conclusion follows. Writing is not the sole criterion of history. A past becomes historical when it is carried through recognised, regulated, and consequential forms of transmission. Oral narrativity can therefore function as historical practice, not because it imitates writing, but because it organises authority</w:t>
      </w:r>
      <w:r w:rsidR="00093573">
        <w:t xml:space="preserve">, memory, and social practice </w:t>
      </w:r>
      <w:r w:rsidR="007E18AF" w:rsidRPr="007E18AF">
        <w:t>in its own way.</w:t>
      </w:r>
    </w:p>
    <w:p w14:paraId="67C51921" w14:textId="77777777" w:rsidR="00891E79" w:rsidRPr="007E18AF" w:rsidRDefault="00891E79" w:rsidP="00891E79">
      <w:pPr>
        <w:jc w:val="both"/>
      </w:pPr>
    </w:p>
    <w:p w14:paraId="276D4CF6" w14:textId="70036145" w:rsidR="00305046" w:rsidRDefault="007477EB" w:rsidP="007477EB">
      <w:pPr>
        <w:jc w:val="both"/>
      </w:pPr>
      <w:r w:rsidRPr="007477EB">
        <w:t xml:space="preserve">The broader point should now be clear. Once we ask how narratives are carried, regulated, and made authoritative, the old opposition between “myth” and “history” begins to lose its force. The issue is not whether a society has one rather than the other, but how different kinds of narrative are authorised, differentiated, and made consequential. That is what the first lecture exposed at the level of classification: calling whakapapa </w:t>
      </w:r>
      <w:proofErr w:type="spellStart"/>
      <w:r w:rsidRPr="007477EB">
        <w:t>pūrākau</w:t>
      </w:r>
      <w:proofErr w:type="spellEnd"/>
      <w:r w:rsidRPr="007477EB">
        <w:t xml:space="preserve"> “myth” or “pre-history” did not simply describe it, but risked relocating genealogical and cosmological ordering into the lesser category of mere story. It is also what </w:t>
      </w:r>
      <w:r w:rsidR="001E77C8">
        <w:t>today</w:t>
      </w:r>
      <w:r w:rsidRPr="007477EB">
        <w:t xml:space="preserve"> has shown at the level of practice: among Acholi, the past is carried through recognised forms of narration, internally differentiated, and tied to standing, obligation, and consequence </w:t>
      </w:r>
      <w:r w:rsidR="001E77C8">
        <w:t>rather than scholarly</w:t>
      </w:r>
      <w:r w:rsidRPr="007477EB">
        <w:t xml:space="preserve"> label</w:t>
      </w:r>
      <w:r w:rsidR="001E77C8">
        <w:t xml:space="preserve"> or analysis</w:t>
      </w:r>
      <w:r w:rsidRPr="007477EB">
        <w:t>.</w:t>
      </w:r>
      <w:r w:rsidR="00FB56C3">
        <w:t xml:space="preserve"> </w:t>
      </w:r>
      <w:r w:rsidR="00197F27">
        <w:t>T</w:t>
      </w:r>
      <w:r w:rsidR="00FB56C3" w:rsidRPr="00FB56C3">
        <w:t>he problem is not whether a society has myth or history, but how different kinds of narrative are authorised, carried, and made consequential</w:t>
      </w:r>
      <w:r w:rsidRPr="007477EB">
        <w:t>.</w:t>
      </w:r>
    </w:p>
    <w:p w14:paraId="17F21E70" w14:textId="77777777" w:rsidR="007477EB" w:rsidRDefault="007477EB" w:rsidP="00896F0E"/>
    <w:p w14:paraId="13A992E4" w14:textId="01C6CA12" w:rsidR="00F05878" w:rsidRDefault="00000000" w:rsidP="00896F0E">
      <w:r>
        <w:pict w14:anchorId="6B74FACF">
          <v:rect id="_x0000_i1069" style="width:0;height:1.5pt" o:hralign="center" o:hrstd="t" o:hr="t" fillcolor="#a0a0a0" stroked="f"/>
        </w:pict>
      </w:r>
    </w:p>
    <w:sectPr w:rsidR="00F0587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0E0C1" w14:textId="77777777" w:rsidR="00F1025F" w:rsidRDefault="00F1025F" w:rsidP="0011745E">
      <w:pPr>
        <w:spacing w:after="0" w:line="240" w:lineRule="auto"/>
      </w:pPr>
      <w:r>
        <w:separator/>
      </w:r>
    </w:p>
  </w:endnote>
  <w:endnote w:type="continuationSeparator" w:id="0">
    <w:p w14:paraId="250E3CF5" w14:textId="77777777" w:rsidR="00F1025F" w:rsidRDefault="00F1025F" w:rsidP="00117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00E84" w14:textId="77777777" w:rsidR="0011745E" w:rsidRDefault="00117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669709"/>
      <w:docPartObj>
        <w:docPartGallery w:val="Page Numbers (Bottom of Page)"/>
        <w:docPartUnique/>
      </w:docPartObj>
    </w:sdtPr>
    <w:sdtEndPr>
      <w:rPr>
        <w:noProof/>
      </w:rPr>
    </w:sdtEndPr>
    <w:sdtContent>
      <w:p w14:paraId="53438311" w14:textId="39665C58" w:rsidR="0011745E" w:rsidRDefault="001174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439EB" w14:textId="77777777" w:rsidR="0011745E" w:rsidRDefault="001174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7F2C" w14:textId="77777777" w:rsidR="0011745E" w:rsidRDefault="00117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10DE" w14:textId="77777777" w:rsidR="00F1025F" w:rsidRDefault="00F1025F" w:rsidP="0011745E">
      <w:pPr>
        <w:spacing w:after="0" w:line="240" w:lineRule="auto"/>
      </w:pPr>
      <w:r>
        <w:separator/>
      </w:r>
    </w:p>
  </w:footnote>
  <w:footnote w:type="continuationSeparator" w:id="0">
    <w:p w14:paraId="252FC938" w14:textId="77777777" w:rsidR="00F1025F" w:rsidRDefault="00F1025F" w:rsidP="00117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A7B66" w14:textId="77777777" w:rsidR="0011745E" w:rsidRDefault="00117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9FE7B" w14:textId="77777777" w:rsidR="0011745E" w:rsidRDefault="001174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0460D" w14:textId="77777777" w:rsidR="0011745E" w:rsidRDefault="00117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48A5552"/>
    <w:multiLevelType w:val="multilevel"/>
    <w:tmpl w:val="D9AE61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B2F87"/>
    <w:multiLevelType w:val="multilevel"/>
    <w:tmpl w:val="267E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733C0"/>
    <w:multiLevelType w:val="multilevel"/>
    <w:tmpl w:val="30A8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C6FAA"/>
    <w:multiLevelType w:val="multilevel"/>
    <w:tmpl w:val="29F4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12493"/>
    <w:multiLevelType w:val="multilevel"/>
    <w:tmpl w:val="A912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C5C76"/>
    <w:multiLevelType w:val="multilevel"/>
    <w:tmpl w:val="D4E87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765F0"/>
    <w:multiLevelType w:val="multilevel"/>
    <w:tmpl w:val="D8BC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36BCB"/>
    <w:multiLevelType w:val="multilevel"/>
    <w:tmpl w:val="0D50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8709C"/>
    <w:multiLevelType w:val="multilevel"/>
    <w:tmpl w:val="B088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6840"/>
    <w:multiLevelType w:val="multilevel"/>
    <w:tmpl w:val="63FA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AA3919"/>
    <w:multiLevelType w:val="multilevel"/>
    <w:tmpl w:val="5924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51A45"/>
    <w:multiLevelType w:val="multilevel"/>
    <w:tmpl w:val="0110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775F7"/>
    <w:multiLevelType w:val="multilevel"/>
    <w:tmpl w:val="9B52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90758"/>
    <w:multiLevelType w:val="multilevel"/>
    <w:tmpl w:val="B09E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5292C"/>
    <w:multiLevelType w:val="multilevel"/>
    <w:tmpl w:val="5818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D7651F"/>
    <w:multiLevelType w:val="multilevel"/>
    <w:tmpl w:val="29D8C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8132C"/>
    <w:multiLevelType w:val="multilevel"/>
    <w:tmpl w:val="823C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C847F1"/>
    <w:multiLevelType w:val="multilevel"/>
    <w:tmpl w:val="7BDA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842095"/>
    <w:multiLevelType w:val="multilevel"/>
    <w:tmpl w:val="36F4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B54F0"/>
    <w:multiLevelType w:val="multilevel"/>
    <w:tmpl w:val="7328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467F9A"/>
    <w:multiLevelType w:val="multilevel"/>
    <w:tmpl w:val="0EE0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F2CB5"/>
    <w:multiLevelType w:val="multilevel"/>
    <w:tmpl w:val="9416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E77ADA"/>
    <w:multiLevelType w:val="multilevel"/>
    <w:tmpl w:val="84A67D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194660"/>
    <w:multiLevelType w:val="multilevel"/>
    <w:tmpl w:val="3AE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285C16"/>
    <w:multiLevelType w:val="multilevel"/>
    <w:tmpl w:val="EFB8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837254"/>
    <w:multiLevelType w:val="multilevel"/>
    <w:tmpl w:val="AF6897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7E013F"/>
    <w:multiLevelType w:val="multilevel"/>
    <w:tmpl w:val="01E4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CC2E96"/>
    <w:multiLevelType w:val="multilevel"/>
    <w:tmpl w:val="EA02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D97A68"/>
    <w:multiLevelType w:val="multilevel"/>
    <w:tmpl w:val="7234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FF3A00"/>
    <w:multiLevelType w:val="multilevel"/>
    <w:tmpl w:val="9F68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DF6D74"/>
    <w:multiLevelType w:val="multilevel"/>
    <w:tmpl w:val="7C124D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602872"/>
    <w:multiLevelType w:val="multilevel"/>
    <w:tmpl w:val="B3B4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E606B3"/>
    <w:multiLevelType w:val="multilevel"/>
    <w:tmpl w:val="6B2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3F1B8B"/>
    <w:multiLevelType w:val="multilevel"/>
    <w:tmpl w:val="A1C0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5608AB"/>
    <w:multiLevelType w:val="multilevel"/>
    <w:tmpl w:val="949C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4C5C07"/>
    <w:multiLevelType w:val="multilevel"/>
    <w:tmpl w:val="6E62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07869"/>
    <w:multiLevelType w:val="multilevel"/>
    <w:tmpl w:val="424AA2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3363D5"/>
    <w:multiLevelType w:val="multilevel"/>
    <w:tmpl w:val="5436F5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5A1D24"/>
    <w:multiLevelType w:val="multilevel"/>
    <w:tmpl w:val="465E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90313"/>
    <w:multiLevelType w:val="multilevel"/>
    <w:tmpl w:val="42C4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8970156">
    <w:abstractNumId w:val="8"/>
  </w:num>
  <w:num w:numId="2" w16cid:durableId="166747577">
    <w:abstractNumId w:val="7"/>
  </w:num>
  <w:num w:numId="3" w16cid:durableId="1297249655">
    <w:abstractNumId w:val="21"/>
  </w:num>
  <w:num w:numId="4" w16cid:durableId="546068623">
    <w:abstractNumId w:val="6"/>
  </w:num>
  <w:num w:numId="5" w16cid:durableId="1897936868">
    <w:abstractNumId w:val="11"/>
  </w:num>
  <w:num w:numId="6" w16cid:durableId="1868566324">
    <w:abstractNumId w:val="38"/>
  </w:num>
  <w:num w:numId="7" w16cid:durableId="1103500714">
    <w:abstractNumId w:val="31"/>
  </w:num>
  <w:num w:numId="8" w16cid:durableId="391655468">
    <w:abstractNumId w:val="16"/>
  </w:num>
  <w:num w:numId="9" w16cid:durableId="1646815563">
    <w:abstractNumId w:val="24"/>
  </w:num>
  <w:num w:numId="10" w16cid:durableId="290404137">
    <w:abstractNumId w:val="5"/>
  </w:num>
  <w:num w:numId="11" w16cid:durableId="119689879">
    <w:abstractNumId w:val="36"/>
  </w:num>
  <w:num w:numId="12" w16cid:durableId="265507367">
    <w:abstractNumId w:val="37"/>
  </w:num>
  <w:num w:numId="13" w16cid:durableId="1119758509">
    <w:abstractNumId w:val="0"/>
  </w:num>
  <w:num w:numId="14" w16cid:durableId="1430151980">
    <w:abstractNumId w:val="22"/>
  </w:num>
  <w:num w:numId="15" w16cid:durableId="1531722001">
    <w:abstractNumId w:val="35"/>
  </w:num>
  <w:num w:numId="16" w16cid:durableId="1823767087">
    <w:abstractNumId w:val="25"/>
  </w:num>
  <w:num w:numId="17" w16cid:durableId="296955289">
    <w:abstractNumId w:val="17"/>
  </w:num>
  <w:num w:numId="18" w16cid:durableId="1365011990">
    <w:abstractNumId w:val="1"/>
  </w:num>
  <w:num w:numId="19" w16cid:durableId="871184939">
    <w:abstractNumId w:val="39"/>
  </w:num>
  <w:num w:numId="20" w16cid:durableId="946158142">
    <w:abstractNumId w:val="30"/>
  </w:num>
  <w:num w:numId="21" w16cid:durableId="1307321238">
    <w:abstractNumId w:val="12"/>
  </w:num>
  <w:num w:numId="22" w16cid:durableId="1108549736">
    <w:abstractNumId w:val="33"/>
  </w:num>
  <w:num w:numId="23" w16cid:durableId="483207205">
    <w:abstractNumId w:val="9"/>
  </w:num>
  <w:num w:numId="24" w16cid:durableId="1821388529">
    <w:abstractNumId w:val="23"/>
  </w:num>
  <w:num w:numId="25" w16cid:durableId="776871789">
    <w:abstractNumId w:val="3"/>
  </w:num>
  <w:num w:numId="26" w16cid:durableId="1270550095">
    <w:abstractNumId w:val="18"/>
  </w:num>
  <w:num w:numId="27" w16cid:durableId="689528178">
    <w:abstractNumId w:val="2"/>
  </w:num>
  <w:num w:numId="28" w16cid:durableId="1803883827">
    <w:abstractNumId w:val="13"/>
  </w:num>
  <w:num w:numId="29" w16cid:durableId="473647870">
    <w:abstractNumId w:val="34"/>
  </w:num>
  <w:num w:numId="30" w16cid:durableId="1480489357">
    <w:abstractNumId w:val="15"/>
  </w:num>
  <w:num w:numId="31" w16cid:durableId="1359620954">
    <w:abstractNumId w:val="32"/>
  </w:num>
  <w:num w:numId="32" w16cid:durableId="541140038">
    <w:abstractNumId w:val="26"/>
  </w:num>
  <w:num w:numId="33" w16cid:durableId="1356420100">
    <w:abstractNumId w:val="14"/>
  </w:num>
  <w:num w:numId="34" w16cid:durableId="1908296410">
    <w:abstractNumId w:val="27"/>
  </w:num>
  <w:num w:numId="35" w16cid:durableId="1799299342">
    <w:abstractNumId w:val="19"/>
  </w:num>
  <w:num w:numId="36" w16cid:durableId="2143113326">
    <w:abstractNumId w:val="29"/>
  </w:num>
  <w:num w:numId="37" w16cid:durableId="2003773076">
    <w:abstractNumId w:val="20"/>
  </w:num>
  <w:num w:numId="38" w16cid:durableId="863250978">
    <w:abstractNumId w:val="10"/>
  </w:num>
  <w:num w:numId="39" w16cid:durableId="838349202">
    <w:abstractNumId w:val="4"/>
  </w:num>
  <w:num w:numId="40" w16cid:durableId="243794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4C2"/>
    <w:rsid w:val="0000133E"/>
    <w:rsid w:val="000074F8"/>
    <w:rsid w:val="00011780"/>
    <w:rsid w:val="000124ED"/>
    <w:rsid w:val="000139B3"/>
    <w:rsid w:val="00025310"/>
    <w:rsid w:val="00030829"/>
    <w:rsid w:val="00031E05"/>
    <w:rsid w:val="00033A6A"/>
    <w:rsid w:val="000340B6"/>
    <w:rsid w:val="00040553"/>
    <w:rsid w:val="0004081A"/>
    <w:rsid w:val="00042E62"/>
    <w:rsid w:val="00043882"/>
    <w:rsid w:val="00043A1C"/>
    <w:rsid w:val="00043B13"/>
    <w:rsid w:val="000465CA"/>
    <w:rsid w:val="000542D0"/>
    <w:rsid w:val="0005547E"/>
    <w:rsid w:val="000571A0"/>
    <w:rsid w:val="000621DC"/>
    <w:rsid w:val="00062DFB"/>
    <w:rsid w:val="00065F09"/>
    <w:rsid w:val="00067E64"/>
    <w:rsid w:val="00070E6C"/>
    <w:rsid w:val="0007126A"/>
    <w:rsid w:val="00071A71"/>
    <w:rsid w:val="00075328"/>
    <w:rsid w:val="0008664C"/>
    <w:rsid w:val="00090337"/>
    <w:rsid w:val="00092B0B"/>
    <w:rsid w:val="00093573"/>
    <w:rsid w:val="00093F33"/>
    <w:rsid w:val="00096D02"/>
    <w:rsid w:val="000975AE"/>
    <w:rsid w:val="000B11FD"/>
    <w:rsid w:val="000C1472"/>
    <w:rsid w:val="000D08D4"/>
    <w:rsid w:val="000D15A1"/>
    <w:rsid w:val="000D1712"/>
    <w:rsid w:val="000D2868"/>
    <w:rsid w:val="000D74DA"/>
    <w:rsid w:val="000D7E82"/>
    <w:rsid w:val="000E1DD6"/>
    <w:rsid w:val="000E2E0C"/>
    <w:rsid w:val="000E34D6"/>
    <w:rsid w:val="000E3B27"/>
    <w:rsid w:val="000F2231"/>
    <w:rsid w:val="000F7CC6"/>
    <w:rsid w:val="00100310"/>
    <w:rsid w:val="001004CE"/>
    <w:rsid w:val="0011745E"/>
    <w:rsid w:val="00117DED"/>
    <w:rsid w:val="001216CA"/>
    <w:rsid w:val="001225A7"/>
    <w:rsid w:val="00123B37"/>
    <w:rsid w:val="00133EC3"/>
    <w:rsid w:val="001342D7"/>
    <w:rsid w:val="00134B13"/>
    <w:rsid w:val="00141040"/>
    <w:rsid w:val="00142F8F"/>
    <w:rsid w:val="00143203"/>
    <w:rsid w:val="00145926"/>
    <w:rsid w:val="00147ECF"/>
    <w:rsid w:val="00152E00"/>
    <w:rsid w:val="00162B84"/>
    <w:rsid w:val="0016623C"/>
    <w:rsid w:val="001676C3"/>
    <w:rsid w:val="001726F1"/>
    <w:rsid w:val="001766FA"/>
    <w:rsid w:val="001809D7"/>
    <w:rsid w:val="00180A54"/>
    <w:rsid w:val="00181686"/>
    <w:rsid w:val="0018268A"/>
    <w:rsid w:val="00182770"/>
    <w:rsid w:val="001925DF"/>
    <w:rsid w:val="00193E9D"/>
    <w:rsid w:val="001968B4"/>
    <w:rsid w:val="00197F27"/>
    <w:rsid w:val="001A163C"/>
    <w:rsid w:val="001A4DEA"/>
    <w:rsid w:val="001A5509"/>
    <w:rsid w:val="001A72AB"/>
    <w:rsid w:val="001B0128"/>
    <w:rsid w:val="001B147F"/>
    <w:rsid w:val="001B2371"/>
    <w:rsid w:val="001B652D"/>
    <w:rsid w:val="001C0779"/>
    <w:rsid w:val="001C11EE"/>
    <w:rsid w:val="001C37ED"/>
    <w:rsid w:val="001C60FD"/>
    <w:rsid w:val="001C67E1"/>
    <w:rsid w:val="001C7E26"/>
    <w:rsid w:val="001E503C"/>
    <w:rsid w:val="001E5232"/>
    <w:rsid w:val="001E77C8"/>
    <w:rsid w:val="001F0D1A"/>
    <w:rsid w:val="001F6456"/>
    <w:rsid w:val="001F7062"/>
    <w:rsid w:val="0020087D"/>
    <w:rsid w:val="00201B7C"/>
    <w:rsid w:val="00202EFA"/>
    <w:rsid w:val="002051FB"/>
    <w:rsid w:val="002121A6"/>
    <w:rsid w:val="002149AB"/>
    <w:rsid w:val="00215183"/>
    <w:rsid w:val="002161F7"/>
    <w:rsid w:val="00226F92"/>
    <w:rsid w:val="0023182C"/>
    <w:rsid w:val="002348DC"/>
    <w:rsid w:val="00240243"/>
    <w:rsid w:val="0024703D"/>
    <w:rsid w:val="00252030"/>
    <w:rsid w:val="00253EC7"/>
    <w:rsid w:val="0025752B"/>
    <w:rsid w:val="002616C5"/>
    <w:rsid w:val="00263606"/>
    <w:rsid w:val="002665CB"/>
    <w:rsid w:val="00270F57"/>
    <w:rsid w:val="0027356A"/>
    <w:rsid w:val="002743C6"/>
    <w:rsid w:val="002748BF"/>
    <w:rsid w:val="00280100"/>
    <w:rsid w:val="00282848"/>
    <w:rsid w:val="00284879"/>
    <w:rsid w:val="00285B2B"/>
    <w:rsid w:val="002A0DA8"/>
    <w:rsid w:val="002A208A"/>
    <w:rsid w:val="002A34C0"/>
    <w:rsid w:val="002A5C00"/>
    <w:rsid w:val="002A6DCD"/>
    <w:rsid w:val="002A7329"/>
    <w:rsid w:val="002B0524"/>
    <w:rsid w:val="002B470E"/>
    <w:rsid w:val="002B74B1"/>
    <w:rsid w:val="002C0F98"/>
    <w:rsid w:val="002C3F02"/>
    <w:rsid w:val="002D34C2"/>
    <w:rsid w:val="002D543D"/>
    <w:rsid w:val="002E02D3"/>
    <w:rsid w:val="002E1CA6"/>
    <w:rsid w:val="002E47DA"/>
    <w:rsid w:val="002E6D37"/>
    <w:rsid w:val="002F7F99"/>
    <w:rsid w:val="00301E73"/>
    <w:rsid w:val="0030219B"/>
    <w:rsid w:val="00305046"/>
    <w:rsid w:val="00305E5A"/>
    <w:rsid w:val="00307220"/>
    <w:rsid w:val="00311986"/>
    <w:rsid w:val="00317DE4"/>
    <w:rsid w:val="003245DB"/>
    <w:rsid w:val="00332A6F"/>
    <w:rsid w:val="00336224"/>
    <w:rsid w:val="00337682"/>
    <w:rsid w:val="00341377"/>
    <w:rsid w:val="003449BC"/>
    <w:rsid w:val="00347C49"/>
    <w:rsid w:val="00354C82"/>
    <w:rsid w:val="00355704"/>
    <w:rsid w:val="0036133E"/>
    <w:rsid w:val="0036406D"/>
    <w:rsid w:val="003677E7"/>
    <w:rsid w:val="003741C6"/>
    <w:rsid w:val="0037429E"/>
    <w:rsid w:val="00383D0F"/>
    <w:rsid w:val="00383DB3"/>
    <w:rsid w:val="00384AA5"/>
    <w:rsid w:val="0038527C"/>
    <w:rsid w:val="003901FE"/>
    <w:rsid w:val="00391324"/>
    <w:rsid w:val="00392690"/>
    <w:rsid w:val="00393CEE"/>
    <w:rsid w:val="00393F25"/>
    <w:rsid w:val="003A2B26"/>
    <w:rsid w:val="003A6912"/>
    <w:rsid w:val="003A79B4"/>
    <w:rsid w:val="003C0158"/>
    <w:rsid w:val="003C0AAB"/>
    <w:rsid w:val="003C1CE7"/>
    <w:rsid w:val="003C3312"/>
    <w:rsid w:val="003C398C"/>
    <w:rsid w:val="003C5E75"/>
    <w:rsid w:val="003C668B"/>
    <w:rsid w:val="003D2920"/>
    <w:rsid w:val="003D4531"/>
    <w:rsid w:val="003D4EDE"/>
    <w:rsid w:val="003D5EA8"/>
    <w:rsid w:val="003E3CBA"/>
    <w:rsid w:val="003E5C42"/>
    <w:rsid w:val="003F325B"/>
    <w:rsid w:val="003F3686"/>
    <w:rsid w:val="003F4825"/>
    <w:rsid w:val="003F6C59"/>
    <w:rsid w:val="00401138"/>
    <w:rsid w:val="00405855"/>
    <w:rsid w:val="00416E7D"/>
    <w:rsid w:val="00423781"/>
    <w:rsid w:val="00423B43"/>
    <w:rsid w:val="00426863"/>
    <w:rsid w:val="0043135A"/>
    <w:rsid w:val="004319A2"/>
    <w:rsid w:val="0044204E"/>
    <w:rsid w:val="0044304A"/>
    <w:rsid w:val="00444CFB"/>
    <w:rsid w:val="00455425"/>
    <w:rsid w:val="00463F28"/>
    <w:rsid w:val="004651F9"/>
    <w:rsid w:val="004668B1"/>
    <w:rsid w:val="004678DC"/>
    <w:rsid w:val="00477BA6"/>
    <w:rsid w:val="00487D6C"/>
    <w:rsid w:val="00490F80"/>
    <w:rsid w:val="004A2710"/>
    <w:rsid w:val="004A35EB"/>
    <w:rsid w:val="004A44F6"/>
    <w:rsid w:val="004A6A2E"/>
    <w:rsid w:val="004B2618"/>
    <w:rsid w:val="004B6F9A"/>
    <w:rsid w:val="004C1501"/>
    <w:rsid w:val="004C22C5"/>
    <w:rsid w:val="004C26A6"/>
    <w:rsid w:val="004C7233"/>
    <w:rsid w:val="004D6112"/>
    <w:rsid w:val="004E13B2"/>
    <w:rsid w:val="004E263E"/>
    <w:rsid w:val="004E512A"/>
    <w:rsid w:val="004E5EC8"/>
    <w:rsid w:val="004E7527"/>
    <w:rsid w:val="004F0494"/>
    <w:rsid w:val="00501ABC"/>
    <w:rsid w:val="005150A5"/>
    <w:rsid w:val="00516643"/>
    <w:rsid w:val="00516901"/>
    <w:rsid w:val="00520806"/>
    <w:rsid w:val="0052298A"/>
    <w:rsid w:val="0052383A"/>
    <w:rsid w:val="00526577"/>
    <w:rsid w:val="005302B2"/>
    <w:rsid w:val="00530BEB"/>
    <w:rsid w:val="0053157F"/>
    <w:rsid w:val="0053233D"/>
    <w:rsid w:val="00532F7E"/>
    <w:rsid w:val="00540379"/>
    <w:rsid w:val="00540E2E"/>
    <w:rsid w:val="0054109F"/>
    <w:rsid w:val="00542F3E"/>
    <w:rsid w:val="005439BA"/>
    <w:rsid w:val="00547B95"/>
    <w:rsid w:val="00553D07"/>
    <w:rsid w:val="00554909"/>
    <w:rsid w:val="00554C72"/>
    <w:rsid w:val="005644EA"/>
    <w:rsid w:val="00566C97"/>
    <w:rsid w:val="00570147"/>
    <w:rsid w:val="0057081C"/>
    <w:rsid w:val="00576DCE"/>
    <w:rsid w:val="00577174"/>
    <w:rsid w:val="00584641"/>
    <w:rsid w:val="00586E90"/>
    <w:rsid w:val="00590620"/>
    <w:rsid w:val="00593888"/>
    <w:rsid w:val="0059516E"/>
    <w:rsid w:val="00597EE9"/>
    <w:rsid w:val="005A0A6B"/>
    <w:rsid w:val="005A30FC"/>
    <w:rsid w:val="005B3D21"/>
    <w:rsid w:val="005B4980"/>
    <w:rsid w:val="005B6787"/>
    <w:rsid w:val="005C2CD8"/>
    <w:rsid w:val="005D0B4A"/>
    <w:rsid w:val="005D42D4"/>
    <w:rsid w:val="005D5298"/>
    <w:rsid w:val="005E5EFB"/>
    <w:rsid w:val="005E7073"/>
    <w:rsid w:val="005F0FE9"/>
    <w:rsid w:val="005F3D07"/>
    <w:rsid w:val="005F4C0E"/>
    <w:rsid w:val="00611C90"/>
    <w:rsid w:val="00616435"/>
    <w:rsid w:val="00622FC9"/>
    <w:rsid w:val="00625048"/>
    <w:rsid w:val="00635367"/>
    <w:rsid w:val="006370C0"/>
    <w:rsid w:val="0064006D"/>
    <w:rsid w:val="0064036F"/>
    <w:rsid w:val="00640F4D"/>
    <w:rsid w:val="0064220B"/>
    <w:rsid w:val="006537BC"/>
    <w:rsid w:val="0065554C"/>
    <w:rsid w:val="00663865"/>
    <w:rsid w:val="006640B7"/>
    <w:rsid w:val="00664D99"/>
    <w:rsid w:val="00667A10"/>
    <w:rsid w:val="0067159A"/>
    <w:rsid w:val="0067203B"/>
    <w:rsid w:val="006772D9"/>
    <w:rsid w:val="006842AA"/>
    <w:rsid w:val="00684BDD"/>
    <w:rsid w:val="00684C95"/>
    <w:rsid w:val="00687743"/>
    <w:rsid w:val="00697499"/>
    <w:rsid w:val="006A1028"/>
    <w:rsid w:val="006B1946"/>
    <w:rsid w:val="006C1395"/>
    <w:rsid w:val="006C13DB"/>
    <w:rsid w:val="006C2342"/>
    <w:rsid w:val="006C7264"/>
    <w:rsid w:val="006E1E50"/>
    <w:rsid w:val="006E46C9"/>
    <w:rsid w:val="006E7301"/>
    <w:rsid w:val="006E7B3E"/>
    <w:rsid w:val="006E7E48"/>
    <w:rsid w:val="006F1157"/>
    <w:rsid w:val="006F132D"/>
    <w:rsid w:val="006F2AB5"/>
    <w:rsid w:val="006F3C17"/>
    <w:rsid w:val="006F44AE"/>
    <w:rsid w:val="006F499B"/>
    <w:rsid w:val="00700B5F"/>
    <w:rsid w:val="00704E4D"/>
    <w:rsid w:val="00707AC9"/>
    <w:rsid w:val="007110AE"/>
    <w:rsid w:val="00713A3A"/>
    <w:rsid w:val="00713D09"/>
    <w:rsid w:val="00721EFB"/>
    <w:rsid w:val="0072269A"/>
    <w:rsid w:val="00722D91"/>
    <w:rsid w:val="00724FA4"/>
    <w:rsid w:val="007276C3"/>
    <w:rsid w:val="007307CA"/>
    <w:rsid w:val="0073277B"/>
    <w:rsid w:val="00733A2E"/>
    <w:rsid w:val="00736368"/>
    <w:rsid w:val="00740F2F"/>
    <w:rsid w:val="00741A0B"/>
    <w:rsid w:val="0074282A"/>
    <w:rsid w:val="007477EB"/>
    <w:rsid w:val="00750382"/>
    <w:rsid w:val="00750810"/>
    <w:rsid w:val="0075385A"/>
    <w:rsid w:val="007567B4"/>
    <w:rsid w:val="00757E1D"/>
    <w:rsid w:val="00765828"/>
    <w:rsid w:val="00767519"/>
    <w:rsid w:val="00773A6D"/>
    <w:rsid w:val="007778A0"/>
    <w:rsid w:val="00782184"/>
    <w:rsid w:val="0078624D"/>
    <w:rsid w:val="00793165"/>
    <w:rsid w:val="00795CB5"/>
    <w:rsid w:val="00795E20"/>
    <w:rsid w:val="007A535D"/>
    <w:rsid w:val="007A5EE3"/>
    <w:rsid w:val="007A6211"/>
    <w:rsid w:val="007B0434"/>
    <w:rsid w:val="007C1B3F"/>
    <w:rsid w:val="007C253E"/>
    <w:rsid w:val="007C52ED"/>
    <w:rsid w:val="007D1E54"/>
    <w:rsid w:val="007D5822"/>
    <w:rsid w:val="007E18AF"/>
    <w:rsid w:val="007E310C"/>
    <w:rsid w:val="007E3132"/>
    <w:rsid w:val="007E68E4"/>
    <w:rsid w:val="007E7B36"/>
    <w:rsid w:val="007F157A"/>
    <w:rsid w:val="007F3BE5"/>
    <w:rsid w:val="007F7469"/>
    <w:rsid w:val="00800525"/>
    <w:rsid w:val="00801591"/>
    <w:rsid w:val="00807B97"/>
    <w:rsid w:val="0081092F"/>
    <w:rsid w:val="008118E1"/>
    <w:rsid w:val="00814666"/>
    <w:rsid w:val="00820C88"/>
    <w:rsid w:val="00821A8D"/>
    <w:rsid w:val="00823111"/>
    <w:rsid w:val="00824B52"/>
    <w:rsid w:val="008268B5"/>
    <w:rsid w:val="00830B02"/>
    <w:rsid w:val="008327DF"/>
    <w:rsid w:val="00837B78"/>
    <w:rsid w:val="008426CD"/>
    <w:rsid w:val="00855E6F"/>
    <w:rsid w:val="00856B2C"/>
    <w:rsid w:val="0086317F"/>
    <w:rsid w:val="008635EC"/>
    <w:rsid w:val="00867DE2"/>
    <w:rsid w:val="00867E08"/>
    <w:rsid w:val="00875E0E"/>
    <w:rsid w:val="0087641E"/>
    <w:rsid w:val="00881522"/>
    <w:rsid w:val="0088444D"/>
    <w:rsid w:val="0088614E"/>
    <w:rsid w:val="008919E6"/>
    <w:rsid w:val="00891E79"/>
    <w:rsid w:val="00895ED4"/>
    <w:rsid w:val="00896F0E"/>
    <w:rsid w:val="00897D45"/>
    <w:rsid w:val="008A0FB2"/>
    <w:rsid w:val="008A3A49"/>
    <w:rsid w:val="008A3F62"/>
    <w:rsid w:val="008A40F0"/>
    <w:rsid w:val="008A52EE"/>
    <w:rsid w:val="008A5C35"/>
    <w:rsid w:val="008B3060"/>
    <w:rsid w:val="008B42B1"/>
    <w:rsid w:val="008B4CC6"/>
    <w:rsid w:val="008C1AA3"/>
    <w:rsid w:val="008D6E07"/>
    <w:rsid w:val="008D7F37"/>
    <w:rsid w:val="008E712B"/>
    <w:rsid w:val="008F4287"/>
    <w:rsid w:val="008F72AE"/>
    <w:rsid w:val="00903F19"/>
    <w:rsid w:val="0090790C"/>
    <w:rsid w:val="0090798C"/>
    <w:rsid w:val="0091028F"/>
    <w:rsid w:val="00913BE4"/>
    <w:rsid w:val="00913FF5"/>
    <w:rsid w:val="0091454F"/>
    <w:rsid w:val="009223DE"/>
    <w:rsid w:val="009263E2"/>
    <w:rsid w:val="00930C55"/>
    <w:rsid w:val="00934151"/>
    <w:rsid w:val="00934654"/>
    <w:rsid w:val="00935724"/>
    <w:rsid w:val="00937DB0"/>
    <w:rsid w:val="00945E93"/>
    <w:rsid w:val="00946446"/>
    <w:rsid w:val="00946E30"/>
    <w:rsid w:val="009531D0"/>
    <w:rsid w:val="00957B23"/>
    <w:rsid w:val="00960410"/>
    <w:rsid w:val="0096064B"/>
    <w:rsid w:val="009626CF"/>
    <w:rsid w:val="0097303F"/>
    <w:rsid w:val="0097344B"/>
    <w:rsid w:val="00975A14"/>
    <w:rsid w:val="00984149"/>
    <w:rsid w:val="009A7616"/>
    <w:rsid w:val="009B3877"/>
    <w:rsid w:val="009B5716"/>
    <w:rsid w:val="009B59C4"/>
    <w:rsid w:val="009D4BFD"/>
    <w:rsid w:val="009D6977"/>
    <w:rsid w:val="009E13A6"/>
    <w:rsid w:val="009E436E"/>
    <w:rsid w:val="009E4D6A"/>
    <w:rsid w:val="009F26A2"/>
    <w:rsid w:val="009F2D40"/>
    <w:rsid w:val="009F7B24"/>
    <w:rsid w:val="00A01852"/>
    <w:rsid w:val="00A01A57"/>
    <w:rsid w:val="00A10ACE"/>
    <w:rsid w:val="00A11724"/>
    <w:rsid w:val="00A1246E"/>
    <w:rsid w:val="00A217D3"/>
    <w:rsid w:val="00A25CE3"/>
    <w:rsid w:val="00A305A9"/>
    <w:rsid w:val="00A334B0"/>
    <w:rsid w:val="00A4479E"/>
    <w:rsid w:val="00A502ED"/>
    <w:rsid w:val="00A50553"/>
    <w:rsid w:val="00A5211D"/>
    <w:rsid w:val="00A53F90"/>
    <w:rsid w:val="00A54A8D"/>
    <w:rsid w:val="00A557FA"/>
    <w:rsid w:val="00A56327"/>
    <w:rsid w:val="00A61BDC"/>
    <w:rsid w:val="00A652AE"/>
    <w:rsid w:val="00A66F80"/>
    <w:rsid w:val="00A71C0E"/>
    <w:rsid w:val="00A756AB"/>
    <w:rsid w:val="00A8061C"/>
    <w:rsid w:val="00A8240D"/>
    <w:rsid w:val="00A83C89"/>
    <w:rsid w:val="00A8440A"/>
    <w:rsid w:val="00A84A7B"/>
    <w:rsid w:val="00A8526F"/>
    <w:rsid w:val="00A90630"/>
    <w:rsid w:val="00A94BD1"/>
    <w:rsid w:val="00AA2F42"/>
    <w:rsid w:val="00AA2F70"/>
    <w:rsid w:val="00AA65FF"/>
    <w:rsid w:val="00AA6C99"/>
    <w:rsid w:val="00AA7C48"/>
    <w:rsid w:val="00AB7599"/>
    <w:rsid w:val="00AC2549"/>
    <w:rsid w:val="00AC32BF"/>
    <w:rsid w:val="00AC3529"/>
    <w:rsid w:val="00AC3840"/>
    <w:rsid w:val="00AC4972"/>
    <w:rsid w:val="00AD4AC9"/>
    <w:rsid w:val="00AD5394"/>
    <w:rsid w:val="00AD6074"/>
    <w:rsid w:val="00AD6AE7"/>
    <w:rsid w:val="00AE529D"/>
    <w:rsid w:val="00B053B1"/>
    <w:rsid w:val="00B11492"/>
    <w:rsid w:val="00B1408D"/>
    <w:rsid w:val="00B14152"/>
    <w:rsid w:val="00B15AB5"/>
    <w:rsid w:val="00B22189"/>
    <w:rsid w:val="00B23CEE"/>
    <w:rsid w:val="00B25950"/>
    <w:rsid w:val="00B31441"/>
    <w:rsid w:val="00B325F8"/>
    <w:rsid w:val="00B33052"/>
    <w:rsid w:val="00B35BD8"/>
    <w:rsid w:val="00B43D8F"/>
    <w:rsid w:val="00B46708"/>
    <w:rsid w:val="00B469AC"/>
    <w:rsid w:val="00B47742"/>
    <w:rsid w:val="00B60400"/>
    <w:rsid w:val="00B6416C"/>
    <w:rsid w:val="00B6658A"/>
    <w:rsid w:val="00B70391"/>
    <w:rsid w:val="00B756FB"/>
    <w:rsid w:val="00B80135"/>
    <w:rsid w:val="00B8427B"/>
    <w:rsid w:val="00B84A80"/>
    <w:rsid w:val="00B85A1B"/>
    <w:rsid w:val="00B877DC"/>
    <w:rsid w:val="00B92080"/>
    <w:rsid w:val="00B93F6D"/>
    <w:rsid w:val="00B965B0"/>
    <w:rsid w:val="00BA5155"/>
    <w:rsid w:val="00BA73AF"/>
    <w:rsid w:val="00BB026D"/>
    <w:rsid w:val="00BB5B4D"/>
    <w:rsid w:val="00BB6152"/>
    <w:rsid w:val="00BC0915"/>
    <w:rsid w:val="00BC3B8C"/>
    <w:rsid w:val="00BC3BF7"/>
    <w:rsid w:val="00BC46B0"/>
    <w:rsid w:val="00BC6BFF"/>
    <w:rsid w:val="00BC7E9F"/>
    <w:rsid w:val="00BD347A"/>
    <w:rsid w:val="00BE3143"/>
    <w:rsid w:val="00BE6398"/>
    <w:rsid w:val="00BF0C83"/>
    <w:rsid w:val="00BF402A"/>
    <w:rsid w:val="00C01099"/>
    <w:rsid w:val="00C0261B"/>
    <w:rsid w:val="00C119BE"/>
    <w:rsid w:val="00C1209F"/>
    <w:rsid w:val="00C12E8D"/>
    <w:rsid w:val="00C23601"/>
    <w:rsid w:val="00C24475"/>
    <w:rsid w:val="00C247B2"/>
    <w:rsid w:val="00C25BEA"/>
    <w:rsid w:val="00C25DDF"/>
    <w:rsid w:val="00C26D26"/>
    <w:rsid w:val="00C3174D"/>
    <w:rsid w:val="00C35156"/>
    <w:rsid w:val="00C4100E"/>
    <w:rsid w:val="00C501F7"/>
    <w:rsid w:val="00C50473"/>
    <w:rsid w:val="00C535C5"/>
    <w:rsid w:val="00C535F6"/>
    <w:rsid w:val="00C543C6"/>
    <w:rsid w:val="00C62F1A"/>
    <w:rsid w:val="00C662E8"/>
    <w:rsid w:val="00C67036"/>
    <w:rsid w:val="00C71356"/>
    <w:rsid w:val="00C74AF6"/>
    <w:rsid w:val="00C750BC"/>
    <w:rsid w:val="00C83BF8"/>
    <w:rsid w:val="00C85B16"/>
    <w:rsid w:val="00C86C8A"/>
    <w:rsid w:val="00C93055"/>
    <w:rsid w:val="00C95FD8"/>
    <w:rsid w:val="00CB430C"/>
    <w:rsid w:val="00CB46D2"/>
    <w:rsid w:val="00CB7504"/>
    <w:rsid w:val="00CC55E9"/>
    <w:rsid w:val="00CD057B"/>
    <w:rsid w:val="00CD0A43"/>
    <w:rsid w:val="00CD209F"/>
    <w:rsid w:val="00CD2ADA"/>
    <w:rsid w:val="00CD595E"/>
    <w:rsid w:val="00CD6248"/>
    <w:rsid w:val="00CD665B"/>
    <w:rsid w:val="00CE00C3"/>
    <w:rsid w:val="00CE3D5A"/>
    <w:rsid w:val="00CE57F2"/>
    <w:rsid w:val="00CE7CED"/>
    <w:rsid w:val="00D025A2"/>
    <w:rsid w:val="00D04AB4"/>
    <w:rsid w:val="00D10E31"/>
    <w:rsid w:val="00D10FF0"/>
    <w:rsid w:val="00D11574"/>
    <w:rsid w:val="00D167D2"/>
    <w:rsid w:val="00D17E21"/>
    <w:rsid w:val="00D206FB"/>
    <w:rsid w:val="00D25966"/>
    <w:rsid w:val="00D2607F"/>
    <w:rsid w:val="00D26F2D"/>
    <w:rsid w:val="00D33525"/>
    <w:rsid w:val="00D344DC"/>
    <w:rsid w:val="00D35342"/>
    <w:rsid w:val="00D40DB4"/>
    <w:rsid w:val="00D44649"/>
    <w:rsid w:val="00D4530B"/>
    <w:rsid w:val="00D637DC"/>
    <w:rsid w:val="00D73B53"/>
    <w:rsid w:val="00D77C89"/>
    <w:rsid w:val="00D834F0"/>
    <w:rsid w:val="00D900DA"/>
    <w:rsid w:val="00D9126C"/>
    <w:rsid w:val="00D94CA2"/>
    <w:rsid w:val="00D960FD"/>
    <w:rsid w:val="00DA1D51"/>
    <w:rsid w:val="00DA5D01"/>
    <w:rsid w:val="00DA7C19"/>
    <w:rsid w:val="00DB4745"/>
    <w:rsid w:val="00DB4E3E"/>
    <w:rsid w:val="00DB50AC"/>
    <w:rsid w:val="00DC0185"/>
    <w:rsid w:val="00DC276A"/>
    <w:rsid w:val="00DC5E3B"/>
    <w:rsid w:val="00DC7919"/>
    <w:rsid w:val="00DD0D09"/>
    <w:rsid w:val="00DD325B"/>
    <w:rsid w:val="00DE0AE5"/>
    <w:rsid w:val="00DE5915"/>
    <w:rsid w:val="00DF4745"/>
    <w:rsid w:val="00E03EAC"/>
    <w:rsid w:val="00E0492F"/>
    <w:rsid w:val="00E07E6F"/>
    <w:rsid w:val="00E106F5"/>
    <w:rsid w:val="00E1086E"/>
    <w:rsid w:val="00E153C3"/>
    <w:rsid w:val="00E2035E"/>
    <w:rsid w:val="00E23FC1"/>
    <w:rsid w:val="00E24145"/>
    <w:rsid w:val="00E2478B"/>
    <w:rsid w:val="00E27245"/>
    <w:rsid w:val="00E27286"/>
    <w:rsid w:val="00E326F1"/>
    <w:rsid w:val="00E34783"/>
    <w:rsid w:val="00E51480"/>
    <w:rsid w:val="00E56720"/>
    <w:rsid w:val="00E60F01"/>
    <w:rsid w:val="00E7199D"/>
    <w:rsid w:val="00E7433A"/>
    <w:rsid w:val="00E758EC"/>
    <w:rsid w:val="00E76E48"/>
    <w:rsid w:val="00E77F30"/>
    <w:rsid w:val="00E84379"/>
    <w:rsid w:val="00E9516F"/>
    <w:rsid w:val="00EA01EA"/>
    <w:rsid w:val="00EA592B"/>
    <w:rsid w:val="00EA5C2E"/>
    <w:rsid w:val="00EA7A33"/>
    <w:rsid w:val="00EB0D2A"/>
    <w:rsid w:val="00EB0F17"/>
    <w:rsid w:val="00EB11C1"/>
    <w:rsid w:val="00EC0D00"/>
    <w:rsid w:val="00EC790A"/>
    <w:rsid w:val="00ED0E4A"/>
    <w:rsid w:val="00ED15B8"/>
    <w:rsid w:val="00ED1BBC"/>
    <w:rsid w:val="00ED37B4"/>
    <w:rsid w:val="00EE41CF"/>
    <w:rsid w:val="00EF2008"/>
    <w:rsid w:val="00EF215C"/>
    <w:rsid w:val="00EF3BD3"/>
    <w:rsid w:val="00EF5FE1"/>
    <w:rsid w:val="00F04A0C"/>
    <w:rsid w:val="00F057F3"/>
    <w:rsid w:val="00F05878"/>
    <w:rsid w:val="00F07921"/>
    <w:rsid w:val="00F1025F"/>
    <w:rsid w:val="00F13B9E"/>
    <w:rsid w:val="00F14669"/>
    <w:rsid w:val="00F157E4"/>
    <w:rsid w:val="00F22818"/>
    <w:rsid w:val="00F34C8D"/>
    <w:rsid w:val="00F3637D"/>
    <w:rsid w:val="00F421C0"/>
    <w:rsid w:val="00F50BAC"/>
    <w:rsid w:val="00F55971"/>
    <w:rsid w:val="00F56F1D"/>
    <w:rsid w:val="00F60136"/>
    <w:rsid w:val="00F61574"/>
    <w:rsid w:val="00F6172F"/>
    <w:rsid w:val="00F63601"/>
    <w:rsid w:val="00F63D36"/>
    <w:rsid w:val="00F712BB"/>
    <w:rsid w:val="00F71755"/>
    <w:rsid w:val="00F71A0E"/>
    <w:rsid w:val="00F80C8B"/>
    <w:rsid w:val="00F83357"/>
    <w:rsid w:val="00F8448B"/>
    <w:rsid w:val="00F84F9D"/>
    <w:rsid w:val="00F95817"/>
    <w:rsid w:val="00F958F9"/>
    <w:rsid w:val="00F97DA1"/>
    <w:rsid w:val="00FA5F62"/>
    <w:rsid w:val="00FB31A1"/>
    <w:rsid w:val="00FB330C"/>
    <w:rsid w:val="00FB56C3"/>
    <w:rsid w:val="00FB5DD2"/>
    <w:rsid w:val="00FB7CEA"/>
    <w:rsid w:val="00FC1C6E"/>
    <w:rsid w:val="00FC504F"/>
    <w:rsid w:val="00FC553A"/>
    <w:rsid w:val="00FC7B5B"/>
    <w:rsid w:val="00FD5705"/>
    <w:rsid w:val="00FD5C37"/>
    <w:rsid w:val="00FE39DE"/>
    <w:rsid w:val="00FE6EF1"/>
    <w:rsid w:val="00FE7D6E"/>
    <w:rsid w:val="00FF1F94"/>
    <w:rsid w:val="00FF2A96"/>
    <w:rsid w:val="00FF6984"/>
    <w:rsid w:val="00FF6FD2"/>
    <w:rsid w:val="00FF7B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77ACB"/>
  <w15:chartTrackingRefBased/>
  <w15:docId w15:val="{3723A5AA-AA9C-4EE8-A3F7-4CEE4BA8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630"/>
  </w:style>
  <w:style w:type="paragraph" w:styleId="Heading1">
    <w:name w:val="heading 1"/>
    <w:basedOn w:val="Normal"/>
    <w:next w:val="Normal"/>
    <w:link w:val="Heading1Char"/>
    <w:uiPriority w:val="9"/>
    <w:qFormat/>
    <w:rsid w:val="002D3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3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3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3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3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3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3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4C2"/>
    <w:rPr>
      <w:rFonts w:eastAsiaTheme="majorEastAsia" w:cstheme="majorBidi"/>
      <w:color w:val="272727" w:themeColor="text1" w:themeTint="D8"/>
    </w:rPr>
  </w:style>
  <w:style w:type="paragraph" w:styleId="Title">
    <w:name w:val="Title"/>
    <w:basedOn w:val="Normal"/>
    <w:next w:val="Normal"/>
    <w:link w:val="TitleChar"/>
    <w:uiPriority w:val="10"/>
    <w:qFormat/>
    <w:rsid w:val="002D3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4C2"/>
    <w:pPr>
      <w:spacing w:before="160"/>
      <w:jc w:val="center"/>
    </w:pPr>
    <w:rPr>
      <w:i/>
      <w:iCs/>
      <w:color w:val="404040" w:themeColor="text1" w:themeTint="BF"/>
    </w:rPr>
  </w:style>
  <w:style w:type="character" w:customStyle="1" w:styleId="QuoteChar">
    <w:name w:val="Quote Char"/>
    <w:basedOn w:val="DefaultParagraphFont"/>
    <w:link w:val="Quote"/>
    <w:uiPriority w:val="29"/>
    <w:rsid w:val="002D34C2"/>
    <w:rPr>
      <w:i/>
      <w:iCs/>
      <w:color w:val="404040" w:themeColor="text1" w:themeTint="BF"/>
    </w:rPr>
  </w:style>
  <w:style w:type="paragraph" w:styleId="ListParagraph">
    <w:name w:val="List Paragraph"/>
    <w:basedOn w:val="Normal"/>
    <w:uiPriority w:val="34"/>
    <w:qFormat/>
    <w:rsid w:val="002D34C2"/>
    <w:pPr>
      <w:ind w:left="720"/>
      <w:contextualSpacing/>
    </w:pPr>
  </w:style>
  <w:style w:type="character" w:styleId="IntenseEmphasis">
    <w:name w:val="Intense Emphasis"/>
    <w:basedOn w:val="DefaultParagraphFont"/>
    <w:uiPriority w:val="21"/>
    <w:qFormat/>
    <w:rsid w:val="002D34C2"/>
    <w:rPr>
      <w:i/>
      <w:iCs/>
      <w:color w:val="0F4761" w:themeColor="accent1" w:themeShade="BF"/>
    </w:rPr>
  </w:style>
  <w:style w:type="paragraph" w:styleId="IntenseQuote">
    <w:name w:val="Intense Quote"/>
    <w:basedOn w:val="Normal"/>
    <w:next w:val="Normal"/>
    <w:link w:val="IntenseQuoteChar"/>
    <w:uiPriority w:val="30"/>
    <w:qFormat/>
    <w:rsid w:val="002D3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4C2"/>
    <w:rPr>
      <w:i/>
      <w:iCs/>
      <w:color w:val="0F4761" w:themeColor="accent1" w:themeShade="BF"/>
    </w:rPr>
  </w:style>
  <w:style w:type="character" w:styleId="IntenseReference">
    <w:name w:val="Intense Reference"/>
    <w:basedOn w:val="DefaultParagraphFont"/>
    <w:uiPriority w:val="32"/>
    <w:qFormat/>
    <w:rsid w:val="002D34C2"/>
    <w:rPr>
      <w:b/>
      <w:bCs/>
      <w:smallCaps/>
      <w:color w:val="0F4761" w:themeColor="accent1" w:themeShade="BF"/>
      <w:spacing w:val="5"/>
    </w:rPr>
  </w:style>
  <w:style w:type="paragraph" w:styleId="Header">
    <w:name w:val="header"/>
    <w:basedOn w:val="Normal"/>
    <w:link w:val="HeaderChar"/>
    <w:uiPriority w:val="99"/>
    <w:unhideWhenUsed/>
    <w:rsid w:val="00117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45E"/>
  </w:style>
  <w:style w:type="paragraph" w:styleId="Footer">
    <w:name w:val="footer"/>
    <w:basedOn w:val="Normal"/>
    <w:link w:val="FooterChar"/>
    <w:uiPriority w:val="99"/>
    <w:unhideWhenUsed/>
    <w:rsid w:val="00117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45E"/>
  </w:style>
  <w:style w:type="character" w:styleId="Hyperlink">
    <w:name w:val="Hyperlink"/>
    <w:basedOn w:val="DefaultParagraphFont"/>
    <w:uiPriority w:val="99"/>
    <w:unhideWhenUsed/>
    <w:rsid w:val="00D33525"/>
    <w:rPr>
      <w:color w:val="467886" w:themeColor="hyperlink"/>
      <w:u w:val="single"/>
    </w:rPr>
  </w:style>
  <w:style w:type="character" w:styleId="UnresolvedMention">
    <w:name w:val="Unresolved Mention"/>
    <w:basedOn w:val="DefaultParagraphFont"/>
    <w:uiPriority w:val="99"/>
    <w:semiHidden/>
    <w:unhideWhenUsed/>
    <w:rsid w:val="00D33525"/>
    <w:rPr>
      <w:color w:val="605E5C"/>
      <w:shd w:val="clear" w:color="auto" w:fill="E1DFDD"/>
    </w:rPr>
  </w:style>
  <w:style w:type="character" w:styleId="FollowedHyperlink">
    <w:name w:val="FollowedHyperlink"/>
    <w:basedOn w:val="DefaultParagraphFont"/>
    <w:uiPriority w:val="99"/>
    <w:semiHidden/>
    <w:unhideWhenUsed/>
    <w:rsid w:val="009E436E"/>
    <w:rPr>
      <w:color w:val="96607D" w:themeColor="followedHyperlink"/>
      <w:u w:val="single"/>
    </w:rPr>
  </w:style>
  <w:style w:type="paragraph" w:styleId="NormalWeb">
    <w:name w:val="Normal (Web)"/>
    <w:basedOn w:val="Normal"/>
    <w:uiPriority w:val="99"/>
    <w:semiHidden/>
    <w:unhideWhenUsed/>
    <w:rsid w:val="00CE57F2"/>
    <w:rPr>
      <w:rFonts w:ascii="Times New Roman" w:hAnsi="Times New Roman" w:cs="Times New Roman"/>
    </w:rPr>
  </w:style>
  <w:style w:type="paragraph" w:styleId="NoSpacing">
    <w:name w:val="No Spacing"/>
    <w:uiPriority w:val="1"/>
    <w:qFormat/>
    <w:rsid w:val="000753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12523</Words>
  <Characters>62785</Characters>
  <Application>Microsoft Office Word</Application>
  <DocSecurity>0</DocSecurity>
  <Lines>1192</Lines>
  <Paragraphs>263</Paragraphs>
  <ScaleCrop>false</ScaleCrop>
  <Company>University of Wales Trinity Saint David</Company>
  <LinksUpToDate>false</LinksUpToDate>
  <CharactersWithSpaces>75058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693</cp:revision>
  <dcterms:created xsi:type="dcterms:W3CDTF">2026-02-16T10:56:00Z</dcterms:created>
  <dcterms:modified xsi:type="dcterms:W3CDTF">2026-03-19T09:09:00Z</dcterms:modified>
</cp:coreProperties>
</file>