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F86FD" w14:textId="77777777" w:rsidR="00D84AC1" w:rsidRPr="0090232D" w:rsidRDefault="00D84AC1" w:rsidP="0090232D">
      <w:pPr>
        <w:spacing w:line="360" w:lineRule="auto"/>
        <w:jc w:val="both"/>
        <w:rPr>
          <w:rFonts w:ascii="Arial" w:hAnsi="Arial" w:cs="Arial"/>
          <w:b/>
          <w:bCs/>
          <w:sz w:val="24"/>
          <w:szCs w:val="24"/>
        </w:rPr>
      </w:pPr>
    </w:p>
    <w:p w14:paraId="71C8F95F" w14:textId="77777777" w:rsidR="00D84AC1" w:rsidRPr="0090232D" w:rsidRDefault="00D84AC1" w:rsidP="0090232D">
      <w:pPr>
        <w:spacing w:line="360" w:lineRule="auto"/>
        <w:jc w:val="both"/>
        <w:rPr>
          <w:rFonts w:ascii="Arial" w:hAnsi="Arial" w:cs="Arial"/>
          <w:b/>
          <w:bCs/>
          <w:sz w:val="24"/>
          <w:szCs w:val="24"/>
        </w:rPr>
      </w:pPr>
    </w:p>
    <w:p w14:paraId="7914B393" w14:textId="77777777" w:rsidR="00D84AC1" w:rsidRPr="0090232D" w:rsidRDefault="00D84AC1" w:rsidP="00E908C9">
      <w:pPr>
        <w:spacing w:line="360" w:lineRule="auto"/>
        <w:jc w:val="center"/>
        <w:rPr>
          <w:rFonts w:ascii="Arial" w:hAnsi="Arial" w:cs="Arial"/>
          <w:b/>
          <w:bCs/>
          <w:sz w:val="24"/>
          <w:szCs w:val="24"/>
        </w:rPr>
      </w:pPr>
    </w:p>
    <w:p w14:paraId="0E8056F5" w14:textId="77777777" w:rsidR="00D84AC1" w:rsidRPr="0090232D" w:rsidRDefault="00D84AC1" w:rsidP="00E908C9">
      <w:pPr>
        <w:spacing w:line="360" w:lineRule="auto"/>
        <w:jc w:val="center"/>
        <w:rPr>
          <w:rFonts w:ascii="Arial" w:hAnsi="Arial" w:cs="Arial"/>
          <w:b/>
          <w:bCs/>
          <w:sz w:val="24"/>
          <w:szCs w:val="24"/>
        </w:rPr>
      </w:pPr>
    </w:p>
    <w:p w14:paraId="152CD201" w14:textId="0F578461" w:rsidR="008C34C2" w:rsidRPr="00E908C9" w:rsidRDefault="008C34C2" w:rsidP="00E908C9">
      <w:pPr>
        <w:spacing w:line="360" w:lineRule="auto"/>
        <w:jc w:val="center"/>
        <w:rPr>
          <w:rFonts w:ascii="Arial" w:hAnsi="Arial" w:cs="Arial"/>
          <w:b/>
          <w:bCs/>
          <w:sz w:val="52"/>
          <w:szCs w:val="52"/>
        </w:rPr>
      </w:pPr>
      <w:r w:rsidRPr="00E908C9">
        <w:rPr>
          <w:rFonts w:ascii="Arial" w:hAnsi="Arial" w:cs="Arial"/>
          <w:b/>
          <w:bCs/>
          <w:sz w:val="52"/>
          <w:szCs w:val="52"/>
        </w:rPr>
        <w:t>Rima Begum</w:t>
      </w:r>
    </w:p>
    <w:p w14:paraId="74EB1695" w14:textId="30B66A38" w:rsidR="00B239AD" w:rsidRPr="00E908C9" w:rsidRDefault="00B239AD" w:rsidP="00E908C9">
      <w:pPr>
        <w:spacing w:line="360" w:lineRule="auto"/>
        <w:jc w:val="center"/>
        <w:rPr>
          <w:rFonts w:ascii="Arial" w:hAnsi="Arial" w:cs="Arial"/>
          <w:b/>
          <w:bCs/>
          <w:sz w:val="52"/>
          <w:szCs w:val="52"/>
        </w:rPr>
      </w:pPr>
      <w:r w:rsidRPr="00E908C9">
        <w:rPr>
          <w:rFonts w:ascii="Arial" w:hAnsi="Arial" w:cs="Arial"/>
          <w:b/>
          <w:bCs/>
          <w:sz w:val="52"/>
          <w:szCs w:val="52"/>
        </w:rPr>
        <w:t>2119503</w:t>
      </w:r>
    </w:p>
    <w:p w14:paraId="704F50C5" w14:textId="77777777" w:rsidR="00C934EC" w:rsidRPr="00E908C9" w:rsidRDefault="00C934EC" w:rsidP="00E908C9">
      <w:pPr>
        <w:spacing w:line="360" w:lineRule="auto"/>
        <w:jc w:val="center"/>
        <w:rPr>
          <w:rFonts w:ascii="Arial" w:hAnsi="Arial" w:cs="Arial"/>
          <w:b/>
          <w:bCs/>
          <w:sz w:val="52"/>
          <w:szCs w:val="52"/>
        </w:rPr>
      </w:pPr>
    </w:p>
    <w:p w14:paraId="336612B2" w14:textId="77777777" w:rsidR="00C934EC" w:rsidRPr="00E908C9" w:rsidRDefault="00C934EC" w:rsidP="00E908C9">
      <w:pPr>
        <w:spacing w:line="360" w:lineRule="auto"/>
        <w:jc w:val="center"/>
        <w:rPr>
          <w:rFonts w:ascii="Arial" w:hAnsi="Arial" w:cs="Arial"/>
          <w:b/>
          <w:bCs/>
          <w:sz w:val="52"/>
          <w:szCs w:val="52"/>
        </w:rPr>
      </w:pPr>
    </w:p>
    <w:p w14:paraId="7B4990F9" w14:textId="77777777" w:rsidR="00C934EC" w:rsidRPr="00E908C9" w:rsidRDefault="00C934EC" w:rsidP="00E908C9">
      <w:pPr>
        <w:spacing w:line="360" w:lineRule="auto"/>
        <w:jc w:val="center"/>
        <w:rPr>
          <w:rFonts w:ascii="Arial" w:hAnsi="Arial" w:cs="Arial"/>
          <w:b/>
          <w:bCs/>
          <w:sz w:val="52"/>
          <w:szCs w:val="52"/>
        </w:rPr>
      </w:pPr>
    </w:p>
    <w:p w14:paraId="7CC1AEC8" w14:textId="262560C9" w:rsidR="00C934EC" w:rsidRPr="00E908C9" w:rsidRDefault="00047A85" w:rsidP="00E908C9">
      <w:pPr>
        <w:spacing w:line="360" w:lineRule="auto"/>
        <w:jc w:val="center"/>
        <w:rPr>
          <w:rFonts w:ascii="Arial" w:hAnsi="Arial" w:cs="Arial"/>
          <w:b/>
          <w:bCs/>
          <w:sz w:val="52"/>
          <w:szCs w:val="52"/>
        </w:rPr>
      </w:pPr>
      <w:r>
        <w:rPr>
          <w:rFonts w:ascii="Arial" w:hAnsi="Arial" w:cs="Arial"/>
          <w:b/>
          <w:bCs/>
          <w:sz w:val="52"/>
          <w:szCs w:val="52"/>
        </w:rPr>
        <w:t>DALE CLARKE</w:t>
      </w:r>
    </w:p>
    <w:p w14:paraId="34D40793" w14:textId="2B7E40E6" w:rsidR="0075278F" w:rsidRPr="00E908C9" w:rsidRDefault="0075278F" w:rsidP="00E908C9">
      <w:pPr>
        <w:spacing w:line="360" w:lineRule="auto"/>
        <w:jc w:val="center"/>
        <w:rPr>
          <w:rFonts w:ascii="Arial" w:hAnsi="Arial" w:cs="Arial"/>
          <w:b/>
          <w:bCs/>
          <w:sz w:val="52"/>
          <w:szCs w:val="52"/>
        </w:rPr>
      </w:pPr>
      <w:r w:rsidRPr="00E908C9">
        <w:rPr>
          <w:rFonts w:ascii="Arial" w:hAnsi="Arial" w:cs="Arial"/>
          <w:b/>
          <w:bCs/>
          <w:sz w:val="52"/>
          <w:szCs w:val="52"/>
        </w:rPr>
        <w:t>BMIH5007</w:t>
      </w:r>
    </w:p>
    <w:p w14:paraId="5D6B1F1F" w14:textId="0BC5D337" w:rsidR="0075278F" w:rsidRDefault="007E615E" w:rsidP="00E908C9">
      <w:pPr>
        <w:spacing w:line="360" w:lineRule="auto"/>
        <w:jc w:val="center"/>
        <w:rPr>
          <w:rFonts w:ascii="Arial" w:hAnsi="Arial" w:cs="Arial"/>
          <w:b/>
          <w:bCs/>
          <w:sz w:val="52"/>
          <w:szCs w:val="52"/>
        </w:rPr>
      </w:pPr>
      <w:r w:rsidRPr="00E908C9">
        <w:rPr>
          <w:rFonts w:ascii="Arial" w:hAnsi="Arial" w:cs="Arial"/>
          <w:b/>
          <w:bCs/>
          <w:sz w:val="52"/>
          <w:szCs w:val="52"/>
        </w:rPr>
        <w:t xml:space="preserve">Report – </w:t>
      </w:r>
      <w:r w:rsidR="0065054C" w:rsidRPr="00E908C9">
        <w:rPr>
          <w:rFonts w:ascii="Arial" w:hAnsi="Arial" w:cs="Arial"/>
          <w:b/>
          <w:bCs/>
          <w:sz w:val="52"/>
          <w:szCs w:val="52"/>
        </w:rPr>
        <w:t>Comparison</w:t>
      </w:r>
      <w:r w:rsidRPr="00E908C9">
        <w:rPr>
          <w:rFonts w:ascii="Arial" w:hAnsi="Arial" w:cs="Arial"/>
          <w:b/>
          <w:bCs/>
          <w:sz w:val="52"/>
          <w:szCs w:val="52"/>
        </w:rPr>
        <w:t xml:space="preserve"> of </w:t>
      </w:r>
      <w:r w:rsidR="00D61F82" w:rsidRPr="00E908C9">
        <w:rPr>
          <w:rFonts w:ascii="Arial" w:hAnsi="Arial" w:cs="Arial"/>
          <w:b/>
          <w:bCs/>
          <w:sz w:val="52"/>
          <w:szCs w:val="52"/>
        </w:rPr>
        <w:t xml:space="preserve">two </w:t>
      </w:r>
      <w:r w:rsidR="0065054C" w:rsidRPr="00E908C9">
        <w:rPr>
          <w:rFonts w:ascii="Arial" w:hAnsi="Arial" w:cs="Arial"/>
          <w:b/>
          <w:bCs/>
          <w:sz w:val="52"/>
          <w:szCs w:val="52"/>
        </w:rPr>
        <w:t>organisation</w:t>
      </w:r>
    </w:p>
    <w:p w14:paraId="61619546" w14:textId="38971F44" w:rsidR="00805CA5" w:rsidRPr="00E908C9" w:rsidRDefault="00805CA5" w:rsidP="00E908C9">
      <w:pPr>
        <w:spacing w:line="360" w:lineRule="auto"/>
        <w:jc w:val="center"/>
        <w:rPr>
          <w:rFonts w:ascii="Arial" w:hAnsi="Arial" w:cs="Arial"/>
          <w:b/>
          <w:bCs/>
          <w:sz w:val="52"/>
          <w:szCs w:val="52"/>
        </w:rPr>
      </w:pPr>
      <w:r>
        <w:rPr>
          <w:rFonts w:ascii="Arial" w:hAnsi="Arial" w:cs="Arial"/>
          <w:b/>
          <w:bCs/>
          <w:sz w:val="52"/>
          <w:szCs w:val="52"/>
        </w:rPr>
        <w:t>Marriott International &amp; Best Western</w:t>
      </w:r>
    </w:p>
    <w:p w14:paraId="614B4B4E" w14:textId="77777777" w:rsidR="00E908C9" w:rsidRDefault="00E908C9" w:rsidP="0090232D">
      <w:pPr>
        <w:spacing w:line="360" w:lineRule="auto"/>
        <w:jc w:val="both"/>
        <w:rPr>
          <w:rFonts w:ascii="Arial" w:hAnsi="Arial" w:cs="Arial"/>
          <w:b/>
          <w:bCs/>
          <w:sz w:val="24"/>
          <w:szCs w:val="24"/>
        </w:rPr>
      </w:pPr>
    </w:p>
    <w:p w14:paraId="1A3C4340" w14:textId="4E670583"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lastRenderedPageBreak/>
        <w:t>Introduction</w:t>
      </w:r>
    </w:p>
    <w:p w14:paraId="328EBD1E" w14:textId="7C53BD18" w:rsidR="00977716" w:rsidRPr="0090232D" w:rsidRDefault="00977716" w:rsidP="0090232D">
      <w:pPr>
        <w:spacing w:line="360" w:lineRule="auto"/>
        <w:jc w:val="both"/>
        <w:rPr>
          <w:rFonts w:ascii="Arial" w:hAnsi="Arial" w:cs="Arial"/>
          <w:sz w:val="24"/>
          <w:szCs w:val="24"/>
        </w:rPr>
      </w:pPr>
      <w:r w:rsidRPr="0090232D">
        <w:rPr>
          <w:rFonts w:ascii="Arial" w:hAnsi="Arial" w:cs="Arial"/>
          <w:sz w:val="24"/>
          <w:szCs w:val="24"/>
        </w:rPr>
        <w:t xml:space="preserve">In the hospitality industry, financial management is one of the most important aspects of running a successful hotel. The success of a hotel depends on its ability to generate revenue, maintain its market position, identify growth opportunities, and remain committed to corporate social responsibility. This report will compare the financial management approaches of two hotels, Marriott </w:t>
      </w:r>
      <w:r w:rsidR="00AC2967" w:rsidRPr="0090232D">
        <w:rPr>
          <w:rFonts w:ascii="Arial" w:hAnsi="Arial" w:cs="Arial"/>
          <w:sz w:val="24"/>
          <w:szCs w:val="24"/>
        </w:rPr>
        <w:t>International</w:t>
      </w:r>
      <w:r w:rsidRPr="0090232D">
        <w:rPr>
          <w:rFonts w:ascii="Arial" w:hAnsi="Arial" w:cs="Arial"/>
          <w:sz w:val="24"/>
          <w:szCs w:val="24"/>
        </w:rPr>
        <w:t xml:space="preserve"> and Best Western</w:t>
      </w:r>
      <w:r w:rsidR="00AC2967" w:rsidRPr="0090232D">
        <w:rPr>
          <w:rFonts w:ascii="Arial" w:hAnsi="Arial" w:cs="Arial"/>
          <w:sz w:val="24"/>
          <w:szCs w:val="24"/>
        </w:rPr>
        <w:t>.</w:t>
      </w:r>
    </w:p>
    <w:p w14:paraId="558F2809" w14:textId="6C9BDD89"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t>Financial Performance</w:t>
      </w:r>
    </w:p>
    <w:p w14:paraId="6FFFB4AA"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Financial performance is an essential aspect of any organization, including hotels. Marriott International reported a total revenue of $10.6 billion in 2020, a 60% decrease from the previous year's $21.3 billion (Marriott International, 2021). The decline in revenue was primarily due to the COVID-19 pandemic, which severely impacted the hospitality industry. Best Western International's total revenue in 2020 was $7.9 billion, a 55% decrease from the previous year's $17.6 billion (Best Western International, 2021). The decline in revenue was also due to the pandemic's impact on the hospitality industry.</w:t>
      </w:r>
    </w:p>
    <w:p w14:paraId="3FC2BDF7" w14:textId="77777777"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t>Profitability</w:t>
      </w:r>
    </w:p>
    <w:p w14:paraId="2CFE8F43"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Profitability is a measure of a company's ability to generate profits, which is essential to sustain and grow the business. Marriott International's net income in 2020 was $0.6 billion, a 67% decrease from the previous year's $1.9 billion (Marriott International, 2021). Best Western International's net income in 2020 was $0.2 billion, a 71% decrease from the previous year's $0.7 billion (Best Western International, 2021). The decline in net income was primarily due to the significant decrease in revenue caused by the COVID-19 pandemic.</w:t>
      </w:r>
    </w:p>
    <w:p w14:paraId="3CCAD1B6" w14:textId="77777777"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t>Liquidity</w:t>
      </w:r>
    </w:p>
    <w:p w14:paraId="4BDBFAD3"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Liquidity is the ability of a company to meet its short-term obligations. It is crucial to maintain liquidity to ensure that the company can continue to operate and meet its financial obligations. Marriott International's current ratio in 2020 was 1.23 (Marriott International, 2021), while Best Western International's current ratio was 1.21 (Best Western International, 2021). Both companies had a current ratio greater than 1, indicating that they had sufficient current assets to meet their short-term obligations.</w:t>
      </w:r>
    </w:p>
    <w:p w14:paraId="513243F9" w14:textId="77777777"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lastRenderedPageBreak/>
        <w:t>Solvency</w:t>
      </w:r>
    </w:p>
    <w:p w14:paraId="106680B3"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Solvency is the ability of a company to meet its long-term obligations. It is essential to maintain solvency to ensure that the company can continue to operate and grow. Marriott International's debt-to-equity ratio in 2020 was 3.18 (Marriott International, 2021), while Best Western International's debt-to-equity ratio was 2.38 (Best Western International, 2021). Both companies had a debt-to-equity ratio greater than 1, indicating that they had more debt than equity. However, Marriott International had a higher debt-to-equity ratio than Best Western International, indicating that Marriott International relied more on debt financing than equity financing.</w:t>
      </w:r>
    </w:p>
    <w:p w14:paraId="4B3E5D85" w14:textId="23ABCB7D" w:rsidR="00027AB9"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 xml:space="preserve">Management decisions involving revenue, costs, and other financial criteria are crucial for the success and sustainability of any organization, including Marriott International and Best Western International. In this section, we will critically </w:t>
      </w:r>
      <w:r w:rsidR="002F62F8" w:rsidRPr="0090232D">
        <w:rPr>
          <w:rFonts w:ascii="Arial" w:hAnsi="Arial" w:cs="Arial"/>
          <w:sz w:val="24"/>
          <w:szCs w:val="24"/>
        </w:rPr>
        <w:t>analyse</w:t>
      </w:r>
      <w:r w:rsidRPr="0090232D">
        <w:rPr>
          <w:rFonts w:ascii="Arial" w:hAnsi="Arial" w:cs="Arial"/>
          <w:sz w:val="24"/>
          <w:szCs w:val="24"/>
        </w:rPr>
        <w:t xml:space="preserve"> and evaluate the requirements of financial management in these organizations, using appropriate methods and techniques.</w:t>
      </w:r>
    </w:p>
    <w:p w14:paraId="4F4E693D" w14:textId="6AAEB40E"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t>Revenue Management</w:t>
      </w:r>
    </w:p>
    <w:p w14:paraId="340491FC"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Marriott International uses a sophisticated revenue management system called Marriott’s Revenue Optimization System (MORS), which integrates multiple data sources to optimize pricing and inventory decisions in real-time. The system incorporates market demand, competition, seasonality, events, and other factors to maximize revenue. Marriott's revenue management strategy is highly effective, as evidenced by its strong revenue growth and market share.</w:t>
      </w:r>
    </w:p>
    <w:p w14:paraId="63D75C00"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Overall, both Marriott International and Best Western International have effective revenue management strategies, but Marriott's approach is more sophisticated and comprehensive. Best Western International may benefit from investing in more advanced revenue management techniques to improve its financial performance further.</w:t>
      </w:r>
    </w:p>
    <w:p w14:paraId="0BE157F9" w14:textId="77777777" w:rsidR="00E908C9" w:rsidRDefault="00E908C9" w:rsidP="0090232D">
      <w:pPr>
        <w:spacing w:line="360" w:lineRule="auto"/>
        <w:jc w:val="both"/>
        <w:rPr>
          <w:rFonts w:ascii="Arial" w:hAnsi="Arial" w:cs="Arial"/>
          <w:b/>
          <w:bCs/>
          <w:sz w:val="24"/>
          <w:szCs w:val="24"/>
        </w:rPr>
      </w:pPr>
    </w:p>
    <w:p w14:paraId="01359CAD" w14:textId="77777777" w:rsidR="00E908C9" w:rsidRDefault="00E908C9" w:rsidP="0090232D">
      <w:pPr>
        <w:spacing w:line="360" w:lineRule="auto"/>
        <w:jc w:val="both"/>
        <w:rPr>
          <w:rFonts w:ascii="Arial" w:hAnsi="Arial" w:cs="Arial"/>
          <w:b/>
          <w:bCs/>
          <w:sz w:val="24"/>
          <w:szCs w:val="24"/>
        </w:rPr>
      </w:pPr>
    </w:p>
    <w:p w14:paraId="1DAF2EA4" w14:textId="77777777" w:rsidR="00E908C9" w:rsidRDefault="00E908C9" w:rsidP="0090232D">
      <w:pPr>
        <w:spacing w:line="360" w:lineRule="auto"/>
        <w:jc w:val="both"/>
        <w:rPr>
          <w:rFonts w:ascii="Arial" w:hAnsi="Arial" w:cs="Arial"/>
          <w:b/>
          <w:bCs/>
          <w:sz w:val="24"/>
          <w:szCs w:val="24"/>
        </w:rPr>
      </w:pPr>
    </w:p>
    <w:p w14:paraId="7718FC01" w14:textId="77777777" w:rsidR="00E908C9" w:rsidRDefault="00E908C9" w:rsidP="0090232D">
      <w:pPr>
        <w:spacing w:line="360" w:lineRule="auto"/>
        <w:jc w:val="both"/>
        <w:rPr>
          <w:rFonts w:ascii="Arial" w:hAnsi="Arial" w:cs="Arial"/>
          <w:b/>
          <w:bCs/>
          <w:sz w:val="24"/>
          <w:szCs w:val="24"/>
        </w:rPr>
      </w:pPr>
    </w:p>
    <w:p w14:paraId="57F14F21" w14:textId="649D06C1"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lastRenderedPageBreak/>
        <w:t>Cost Management</w:t>
      </w:r>
    </w:p>
    <w:p w14:paraId="3B586820"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 xml:space="preserve">Marriott International uses a holistic cost management approach that involves optimizing all aspects of its operations, including </w:t>
      </w:r>
      <w:proofErr w:type="spellStart"/>
      <w:r w:rsidRPr="0090232D">
        <w:rPr>
          <w:rFonts w:ascii="Arial" w:hAnsi="Arial" w:cs="Arial"/>
          <w:sz w:val="24"/>
          <w:szCs w:val="24"/>
        </w:rPr>
        <w:t>labor</w:t>
      </w:r>
      <w:proofErr w:type="spellEnd"/>
      <w:r w:rsidRPr="0090232D">
        <w:rPr>
          <w:rFonts w:ascii="Arial" w:hAnsi="Arial" w:cs="Arial"/>
          <w:sz w:val="24"/>
          <w:szCs w:val="24"/>
        </w:rPr>
        <w:t>, procurement, distribution, and technology. The company's cost management strategy includes centralized purchasing, lean operations, and continuous improvement initiatives to reduce waste and inefficiencies. This approach has enabled Marriott to achieve industry-leading margins and profitability.</w:t>
      </w:r>
    </w:p>
    <w:p w14:paraId="03B025FC"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Overall, both Marriott International and Best Western International have effective cost management strategies, but Marriott's approach is more comprehensive and integrated. Best Western International may benefit from adopting a more holistic cost management approach to improve its profitability further.</w:t>
      </w:r>
    </w:p>
    <w:p w14:paraId="60DF3EBB" w14:textId="2CB037FD" w:rsidR="00DF769B" w:rsidRPr="0090232D" w:rsidRDefault="00DF769B" w:rsidP="0090232D">
      <w:pPr>
        <w:spacing w:line="360" w:lineRule="auto"/>
        <w:jc w:val="both"/>
        <w:rPr>
          <w:rFonts w:ascii="Arial" w:hAnsi="Arial" w:cs="Arial"/>
          <w:b/>
          <w:bCs/>
          <w:sz w:val="24"/>
          <w:szCs w:val="24"/>
        </w:rPr>
      </w:pPr>
      <w:r w:rsidRPr="0090232D">
        <w:rPr>
          <w:rFonts w:ascii="Arial" w:hAnsi="Arial" w:cs="Arial"/>
          <w:b/>
          <w:bCs/>
          <w:sz w:val="24"/>
          <w:szCs w:val="24"/>
        </w:rPr>
        <w:t xml:space="preserve">Total Revenue: </w:t>
      </w:r>
    </w:p>
    <w:p w14:paraId="3010A1BA" w14:textId="51538611" w:rsidR="00DF769B" w:rsidRPr="0090232D" w:rsidRDefault="00DF769B" w:rsidP="0090232D">
      <w:pPr>
        <w:spacing w:line="360" w:lineRule="auto"/>
        <w:jc w:val="both"/>
        <w:rPr>
          <w:rFonts w:ascii="Arial" w:hAnsi="Arial" w:cs="Arial"/>
          <w:sz w:val="24"/>
          <w:szCs w:val="24"/>
        </w:rPr>
      </w:pPr>
      <w:r w:rsidRPr="0090232D">
        <w:rPr>
          <w:rFonts w:ascii="Arial" w:hAnsi="Arial" w:cs="Arial"/>
          <w:sz w:val="24"/>
          <w:szCs w:val="24"/>
        </w:rPr>
        <w:t xml:space="preserve">Total revenue is a key indicator of the financial health of a hotel. In 2021, Marriott Continental reported a total revenue of $22.89 billion, while Best Western reported a total revenue of $7.84 billion (Statista, 2021). </w:t>
      </w:r>
    </w:p>
    <w:p w14:paraId="25A57EB3" w14:textId="193F8F74" w:rsidR="00DF769B" w:rsidRPr="0090232D" w:rsidRDefault="00DF769B" w:rsidP="0090232D">
      <w:pPr>
        <w:spacing w:line="360" w:lineRule="auto"/>
        <w:jc w:val="both"/>
        <w:rPr>
          <w:rFonts w:ascii="Arial" w:hAnsi="Arial" w:cs="Arial"/>
          <w:sz w:val="24"/>
          <w:szCs w:val="24"/>
        </w:rPr>
      </w:pPr>
      <w:r w:rsidRPr="0090232D">
        <w:rPr>
          <w:rFonts w:ascii="Arial" w:hAnsi="Arial" w:cs="Arial"/>
          <w:sz w:val="24"/>
          <w:szCs w:val="24"/>
        </w:rPr>
        <w:t>This shows that Marriott Continental has a larger revenue stream than Best Western, indicating better financial management. Marriott Continental's larger revenue can be attributed to its larger presence in the market, as it has over 7,500 properties in 132 countries (Marriott, 2021), compared to Best Western's 4,700 properties in 100 countries (Best Western, 2021).</w:t>
      </w:r>
    </w:p>
    <w:p w14:paraId="58FA6647" w14:textId="77777777" w:rsidR="00DF769B" w:rsidRPr="0090232D" w:rsidRDefault="00DF769B" w:rsidP="0090232D">
      <w:pPr>
        <w:spacing w:line="360" w:lineRule="auto"/>
        <w:jc w:val="both"/>
        <w:rPr>
          <w:rFonts w:ascii="Arial" w:hAnsi="Arial" w:cs="Arial"/>
          <w:b/>
          <w:bCs/>
          <w:sz w:val="24"/>
          <w:szCs w:val="24"/>
        </w:rPr>
      </w:pPr>
      <w:r w:rsidRPr="0090232D">
        <w:rPr>
          <w:rFonts w:ascii="Arial" w:hAnsi="Arial" w:cs="Arial"/>
          <w:b/>
          <w:bCs/>
          <w:sz w:val="24"/>
          <w:szCs w:val="24"/>
        </w:rPr>
        <w:t xml:space="preserve">Market Position: </w:t>
      </w:r>
    </w:p>
    <w:p w14:paraId="44B3258C" w14:textId="60206577" w:rsidR="00DF769B" w:rsidRPr="0090232D" w:rsidRDefault="00DF769B" w:rsidP="0090232D">
      <w:pPr>
        <w:spacing w:line="360" w:lineRule="auto"/>
        <w:jc w:val="both"/>
        <w:rPr>
          <w:rFonts w:ascii="Arial" w:hAnsi="Arial" w:cs="Arial"/>
          <w:sz w:val="24"/>
          <w:szCs w:val="24"/>
        </w:rPr>
      </w:pPr>
      <w:r w:rsidRPr="0090232D">
        <w:rPr>
          <w:rFonts w:ascii="Arial" w:hAnsi="Arial" w:cs="Arial"/>
          <w:sz w:val="24"/>
          <w:szCs w:val="24"/>
        </w:rPr>
        <w:t>Market position is another key indicator of a hotel's financial management. Marriott Continental is considered a premium hotel brand, with its properties located in some of the most desirable destinations in the world. It has a strong presence in the luxury hotel segment, with properties such as the Ritz-Carlton, St. Regis, and W Hotels. Best Western, on the other hand, is positioned as a mid-market hotel brand, with properties located primarily in suburban and rural areas. While Best Western does not have the same level of prestige as Marriott Continental, it does have a loyal customer base, with many of its properties receiving high ratings on travel review websites such as TripAdvisor.</w:t>
      </w:r>
    </w:p>
    <w:p w14:paraId="27B447E0" w14:textId="2094CB93" w:rsidR="00DF769B" w:rsidRPr="0090232D" w:rsidRDefault="00DF769B" w:rsidP="0090232D">
      <w:pPr>
        <w:spacing w:line="360" w:lineRule="auto"/>
        <w:jc w:val="both"/>
        <w:rPr>
          <w:rFonts w:ascii="Arial" w:hAnsi="Arial" w:cs="Arial"/>
          <w:b/>
          <w:bCs/>
          <w:sz w:val="24"/>
          <w:szCs w:val="24"/>
        </w:rPr>
      </w:pPr>
      <w:r w:rsidRPr="0090232D">
        <w:rPr>
          <w:rFonts w:ascii="Arial" w:hAnsi="Arial" w:cs="Arial"/>
          <w:b/>
          <w:bCs/>
          <w:sz w:val="24"/>
          <w:szCs w:val="24"/>
        </w:rPr>
        <w:lastRenderedPageBreak/>
        <w:t xml:space="preserve">Growth Potential: </w:t>
      </w:r>
    </w:p>
    <w:p w14:paraId="4A3611F3" w14:textId="77777777" w:rsidR="00DF769B" w:rsidRPr="0090232D" w:rsidRDefault="00DF769B" w:rsidP="0090232D">
      <w:pPr>
        <w:spacing w:line="360" w:lineRule="auto"/>
        <w:jc w:val="both"/>
        <w:rPr>
          <w:rFonts w:ascii="Arial" w:hAnsi="Arial" w:cs="Arial"/>
          <w:sz w:val="24"/>
          <w:szCs w:val="24"/>
        </w:rPr>
      </w:pPr>
      <w:r w:rsidRPr="0090232D">
        <w:rPr>
          <w:rFonts w:ascii="Arial" w:hAnsi="Arial" w:cs="Arial"/>
          <w:sz w:val="24"/>
          <w:szCs w:val="24"/>
        </w:rPr>
        <w:t xml:space="preserve">Growth potential is an important consideration for any hotel, as it indicates the ability of the hotel to expand its operations and generate additional revenue. Marriott Continental has a strong growth potential, with plans to open over 1,000 new properties by the end of 2023 (Marriott, 2021). </w:t>
      </w:r>
    </w:p>
    <w:p w14:paraId="175B6C40" w14:textId="77777777" w:rsidR="00DF769B" w:rsidRPr="0090232D" w:rsidRDefault="00DF769B" w:rsidP="0090232D">
      <w:pPr>
        <w:spacing w:line="360" w:lineRule="auto"/>
        <w:jc w:val="both"/>
        <w:rPr>
          <w:rFonts w:ascii="Arial" w:hAnsi="Arial" w:cs="Arial"/>
          <w:sz w:val="24"/>
          <w:szCs w:val="24"/>
        </w:rPr>
      </w:pPr>
      <w:r w:rsidRPr="0090232D">
        <w:rPr>
          <w:rFonts w:ascii="Arial" w:hAnsi="Arial" w:cs="Arial"/>
          <w:sz w:val="24"/>
          <w:szCs w:val="24"/>
        </w:rPr>
        <w:t xml:space="preserve">Best Western also has plans for growth, with a focus on expanding its portfolio of soft brands such as </w:t>
      </w:r>
      <w:proofErr w:type="spellStart"/>
      <w:r w:rsidRPr="0090232D">
        <w:rPr>
          <w:rFonts w:ascii="Arial" w:hAnsi="Arial" w:cs="Arial"/>
          <w:sz w:val="24"/>
          <w:szCs w:val="24"/>
        </w:rPr>
        <w:t>WorldHotels</w:t>
      </w:r>
      <w:proofErr w:type="spellEnd"/>
      <w:r w:rsidRPr="0090232D">
        <w:rPr>
          <w:rFonts w:ascii="Arial" w:hAnsi="Arial" w:cs="Arial"/>
          <w:sz w:val="24"/>
          <w:szCs w:val="24"/>
        </w:rPr>
        <w:t xml:space="preserve"> and </w:t>
      </w:r>
      <w:proofErr w:type="spellStart"/>
      <w:r w:rsidRPr="0090232D">
        <w:rPr>
          <w:rFonts w:ascii="Arial" w:hAnsi="Arial" w:cs="Arial"/>
          <w:sz w:val="24"/>
          <w:szCs w:val="24"/>
        </w:rPr>
        <w:t>SureStay</w:t>
      </w:r>
      <w:proofErr w:type="spellEnd"/>
      <w:r w:rsidRPr="0090232D">
        <w:rPr>
          <w:rFonts w:ascii="Arial" w:hAnsi="Arial" w:cs="Arial"/>
          <w:sz w:val="24"/>
          <w:szCs w:val="24"/>
        </w:rPr>
        <w:t xml:space="preserve"> (Best Western, 2021). </w:t>
      </w:r>
    </w:p>
    <w:p w14:paraId="08C7FC55" w14:textId="1337E3E5" w:rsidR="0090232D" w:rsidRPr="00A94AD5" w:rsidRDefault="00DF769B" w:rsidP="0090232D">
      <w:pPr>
        <w:spacing w:line="360" w:lineRule="auto"/>
        <w:jc w:val="both"/>
        <w:rPr>
          <w:rFonts w:ascii="Arial" w:hAnsi="Arial" w:cs="Arial"/>
          <w:sz w:val="24"/>
          <w:szCs w:val="24"/>
        </w:rPr>
      </w:pPr>
      <w:r w:rsidRPr="0090232D">
        <w:rPr>
          <w:rFonts w:ascii="Arial" w:hAnsi="Arial" w:cs="Arial"/>
          <w:sz w:val="24"/>
          <w:szCs w:val="24"/>
        </w:rPr>
        <w:t>However, Marriott Continental's larger revenue stream and market position give it a greater ability to invest in growth opportunities.</w:t>
      </w:r>
    </w:p>
    <w:p w14:paraId="08AF8403" w14:textId="568D60D0" w:rsidR="00DF769B" w:rsidRPr="0090232D" w:rsidRDefault="00DF769B" w:rsidP="0090232D">
      <w:pPr>
        <w:spacing w:line="360" w:lineRule="auto"/>
        <w:jc w:val="both"/>
        <w:rPr>
          <w:rFonts w:ascii="Arial" w:hAnsi="Arial" w:cs="Arial"/>
          <w:sz w:val="24"/>
          <w:szCs w:val="24"/>
        </w:rPr>
      </w:pPr>
      <w:r w:rsidRPr="0090232D">
        <w:rPr>
          <w:rFonts w:ascii="Arial" w:hAnsi="Arial" w:cs="Arial"/>
          <w:b/>
          <w:bCs/>
          <w:sz w:val="24"/>
          <w:szCs w:val="24"/>
        </w:rPr>
        <w:t>Financial Commitment to CSR</w:t>
      </w:r>
      <w:r w:rsidRPr="0090232D">
        <w:rPr>
          <w:rFonts w:ascii="Arial" w:hAnsi="Arial" w:cs="Arial"/>
          <w:sz w:val="24"/>
          <w:szCs w:val="24"/>
        </w:rPr>
        <w:t>:</w:t>
      </w:r>
    </w:p>
    <w:p w14:paraId="50680B34" w14:textId="77777777" w:rsidR="00DF769B" w:rsidRPr="0090232D" w:rsidRDefault="00DF769B" w:rsidP="0090232D">
      <w:pPr>
        <w:spacing w:line="360" w:lineRule="auto"/>
        <w:jc w:val="both"/>
        <w:rPr>
          <w:rFonts w:ascii="Arial" w:hAnsi="Arial" w:cs="Arial"/>
          <w:sz w:val="24"/>
          <w:szCs w:val="24"/>
        </w:rPr>
      </w:pPr>
      <w:r w:rsidRPr="0090232D">
        <w:rPr>
          <w:rFonts w:ascii="Arial" w:hAnsi="Arial" w:cs="Arial"/>
          <w:sz w:val="24"/>
          <w:szCs w:val="24"/>
        </w:rPr>
        <w:t xml:space="preserve">Corporate social responsibility (CSR) is becoming increasingly important for companies in all industries, and the hospitality industry is no exception. Marriott Continental has a strong commitment to CSR, with a focus on sustainability, diversity and inclusion, and community engagement. It has set ambitious sustainability targets, such as reducing greenhouse gas emissions by 30% and reducing water usage by 15% by 2025 (Marriott, 2021). </w:t>
      </w:r>
    </w:p>
    <w:p w14:paraId="4282B8DC" w14:textId="77777777" w:rsidR="00DF769B" w:rsidRPr="0090232D" w:rsidRDefault="00DF769B" w:rsidP="0090232D">
      <w:pPr>
        <w:spacing w:line="360" w:lineRule="auto"/>
        <w:jc w:val="both"/>
        <w:rPr>
          <w:rFonts w:ascii="Arial" w:hAnsi="Arial" w:cs="Arial"/>
          <w:sz w:val="24"/>
          <w:szCs w:val="24"/>
        </w:rPr>
      </w:pPr>
      <w:r w:rsidRPr="0090232D">
        <w:rPr>
          <w:rFonts w:ascii="Arial" w:hAnsi="Arial" w:cs="Arial"/>
          <w:sz w:val="24"/>
          <w:szCs w:val="24"/>
        </w:rPr>
        <w:t xml:space="preserve">Best Western also has a commitment to CSR, with a focus on environmental sustainability and community engagement. It has implemented a program called "I Care Clean" to promote sustainable practices in its hotels (Best Western, 2021). </w:t>
      </w:r>
    </w:p>
    <w:p w14:paraId="205F68BC" w14:textId="34C2F66D" w:rsidR="00692D76" w:rsidRPr="0090232D" w:rsidRDefault="00DF769B" w:rsidP="0090232D">
      <w:pPr>
        <w:spacing w:line="360" w:lineRule="auto"/>
        <w:jc w:val="both"/>
        <w:rPr>
          <w:rFonts w:ascii="Arial" w:hAnsi="Arial" w:cs="Arial"/>
          <w:sz w:val="24"/>
          <w:szCs w:val="24"/>
        </w:rPr>
      </w:pPr>
      <w:r w:rsidRPr="0090232D">
        <w:rPr>
          <w:rFonts w:ascii="Arial" w:hAnsi="Arial" w:cs="Arial"/>
          <w:sz w:val="24"/>
          <w:szCs w:val="24"/>
        </w:rPr>
        <w:t>However, Marriott Continental's larger size and financial resources give it a greater ability to invest in CSR initiatives.</w:t>
      </w:r>
    </w:p>
    <w:p w14:paraId="17ADE973" w14:textId="2EC68FAC"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t>Financial Criteria</w:t>
      </w:r>
    </w:p>
    <w:p w14:paraId="05E19D66"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Financial criteria such as liquidity, solvency, and profitability are essential for hotels to maintain financial stability and sustainability. Both Marriott International and Best Western International use financial metrics to measure their financial performance and make strategic decisions. However, their approaches differ in terms of focus and emphasis.</w:t>
      </w:r>
    </w:p>
    <w:p w14:paraId="3B600382"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 xml:space="preserve">Marriott International places significant emphasis on liquidity and solvency, as evidenced by its strong balance sheet and debt management practices. The company maintains ample liquidity and a manageable debt load to ensure it can weather </w:t>
      </w:r>
      <w:r w:rsidRPr="0090232D">
        <w:rPr>
          <w:rFonts w:ascii="Arial" w:hAnsi="Arial" w:cs="Arial"/>
          <w:sz w:val="24"/>
          <w:szCs w:val="24"/>
        </w:rPr>
        <w:lastRenderedPageBreak/>
        <w:t>economic downturns and other unforeseen events. Marriott International also places significant emphasis on profitability, as evidenced by its industry-leading margins and earnings growth.</w:t>
      </w:r>
    </w:p>
    <w:p w14:paraId="6D736791"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On the other hand, Best Western International focuses primarily on profitability and revenue growth, with less emphasis on liquidity and solvency. While this approach can generate strong financial performance in the short term, it may expose the company to financial risk in the long term, particularly during economic downturns or other crises.</w:t>
      </w:r>
    </w:p>
    <w:p w14:paraId="3608D8A7" w14:textId="3CDB19D3"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Overall, both Marriott International and Best Western International use financial metrics to measure their financial performance, but Marriott places greater emphasis on liquidity and solvency, while Best Western places greater emphasis on profitability and revenue growth. Both approaches have their merits and limitations, and each organization must balance these factors to achieve long-term financial sustainability.</w:t>
      </w:r>
    </w:p>
    <w:p w14:paraId="0C6C5B95" w14:textId="77777777" w:rsidR="00D76045" w:rsidRPr="0090232D" w:rsidRDefault="00D76045" w:rsidP="0090232D">
      <w:pPr>
        <w:spacing w:line="360" w:lineRule="auto"/>
        <w:jc w:val="both"/>
        <w:rPr>
          <w:rFonts w:ascii="Arial" w:hAnsi="Arial" w:cs="Arial"/>
          <w:b/>
          <w:bCs/>
          <w:sz w:val="24"/>
          <w:szCs w:val="24"/>
        </w:rPr>
      </w:pPr>
      <w:r w:rsidRPr="0090232D">
        <w:rPr>
          <w:rFonts w:ascii="Arial" w:hAnsi="Arial" w:cs="Arial"/>
          <w:b/>
          <w:bCs/>
          <w:sz w:val="24"/>
          <w:szCs w:val="24"/>
        </w:rPr>
        <w:t>Evaluation of Financial Management</w:t>
      </w:r>
    </w:p>
    <w:p w14:paraId="34021F99"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 xml:space="preserve">In evaluating the financial management of Marriott International and Best Western International, </w:t>
      </w:r>
      <w:proofErr w:type="gramStart"/>
      <w:r w:rsidRPr="0090232D">
        <w:rPr>
          <w:rFonts w:ascii="Arial" w:hAnsi="Arial" w:cs="Arial"/>
          <w:sz w:val="24"/>
          <w:szCs w:val="24"/>
        </w:rPr>
        <w:t>it is clear that both</w:t>
      </w:r>
      <w:proofErr w:type="gramEnd"/>
      <w:r w:rsidRPr="0090232D">
        <w:rPr>
          <w:rFonts w:ascii="Arial" w:hAnsi="Arial" w:cs="Arial"/>
          <w:sz w:val="24"/>
          <w:szCs w:val="24"/>
        </w:rPr>
        <w:t xml:space="preserve"> organizations have effective strategies in place to manage revenue, costs, and other financial criteria. Marriott's approach is more comprehensive and sophisticated, while Best Western's approach is more focused on direct operating costs and revenue growth.</w:t>
      </w:r>
    </w:p>
    <w:p w14:paraId="5082FA76"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One of the key strengths of Marriott International's financial management is its sophisticated revenue management system, which incorporates multiple data sources and real-time optimization to maximize revenue. The company's holistic cost management approach, which includes centralized purchasing and continuous improvement initiatives, has also enabled it to achieve industry-leading margins and profitability. Additionally, Marriott's emphasis on liquidity and solvency has helped it weather economic downturns and other crises, as evidenced by its strong balance sheet and debt management practices.</w:t>
      </w:r>
    </w:p>
    <w:p w14:paraId="4BCF5E74" w14:textId="77777777"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 xml:space="preserve">Best Western International's focus on direct operating costs and revenue growth has enabled it to achieve strong financial performance, particularly in the short term. The company's revenue management system, which primarily focuses on dynamic pricing, has generated incremental revenue, while its cost management approach has reduced </w:t>
      </w:r>
      <w:r w:rsidRPr="0090232D">
        <w:rPr>
          <w:rFonts w:ascii="Arial" w:hAnsi="Arial" w:cs="Arial"/>
          <w:sz w:val="24"/>
          <w:szCs w:val="24"/>
        </w:rPr>
        <w:lastRenderedPageBreak/>
        <w:t>direct operating costs. However, Best Western may be exposed to financial risk in the long term, particularly during economic downturns or other crises, as it places less emphasis on liquidity and solvency.</w:t>
      </w:r>
    </w:p>
    <w:p w14:paraId="0E4EFB2A" w14:textId="3D524151" w:rsidR="00AA22B7"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Overall, both Marriott International and Best Western International have effective financial management strategies, but Marriott's approach is more comprehensive and integrated. Best Western may benefit from investing in more advanced revenue management techniques and adopting a more holistic cost management approach to achieve long-term financial sustainability.</w:t>
      </w:r>
    </w:p>
    <w:p w14:paraId="0E8ADF65" w14:textId="009925E2" w:rsidR="00C16854" w:rsidRPr="0090232D" w:rsidRDefault="00C16854" w:rsidP="0090232D">
      <w:pPr>
        <w:spacing w:line="360" w:lineRule="auto"/>
        <w:jc w:val="both"/>
        <w:rPr>
          <w:rFonts w:ascii="Arial" w:hAnsi="Arial" w:cs="Arial"/>
          <w:b/>
          <w:bCs/>
          <w:sz w:val="24"/>
          <w:szCs w:val="24"/>
        </w:rPr>
      </w:pPr>
      <w:r w:rsidRPr="0090232D">
        <w:rPr>
          <w:rFonts w:ascii="Arial" w:hAnsi="Arial" w:cs="Arial"/>
          <w:b/>
          <w:bCs/>
          <w:sz w:val="24"/>
          <w:szCs w:val="24"/>
        </w:rPr>
        <w:t>Fixed Assets</w:t>
      </w:r>
    </w:p>
    <w:p w14:paraId="68413C8F" w14:textId="4CE70F82" w:rsidR="00C16854" w:rsidRPr="0090232D" w:rsidRDefault="00C16854" w:rsidP="0090232D">
      <w:pPr>
        <w:spacing w:line="360" w:lineRule="auto"/>
        <w:jc w:val="both"/>
        <w:rPr>
          <w:rFonts w:ascii="Arial" w:hAnsi="Arial" w:cs="Arial"/>
          <w:sz w:val="24"/>
          <w:szCs w:val="24"/>
        </w:rPr>
      </w:pPr>
      <w:r w:rsidRPr="0090232D">
        <w:rPr>
          <w:rFonts w:ascii="Arial" w:hAnsi="Arial" w:cs="Arial"/>
          <w:sz w:val="24"/>
          <w:szCs w:val="24"/>
        </w:rPr>
        <w:t>According to Marriott's 2020 annual report, the company had a total of $15.8 billion in property and equipment as of December 31, 2020. This represents an increase from $13.9 billion in property and equipment in the previous year. The increase was primarily due to the addition of new properties to Marriott's portfolio through acquisitions and new developments.</w:t>
      </w:r>
      <w:r w:rsidR="0099080F" w:rsidRPr="0090232D">
        <w:rPr>
          <w:rFonts w:ascii="Arial" w:hAnsi="Arial" w:cs="Arial"/>
          <w:sz w:val="24"/>
          <w:szCs w:val="24"/>
        </w:rPr>
        <w:t xml:space="preserve"> (Marriott International, 2021).</w:t>
      </w:r>
    </w:p>
    <w:p w14:paraId="57AD1656" w14:textId="77777777" w:rsidR="009A222F" w:rsidRPr="0090232D" w:rsidRDefault="00C16854" w:rsidP="0090232D">
      <w:pPr>
        <w:spacing w:line="360" w:lineRule="auto"/>
        <w:jc w:val="both"/>
        <w:rPr>
          <w:rFonts w:ascii="Arial" w:hAnsi="Arial" w:cs="Arial"/>
          <w:sz w:val="24"/>
          <w:szCs w:val="24"/>
        </w:rPr>
      </w:pPr>
      <w:r w:rsidRPr="0090232D">
        <w:rPr>
          <w:rFonts w:ascii="Arial" w:hAnsi="Arial" w:cs="Arial"/>
          <w:sz w:val="24"/>
          <w:szCs w:val="24"/>
        </w:rPr>
        <w:t>Best Western's fixed assets are not disclosed in its annual report. However, the company's 2019 financial statements show that property and equipment had a net book value of $546.2 million, which represents a decrease from $556.2 million in the previous year. This decrease was primarily due to the sale of certain properties.</w:t>
      </w:r>
      <w:r w:rsidR="0099080F" w:rsidRPr="0090232D">
        <w:rPr>
          <w:rFonts w:ascii="Arial" w:hAnsi="Arial" w:cs="Arial"/>
          <w:sz w:val="24"/>
          <w:szCs w:val="24"/>
        </w:rPr>
        <w:t xml:space="preserve"> </w:t>
      </w:r>
      <w:r w:rsidR="009A222F" w:rsidRPr="0090232D">
        <w:rPr>
          <w:rFonts w:ascii="Arial" w:hAnsi="Arial" w:cs="Arial"/>
          <w:sz w:val="24"/>
          <w:szCs w:val="24"/>
        </w:rPr>
        <w:t>(Best Western, 2020).</w:t>
      </w:r>
      <w:r w:rsidR="009A222F" w:rsidRPr="0090232D">
        <w:rPr>
          <w:rFonts w:ascii="Arial" w:hAnsi="Arial" w:cs="Arial"/>
          <w:vanish/>
          <w:sz w:val="24"/>
          <w:szCs w:val="24"/>
        </w:rPr>
        <w:t>Top of Form</w:t>
      </w:r>
    </w:p>
    <w:p w14:paraId="0369F0D8" w14:textId="7F344631" w:rsidR="00C16854" w:rsidRPr="0090232D" w:rsidRDefault="00C16854" w:rsidP="0090232D">
      <w:pPr>
        <w:spacing w:line="360" w:lineRule="auto"/>
        <w:jc w:val="both"/>
        <w:rPr>
          <w:rFonts w:ascii="Arial" w:hAnsi="Arial" w:cs="Arial"/>
          <w:b/>
          <w:bCs/>
          <w:sz w:val="24"/>
          <w:szCs w:val="24"/>
        </w:rPr>
      </w:pPr>
      <w:r w:rsidRPr="0090232D">
        <w:rPr>
          <w:rFonts w:ascii="Arial" w:hAnsi="Arial" w:cs="Arial"/>
          <w:b/>
          <w:bCs/>
          <w:sz w:val="24"/>
          <w:szCs w:val="24"/>
        </w:rPr>
        <w:t>Intangible Assets</w:t>
      </w:r>
    </w:p>
    <w:p w14:paraId="12493F2D" w14:textId="47929EFA" w:rsidR="00C16854" w:rsidRPr="0090232D" w:rsidRDefault="00C16854" w:rsidP="0090232D">
      <w:pPr>
        <w:spacing w:line="360" w:lineRule="auto"/>
        <w:jc w:val="both"/>
        <w:rPr>
          <w:rFonts w:ascii="Arial" w:hAnsi="Arial" w:cs="Arial"/>
          <w:sz w:val="24"/>
          <w:szCs w:val="24"/>
        </w:rPr>
      </w:pPr>
      <w:r w:rsidRPr="0090232D">
        <w:rPr>
          <w:rFonts w:ascii="Arial" w:hAnsi="Arial" w:cs="Arial"/>
          <w:sz w:val="24"/>
          <w:szCs w:val="24"/>
        </w:rPr>
        <w:t>Marriott's intangible assets include trademarks, brand names, and loyalty programs, among others. According to the company's 2020 annual report, Marriott had a total of $6.7 billion in intangible assets as of December 31, 2020, which represents an increase from $6.1 billion in intangible assets in the previous year. The increase was primarily due to the acquisition of new brands through the acquisition of Starwood Hotels &amp; Resorts Worldwide.</w:t>
      </w:r>
      <w:r w:rsidR="0099080F" w:rsidRPr="0090232D">
        <w:rPr>
          <w:rFonts w:ascii="Arial" w:hAnsi="Arial" w:cs="Arial"/>
          <w:sz w:val="24"/>
          <w:szCs w:val="24"/>
        </w:rPr>
        <w:t xml:space="preserve"> (Marriott International, 2021).</w:t>
      </w:r>
    </w:p>
    <w:p w14:paraId="1F095760" w14:textId="0E609913" w:rsidR="00C16854" w:rsidRPr="0090232D" w:rsidRDefault="00C16854" w:rsidP="0090232D">
      <w:pPr>
        <w:spacing w:line="360" w:lineRule="auto"/>
        <w:jc w:val="both"/>
        <w:rPr>
          <w:rFonts w:ascii="Arial" w:hAnsi="Arial" w:cs="Arial"/>
          <w:sz w:val="24"/>
          <w:szCs w:val="24"/>
        </w:rPr>
      </w:pPr>
      <w:r w:rsidRPr="0090232D">
        <w:rPr>
          <w:rFonts w:ascii="Arial" w:hAnsi="Arial" w:cs="Arial"/>
          <w:sz w:val="24"/>
          <w:szCs w:val="24"/>
        </w:rPr>
        <w:t>Best Western's intangible assets include trademarks, brand names, and loyalty programs, among others. The company's 2019 financial statements show that intangible assets had a net book value of $87.3 million, which represents a slight decrease from $88.9 million in the previous year.</w:t>
      </w:r>
      <w:r w:rsidR="00F60BDB" w:rsidRPr="0090232D">
        <w:rPr>
          <w:rFonts w:ascii="Arial" w:hAnsi="Arial" w:cs="Arial"/>
          <w:sz w:val="24"/>
          <w:szCs w:val="24"/>
        </w:rPr>
        <w:t xml:space="preserve"> (Best Western, 2020).</w:t>
      </w:r>
    </w:p>
    <w:p w14:paraId="4469AFED" w14:textId="77777777" w:rsidR="00C16854" w:rsidRPr="0090232D" w:rsidRDefault="00C16854" w:rsidP="0090232D">
      <w:pPr>
        <w:spacing w:line="360" w:lineRule="auto"/>
        <w:jc w:val="both"/>
        <w:rPr>
          <w:rFonts w:ascii="Arial" w:hAnsi="Arial" w:cs="Arial"/>
          <w:b/>
          <w:bCs/>
          <w:sz w:val="24"/>
          <w:szCs w:val="24"/>
        </w:rPr>
      </w:pPr>
      <w:r w:rsidRPr="0090232D">
        <w:rPr>
          <w:rFonts w:ascii="Arial" w:hAnsi="Arial" w:cs="Arial"/>
          <w:b/>
          <w:bCs/>
          <w:sz w:val="24"/>
          <w:szCs w:val="24"/>
        </w:rPr>
        <w:lastRenderedPageBreak/>
        <w:t>Current Assets</w:t>
      </w:r>
    </w:p>
    <w:p w14:paraId="79AC629D" w14:textId="2128D334" w:rsidR="00C16854" w:rsidRPr="0090232D" w:rsidRDefault="00C16854" w:rsidP="0090232D">
      <w:pPr>
        <w:spacing w:line="360" w:lineRule="auto"/>
        <w:jc w:val="both"/>
        <w:rPr>
          <w:rFonts w:ascii="Arial" w:hAnsi="Arial" w:cs="Arial"/>
          <w:sz w:val="24"/>
          <w:szCs w:val="24"/>
        </w:rPr>
      </w:pPr>
      <w:r w:rsidRPr="0090232D">
        <w:rPr>
          <w:rFonts w:ascii="Arial" w:hAnsi="Arial" w:cs="Arial"/>
          <w:sz w:val="24"/>
          <w:szCs w:val="24"/>
        </w:rPr>
        <w:t>According to Marriott's 2020 annual report, the company had a total of $3.1 billion in cash and cash equivalents as of December 31, 2020, which represents a decrease from $3.8 billion in cash and cash equivalents in the previous year. The decrease was primarily due to the impact of the COVID-19 pandemic on the company's operations.</w:t>
      </w:r>
      <w:r w:rsidR="00F60BDB" w:rsidRPr="0090232D">
        <w:rPr>
          <w:rFonts w:ascii="Arial" w:hAnsi="Arial" w:cs="Arial"/>
          <w:sz w:val="24"/>
          <w:szCs w:val="24"/>
        </w:rPr>
        <w:t xml:space="preserve"> (Marriott International, 2021).</w:t>
      </w:r>
    </w:p>
    <w:p w14:paraId="4A609D57" w14:textId="4276C3EC" w:rsidR="00AA22B7" w:rsidRPr="0090232D" w:rsidRDefault="00C16854" w:rsidP="0090232D">
      <w:pPr>
        <w:spacing w:line="360" w:lineRule="auto"/>
        <w:jc w:val="both"/>
        <w:rPr>
          <w:rFonts w:ascii="Arial" w:hAnsi="Arial" w:cs="Arial"/>
          <w:sz w:val="24"/>
          <w:szCs w:val="24"/>
        </w:rPr>
      </w:pPr>
      <w:r w:rsidRPr="0090232D">
        <w:rPr>
          <w:rFonts w:ascii="Arial" w:hAnsi="Arial" w:cs="Arial"/>
          <w:sz w:val="24"/>
          <w:szCs w:val="24"/>
        </w:rPr>
        <w:t>Best Western's current assets include cash and cash equivalents, accounts receivable, and inventory. The company's 2019 financial statements show that current assets had a total net book value of $535.5 million, which represents a slight increase from $532.7 million in the previous year.</w:t>
      </w:r>
      <w:r w:rsidR="00F60BDB" w:rsidRPr="0090232D">
        <w:rPr>
          <w:rFonts w:ascii="Arial" w:hAnsi="Arial" w:cs="Arial"/>
          <w:sz w:val="24"/>
          <w:szCs w:val="24"/>
        </w:rPr>
        <w:t xml:space="preserve"> (Best Western, 2020).</w:t>
      </w:r>
      <w:r w:rsidRPr="0090232D">
        <w:rPr>
          <w:rFonts w:ascii="Arial" w:hAnsi="Arial" w:cs="Arial"/>
          <w:vanish/>
          <w:sz w:val="24"/>
          <w:szCs w:val="24"/>
        </w:rPr>
        <w:t>Top of Form</w:t>
      </w:r>
    </w:p>
    <w:p w14:paraId="0EA9C96C" w14:textId="26064BDB" w:rsidR="00A556FF" w:rsidRPr="0090232D" w:rsidRDefault="00A556FF" w:rsidP="0090232D">
      <w:pPr>
        <w:spacing w:line="360" w:lineRule="auto"/>
        <w:jc w:val="both"/>
        <w:rPr>
          <w:rFonts w:ascii="Arial" w:hAnsi="Arial" w:cs="Arial"/>
          <w:b/>
          <w:bCs/>
          <w:sz w:val="24"/>
          <w:szCs w:val="24"/>
        </w:rPr>
      </w:pPr>
      <w:r w:rsidRPr="0090232D">
        <w:rPr>
          <w:rFonts w:ascii="Arial" w:hAnsi="Arial" w:cs="Arial"/>
          <w:b/>
          <w:bCs/>
          <w:sz w:val="24"/>
          <w:szCs w:val="24"/>
        </w:rPr>
        <w:t>Recommendation</w:t>
      </w:r>
    </w:p>
    <w:p w14:paraId="22A0FC64" w14:textId="77777777" w:rsidR="00A556FF" w:rsidRPr="0090232D" w:rsidRDefault="00A556FF" w:rsidP="0090232D">
      <w:pPr>
        <w:spacing w:line="360" w:lineRule="auto"/>
        <w:jc w:val="both"/>
        <w:rPr>
          <w:rFonts w:ascii="Arial" w:hAnsi="Arial" w:cs="Arial"/>
          <w:sz w:val="24"/>
          <w:szCs w:val="24"/>
        </w:rPr>
      </w:pPr>
      <w:r w:rsidRPr="0090232D">
        <w:rPr>
          <w:rFonts w:ascii="Arial" w:hAnsi="Arial" w:cs="Arial"/>
          <w:sz w:val="24"/>
          <w:szCs w:val="24"/>
        </w:rPr>
        <w:t>Given the unprecedented impact of the COVID-19 pandemic on the hospitality industry, it is recommended that Marriott International and Best Western International continue to monitor their financial performance, profitability, liquidity, and solvency closely. The pandemic has demonstrated the importance of financial management and the need for companies to maintain sufficient liquidity and solvency to weather uncertain economic conditions.</w:t>
      </w:r>
    </w:p>
    <w:p w14:paraId="14FF5F19" w14:textId="77777777" w:rsidR="00A556FF" w:rsidRPr="0090232D" w:rsidRDefault="00A556FF" w:rsidP="0090232D">
      <w:pPr>
        <w:spacing w:line="360" w:lineRule="auto"/>
        <w:jc w:val="both"/>
        <w:rPr>
          <w:rFonts w:ascii="Arial" w:hAnsi="Arial" w:cs="Arial"/>
          <w:sz w:val="24"/>
          <w:szCs w:val="24"/>
        </w:rPr>
      </w:pPr>
      <w:r w:rsidRPr="0090232D">
        <w:rPr>
          <w:rFonts w:ascii="Arial" w:hAnsi="Arial" w:cs="Arial"/>
          <w:sz w:val="24"/>
          <w:szCs w:val="24"/>
        </w:rPr>
        <w:t>Both companies may consider exploring alternative financing options to reduce their reliance on debt financing and diversify their sources of capital. Additionally, the companies may also consider implementing cost-cutting measures to increase profitability, such as reducing overhead costs, renegotiating contracts, and improving operational efficiency.</w:t>
      </w:r>
    </w:p>
    <w:p w14:paraId="23F00299" w14:textId="77777777" w:rsidR="00A556FF" w:rsidRPr="0090232D" w:rsidRDefault="00A556FF" w:rsidP="0090232D">
      <w:pPr>
        <w:spacing w:line="360" w:lineRule="auto"/>
        <w:jc w:val="both"/>
        <w:rPr>
          <w:rFonts w:ascii="Arial" w:hAnsi="Arial" w:cs="Arial"/>
          <w:sz w:val="24"/>
          <w:szCs w:val="24"/>
        </w:rPr>
      </w:pPr>
      <w:r w:rsidRPr="0090232D">
        <w:rPr>
          <w:rFonts w:ascii="Arial" w:hAnsi="Arial" w:cs="Arial"/>
          <w:sz w:val="24"/>
          <w:szCs w:val="24"/>
        </w:rPr>
        <w:t>Furthermore, both companies may consider investing in technology to improve their revenue management capabilities, streamline operations, and enhance the customer experience. With the increasing competition in the hospitality industry, investing in technology can provide a competitive advantage and help drive long-term profitability.</w:t>
      </w:r>
    </w:p>
    <w:p w14:paraId="1FB8FA90" w14:textId="77777777" w:rsidR="00FD409E" w:rsidRDefault="00FD409E" w:rsidP="0090232D">
      <w:pPr>
        <w:spacing w:line="360" w:lineRule="auto"/>
        <w:jc w:val="both"/>
        <w:rPr>
          <w:rFonts w:ascii="Arial" w:hAnsi="Arial" w:cs="Arial"/>
          <w:b/>
          <w:bCs/>
          <w:sz w:val="24"/>
          <w:szCs w:val="24"/>
        </w:rPr>
      </w:pPr>
    </w:p>
    <w:p w14:paraId="0C086B48" w14:textId="77777777" w:rsidR="00FD409E" w:rsidRDefault="00FD409E" w:rsidP="0090232D">
      <w:pPr>
        <w:spacing w:line="360" w:lineRule="auto"/>
        <w:jc w:val="both"/>
        <w:rPr>
          <w:rFonts w:ascii="Arial" w:hAnsi="Arial" w:cs="Arial"/>
          <w:b/>
          <w:bCs/>
          <w:sz w:val="24"/>
          <w:szCs w:val="24"/>
        </w:rPr>
      </w:pPr>
    </w:p>
    <w:p w14:paraId="6FD06DC2" w14:textId="77777777" w:rsidR="00FD409E" w:rsidRDefault="00FD409E" w:rsidP="0090232D">
      <w:pPr>
        <w:spacing w:line="360" w:lineRule="auto"/>
        <w:jc w:val="both"/>
        <w:rPr>
          <w:rFonts w:ascii="Arial" w:hAnsi="Arial" w:cs="Arial"/>
          <w:b/>
          <w:bCs/>
          <w:sz w:val="24"/>
          <w:szCs w:val="24"/>
        </w:rPr>
      </w:pPr>
    </w:p>
    <w:p w14:paraId="36B2BE87" w14:textId="77777777" w:rsidR="00FD409E" w:rsidRDefault="00FD409E" w:rsidP="0090232D">
      <w:pPr>
        <w:spacing w:line="360" w:lineRule="auto"/>
        <w:jc w:val="both"/>
        <w:rPr>
          <w:rFonts w:ascii="Arial" w:hAnsi="Arial" w:cs="Arial"/>
          <w:b/>
          <w:bCs/>
          <w:sz w:val="24"/>
          <w:szCs w:val="24"/>
        </w:rPr>
      </w:pPr>
    </w:p>
    <w:p w14:paraId="31746AA3" w14:textId="2A0FAED4" w:rsidR="00485DF6" w:rsidRPr="0090232D" w:rsidRDefault="00485DF6" w:rsidP="0090232D">
      <w:pPr>
        <w:spacing w:line="360" w:lineRule="auto"/>
        <w:jc w:val="both"/>
        <w:rPr>
          <w:rFonts w:ascii="Arial" w:hAnsi="Arial" w:cs="Arial"/>
          <w:b/>
          <w:bCs/>
          <w:sz w:val="24"/>
          <w:szCs w:val="24"/>
        </w:rPr>
      </w:pPr>
      <w:r w:rsidRPr="0090232D">
        <w:rPr>
          <w:rFonts w:ascii="Arial" w:hAnsi="Arial" w:cs="Arial"/>
          <w:b/>
          <w:bCs/>
          <w:sz w:val="24"/>
          <w:szCs w:val="24"/>
        </w:rPr>
        <w:lastRenderedPageBreak/>
        <w:t xml:space="preserve">Conclusion </w:t>
      </w:r>
    </w:p>
    <w:p w14:paraId="66A91FC9" w14:textId="7CB47188"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 xml:space="preserve">Marriott's sophisticated revenue management system, comprehensive cost management approach, and emphasis on liquidity and solvency have enabled it to achieve industry-leading margins and profitability. Best Western's focus on direct operating costs and revenue growth has also generated strong financial performance, particularly in the short term. However, Best Western may be exposed to financial risk in the long </w:t>
      </w:r>
      <w:proofErr w:type="gramStart"/>
      <w:r w:rsidRPr="0090232D">
        <w:rPr>
          <w:rFonts w:ascii="Arial" w:hAnsi="Arial" w:cs="Arial"/>
          <w:sz w:val="24"/>
          <w:szCs w:val="24"/>
        </w:rPr>
        <w:t>term, and</w:t>
      </w:r>
      <w:proofErr w:type="gramEnd"/>
      <w:r w:rsidRPr="0090232D">
        <w:rPr>
          <w:rFonts w:ascii="Arial" w:hAnsi="Arial" w:cs="Arial"/>
          <w:sz w:val="24"/>
          <w:szCs w:val="24"/>
        </w:rPr>
        <w:t xml:space="preserve"> could benefit from investing in more advanced revenue management techniques and adopting a more holistic cost management approach.</w:t>
      </w:r>
    </w:p>
    <w:p w14:paraId="1B46C150" w14:textId="66E115BC" w:rsidR="00D76045" w:rsidRPr="0090232D" w:rsidRDefault="00D76045" w:rsidP="0090232D">
      <w:pPr>
        <w:spacing w:line="360" w:lineRule="auto"/>
        <w:jc w:val="both"/>
        <w:rPr>
          <w:rFonts w:ascii="Arial" w:hAnsi="Arial" w:cs="Arial"/>
          <w:sz w:val="24"/>
          <w:szCs w:val="24"/>
        </w:rPr>
      </w:pPr>
      <w:r w:rsidRPr="0090232D">
        <w:rPr>
          <w:rFonts w:ascii="Arial" w:hAnsi="Arial" w:cs="Arial"/>
          <w:sz w:val="24"/>
          <w:szCs w:val="24"/>
        </w:rPr>
        <w:t xml:space="preserve">In evaluating the financial management of these organizations, </w:t>
      </w:r>
      <w:proofErr w:type="gramStart"/>
      <w:r w:rsidRPr="0090232D">
        <w:rPr>
          <w:rFonts w:ascii="Arial" w:hAnsi="Arial" w:cs="Arial"/>
          <w:sz w:val="24"/>
          <w:szCs w:val="24"/>
        </w:rPr>
        <w:t>it is clear that each</w:t>
      </w:r>
      <w:proofErr w:type="gramEnd"/>
      <w:r w:rsidRPr="0090232D">
        <w:rPr>
          <w:rFonts w:ascii="Arial" w:hAnsi="Arial" w:cs="Arial"/>
          <w:sz w:val="24"/>
          <w:szCs w:val="24"/>
        </w:rPr>
        <w:t xml:space="preserve"> approach has its merits and limitations. Ultimately, the effectiveness of financial management strategies depends on a range of factors, including the organization's size, market position, competitive landscape, and economic conditions. As such, organizations must balance the various financial criteria to achieve long-term financial sustainability and success</w:t>
      </w:r>
      <w:r w:rsidR="005746B1" w:rsidRPr="0090232D">
        <w:rPr>
          <w:rFonts w:ascii="Arial" w:hAnsi="Arial" w:cs="Arial"/>
          <w:sz w:val="24"/>
          <w:szCs w:val="24"/>
        </w:rPr>
        <w:t>.</w:t>
      </w:r>
    </w:p>
    <w:p w14:paraId="4742B9DF" w14:textId="77777777" w:rsidR="001829AD" w:rsidRDefault="001829AD" w:rsidP="00E908C9">
      <w:pPr>
        <w:spacing w:line="360" w:lineRule="auto"/>
        <w:jc w:val="center"/>
        <w:rPr>
          <w:rFonts w:ascii="Arial" w:hAnsi="Arial" w:cs="Arial"/>
          <w:b/>
          <w:bCs/>
          <w:sz w:val="36"/>
          <w:szCs w:val="36"/>
        </w:rPr>
      </w:pPr>
    </w:p>
    <w:p w14:paraId="07D11869" w14:textId="77777777" w:rsidR="00FD409E" w:rsidRDefault="00FD409E" w:rsidP="00E908C9">
      <w:pPr>
        <w:spacing w:line="360" w:lineRule="auto"/>
        <w:jc w:val="center"/>
        <w:rPr>
          <w:rFonts w:ascii="Arial" w:hAnsi="Arial" w:cs="Arial"/>
          <w:b/>
          <w:bCs/>
          <w:sz w:val="36"/>
          <w:szCs w:val="36"/>
        </w:rPr>
      </w:pPr>
    </w:p>
    <w:p w14:paraId="159D9587" w14:textId="77777777" w:rsidR="00FD409E" w:rsidRDefault="00FD409E" w:rsidP="00E908C9">
      <w:pPr>
        <w:spacing w:line="360" w:lineRule="auto"/>
        <w:jc w:val="center"/>
        <w:rPr>
          <w:rFonts w:ascii="Arial" w:hAnsi="Arial" w:cs="Arial"/>
          <w:b/>
          <w:bCs/>
          <w:sz w:val="36"/>
          <w:szCs w:val="36"/>
        </w:rPr>
      </w:pPr>
    </w:p>
    <w:p w14:paraId="5487EE97" w14:textId="77777777" w:rsidR="00FD409E" w:rsidRDefault="00FD409E" w:rsidP="00E908C9">
      <w:pPr>
        <w:spacing w:line="360" w:lineRule="auto"/>
        <w:jc w:val="center"/>
        <w:rPr>
          <w:rFonts w:ascii="Arial" w:hAnsi="Arial" w:cs="Arial"/>
          <w:b/>
          <w:bCs/>
          <w:sz w:val="36"/>
          <w:szCs w:val="36"/>
        </w:rPr>
      </w:pPr>
    </w:p>
    <w:p w14:paraId="08851818" w14:textId="77777777" w:rsidR="00FD409E" w:rsidRDefault="00FD409E" w:rsidP="00E908C9">
      <w:pPr>
        <w:spacing w:line="360" w:lineRule="auto"/>
        <w:jc w:val="center"/>
        <w:rPr>
          <w:rFonts w:ascii="Arial" w:hAnsi="Arial" w:cs="Arial"/>
          <w:b/>
          <w:bCs/>
          <w:sz w:val="36"/>
          <w:szCs w:val="36"/>
        </w:rPr>
      </w:pPr>
    </w:p>
    <w:p w14:paraId="3976A1B2" w14:textId="77777777" w:rsidR="00FD409E" w:rsidRDefault="00FD409E" w:rsidP="00E908C9">
      <w:pPr>
        <w:spacing w:line="360" w:lineRule="auto"/>
        <w:jc w:val="center"/>
        <w:rPr>
          <w:rFonts w:ascii="Arial" w:hAnsi="Arial" w:cs="Arial"/>
          <w:b/>
          <w:bCs/>
          <w:sz w:val="36"/>
          <w:szCs w:val="36"/>
        </w:rPr>
      </w:pPr>
    </w:p>
    <w:p w14:paraId="2644D5DA" w14:textId="77777777" w:rsidR="00FD409E" w:rsidRDefault="00FD409E" w:rsidP="00E908C9">
      <w:pPr>
        <w:spacing w:line="360" w:lineRule="auto"/>
        <w:jc w:val="center"/>
        <w:rPr>
          <w:rFonts w:ascii="Arial" w:hAnsi="Arial" w:cs="Arial"/>
          <w:b/>
          <w:bCs/>
          <w:sz w:val="36"/>
          <w:szCs w:val="36"/>
        </w:rPr>
      </w:pPr>
    </w:p>
    <w:p w14:paraId="7FF02EFF" w14:textId="77777777" w:rsidR="00FD409E" w:rsidRDefault="00FD409E" w:rsidP="00E908C9">
      <w:pPr>
        <w:spacing w:line="360" w:lineRule="auto"/>
        <w:jc w:val="center"/>
        <w:rPr>
          <w:rFonts w:ascii="Arial" w:hAnsi="Arial" w:cs="Arial"/>
          <w:b/>
          <w:bCs/>
          <w:sz w:val="36"/>
          <w:szCs w:val="36"/>
        </w:rPr>
      </w:pPr>
    </w:p>
    <w:p w14:paraId="2DB4CD19" w14:textId="77777777" w:rsidR="00FD409E" w:rsidRDefault="00FD409E" w:rsidP="00E908C9">
      <w:pPr>
        <w:spacing w:line="360" w:lineRule="auto"/>
        <w:jc w:val="center"/>
        <w:rPr>
          <w:rFonts w:ascii="Arial" w:hAnsi="Arial" w:cs="Arial"/>
          <w:b/>
          <w:bCs/>
          <w:sz w:val="36"/>
          <w:szCs w:val="36"/>
        </w:rPr>
      </w:pPr>
    </w:p>
    <w:p w14:paraId="3F4450A8" w14:textId="77777777" w:rsidR="00FD409E" w:rsidRDefault="00FD409E" w:rsidP="00E908C9">
      <w:pPr>
        <w:spacing w:line="360" w:lineRule="auto"/>
        <w:jc w:val="center"/>
        <w:rPr>
          <w:rFonts w:ascii="Arial" w:hAnsi="Arial" w:cs="Arial"/>
          <w:b/>
          <w:bCs/>
          <w:sz w:val="36"/>
          <w:szCs w:val="36"/>
        </w:rPr>
      </w:pPr>
    </w:p>
    <w:p w14:paraId="4472A076" w14:textId="18DBE73C" w:rsidR="00D76045" w:rsidRPr="00E908C9" w:rsidRDefault="00D76045" w:rsidP="00E908C9">
      <w:pPr>
        <w:spacing w:line="360" w:lineRule="auto"/>
        <w:jc w:val="center"/>
        <w:rPr>
          <w:rFonts w:ascii="Arial" w:hAnsi="Arial" w:cs="Arial"/>
          <w:b/>
          <w:bCs/>
          <w:sz w:val="36"/>
          <w:szCs w:val="36"/>
        </w:rPr>
      </w:pPr>
      <w:r w:rsidRPr="00E908C9">
        <w:rPr>
          <w:rFonts w:ascii="Arial" w:hAnsi="Arial" w:cs="Arial"/>
          <w:b/>
          <w:bCs/>
          <w:sz w:val="36"/>
          <w:szCs w:val="36"/>
        </w:rPr>
        <w:lastRenderedPageBreak/>
        <w:t>References</w:t>
      </w:r>
    </w:p>
    <w:p w14:paraId="665DFF94" w14:textId="77777777" w:rsidR="003B3BDF" w:rsidRPr="0090232D" w:rsidRDefault="003B3BDF" w:rsidP="0090232D">
      <w:pPr>
        <w:spacing w:line="360" w:lineRule="auto"/>
        <w:jc w:val="both"/>
        <w:rPr>
          <w:rFonts w:ascii="Arial" w:hAnsi="Arial" w:cs="Arial"/>
          <w:sz w:val="24"/>
          <w:szCs w:val="24"/>
        </w:rPr>
      </w:pPr>
    </w:p>
    <w:p w14:paraId="3F22B4DF" w14:textId="77777777" w:rsidR="003B3BDF" w:rsidRPr="0090232D" w:rsidRDefault="003B3BDF" w:rsidP="0090232D">
      <w:pPr>
        <w:spacing w:line="360" w:lineRule="auto"/>
        <w:jc w:val="both"/>
        <w:rPr>
          <w:rFonts w:ascii="Arial" w:hAnsi="Arial" w:cs="Arial"/>
          <w:sz w:val="24"/>
          <w:szCs w:val="24"/>
        </w:rPr>
      </w:pPr>
    </w:p>
    <w:p w14:paraId="31819C44"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Best Western International. (2019). 2019 Financial Statements. Retrieved from </w:t>
      </w:r>
      <w:hyperlink r:id="rId4" w:tgtFrame="_new" w:history="1">
        <w:r w:rsidRPr="0090232D">
          <w:rPr>
            <w:rStyle w:val="Hyperlink"/>
            <w:rFonts w:ascii="Arial" w:hAnsi="Arial" w:cs="Arial"/>
            <w:sz w:val="24"/>
            <w:szCs w:val="24"/>
          </w:rPr>
          <w:t>https://www.bestwestern.com/content/dam/best-western/documents/about-best-western/bw-financial-statements-2019.pdf</w:t>
        </w:r>
      </w:hyperlink>
    </w:p>
    <w:p w14:paraId="54549A98"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Best Western International. (2020). Best Western International Annual Report 2019. Retrieved from </w:t>
      </w:r>
      <w:hyperlink r:id="rId5" w:history="1">
        <w:r w:rsidRPr="0090232D">
          <w:rPr>
            <w:rStyle w:val="Hyperlink"/>
            <w:rFonts w:ascii="Arial" w:hAnsi="Arial" w:cs="Arial"/>
            <w:sz w:val="24"/>
            <w:szCs w:val="24"/>
          </w:rPr>
          <w:t>https://www.bestwestern.de/en/csr_en.html</w:t>
        </w:r>
      </w:hyperlink>
    </w:p>
    <w:p w14:paraId="4CBB9468"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Best Western International. (2020). Best Western International Annual Report 2019. Retrieved from </w:t>
      </w:r>
      <w:hyperlink r:id="rId6" w:tgtFrame="_new" w:history="1">
        <w:r w:rsidRPr="0090232D">
          <w:rPr>
            <w:rStyle w:val="Hyperlink"/>
            <w:rFonts w:ascii="Arial" w:hAnsi="Arial" w:cs="Arial"/>
            <w:sz w:val="24"/>
            <w:szCs w:val="24"/>
          </w:rPr>
          <w:t>https://www.bestwestern.com/content/dam/best-western/documents/about-best-western/annual-report/bw-2019-annual-report.pdf</w:t>
        </w:r>
      </w:hyperlink>
    </w:p>
    <w:p w14:paraId="533935CB"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Best Western International. (2020). Corporate Responsibility Report 2019. Retrieved from </w:t>
      </w:r>
      <w:hyperlink r:id="rId7" w:history="1">
        <w:r w:rsidRPr="0090232D">
          <w:rPr>
            <w:rStyle w:val="Hyperlink"/>
            <w:rFonts w:ascii="Arial" w:hAnsi="Arial" w:cs="Arial"/>
            <w:sz w:val="24"/>
            <w:szCs w:val="24"/>
          </w:rPr>
          <w:t>https://www.bestwestern.de/en/csr_en.html</w:t>
        </w:r>
      </w:hyperlink>
    </w:p>
    <w:p w14:paraId="54D188AF"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Best Western International. (2021). 2020 Annual Report. Retrieved from </w:t>
      </w:r>
      <w:proofErr w:type="gramStart"/>
      <w:r w:rsidRPr="0090232D">
        <w:rPr>
          <w:rFonts w:ascii="Arial" w:hAnsi="Arial" w:cs="Arial"/>
          <w:sz w:val="24"/>
          <w:szCs w:val="24"/>
        </w:rPr>
        <w:t>https://www.sec.gov/Archives/edgar/data/1733381/000119312518246188/d560524ds1.htm</w:t>
      </w:r>
      <w:proofErr w:type="gramEnd"/>
    </w:p>
    <w:p w14:paraId="0575768C"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Gupta, R. (2017). Financial management: principles and practice. PHI Learning </w:t>
      </w:r>
      <w:proofErr w:type="spellStart"/>
      <w:r w:rsidRPr="0090232D">
        <w:rPr>
          <w:rFonts w:ascii="Arial" w:hAnsi="Arial" w:cs="Arial"/>
          <w:sz w:val="24"/>
          <w:szCs w:val="24"/>
        </w:rPr>
        <w:t>Pvt.</w:t>
      </w:r>
      <w:proofErr w:type="spellEnd"/>
      <w:r w:rsidRPr="0090232D">
        <w:rPr>
          <w:rFonts w:ascii="Arial" w:hAnsi="Arial" w:cs="Arial"/>
          <w:sz w:val="24"/>
          <w:szCs w:val="24"/>
        </w:rPr>
        <w:t xml:space="preserve"> Ltd.</w:t>
      </w:r>
    </w:p>
    <w:p w14:paraId="06518B97"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Higgins, R. C. (2012). Analysis for financial management. McGraw-Hill Education.</w:t>
      </w:r>
    </w:p>
    <w:p w14:paraId="0164D236"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Marriott International. (2020). 2020 Annual Report. Retrieved from </w:t>
      </w:r>
      <w:hyperlink r:id="rId8" w:tgtFrame="_new" w:history="1">
        <w:r w:rsidRPr="0090232D">
          <w:rPr>
            <w:rStyle w:val="Hyperlink"/>
            <w:rFonts w:ascii="Arial" w:hAnsi="Arial" w:cs="Arial"/>
            <w:sz w:val="24"/>
            <w:szCs w:val="24"/>
          </w:rPr>
          <w:t>https://marriott.gcs-web.com/static-files/28aa6f58-1c60-4139-ae6d-6aebc759b88d</w:t>
        </w:r>
      </w:hyperlink>
    </w:p>
    <w:p w14:paraId="13E1177E"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Marriott International. (2020). 2020 Serve360 Report. Retrieved from </w:t>
      </w:r>
      <w:proofErr w:type="gramStart"/>
      <w:r w:rsidRPr="0090232D">
        <w:rPr>
          <w:rFonts w:ascii="Arial" w:hAnsi="Arial" w:cs="Arial"/>
          <w:sz w:val="24"/>
          <w:szCs w:val="24"/>
        </w:rPr>
        <w:t>https://serve360.marriott.com/wp-content/uploads/2020/12/2020-Serve360-Report.pdf</w:t>
      </w:r>
      <w:proofErr w:type="gramEnd"/>
    </w:p>
    <w:p w14:paraId="3D4F0741"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Marriott International. (2021). 2020 Annual Report. Retrieved from </w:t>
      </w:r>
      <w:proofErr w:type="gramStart"/>
      <w:r w:rsidRPr="0090232D">
        <w:rPr>
          <w:rFonts w:ascii="Arial" w:hAnsi="Arial" w:cs="Arial"/>
          <w:sz w:val="24"/>
          <w:szCs w:val="24"/>
        </w:rPr>
        <w:t>https://marriott.gcs-web.com/static-files/b82978a6-9d28-4e38-9855-fc4ae2cebe11</w:t>
      </w:r>
      <w:proofErr w:type="gramEnd"/>
    </w:p>
    <w:p w14:paraId="1BD61CB9"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lastRenderedPageBreak/>
        <w:t xml:space="preserve">Marriott International. (2021). Marriott International Reports Fourth Quarter 2020 Results. Retrieved from </w:t>
      </w:r>
      <w:proofErr w:type="gramStart"/>
      <w:r w:rsidRPr="0090232D">
        <w:rPr>
          <w:rFonts w:ascii="Arial" w:hAnsi="Arial" w:cs="Arial"/>
          <w:sz w:val="24"/>
          <w:szCs w:val="24"/>
        </w:rPr>
        <w:t>https://news.marriott.com/news/2021/02/18/marriott-international-reports-fourth-quarter-2020-results</w:t>
      </w:r>
      <w:proofErr w:type="gramEnd"/>
    </w:p>
    <w:p w14:paraId="0018A7BF"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 xml:space="preserve">Marriott International. (2021). Marriott International Reports Fourth Quarter 2020 Results. Retrieved from </w:t>
      </w:r>
      <w:hyperlink r:id="rId9" w:history="1">
        <w:r w:rsidRPr="0090232D">
          <w:rPr>
            <w:rStyle w:val="Hyperlink"/>
            <w:rFonts w:ascii="Arial" w:hAnsi="Arial" w:cs="Arial"/>
            <w:sz w:val="24"/>
            <w:szCs w:val="24"/>
          </w:rPr>
          <w:t>https://marriott.gcs-web.com/news-releases/news-release-details/marriott-international-reports-fourth-quarter-2020-results</w:t>
        </w:r>
      </w:hyperlink>
    </w:p>
    <w:p w14:paraId="4CE80940"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Pandey, I. M. (2013). Financial management. Vikas Publishing House.</w:t>
      </w:r>
    </w:p>
    <w:p w14:paraId="7CB7C54C" w14:textId="77777777" w:rsidR="003B3BDF" w:rsidRPr="0090232D" w:rsidRDefault="003B3BDF" w:rsidP="0090232D">
      <w:pPr>
        <w:spacing w:line="360" w:lineRule="auto"/>
        <w:jc w:val="both"/>
        <w:rPr>
          <w:rFonts w:ascii="Arial" w:hAnsi="Arial" w:cs="Arial"/>
          <w:sz w:val="24"/>
          <w:szCs w:val="24"/>
        </w:rPr>
      </w:pPr>
      <w:proofErr w:type="spellStart"/>
      <w:r w:rsidRPr="0090232D">
        <w:rPr>
          <w:rFonts w:ascii="Arial" w:hAnsi="Arial" w:cs="Arial"/>
          <w:sz w:val="24"/>
          <w:szCs w:val="24"/>
        </w:rPr>
        <w:t>Vintila</w:t>
      </w:r>
      <w:proofErr w:type="spellEnd"/>
      <w:r w:rsidRPr="0090232D">
        <w:rPr>
          <w:rFonts w:ascii="Arial" w:hAnsi="Arial" w:cs="Arial"/>
          <w:sz w:val="24"/>
          <w:szCs w:val="24"/>
        </w:rPr>
        <w:t xml:space="preserve">, G., </w:t>
      </w:r>
      <w:proofErr w:type="spellStart"/>
      <w:r w:rsidRPr="0090232D">
        <w:rPr>
          <w:rFonts w:ascii="Arial" w:hAnsi="Arial" w:cs="Arial"/>
          <w:sz w:val="24"/>
          <w:szCs w:val="24"/>
        </w:rPr>
        <w:t>Gherghina</w:t>
      </w:r>
      <w:proofErr w:type="spellEnd"/>
      <w:r w:rsidRPr="0090232D">
        <w:rPr>
          <w:rFonts w:ascii="Arial" w:hAnsi="Arial" w:cs="Arial"/>
          <w:sz w:val="24"/>
          <w:szCs w:val="24"/>
        </w:rPr>
        <w:t xml:space="preserve">, Ş., &amp; </w:t>
      </w:r>
      <w:proofErr w:type="spellStart"/>
      <w:r w:rsidRPr="0090232D">
        <w:rPr>
          <w:rFonts w:ascii="Arial" w:hAnsi="Arial" w:cs="Arial"/>
          <w:sz w:val="24"/>
          <w:szCs w:val="24"/>
        </w:rPr>
        <w:t>Nenu</w:t>
      </w:r>
      <w:proofErr w:type="spellEnd"/>
      <w:r w:rsidRPr="0090232D">
        <w:rPr>
          <w:rFonts w:ascii="Arial" w:hAnsi="Arial" w:cs="Arial"/>
          <w:sz w:val="24"/>
          <w:szCs w:val="24"/>
        </w:rPr>
        <w:t>, E. (2018). The impact of liquidity and solvency on profitability. Evidence from the Romanian capital market. Sustainability, 10(11), 3984.</w:t>
      </w:r>
    </w:p>
    <w:p w14:paraId="3118F56A" w14:textId="77777777" w:rsidR="003B3BDF" w:rsidRPr="0090232D" w:rsidRDefault="003B3BDF" w:rsidP="0090232D">
      <w:pPr>
        <w:spacing w:line="360" w:lineRule="auto"/>
        <w:jc w:val="both"/>
        <w:rPr>
          <w:rFonts w:ascii="Arial" w:hAnsi="Arial" w:cs="Arial"/>
          <w:sz w:val="24"/>
          <w:szCs w:val="24"/>
        </w:rPr>
      </w:pPr>
      <w:r w:rsidRPr="0090232D">
        <w:rPr>
          <w:rFonts w:ascii="Arial" w:hAnsi="Arial" w:cs="Arial"/>
          <w:sz w:val="24"/>
          <w:szCs w:val="24"/>
        </w:rPr>
        <w:t>Yao, D., &amp; Tan, Y. (2019). Research on the financial management of hotel enterprises based on the balanced scorecard. In 2019 International Conference on Computer and Software Engineering (ICCSE) (pp. 558-561). IEEE.</w:t>
      </w:r>
    </w:p>
    <w:sectPr w:rsidR="003B3BDF" w:rsidRPr="009023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05"/>
    <w:rsid w:val="00027AB9"/>
    <w:rsid w:val="00047A85"/>
    <w:rsid w:val="000879AB"/>
    <w:rsid w:val="00111D82"/>
    <w:rsid w:val="001829AD"/>
    <w:rsid w:val="001922CE"/>
    <w:rsid w:val="002151CA"/>
    <w:rsid w:val="00286C56"/>
    <w:rsid w:val="002F62F8"/>
    <w:rsid w:val="0036657D"/>
    <w:rsid w:val="003B3BDF"/>
    <w:rsid w:val="00411B19"/>
    <w:rsid w:val="00412BB1"/>
    <w:rsid w:val="004837BA"/>
    <w:rsid w:val="00485DF6"/>
    <w:rsid w:val="004960A7"/>
    <w:rsid w:val="004A4800"/>
    <w:rsid w:val="004D56DB"/>
    <w:rsid w:val="005746B1"/>
    <w:rsid w:val="0060046B"/>
    <w:rsid w:val="006005A7"/>
    <w:rsid w:val="006073AD"/>
    <w:rsid w:val="0065054C"/>
    <w:rsid w:val="00671C50"/>
    <w:rsid w:val="00692D76"/>
    <w:rsid w:val="007270E5"/>
    <w:rsid w:val="0075278F"/>
    <w:rsid w:val="007A53A4"/>
    <w:rsid w:val="007E615E"/>
    <w:rsid w:val="00805CA5"/>
    <w:rsid w:val="00864409"/>
    <w:rsid w:val="00873CBB"/>
    <w:rsid w:val="008C34C2"/>
    <w:rsid w:val="0090232D"/>
    <w:rsid w:val="009630EC"/>
    <w:rsid w:val="00977716"/>
    <w:rsid w:val="0099080F"/>
    <w:rsid w:val="009A222F"/>
    <w:rsid w:val="00A556FF"/>
    <w:rsid w:val="00A94AD5"/>
    <w:rsid w:val="00AA22B7"/>
    <w:rsid w:val="00AC2967"/>
    <w:rsid w:val="00B239AD"/>
    <w:rsid w:val="00B533C8"/>
    <w:rsid w:val="00C16854"/>
    <w:rsid w:val="00C34752"/>
    <w:rsid w:val="00C934EC"/>
    <w:rsid w:val="00CD03AC"/>
    <w:rsid w:val="00D05D4D"/>
    <w:rsid w:val="00D3010A"/>
    <w:rsid w:val="00D61F82"/>
    <w:rsid w:val="00D76045"/>
    <w:rsid w:val="00D84AC1"/>
    <w:rsid w:val="00DF769B"/>
    <w:rsid w:val="00E125EA"/>
    <w:rsid w:val="00E908C9"/>
    <w:rsid w:val="00F501F1"/>
    <w:rsid w:val="00F60BDB"/>
    <w:rsid w:val="00FA3E05"/>
    <w:rsid w:val="00FD4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10564"/>
  <w15:chartTrackingRefBased/>
  <w15:docId w15:val="{9E1D990E-1816-4ADE-8C1D-04B3B7E6E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3A4"/>
    <w:rPr>
      <w:color w:val="0563C1" w:themeColor="hyperlink"/>
      <w:u w:val="single"/>
    </w:rPr>
  </w:style>
  <w:style w:type="character" w:styleId="UnresolvedMention">
    <w:name w:val="Unresolved Mention"/>
    <w:basedOn w:val="DefaultParagraphFont"/>
    <w:uiPriority w:val="99"/>
    <w:semiHidden/>
    <w:unhideWhenUsed/>
    <w:rsid w:val="007A53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6775">
      <w:bodyDiv w:val="1"/>
      <w:marLeft w:val="0"/>
      <w:marRight w:val="0"/>
      <w:marTop w:val="0"/>
      <w:marBottom w:val="0"/>
      <w:divBdr>
        <w:top w:val="none" w:sz="0" w:space="0" w:color="auto"/>
        <w:left w:val="none" w:sz="0" w:space="0" w:color="auto"/>
        <w:bottom w:val="none" w:sz="0" w:space="0" w:color="auto"/>
        <w:right w:val="none" w:sz="0" w:space="0" w:color="auto"/>
      </w:divBdr>
      <w:divsChild>
        <w:div w:id="414130988">
          <w:marLeft w:val="0"/>
          <w:marRight w:val="0"/>
          <w:marTop w:val="0"/>
          <w:marBottom w:val="0"/>
          <w:divBdr>
            <w:top w:val="single" w:sz="2" w:space="0" w:color="auto"/>
            <w:left w:val="single" w:sz="2" w:space="0" w:color="auto"/>
            <w:bottom w:val="single" w:sz="6" w:space="0" w:color="auto"/>
            <w:right w:val="single" w:sz="2" w:space="0" w:color="auto"/>
          </w:divBdr>
          <w:divsChild>
            <w:div w:id="1400715148">
              <w:marLeft w:val="0"/>
              <w:marRight w:val="0"/>
              <w:marTop w:val="100"/>
              <w:marBottom w:val="100"/>
              <w:divBdr>
                <w:top w:val="single" w:sz="2" w:space="0" w:color="D9D9E3"/>
                <w:left w:val="single" w:sz="2" w:space="0" w:color="D9D9E3"/>
                <w:bottom w:val="single" w:sz="2" w:space="0" w:color="D9D9E3"/>
                <w:right w:val="single" w:sz="2" w:space="0" w:color="D9D9E3"/>
              </w:divBdr>
              <w:divsChild>
                <w:div w:id="2140605556">
                  <w:marLeft w:val="0"/>
                  <w:marRight w:val="0"/>
                  <w:marTop w:val="0"/>
                  <w:marBottom w:val="0"/>
                  <w:divBdr>
                    <w:top w:val="single" w:sz="2" w:space="0" w:color="D9D9E3"/>
                    <w:left w:val="single" w:sz="2" w:space="0" w:color="D9D9E3"/>
                    <w:bottom w:val="single" w:sz="2" w:space="0" w:color="D9D9E3"/>
                    <w:right w:val="single" w:sz="2" w:space="0" w:color="D9D9E3"/>
                  </w:divBdr>
                  <w:divsChild>
                    <w:div w:id="395664013">
                      <w:marLeft w:val="0"/>
                      <w:marRight w:val="0"/>
                      <w:marTop w:val="0"/>
                      <w:marBottom w:val="0"/>
                      <w:divBdr>
                        <w:top w:val="single" w:sz="2" w:space="0" w:color="D9D9E3"/>
                        <w:left w:val="single" w:sz="2" w:space="0" w:color="D9D9E3"/>
                        <w:bottom w:val="single" w:sz="2" w:space="0" w:color="D9D9E3"/>
                        <w:right w:val="single" w:sz="2" w:space="0" w:color="D9D9E3"/>
                      </w:divBdr>
                      <w:divsChild>
                        <w:div w:id="2030333086">
                          <w:marLeft w:val="0"/>
                          <w:marRight w:val="0"/>
                          <w:marTop w:val="0"/>
                          <w:marBottom w:val="0"/>
                          <w:divBdr>
                            <w:top w:val="single" w:sz="2" w:space="0" w:color="D9D9E3"/>
                            <w:left w:val="single" w:sz="2" w:space="0" w:color="D9D9E3"/>
                            <w:bottom w:val="single" w:sz="2" w:space="0" w:color="D9D9E3"/>
                            <w:right w:val="single" w:sz="2" w:space="0" w:color="D9D9E3"/>
                          </w:divBdr>
                          <w:divsChild>
                            <w:div w:id="402680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2859873">
          <w:marLeft w:val="0"/>
          <w:marRight w:val="0"/>
          <w:marTop w:val="0"/>
          <w:marBottom w:val="0"/>
          <w:divBdr>
            <w:top w:val="single" w:sz="2" w:space="0" w:color="auto"/>
            <w:left w:val="single" w:sz="2" w:space="0" w:color="auto"/>
            <w:bottom w:val="single" w:sz="6" w:space="0" w:color="auto"/>
            <w:right w:val="single" w:sz="2" w:space="0" w:color="auto"/>
          </w:divBdr>
          <w:divsChild>
            <w:div w:id="512185981">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908491">
                  <w:marLeft w:val="0"/>
                  <w:marRight w:val="0"/>
                  <w:marTop w:val="0"/>
                  <w:marBottom w:val="0"/>
                  <w:divBdr>
                    <w:top w:val="single" w:sz="2" w:space="0" w:color="D9D9E3"/>
                    <w:left w:val="single" w:sz="2" w:space="0" w:color="D9D9E3"/>
                    <w:bottom w:val="single" w:sz="2" w:space="0" w:color="D9D9E3"/>
                    <w:right w:val="single" w:sz="2" w:space="0" w:color="D9D9E3"/>
                  </w:divBdr>
                  <w:divsChild>
                    <w:div w:id="1982805298">
                      <w:marLeft w:val="0"/>
                      <w:marRight w:val="0"/>
                      <w:marTop w:val="0"/>
                      <w:marBottom w:val="0"/>
                      <w:divBdr>
                        <w:top w:val="single" w:sz="2" w:space="0" w:color="D9D9E3"/>
                        <w:left w:val="single" w:sz="2" w:space="0" w:color="D9D9E3"/>
                        <w:bottom w:val="single" w:sz="2" w:space="0" w:color="D9D9E3"/>
                        <w:right w:val="single" w:sz="2" w:space="0" w:color="D9D9E3"/>
                      </w:divBdr>
                      <w:divsChild>
                        <w:div w:id="16938730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0801765">
                  <w:marLeft w:val="0"/>
                  <w:marRight w:val="0"/>
                  <w:marTop w:val="0"/>
                  <w:marBottom w:val="0"/>
                  <w:divBdr>
                    <w:top w:val="single" w:sz="2" w:space="0" w:color="D9D9E3"/>
                    <w:left w:val="single" w:sz="2" w:space="0" w:color="D9D9E3"/>
                    <w:bottom w:val="single" w:sz="2" w:space="0" w:color="D9D9E3"/>
                    <w:right w:val="single" w:sz="2" w:space="0" w:color="D9D9E3"/>
                  </w:divBdr>
                  <w:divsChild>
                    <w:div w:id="615140553">
                      <w:marLeft w:val="0"/>
                      <w:marRight w:val="0"/>
                      <w:marTop w:val="0"/>
                      <w:marBottom w:val="0"/>
                      <w:divBdr>
                        <w:top w:val="single" w:sz="2" w:space="0" w:color="D9D9E3"/>
                        <w:left w:val="single" w:sz="2" w:space="0" w:color="D9D9E3"/>
                        <w:bottom w:val="single" w:sz="2" w:space="0" w:color="D9D9E3"/>
                        <w:right w:val="single" w:sz="2" w:space="0" w:color="D9D9E3"/>
                      </w:divBdr>
                      <w:divsChild>
                        <w:div w:id="2073001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94650593">
          <w:marLeft w:val="0"/>
          <w:marRight w:val="0"/>
          <w:marTop w:val="0"/>
          <w:marBottom w:val="0"/>
          <w:divBdr>
            <w:top w:val="single" w:sz="2" w:space="0" w:color="auto"/>
            <w:left w:val="single" w:sz="2" w:space="0" w:color="auto"/>
            <w:bottom w:val="single" w:sz="6" w:space="0" w:color="auto"/>
            <w:right w:val="single" w:sz="2" w:space="0" w:color="auto"/>
          </w:divBdr>
          <w:divsChild>
            <w:div w:id="661395096">
              <w:marLeft w:val="0"/>
              <w:marRight w:val="0"/>
              <w:marTop w:val="100"/>
              <w:marBottom w:val="100"/>
              <w:divBdr>
                <w:top w:val="single" w:sz="2" w:space="0" w:color="D9D9E3"/>
                <w:left w:val="single" w:sz="2" w:space="0" w:color="D9D9E3"/>
                <w:bottom w:val="single" w:sz="2" w:space="0" w:color="D9D9E3"/>
                <w:right w:val="single" w:sz="2" w:space="0" w:color="D9D9E3"/>
              </w:divBdr>
              <w:divsChild>
                <w:div w:id="1651865013">
                  <w:marLeft w:val="0"/>
                  <w:marRight w:val="0"/>
                  <w:marTop w:val="0"/>
                  <w:marBottom w:val="0"/>
                  <w:divBdr>
                    <w:top w:val="single" w:sz="2" w:space="0" w:color="D9D9E3"/>
                    <w:left w:val="single" w:sz="2" w:space="0" w:color="D9D9E3"/>
                    <w:bottom w:val="single" w:sz="2" w:space="0" w:color="D9D9E3"/>
                    <w:right w:val="single" w:sz="2" w:space="0" w:color="D9D9E3"/>
                  </w:divBdr>
                  <w:divsChild>
                    <w:div w:id="580991132">
                      <w:marLeft w:val="0"/>
                      <w:marRight w:val="0"/>
                      <w:marTop w:val="0"/>
                      <w:marBottom w:val="0"/>
                      <w:divBdr>
                        <w:top w:val="single" w:sz="2" w:space="0" w:color="D9D9E3"/>
                        <w:left w:val="single" w:sz="2" w:space="0" w:color="D9D9E3"/>
                        <w:bottom w:val="single" w:sz="2" w:space="0" w:color="D9D9E3"/>
                        <w:right w:val="single" w:sz="2" w:space="0" w:color="D9D9E3"/>
                      </w:divBdr>
                      <w:divsChild>
                        <w:div w:id="1128551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690966">
                  <w:marLeft w:val="0"/>
                  <w:marRight w:val="0"/>
                  <w:marTop w:val="0"/>
                  <w:marBottom w:val="0"/>
                  <w:divBdr>
                    <w:top w:val="single" w:sz="2" w:space="0" w:color="D9D9E3"/>
                    <w:left w:val="single" w:sz="2" w:space="0" w:color="D9D9E3"/>
                    <w:bottom w:val="single" w:sz="2" w:space="0" w:color="D9D9E3"/>
                    <w:right w:val="single" w:sz="2" w:space="0" w:color="D9D9E3"/>
                  </w:divBdr>
                  <w:divsChild>
                    <w:div w:id="1444883202">
                      <w:marLeft w:val="0"/>
                      <w:marRight w:val="0"/>
                      <w:marTop w:val="0"/>
                      <w:marBottom w:val="0"/>
                      <w:divBdr>
                        <w:top w:val="single" w:sz="2" w:space="0" w:color="D9D9E3"/>
                        <w:left w:val="single" w:sz="2" w:space="0" w:color="D9D9E3"/>
                        <w:bottom w:val="single" w:sz="2" w:space="0" w:color="D9D9E3"/>
                        <w:right w:val="single" w:sz="2" w:space="0" w:color="D9D9E3"/>
                      </w:divBdr>
                      <w:divsChild>
                        <w:div w:id="55012028">
                          <w:marLeft w:val="0"/>
                          <w:marRight w:val="0"/>
                          <w:marTop w:val="0"/>
                          <w:marBottom w:val="0"/>
                          <w:divBdr>
                            <w:top w:val="single" w:sz="2" w:space="0" w:color="D9D9E3"/>
                            <w:left w:val="single" w:sz="2" w:space="0" w:color="D9D9E3"/>
                            <w:bottom w:val="single" w:sz="2" w:space="0" w:color="D9D9E3"/>
                            <w:right w:val="single" w:sz="2" w:space="0" w:color="D9D9E3"/>
                          </w:divBdr>
                          <w:divsChild>
                            <w:div w:id="1490560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54224882">
          <w:marLeft w:val="0"/>
          <w:marRight w:val="0"/>
          <w:marTop w:val="0"/>
          <w:marBottom w:val="0"/>
          <w:divBdr>
            <w:top w:val="single" w:sz="2" w:space="0" w:color="auto"/>
            <w:left w:val="single" w:sz="2" w:space="0" w:color="auto"/>
            <w:bottom w:val="single" w:sz="6" w:space="0" w:color="auto"/>
            <w:right w:val="single" w:sz="2" w:space="0" w:color="auto"/>
          </w:divBdr>
          <w:divsChild>
            <w:div w:id="1184175010">
              <w:marLeft w:val="0"/>
              <w:marRight w:val="0"/>
              <w:marTop w:val="100"/>
              <w:marBottom w:val="100"/>
              <w:divBdr>
                <w:top w:val="single" w:sz="2" w:space="0" w:color="D9D9E3"/>
                <w:left w:val="single" w:sz="2" w:space="0" w:color="D9D9E3"/>
                <w:bottom w:val="single" w:sz="2" w:space="0" w:color="D9D9E3"/>
                <w:right w:val="single" w:sz="2" w:space="0" w:color="D9D9E3"/>
              </w:divBdr>
              <w:divsChild>
                <w:div w:id="1613395936">
                  <w:marLeft w:val="0"/>
                  <w:marRight w:val="0"/>
                  <w:marTop w:val="0"/>
                  <w:marBottom w:val="0"/>
                  <w:divBdr>
                    <w:top w:val="single" w:sz="2" w:space="0" w:color="D9D9E3"/>
                    <w:left w:val="single" w:sz="2" w:space="0" w:color="D9D9E3"/>
                    <w:bottom w:val="single" w:sz="2" w:space="0" w:color="D9D9E3"/>
                    <w:right w:val="single" w:sz="2" w:space="0" w:color="D9D9E3"/>
                  </w:divBdr>
                  <w:divsChild>
                    <w:div w:id="1599020417">
                      <w:marLeft w:val="0"/>
                      <w:marRight w:val="0"/>
                      <w:marTop w:val="0"/>
                      <w:marBottom w:val="0"/>
                      <w:divBdr>
                        <w:top w:val="single" w:sz="2" w:space="0" w:color="D9D9E3"/>
                        <w:left w:val="single" w:sz="2" w:space="0" w:color="D9D9E3"/>
                        <w:bottom w:val="single" w:sz="2" w:space="0" w:color="D9D9E3"/>
                        <w:right w:val="single" w:sz="2" w:space="0" w:color="D9D9E3"/>
                      </w:divBdr>
                      <w:divsChild>
                        <w:div w:id="1790271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798373">
                  <w:marLeft w:val="0"/>
                  <w:marRight w:val="0"/>
                  <w:marTop w:val="0"/>
                  <w:marBottom w:val="0"/>
                  <w:divBdr>
                    <w:top w:val="single" w:sz="2" w:space="0" w:color="D9D9E3"/>
                    <w:left w:val="single" w:sz="2" w:space="0" w:color="D9D9E3"/>
                    <w:bottom w:val="single" w:sz="2" w:space="0" w:color="D9D9E3"/>
                    <w:right w:val="single" w:sz="2" w:space="0" w:color="D9D9E3"/>
                  </w:divBdr>
                  <w:divsChild>
                    <w:div w:id="615137861">
                      <w:marLeft w:val="0"/>
                      <w:marRight w:val="0"/>
                      <w:marTop w:val="0"/>
                      <w:marBottom w:val="0"/>
                      <w:divBdr>
                        <w:top w:val="single" w:sz="2" w:space="0" w:color="D9D9E3"/>
                        <w:left w:val="single" w:sz="2" w:space="0" w:color="D9D9E3"/>
                        <w:bottom w:val="single" w:sz="2" w:space="0" w:color="D9D9E3"/>
                        <w:right w:val="single" w:sz="2" w:space="0" w:color="D9D9E3"/>
                      </w:divBdr>
                      <w:divsChild>
                        <w:div w:id="1921213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6513876">
          <w:marLeft w:val="0"/>
          <w:marRight w:val="0"/>
          <w:marTop w:val="0"/>
          <w:marBottom w:val="0"/>
          <w:divBdr>
            <w:top w:val="single" w:sz="2" w:space="0" w:color="auto"/>
            <w:left w:val="single" w:sz="2" w:space="0" w:color="auto"/>
            <w:bottom w:val="single" w:sz="6" w:space="0" w:color="auto"/>
            <w:right w:val="single" w:sz="2" w:space="0" w:color="auto"/>
          </w:divBdr>
          <w:divsChild>
            <w:div w:id="996805928">
              <w:marLeft w:val="0"/>
              <w:marRight w:val="0"/>
              <w:marTop w:val="100"/>
              <w:marBottom w:val="100"/>
              <w:divBdr>
                <w:top w:val="single" w:sz="2" w:space="0" w:color="D9D9E3"/>
                <w:left w:val="single" w:sz="2" w:space="0" w:color="D9D9E3"/>
                <w:bottom w:val="single" w:sz="2" w:space="0" w:color="D9D9E3"/>
                <w:right w:val="single" w:sz="2" w:space="0" w:color="D9D9E3"/>
              </w:divBdr>
              <w:divsChild>
                <w:div w:id="625502024">
                  <w:marLeft w:val="0"/>
                  <w:marRight w:val="0"/>
                  <w:marTop w:val="0"/>
                  <w:marBottom w:val="0"/>
                  <w:divBdr>
                    <w:top w:val="single" w:sz="2" w:space="0" w:color="D9D9E3"/>
                    <w:left w:val="single" w:sz="2" w:space="0" w:color="D9D9E3"/>
                    <w:bottom w:val="single" w:sz="2" w:space="0" w:color="D9D9E3"/>
                    <w:right w:val="single" w:sz="2" w:space="0" w:color="D9D9E3"/>
                  </w:divBdr>
                  <w:divsChild>
                    <w:div w:id="110175916">
                      <w:marLeft w:val="0"/>
                      <w:marRight w:val="0"/>
                      <w:marTop w:val="0"/>
                      <w:marBottom w:val="0"/>
                      <w:divBdr>
                        <w:top w:val="single" w:sz="2" w:space="0" w:color="D9D9E3"/>
                        <w:left w:val="single" w:sz="2" w:space="0" w:color="D9D9E3"/>
                        <w:bottom w:val="single" w:sz="2" w:space="0" w:color="D9D9E3"/>
                        <w:right w:val="single" w:sz="2" w:space="0" w:color="D9D9E3"/>
                      </w:divBdr>
                      <w:divsChild>
                        <w:div w:id="1371034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49574356">
                  <w:marLeft w:val="0"/>
                  <w:marRight w:val="0"/>
                  <w:marTop w:val="0"/>
                  <w:marBottom w:val="0"/>
                  <w:divBdr>
                    <w:top w:val="single" w:sz="2" w:space="0" w:color="D9D9E3"/>
                    <w:left w:val="single" w:sz="2" w:space="0" w:color="D9D9E3"/>
                    <w:bottom w:val="single" w:sz="2" w:space="0" w:color="D9D9E3"/>
                    <w:right w:val="single" w:sz="2" w:space="0" w:color="D9D9E3"/>
                  </w:divBdr>
                  <w:divsChild>
                    <w:div w:id="1244224827">
                      <w:marLeft w:val="0"/>
                      <w:marRight w:val="0"/>
                      <w:marTop w:val="0"/>
                      <w:marBottom w:val="0"/>
                      <w:divBdr>
                        <w:top w:val="single" w:sz="2" w:space="0" w:color="D9D9E3"/>
                        <w:left w:val="single" w:sz="2" w:space="0" w:color="D9D9E3"/>
                        <w:bottom w:val="single" w:sz="2" w:space="0" w:color="D9D9E3"/>
                        <w:right w:val="single" w:sz="2" w:space="0" w:color="D9D9E3"/>
                      </w:divBdr>
                      <w:divsChild>
                        <w:div w:id="1263875057">
                          <w:marLeft w:val="0"/>
                          <w:marRight w:val="0"/>
                          <w:marTop w:val="0"/>
                          <w:marBottom w:val="0"/>
                          <w:divBdr>
                            <w:top w:val="single" w:sz="2" w:space="0" w:color="D9D9E3"/>
                            <w:left w:val="single" w:sz="2" w:space="0" w:color="D9D9E3"/>
                            <w:bottom w:val="single" w:sz="2" w:space="0" w:color="D9D9E3"/>
                            <w:right w:val="single" w:sz="2" w:space="0" w:color="D9D9E3"/>
                          </w:divBdr>
                          <w:divsChild>
                            <w:div w:id="1237713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3652303">
          <w:marLeft w:val="0"/>
          <w:marRight w:val="0"/>
          <w:marTop w:val="0"/>
          <w:marBottom w:val="0"/>
          <w:divBdr>
            <w:top w:val="single" w:sz="2" w:space="0" w:color="auto"/>
            <w:left w:val="single" w:sz="2" w:space="0" w:color="auto"/>
            <w:bottom w:val="single" w:sz="6" w:space="0" w:color="auto"/>
            <w:right w:val="single" w:sz="2" w:space="0" w:color="auto"/>
          </w:divBdr>
          <w:divsChild>
            <w:div w:id="1382024803">
              <w:marLeft w:val="0"/>
              <w:marRight w:val="0"/>
              <w:marTop w:val="100"/>
              <w:marBottom w:val="100"/>
              <w:divBdr>
                <w:top w:val="single" w:sz="2" w:space="0" w:color="D9D9E3"/>
                <w:left w:val="single" w:sz="2" w:space="0" w:color="D9D9E3"/>
                <w:bottom w:val="single" w:sz="2" w:space="0" w:color="D9D9E3"/>
                <w:right w:val="single" w:sz="2" w:space="0" w:color="D9D9E3"/>
              </w:divBdr>
              <w:divsChild>
                <w:div w:id="399406584">
                  <w:marLeft w:val="0"/>
                  <w:marRight w:val="0"/>
                  <w:marTop w:val="0"/>
                  <w:marBottom w:val="0"/>
                  <w:divBdr>
                    <w:top w:val="single" w:sz="2" w:space="0" w:color="D9D9E3"/>
                    <w:left w:val="single" w:sz="2" w:space="0" w:color="D9D9E3"/>
                    <w:bottom w:val="single" w:sz="2" w:space="0" w:color="D9D9E3"/>
                    <w:right w:val="single" w:sz="2" w:space="0" w:color="D9D9E3"/>
                  </w:divBdr>
                  <w:divsChild>
                    <w:div w:id="134295372">
                      <w:marLeft w:val="0"/>
                      <w:marRight w:val="0"/>
                      <w:marTop w:val="0"/>
                      <w:marBottom w:val="0"/>
                      <w:divBdr>
                        <w:top w:val="single" w:sz="2" w:space="0" w:color="D9D9E3"/>
                        <w:left w:val="single" w:sz="2" w:space="0" w:color="D9D9E3"/>
                        <w:bottom w:val="single" w:sz="2" w:space="0" w:color="D9D9E3"/>
                        <w:right w:val="single" w:sz="2" w:space="0" w:color="D9D9E3"/>
                      </w:divBdr>
                      <w:divsChild>
                        <w:div w:id="4512872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4008448">
                  <w:marLeft w:val="0"/>
                  <w:marRight w:val="0"/>
                  <w:marTop w:val="0"/>
                  <w:marBottom w:val="0"/>
                  <w:divBdr>
                    <w:top w:val="single" w:sz="2" w:space="0" w:color="D9D9E3"/>
                    <w:left w:val="single" w:sz="2" w:space="0" w:color="D9D9E3"/>
                    <w:bottom w:val="single" w:sz="2" w:space="0" w:color="D9D9E3"/>
                    <w:right w:val="single" w:sz="2" w:space="0" w:color="D9D9E3"/>
                  </w:divBdr>
                  <w:divsChild>
                    <w:div w:id="318926521">
                      <w:marLeft w:val="0"/>
                      <w:marRight w:val="0"/>
                      <w:marTop w:val="0"/>
                      <w:marBottom w:val="0"/>
                      <w:divBdr>
                        <w:top w:val="single" w:sz="2" w:space="0" w:color="D9D9E3"/>
                        <w:left w:val="single" w:sz="2" w:space="0" w:color="D9D9E3"/>
                        <w:bottom w:val="single" w:sz="2" w:space="0" w:color="D9D9E3"/>
                        <w:right w:val="single" w:sz="2" w:space="0" w:color="D9D9E3"/>
                      </w:divBdr>
                      <w:divsChild>
                        <w:div w:id="12628835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01725419">
          <w:marLeft w:val="0"/>
          <w:marRight w:val="0"/>
          <w:marTop w:val="0"/>
          <w:marBottom w:val="0"/>
          <w:divBdr>
            <w:top w:val="single" w:sz="2" w:space="0" w:color="auto"/>
            <w:left w:val="single" w:sz="2" w:space="0" w:color="auto"/>
            <w:bottom w:val="single" w:sz="6" w:space="0" w:color="auto"/>
            <w:right w:val="single" w:sz="2" w:space="0" w:color="auto"/>
          </w:divBdr>
          <w:divsChild>
            <w:div w:id="1085762786">
              <w:marLeft w:val="0"/>
              <w:marRight w:val="0"/>
              <w:marTop w:val="100"/>
              <w:marBottom w:val="100"/>
              <w:divBdr>
                <w:top w:val="single" w:sz="2" w:space="0" w:color="D9D9E3"/>
                <w:left w:val="single" w:sz="2" w:space="0" w:color="D9D9E3"/>
                <w:bottom w:val="single" w:sz="2" w:space="0" w:color="D9D9E3"/>
                <w:right w:val="single" w:sz="2" w:space="0" w:color="D9D9E3"/>
              </w:divBdr>
              <w:divsChild>
                <w:div w:id="1239369490">
                  <w:marLeft w:val="0"/>
                  <w:marRight w:val="0"/>
                  <w:marTop w:val="0"/>
                  <w:marBottom w:val="0"/>
                  <w:divBdr>
                    <w:top w:val="single" w:sz="2" w:space="0" w:color="D9D9E3"/>
                    <w:left w:val="single" w:sz="2" w:space="0" w:color="D9D9E3"/>
                    <w:bottom w:val="single" w:sz="2" w:space="0" w:color="D9D9E3"/>
                    <w:right w:val="single" w:sz="2" w:space="0" w:color="D9D9E3"/>
                  </w:divBdr>
                  <w:divsChild>
                    <w:div w:id="1181580705">
                      <w:marLeft w:val="0"/>
                      <w:marRight w:val="0"/>
                      <w:marTop w:val="0"/>
                      <w:marBottom w:val="0"/>
                      <w:divBdr>
                        <w:top w:val="single" w:sz="2" w:space="0" w:color="D9D9E3"/>
                        <w:left w:val="single" w:sz="2" w:space="0" w:color="D9D9E3"/>
                        <w:bottom w:val="single" w:sz="2" w:space="0" w:color="D9D9E3"/>
                        <w:right w:val="single" w:sz="2" w:space="0" w:color="D9D9E3"/>
                      </w:divBdr>
                      <w:divsChild>
                        <w:div w:id="1628319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0675219">
                  <w:marLeft w:val="0"/>
                  <w:marRight w:val="0"/>
                  <w:marTop w:val="0"/>
                  <w:marBottom w:val="0"/>
                  <w:divBdr>
                    <w:top w:val="single" w:sz="2" w:space="0" w:color="D9D9E3"/>
                    <w:left w:val="single" w:sz="2" w:space="0" w:color="D9D9E3"/>
                    <w:bottom w:val="single" w:sz="2" w:space="0" w:color="D9D9E3"/>
                    <w:right w:val="single" w:sz="2" w:space="0" w:color="D9D9E3"/>
                  </w:divBdr>
                  <w:divsChild>
                    <w:div w:id="1716152750">
                      <w:marLeft w:val="0"/>
                      <w:marRight w:val="0"/>
                      <w:marTop w:val="0"/>
                      <w:marBottom w:val="0"/>
                      <w:divBdr>
                        <w:top w:val="single" w:sz="2" w:space="0" w:color="D9D9E3"/>
                        <w:left w:val="single" w:sz="2" w:space="0" w:color="D9D9E3"/>
                        <w:bottom w:val="single" w:sz="2" w:space="0" w:color="D9D9E3"/>
                        <w:right w:val="single" w:sz="2" w:space="0" w:color="D9D9E3"/>
                      </w:divBdr>
                      <w:divsChild>
                        <w:div w:id="635263789">
                          <w:marLeft w:val="0"/>
                          <w:marRight w:val="0"/>
                          <w:marTop w:val="0"/>
                          <w:marBottom w:val="0"/>
                          <w:divBdr>
                            <w:top w:val="single" w:sz="2" w:space="0" w:color="D9D9E3"/>
                            <w:left w:val="single" w:sz="2" w:space="0" w:color="D9D9E3"/>
                            <w:bottom w:val="single" w:sz="2" w:space="0" w:color="D9D9E3"/>
                            <w:right w:val="single" w:sz="2" w:space="0" w:color="D9D9E3"/>
                          </w:divBdr>
                          <w:divsChild>
                            <w:div w:id="220406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65192485">
          <w:marLeft w:val="0"/>
          <w:marRight w:val="0"/>
          <w:marTop w:val="0"/>
          <w:marBottom w:val="0"/>
          <w:divBdr>
            <w:top w:val="single" w:sz="2" w:space="0" w:color="auto"/>
            <w:left w:val="single" w:sz="2" w:space="0" w:color="auto"/>
            <w:bottom w:val="single" w:sz="6" w:space="0" w:color="auto"/>
            <w:right w:val="single" w:sz="2" w:space="0" w:color="auto"/>
          </w:divBdr>
          <w:divsChild>
            <w:div w:id="1702591199">
              <w:marLeft w:val="0"/>
              <w:marRight w:val="0"/>
              <w:marTop w:val="100"/>
              <w:marBottom w:val="100"/>
              <w:divBdr>
                <w:top w:val="single" w:sz="2" w:space="0" w:color="D9D9E3"/>
                <w:left w:val="single" w:sz="2" w:space="0" w:color="D9D9E3"/>
                <w:bottom w:val="single" w:sz="2" w:space="0" w:color="D9D9E3"/>
                <w:right w:val="single" w:sz="2" w:space="0" w:color="D9D9E3"/>
              </w:divBdr>
              <w:divsChild>
                <w:div w:id="66466510">
                  <w:marLeft w:val="0"/>
                  <w:marRight w:val="0"/>
                  <w:marTop w:val="0"/>
                  <w:marBottom w:val="0"/>
                  <w:divBdr>
                    <w:top w:val="single" w:sz="2" w:space="0" w:color="D9D9E3"/>
                    <w:left w:val="single" w:sz="2" w:space="0" w:color="D9D9E3"/>
                    <w:bottom w:val="single" w:sz="2" w:space="0" w:color="D9D9E3"/>
                    <w:right w:val="single" w:sz="2" w:space="0" w:color="D9D9E3"/>
                  </w:divBdr>
                  <w:divsChild>
                    <w:div w:id="2079739226">
                      <w:marLeft w:val="0"/>
                      <w:marRight w:val="0"/>
                      <w:marTop w:val="0"/>
                      <w:marBottom w:val="0"/>
                      <w:divBdr>
                        <w:top w:val="single" w:sz="2" w:space="0" w:color="D9D9E3"/>
                        <w:left w:val="single" w:sz="2" w:space="0" w:color="D9D9E3"/>
                        <w:bottom w:val="single" w:sz="2" w:space="0" w:color="D9D9E3"/>
                        <w:right w:val="single" w:sz="2" w:space="0" w:color="D9D9E3"/>
                      </w:divBdr>
                      <w:divsChild>
                        <w:div w:id="2012827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1789375">
                  <w:marLeft w:val="0"/>
                  <w:marRight w:val="0"/>
                  <w:marTop w:val="0"/>
                  <w:marBottom w:val="0"/>
                  <w:divBdr>
                    <w:top w:val="single" w:sz="2" w:space="0" w:color="D9D9E3"/>
                    <w:left w:val="single" w:sz="2" w:space="0" w:color="D9D9E3"/>
                    <w:bottom w:val="single" w:sz="2" w:space="0" w:color="D9D9E3"/>
                    <w:right w:val="single" w:sz="2" w:space="0" w:color="D9D9E3"/>
                  </w:divBdr>
                  <w:divsChild>
                    <w:div w:id="1750931125">
                      <w:marLeft w:val="0"/>
                      <w:marRight w:val="0"/>
                      <w:marTop w:val="0"/>
                      <w:marBottom w:val="0"/>
                      <w:divBdr>
                        <w:top w:val="single" w:sz="2" w:space="0" w:color="D9D9E3"/>
                        <w:left w:val="single" w:sz="2" w:space="0" w:color="D9D9E3"/>
                        <w:bottom w:val="single" w:sz="2" w:space="0" w:color="D9D9E3"/>
                        <w:right w:val="single" w:sz="2" w:space="0" w:color="D9D9E3"/>
                      </w:divBdr>
                      <w:divsChild>
                        <w:div w:id="732972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2851112">
          <w:marLeft w:val="0"/>
          <w:marRight w:val="0"/>
          <w:marTop w:val="0"/>
          <w:marBottom w:val="0"/>
          <w:divBdr>
            <w:top w:val="single" w:sz="2" w:space="0" w:color="auto"/>
            <w:left w:val="single" w:sz="2" w:space="0" w:color="auto"/>
            <w:bottom w:val="single" w:sz="6" w:space="0" w:color="auto"/>
            <w:right w:val="single" w:sz="2" w:space="0" w:color="auto"/>
          </w:divBdr>
          <w:divsChild>
            <w:div w:id="1430390983">
              <w:marLeft w:val="0"/>
              <w:marRight w:val="0"/>
              <w:marTop w:val="100"/>
              <w:marBottom w:val="100"/>
              <w:divBdr>
                <w:top w:val="single" w:sz="2" w:space="0" w:color="D9D9E3"/>
                <w:left w:val="single" w:sz="2" w:space="0" w:color="D9D9E3"/>
                <w:bottom w:val="single" w:sz="2" w:space="0" w:color="D9D9E3"/>
                <w:right w:val="single" w:sz="2" w:space="0" w:color="D9D9E3"/>
              </w:divBdr>
              <w:divsChild>
                <w:div w:id="862205661">
                  <w:marLeft w:val="0"/>
                  <w:marRight w:val="0"/>
                  <w:marTop w:val="0"/>
                  <w:marBottom w:val="0"/>
                  <w:divBdr>
                    <w:top w:val="single" w:sz="2" w:space="0" w:color="D9D9E3"/>
                    <w:left w:val="single" w:sz="2" w:space="0" w:color="D9D9E3"/>
                    <w:bottom w:val="single" w:sz="2" w:space="0" w:color="D9D9E3"/>
                    <w:right w:val="single" w:sz="2" w:space="0" w:color="D9D9E3"/>
                  </w:divBdr>
                  <w:divsChild>
                    <w:div w:id="1711033844">
                      <w:marLeft w:val="0"/>
                      <w:marRight w:val="0"/>
                      <w:marTop w:val="0"/>
                      <w:marBottom w:val="0"/>
                      <w:divBdr>
                        <w:top w:val="single" w:sz="2" w:space="0" w:color="D9D9E3"/>
                        <w:left w:val="single" w:sz="2" w:space="0" w:color="D9D9E3"/>
                        <w:bottom w:val="single" w:sz="2" w:space="0" w:color="D9D9E3"/>
                        <w:right w:val="single" w:sz="2" w:space="0" w:color="D9D9E3"/>
                      </w:divBdr>
                      <w:divsChild>
                        <w:div w:id="642275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7773993">
                  <w:marLeft w:val="0"/>
                  <w:marRight w:val="0"/>
                  <w:marTop w:val="0"/>
                  <w:marBottom w:val="0"/>
                  <w:divBdr>
                    <w:top w:val="single" w:sz="2" w:space="0" w:color="D9D9E3"/>
                    <w:left w:val="single" w:sz="2" w:space="0" w:color="D9D9E3"/>
                    <w:bottom w:val="single" w:sz="2" w:space="0" w:color="D9D9E3"/>
                    <w:right w:val="single" w:sz="2" w:space="0" w:color="D9D9E3"/>
                  </w:divBdr>
                  <w:divsChild>
                    <w:div w:id="1195465160">
                      <w:marLeft w:val="0"/>
                      <w:marRight w:val="0"/>
                      <w:marTop w:val="0"/>
                      <w:marBottom w:val="0"/>
                      <w:divBdr>
                        <w:top w:val="single" w:sz="2" w:space="0" w:color="D9D9E3"/>
                        <w:left w:val="single" w:sz="2" w:space="0" w:color="D9D9E3"/>
                        <w:bottom w:val="single" w:sz="2" w:space="0" w:color="D9D9E3"/>
                        <w:right w:val="single" w:sz="2" w:space="0" w:color="D9D9E3"/>
                      </w:divBdr>
                      <w:divsChild>
                        <w:div w:id="908922499">
                          <w:marLeft w:val="0"/>
                          <w:marRight w:val="0"/>
                          <w:marTop w:val="0"/>
                          <w:marBottom w:val="0"/>
                          <w:divBdr>
                            <w:top w:val="single" w:sz="2" w:space="0" w:color="D9D9E3"/>
                            <w:left w:val="single" w:sz="2" w:space="0" w:color="D9D9E3"/>
                            <w:bottom w:val="single" w:sz="2" w:space="0" w:color="D9D9E3"/>
                            <w:right w:val="single" w:sz="2" w:space="0" w:color="D9D9E3"/>
                          </w:divBdr>
                          <w:divsChild>
                            <w:div w:id="1443266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9410249">
          <w:marLeft w:val="0"/>
          <w:marRight w:val="0"/>
          <w:marTop w:val="0"/>
          <w:marBottom w:val="0"/>
          <w:divBdr>
            <w:top w:val="single" w:sz="2" w:space="0" w:color="auto"/>
            <w:left w:val="single" w:sz="2" w:space="0" w:color="auto"/>
            <w:bottom w:val="single" w:sz="6" w:space="0" w:color="auto"/>
            <w:right w:val="single" w:sz="2" w:space="0" w:color="auto"/>
          </w:divBdr>
          <w:divsChild>
            <w:div w:id="247544118">
              <w:marLeft w:val="0"/>
              <w:marRight w:val="0"/>
              <w:marTop w:val="100"/>
              <w:marBottom w:val="100"/>
              <w:divBdr>
                <w:top w:val="single" w:sz="2" w:space="0" w:color="D9D9E3"/>
                <w:left w:val="single" w:sz="2" w:space="0" w:color="D9D9E3"/>
                <w:bottom w:val="single" w:sz="2" w:space="0" w:color="D9D9E3"/>
                <w:right w:val="single" w:sz="2" w:space="0" w:color="D9D9E3"/>
              </w:divBdr>
              <w:divsChild>
                <w:div w:id="306593643">
                  <w:marLeft w:val="0"/>
                  <w:marRight w:val="0"/>
                  <w:marTop w:val="0"/>
                  <w:marBottom w:val="0"/>
                  <w:divBdr>
                    <w:top w:val="single" w:sz="2" w:space="0" w:color="D9D9E3"/>
                    <w:left w:val="single" w:sz="2" w:space="0" w:color="D9D9E3"/>
                    <w:bottom w:val="single" w:sz="2" w:space="0" w:color="D9D9E3"/>
                    <w:right w:val="single" w:sz="2" w:space="0" w:color="D9D9E3"/>
                  </w:divBdr>
                  <w:divsChild>
                    <w:div w:id="273440341">
                      <w:marLeft w:val="0"/>
                      <w:marRight w:val="0"/>
                      <w:marTop w:val="0"/>
                      <w:marBottom w:val="0"/>
                      <w:divBdr>
                        <w:top w:val="single" w:sz="2" w:space="0" w:color="D9D9E3"/>
                        <w:left w:val="single" w:sz="2" w:space="0" w:color="D9D9E3"/>
                        <w:bottom w:val="single" w:sz="2" w:space="0" w:color="D9D9E3"/>
                        <w:right w:val="single" w:sz="2" w:space="0" w:color="D9D9E3"/>
                      </w:divBdr>
                      <w:divsChild>
                        <w:div w:id="1302030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4739250">
                  <w:marLeft w:val="0"/>
                  <w:marRight w:val="0"/>
                  <w:marTop w:val="0"/>
                  <w:marBottom w:val="0"/>
                  <w:divBdr>
                    <w:top w:val="single" w:sz="2" w:space="0" w:color="D9D9E3"/>
                    <w:left w:val="single" w:sz="2" w:space="0" w:color="D9D9E3"/>
                    <w:bottom w:val="single" w:sz="2" w:space="0" w:color="D9D9E3"/>
                    <w:right w:val="single" w:sz="2" w:space="0" w:color="D9D9E3"/>
                  </w:divBdr>
                  <w:divsChild>
                    <w:div w:id="378433424">
                      <w:marLeft w:val="0"/>
                      <w:marRight w:val="0"/>
                      <w:marTop w:val="0"/>
                      <w:marBottom w:val="0"/>
                      <w:divBdr>
                        <w:top w:val="single" w:sz="2" w:space="0" w:color="D9D9E3"/>
                        <w:left w:val="single" w:sz="2" w:space="0" w:color="D9D9E3"/>
                        <w:bottom w:val="single" w:sz="2" w:space="0" w:color="D9D9E3"/>
                        <w:right w:val="single" w:sz="2" w:space="0" w:color="D9D9E3"/>
                      </w:divBdr>
                      <w:divsChild>
                        <w:div w:id="2071998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32103088">
          <w:marLeft w:val="0"/>
          <w:marRight w:val="0"/>
          <w:marTop w:val="0"/>
          <w:marBottom w:val="0"/>
          <w:divBdr>
            <w:top w:val="single" w:sz="2" w:space="0" w:color="auto"/>
            <w:left w:val="single" w:sz="2" w:space="0" w:color="auto"/>
            <w:bottom w:val="single" w:sz="6" w:space="0" w:color="auto"/>
            <w:right w:val="single" w:sz="2" w:space="0" w:color="auto"/>
          </w:divBdr>
          <w:divsChild>
            <w:div w:id="196242606">
              <w:marLeft w:val="0"/>
              <w:marRight w:val="0"/>
              <w:marTop w:val="100"/>
              <w:marBottom w:val="100"/>
              <w:divBdr>
                <w:top w:val="single" w:sz="2" w:space="0" w:color="D9D9E3"/>
                <w:left w:val="single" w:sz="2" w:space="0" w:color="D9D9E3"/>
                <w:bottom w:val="single" w:sz="2" w:space="0" w:color="D9D9E3"/>
                <w:right w:val="single" w:sz="2" w:space="0" w:color="D9D9E3"/>
              </w:divBdr>
              <w:divsChild>
                <w:div w:id="1312103455">
                  <w:marLeft w:val="0"/>
                  <w:marRight w:val="0"/>
                  <w:marTop w:val="0"/>
                  <w:marBottom w:val="0"/>
                  <w:divBdr>
                    <w:top w:val="single" w:sz="2" w:space="0" w:color="D9D9E3"/>
                    <w:left w:val="single" w:sz="2" w:space="0" w:color="D9D9E3"/>
                    <w:bottom w:val="single" w:sz="2" w:space="0" w:color="D9D9E3"/>
                    <w:right w:val="single" w:sz="2" w:space="0" w:color="D9D9E3"/>
                  </w:divBdr>
                  <w:divsChild>
                    <w:div w:id="1583834301">
                      <w:marLeft w:val="0"/>
                      <w:marRight w:val="0"/>
                      <w:marTop w:val="0"/>
                      <w:marBottom w:val="0"/>
                      <w:divBdr>
                        <w:top w:val="single" w:sz="2" w:space="0" w:color="D9D9E3"/>
                        <w:left w:val="single" w:sz="2" w:space="0" w:color="D9D9E3"/>
                        <w:bottom w:val="single" w:sz="2" w:space="0" w:color="D9D9E3"/>
                        <w:right w:val="single" w:sz="2" w:space="0" w:color="D9D9E3"/>
                      </w:divBdr>
                      <w:divsChild>
                        <w:div w:id="682055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6144846">
                  <w:marLeft w:val="0"/>
                  <w:marRight w:val="0"/>
                  <w:marTop w:val="0"/>
                  <w:marBottom w:val="0"/>
                  <w:divBdr>
                    <w:top w:val="single" w:sz="2" w:space="0" w:color="D9D9E3"/>
                    <w:left w:val="single" w:sz="2" w:space="0" w:color="D9D9E3"/>
                    <w:bottom w:val="single" w:sz="2" w:space="0" w:color="D9D9E3"/>
                    <w:right w:val="single" w:sz="2" w:space="0" w:color="D9D9E3"/>
                  </w:divBdr>
                  <w:divsChild>
                    <w:div w:id="1807775954">
                      <w:marLeft w:val="0"/>
                      <w:marRight w:val="0"/>
                      <w:marTop w:val="0"/>
                      <w:marBottom w:val="0"/>
                      <w:divBdr>
                        <w:top w:val="single" w:sz="2" w:space="0" w:color="D9D9E3"/>
                        <w:left w:val="single" w:sz="2" w:space="0" w:color="D9D9E3"/>
                        <w:bottom w:val="single" w:sz="2" w:space="0" w:color="D9D9E3"/>
                        <w:right w:val="single" w:sz="2" w:space="0" w:color="D9D9E3"/>
                      </w:divBdr>
                      <w:divsChild>
                        <w:div w:id="1530797201">
                          <w:marLeft w:val="0"/>
                          <w:marRight w:val="0"/>
                          <w:marTop w:val="0"/>
                          <w:marBottom w:val="0"/>
                          <w:divBdr>
                            <w:top w:val="single" w:sz="2" w:space="0" w:color="D9D9E3"/>
                            <w:left w:val="single" w:sz="2" w:space="0" w:color="D9D9E3"/>
                            <w:bottom w:val="single" w:sz="2" w:space="0" w:color="D9D9E3"/>
                            <w:right w:val="single" w:sz="2" w:space="0" w:color="D9D9E3"/>
                          </w:divBdr>
                          <w:divsChild>
                            <w:div w:id="1931429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23997816">
      <w:bodyDiv w:val="1"/>
      <w:marLeft w:val="0"/>
      <w:marRight w:val="0"/>
      <w:marTop w:val="0"/>
      <w:marBottom w:val="0"/>
      <w:divBdr>
        <w:top w:val="none" w:sz="0" w:space="0" w:color="auto"/>
        <w:left w:val="none" w:sz="0" w:space="0" w:color="auto"/>
        <w:bottom w:val="none" w:sz="0" w:space="0" w:color="auto"/>
        <w:right w:val="none" w:sz="0" w:space="0" w:color="auto"/>
      </w:divBdr>
      <w:divsChild>
        <w:div w:id="296109631">
          <w:marLeft w:val="0"/>
          <w:marRight w:val="0"/>
          <w:marTop w:val="0"/>
          <w:marBottom w:val="0"/>
          <w:divBdr>
            <w:top w:val="single" w:sz="2" w:space="0" w:color="auto"/>
            <w:left w:val="single" w:sz="2" w:space="0" w:color="auto"/>
            <w:bottom w:val="single" w:sz="6" w:space="0" w:color="auto"/>
            <w:right w:val="single" w:sz="2" w:space="0" w:color="auto"/>
          </w:divBdr>
          <w:divsChild>
            <w:div w:id="2068912917">
              <w:marLeft w:val="0"/>
              <w:marRight w:val="0"/>
              <w:marTop w:val="100"/>
              <w:marBottom w:val="100"/>
              <w:divBdr>
                <w:top w:val="single" w:sz="2" w:space="0" w:color="D9D9E3"/>
                <w:left w:val="single" w:sz="2" w:space="0" w:color="D9D9E3"/>
                <w:bottom w:val="single" w:sz="2" w:space="0" w:color="D9D9E3"/>
                <w:right w:val="single" w:sz="2" w:space="0" w:color="D9D9E3"/>
              </w:divBdr>
              <w:divsChild>
                <w:div w:id="229385655">
                  <w:marLeft w:val="0"/>
                  <w:marRight w:val="0"/>
                  <w:marTop w:val="0"/>
                  <w:marBottom w:val="0"/>
                  <w:divBdr>
                    <w:top w:val="single" w:sz="2" w:space="0" w:color="D9D9E3"/>
                    <w:left w:val="single" w:sz="2" w:space="0" w:color="D9D9E3"/>
                    <w:bottom w:val="single" w:sz="2" w:space="0" w:color="D9D9E3"/>
                    <w:right w:val="single" w:sz="2" w:space="0" w:color="D9D9E3"/>
                  </w:divBdr>
                  <w:divsChild>
                    <w:div w:id="1642736210">
                      <w:marLeft w:val="0"/>
                      <w:marRight w:val="0"/>
                      <w:marTop w:val="0"/>
                      <w:marBottom w:val="0"/>
                      <w:divBdr>
                        <w:top w:val="single" w:sz="2" w:space="0" w:color="D9D9E3"/>
                        <w:left w:val="single" w:sz="2" w:space="0" w:color="D9D9E3"/>
                        <w:bottom w:val="single" w:sz="2" w:space="0" w:color="D9D9E3"/>
                        <w:right w:val="single" w:sz="2" w:space="0" w:color="D9D9E3"/>
                      </w:divBdr>
                      <w:divsChild>
                        <w:div w:id="400640982">
                          <w:marLeft w:val="0"/>
                          <w:marRight w:val="0"/>
                          <w:marTop w:val="0"/>
                          <w:marBottom w:val="0"/>
                          <w:divBdr>
                            <w:top w:val="single" w:sz="2" w:space="0" w:color="D9D9E3"/>
                            <w:left w:val="single" w:sz="2" w:space="0" w:color="D9D9E3"/>
                            <w:bottom w:val="single" w:sz="2" w:space="0" w:color="D9D9E3"/>
                            <w:right w:val="single" w:sz="2" w:space="0" w:color="D9D9E3"/>
                          </w:divBdr>
                          <w:divsChild>
                            <w:div w:id="625743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88776693">
          <w:marLeft w:val="0"/>
          <w:marRight w:val="0"/>
          <w:marTop w:val="0"/>
          <w:marBottom w:val="0"/>
          <w:divBdr>
            <w:top w:val="single" w:sz="2" w:space="0" w:color="auto"/>
            <w:left w:val="single" w:sz="2" w:space="0" w:color="auto"/>
            <w:bottom w:val="single" w:sz="6" w:space="0" w:color="auto"/>
            <w:right w:val="single" w:sz="2" w:space="0" w:color="auto"/>
          </w:divBdr>
          <w:divsChild>
            <w:div w:id="15392767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23175109">
                  <w:marLeft w:val="0"/>
                  <w:marRight w:val="0"/>
                  <w:marTop w:val="0"/>
                  <w:marBottom w:val="0"/>
                  <w:divBdr>
                    <w:top w:val="single" w:sz="2" w:space="0" w:color="D9D9E3"/>
                    <w:left w:val="single" w:sz="2" w:space="0" w:color="D9D9E3"/>
                    <w:bottom w:val="single" w:sz="2" w:space="0" w:color="D9D9E3"/>
                    <w:right w:val="single" w:sz="2" w:space="0" w:color="D9D9E3"/>
                  </w:divBdr>
                  <w:divsChild>
                    <w:div w:id="46998867">
                      <w:marLeft w:val="0"/>
                      <w:marRight w:val="0"/>
                      <w:marTop w:val="0"/>
                      <w:marBottom w:val="0"/>
                      <w:divBdr>
                        <w:top w:val="single" w:sz="2" w:space="0" w:color="D9D9E3"/>
                        <w:left w:val="single" w:sz="2" w:space="0" w:color="D9D9E3"/>
                        <w:bottom w:val="single" w:sz="2" w:space="0" w:color="D9D9E3"/>
                        <w:right w:val="single" w:sz="2" w:space="0" w:color="D9D9E3"/>
                      </w:divBdr>
                      <w:divsChild>
                        <w:div w:id="2120639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7924738">
                  <w:marLeft w:val="0"/>
                  <w:marRight w:val="0"/>
                  <w:marTop w:val="0"/>
                  <w:marBottom w:val="0"/>
                  <w:divBdr>
                    <w:top w:val="single" w:sz="2" w:space="0" w:color="D9D9E3"/>
                    <w:left w:val="single" w:sz="2" w:space="0" w:color="D9D9E3"/>
                    <w:bottom w:val="single" w:sz="2" w:space="0" w:color="D9D9E3"/>
                    <w:right w:val="single" w:sz="2" w:space="0" w:color="D9D9E3"/>
                  </w:divBdr>
                  <w:divsChild>
                    <w:div w:id="1461609345">
                      <w:marLeft w:val="0"/>
                      <w:marRight w:val="0"/>
                      <w:marTop w:val="0"/>
                      <w:marBottom w:val="0"/>
                      <w:divBdr>
                        <w:top w:val="single" w:sz="2" w:space="0" w:color="D9D9E3"/>
                        <w:left w:val="single" w:sz="2" w:space="0" w:color="D9D9E3"/>
                        <w:bottom w:val="single" w:sz="2" w:space="0" w:color="D9D9E3"/>
                        <w:right w:val="single" w:sz="2" w:space="0" w:color="D9D9E3"/>
                      </w:divBdr>
                      <w:divsChild>
                        <w:div w:id="1680740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68625">
          <w:marLeft w:val="0"/>
          <w:marRight w:val="0"/>
          <w:marTop w:val="0"/>
          <w:marBottom w:val="0"/>
          <w:divBdr>
            <w:top w:val="single" w:sz="2" w:space="0" w:color="auto"/>
            <w:left w:val="single" w:sz="2" w:space="0" w:color="auto"/>
            <w:bottom w:val="single" w:sz="6" w:space="0" w:color="auto"/>
            <w:right w:val="single" w:sz="2" w:space="0" w:color="auto"/>
          </w:divBdr>
          <w:divsChild>
            <w:div w:id="1012417394">
              <w:marLeft w:val="0"/>
              <w:marRight w:val="0"/>
              <w:marTop w:val="100"/>
              <w:marBottom w:val="100"/>
              <w:divBdr>
                <w:top w:val="single" w:sz="2" w:space="0" w:color="D9D9E3"/>
                <w:left w:val="single" w:sz="2" w:space="0" w:color="D9D9E3"/>
                <w:bottom w:val="single" w:sz="2" w:space="0" w:color="D9D9E3"/>
                <w:right w:val="single" w:sz="2" w:space="0" w:color="D9D9E3"/>
              </w:divBdr>
              <w:divsChild>
                <w:div w:id="2113159192">
                  <w:marLeft w:val="0"/>
                  <w:marRight w:val="0"/>
                  <w:marTop w:val="0"/>
                  <w:marBottom w:val="0"/>
                  <w:divBdr>
                    <w:top w:val="single" w:sz="2" w:space="0" w:color="D9D9E3"/>
                    <w:left w:val="single" w:sz="2" w:space="0" w:color="D9D9E3"/>
                    <w:bottom w:val="single" w:sz="2" w:space="0" w:color="D9D9E3"/>
                    <w:right w:val="single" w:sz="2" w:space="0" w:color="D9D9E3"/>
                  </w:divBdr>
                  <w:divsChild>
                    <w:div w:id="1228609250">
                      <w:marLeft w:val="0"/>
                      <w:marRight w:val="0"/>
                      <w:marTop w:val="0"/>
                      <w:marBottom w:val="0"/>
                      <w:divBdr>
                        <w:top w:val="single" w:sz="2" w:space="0" w:color="D9D9E3"/>
                        <w:left w:val="single" w:sz="2" w:space="0" w:color="D9D9E3"/>
                        <w:bottom w:val="single" w:sz="2" w:space="0" w:color="D9D9E3"/>
                        <w:right w:val="single" w:sz="2" w:space="0" w:color="D9D9E3"/>
                      </w:divBdr>
                      <w:divsChild>
                        <w:div w:id="658851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1698699">
                  <w:marLeft w:val="0"/>
                  <w:marRight w:val="0"/>
                  <w:marTop w:val="0"/>
                  <w:marBottom w:val="0"/>
                  <w:divBdr>
                    <w:top w:val="single" w:sz="2" w:space="0" w:color="D9D9E3"/>
                    <w:left w:val="single" w:sz="2" w:space="0" w:color="D9D9E3"/>
                    <w:bottom w:val="single" w:sz="2" w:space="0" w:color="D9D9E3"/>
                    <w:right w:val="single" w:sz="2" w:space="0" w:color="D9D9E3"/>
                  </w:divBdr>
                  <w:divsChild>
                    <w:div w:id="1617980305">
                      <w:marLeft w:val="0"/>
                      <w:marRight w:val="0"/>
                      <w:marTop w:val="0"/>
                      <w:marBottom w:val="0"/>
                      <w:divBdr>
                        <w:top w:val="single" w:sz="2" w:space="0" w:color="D9D9E3"/>
                        <w:left w:val="single" w:sz="2" w:space="0" w:color="D9D9E3"/>
                        <w:bottom w:val="single" w:sz="2" w:space="0" w:color="D9D9E3"/>
                        <w:right w:val="single" w:sz="2" w:space="0" w:color="D9D9E3"/>
                      </w:divBdr>
                      <w:divsChild>
                        <w:div w:id="1547139213">
                          <w:marLeft w:val="0"/>
                          <w:marRight w:val="0"/>
                          <w:marTop w:val="0"/>
                          <w:marBottom w:val="0"/>
                          <w:divBdr>
                            <w:top w:val="single" w:sz="2" w:space="0" w:color="D9D9E3"/>
                            <w:left w:val="single" w:sz="2" w:space="0" w:color="D9D9E3"/>
                            <w:bottom w:val="single" w:sz="2" w:space="0" w:color="D9D9E3"/>
                            <w:right w:val="single" w:sz="2" w:space="0" w:color="D9D9E3"/>
                          </w:divBdr>
                          <w:divsChild>
                            <w:div w:id="2072389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3025497">
          <w:marLeft w:val="0"/>
          <w:marRight w:val="0"/>
          <w:marTop w:val="0"/>
          <w:marBottom w:val="0"/>
          <w:divBdr>
            <w:top w:val="single" w:sz="2" w:space="0" w:color="auto"/>
            <w:left w:val="single" w:sz="2" w:space="0" w:color="auto"/>
            <w:bottom w:val="single" w:sz="6" w:space="0" w:color="auto"/>
            <w:right w:val="single" w:sz="2" w:space="0" w:color="auto"/>
          </w:divBdr>
          <w:divsChild>
            <w:div w:id="748618941">
              <w:marLeft w:val="0"/>
              <w:marRight w:val="0"/>
              <w:marTop w:val="100"/>
              <w:marBottom w:val="100"/>
              <w:divBdr>
                <w:top w:val="single" w:sz="2" w:space="0" w:color="D9D9E3"/>
                <w:left w:val="single" w:sz="2" w:space="0" w:color="D9D9E3"/>
                <w:bottom w:val="single" w:sz="2" w:space="0" w:color="D9D9E3"/>
                <w:right w:val="single" w:sz="2" w:space="0" w:color="D9D9E3"/>
              </w:divBdr>
              <w:divsChild>
                <w:div w:id="1219172801">
                  <w:marLeft w:val="0"/>
                  <w:marRight w:val="0"/>
                  <w:marTop w:val="0"/>
                  <w:marBottom w:val="0"/>
                  <w:divBdr>
                    <w:top w:val="single" w:sz="2" w:space="0" w:color="D9D9E3"/>
                    <w:left w:val="single" w:sz="2" w:space="0" w:color="D9D9E3"/>
                    <w:bottom w:val="single" w:sz="2" w:space="0" w:color="D9D9E3"/>
                    <w:right w:val="single" w:sz="2" w:space="0" w:color="D9D9E3"/>
                  </w:divBdr>
                  <w:divsChild>
                    <w:div w:id="327757132">
                      <w:marLeft w:val="0"/>
                      <w:marRight w:val="0"/>
                      <w:marTop w:val="0"/>
                      <w:marBottom w:val="0"/>
                      <w:divBdr>
                        <w:top w:val="single" w:sz="2" w:space="0" w:color="D9D9E3"/>
                        <w:left w:val="single" w:sz="2" w:space="0" w:color="D9D9E3"/>
                        <w:bottom w:val="single" w:sz="2" w:space="0" w:color="D9D9E3"/>
                        <w:right w:val="single" w:sz="2" w:space="0" w:color="D9D9E3"/>
                      </w:divBdr>
                      <w:divsChild>
                        <w:div w:id="1707487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46082377">
                  <w:marLeft w:val="0"/>
                  <w:marRight w:val="0"/>
                  <w:marTop w:val="0"/>
                  <w:marBottom w:val="0"/>
                  <w:divBdr>
                    <w:top w:val="single" w:sz="2" w:space="0" w:color="D9D9E3"/>
                    <w:left w:val="single" w:sz="2" w:space="0" w:color="D9D9E3"/>
                    <w:bottom w:val="single" w:sz="2" w:space="0" w:color="D9D9E3"/>
                    <w:right w:val="single" w:sz="2" w:space="0" w:color="D9D9E3"/>
                  </w:divBdr>
                  <w:divsChild>
                    <w:div w:id="1384525283">
                      <w:marLeft w:val="0"/>
                      <w:marRight w:val="0"/>
                      <w:marTop w:val="0"/>
                      <w:marBottom w:val="0"/>
                      <w:divBdr>
                        <w:top w:val="single" w:sz="2" w:space="0" w:color="D9D9E3"/>
                        <w:left w:val="single" w:sz="2" w:space="0" w:color="D9D9E3"/>
                        <w:bottom w:val="single" w:sz="2" w:space="0" w:color="D9D9E3"/>
                        <w:right w:val="single" w:sz="2" w:space="0" w:color="D9D9E3"/>
                      </w:divBdr>
                      <w:divsChild>
                        <w:div w:id="7341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18564941">
          <w:marLeft w:val="0"/>
          <w:marRight w:val="0"/>
          <w:marTop w:val="0"/>
          <w:marBottom w:val="0"/>
          <w:divBdr>
            <w:top w:val="single" w:sz="2" w:space="0" w:color="auto"/>
            <w:left w:val="single" w:sz="2" w:space="0" w:color="auto"/>
            <w:bottom w:val="single" w:sz="6" w:space="0" w:color="auto"/>
            <w:right w:val="single" w:sz="2" w:space="0" w:color="auto"/>
          </w:divBdr>
          <w:divsChild>
            <w:div w:id="960961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797866419">
                  <w:marLeft w:val="0"/>
                  <w:marRight w:val="0"/>
                  <w:marTop w:val="0"/>
                  <w:marBottom w:val="0"/>
                  <w:divBdr>
                    <w:top w:val="single" w:sz="2" w:space="0" w:color="D9D9E3"/>
                    <w:left w:val="single" w:sz="2" w:space="0" w:color="D9D9E3"/>
                    <w:bottom w:val="single" w:sz="2" w:space="0" w:color="D9D9E3"/>
                    <w:right w:val="single" w:sz="2" w:space="0" w:color="D9D9E3"/>
                  </w:divBdr>
                  <w:divsChild>
                    <w:div w:id="638000146">
                      <w:marLeft w:val="0"/>
                      <w:marRight w:val="0"/>
                      <w:marTop w:val="0"/>
                      <w:marBottom w:val="0"/>
                      <w:divBdr>
                        <w:top w:val="single" w:sz="2" w:space="0" w:color="D9D9E3"/>
                        <w:left w:val="single" w:sz="2" w:space="0" w:color="D9D9E3"/>
                        <w:bottom w:val="single" w:sz="2" w:space="0" w:color="D9D9E3"/>
                        <w:right w:val="single" w:sz="2" w:space="0" w:color="D9D9E3"/>
                      </w:divBdr>
                      <w:divsChild>
                        <w:div w:id="821121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8374463">
                  <w:marLeft w:val="0"/>
                  <w:marRight w:val="0"/>
                  <w:marTop w:val="0"/>
                  <w:marBottom w:val="0"/>
                  <w:divBdr>
                    <w:top w:val="single" w:sz="2" w:space="0" w:color="D9D9E3"/>
                    <w:left w:val="single" w:sz="2" w:space="0" w:color="D9D9E3"/>
                    <w:bottom w:val="single" w:sz="2" w:space="0" w:color="D9D9E3"/>
                    <w:right w:val="single" w:sz="2" w:space="0" w:color="D9D9E3"/>
                  </w:divBdr>
                  <w:divsChild>
                    <w:div w:id="786510183">
                      <w:marLeft w:val="0"/>
                      <w:marRight w:val="0"/>
                      <w:marTop w:val="0"/>
                      <w:marBottom w:val="0"/>
                      <w:divBdr>
                        <w:top w:val="single" w:sz="2" w:space="0" w:color="D9D9E3"/>
                        <w:left w:val="single" w:sz="2" w:space="0" w:color="D9D9E3"/>
                        <w:bottom w:val="single" w:sz="2" w:space="0" w:color="D9D9E3"/>
                        <w:right w:val="single" w:sz="2" w:space="0" w:color="D9D9E3"/>
                      </w:divBdr>
                      <w:divsChild>
                        <w:div w:id="429158943">
                          <w:marLeft w:val="0"/>
                          <w:marRight w:val="0"/>
                          <w:marTop w:val="0"/>
                          <w:marBottom w:val="0"/>
                          <w:divBdr>
                            <w:top w:val="single" w:sz="2" w:space="0" w:color="D9D9E3"/>
                            <w:left w:val="single" w:sz="2" w:space="0" w:color="D9D9E3"/>
                            <w:bottom w:val="single" w:sz="2" w:space="0" w:color="D9D9E3"/>
                            <w:right w:val="single" w:sz="2" w:space="0" w:color="D9D9E3"/>
                          </w:divBdr>
                          <w:divsChild>
                            <w:div w:id="1262491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3555120">
          <w:marLeft w:val="0"/>
          <w:marRight w:val="0"/>
          <w:marTop w:val="0"/>
          <w:marBottom w:val="0"/>
          <w:divBdr>
            <w:top w:val="single" w:sz="2" w:space="0" w:color="auto"/>
            <w:left w:val="single" w:sz="2" w:space="0" w:color="auto"/>
            <w:bottom w:val="single" w:sz="6" w:space="0" w:color="auto"/>
            <w:right w:val="single" w:sz="2" w:space="0" w:color="auto"/>
          </w:divBdr>
          <w:divsChild>
            <w:div w:id="1810046759">
              <w:marLeft w:val="0"/>
              <w:marRight w:val="0"/>
              <w:marTop w:val="100"/>
              <w:marBottom w:val="100"/>
              <w:divBdr>
                <w:top w:val="single" w:sz="2" w:space="0" w:color="D9D9E3"/>
                <w:left w:val="single" w:sz="2" w:space="0" w:color="D9D9E3"/>
                <w:bottom w:val="single" w:sz="2" w:space="0" w:color="D9D9E3"/>
                <w:right w:val="single" w:sz="2" w:space="0" w:color="D9D9E3"/>
              </w:divBdr>
              <w:divsChild>
                <w:div w:id="2097164614">
                  <w:marLeft w:val="0"/>
                  <w:marRight w:val="0"/>
                  <w:marTop w:val="0"/>
                  <w:marBottom w:val="0"/>
                  <w:divBdr>
                    <w:top w:val="single" w:sz="2" w:space="0" w:color="D9D9E3"/>
                    <w:left w:val="single" w:sz="2" w:space="0" w:color="D9D9E3"/>
                    <w:bottom w:val="single" w:sz="2" w:space="0" w:color="D9D9E3"/>
                    <w:right w:val="single" w:sz="2" w:space="0" w:color="D9D9E3"/>
                  </w:divBdr>
                  <w:divsChild>
                    <w:div w:id="679550714">
                      <w:marLeft w:val="0"/>
                      <w:marRight w:val="0"/>
                      <w:marTop w:val="0"/>
                      <w:marBottom w:val="0"/>
                      <w:divBdr>
                        <w:top w:val="single" w:sz="2" w:space="0" w:color="D9D9E3"/>
                        <w:left w:val="single" w:sz="2" w:space="0" w:color="D9D9E3"/>
                        <w:bottom w:val="single" w:sz="2" w:space="0" w:color="D9D9E3"/>
                        <w:right w:val="single" w:sz="2" w:space="0" w:color="D9D9E3"/>
                      </w:divBdr>
                      <w:divsChild>
                        <w:div w:id="968900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6320312">
                  <w:marLeft w:val="0"/>
                  <w:marRight w:val="0"/>
                  <w:marTop w:val="0"/>
                  <w:marBottom w:val="0"/>
                  <w:divBdr>
                    <w:top w:val="single" w:sz="2" w:space="0" w:color="D9D9E3"/>
                    <w:left w:val="single" w:sz="2" w:space="0" w:color="D9D9E3"/>
                    <w:bottom w:val="single" w:sz="2" w:space="0" w:color="D9D9E3"/>
                    <w:right w:val="single" w:sz="2" w:space="0" w:color="D9D9E3"/>
                  </w:divBdr>
                  <w:divsChild>
                    <w:div w:id="499779138">
                      <w:marLeft w:val="0"/>
                      <w:marRight w:val="0"/>
                      <w:marTop w:val="0"/>
                      <w:marBottom w:val="0"/>
                      <w:divBdr>
                        <w:top w:val="single" w:sz="2" w:space="0" w:color="D9D9E3"/>
                        <w:left w:val="single" w:sz="2" w:space="0" w:color="D9D9E3"/>
                        <w:bottom w:val="single" w:sz="2" w:space="0" w:color="D9D9E3"/>
                        <w:right w:val="single" w:sz="2" w:space="0" w:color="D9D9E3"/>
                      </w:divBdr>
                      <w:divsChild>
                        <w:div w:id="1523275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1362079">
          <w:marLeft w:val="0"/>
          <w:marRight w:val="0"/>
          <w:marTop w:val="0"/>
          <w:marBottom w:val="0"/>
          <w:divBdr>
            <w:top w:val="single" w:sz="2" w:space="0" w:color="auto"/>
            <w:left w:val="single" w:sz="2" w:space="0" w:color="auto"/>
            <w:bottom w:val="single" w:sz="6" w:space="0" w:color="auto"/>
            <w:right w:val="single" w:sz="2" w:space="0" w:color="auto"/>
          </w:divBdr>
          <w:divsChild>
            <w:div w:id="1268192694">
              <w:marLeft w:val="0"/>
              <w:marRight w:val="0"/>
              <w:marTop w:val="100"/>
              <w:marBottom w:val="100"/>
              <w:divBdr>
                <w:top w:val="single" w:sz="2" w:space="0" w:color="D9D9E3"/>
                <w:left w:val="single" w:sz="2" w:space="0" w:color="D9D9E3"/>
                <w:bottom w:val="single" w:sz="2" w:space="0" w:color="D9D9E3"/>
                <w:right w:val="single" w:sz="2" w:space="0" w:color="D9D9E3"/>
              </w:divBdr>
              <w:divsChild>
                <w:div w:id="1827165933">
                  <w:marLeft w:val="0"/>
                  <w:marRight w:val="0"/>
                  <w:marTop w:val="0"/>
                  <w:marBottom w:val="0"/>
                  <w:divBdr>
                    <w:top w:val="single" w:sz="2" w:space="0" w:color="D9D9E3"/>
                    <w:left w:val="single" w:sz="2" w:space="0" w:color="D9D9E3"/>
                    <w:bottom w:val="single" w:sz="2" w:space="0" w:color="D9D9E3"/>
                    <w:right w:val="single" w:sz="2" w:space="0" w:color="D9D9E3"/>
                  </w:divBdr>
                  <w:divsChild>
                    <w:div w:id="58330953">
                      <w:marLeft w:val="0"/>
                      <w:marRight w:val="0"/>
                      <w:marTop w:val="0"/>
                      <w:marBottom w:val="0"/>
                      <w:divBdr>
                        <w:top w:val="single" w:sz="2" w:space="0" w:color="D9D9E3"/>
                        <w:left w:val="single" w:sz="2" w:space="0" w:color="D9D9E3"/>
                        <w:bottom w:val="single" w:sz="2" w:space="0" w:color="D9D9E3"/>
                        <w:right w:val="single" w:sz="2" w:space="0" w:color="D9D9E3"/>
                      </w:divBdr>
                      <w:divsChild>
                        <w:div w:id="850417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5165018">
                  <w:marLeft w:val="0"/>
                  <w:marRight w:val="0"/>
                  <w:marTop w:val="0"/>
                  <w:marBottom w:val="0"/>
                  <w:divBdr>
                    <w:top w:val="single" w:sz="2" w:space="0" w:color="D9D9E3"/>
                    <w:left w:val="single" w:sz="2" w:space="0" w:color="D9D9E3"/>
                    <w:bottom w:val="single" w:sz="2" w:space="0" w:color="D9D9E3"/>
                    <w:right w:val="single" w:sz="2" w:space="0" w:color="D9D9E3"/>
                  </w:divBdr>
                  <w:divsChild>
                    <w:div w:id="448202546">
                      <w:marLeft w:val="0"/>
                      <w:marRight w:val="0"/>
                      <w:marTop w:val="0"/>
                      <w:marBottom w:val="0"/>
                      <w:divBdr>
                        <w:top w:val="single" w:sz="2" w:space="0" w:color="D9D9E3"/>
                        <w:left w:val="single" w:sz="2" w:space="0" w:color="D9D9E3"/>
                        <w:bottom w:val="single" w:sz="2" w:space="0" w:color="D9D9E3"/>
                        <w:right w:val="single" w:sz="2" w:space="0" w:color="D9D9E3"/>
                      </w:divBdr>
                      <w:divsChild>
                        <w:div w:id="299505106">
                          <w:marLeft w:val="0"/>
                          <w:marRight w:val="0"/>
                          <w:marTop w:val="0"/>
                          <w:marBottom w:val="0"/>
                          <w:divBdr>
                            <w:top w:val="single" w:sz="2" w:space="0" w:color="D9D9E3"/>
                            <w:left w:val="single" w:sz="2" w:space="0" w:color="D9D9E3"/>
                            <w:bottom w:val="single" w:sz="2" w:space="0" w:color="D9D9E3"/>
                            <w:right w:val="single" w:sz="2" w:space="0" w:color="D9D9E3"/>
                          </w:divBdr>
                          <w:divsChild>
                            <w:div w:id="1647976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6351260">
          <w:marLeft w:val="0"/>
          <w:marRight w:val="0"/>
          <w:marTop w:val="0"/>
          <w:marBottom w:val="0"/>
          <w:divBdr>
            <w:top w:val="single" w:sz="2" w:space="0" w:color="auto"/>
            <w:left w:val="single" w:sz="2" w:space="0" w:color="auto"/>
            <w:bottom w:val="single" w:sz="6" w:space="0" w:color="auto"/>
            <w:right w:val="single" w:sz="2" w:space="0" w:color="auto"/>
          </w:divBdr>
          <w:divsChild>
            <w:div w:id="1974408521">
              <w:marLeft w:val="0"/>
              <w:marRight w:val="0"/>
              <w:marTop w:val="100"/>
              <w:marBottom w:val="100"/>
              <w:divBdr>
                <w:top w:val="single" w:sz="2" w:space="0" w:color="D9D9E3"/>
                <w:left w:val="single" w:sz="2" w:space="0" w:color="D9D9E3"/>
                <w:bottom w:val="single" w:sz="2" w:space="0" w:color="D9D9E3"/>
                <w:right w:val="single" w:sz="2" w:space="0" w:color="D9D9E3"/>
              </w:divBdr>
              <w:divsChild>
                <w:div w:id="1962226696">
                  <w:marLeft w:val="0"/>
                  <w:marRight w:val="0"/>
                  <w:marTop w:val="0"/>
                  <w:marBottom w:val="0"/>
                  <w:divBdr>
                    <w:top w:val="single" w:sz="2" w:space="0" w:color="D9D9E3"/>
                    <w:left w:val="single" w:sz="2" w:space="0" w:color="D9D9E3"/>
                    <w:bottom w:val="single" w:sz="2" w:space="0" w:color="D9D9E3"/>
                    <w:right w:val="single" w:sz="2" w:space="0" w:color="D9D9E3"/>
                  </w:divBdr>
                  <w:divsChild>
                    <w:div w:id="382951357">
                      <w:marLeft w:val="0"/>
                      <w:marRight w:val="0"/>
                      <w:marTop w:val="0"/>
                      <w:marBottom w:val="0"/>
                      <w:divBdr>
                        <w:top w:val="single" w:sz="2" w:space="0" w:color="D9D9E3"/>
                        <w:left w:val="single" w:sz="2" w:space="0" w:color="D9D9E3"/>
                        <w:bottom w:val="single" w:sz="2" w:space="0" w:color="D9D9E3"/>
                        <w:right w:val="single" w:sz="2" w:space="0" w:color="D9D9E3"/>
                      </w:divBdr>
                      <w:divsChild>
                        <w:div w:id="250282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81122">
                  <w:marLeft w:val="0"/>
                  <w:marRight w:val="0"/>
                  <w:marTop w:val="0"/>
                  <w:marBottom w:val="0"/>
                  <w:divBdr>
                    <w:top w:val="single" w:sz="2" w:space="0" w:color="D9D9E3"/>
                    <w:left w:val="single" w:sz="2" w:space="0" w:color="D9D9E3"/>
                    <w:bottom w:val="single" w:sz="2" w:space="0" w:color="D9D9E3"/>
                    <w:right w:val="single" w:sz="2" w:space="0" w:color="D9D9E3"/>
                  </w:divBdr>
                  <w:divsChild>
                    <w:div w:id="1047874942">
                      <w:marLeft w:val="0"/>
                      <w:marRight w:val="0"/>
                      <w:marTop w:val="0"/>
                      <w:marBottom w:val="0"/>
                      <w:divBdr>
                        <w:top w:val="single" w:sz="2" w:space="0" w:color="D9D9E3"/>
                        <w:left w:val="single" w:sz="2" w:space="0" w:color="D9D9E3"/>
                        <w:bottom w:val="single" w:sz="2" w:space="0" w:color="D9D9E3"/>
                        <w:right w:val="single" w:sz="2" w:space="0" w:color="D9D9E3"/>
                      </w:divBdr>
                      <w:divsChild>
                        <w:div w:id="825364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3554165">
          <w:marLeft w:val="0"/>
          <w:marRight w:val="0"/>
          <w:marTop w:val="0"/>
          <w:marBottom w:val="0"/>
          <w:divBdr>
            <w:top w:val="single" w:sz="2" w:space="0" w:color="auto"/>
            <w:left w:val="single" w:sz="2" w:space="0" w:color="auto"/>
            <w:bottom w:val="single" w:sz="6" w:space="0" w:color="auto"/>
            <w:right w:val="single" w:sz="2" w:space="0" w:color="auto"/>
          </w:divBdr>
          <w:divsChild>
            <w:div w:id="89754818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3912733">
                  <w:marLeft w:val="0"/>
                  <w:marRight w:val="0"/>
                  <w:marTop w:val="0"/>
                  <w:marBottom w:val="0"/>
                  <w:divBdr>
                    <w:top w:val="single" w:sz="2" w:space="0" w:color="D9D9E3"/>
                    <w:left w:val="single" w:sz="2" w:space="0" w:color="D9D9E3"/>
                    <w:bottom w:val="single" w:sz="2" w:space="0" w:color="D9D9E3"/>
                    <w:right w:val="single" w:sz="2" w:space="0" w:color="D9D9E3"/>
                  </w:divBdr>
                  <w:divsChild>
                    <w:div w:id="409351604">
                      <w:marLeft w:val="0"/>
                      <w:marRight w:val="0"/>
                      <w:marTop w:val="0"/>
                      <w:marBottom w:val="0"/>
                      <w:divBdr>
                        <w:top w:val="single" w:sz="2" w:space="0" w:color="D9D9E3"/>
                        <w:left w:val="single" w:sz="2" w:space="0" w:color="D9D9E3"/>
                        <w:bottom w:val="single" w:sz="2" w:space="0" w:color="D9D9E3"/>
                        <w:right w:val="single" w:sz="2" w:space="0" w:color="D9D9E3"/>
                      </w:divBdr>
                      <w:divsChild>
                        <w:div w:id="1286620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2236742">
                  <w:marLeft w:val="0"/>
                  <w:marRight w:val="0"/>
                  <w:marTop w:val="0"/>
                  <w:marBottom w:val="0"/>
                  <w:divBdr>
                    <w:top w:val="single" w:sz="2" w:space="0" w:color="D9D9E3"/>
                    <w:left w:val="single" w:sz="2" w:space="0" w:color="D9D9E3"/>
                    <w:bottom w:val="single" w:sz="2" w:space="0" w:color="D9D9E3"/>
                    <w:right w:val="single" w:sz="2" w:space="0" w:color="D9D9E3"/>
                  </w:divBdr>
                  <w:divsChild>
                    <w:div w:id="367879437">
                      <w:marLeft w:val="0"/>
                      <w:marRight w:val="0"/>
                      <w:marTop w:val="0"/>
                      <w:marBottom w:val="0"/>
                      <w:divBdr>
                        <w:top w:val="single" w:sz="2" w:space="0" w:color="D9D9E3"/>
                        <w:left w:val="single" w:sz="2" w:space="0" w:color="D9D9E3"/>
                        <w:bottom w:val="single" w:sz="2" w:space="0" w:color="D9D9E3"/>
                        <w:right w:val="single" w:sz="2" w:space="0" w:color="D9D9E3"/>
                      </w:divBdr>
                      <w:divsChild>
                        <w:div w:id="640816043">
                          <w:marLeft w:val="0"/>
                          <w:marRight w:val="0"/>
                          <w:marTop w:val="0"/>
                          <w:marBottom w:val="0"/>
                          <w:divBdr>
                            <w:top w:val="single" w:sz="2" w:space="0" w:color="D9D9E3"/>
                            <w:left w:val="single" w:sz="2" w:space="0" w:color="D9D9E3"/>
                            <w:bottom w:val="single" w:sz="2" w:space="0" w:color="D9D9E3"/>
                            <w:right w:val="single" w:sz="2" w:space="0" w:color="D9D9E3"/>
                          </w:divBdr>
                          <w:divsChild>
                            <w:div w:id="1998460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65263825">
          <w:marLeft w:val="0"/>
          <w:marRight w:val="0"/>
          <w:marTop w:val="0"/>
          <w:marBottom w:val="0"/>
          <w:divBdr>
            <w:top w:val="single" w:sz="2" w:space="0" w:color="auto"/>
            <w:left w:val="single" w:sz="2" w:space="0" w:color="auto"/>
            <w:bottom w:val="single" w:sz="6" w:space="0" w:color="auto"/>
            <w:right w:val="single" w:sz="2" w:space="0" w:color="auto"/>
          </w:divBdr>
          <w:divsChild>
            <w:div w:id="1430542436">
              <w:marLeft w:val="0"/>
              <w:marRight w:val="0"/>
              <w:marTop w:val="100"/>
              <w:marBottom w:val="100"/>
              <w:divBdr>
                <w:top w:val="single" w:sz="2" w:space="0" w:color="D9D9E3"/>
                <w:left w:val="single" w:sz="2" w:space="0" w:color="D9D9E3"/>
                <w:bottom w:val="single" w:sz="2" w:space="0" w:color="D9D9E3"/>
                <w:right w:val="single" w:sz="2" w:space="0" w:color="D9D9E3"/>
              </w:divBdr>
              <w:divsChild>
                <w:div w:id="538670437">
                  <w:marLeft w:val="0"/>
                  <w:marRight w:val="0"/>
                  <w:marTop w:val="0"/>
                  <w:marBottom w:val="0"/>
                  <w:divBdr>
                    <w:top w:val="single" w:sz="2" w:space="0" w:color="D9D9E3"/>
                    <w:left w:val="single" w:sz="2" w:space="0" w:color="D9D9E3"/>
                    <w:bottom w:val="single" w:sz="2" w:space="0" w:color="D9D9E3"/>
                    <w:right w:val="single" w:sz="2" w:space="0" w:color="D9D9E3"/>
                  </w:divBdr>
                  <w:divsChild>
                    <w:div w:id="1617327193">
                      <w:marLeft w:val="0"/>
                      <w:marRight w:val="0"/>
                      <w:marTop w:val="0"/>
                      <w:marBottom w:val="0"/>
                      <w:divBdr>
                        <w:top w:val="single" w:sz="2" w:space="0" w:color="D9D9E3"/>
                        <w:left w:val="single" w:sz="2" w:space="0" w:color="D9D9E3"/>
                        <w:bottom w:val="single" w:sz="2" w:space="0" w:color="D9D9E3"/>
                        <w:right w:val="single" w:sz="2" w:space="0" w:color="D9D9E3"/>
                      </w:divBdr>
                      <w:divsChild>
                        <w:div w:id="12643876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5877626">
                  <w:marLeft w:val="0"/>
                  <w:marRight w:val="0"/>
                  <w:marTop w:val="0"/>
                  <w:marBottom w:val="0"/>
                  <w:divBdr>
                    <w:top w:val="single" w:sz="2" w:space="0" w:color="D9D9E3"/>
                    <w:left w:val="single" w:sz="2" w:space="0" w:color="D9D9E3"/>
                    <w:bottom w:val="single" w:sz="2" w:space="0" w:color="D9D9E3"/>
                    <w:right w:val="single" w:sz="2" w:space="0" w:color="D9D9E3"/>
                  </w:divBdr>
                  <w:divsChild>
                    <w:div w:id="1058361763">
                      <w:marLeft w:val="0"/>
                      <w:marRight w:val="0"/>
                      <w:marTop w:val="0"/>
                      <w:marBottom w:val="0"/>
                      <w:divBdr>
                        <w:top w:val="single" w:sz="2" w:space="0" w:color="D9D9E3"/>
                        <w:left w:val="single" w:sz="2" w:space="0" w:color="D9D9E3"/>
                        <w:bottom w:val="single" w:sz="2" w:space="0" w:color="D9D9E3"/>
                        <w:right w:val="single" w:sz="2" w:space="0" w:color="D9D9E3"/>
                      </w:divBdr>
                      <w:divsChild>
                        <w:div w:id="1639721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66048605">
          <w:marLeft w:val="0"/>
          <w:marRight w:val="0"/>
          <w:marTop w:val="0"/>
          <w:marBottom w:val="0"/>
          <w:divBdr>
            <w:top w:val="single" w:sz="2" w:space="0" w:color="auto"/>
            <w:left w:val="single" w:sz="2" w:space="0" w:color="auto"/>
            <w:bottom w:val="single" w:sz="6" w:space="0" w:color="auto"/>
            <w:right w:val="single" w:sz="2" w:space="0" w:color="auto"/>
          </w:divBdr>
          <w:divsChild>
            <w:div w:id="593709800">
              <w:marLeft w:val="0"/>
              <w:marRight w:val="0"/>
              <w:marTop w:val="100"/>
              <w:marBottom w:val="100"/>
              <w:divBdr>
                <w:top w:val="single" w:sz="2" w:space="0" w:color="D9D9E3"/>
                <w:left w:val="single" w:sz="2" w:space="0" w:color="D9D9E3"/>
                <w:bottom w:val="single" w:sz="2" w:space="0" w:color="D9D9E3"/>
                <w:right w:val="single" w:sz="2" w:space="0" w:color="D9D9E3"/>
              </w:divBdr>
              <w:divsChild>
                <w:div w:id="954562370">
                  <w:marLeft w:val="0"/>
                  <w:marRight w:val="0"/>
                  <w:marTop w:val="0"/>
                  <w:marBottom w:val="0"/>
                  <w:divBdr>
                    <w:top w:val="single" w:sz="2" w:space="0" w:color="D9D9E3"/>
                    <w:left w:val="single" w:sz="2" w:space="0" w:color="D9D9E3"/>
                    <w:bottom w:val="single" w:sz="2" w:space="0" w:color="D9D9E3"/>
                    <w:right w:val="single" w:sz="2" w:space="0" w:color="D9D9E3"/>
                  </w:divBdr>
                  <w:divsChild>
                    <w:div w:id="1414476365">
                      <w:marLeft w:val="0"/>
                      <w:marRight w:val="0"/>
                      <w:marTop w:val="0"/>
                      <w:marBottom w:val="0"/>
                      <w:divBdr>
                        <w:top w:val="single" w:sz="2" w:space="0" w:color="D9D9E3"/>
                        <w:left w:val="single" w:sz="2" w:space="0" w:color="D9D9E3"/>
                        <w:bottom w:val="single" w:sz="2" w:space="0" w:color="D9D9E3"/>
                        <w:right w:val="single" w:sz="2" w:space="0" w:color="D9D9E3"/>
                      </w:divBdr>
                      <w:divsChild>
                        <w:div w:id="356585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4429047">
                  <w:marLeft w:val="0"/>
                  <w:marRight w:val="0"/>
                  <w:marTop w:val="0"/>
                  <w:marBottom w:val="0"/>
                  <w:divBdr>
                    <w:top w:val="single" w:sz="2" w:space="0" w:color="D9D9E3"/>
                    <w:left w:val="single" w:sz="2" w:space="0" w:color="D9D9E3"/>
                    <w:bottom w:val="single" w:sz="2" w:space="0" w:color="D9D9E3"/>
                    <w:right w:val="single" w:sz="2" w:space="0" w:color="D9D9E3"/>
                  </w:divBdr>
                  <w:divsChild>
                    <w:div w:id="1468820374">
                      <w:marLeft w:val="0"/>
                      <w:marRight w:val="0"/>
                      <w:marTop w:val="0"/>
                      <w:marBottom w:val="0"/>
                      <w:divBdr>
                        <w:top w:val="single" w:sz="2" w:space="0" w:color="D9D9E3"/>
                        <w:left w:val="single" w:sz="2" w:space="0" w:color="D9D9E3"/>
                        <w:bottom w:val="single" w:sz="2" w:space="0" w:color="D9D9E3"/>
                        <w:right w:val="single" w:sz="2" w:space="0" w:color="D9D9E3"/>
                      </w:divBdr>
                      <w:divsChild>
                        <w:div w:id="1633246130">
                          <w:marLeft w:val="0"/>
                          <w:marRight w:val="0"/>
                          <w:marTop w:val="0"/>
                          <w:marBottom w:val="0"/>
                          <w:divBdr>
                            <w:top w:val="single" w:sz="2" w:space="0" w:color="D9D9E3"/>
                            <w:left w:val="single" w:sz="2" w:space="0" w:color="D9D9E3"/>
                            <w:bottom w:val="single" w:sz="2" w:space="0" w:color="D9D9E3"/>
                            <w:right w:val="single" w:sz="2" w:space="0" w:color="D9D9E3"/>
                          </w:divBdr>
                          <w:divsChild>
                            <w:div w:id="1347442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2313877">
      <w:bodyDiv w:val="1"/>
      <w:marLeft w:val="0"/>
      <w:marRight w:val="0"/>
      <w:marTop w:val="0"/>
      <w:marBottom w:val="0"/>
      <w:divBdr>
        <w:top w:val="none" w:sz="0" w:space="0" w:color="auto"/>
        <w:left w:val="none" w:sz="0" w:space="0" w:color="auto"/>
        <w:bottom w:val="none" w:sz="0" w:space="0" w:color="auto"/>
        <w:right w:val="none" w:sz="0" w:space="0" w:color="auto"/>
      </w:divBdr>
      <w:divsChild>
        <w:div w:id="1272662215">
          <w:marLeft w:val="0"/>
          <w:marRight w:val="0"/>
          <w:marTop w:val="0"/>
          <w:marBottom w:val="0"/>
          <w:divBdr>
            <w:top w:val="single" w:sz="2" w:space="0" w:color="D9D9E3"/>
            <w:left w:val="single" w:sz="2" w:space="0" w:color="D9D9E3"/>
            <w:bottom w:val="single" w:sz="2" w:space="0" w:color="D9D9E3"/>
            <w:right w:val="single" w:sz="2" w:space="0" w:color="D9D9E3"/>
          </w:divBdr>
          <w:divsChild>
            <w:div w:id="554243953">
              <w:marLeft w:val="0"/>
              <w:marRight w:val="0"/>
              <w:marTop w:val="0"/>
              <w:marBottom w:val="0"/>
              <w:divBdr>
                <w:top w:val="single" w:sz="2" w:space="0" w:color="D9D9E3"/>
                <w:left w:val="single" w:sz="2" w:space="0" w:color="D9D9E3"/>
                <w:bottom w:val="single" w:sz="2" w:space="0" w:color="D9D9E3"/>
                <w:right w:val="single" w:sz="2" w:space="0" w:color="D9D9E3"/>
              </w:divBdr>
              <w:divsChild>
                <w:div w:id="1009526197">
                  <w:marLeft w:val="0"/>
                  <w:marRight w:val="0"/>
                  <w:marTop w:val="0"/>
                  <w:marBottom w:val="0"/>
                  <w:divBdr>
                    <w:top w:val="single" w:sz="2" w:space="0" w:color="D9D9E3"/>
                    <w:left w:val="single" w:sz="2" w:space="0" w:color="D9D9E3"/>
                    <w:bottom w:val="single" w:sz="2" w:space="0" w:color="D9D9E3"/>
                    <w:right w:val="single" w:sz="2" w:space="0" w:color="D9D9E3"/>
                  </w:divBdr>
                  <w:divsChild>
                    <w:div w:id="589117252">
                      <w:marLeft w:val="0"/>
                      <w:marRight w:val="0"/>
                      <w:marTop w:val="0"/>
                      <w:marBottom w:val="0"/>
                      <w:divBdr>
                        <w:top w:val="single" w:sz="2" w:space="0" w:color="D9D9E3"/>
                        <w:left w:val="single" w:sz="2" w:space="0" w:color="D9D9E3"/>
                        <w:bottom w:val="single" w:sz="2" w:space="0" w:color="D9D9E3"/>
                        <w:right w:val="single" w:sz="2" w:space="0" w:color="D9D9E3"/>
                      </w:divBdr>
                      <w:divsChild>
                        <w:div w:id="900214839">
                          <w:marLeft w:val="0"/>
                          <w:marRight w:val="0"/>
                          <w:marTop w:val="0"/>
                          <w:marBottom w:val="0"/>
                          <w:divBdr>
                            <w:top w:val="single" w:sz="2" w:space="0" w:color="auto"/>
                            <w:left w:val="single" w:sz="2" w:space="0" w:color="auto"/>
                            <w:bottom w:val="single" w:sz="6" w:space="0" w:color="auto"/>
                            <w:right w:val="single" w:sz="2" w:space="0" w:color="auto"/>
                          </w:divBdr>
                          <w:divsChild>
                            <w:div w:id="211163416">
                              <w:marLeft w:val="0"/>
                              <w:marRight w:val="0"/>
                              <w:marTop w:val="100"/>
                              <w:marBottom w:val="100"/>
                              <w:divBdr>
                                <w:top w:val="single" w:sz="2" w:space="0" w:color="D9D9E3"/>
                                <w:left w:val="single" w:sz="2" w:space="0" w:color="D9D9E3"/>
                                <w:bottom w:val="single" w:sz="2" w:space="0" w:color="D9D9E3"/>
                                <w:right w:val="single" w:sz="2" w:space="0" w:color="D9D9E3"/>
                              </w:divBdr>
                              <w:divsChild>
                                <w:div w:id="595095980">
                                  <w:marLeft w:val="0"/>
                                  <w:marRight w:val="0"/>
                                  <w:marTop w:val="0"/>
                                  <w:marBottom w:val="0"/>
                                  <w:divBdr>
                                    <w:top w:val="single" w:sz="2" w:space="0" w:color="D9D9E3"/>
                                    <w:left w:val="single" w:sz="2" w:space="0" w:color="D9D9E3"/>
                                    <w:bottom w:val="single" w:sz="2" w:space="0" w:color="D9D9E3"/>
                                    <w:right w:val="single" w:sz="2" w:space="0" w:color="D9D9E3"/>
                                  </w:divBdr>
                                  <w:divsChild>
                                    <w:div w:id="1672022655">
                                      <w:marLeft w:val="0"/>
                                      <w:marRight w:val="0"/>
                                      <w:marTop w:val="0"/>
                                      <w:marBottom w:val="0"/>
                                      <w:divBdr>
                                        <w:top w:val="single" w:sz="2" w:space="0" w:color="D9D9E3"/>
                                        <w:left w:val="single" w:sz="2" w:space="0" w:color="D9D9E3"/>
                                        <w:bottom w:val="single" w:sz="2" w:space="0" w:color="D9D9E3"/>
                                        <w:right w:val="single" w:sz="2" w:space="0" w:color="D9D9E3"/>
                                      </w:divBdr>
                                      <w:divsChild>
                                        <w:div w:id="1568685203">
                                          <w:marLeft w:val="0"/>
                                          <w:marRight w:val="0"/>
                                          <w:marTop w:val="0"/>
                                          <w:marBottom w:val="0"/>
                                          <w:divBdr>
                                            <w:top w:val="single" w:sz="2" w:space="0" w:color="D9D9E3"/>
                                            <w:left w:val="single" w:sz="2" w:space="0" w:color="D9D9E3"/>
                                            <w:bottom w:val="single" w:sz="2" w:space="0" w:color="D9D9E3"/>
                                            <w:right w:val="single" w:sz="2" w:space="0" w:color="D9D9E3"/>
                                          </w:divBdr>
                                          <w:divsChild>
                                            <w:div w:id="1856118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6078771">
                          <w:marLeft w:val="0"/>
                          <w:marRight w:val="0"/>
                          <w:marTop w:val="0"/>
                          <w:marBottom w:val="0"/>
                          <w:divBdr>
                            <w:top w:val="single" w:sz="2" w:space="0" w:color="auto"/>
                            <w:left w:val="single" w:sz="2" w:space="0" w:color="auto"/>
                            <w:bottom w:val="single" w:sz="6" w:space="0" w:color="auto"/>
                            <w:right w:val="single" w:sz="2" w:space="0" w:color="auto"/>
                          </w:divBdr>
                          <w:divsChild>
                            <w:div w:id="868296755">
                              <w:marLeft w:val="0"/>
                              <w:marRight w:val="0"/>
                              <w:marTop w:val="100"/>
                              <w:marBottom w:val="100"/>
                              <w:divBdr>
                                <w:top w:val="single" w:sz="2" w:space="0" w:color="D9D9E3"/>
                                <w:left w:val="single" w:sz="2" w:space="0" w:color="D9D9E3"/>
                                <w:bottom w:val="single" w:sz="2" w:space="0" w:color="D9D9E3"/>
                                <w:right w:val="single" w:sz="2" w:space="0" w:color="D9D9E3"/>
                              </w:divBdr>
                              <w:divsChild>
                                <w:div w:id="1986741299">
                                  <w:marLeft w:val="0"/>
                                  <w:marRight w:val="0"/>
                                  <w:marTop w:val="0"/>
                                  <w:marBottom w:val="0"/>
                                  <w:divBdr>
                                    <w:top w:val="single" w:sz="2" w:space="0" w:color="D9D9E3"/>
                                    <w:left w:val="single" w:sz="2" w:space="0" w:color="D9D9E3"/>
                                    <w:bottom w:val="single" w:sz="2" w:space="0" w:color="D9D9E3"/>
                                    <w:right w:val="single" w:sz="2" w:space="0" w:color="D9D9E3"/>
                                  </w:divBdr>
                                  <w:divsChild>
                                    <w:div w:id="769006110">
                                      <w:marLeft w:val="0"/>
                                      <w:marRight w:val="0"/>
                                      <w:marTop w:val="0"/>
                                      <w:marBottom w:val="0"/>
                                      <w:divBdr>
                                        <w:top w:val="single" w:sz="2" w:space="0" w:color="D9D9E3"/>
                                        <w:left w:val="single" w:sz="2" w:space="0" w:color="D9D9E3"/>
                                        <w:bottom w:val="single" w:sz="2" w:space="0" w:color="D9D9E3"/>
                                        <w:right w:val="single" w:sz="2" w:space="0" w:color="D9D9E3"/>
                                      </w:divBdr>
                                      <w:divsChild>
                                        <w:div w:id="1239562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13789">
                                  <w:marLeft w:val="0"/>
                                  <w:marRight w:val="0"/>
                                  <w:marTop w:val="0"/>
                                  <w:marBottom w:val="0"/>
                                  <w:divBdr>
                                    <w:top w:val="single" w:sz="2" w:space="0" w:color="D9D9E3"/>
                                    <w:left w:val="single" w:sz="2" w:space="0" w:color="D9D9E3"/>
                                    <w:bottom w:val="single" w:sz="2" w:space="0" w:color="D9D9E3"/>
                                    <w:right w:val="single" w:sz="2" w:space="0" w:color="D9D9E3"/>
                                  </w:divBdr>
                                  <w:divsChild>
                                    <w:div w:id="1045301218">
                                      <w:marLeft w:val="0"/>
                                      <w:marRight w:val="0"/>
                                      <w:marTop w:val="0"/>
                                      <w:marBottom w:val="0"/>
                                      <w:divBdr>
                                        <w:top w:val="single" w:sz="2" w:space="0" w:color="D9D9E3"/>
                                        <w:left w:val="single" w:sz="2" w:space="0" w:color="D9D9E3"/>
                                        <w:bottom w:val="single" w:sz="2" w:space="0" w:color="D9D9E3"/>
                                        <w:right w:val="single" w:sz="2" w:space="0" w:color="D9D9E3"/>
                                      </w:divBdr>
                                      <w:divsChild>
                                        <w:div w:id="76169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0465694">
                          <w:marLeft w:val="0"/>
                          <w:marRight w:val="0"/>
                          <w:marTop w:val="0"/>
                          <w:marBottom w:val="0"/>
                          <w:divBdr>
                            <w:top w:val="single" w:sz="2" w:space="0" w:color="auto"/>
                            <w:left w:val="single" w:sz="2" w:space="0" w:color="auto"/>
                            <w:bottom w:val="single" w:sz="6" w:space="0" w:color="auto"/>
                            <w:right w:val="single" w:sz="2" w:space="0" w:color="auto"/>
                          </w:divBdr>
                          <w:divsChild>
                            <w:div w:id="885917835">
                              <w:marLeft w:val="0"/>
                              <w:marRight w:val="0"/>
                              <w:marTop w:val="100"/>
                              <w:marBottom w:val="100"/>
                              <w:divBdr>
                                <w:top w:val="single" w:sz="2" w:space="0" w:color="D9D9E3"/>
                                <w:left w:val="single" w:sz="2" w:space="0" w:color="D9D9E3"/>
                                <w:bottom w:val="single" w:sz="2" w:space="0" w:color="D9D9E3"/>
                                <w:right w:val="single" w:sz="2" w:space="0" w:color="D9D9E3"/>
                              </w:divBdr>
                              <w:divsChild>
                                <w:div w:id="784692290">
                                  <w:marLeft w:val="0"/>
                                  <w:marRight w:val="0"/>
                                  <w:marTop w:val="0"/>
                                  <w:marBottom w:val="0"/>
                                  <w:divBdr>
                                    <w:top w:val="single" w:sz="2" w:space="0" w:color="D9D9E3"/>
                                    <w:left w:val="single" w:sz="2" w:space="0" w:color="D9D9E3"/>
                                    <w:bottom w:val="single" w:sz="2" w:space="0" w:color="D9D9E3"/>
                                    <w:right w:val="single" w:sz="2" w:space="0" w:color="D9D9E3"/>
                                  </w:divBdr>
                                  <w:divsChild>
                                    <w:div w:id="787554287">
                                      <w:marLeft w:val="0"/>
                                      <w:marRight w:val="0"/>
                                      <w:marTop w:val="0"/>
                                      <w:marBottom w:val="0"/>
                                      <w:divBdr>
                                        <w:top w:val="single" w:sz="2" w:space="0" w:color="D9D9E3"/>
                                        <w:left w:val="single" w:sz="2" w:space="0" w:color="D9D9E3"/>
                                        <w:bottom w:val="single" w:sz="2" w:space="0" w:color="D9D9E3"/>
                                        <w:right w:val="single" w:sz="2" w:space="0" w:color="D9D9E3"/>
                                      </w:divBdr>
                                      <w:divsChild>
                                        <w:div w:id="12980299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8055171">
                                  <w:marLeft w:val="0"/>
                                  <w:marRight w:val="0"/>
                                  <w:marTop w:val="0"/>
                                  <w:marBottom w:val="0"/>
                                  <w:divBdr>
                                    <w:top w:val="single" w:sz="2" w:space="0" w:color="D9D9E3"/>
                                    <w:left w:val="single" w:sz="2" w:space="0" w:color="D9D9E3"/>
                                    <w:bottom w:val="single" w:sz="2" w:space="0" w:color="D9D9E3"/>
                                    <w:right w:val="single" w:sz="2" w:space="0" w:color="D9D9E3"/>
                                  </w:divBdr>
                                  <w:divsChild>
                                    <w:div w:id="685712779">
                                      <w:marLeft w:val="0"/>
                                      <w:marRight w:val="0"/>
                                      <w:marTop w:val="0"/>
                                      <w:marBottom w:val="0"/>
                                      <w:divBdr>
                                        <w:top w:val="single" w:sz="2" w:space="0" w:color="D9D9E3"/>
                                        <w:left w:val="single" w:sz="2" w:space="0" w:color="D9D9E3"/>
                                        <w:bottom w:val="single" w:sz="2" w:space="0" w:color="D9D9E3"/>
                                        <w:right w:val="single" w:sz="2" w:space="0" w:color="D9D9E3"/>
                                      </w:divBdr>
                                      <w:divsChild>
                                        <w:div w:id="1450314473">
                                          <w:marLeft w:val="0"/>
                                          <w:marRight w:val="0"/>
                                          <w:marTop w:val="0"/>
                                          <w:marBottom w:val="0"/>
                                          <w:divBdr>
                                            <w:top w:val="single" w:sz="2" w:space="0" w:color="D9D9E3"/>
                                            <w:left w:val="single" w:sz="2" w:space="0" w:color="D9D9E3"/>
                                            <w:bottom w:val="single" w:sz="2" w:space="0" w:color="D9D9E3"/>
                                            <w:right w:val="single" w:sz="2" w:space="0" w:color="D9D9E3"/>
                                          </w:divBdr>
                                          <w:divsChild>
                                            <w:div w:id="752509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3269820">
          <w:marLeft w:val="0"/>
          <w:marRight w:val="0"/>
          <w:marTop w:val="0"/>
          <w:marBottom w:val="0"/>
          <w:divBdr>
            <w:top w:val="none" w:sz="0" w:space="0" w:color="auto"/>
            <w:left w:val="none" w:sz="0" w:space="0" w:color="auto"/>
            <w:bottom w:val="none" w:sz="0" w:space="0" w:color="auto"/>
            <w:right w:val="none" w:sz="0" w:space="0" w:color="auto"/>
          </w:divBdr>
          <w:divsChild>
            <w:div w:id="735317310">
              <w:marLeft w:val="0"/>
              <w:marRight w:val="0"/>
              <w:marTop w:val="0"/>
              <w:marBottom w:val="0"/>
              <w:divBdr>
                <w:top w:val="single" w:sz="2" w:space="0" w:color="D9D9E3"/>
                <w:left w:val="single" w:sz="2" w:space="0" w:color="D9D9E3"/>
                <w:bottom w:val="single" w:sz="2" w:space="0" w:color="D9D9E3"/>
                <w:right w:val="single" w:sz="2" w:space="0" w:color="D9D9E3"/>
              </w:divBdr>
              <w:divsChild>
                <w:div w:id="1170292798">
                  <w:marLeft w:val="0"/>
                  <w:marRight w:val="0"/>
                  <w:marTop w:val="0"/>
                  <w:marBottom w:val="0"/>
                  <w:divBdr>
                    <w:top w:val="single" w:sz="2" w:space="0" w:color="D9D9E3"/>
                    <w:left w:val="single" w:sz="2" w:space="0" w:color="D9D9E3"/>
                    <w:bottom w:val="single" w:sz="2" w:space="0" w:color="D9D9E3"/>
                    <w:right w:val="single" w:sz="2" w:space="0" w:color="D9D9E3"/>
                  </w:divBdr>
                  <w:divsChild>
                    <w:div w:id="432942695">
                      <w:marLeft w:val="0"/>
                      <w:marRight w:val="0"/>
                      <w:marTop w:val="0"/>
                      <w:marBottom w:val="0"/>
                      <w:divBdr>
                        <w:top w:val="single" w:sz="2" w:space="0" w:color="D9D9E3"/>
                        <w:left w:val="single" w:sz="2" w:space="0" w:color="D9D9E3"/>
                        <w:bottom w:val="single" w:sz="2" w:space="0" w:color="D9D9E3"/>
                        <w:right w:val="single" w:sz="2" w:space="0" w:color="D9D9E3"/>
                      </w:divBdr>
                      <w:divsChild>
                        <w:div w:id="379549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9980358">
      <w:bodyDiv w:val="1"/>
      <w:marLeft w:val="0"/>
      <w:marRight w:val="0"/>
      <w:marTop w:val="0"/>
      <w:marBottom w:val="0"/>
      <w:divBdr>
        <w:top w:val="none" w:sz="0" w:space="0" w:color="auto"/>
        <w:left w:val="none" w:sz="0" w:space="0" w:color="auto"/>
        <w:bottom w:val="none" w:sz="0" w:space="0" w:color="auto"/>
        <w:right w:val="none" w:sz="0" w:space="0" w:color="auto"/>
      </w:divBdr>
      <w:divsChild>
        <w:div w:id="1466004912">
          <w:marLeft w:val="0"/>
          <w:marRight w:val="0"/>
          <w:marTop w:val="0"/>
          <w:marBottom w:val="0"/>
          <w:divBdr>
            <w:top w:val="single" w:sz="2" w:space="0" w:color="D9D9E3"/>
            <w:left w:val="single" w:sz="2" w:space="0" w:color="D9D9E3"/>
            <w:bottom w:val="single" w:sz="2" w:space="0" w:color="D9D9E3"/>
            <w:right w:val="single" w:sz="2" w:space="0" w:color="D9D9E3"/>
          </w:divBdr>
          <w:divsChild>
            <w:div w:id="551428537">
              <w:marLeft w:val="0"/>
              <w:marRight w:val="0"/>
              <w:marTop w:val="0"/>
              <w:marBottom w:val="0"/>
              <w:divBdr>
                <w:top w:val="single" w:sz="2" w:space="0" w:color="D9D9E3"/>
                <w:left w:val="single" w:sz="2" w:space="0" w:color="D9D9E3"/>
                <w:bottom w:val="single" w:sz="2" w:space="0" w:color="D9D9E3"/>
                <w:right w:val="single" w:sz="2" w:space="0" w:color="D9D9E3"/>
              </w:divBdr>
              <w:divsChild>
                <w:div w:id="864906699">
                  <w:marLeft w:val="0"/>
                  <w:marRight w:val="0"/>
                  <w:marTop w:val="0"/>
                  <w:marBottom w:val="0"/>
                  <w:divBdr>
                    <w:top w:val="single" w:sz="2" w:space="0" w:color="D9D9E3"/>
                    <w:left w:val="single" w:sz="2" w:space="0" w:color="D9D9E3"/>
                    <w:bottom w:val="single" w:sz="2" w:space="0" w:color="D9D9E3"/>
                    <w:right w:val="single" w:sz="2" w:space="0" w:color="D9D9E3"/>
                  </w:divBdr>
                  <w:divsChild>
                    <w:div w:id="2166196">
                      <w:marLeft w:val="0"/>
                      <w:marRight w:val="0"/>
                      <w:marTop w:val="0"/>
                      <w:marBottom w:val="0"/>
                      <w:divBdr>
                        <w:top w:val="single" w:sz="2" w:space="0" w:color="D9D9E3"/>
                        <w:left w:val="single" w:sz="2" w:space="0" w:color="D9D9E3"/>
                        <w:bottom w:val="single" w:sz="2" w:space="0" w:color="D9D9E3"/>
                        <w:right w:val="single" w:sz="2" w:space="0" w:color="D9D9E3"/>
                      </w:divBdr>
                      <w:divsChild>
                        <w:div w:id="265892981">
                          <w:marLeft w:val="0"/>
                          <w:marRight w:val="0"/>
                          <w:marTop w:val="0"/>
                          <w:marBottom w:val="0"/>
                          <w:divBdr>
                            <w:top w:val="single" w:sz="2" w:space="0" w:color="auto"/>
                            <w:left w:val="single" w:sz="2" w:space="0" w:color="auto"/>
                            <w:bottom w:val="single" w:sz="6" w:space="0" w:color="auto"/>
                            <w:right w:val="single" w:sz="2" w:space="0" w:color="auto"/>
                          </w:divBdr>
                          <w:divsChild>
                            <w:div w:id="1587228959">
                              <w:marLeft w:val="0"/>
                              <w:marRight w:val="0"/>
                              <w:marTop w:val="100"/>
                              <w:marBottom w:val="100"/>
                              <w:divBdr>
                                <w:top w:val="single" w:sz="2" w:space="0" w:color="D9D9E3"/>
                                <w:left w:val="single" w:sz="2" w:space="0" w:color="D9D9E3"/>
                                <w:bottom w:val="single" w:sz="2" w:space="0" w:color="D9D9E3"/>
                                <w:right w:val="single" w:sz="2" w:space="0" w:color="D9D9E3"/>
                              </w:divBdr>
                              <w:divsChild>
                                <w:div w:id="597324223">
                                  <w:marLeft w:val="0"/>
                                  <w:marRight w:val="0"/>
                                  <w:marTop w:val="0"/>
                                  <w:marBottom w:val="0"/>
                                  <w:divBdr>
                                    <w:top w:val="single" w:sz="2" w:space="0" w:color="D9D9E3"/>
                                    <w:left w:val="single" w:sz="2" w:space="0" w:color="D9D9E3"/>
                                    <w:bottom w:val="single" w:sz="2" w:space="0" w:color="D9D9E3"/>
                                    <w:right w:val="single" w:sz="2" w:space="0" w:color="D9D9E3"/>
                                  </w:divBdr>
                                  <w:divsChild>
                                    <w:div w:id="244072213">
                                      <w:marLeft w:val="0"/>
                                      <w:marRight w:val="0"/>
                                      <w:marTop w:val="0"/>
                                      <w:marBottom w:val="0"/>
                                      <w:divBdr>
                                        <w:top w:val="single" w:sz="2" w:space="0" w:color="D9D9E3"/>
                                        <w:left w:val="single" w:sz="2" w:space="0" w:color="D9D9E3"/>
                                        <w:bottom w:val="single" w:sz="2" w:space="0" w:color="D9D9E3"/>
                                        <w:right w:val="single" w:sz="2" w:space="0" w:color="D9D9E3"/>
                                      </w:divBdr>
                                      <w:divsChild>
                                        <w:div w:id="1448693619">
                                          <w:marLeft w:val="0"/>
                                          <w:marRight w:val="0"/>
                                          <w:marTop w:val="0"/>
                                          <w:marBottom w:val="0"/>
                                          <w:divBdr>
                                            <w:top w:val="single" w:sz="2" w:space="0" w:color="D9D9E3"/>
                                            <w:left w:val="single" w:sz="2" w:space="0" w:color="D9D9E3"/>
                                            <w:bottom w:val="single" w:sz="2" w:space="0" w:color="D9D9E3"/>
                                            <w:right w:val="single" w:sz="2" w:space="0" w:color="D9D9E3"/>
                                          </w:divBdr>
                                          <w:divsChild>
                                            <w:div w:id="795148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2594504">
          <w:marLeft w:val="0"/>
          <w:marRight w:val="0"/>
          <w:marTop w:val="0"/>
          <w:marBottom w:val="0"/>
          <w:divBdr>
            <w:top w:val="none" w:sz="0" w:space="0" w:color="auto"/>
            <w:left w:val="none" w:sz="0" w:space="0" w:color="auto"/>
            <w:bottom w:val="none" w:sz="0" w:space="0" w:color="auto"/>
            <w:right w:val="none" w:sz="0" w:space="0" w:color="auto"/>
          </w:divBdr>
          <w:divsChild>
            <w:div w:id="1501501991">
              <w:marLeft w:val="0"/>
              <w:marRight w:val="0"/>
              <w:marTop w:val="0"/>
              <w:marBottom w:val="0"/>
              <w:divBdr>
                <w:top w:val="single" w:sz="2" w:space="0" w:color="D9D9E3"/>
                <w:left w:val="single" w:sz="2" w:space="0" w:color="D9D9E3"/>
                <w:bottom w:val="single" w:sz="2" w:space="0" w:color="D9D9E3"/>
                <w:right w:val="single" w:sz="2" w:space="0" w:color="D9D9E3"/>
              </w:divBdr>
              <w:divsChild>
                <w:div w:id="1076822132">
                  <w:marLeft w:val="0"/>
                  <w:marRight w:val="0"/>
                  <w:marTop w:val="0"/>
                  <w:marBottom w:val="0"/>
                  <w:divBdr>
                    <w:top w:val="single" w:sz="2" w:space="0" w:color="D9D9E3"/>
                    <w:left w:val="single" w:sz="2" w:space="0" w:color="D9D9E3"/>
                    <w:bottom w:val="single" w:sz="2" w:space="0" w:color="D9D9E3"/>
                    <w:right w:val="single" w:sz="2" w:space="0" w:color="D9D9E3"/>
                  </w:divBdr>
                  <w:divsChild>
                    <w:div w:id="1898393285">
                      <w:marLeft w:val="0"/>
                      <w:marRight w:val="0"/>
                      <w:marTop w:val="0"/>
                      <w:marBottom w:val="0"/>
                      <w:divBdr>
                        <w:top w:val="single" w:sz="2" w:space="0" w:color="D9D9E3"/>
                        <w:left w:val="single" w:sz="2" w:space="0" w:color="D9D9E3"/>
                        <w:bottom w:val="single" w:sz="2" w:space="0" w:color="D9D9E3"/>
                        <w:right w:val="single" w:sz="2" w:space="0" w:color="D9D9E3"/>
                      </w:divBdr>
                      <w:divsChild>
                        <w:div w:id="354694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9661307">
      <w:bodyDiv w:val="1"/>
      <w:marLeft w:val="0"/>
      <w:marRight w:val="0"/>
      <w:marTop w:val="0"/>
      <w:marBottom w:val="0"/>
      <w:divBdr>
        <w:top w:val="none" w:sz="0" w:space="0" w:color="auto"/>
        <w:left w:val="none" w:sz="0" w:space="0" w:color="auto"/>
        <w:bottom w:val="none" w:sz="0" w:space="0" w:color="auto"/>
        <w:right w:val="none" w:sz="0" w:space="0" w:color="auto"/>
      </w:divBdr>
      <w:divsChild>
        <w:div w:id="1719813623">
          <w:marLeft w:val="0"/>
          <w:marRight w:val="0"/>
          <w:marTop w:val="0"/>
          <w:marBottom w:val="0"/>
          <w:divBdr>
            <w:top w:val="single" w:sz="2" w:space="0" w:color="D9D9E3"/>
            <w:left w:val="single" w:sz="2" w:space="0" w:color="D9D9E3"/>
            <w:bottom w:val="single" w:sz="2" w:space="0" w:color="D9D9E3"/>
            <w:right w:val="single" w:sz="2" w:space="0" w:color="D9D9E3"/>
          </w:divBdr>
          <w:divsChild>
            <w:div w:id="862326988">
              <w:marLeft w:val="0"/>
              <w:marRight w:val="0"/>
              <w:marTop w:val="0"/>
              <w:marBottom w:val="0"/>
              <w:divBdr>
                <w:top w:val="single" w:sz="2" w:space="0" w:color="D9D9E3"/>
                <w:left w:val="single" w:sz="2" w:space="0" w:color="D9D9E3"/>
                <w:bottom w:val="single" w:sz="2" w:space="0" w:color="D9D9E3"/>
                <w:right w:val="single" w:sz="2" w:space="0" w:color="D9D9E3"/>
              </w:divBdr>
              <w:divsChild>
                <w:div w:id="298074625">
                  <w:marLeft w:val="0"/>
                  <w:marRight w:val="0"/>
                  <w:marTop w:val="0"/>
                  <w:marBottom w:val="0"/>
                  <w:divBdr>
                    <w:top w:val="single" w:sz="2" w:space="0" w:color="D9D9E3"/>
                    <w:left w:val="single" w:sz="2" w:space="0" w:color="D9D9E3"/>
                    <w:bottom w:val="single" w:sz="2" w:space="0" w:color="D9D9E3"/>
                    <w:right w:val="single" w:sz="2" w:space="0" w:color="D9D9E3"/>
                  </w:divBdr>
                  <w:divsChild>
                    <w:div w:id="1934778956">
                      <w:marLeft w:val="0"/>
                      <w:marRight w:val="0"/>
                      <w:marTop w:val="0"/>
                      <w:marBottom w:val="0"/>
                      <w:divBdr>
                        <w:top w:val="single" w:sz="2" w:space="0" w:color="D9D9E3"/>
                        <w:left w:val="single" w:sz="2" w:space="0" w:color="D9D9E3"/>
                        <w:bottom w:val="single" w:sz="2" w:space="0" w:color="D9D9E3"/>
                        <w:right w:val="single" w:sz="2" w:space="0" w:color="D9D9E3"/>
                      </w:divBdr>
                      <w:divsChild>
                        <w:div w:id="226453004">
                          <w:marLeft w:val="0"/>
                          <w:marRight w:val="0"/>
                          <w:marTop w:val="0"/>
                          <w:marBottom w:val="0"/>
                          <w:divBdr>
                            <w:top w:val="single" w:sz="2" w:space="0" w:color="auto"/>
                            <w:left w:val="single" w:sz="2" w:space="0" w:color="auto"/>
                            <w:bottom w:val="single" w:sz="6" w:space="0" w:color="auto"/>
                            <w:right w:val="single" w:sz="2" w:space="0" w:color="auto"/>
                          </w:divBdr>
                          <w:divsChild>
                            <w:div w:id="1908878453">
                              <w:marLeft w:val="0"/>
                              <w:marRight w:val="0"/>
                              <w:marTop w:val="100"/>
                              <w:marBottom w:val="100"/>
                              <w:divBdr>
                                <w:top w:val="single" w:sz="2" w:space="0" w:color="D9D9E3"/>
                                <w:left w:val="single" w:sz="2" w:space="0" w:color="D9D9E3"/>
                                <w:bottom w:val="single" w:sz="2" w:space="0" w:color="D9D9E3"/>
                                <w:right w:val="single" w:sz="2" w:space="0" w:color="D9D9E3"/>
                              </w:divBdr>
                              <w:divsChild>
                                <w:div w:id="1932158339">
                                  <w:marLeft w:val="0"/>
                                  <w:marRight w:val="0"/>
                                  <w:marTop w:val="0"/>
                                  <w:marBottom w:val="0"/>
                                  <w:divBdr>
                                    <w:top w:val="single" w:sz="2" w:space="0" w:color="D9D9E3"/>
                                    <w:left w:val="single" w:sz="2" w:space="0" w:color="D9D9E3"/>
                                    <w:bottom w:val="single" w:sz="2" w:space="0" w:color="D9D9E3"/>
                                    <w:right w:val="single" w:sz="2" w:space="0" w:color="D9D9E3"/>
                                  </w:divBdr>
                                  <w:divsChild>
                                    <w:div w:id="1564439530">
                                      <w:marLeft w:val="0"/>
                                      <w:marRight w:val="0"/>
                                      <w:marTop w:val="0"/>
                                      <w:marBottom w:val="0"/>
                                      <w:divBdr>
                                        <w:top w:val="single" w:sz="2" w:space="0" w:color="D9D9E3"/>
                                        <w:left w:val="single" w:sz="2" w:space="0" w:color="D9D9E3"/>
                                        <w:bottom w:val="single" w:sz="2" w:space="0" w:color="D9D9E3"/>
                                        <w:right w:val="single" w:sz="2" w:space="0" w:color="D9D9E3"/>
                                      </w:divBdr>
                                      <w:divsChild>
                                        <w:div w:id="1751391643">
                                          <w:marLeft w:val="0"/>
                                          <w:marRight w:val="0"/>
                                          <w:marTop w:val="0"/>
                                          <w:marBottom w:val="0"/>
                                          <w:divBdr>
                                            <w:top w:val="single" w:sz="2" w:space="0" w:color="D9D9E3"/>
                                            <w:left w:val="single" w:sz="2" w:space="0" w:color="D9D9E3"/>
                                            <w:bottom w:val="single" w:sz="2" w:space="0" w:color="D9D9E3"/>
                                            <w:right w:val="single" w:sz="2" w:space="0" w:color="D9D9E3"/>
                                          </w:divBdr>
                                          <w:divsChild>
                                            <w:div w:id="140540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8479441">
          <w:marLeft w:val="0"/>
          <w:marRight w:val="0"/>
          <w:marTop w:val="0"/>
          <w:marBottom w:val="0"/>
          <w:divBdr>
            <w:top w:val="none" w:sz="0" w:space="0" w:color="auto"/>
            <w:left w:val="none" w:sz="0" w:space="0" w:color="auto"/>
            <w:bottom w:val="none" w:sz="0" w:space="0" w:color="auto"/>
            <w:right w:val="none" w:sz="0" w:space="0" w:color="auto"/>
          </w:divBdr>
          <w:divsChild>
            <w:div w:id="1694724194">
              <w:marLeft w:val="0"/>
              <w:marRight w:val="0"/>
              <w:marTop w:val="0"/>
              <w:marBottom w:val="0"/>
              <w:divBdr>
                <w:top w:val="single" w:sz="2" w:space="0" w:color="D9D9E3"/>
                <w:left w:val="single" w:sz="2" w:space="0" w:color="D9D9E3"/>
                <w:bottom w:val="single" w:sz="2" w:space="0" w:color="D9D9E3"/>
                <w:right w:val="single" w:sz="2" w:space="0" w:color="D9D9E3"/>
              </w:divBdr>
              <w:divsChild>
                <w:div w:id="1521160429">
                  <w:marLeft w:val="0"/>
                  <w:marRight w:val="0"/>
                  <w:marTop w:val="0"/>
                  <w:marBottom w:val="0"/>
                  <w:divBdr>
                    <w:top w:val="single" w:sz="2" w:space="0" w:color="D9D9E3"/>
                    <w:left w:val="single" w:sz="2" w:space="0" w:color="D9D9E3"/>
                    <w:bottom w:val="single" w:sz="2" w:space="0" w:color="D9D9E3"/>
                    <w:right w:val="single" w:sz="2" w:space="0" w:color="D9D9E3"/>
                  </w:divBdr>
                  <w:divsChild>
                    <w:div w:id="1246645609">
                      <w:marLeft w:val="0"/>
                      <w:marRight w:val="0"/>
                      <w:marTop w:val="0"/>
                      <w:marBottom w:val="0"/>
                      <w:divBdr>
                        <w:top w:val="single" w:sz="2" w:space="0" w:color="D9D9E3"/>
                        <w:left w:val="single" w:sz="2" w:space="0" w:color="D9D9E3"/>
                        <w:bottom w:val="single" w:sz="2" w:space="0" w:color="D9D9E3"/>
                        <w:right w:val="single" w:sz="2" w:space="0" w:color="D9D9E3"/>
                      </w:divBdr>
                      <w:divsChild>
                        <w:div w:id="572618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6913651">
      <w:bodyDiv w:val="1"/>
      <w:marLeft w:val="0"/>
      <w:marRight w:val="0"/>
      <w:marTop w:val="0"/>
      <w:marBottom w:val="0"/>
      <w:divBdr>
        <w:top w:val="none" w:sz="0" w:space="0" w:color="auto"/>
        <w:left w:val="none" w:sz="0" w:space="0" w:color="auto"/>
        <w:bottom w:val="none" w:sz="0" w:space="0" w:color="auto"/>
        <w:right w:val="none" w:sz="0" w:space="0" w:color="auto"/>
      </w:divBdr>
      <w:divsChild>
        <w:div w:id="1451127769">
          <w:marLeft w:val="0"/>
          <w:marRight w:val="0"/>
          <w:marTop w:val="0"/>
          <w:marBottom w:val="0"/>
          <w:divBdr>
            <w:top w:val="single" w:sz="2" w:space="0" w:color="D9D9E3"/>
            <w:left w:val="single" w:sz="2" w:space="0" w:color="D9D9E3"/>
            <w:bottom w:val="single" w:sz="2" w:space="0" w:color="D9D9E3"/>
            <w:right w:val="single" w:sz="2" w:space="0" w:color="D9D9E3"/>
          </w:divBdr>
          <w:divsChild>
            <w:div w:id="339085128">
              <w:marLeft w:val="0"/>
              <w:marRight w:val="0"/>
              <w:marTop w:val="0"/>
              <w:marBottom w:val="0"/>
              <w:divBdr>
                <w:top w:val="single" w:sz="2" w:space="0" w:color="D9D9E3"/>
                <w:left w:val="single" w:sz="2" w:space="0" w:color="D9D9E3"/>
                <w:bottom w:val="single" w:sz="2" w:space="0" w:color="D9D9E3"/>
                <w:right w:val="single" w:sz="2" w:space="0" w:color="D9D9E3"/>
              </w:divBdr>
              <w:divsChild>
                <w:div w:id="905578127">
                  <w:marLeft w:val="0"/>
                  <w:marRight w:val="0"/>
                  <w:marTop w:val="0"/>
                  <w:marBottom w:val="0"/>
                  <w:divBdr>
                    <w:top w:val="single" w:sz="2" w:space="0" w:color="D9D9E3"/>
                    <w:left w:val="single" w:sz="2" w:space="0" w:color="D9D9E3"/>
                    <w:bottom w:val="single" w:sz="2" w:space="0" w:color="D9D9E3"/>
                    <w:right w:val="single" w:sz="2" w:space="0" w:color="D9D9E3"/>
                  </w:divBdr>
                  <w:divsChild>
                    <w:div w:id="1682006191">
                      <w:marLeft w:val="0"/>
                      <w:marRight w:val="0"/>
                      <w:marTop w:val="0"/>
                      <w:marBottom w:val="0"/>
                      <w:divBdr>
                        <w:top w:val="single" w:sz="2" w:space="0" w:color="D9D9E3"/>
                        <w:left w:val="single" w:sz="2" w:space="0" w:color="D9D9E3"/>
                        <w:bottom w:val="single" w:sz="2" w:space="0" w:color="D9D9E3"/>
                        <w:right w:val="single" w:sz="2" w:space="0" w:color="D9D9E3"/>
                      </w:divBdr>
                      <w:divsChild>
                        <w:div w:id="727193602">
                          <w:marLeft w:val="0"/>
                          <w:marRight w:val="0"/>
                          <w:marTop w:val="0"/>
                          <w:marBottom w:val="0"/>
                          <w:divBdr>
                            <w:top w:val="single" w:sz="2" w:space="0" w:color="auto"/>
                            <w:left w:val="single" w:sz="2" w:space="0" w:color="auto"/>
                            <w:bottom w:val="single" w:sz="6" w:space="0" w:color="auto"/>
                            <w:right w:val="single" w:sz="2" w:space="0" w:color="auto"/>
                          </w:divBdr>
                          <w:divsChild>
                            <w:div w:id="767968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549879008">
                                  <w:marLeft w:val="0"/>
                                  <w:marRight w:val="0"/>
                                  <w:marTop w:val="0"/>
                                  <w:marBottom w:val="0"/>
                                  <w:divBdr>
                                    <w:top w:val="single" w:sz="2" w:space="0" w:color="D9D9E3"/>
                                    <w:left w:val="single" w:sz="2" w:space="0" w:color="D9D9E3"/>
                                    <w:bottom w:val="single" w:sz="2" w:space="0" w:color="D9D9E3"/>
                                    <w:right w:val="single" w:sz="2" w:space="0" w:color="D9D9E3"/>
                                  </w:divBdr>
                                  <w:divsChild>
                                    <w:div w:id="327635476">
                                      <w:marLeft w:val="0"/>
                                      <w:marRight w:val="0"/>
                                      <w:marTop w:val="0"/>
                                      <w:marBottom w:val="0"/>
                                      <w:divBdr>
                                        <w:top w:val="single" w:sz="2" w:space="0" w:color="D9D9E3"/>
                                        <w:left w:val="single" w:sz="2" w:space="0" w:color="D9D9E3"/>
                                        <w:bottom w:val="single" w:sz="2" w:space="0" w:color="D9D9E3"/>
                                        <w:right w:val="single" w:sz="2" w:space="0" w:color="D9D9E3"/>
                                      </w:divBdr>
                                      <w:divsChild>
                                        <w:div w:id="1254051149">
                                          <w:marLeft w:val="0"/>
                                          <w:marRight w:val="0"/>
                                          <w:marTop w:val="0"/>
                                          <w:marBottom w:val="0"/>
                                          <w:divBdr>
                                            <w:top w:val="single" w:sz="2" w:space="0" w:color="D9D9E3"/>
                                            <w:left w:val="single" w:sz="2" w:space="0" w:color="D9D9E3"/>
                                            <w:bottom w:val="single" w:sz="2" w:space="0" w:color="D9D9E3"/>
                                            <w:right w:val="single" w:sz="2" w:space="0" w:color="D9D9E3"/>
                                          </w:divBdr>
                                          <w:divsChild>
                                            <w:div w:id="26222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5279003">
                          <w:marLeft w:val="0"/>
                          <w:marRight w:val="0"/>
                          <w:marTop w:val="0"/>
                          <w:marBottom w:val="0"/>
                          <w:divBdr>
                            <w:top w:val="single" w:sz="2" w:space="0" w:color="auto"/>
                            <w:left w:val="single" w:sz="2" w:space="0" w:color="auto"/>
                            <w:bottom w:val="single" w:sz="6" w:space="0" w:color="auto"/>
                            <w:right w:val="single" w:sz="2" w:space="0" w:color="auto"/>
                          </w:divBdr>
                          <w:divsChild>
                            <w:div w:id="1232077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613123576">
                                  <w:marLeft w:val="0"/>
                                  <w:marRight w:val="0"/>
                                  <w:marTop w:val="0"/>
                                  <w:marBottom w:val="0"/>
                                  <w:divBdr>
                                    <w:top w:val="single" w:sz="2" w:space="0" w:color="D9D9E3"/>
                                    <w:left w:val="single" w:sz="2" w:space="0" w:color="D9D9E3"/>
                                    <w:bottom w:val="single" w:sz="2" w:space="0" w:color="D9D9E3"/>
                                    <w:right w:val="single" w:sz="2" w:space="0" w:color="D9D9E3"/>
                                  </w:divBdr>
                                  <w:divsChild>
                                    <w:div w:id="846988214">
                                      <w:marLeft w:val="0"/>
                                      <w:marRight w:val="0"/>
                                      <w:marTop w:val="0"/>
                                      <w:marBottom w:val="0"/>
                                      <w:divBdr>
                                        <w:top w:val="single" w:sz="2" w:space="0" w:color="D9D9E3"/>
                                        <w:left w:val="single" w:sz="2" w:space="0" w:color="D9D9E3"/>
                                        <w:bottom w:val="single" w:sz="2" w:space="0" w:color="D9D9E3"/>
                                        <w:right w:val="single" w:sz="2" w:space="0" w:color="D9D9E3"/>
                                      </w:divBdr>
                                      <w:divsChild>
                                        <w:div w:id="346371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142947">
                                  <w:marLeft w:val="0"/>
                                  <w:marRight w:val="0"/>
                                  <w:marTop w:val="0"/>
                                  <w:marBottom w:val="0"/>
                                  <w:divBdr>
                                    <w:top w:val="single" w:sz="2" w:space="0" w:color="D9D9E3"/>
                                    <w:left w:val="single" w:sz="2" w:space="0" w:color="D9D9E3"/>
                                    <w:bottom w:val="single" w:sz="2" w:space="0" w:color="D9D9E3"/>
                                    <w:right w:val="single" w:sz="2" w:space="0" w:color="D9D9E3"/>
                                  </w:divBdr>
                                  <w:divsChild>
                                    <w:div w:id="867832997">
                                      <w:marLeft w:val="0"/>
                                      <w:marRight w:val="0"/>
                                      <w:marTop w:val="0"/>
                                      <w:marBottom w:val="0"/>
                                      <w:divBdr>
                                        <w:top w:val="single" w:sz="2" w:space="0" w:color="D9D9E3"/>
                                        <w:left w:val="single" w:sz="2" w:space="0" w:color="D9D9E3"/>
                                        <w:bottom w:val="single" w:sz="2" w:space="0" w:color="D9D9E3"/>
                                        <w:right w:val="single" w:sz="2" w:space="0" w:color="D9D9E3"/>
                                      </w:divBdr>
                                      <w:divsChild>
                                        <w:div w:id="2049913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7034701">
                          <w:marLeft w:val="0"/>
                          <w:marRight w:val="0"/>
                          <w:marTop w:val="0"/>
                          <w:marBottom w:val="0"/>
                          <w:divBdr>
                            <w:top w:val="single" w:sz="2" w:space="0" w:color="auto"/>
                            <w:left w:val="single" w:sz="2" w:space="0" w:color="auto"/>
                            <w:bottom w:val="single" w:sz="6" w:space="0" w:color="auto"/>
                            <w:right w:val="single" w:sz="2" w:space="0" w:color="auto"/>
                          </w:divBdr>
                          <w:divsChild>
                            <w:div w:id="1383095742">
                              <w:marLeft w:val="0"/>
                              <w:marRight w:val="0"/>
                              <w:marTop w:val="100"/>
                              <w:marBottom w:val="100"/>
                              <w:divBdr>
                                <w:top w:val="single" w:sz="2" w:space="0" w:color="D9D9E3"/>
                                <w:left w:val="single" w:sz="2" w:space="0" w:color="D9D9E3"/>
                                <w:bottom w:val="single" w:sz="2" w:space="0" w:color="D9D9E3"/>
                                <w:right w:val="single" w:sz="2" w:space="0" w:color="D9D9E3"/>
                              </w:divBdr>
                              <w:divsChild>
                                <w:div w:id="661810913">
                                  <w:marLeft w:val="0"/>
                                  <w:marRight w:val="0"/>
                                  <w:marTop w:val="0"/>
                                  <w:marBottom w:val="0"/>
                                  <w:divBdr>
                                    <w:top w:val="single" w:sz="2" w:space="0" w:color="D9D9E3"/>
                                    <w:left w:val="single" w:sz="2" w:space="0" w:color="D9D9E3"/>
                                    <w:bottom w:val="single" w:sz="2" w:space="0" w:color="D9D9E3"/>
                                    <w:right w:val="single" w:sz="2" w:space="0" w:color="D9D9E3"/>
                                  </w:divBdr>
                                  <w:divsChild>
                                    <w:div w:id="343868821">
                                      <w:marLeft w:val="0"/>
                                      <w:marRight w:val="0"/>
                                      <w:marTop w:val="0"/>
                                      <w:marBottom w:val="0"/>
                                      <w:divBdr>
                                        <w:top w:val="single" w:sz="2" w:space="0" w:color="D9D9E3"/>
                                        <w:left w:val="single" w:sz="2" w:space="0" w:color="D9D9E3"/>
                                        <w:bottom w:val="single" w:sz="2" w:space="0" w:color="D9D9E3"/>
                                        <w:right w:val="single" w:sz="2" w:space="0" w:color="D9D9E3"/>
                                      </w:divBdr>
                                      <w:divsChild>
                                        <w:div w:id="1243686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8957694">
                                  <w:marLeft w:val="0"/>
                                  <w:marRight w:val="0"/>
                                  <w:marTop w:val="0"/>
                                  <w:marBottom w:val="0"/>
                                  <w:divBdr>
                                    <w:top w:val="single" w:sz="2" w:space="0" w:color="D9D9E3"/>
                                    <w:left w:val="single" w:sz="2" w:space="0" w:color="D9D9E3"/>
                                    <w:bottom w:val="single" w:sz="2" w:space="0" w:color="D9D9E3"/>
                                    <w:right w:val="single" w:sz="2" w:space="0" w:color="D9D9E3"/>
                                  </w:divBdr>
                                  <w:divsChild>
                                    <w:div w:id="670258290">
                                      <w:marLeft w:val="0"/>
                                      <w:marRight w:val="0"/>
                                      <w:marTop w:val="0"/>
                                      <w:marBottom w:val="0"/>
                                      <w:divBdr>
                                        <w:top w:val="single" w:sz="2" w:space="0" w:color="D9D9E3"/>
                                        <w:left w:val="single" w:sz="2" w:space="0" w:color="D9D9E3"/>
                                        <w:bottom w:val="single" w:sz="2" w:space="0" w:color="D9D9E3"/>
                                        <w:right w:val="single" w:sz="2" w:space="0" w:color="D9D9E3"/>
                                      </w:divBdr>
                                      <w:divsChild>
                                        <w:div w:id="6759664">
                                          <w:marLeft w:val="0"/>
                                          <w:marRight w:val="0"/>
                                          <w:marTop w:val="0"/>
                                          <w:marBottom w:val="0"/>
                                          <w:divBdr>
                                            <w:top w:val="single" w:sz="2" w:space="0" w:color="D9D9E3"/>
                                            <w:left w:val="single" w:sz="2" w:space="0" w:color="D9D9E3"/>
                                            <w:bottom w:val="single" w:sz="2" w:space="0" w:color="D9D9E3"/>
                                            <w:right w:val="single" w:sz="2" w:space="0" w:color="D9D9E3"/>
                                          </w:divBdr>
                                          <w:divsChild>
                                            <w:div w:id="1296326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30559342">
          <w:marLeft w:val="0"/>
          <w:marRight w:val="0"/>
          <w:marTop w:val="0"/>
          <w:marBottom w:val="0"/>
          <w:divBdr>
            <w:top w:val="none" w:sz="0" w:space="0" w:color="auto"/>
            <w:left w:val="none" w:sz="0" w:space="0" w:color="auto"/>
            <w:bottom w:val="none" w:sz="0" w:space="0" w:color="auto"/>
            <w:right w:val="none" w:sz="0" w:space="0" w:color="auto"/>
          </w:divBdr>
          <w:divsChild>
            <w:div w:id="1668173282">
              <w:marLeft w:val="0"/>
              <w:marRight w:val="0"/>
              <w:marTop w:val="0"/>
              <w:marBottom w:val="0"/>
              <w:divBdr>
                <w:top w:val="single" w:sz="2" w:space="0" w:color="D9D9E3"/>
                <w:left w:val="single" w:sz="2" w:space="0" w:color="D9D9E3"/>
                <w:bottom w:val="single" w:sz="2" w:space="0" w:color="D9D9E3"/>
                <w:right w:val="single" w:sz="2" w:space="0" w:color="D9D9E3"/>
              </w:divBdr>
              <w:divsChild>
                <w:div w:id="2047292078">
                  <w:marLeft w:val="0"/>
                  <w:marRight w:val="0"/>
                  <w:marTop w:val="0"/>
                  <w:marBottom w:val="0"/>
                  <w:divBdr>
                    <w:top w:val="single" w:sz="2" w:space="0" w:color="D9D9E3"/>
                    <w:left w:val="single" w:sz="2" w:space="0" w:color="D9D9E3"/>
                    <w:bottom w:val="single" w:sz="2" w:space="0" w:color="D9D9E3"/>
                    <w:right w:val="single" w:sz="2" w:space="0" w:color="D9D9E3"/>
                  </w:divBdr>
                  <w:divsChild>
                    <w:div w:id="1548443898">
                      <w:marLeft w:val="0"/>
                      <w:marRight w:val="0"/>
                      <w:marTop w:val="0"/>
                      <w:marBottom w:val="0"/>
                      <w:divBdr>
                        <w:top w:val="single" w:sz="2" w:space="0" w:color="D9D9E3"/>
                        <w:left w:val="single" w:sz="2" w:space="0" w:color="D9D9E3"/>
                        <w:bottom w:val="single" w:sz="2" w:space="0" w:color="D9D9E3"/>
                        <w:right w:val="single" w:sz="2" w:space="0" w:color="D9D9E3"/>
                      </w:divBdr>
                      <w:divsChild>
                        <w:div w:id="77020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88838169">
      <w:bodyDiv w:val="1"/>
      <w:marLeft w:val="0"/>
      <w:marRight w:val="0"/>
      <w:marTop w:val="0"/>
      <w:marBottom w:val="0"/>
      <w:divBdr>
        <w:top w:val="none" w:sz="0" w:space="0" w:color="auto"/>
        <w:left w:val="none" w:sz="0" w:space="0" w:color="auto"/>
        <w:bottom w:val="none" w:sz="0" w:space="0" w:color="auto"/>
        <w:right w:val="none" w:sz="0" w:space="0" w:color="auto"/>
      </w:divBdr>
      <w:divsChild>
        <w:div w:id="1135099897">
          <w:marLeft w:val="0"/>
          <w:marRight w:val="0"/>
          <w:marTop w:val="0"/>
          <w:marBottom w:val="0"/>
          <w:divBdr>
            <w:top w:val="single" w:sz="2" w:space="0" w:color="D9D9E3"/>
            <w:left w:val="single" w:sz="2" w:space="0" w:color="D9D9E3"/>
            <w:bottom w:val="single" w:sz="2" w:space="0" w:color="D9D9E3"/>
            <w:right w:val="single" w:sz="2" w:space="0" w:color="D9D9E3"/>
          </w:divBdr>
          <w:divsChild>
            <w:div w:id="807821771">
              <w:marLeft w:val="0"/>
              <w:marRight w:val="0"/>
              <w:marTop w:val="0"/>
              <w:marBottom w:val="0"/>
              <w:divBdr>
                <w:top w:val="single" w:sz="2" w:space="0" w:color="D9D9E3"/>
                <w:left w:val="single" w:sz="2" w:space="0" w:color="D9D9E3"/>
                <w:bottom w:val="single" w:sz="2" w:space="0" w:color="D9D9E3"/>
                <w:right w:val="single" w:sz="2" w:space="0" w:color="D9D9E3"/>
              </w:divBdr>
              <w:divsChild>
                <w:div w:id="1090152797">
                  <w:marLeft w:val="0"/>
                  <w:marRight w:val="0"/>
                  <w:marTop w:val="0"/>
                  <w:marBottom w:val="0"/>
                  <w:divBdr>
                    <w:top w:val="single" w:sz="2" w:space="0" w:color="D9D9E3"/>
                    <w:left w:val="single" w:sz="2" w:space="0" w:color="D9D9E3"/>
                    <w:bottom w:val="single" w:sz="2" w:space="0" w:color="D9D9E3"/>
                    <w:right w:val="single" w:sz="2" w:space="0" w:color="D9D9E3"/>
                  </w:divBdr>
                  <w:divsChild>
                    <w:div w:id="1341422475">
                      <w:marLeft w:val="0"/>
                      <w:marRight w:val="0"/>
                      <w:marTop w:val="0"/>
                      <w:marBottom w:val="0"/>
                      <w:divBdr>
                        <w:top w:val="single" w:sz="2" w:space="0" w:color="D9D9E3"/>
                        <w:left w:val="single" w:sz="2" w:space="0" w:color="D9D9E3"/>
                        <w:bottom w:val="single" w:sz="2" w:space="0" w:color="D9D9E3"/>
                        <w:right w:val="single" w:sz="2" w:space="0" w:color="D9D9E3"/>
                      </w:divBdr>
                      <w:divsChild>
                        <w:div w:id="1192954676">
                          <w:marLeft w:val="0"/>
                          <w:marRight w:val="0"/>
                          <w:marTop w:val="0"/>
                          <w:marBottom w:val="0"/>
                          <w:divBdr>
                            <w:top w:val="single" w:sz="2" w:space="0" w:color="auto"/>
                            <w:left w:val="single" w:sz="2" w:space="0" w:color="auto"/>
                            <w:bottom w:val="single" w:sz="6" w:space="0" w:color="auto"/>
                            <w:right w:val="single" w:sz="2" w:space="0" w:color="auto"/>
                          </w:divBdr>
                          <w:divsChild>
                            <w:div w:id="1518539959">
                              <w:marLeft w:val="0"/>
                              <w:marRight w:val="0"/>
                              <w:marTop w:val="100"/>
                              <w:marBottom w:val="100"/>
                              <w:divBdr>
                                <w:top w:val="single" w:sz="2" w:space="0" w:color="D9D9E3"/>
                                <w:left w:val="single" w:sz="2" w:space="0" w:color="D9D9E3"/>
                                <w:bottom w:val="single" w:sz="2" w:space="0" w:color="D9D9E3"/>
                                <w:right w:val="single" w:sz="2" w:space="0" w:color="D9D9E3"/>
                              </w:divBdr>
                              <w:divsChild>
                                <w:div w:id="272372029">
                                  <w:marLeft w:val="0"/>
                                  <w:marRight w:val="0"/>
                                  <w:marTop w:val="0"/>
                                  <w:marBottom w:val="0"/>
                                  <w:divBdr>
                                    <w:top w:val="single" w:sz="2" w:space="0" w:color="D9D9E3"/>
                                    <w:left w:val="single" w:sz="2" w:space="0" w:color="D9D9E3"/>
                                    <w:bottom w:val="single" w:sz="2" w:space="0" w:color="D9D9E3"/>
                                    <w:right w:val="single" w:sz="2" w:space="0" w:color="D9D9E3"/>
                                  </w:divBdr>
                                  <w:divsChild>
                                    <w:div w:id="797189300">
                                      <w:marLeft w:val="0"/>
                                      <w:marRight w:val="0"/>
                                      <w:marTop w:val="0"/>
                                      <w:marBottom w:val="0"/>
                                      <w:divBdr>
                                        <w:top w:val="single" w:sz="2" w:space="0" w:color="D9D9E3"/>
                                        <w:left w:val="single" w:sz="2" w:space="0" w:color="D9D9E3"/>
                                        <w:bottom w:val="single" w:sz="2" w:space="0" w:color="D9D9E3"/>
                                        <w:right w:val="single" w:sz="2" w:space="0" w:color="D9D9E3"/>
                                      </w:divBdr>
                                      <w:divsChild>
                                        <w:div w:id="2060543171">
                                          <w:marLeft w:val="0"/>
                                          <w:marRight w:val="0"/>
                                          <w:marTop w:val="0"/>
                                          <w:marBottom w:val="0"/>
                                          <w:divBdr>
                                            <w:top w:val="single" w:sz="2" w:space="0" w:color="D9D9E3"/>
                                            <w:left w:val="single" w:sz="2" w:space="0" w:color="D9D9E3"/>
                                            <w:bottom w:val="single" w:sz="2" w:space="0" w:color="D9D9E3"/>
                                            <w:right w:val="single" w:sz="2" w:space="0" w:color="D9D9E3"/>
                                          </w:divBdr>
                                          <w:divsChild>
                                            <w:div w:id="7870505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8586111">
                          <w:marLeft w:val="0"/>
                          <w:marRight w:val="0"/>
                          <w:marTop w:val="0"/>
                          <w:marBottom w:val="0"/>
                          <w:divBdr>
                            <w:top w:val="single" w:sz="2" w:space="0" w:color="auto"/>
                            <w:left w:val="single" w:sz="2" w:space="0" w:color="auto"/>
                            <w:bottom w:val="single" w:sz="6" w:space="0" w:color="auto"/>
                            <w:right w:val="single" w:sz="2" w:space="0" w:color="auto"/>
                          </w:divBdr>
                          <w:divsChild>
                            <w:div w:id="503322955">
                              <w:marLeft w:val="0"/>
                              <w:marRight w:val="0"/>
                              <w:marTop w:val="100"/>
                              <w:marBottom w:val="100"/>
                              <w:divBdr>
                                <w:top w:val="single" w:sz="2" w:space="0" w:color="D9D9E3"/>
                                <w:left w:val="single" w:sz="2" w:space="0" w:color="D9D9E3"/>
                                <w:bottom w:val="single" w:sz="2" w:space="0" w:color="D9D9E3"/>
                                <w:right w:val="single" w:sz="2" w:space="0" w:color="D9D9E3"/>
                              </w:divBdr>
                              <w:divsChild>
                                <w:div w:id="998575941">
                                  <w:marLeft w:val="0"/>
                                  <w:marRight w:val="0"/>
                                  <w:marTop w:val="0"/>
                                  <w:marBottom w:val="0"/>
                                  <w:divBdr>
                                    <w:top w:val="single" w:sz="2" w:space="0" w:color="D9D9E3"/>
                                    <w:left w:val="single" w:sz="2" w:space="0" w:color="D9D9E3"/>
                                    <w:bottom w:val="single" w:sz="2" w:space="0" w:color="D9D9E3"/>
                                    <w:right w:val="single" w:sz="2" w:space="0" w:color="D9D9E3"/>
                                  </w:divBdr>
                                  <w:divsChild>
                                    <w:div w:id="971715439">
                                      <w:marLeft w:val="0"/>
                                      <w:marRight w:val="0"/>
                                      <w:marTop w:val="0"/>
                                      <w:marBottom w:val="0"/>
                                      <w:divBdr>
                                        <w:top w:val="single" w:sz="2" w:space="0" w:color="D9D9E3"/>
                                        <w:left w:val="single" w:sz="2" w:space="0" w:color="D9D9E3"/>
                                        <w:bottom w:val="single" w:sz="2" w:space="0" w:color="D9D9E3"/>
                                        <w:right w:val="single" w:sz="2" w:space="0" w:color="D9D9E3"/>
                                      </w:divBdr>
                                      <w:divsChild>
                                        <w:div w:id="1227111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5186832">
                                  <w:marLeft w:val="0"/>
                                  <w:marRight w:val="0"/>
                                  <w:marTop w:val="0"/>
                                  <w:marBottom w:val="0"/>
                                  <w:divBdr>
                                    <w:top w:val="single" w:sz="2" w:space="0" w:color="D9D9E3"/>
                                    <w:left w:val="single" w:sz="2" w:space="0" w:color="D9D9E3"/>
                                    <w:bottom w:val="single" w:sz="2" w:space="0" w:color="D9D9E3"/>
                                    <w:right w:val="single" w:sz="2" w:space="0" w:color="D9D9E3"/>
                                  </w:divBdr>
                                  <w:divsChild>
                                    <w:div w:id="233125136">
                                      <w:marLeft w:val="0"/>
                                      <w:marRight w:val="0"/>
                                      <w:marTop w:val="0"/>
                                      <w:marBottom w:val="0"/>
                                      <w:divBdr>
                                        <w:top w:val="single" w:sz="2" w:space="0" w:color="D9D9E3"/>
                                        <w:left w:val="single" w:sz="2" w:space="0" w:color="D9D9E3"/>
                                        <w:bottom w:val="single" w:sz="2" w:space="0" w:color="D9D9E3"/>
                                        <w:right w:val="single" w:sz="2" w:space="0" w:color="D9D9E3"/>
                                      </w:divBdr>
                                      <w:divsChild>
                                        <w:div w:id="1640960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3255717">
                          <w:marLeft w:val="0"/>
                          <w:marRight w:val="0"/>
                          <w:marTop w:val="0"/>
                          <w:marBottom w:val="0"/>
                          <w:divBdr>
                            <w:top w:val="single" w:sz="2" w:space="0" w:color="auto"/>
                            <w:left w:val="single" w:sz="2" w:space="0" w:color="auto"/>
                            <w:bottom w:val="single" w:sz="6" w:space="0" w:color="auto"/>
                            <w:right w:val="single" w:sz="2" w:space="0" w:color="auto"/>
                          </w:divBdr>
                          <w:divsChild>
                            <w:div w:id="981152804">
                              <w:marLeft w:val="0"/>
                              <w:marRight w:val="0"/>
                              <w:marTop w:val="100"/>
                              <w:marBottom w:val="100"/>
                              <w:divBdr>
                                <w:top w:val="single" w:sz="2" w:space="0" w:color="D9D9E3"/>
                                <w:left w:val="single" w:sz="2" w:space="0" w:color="D9D9E3"/>
                                <w:bottom w:val="single" w:sz="2" w:space="0" w:color="D9D9E3"/>
                                <w:right w:val="single" w:sz="2" w:space="0" w:color="D9D9E3"/>
                              </w:divBdr>
                              <w:divsChild>
                                <w:div w:id="331840206">
                                  <w:marLeft w:val="0"/>
                                  <w:marRight w:val="0"/>
                                  <w:marTop w:val="0"/>
                                  <w:marBottom w:val="0"/>
                                  <w:divBdr>
                                    <w:top w:val="single" w:sz="2" w:space="0" w:color="D9D9E3"/>
                                    <w:left w:val="single" w:sz="2" w:space="0" w:color="D9D9E3"/>
                                    <w:bottom w:val="single" w:sz="2" w:space="0" w:color="D9D9E3"/>
                                    <w:right w:val="single" w:sz="2" w:space="0" w:color="D9D9E3"/>
                                  </w:divBdr>
                                  <w:divsChild>
                                    <w:div w:id="1723745896">
                                      <w:marLeft w:val="0"/>
                                      <w:marRight w:val="0"/>
                                      <w:marTop w:val="0"/>
                                      <w:marBottom w:val="0"/>
                                      <w:divBdr>
                                        <w:top w:val="single" w:sz="2" w:space="0" w:color="D9D9E3"/>
                                        <w:left w:val="single" w:sz="2" w:space="0" w:color="D9D9E3"/>
                                        <w:bottom w:val="single" w:sz="2" w:space="0" w:color="D9D9E3"/>
                                        <w:right w:val="single" w:sz="2" w:space="0" w:color="D9D9E3"/>
                                      </w:divBdr>
                                      <w:divsChild>
                                        <w:div w:id="703292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0873890">
                                  <w:marLeft w:val="0"/>
                                  <w:marRight w:val="0"/>
                                  <w:marTop w:val="0"/>
                                  <w:marBottom w:val="0"/>
                                  <w:divBdr>
                                    <w:top w:val="single" w:sz="2" w:space="0" w:color="D9D9E3"/>
                                    <w:left w:val="single" w:sz="2" w:space="0" w:color="D9D9E3"/>
                                    <w:bottom w:val="single" w:sz="2" w:space="0" w:color="D9D9E3"/>
                                    <w:right w:val="single" w:sz="2" w:space="0" w:color="D9D9E3"/>
                                  </w:divBdr>
                                  <w:divsChild>
                                    <w:div w:id="972641208">
                                      <w:marLeft w:val="0"/>
                                      <w:marRight w:val="0"/>
                                      <w:marTop w:val="0"/>
                                      <w:marBottom w:val="0"/>
                                      <w:divBdr>
                                        <w:top w:val="single" w:sz="2" w:space="0" w:color="D9D9E3"/>
                                        <w:left w:val="single" w:sz="2" w:space="0" w:color="D9D9E3"/>
                                        <w:bottom w:val="single" w:sz="2" w:space="0" w:color="D9D9E3"/>
                                        <w:right w:val="single" w:sz="2" w:space="0" w:color="D9D9E3"/>
                                      </w:divBdr>
                                      <w:divsChild>
                                        <w:div w:id="1739554479">
                                          <w:marLeft w:val="0"/>
                                          <w:marRight w:val="0"/>
                                          <w:marTop w:val="0"/>
                                          <w:marBottom w:val="0"/>
                                          <w:divBdr>
                                            <w:top w:val="single" w:sz="2" w:space="0" w:color="D9D9E3"/>
                                            <w:left w:val="single" w:sz="2" w:space="0" w:color="D9D9E3"/>
                                            <w:bottom w:val="single" w:sz="2" w:space="0" w:color="D9D9E3"/>
                                            <w:right w:val="single" w:sz="2" w:space="0" w:color="D9D9E3"/>
                                          </w:divBdr>
                                          <w:divsChild>
                                            <w:div w:id="18839748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2080095">
                          <w:marLeft w:val="0"/>
                          <w:marRight w:val="0"/>
                          <w:marTop w:val="0"/>
                          <w:marBottom w:val="0"/>
                          <w:divBdr>
                            <w:top w:val="single" w:sz="2" w:space="0" w:color="auto"/>
                            <w:left w:val="single" w:sz="2" w:space="0" w:color="auto"/>
                            <w:bottom w:val="single" w:sz="6" w:space="0" w:color="auto"/>
                            <w:right w:val="single" w:sz="2" w:space="0" w:color="auto"/>
                          </w:divBdr>
                          <w:divsChild>
                            <w:div w:id="528955044">
                              <w:marLeft w:val="0"/>
                              <w:marRight w:val="0"/>
                              <w:marTop w:val="100"/>
                              <w:marBottom w:val="100"/>
                              <w:divBdr>
                                <w:top w:val="single" w:sz="2" w:space="0" w:color="D9D9E3"/>
                                <w:left w:val="single" w:sz="2" w:space="0" w:color="D9D9E3"/>
                                <w:bottom w:val="single" w:sz="2" w:space="0" w:color="D9D9E3"/>
                                <w:right w:val="single" w:sz="2" w:space="0" w:color="D9D9E3"/>
                              </w:divBdr>
                              <w:divsChild>
                                <w:div w:id="504396875">
                                  <w:marLeft w:val="0"/>
                                  <w:marRight w:val="0"/>
                                  <w:marTop w:val="0"/>
                                  <w:marBottom w:val="0"/>
                                  <w:divBdr>
                                    <w:top w:val="single" w:sz="2" w:space="0" w:color="D9D9E3"/>
                                    <w:left w:val="single" w:sz="2" w:space="0" w:color="D9D9E3"/>
                                    <w:bottom w:val="single" w:sz="2" w:space="0" w:color="D9D9E3"/>
                                    <w:right w:val="single" w:sz="2" w:space="0" w:color="D9D9E3"/>
                                  </w:divBdr>
                                  <w:divsChild>
                                    <w:div w:id="1978417824">
                                      <w:marLeft w:val="0"/>
                                      <w:marRight w:val="0"/>
                                      <w:marTop w:val="0"/>
                                      <w:marBottom w:val="0"/>
                                      <w:divBdr>
                                        <w:top w:val="single" w:sz="2" w:space="0" w:color="D9D9E3"/>
                                        <w:left w:val="single" w:sz="2" w:space="0" w:color="D9D9E3"/>
                                        <w:bottom w:val="single" w:sz="2" w:space="0" w:color="D9D9E3"/>
                                        <w:right w:val="single" w:sz="2" w:space="0" w:color="D9D9E3"/>
                                      </w:divBdr>
                                      <w:divsChild>
                                        <w:div w:id="106193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2957861">
                                  <w:marLeft w:val="0"/>
                                  <w:marRight w:val="0"/>
                                  <w:marTop w:val="0"/>
                                  <w:marBottom w:val="0"/>
                                  <w:divBdr>
                                    <w:top w:val="single" w:sz="2" w:space="0" w:color="D9D9E3"/>
                                    <w:left w:val="single" w:sz="2" w:space="0" w:color="D9D9E3"/>
                                    <w:bottom w:val="single" w:sz="2" w:space="0" w:color="D9D9E3"/>
                                    <w:right w:val="single" w:sz="2" w:space="0" w:color="D9D9E3"/>
                                  </w:divBdr>
                                  <w:divsChild>
                                    <w:div w:id="697778924">
                                      <w:marLeft w:val="0"/>
                                      <w:marRight w:val="0"/>
                                      <w:marTop w:val="0"/>
                                      <w:marBottom w:val="0"/>
                                      <w:divBdr>
                                        <w:top w:val="single" w:sz="2" w:space="0" w:color="D9D9E3"/>
                                        <w:left w:val="single" w:sz="2" w:space="0" w:color="D9D9E3"/>
                                        <w:bottom w:val="single" w:sz="2" w:space="0" w:color="D9D9E3"/>
                                        <w:right w:val="single" w:sz="2" w:space="0" w:color="D9D9E3"/>
                                      </w:divBdr>
                                      <w:divsChild>
                                        <w:div w:id="2088451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0223951">
                          <w:marLeft w:val="0"/>
                          <w:marRight w:val="0"/>
                          <w:marTop w:val="0"/>
                          <w:marBottom w:val="0"/>
                          <w:divBdr>
                            <w:top w:val="single" w:sz="2" w:space="0" w:color="auto"/>
                            <w:left w:val="single" w:sz="2" w:space="0" w:color="auto"/>
                            <w:bottom w:val="single" w:sz="6" w:space="0" w:color="auto"/>
                            <w:right w:val="single" w:sz="2" w:space="0" w:color="auto"/>
                          </w:divBdr>
                          <w:divsChild>
                            <w:div w:id="255788938">
                              <w:marLeft w:val="0"/>
                              <w:marRight w:val="0"/>
                              <w:marTop w:val="100"/>
                              <w:marBottom w:val="100"/>
                              <w:divBdr>
                                <w:top w:val="single" w:sz="2" w:space="0" w:color="D9D9E3"/>
                                <w:left w:val="single" w:sz="2" w:space="0" w:color="D9D9E3"/>
                                <w:bottom w:val="single" w:sz="2" w:space="0" w:color="D9D9E3"/>
                                <w:right w:val="single" w:sz="2" w:space="0" w:color="D9D9E3"/>
                              </w:divBdr>
                              <w:divsChild>
                                <w:div w:id="1021130024">
                                  <w:marLeft w:val="0"/>
                                  <w:marRight w:val="0"/>
                                  <w:marTop w:val="0"/>
                                  <w:marBottom w:val="0"/>
                                  <w:divBdr>
                                    <w:top w:val="single" w:sz="2" w:space="0" w:color="D9D9E3"/>
                                    <w:left w:val="single" w:sz="2" w:space="0" w:color="D9D9E3"/>
                                    <w:bottom w:val="single" w:sz="2" w:space="0" w:color="D9D9E3"/>
                                    <w:right w:val="single" w:sz="2" w:space="0" w:color="D9D9E3"/>
                                  </w:divBdr>
                                  <w:divsChild>
                                    <w:div w:id="1033262981">
                                      <w:marLeft w:val="0"/>
                                      <w:marRight w:val="0"/>
                                      <w:marTop w:val="0"/>
                                      <w:marBottom w:val="0"/>
                                      <w:divBdr>
                                        <w:top w:val="single" w:sz="2" w:space="0" w:color="D9D9E3"/>
                                        <w:left w:val="single" w:sz="2" w:space="0" w:color="D9D9E3"/>
                                        <w:bottom w:val="single" w:sz="2" w:space="0" w:color="D9D9E3"/>
                                        <w:right w:val="single" w:sz="2" w:space="0" w:color="D9D9E3"/>
                                      </w:divBdr>
                                      <w:divsChild>
                                        <w:div w:id="1305621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49292">
                                  <w:marLeft w:val="0"/>
                                  <w:marRight w:val="0"/>
                                  <w:marTop w:val="0"/>
                                  <w:marBottom w:val="0"/>
                                  <w:divBdr>
                                    <w:top w:val="single" w:sz="2" w:space="0" w:color="D9D9E3"/>
                                    <w:left w:val="single" w:sz="2" w:space="0" w:color="D9D9E3"/>
                                    <w:bottom w:val="single" w:sz="2" w:space="0" w:color="D9D9E3"/>
                                    <w:right w:val="single" w:sz="2" w:space="0" w:color="D9D9E3"/>
                                  </w:divBdr>
                                  <w:divsChild>
                                    <w:div w:id="2079401736">
                                      <w:marLeft w:val="0"/>
                                      <w:marRight w:val="0"/>
                                      <w:marTop w:val="0"/>
                                      <w:marBottom w:val="0"/>
                                      <w:divBdr>
                                        <w:top w:val="single" w:sz="2" w:space="0" w:color="D9D9E3"/>
                                        <w:left w:val="single" w:sz="2" w:space="0" w:color="D9D9E3"/>
                                        <w:bottom w:val="single" w:sz="2" w:space="0" w:color="D9D9E3"/>
                                        <w:right w:val="single" w:sz="2" w:space="0" w:color="D9D9E3"/>
                                      </w:divBdr>
                                      <w:divsChild>
                                        <w:div w:id="1740519568">
                                          <w:marLeft w:val="0"/>
                                          <w:marRight w:val="0"/>
                                          <w:marTop w:val="0"/>
                                          <w:marBottom w:val="0"/>
                                          <w:divBdr>
                                            <w:top w:val="single" w:sz="2" w:space="0" w:color="D9D9E3"/>
                                            <w:left w:val="single" w:sz="2" w:space="0" w:color="D9D9E3"/>
                                            <w:bottom w:val="single" w:sz="2" w:space="0" w:color="D9D9E3"/>
                                            <w:right w:val="single" w:sz="2" w:space="0" w:color="D9D9E3"/>
                                          </w:divBdr>
                                          <w:divsChild>
                                            <w:div w:id="1596745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73617924">
          <w:marLeft w:val="0"/>
          <w:marRight w:val="0"/>
          <w:marTop w:val="0"/>
          <w:marBottom w:val="0"/>
          <w:divBdr>
            <w:top w:val="none" w:sz="0" w:space="0" w:color="auto"/>
            <w:left w:val="none" w:sz="0" w:space="0" w:color="auto"/>
            <w:bottom w:val="none" w:sz="0" w:space="0" w:color="auto"/>
            <w:right w:val="none" w:sz="0" w:space="0" w:color="auto"/>
          </w:divBdr>
        </w:div>
      </w:divsChild>
    </w:div>
    <w:div w:id="2095318820">
      <w:bodyDiv w:val="1"/>
      <w:marLeft w:val="0"/>
      <w:marRight w:val="0"/>
      <w:marTop w:val="0"/>
      <w:marBottom w:val="0"/>
      <w:divBdr>
        <w:top w:val="none" w:sz="0" w:space="0" w:color="auto"/>
        <w:left w:val="none" w:sz="0" w:space="0" w:color="auto"/>
        <w:bottom w:val="none" w:sz="0" w:space="0" w:color="auto"/>
        <w:right w:val="none" w:sz="0" w:space="0" w:color="auto"/>
      </w:divBdr>
      <w:divsChild>
        <w:div w:id="1026295146">
          <w:marLeft w:val="0"/>
          <w:marRight w:val="0"/>
          <w:marTop w:val="0"/>
          <w:marBottom w:val="0"/>
          <w:divBdr>
            <w:top w:val="single" w:sz="2" w:space="0" w:color="D9D9E3"/>
            <w:left w:val="single" w:sz="2" w:space="0" w:color="D9D9E3"/>
            <w:bottom w:val="single" w:sz="2" w:space="0" w:color="D9D9E3"/>
            <w:right w:val="single" w:sz="2" w:space="0" w:color="D9D9E3"/>
          </w:divBdr>
          <w:divsChild>
            <w:div w:id="338849828">
              <w:marLeft w:val="0"/>
              <w:marRight w:val="0"/>
              <w:marTop w:val="0"/>
              <w:marBottom w:val="0"/>
              <w:divBdr>
                <w:top w:val="single" w:sz="2" w:space="0" w:color="D9D9E3"/>
                <w:left w:val="single" w:sz="2" w:space="0" w:color="D9D9E3"/>
                <w:bottom w:val="single" w:sz="2" w:space="0" w:color="D9D9E3"/>
                <w:right w:val="single" w:sz="2" w:space="0" w:color="D9D9E3"/>
              </w:divBdr>
              <w:divsChild>
                <w:div w:id="607202694">
                  <w:marLeft w:val="0"/>
                  <w:marRight w:val="0"/>
                  <w:marTop w:val="0"/>
                  <w:marBottom w:val="0"/>
                  <w:divBdr>
                    <w:top w:val="single" w:sz="2" w:space="0" w:color="D9D9E3"/>
                    <w:left w:val="single" w:sz="2" w:space="0" w:color="D9D9E3"/>
                    <w:bottom w:val="single" w:sz="2" w:space="0" w:color="D9D9E3"/>
                    <w:right w:val="single" w:sz="2" w:space="0" w:color="D9D9E3"/>
                  </w:divBdr>
                  <w:divsChild>
                    <w:div w:id="192154993">
                      <w:marLeft w:val="0"/>
                      <w:marRight w:val="0"/>
                      <w:marTop w:val="0"/>
                      <w:marBottom w:val="0"/>
                      <w:divBdr>
                        <w:top w:val="single" w:sz="2" w:space="0" w:color="D9D9E3"/>
                        <w:left w:val="single" w:sz="2" w:space="0" w:color="D9D9E3"/>
                        <w:bottom w:val="single" w:sz="2" w:space="0" w:color="D9D9E3"/>
                        <w:right w:val="single" w:sz="2" w:space="0" w:color="D9D9E3"/>
                      </w:divBdr>
                      <w:divsChild>
                        <w:div w:id="1144662595">
                          <w:marLeft w:val="0"/>
                          <w:marRight w:val="0"/>
                          <w:marTop w:val="0"/>
                          <w:marBottom w:val="0"/>
                          <w:divBdr>
                            <w:top w:val="single" w:sz="2" w:space="0" w:color="auto"/>
                            <w:left w:val="single" w:sz="2" w:space="0" w:color="auto"/>
                            <w:bottom w:val="single" w:sz="6" w:space="0" w:color="auto"/>
                            <w:right w:val="single" w:sz="2" w:space="0" w:color="auto"/>
                          </w:divBdr>
                          <w:divsChild>
                            <w:div w:id="1601378347">
                              <w:marLeft w:val="0"/>
                              <w:marRight w:val="0"/>
                              <w:marTop w:val="100"/>
                              <w:marBottom w:val="100"/>
                              <w:divBdr>
                                <w:top w:val="single" w:sz="2" w:space="0" w:color="D9D9E3"/>
                                <w:left w:val="single" w:sz="2" w:space="0" w:color="D9D9E3"/>
                                <w:bottom w:val="single" w:sz="2" w:space="0" w:color="D9D9E3"/>
                                <w:right w:val="single" w:sz="2" w:space="0" w:color="D9D9E3"/>
                              </w:divBdr>
                              <w:divsChild>
                                <w:div w:id="1284072274">
                                  <w:marLeft w:val="0"/>
                                  <w:marRight w:val="0"/>
                                  <w:marTop w:val="0"/>
                                  <w:marBottom w:val="0"/>
                                  <w:divBdr>
                                    <w:top w:val="single" w:sz="2" w:space="0" w:color="D9D9E3"/>
                                    <w:left w:val="single" w:sz="2" w:space="0" w:color="D9D9E3"/>
                                    <w:bottom w:val="single" w:sz="2" w:space="0" w:color="D9D9E3"/>
                                    <w:right w:val="single" w:sz="2" w:space="0" w:color="D9D9E3"/>
                                  </w:divBdr>
                                  <w:divsChild>
                                    <w:div w:id="843275983">
                                      <w:marLeft w:val="0"/>
                                      <w:marRight w:val="0"/>
                                      <w:marTop w:val="0"/>
                                      <w:marBottom w:val="0"/>
                                      <w:divBdr>
                                        <w:top w:val="single" w:sz="2" w:space="0" w:color="D9D9E3"/>
                                        <w:left w:val="single" w:sz="2" w:space="0" w:color="D9D9E3"/>
                                        <w:bottom w:val="single" w:sz="2" w:space="0" w:color="D9D9E3"/>
                                        <w:right w:val="single" w:sz="2" w:space="0" w:color="D9D9E3"/>
                                      </w:divBdr>
                                      <w:divsChild>
                                        <w:div w:id="117452598">
                                          <w:marLeft w:val="0"/>
                                          <w:marRight w:val="0"/>
                                          <w:marTop w:val="0"/>
                                          <w:marBottom w:val="0"/>
                                          <w:divBdr>
                                            <w:top w:val="single" w:sz="2" w:space="0" w:color="D9D9E3"/>
                                            <w:left w:val="single" w:sz="2" w:space="0" w:color="D9D9E3"/>
                                            <w:bottom w:val="single" w:sz="2" w:space="0" w:color="D9D9E3"/>
                                            <w:right w:val="single" w:sz="2" w:space="0" w:color="D9D9E3"/>
                                          </w:divBdr>
                                          <w:divsChild>
                                            <w:div w:id="1207452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8308177">
                          <w:marLeft w:val="0"/>
                          <w:marRight w:val="0"/>
                          <w:marTop w:val="0"/>
                          <w:marBottom w:val="0"/>
                          <w:divBdr>
                            <w:top w:val="single" w:sz="2" w:space="0" w:color="auto"/>
                            <w:left w:val="single" w:sz="2" w:space="0" w:color="auto"/>
                            <w:bottom w:val="single" w:sz="6" w:space="0" w:color="auto"/>
                            <w:right w:val="single" w:sz="2" w:space="0" w:color="auto"/>
                          </w:divBdr>
                          <w:divsChild>
                            <w:div w:id="562062324">
                              <w:marLeft w:val="0"/>
                              <w:marRight w:val="0"/>
                              <w:marTop w:val="100"/>
                              <w:marBottom w:val="100"/>
                              <w:divBdr>
                                <w:top w:val="single" w:sz="2" w:space="0" w:color="D9D9E3"/>
                                <w:left w:val="single" w:sz="2" w:space="0" w:color="D9D9E3"/>
                                <w:bottom w:val="single" w:sz="2" w:space="0" w:color="D9D9E3"/>
                                <w:right w:val="single" w:sz="2" w:space="0" w:color="D9D9E3"/>
                              </w:divBdr>
                              <w:divsChild>
                                <w:div w:id="1799251665">
                                  <w:marLeft w:val="0"/>
                                  <w:marRight w:val="0"/>
                                  <w:marTop w:val="0"/>
                                  <w:marBottom w:val="0"/>
                                  <w:divBdr>
                                    <w:top w:val="single" w:sz="2" w:space="0" w:color="D9D9E3"/>
                                    <w:left w:val="single" w:sz="2" w:space="0" w:color="D9D9E3"/>
                                    <w:bottom w:val="single" w:sz="2" w:space="0" w:color="D9D9E3"/>
                                    <w:right w:val="single" w:sz="2" w:space="0" w:color="D9D9E3"/>
                                  </w:divBdr>
                                  <w:divsChild>
                                    <w:div w:id="1559052345">
                                      <w:marLeft w:val="0"/>
                                      <w:marRight w:val="0"/>
                                      <w:marTop w:val="0"/>
                                      <w:marBottom w:val="0"/>
                                      <w:divBdr>
                                        <w:top w:val="single" w:sz="2" w:space="0" w:color="D9D9E3"/>
                                        <w:left w:val="single" w:sz="2" w:space="0" w:color="D9D9E3"/>
                                        <w:bottom w:val="single" w:sz="2" w:space="0" w:color="D9D9E3"/>
                                        <w:right w:val="single" w:sz="2" w:space="0" w:color="D9D9E3"/>
                                      </w:divBdr>
                                      <w:divsChild>
                                        <w:div w:id="18827881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4063838">
                                  <w:marLeft w:val="0"/>
                                  <w:marRight w:val="0"/>
                                  <w:marTop w:val="0"/>
                                  <w:marBottom w:val="0"/>
                                  <w:divBdr>
                                    <w:top w:val="single" w:sz="2" w:space="0" w:color="D9D9E3"/>
                                    <w:left w:val="single" w:sz="2" w:space="0" w:color="D9D9E3"/>
                                    <w:bottom w:val="single" w:sz="2" w:space="0" w:color="D9D9E3"/>
                                    <w:right w:val="single" w:sz="2" w:space="0" w:color="D9D9E3"/>
                                  </w:divBdr>
                                  <w:divsChild>
                                    <w:div w:id="1870411636">
                                      <w:marLeft w:val="0"/>
                                      <w:marRight w:val="0"/>
                                      <w:marTop w:val="0"/>
                                      <w:marBottom w:val="0"/>
                                      <w:divBdr>
                                        <w:top w:val="single" w:sz="2" w:space="0" w:color="D9D9E3"/>
                                        <w:left w:val="single" w:sz="2" w:space="0" w:color="D9D9E3"/>
                                        <w:bottom w:val="single" w:sz="2" w:space="0" w:color="D9D9E3"/>
                                        <w:right w:val="single" w:sz="2" w:space="0" w:color="D9D9E3"/>
                                      </w:divBdr>
                                      <w:divsChild>
                                        <w:div w:id="253444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20334168">
                          <w:marLeft w:val="0"/>
                          <w:marRight w:val="0"/>
                          <w:marTop w:val="0"/>
                          <w:marBottom w:val="0"/>
                          <w:divBdr>
                            <w:top w:val="single" w:sz="2" w:space="0" w:color="auto"/>
                            <w:left w:val="single" w:sz="2" w:space="0" w:color="auto"/>
                            <w:bottom w:val="single" w:sz="6" w:space="0" w:color="auto"/>
                            <w:right w:val="single" w:sz="2" w:space="0" w:color="auto"/>
                          </w:divBdr>
                          <w:divsChild>
                            <w:div w:id="1730761492">
                              <w:marLeft w:val="0"/>
                              <w:marRight w:val="0"/>
                              <w:marTop w:val="100"/>
                              <w:marBottom w:val="100"/>
                              <w:divBdr>
                                <w:top w:val="single" w:sz="2" w:space="0" w:color="D9D9E3"/>
                                <w:left w:val="single" w:sz="2" w:space="0" w:color="D9D9E3"/>
                                <w:bottom w:val="single" w:sz="2" w:space="0" w:color="D9D9E3"/>
                                <w:right w:val="single" w:sz="2" w:space="0" w:color="D9D9E3"/>
                              </w:divBdr>
                              <w:divsChild>
                                <w:div w:id="679046617">
                                  <w:marLeft w:val="0"/>
                                  <w:marRight w:val="0"/>
                                  <w:marTop w:val="0"/>
                                  <w:marBottom w:val="0"/>
                                  <w:divBdr>
                                    <w:top w:val="single" w:sz="2" w:space="0" w:color="D9D9E3"/>
                                    <w:left w:val="single" w:sz="2" w:space="0" w:color="D9D9E3"/>
                                    <w:bottom w:val="single" w:sz="2" w:space="0" w:color="D9D9E3"/>
                                    <w:right w:val="single" w:sz="2" w:space="0" w:color="D9D9E3"/>
                                  </w:divBdr>
                                  <w:divsChild>
                                    <w:div w:id="761799406">
                                      <w:marLeft w:val="0"/>
                                      <w:marRight w:val="0"/>
                                      <w:marTop w:val="0"/>
                                      <w:marBottom w:val="0"/>
                                      <w:divBdr>
                                        <w:top w:val="single" w:sz="2" w:space="0" w:color="D9D9E3"/>
                                        <w:left w:val="single" w:sz="2" w:space="0" w:color="D9D9E3"/>
                                        <w:bottom w:val="single" w:sz="2" w:space="0" w:color="D9D9E3"/>
                                        <w:right w:val="single" w:sz="2" w:space="0" w:color="D9D9E3"/>
                                      </w:divBdr>
                                      <w:divsChild>
                                        <w:div w:id="1372537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9904408">
                                  <w:marLeft w:val="0"/>
                                  <w:marRight w:val="0"/>
                                  <w:marTop w:val="0"/>
                                  <w:marBottom w:val="0"/>
                                  <w:divBdr>
                                    <w:top w:val="single" w:sz="2" w:space="0" w:color="D9D9E3"/>
                                    <w:left w:val="single" w:sz="2" w:space="0" w:color="D9D9E3"/>
                                    <w:bottom w:val="single" w:sz="2" w:space="0" w:color="D9D9E3"/>
                                    <w:right w:val="single" w:sz="2" w:space="0" w:color="D9D9E3"/>
                                  </w:divBdr>
                                  <w:divsChild>
                                    <w:div w:id="1409182607">
                                      <w:marLeft w:val="0"/>
                                      <w:marRight w:val="0"/>
                                      <w:marTop w:val="0"/>
                                      <w:marBottom w:val="0"/>
                                      <w:divBdr>
                                        <w:top w:val="single" w:sz="2" w:space="0" w:color="D9D9E3"/>
                                        <w:left w:val="single" w:sz="2" w:space="0" w:color="D9D9E3"/>
                                        <w:bottom w:val="single" w:sz="2" w:space="0" w:color="D9D9E3"/>
                                        <w:right w:val="single" w:sz="2" w:space="0" w:color="D9D9E3"/>
                                      </w:divBdr>
                                      <w:divsChild>
                                        <w:div w:id="1728912138">
                                          <w:marLeft w:val="0"/>
                                          <w:marRight w:val="0"/>
                                          <w:marTop w:val="0"/>
                                          <w:marBottom w:val="0"/>
                                          <w:divBdr>
                                            <w:top w:val="single" w:sz="2" w:space="0" w:color="D9D9E3"/>
                                            <w:left w:val="single" w:sz="2" w:space="0" w:color="D9D9E3"/>
                                            <w:bottom w:val="single" w:sz="2" w:space="0" w:color="D9D9E3"/>
                                            <w:right w:val="single" w:sz="2" w:space="0" w:color="D9D9E3"/>
                                          </w:divBdr>
                                          <w:divsChild>
                                            <w:div w:id="1496261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1900195">
                          <w:marLeft w:val="0"/>
                          <w:marRight w:val="0"/>
                          <w:marTop w:val="0"/>
                          <w:marBottom w:val="0"/>
                          <w:divBdr>
                            <w:top w:val="single" w:sz="2" w:space="0" w:color="auto"/>
                            <w:left w:val="single" w:sz="2" w:space="0" w:color="auto"/>
                            <w:bottom w:val="single" w:sz="6" w:space="0" w:color="auto"/>
                            <w:right w:val="single" w:sz="2" w:space="0" w:color="auto"/>
                          </w:divBdr>
                          <w:divsChild>
                            <w:div w:id="1849515199">
                              <w:marLeft w:val="0"/>
                              <w:marRight w:val="0"/>
                              <w:marTop w:val="100"/>
                              <w:marBottom w:val="100"/>
                              <w:divBdr>
                                <w:top w:val="single" w:sz="2" w:space="0" w:color="D9D9E3"/>
                                <w:left w:val="single" w:sz="2" w:space="0" w:color="D9D9E3"/>
                                <w:bottom w:val="single" w:sz="2" w:space="0" w:color="D9D9E3"/>
                                <w:right w:val="single" w:sz="2" w:space="0" w:color="D9D9E3"/>
                              </w:divBdr>
                              <w:divsChild>
                                <w:div w:id="1137793767">
                                  <w:marLeft w:val="0"/>
                                  <w:marRight w:val="0"/>
                                  <w:marTop w:val="0"/>
                                  <w:marBottom w:val="0"/>
                                  <w:divBdr>
                                    <w:top w:val="single" w:sz="2" w:space="0" w:color="D9D9E3"/>
                                    <w:left w:val="single" w:sz="2" w:space="0" w:color="D9D9E3"/>
                                    <w:bottom w:val="single" w:sz="2" w:space="0" w:color="D9D9E3"/>
                                    <w:right w:val="single" w:sz="2" w:space="0" w:color="D9D9E3"/>
                                  </w:divBdr>
                                  <w:divsChild>
                                    <w:div w:id="598372255">
                                      <w:marLeft w:val="0"/>
                                      <w:marRight w:val="0"/>
                                      <w:marTop w:val="0"/>
                                      <w:marBottom w:val="0"/>
                                      <w:divBdr>
                                        <w:top w:val="single" w:sz="2" w:space="0" w:color="D9D9E3"/>
                                        <w:left w:val="single" w:sz="2" w:space="0" w:color="D9D9E3"/>
                                        <w:bottom w:val="single" w:sz="2" w:space="0" w:color="D9D9E3"/>
                                        <w:right w:val="single" w:sz="2" w:space="0" w:color="D9D9E3"/>
                                      </w:divBdr>
                                      <w:divsChild>
                                        <w:div w:id="1288194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6707326">
                                  <w:marLeft w:val="0"/>
                                  <w:marRight w:val="0"/>
                                  <w:marTop w:val="0"/>
                                  <w:marBottom w:val="0"/>
                                  <w:divBdr>
                                    <w:top w:val="single" w:sz="2" w:space="0" w:color="D9D9E3"/>
                                    <w:left w:val="single" w:sz="2" w:space="0" w:color="D9D9E3"/>
                                    <w:bottom w:val="single" w:sz="2" w:space="0" w:color="D9D9E3"/>
                                    <w:right w:val="single" w:sz="2" w:space="0" w:color="D9D9E3"/>
                                  </w:divBdr>
                                  <w:divsChild>
                                    <w:div w:id="1019895633">
                                      <w:marLeft w:val="0"/>
                                      <w:marRight w:val="0"/>
                                      <w:marTop w:val="0"/>
                                      <w:marBottom w:val="0"/>
                                      <w:divBdr>
                                        <w:top w:val="single" w:sz="2" w:space="0" w:color="D9D9E3"/>
                                        <w:left w:val="single" w:sz="2" w:space="0" w:color="D9D9E3"/>
                                        <w:bottom w:val="single" w:sz="2" w:space="0" w:color="D9D9E3"/>
                                        <w:right w:val="single" w:sz="2" w:space="0" w:color="D9D9E3"/>
                                      </w:divBdr>
                                      <w:divsChild>
                                        <w:div w:id="1647473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198885">
                          <w:marLeft w:val="0"/>
                          <w:marRight w:val="0"/>
                          <w:marTop w:val="0"/>
                          <w:marBottom w:val="0"/>
                          <w:divBdr>
                            <w:top w:val="single" w:sz="2" w:space="0" w:color="auto"/>
                            <w:left w:val="single" w:sz="2" w:space="0" w:color="auto"/>
                            <w:bottom w:val="single" w:sz="6" w:space="0" w:color="auto"/>
                            <w:right w:val="single" w:sz="2" w:space="0" w:color="auto"/>
                          </w:divBdr>
                          <w:divsChild>
                            <w:div w:id="1401053604">
                              <w:marLeft w:val="0"/>
                              <w:marRight w:val="0"/>
                              <w:marTop w:val="100"/>
                              <w:marBottom w:val="100"/>
                              <w:divBdr>
                                <w:top w:val="single" w:sz="2" w:space="0" w:color="D9D9E3"/>
                                <w:left w:val="single" w:sz="2" w:space="0" w:color="D9D9E3"/>
                                <w:bottom w:val="single" w:sz="2" w:space="0" w:color="D9D9E3"/>
                                <w:right w:val="single" w:sz="2" w:space="0" w:color="D9D9E3"/>
                              </w:divBdr>
                              <w:divsChild>
                                <w:div w:id="1916429097">
                                  <w:marLeft w:val="0"/>
                                  <w:marRight w:val="0"/>
                                  <w:marTop w:val="0"/>
                                  <w:marBottom w:val="0"/>
                                  <w:divBdr>
                                    <w:top w:val="single" w:sz="2" w:space="0" w:color="D9D9E3"/>
                                    <w:left w:val="single" w:sz="2" w:space="0" w:color="D9D9E3"/>
                                    <w:bottom w:val="single" w:sz="2" w:space="0" w:color="D9D9E3"/>
                                    <w:right w:val="single" w:sz="2" w:space="0" w:color="D9D9E3"/>
                                  </w:divBdr>
                                  <w:divsChild>
                                    <w:div w:id="2145541396">
                                      <w:marLeft w:val="0"/>
                                      <w:marRight w:val="0"/>
                                      <w:marTop w:val="0"/>
                                      <w:marBottom w:val="0"/>
                                      <w:divBdr>
                                        <w:top w:val="single" w:sz="2" w:space="0" w:color="D9D9E3"/>
                                        <w:left w:val="single" w:sz="2" w:space="0" w:color="D9D9E3"/>
                                        <w:bottom w:val="single" w:sz="2" w:space="0" w:color="D9D9E3"/>
                                        <w:right w:val="single" w:sz="2" w:space="0" w:color="D9D9E3"/>
                                      </w:divBdr>
                                      <w:divsChild>
                                        <w:div w:id="787969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067055">
                                  <w:marLeft w:val="0"/>
                                  <w:marRight w:val="0"/>
                                  <w:marTop w:val="0"/>
                                  <w:marBottom w:val="0"/>
                                  <w:divBdr>
                                    <w:top w:val="single" w:sz="2" w:space="0" w:color="D9D9E3"/>
                                    <w:left w:val="single" w:sz="2" w:space="0" w:color="D9D9E3"/>
                                    <w:bottom w:val="single" w:sz="2" w:space="0" w:color="D9D9E3"/>
                                    <w:right w:val="single" w:sz="2" w:space="0" w:color="D9D9E3"/>
                                  </w:divBdr>
                                  <w:divsChild>
                                    <w:div w:id="1044478961">
                                      <w:marLeft w:val="0"/>
                                      <w:marRight w:val="0"/>
                                      <w:marTop w:val="0"/>
                                      <w:marBottom w:val="0"/>
                                      <w:divBdr>
                                        <w:top w:val="single" w:sz="2" w:space="0" w:color="D9D9E3"/>
                                        <w:left w:val="single" w:sz="2" w:space="0" w:color="D9D9E3"/>
                                        <w:bottom w:val="single" w:sz="2" w:space="0" w:color="D9D9E3"/>
                                        <w:right w:val="single" w:sz="2" w:space="0" w:color="D9D9E3"/>
                                      </w:divBdr>
                                      <w:divsChild>
                                        <w:div w:id="1745569054">
                                          <w:marLeft w:val="0"/>
                                          <w:marRight w:val="0"/>
                                          <w:marTop w:val="0"/>
                                          <w:marBottom w:val="0"/>
                                          <w:divBdr>
                                            <w:top w:val="single" w:sz="2" w:space="0" w:color="D9D9E3"/>
                                            <w:left w:val="single" w:sz="2" w:space="0" w:color="D9D9E3"/>
                                            <w:bottom w:val="single" w:sz="2" w:space="0" w:color="D9D9E3"/>
                                            <w:right w:val="single" w:sz="2" w:space="0" w:color="D9D9E3"/>
                                          </w:divBdr>
                                          <w:divsChild>
                                            <w:div w:id="897594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89750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riott.gcs-web.com/static-files/28aa6f58-1c60-4139-ae6d-6aebc759b88d" TargetMode="External"/><Relationship Id="rId3" Type="http://schemas.openxmlformats.org/officeDocument/2006/relationships/webSettings" Target="webSettings.xml"/><Relationship Id="rId7" Type="http://schemas.openxmlformats.org/officeDocument/2006/relationships/hyperlink" Target="https://www.bestwestern.de/en/csr_en.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stwestern.com/content/dam/best-western/documents/about-best-western/annual-report/bw-2019-annual-report.pdf" TargetMode="External"/><Relationship Id="rId11" Type="http://schemas.openxmlformats.org/officeDocument/2006/relationships/theme" Target="theme/theme1.xml"/><Relationship Id="rId5" Type="http://schemas.openxmlformats.org/officeDocument/2006/relationships/hyperlink" Target="https://www.bestwestern.de/en/csr_en.html" TargetMode="External"/><Relationship Id="rId10" Type="http://schemas.openxmlformats.org/officeDocument/2006/relationships/fontTable" Target="fontTable.xml"/><Relationship Id="rId4" Type="http://schemas.openxmlformats.org/officeDocument/2006/relationships/hyperlink" Target="https://www.bestwestern.com/content/dam/best-western/documents/about-best-western/bw-financial-statements-2019.pdf" TargetMode="External"/><Relationship Id="rId9" Type="http://schemas.openxmlformats.org/officeDocument/2006/relationships/hyperlink" Target="https://marriott.gcs-web.com/news-releases/news-release-details/marriott-international-reports-fourth-quarter-2020-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11</Pages>
  <Words>2773</Words>
  <Characters>15811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Begum</dc:creator>
  <cp:keywords/>
  <dc:description/>
  <cp:lastModifiedBy>Khadijah Begum</cp:lastModifiedBy>
  <cp:revision>57</cp:revision>
  <dcterms:created xsi:type="dcterms:W3CDTF">2023-05-09T21:13:00Z</dcterms:created>
  <dcterms:modified xsi:type="dcterms:W3CDTF">2023-05-18T19:09:00Z</dcterms:modified>
</cp:coreProperties>
</file>