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17890" w14:textId="77777777" w:rsidR="008C1EDD" w:rsidRDefault="008C1EDD" w:rsidP="008C1EDD">
      <w:pPr>
        <w:spacing w:after="0" w:line="276" w:lineRule="auto"/>
        <w:rPr>
          <w:rFonts w:ascii="Arial" w:hAnsi="Arial" w:cs="Arial"/>
          <w:sz w:val="56"/>
          <w:szCs w:val="56"/>
        </w:rPr>
      </w:pPr>
      <w:bookmarkStart w:id="0" w:name="_Hlk510103299"/>
      <w:bookmarkEnd w:id="0"/>
      <w:r>
        <w:rPr>
          <w:noProof/>
          <w:lang w:eastAsia="en-GB"/>
        </w:rPr>
        <w:drawing>
          <wp:anchor distT="0" distB="0" distL="114300" distR="114300" simplePos="0" relativeHeight="251659264" behindDoc="0" locked="0" layoutInCell="1" allowOverlap="1" wp14:anchorId="6F87D817" wp14:editId="4979D295">
            <wp:simplePos x="0" y="0"/>
            <wp:positionH relativeFrom="margin">
              <wp:align>center</wp:align>
            </wp:positionH>
            <wp:positionV relativeFrom="paragraph">
              <wp:posOffset>19050</wp:posOffset>
            </wp:positionV>
            <wp:extent cx="3452495" cy="1371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64096" name="Picture 15"/>
                    <pic:cNvPicPr>
                      <a:picLocks noChangeAspect="1" noChangeArrowheads="1"/>
                    </pic:cNvPicPr>
                  </pic:nvPicPr>
                  <pic:blipFill>
                    <a:blip r:embed="rId8"/>
                    <a:stretch>
                      <a:fillRect/>
                    </a:stretch>
                  </pic:blipFill>
                  <pic:spPr bwMode="auto">
                    <a:xfrm>
                      <a:off x="0" y="0"/>
                      <a:ext cx="3452495"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7EB160A" w14:textId="77777777" w:rsidR="008C1EDD" w:rsidRDefault="008C1EDD" w:rsidP="008C1EDD">
      <w:pPr>
        <w:spacing w:after="0" w:line="276" w:lineRule="auto"/>
        <w:rPr>
          <w:rFonts w:ascii="Arial" w:hAnsi="Arial" w:cs="Arial"/>
          <w:sz w:val="40"/>
          <w:szCs w:val="40"/>
        </w:rPr>
      </w:pPr>
    </w:p>
    <w:p w14:paraId="50B93C6C" w14:textId="77777777" w:rsidR="008C1EDD" w:rsidRDefault="008C1EDD" w:rsidP="008C1EDD">
      <w:pPr>
        <w:spacing w:after="0" w:line="276" w:lineRule="auto"/>
        <w:rPr>
          <w:rFonts w:ascii="Arial" w:hAnsi="Arial" w:cs="Arial"/>
          <w:sz w:val="40"/>
          <w:szCs w:val="40"/>
        </w:rPr>
      </w:pPr>
    </w:p>
    <w:p w14:paraId="6D4FDD50" w14:textId="77777777" w:rsidR="008C1EDD" w:rsidRDefault="008C1EDD" w:rsidP="008C1EDD">
      <w:pPr>
        <w:spacing w:after="0" w:line="276" w:lineRule="auto"/>
        <w:jc w:val="center"/>
        <w:rPr>
          <w:rFonts w:ascii="Arial" w:hAnsi="Arial" w:cs="Arial"/>
          <w:sz w:val="40"/>
          <w:szCs w:val="40"/>
        </w:rPr>
      </w:pPr>
    </w:p>
    <w:p w14:paraId="2BEA3D5A" w14:textId="77777777" w:rsidR="008C1EDD" w:rsidRPr="00B2560A" w:rsidRDefault="008C1EDD" w:rsidP="008C1EDD">
      <w:pPr>
        <w:spacing w:after="0" w:line="276" w:lineRule="auto"/>
        <w:jc w:val="center"/>
        <w:rPr>
          <w:rFonts w:ascii="Arial" w:hAnsi="Arial" w:cs="Arial"/>
          <w:sz w:val="40"/>
          <w:szCs w:val="40"/>
        </w:rPr>
      </w:pPr>
      <w:r w:rsidRPr="00B2560A">
        <w:rPr>
          <w:rFonts w:ascii="Arial" w:hAnsi="Arial" w:cs="Arial"/>
          <w:sz w:val="40"/>
          <w:szCs w:val="40"/>
        </w:rPr>
        <w:t>School of Engineering</w:t>
      </w:r>
    </w:p>
    <w:p w14:paraId="54405FC4" w14:textId="77777777" w:rsidR="008C1EDD" w:rsidRPr="00B2560A" w:rsidRDefault="008C1EDD" w:rsidP="008C1EDD">
      <w:pPr>
        <w:spacing w:after="0" w:line="276" w:lineRule="auto"/>
        <w:jc w:val="center"/>
        <w:rPr>
          <w:rFonts w:ascii="Arial" w:hAnsi="Arial" w:cs="Arial"/>
          <w:sz w:val="40"/>
          <w:szCs w:val="40"/>
        </w:rPr>
      </w:pPr>
      <w:r w:rsidRPr="00B2560A">
        <w:rPr>
          <w:rFonts w:ascii="Arial" w:hAnsi="Arial" w:cs="Arial"/>
          <w:sz w:val="40"/>
          <w:szCs w:val="40"/>
        </w:rPr>
        <w:t>Daniel Richards</w:t>
      </w:r>
    </w:p>
    <w:p w14:paraId="44A6B347" w14:textId="77777777" w:rsidR="008C1EDD" w:rsidRPr="00B2560A" w:rsidRDefault="008C1EDD" w:rsidP="008C1EDD">
      <w:pPr>
        <w:spacing w:after="0" w:line="276" w:lineRule="auto"/>
        <w:jc w:val="center"/>
        <w:rPr>
          <w:rFonts w:ascii="Arial" w:hAnsi="Arial" w:cs="Arial"/>
          <w:sz w:val="40"/>
          <w:szCs w:val="40"/>
        </w:rPr>
      </w:pPr>
      <w:r w:rsidRPr="00B2560A">
        <w:rPr>
          <w:rFonts w:ascii="Arial" w:hAnsi="Arial" w:cs="Arial"/>
          <w:sz w:val="40"/>
          <w:szCs w:val="40"/>
        </w:rPr>
        <w:t>1704430</w:t>
      </w:r>
    </w:p>
    <w:p w14:paraId="4A3872CC" w14:textId="77777777" w:rsidR="008C1EDD" w:rsidRDefault="008C1EDD" w:rsidP="008C1EDD">
      <w:pPr>
        <w:spacing w:after="0" w:line="276" w:lineRule="auto"/>
        <w:jc w:val="center"/>
        <w:rPr>
          <w:rFonts w:ascii="Arial" w:hAnsi="Arial" w:cs="Arial"/>
          <w:sz w:val="40"/>
          <w:szCs w:val="40"/>
        </w:rPr>
      </w:pPr>
      <w:r w:rsidRPr="00B2560A">
        <w:rPr>
          <w:rFonts w:ascii="Arial" w:hAnsi="Arial" w:cs="Arial"/>
          <w:sz w:val="40"/>
          <w:szCs w:val="40"/>
        </w:rPr>
        <w:t>Motorcycle Engineering</w:t>
      </w:r>
    </w:p>
    <w:p w14:paraId="7298EB4D" w14:textId="2B6073CA" w:rsidR="008C1EDD" w:rsidRDefault="008C1EDD" w:rsidP="008C1EDD">
      <w:pPr>
        <w:spacing w:after="0" w:line="276" w:lineRule="auto"/>
        <w:jc w:val="center"/>
        <w:rPr>
          <w:rFonts w:ascii="Arial" w:hAnsi="Arial" w:cs="Arial"/>
          <w:sz w:val="40"/>
          <w:szCs w:val="40"/>
        </w:rPr>
      </w:pPr>
    </w:p>
    <w:p w14:paraId="2E46D8BC" w14:textId="6B8930DC" w:rsidR="008C1EDD" w:rsidRDefault="008C1EDD" w:rsidP="008C1EDD">
      <w:pPr>
        <w:spacing w:after="0" w:line="276" w:lineRule="auto"/>
        <w:jc w:val="center"/>
        <w:rPr>
          <w:rFonts w:ascii="Arial" w:hAnsi="Arial" w:cs="Arial"/>
          <w:sz w:val="40"/>
          <w:szCs w:val="40"/>
        </w:rPr>
      </w:pPr>
      <w:r>
        <w:rPr>
          <w:rFonts w:ascii="Arial" w:hAnsi="Arial" w:cs="Arial"/>
          <w:sz w:val="40"/>
          <w:szCs w:val="40"/>
        </w:rPr>
        <w:t>Motorcycle geometry analysis and dynamic handling investigation</w:t>
      </w:r>
    </w:p>
    <w:p w14:paraId="09245240" w14:textId="51740B22" w:rsidR="00E73C9A" w:rsidRDefault="00E73C9A" w:rsidP="008C1EDD">
      <w:pPr>
        <w:spacing w:after="0" w:line="276" w:lineRule="auto"/>
        <w:jc w:val="center"/>
        <w:rPr>
          <w:rFonts w:ascii="Arial" w:hAnsi="Arial" w:cs="Arial"/>
          <w:sz w:val="40"/>
          <w:szCs w:val="40"/>
        </w:rPr>
      </w:pPr>
    </w:p>
    <w:p w14:paraId="6BDC05CB" w14:textId="77777777" w:rsidR="00E73C9A" w:rsidRDefault="00E73C9A" w:rsidP="008C1EDD">
      <w:pPr>
        <w:spacing w:after="0" w:line="276" w:lineRule="auto"/>
        <w:jc w:val="center"/>
        <w:rPr>
          <w:rFonts w:ascii="Arial" w:hAnsi="Arial" w:cs="Arial"/>
          <w:sz w:val="40"/>
          <w:szCs w:val="40"/>
        </w:rPr>
      </w:pPr>
    </w:p>
    <w:p w14:paraId="533A301F" w14:textId="2662A365" w:rsidR="00554238" w:rsidRDefault="00E73C9A" w:rsidP="00554238">
      <w:r>
        <w:rPr>
          <w:noProof/>
        </w:rPr>
        <w:drawing>
          <wp:inline distT="0" distB="0" distL="0" distR="0" wp14:anchorId="794AF8C3" wp14:editId="296A3BE9">
            <wp:extent cx="5987522" cy="426144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torcycle-front-end-geometry-courtesy-1-Cossalter-V-Motorcycle-dynamics-2nd.png"/>
                    <pic:cNvPicPr/>
                  </pic:nvPicPr>
                  <pic:blipFill>
                    <a:blip r:embed="rId9">
                      <a:extLst>
                        <a:ext uri="{28A0092B-C50C-407E-A947-70E740481C1C}">
                          <a14:useLocalDpi xmlns:a14="http://schemas.microsoft.com/office/drawing/2010/main" val="0"/>
                        </a:ext>
                      </a:extLst>
                    </a:blip>
                    <a:stretch>
                      <a:fillRect/>
                    </a:stretch>
                  </pic:blipFill>
                  <pic:spPr>
                    <a:xfrm>
                      <a:off x="0" y="0"/>
                      <a:ext cx="6014341" cy="4280537"/>
                    </a:xfrm>
                    <a:prstGeom prst="rect">
                      <a:avLst/>
                    </a:prstGeom>
                  </pic:spPr>
                </pic:pic>
              </a:graphicData>
            </a:graphic>
          </wp:inline>
        </w:drawing>
      </w:r>
      <w:r w:rsidR="00554238">
        <w:br w:type="page"/>
      </w:r>
    </w:p>
    <w:sdt>
      <w:sdtPr>
        <w:rPr>
          <w:rFonts w:ascii="Times New Roman" w:eastAsiaTheme="minorHAnsi" w:hAnsi="Times New Roman" w:cstheme="minorBidi"/>
          <w:color w:val="auto"/>
          <w:sz w:val="22"/>
          <w:szCs w:val="22"/>
          <w:lang w:val="en-GB"/>
        </w:rPr>
        <w:id w:val="-152922030"/>
        <w:docPartObj>
          <w:docPartGallery w:val="Table of Contents"/>
          <w:docPartUnique/>
        </w:docPartObj>
      </w:sdtPr>
      <w:sdtEndPr>
        <w:rPr>
          <w:rFonts w:asciiTheme="minorHAnsi" w:hAnsiTheme="minorHAnsi"/>
          <w:b/>
          <w:bCs/>
          <w:noProof/>
        </w:rPr>
      </w:sdtEndPr>
      <w:sdtContent>
        <w:p w14:paraId="7A54E488" w14:textId="765DEE97" w:rsidR="00554238" w:rsidRPr="00925359" w:rsidRDefault="00554238" w:rsidP="00554238">
          <w:pPr>
            <w:pStyle w:val="TOCHeading"/>
            <w:rPr>
              <w:u w:val="single"/>
            </w:rPr>
          </w:pPr>
          <w:r w:rsidRPr="00925359">
            <w:rPr>
              <w:u w:val="single"/>
            </w:rPr>
            <w:t>Contents</w:t>
          </w:r>
        </w:p>
        <w:p w14:paraId="25D03C5B" w14:textId="77777777" w:rsidR="00554238" w:rsidRPr="0047762C" w:rsidRDefault="00554238" w:rsidP="00554238">
          <w:pPr>
            <w:rPr>
              <w:lang w:val="en-US"/>
            </w:rPr>
          </w:pPr>
        </w:p>
        <w:p w14:paraId="40A827C8" w14:textId="77777777" w:rsidR="00554238" w:rsidRPr="00925359" w:rsidRDefault="00554238" w:rsidP="00554238">
          <w:pPr>
            <w:pStyle w:val="TOC1"/>
            <w:tabs>
              <w:tab w:val="left" w:pos="440"/>
              <w:tab w:val="right" w:leader="dot" w:pos="9016"/>
            </w:tabs>
            <w:rPr>
              <w:rFonts w:asciiTheme="minorHAnsi" w:eastAsiaTheme="minorEastAsia" w:hAnsiTheme="minorHAnsi"/>
              <w:noProof/>
              <w:sz w:val="24"/>
              <w:szCs w:val="24"/>
              <w:lang w:eastAsia="en-GB"/>
            </w:rPr>
          </w:pPr>
          <w:r w:rsidRPr="00925359">
            <w:rPr>
              <w:sz w:val="24"/>
              <w:szCs w:val="24"/>
            </w:rPr>
            <w:fldChar w:fldCharType="begin"/>
          </w:r>
          <w:r w:rsidRPr="00925359">
            <w:rPr>
              <w:sz w:val="24"/>
              <w:szCs w:val="24"/>
            </w:rPr>
            <w:instrText xml:space="preserve"> TOC \o "1-3" \h \z \u </w:instrText>
          </w:r>
          <w:r w:rsidRPr="00925359">
            <w:rPr>
              <w:sz w:val="24"/>
              <w:szCs w:val="24"/>
            </w:rPr>
            <w:fldChar w:fldCharType="separate"/>
          </w:r>
          <w:hyperlink w:anchor="_Toc501720437" w:history="1">
            <w:r w:rsidRPr="00925359">
              <w:rPr>
                <w:rStyle w:val="Hyperlink"/>
                <w:noProof/>
                <w:sz w:val="24"/>
                <w:szCs w:val="24"/>
              </w:rPr>
              <w:t>1</w:t>
            </w:r>
            <w:r w:rsidRPr="00925359">
              <w:rPr>
                <w:rFonts w:asciiTheme="minorHAnsi" w:eastAsiaTheme="minorEastAsia" w:hAnsiTheme="minorHAnsi"/>
                <w:noProof/>
                <w:sz w:val="24"/>
                <w:szCs w:val="24"/>
                <w:lang w:eastAsia="en-GB"/>
              </w:rPr>
              <w:tab/>
            </w:r>
            <w:r w:rsidRPr="00925359">
              <w:rPr>
                <w:rStyle w:val="Hyperlink"/>
                <w:noProof/>
                <w:sz w:val="24"/>
                <w:szCs w:val="24"/>
              </w:rPr>
              <w:t>Introduction</w:t>
            </w:r>
            <w:r w:rsidRPr="00925359">
              <w:rPr>
                <w:noProof/>
                <w:webHidden/>
                <w:sz w:val="24"/>
                <w:szCs w:val="24"/>
              </w:rPr>
              <w:tab/>
            </w:r>
            <w:r w:rsidRPr="00925359">
              <w:rPr>
                <w:noProof/>
                <w:webHidden/>
                <w:sz w:val="24"/>
                <w:szCs w:val="24"/>
              </w:rPr>
              <w:fldChar w:fldCharType="begin"/>
            </w:r>
            <w:r w:rsidRPr="00925359">
              <w:rPr>
                <w:noProof/>
                <w:webHidden/>
                <w:sz w:val="24"/>
                <w:szCs w:val="24"/>
              </w:rPr>
              <w:instrText xml:space="preserve"> PAGEREF _Toc501720437 \h </w:instrText>
            </w:r>
            <w:r w:rsidRPr="00925359">
              <w:rPr>
                <w:noProof/>
                <w:webHidden/>
                <w:sz w:val="24"/>
                <w:szCs w:val="24"/>
              </w:rPr>
            </w:r>
            <w:r w:rsidRPr="00925359">
              <w:rPr>
                <w:noProof/>
                <w:webHidden/>
                <w:sz w:val="24"/>
                <w:szCs w:val="24"/>
              </w:rPr>
              <w:fldChar w:fldCharType="separate"/>
            </w:r>
            <w:r w:rsidRPr="00925359">
              <w:rPr>
                <w:noProof/>
                <w:webHidden/>
                <w:sz w:val="24"/>
                <w:szCs w:val="24"/>
              </w:rPr>
              <w:t>ii</w:t>
            </w:r>
            <w:r w:rsidRPr="00925359">
              <w:rPr>
                <w:noProof/>
                <w:webHidden/>
                <w:sz w:val="24"/>
                <w:szCs w:val="24"/>
              </w:rPr>
              <w:fldChar w:fldCharType="end"/>
            </w:r>
          </w:hyperlink>
        </w:p>
        <w:p w14:paraId="0E0AEA64"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38" w:history="1">
            <w:r w:rsidR="00554238" w:rsidRPr="00925359">
              <w:rPr>
                <w:rStyle w:val="Hyperlink"/>
                <w:noProof/>
                <w:sz w:val="24"/>
                <w:szCs w:val="24"/>
              </w:rPr>
              <w:t>1.1</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Aims</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_Toc501720438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ii</w:t>
            </w:r>
            <w:r w:rsidR="00554238" w:rsidRPr="00925359">
              <w:rPr>
                <w:noProof/>
                <w:webHidden/>
                <w:sz w:val="24"/>
                <w:szCs w:val="24"/>
              </w:rPr>
              <w:fldChar w:fldCharType="end"/>
            </w:r>
          </w:hyperlink>
        </w:p>
        <w:p w14:paraId="53CEC3C9"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39" w:history="1">
            <w:r w:rsidR="00554238" w:rsidRPr="00925359">
              <w:rPr>
                <w:rStyle w:val="Hyperlink"/>
                <w:noProof/>
                <w:sz w:val="24"/>
                <w:szCs w:val="24"/>
              </w:rPr>
              <w:t>1.2</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Objective</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_Toc501720439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ii</w:t>
            </w:r>
            <w:r w:rsidR="00554238" w:rsidRPr="00925359">
              <w:rPr>
                <w:noProof/>
                <w:webHidden/>
                <w:sz w:val="24"/>
                <w:szCs w:val="24"/>
              </w:rPr>
              <w:fldChar w:fldCharType="end"/>
            </w:r>
          </w:hyperlink>
        </w:p>
        <w:p w14:paraId="3E39DE78" w14:textId="77777777" w:rsidR="00554238" w:rsidRPr="00925359" w:rsidRDefault="00DC5365" w:rsidP="00554238">
          <w:pPr>
            <w:pStyle w:val="TOC1"/>
            <w:tabs>
              <w:tab w:val="left" w:pos="440"/>
              <w:tab w:val="right" w:leader="dot" w:pos="9016"/>
            </w:tabs>
            <w:rPr>
              <w:rFonts w:asciiTheme="minorHAnsi" w:eastAsiaTheme="minorEastAsia" w:hAnsiTheme="minorHAnsi"/>
              <w:noProof/>
              <w:sz w:val="24"/>
              <w:szCs w:val="24"/>
              <w:lang w:eastAsia="en-GB"/>
            </w:rPr>
          </w:pPr>
          <w:hyperlink w:anchor="_Toc501720440" w:history="1">
            <w:r w:rsidR="00554238" w:rsidRPr="00925359">
              <w:rPr>
                <w:rStyle w:val="Hyperlink"/>
                <w:noProof/>
                <w:sz w:val="24"/>
                <w:szCs w:val="24"/>
              </w:rPr>
              <w:t>2</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Geometry</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_Toc501720440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iii</w:t>
            </w:r>
            <w:r w:rsidR="00554238" w:rsidRPr="00925359">
              <w:rPr>
                <w:noProof/>
                <w:webHidden/>
                <w:sz w:val="24"/>
                <w:szCs w:val="24"/>
              </w:rPr>
              <w:fldChar w:fldCharType="end"/>
            </w:r>
          </w:hyperlink>
        </w:p>
        <w:p w14:paraId="4D188360"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1" w:history="1">
            <w:r w:rsidR="00554238" w:rsidRPr="00925359">
              <w:rPr>
                <w:rStyle w:val="Hyperlink"/>
                <w:noProof/>
                <w:sz w:val="24"/>
                <w:szCs w:val="24"/>
              </w:rPr>
              <w:t>2.1</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Offset</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_Toc501720441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iii</w:t>
            </w:r>
            <w:r w:rsidR="00554238" w:rsidRPr="00925359">
              <w:rPr>
                <w:noProof/>
                <w:webHidden/>
                <w:sz w:val="24"/>
                <w:szCs w:val="24"/>
              </w:rPr>
              <w:fldChar w:fldCharType="end"/>
            </w:r>
          </w:hyperlink>
        </w:p>
        <w:p w14:paraId="4074D54A"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2" w:history="1">
            <w:r w:rsidR="00554238" w:rsidRPr="00925359">
              <w:rPr>
                <w:rStyle w:val="Hyperlink"/>
                <w:noProof/>
                <w:sz w:val="24"/>
                <w:szCs w:val="24"/>
              </w:rPr>
              <w:t>2.2</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Rake and Trail</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_Toc501720442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iv</w:t>
            </w:r>
            <w:r w:rsidR="00554238" w:rsidRPr="00925359">
              <w:rPr>
                <w:noProof/>
                <w:webHidden/>
                <w:sz w:val="24"/>
                <w:szCs w:val="24"/>
              </w:rPr>
              <w:fldChar w:fldCharType="end"/>
            </w:r>
          </w:hyperlink>
        </w:p>
        <w:p w14:paraId="5D27426F"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3" w:history="1">
            <w:r w:rsidR="00554238" w:rsidRPr="00925359">
              <w:rPr>
                <w:rStyle w:val="Hyperlink"/>
                <w:noProof/>
                <w:sz w:val="24"/>
                <w:szCs w:val="24"/>
              </w:rPr>
              <w:t>2.3</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Wheelbase Length</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_Toc501720443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v</w:t>
            </w:r>
            <w:r w:rsidR="00554238" w:rsidRPr="00925359">
              <w:rPr>
                <w:noProof/>
                <w:webHidden/>
                <w:sz w:val="24"/>
                <w:szCs w:val="24"/>
              </w:rPr>
              <w:fldChar w:fldCharType="end"/>
            </w:r>
          </w:hyperlink>
        </w:p>
        <w:p w14:paraId="462C9243"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4" w:history="1">
            <w:r w:rsidR="00554238" w:rsidRPr="00925359">
              <w:rPr>
                <w:rStyle w:val="Hyperlink"/>
                <w:noProof/>
                <w:sz w:val="24"/>
                <w:szCs w:val="24"/>
              </w:rPr>
              <w:t>2.4</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Swingarm length and Anti-squat</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_Toc501720444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v</w:t>
            </w:r>
            <w:r w:rsidR="00554238" w:rsidRPr="00925359">
              <w:rPr>
                <w:noProof/>
                <w:webHidden/>
                <w:sz w:val="24"/>
                <w:szCs w:val="24"/>
              </w:rPr>
              <w:fldChar w:fldCharType="end"/>
            </w:r>
          </w:hyperlink>
        </w:p>
        <w:p w14:paraId="36F3EA6F"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5" w:history="1">
            <w:r w:rsidR="00554238" w:rsidRPr="00925359">
              <w:rPr>
                <w:rStyle w:val="Hyperlink"/>
                <w:noProof/>
                <w:sz w:val="24"/>
                <w:szCs w:val="24"/>
              </w:rPr>
              <w:t>2.5</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Centre of gravity</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_Toc501720445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vi</w:t>
            </w:r>
            <w:r w:rsidR="00554238" w:rsidRPr="00925359">
              <w:rPr>
                <w:noProof/>
                <w:webHidden/>
                <w:sz w:val="24"/>
                <w:szCs w:val="24"/>
              </w:rPr>
              <w:fldChar w:fldCharType="end"/>
            </w:r>
          </w:hyperlink>
        </w:p>
        <w:p w14:paraId="467572D9" w14:textId="77777777" w:rsidR="00554238" w:rsidRPr="00925359" w:rsidRDefault="00DC5365" w:rsidP="00554238">
          <w:pPr>
            <w:pStyle w:val="TOC1"/>
            <w:tabs>
              <w:tab w:val="left" w:pos="440"/>
              <w:tab w:val="right" w:leader="dot" w:pos="9016"/>
            </w:tabs>
            <w:rPr>
              <w:rFonts w:asciiTheme="minorHAnsi" w:eastAsiaTheme="minorEastAsia" w:hAnsiTheme="minorHAnsi"/>
              <w:noProof/>
              <w:sz w:val="24"/>
              <w:szCs w:val="24"/>
              <w:lang w:eastAsia="en-GB"/>
            </w:rPr>
          </w:pPr>
          <w:hyperlink w:anchor="_Toc501720446" w:history="1">
            <w:r w:rsidR="00554238" w:rsidRPr="00925359">
              <w:rPr>
                <w:rStyle w:val="Hyperlink"/>
                <w:noProof/>
                <w:sz w:val="24"/>
                <w:szCs w:val="24"/>
              </w:rPr>
              <w:t>3</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Methodology and calculations</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_Toc501720446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vii</w:t>
            </w:r>
            <w:r w:rsidR="00554238" w:rsidRPr="00925359">
              <w:rPr>
                <w:noProof/>
                <w:webHidden/>
                <w:sz w:val="24"/>
                <w:szCs w:val="24"/>
              </w:rPr>
              <w:fldChar w:fldCharType="end"/>
            </w:r>
          </w:hyperlink>
        </w:p>
        <w:p w14:paraId="22C3D676"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7" w:history="1">
            <w:r w:rsidR="00554238" w:rsidRPr="00925359">
              <w:rPr>
                <w:rStyle w:val="Hyperlink"/>
                <w:noProof/>
                <w:sz w:val="24"/>
                <w:szCs w:val="24"/>
              </w:rPr>
              <w:t>3.1</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Determining the Centre of Gravity</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_Toc501720447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vii</w:t>
            </w:r>
            <w:r w:rsidR="00554238" w:rsidRPr="00925359">
              <w:rPr>
                <w:noProof/>
                <w:webHidden/>
                <w:sz w:val="24"/>
                <w:szCs w:val="24"/>
              </w:rPr>
              <w:fldChar w:fldCharType="end"/>
            </w:r>
          </w:hyperlink>
        </w:p>
        <w:p w14:paraId="4E07285C"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48" w:history="1">
            <w:r w:rsidR="00554238" w:rsidRPr="00925359">
              <w:rPr>
                <w:rStyle w:val="Hyperlink"/>
                <w:noProof/>
                <w:sz w:val="24"/>
                <w:szCs w:val="24"/>
              </w:rPr>
              <w:t>3.2</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Trail Calculation</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_Toc501720448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xii</w:t>
            </w:r>
            <w:r w:rsidR="00554238" w:rsidRPr="00925359">
              <w:rPr>
                <w:noProof/>
                <w:webHidden/>
                <w:sz w:val="24"/>
                <w:szCs w:val="24"/>
              </w:rPr>
              <w:fldChar w:fldCharType="end"/>
            </w:r>
          </w:hyperlink>
        </w:p>
        <w:p w14:paraId="03A433CF" w14:textId="77777777" w:rsidR="00554238" w:rsidRPr="00925359" w:rsidRDefault="00DC5365" w:rsidP="00554238">
          <w:pPr>
            <w:pStyle w:val="TOC1"/>
            <w:tabs>
              <w:tab w:val="left" w:pos="440"/>
              <w:tab w:val="right" w:leader="dot" w:pos="9016"/>
            </w:tabs>
            <w:rPr>
              <w:rFonts w:asciiTheme="minorHAnsi" w:eastAsiaTheme="minorEastAsia" w:hAnsiTheme="minorHAnsi"/>
              <w:noProof/>
              <w:sz w:val="24"/>
              <w:szCs w:val="24"/>
              <w:lang w:eastAsia="en-GB"/>
            </w:rPr>
          </w:pPr>
          <w:hyperlink w:anchor="_Toc501720449" w:history="1">
            <w:r w:rsidR="00554238" w:rsidRPr="00925359">
              <w:rPr>
                <w:rStyle w:val="Hyperlink"/>
                <w:noProof/>
                <w:sz w:val="24"/>
                <w:szCs w:val="24"/>
              </w:rPr>
              <w:t>4</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Resistance to Motion</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_Toc501720449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xiii</w:t>
            </w:r>
            <w:r w:rsidR="00554238" w:rsidRPr="00925359">
              <w:rPr>
                <w:noProof/>
                <w:webHidden/>
                <w:sz w:val="24"/>
                <w:szCs w:val="24"/>
              </w:rPr>
              <w:fldChar w:fldCharType="end"/>
            </w:r>
          </w:hyperlink>
        </w:p>
        <w:p w14:paraId="4D642C45"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50" w:history="1">
            <w:r w:rsidR="00554238" w:rsidRPr="00925359">
              <w:rPr>
                <w:rStyle w:val="Hyperlink"/>
                <w:noProof/>
                <w:sz w:val="24"/>
                <w:szCs w:val="24"/>
              </w:rPr>
              <w:t>4.1</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Aero Drag Force</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_Toc501720450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xiii</w:t>
            </w:r>
            <w:r w:rsidR="00554238" w:rsidRPr="00925359">
              <w:rPr>
                <w:noProof/>
                <w:webHidden/>
                <w:sz w:val="24"/>
                <w:szCs w:val="24"/>
              </w:rPr>
              <w:fldChar w:fldCharType="end"/>
            </w:r>
          </w:hyperlink>
        </w:p>
        <w:p w14:paraId="17032305"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51" w:history="1">
            <w:r w:rsidR="00554238" w:rsidRPr="00925359">
              <w:rPr>
                <w:rStyle w:val="Hyperlink"/>
                <w:noProof/>
                <w:sz w:val="24"/>
                <w:szCs w:val="24"/>
              </w:rPr>
              <w:t>4.2</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Rolling Resistance</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_Toc501720451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xiv</w:t>
            </w:r>
            <w:r w:rsidR="00554238" w:rsidRPr="00925359">
              <w:rPr>
                <w:noProof/>
                <w:webHidden/>
                <w:sz w:val="24"/>
                <w:szCs w:val="24"/>
              </w:rPr>
              <w:fldChar w:fldCharType="end"/>
            </w:r>
          </w:hyperlink>
        </w:p>
        <w:p w14:paraId="6E632306"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52" w:history="1">
            <w:r w:rsidR="00554238" w:rsidRPr="00925359">
              <w:rPr>
                <w:rStyle w:val="Hyperlink"/>
                <w:noProof/>
                <w:sz w:val="24"/>
                <w:szCs w:val="24"/>
              </w:rPr>
              <w:t>4.1</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Gear Ratios</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_Toc501720452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xv</w:t>
            </w:r>
            <w:r w:rsidR="00554238" w:rsidRPr="00925359">
              <w:rPr>
                <w:noProof/>
                <w:webHidden/>
                <w:sz w:val="24"/>
                <w:szCs w:val="24"/>
              </w:rPr>
              <w:fldChar w:fldCharType="end"/>
            </w:r>
          </w:hyperlink>
        </w:p>
        <w:p w14:paraId="6C437D76" w14:textId="77777777" w:rsidR="00554238" w:rsidRPr="00925359" w:rsidRDefault="00DC5365" w:rsidP="00554238">
          <w:pPr>
            <w:pStyle w:val="TOC2"/>
            <w:tabs>
              <w:tab w:val="left" w:pos="880"/>
              <w:tab w:val="right" w:leader="dot" w:pos="9016"/>
            </w:tabs>
            <w:rPr>
              <w:rFonts w:asciiTheme="minorHAnsi" w:eastAsiaTheme="minorEastAsia" w:hAnsiTheme="minorHAnsi"/>
              <w:noProof/>
              <w:sz w:val="24"/>
              <w:szCs w:val="24"/>
              <w:lang w:eastAsia="en-GB"/>
            </w:rPr>
          </w:pPr>
          <w:hyperlink w:anchor="_Toc501720453" w:history="1">
            <w:r w:rsidR="00554238" w:rsidRPr="00925359">
              <w:rPr>
                <w:rStyle w:val="Hyperlink"/>
                <w:noProof/>
                <w:sz w:val="24"/>
                <w:szCs w:val="24"/>
              </w:rPr>
              <w:t>4.2</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Top speed</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_Toc501720453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xv</w:t>
            </w:r>
            <w:r w:rsidR="00554238" w:rsidRPr="00925359">
              <w:rPr>
                <w:noProof/>
                <w:webHidden/>
                <w:sz w:val="24"/>
                <w:szCs w:val="24"/>
              </w:rPr>
              <w:fldChar w:fldCharType="end"/>
            </w:r>
          </w:hyperlink>
        </w:p>
        <w:p w14:paraId="74310170" w14:textId="77777777" w:rsidR="00554238" w:rsidRPr="00925359" w:rsidRDefault="00DC5365" w:rsidP="00554238">
          <w:pPr>
            <w:pStyle w:val="TOC1"/>
            <w:tabs>
              <w:tab w:val="left" w:pos="440"/>
              <w:tab w:val="right" w:leader="dot" w:pos="9016"/>
            </w:tabs>
            <w:rPr>
              <w:rFonts w:asciiTheme="minorHAnsi" w:eastAsiaTheme="minorEastAsia" w:hAnsiTheme="minorHAnsi"/>
              <w:noProof/>
              <w:sz w:val="24"/>
              <w:szCs w:val="24"/>
              <w:lang w:eastAsia="en-GB"/>
            </w:rPr>
          </w:pPr>
          <w:hyperlink w:anchor="_Toc501720454" w:history="1">
            <w:r w:rsidR="00554238" w:rsidRPr="00925359">
              <w:rPr>
                <w:rStyle w:val="Hyperlink"/>
                <w:noProof/>
                <w:sz w:val="24"/>
                <w:szCs w:val="24"/>
              </w:rPr>
              <w:t>5</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Results</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_Toc501720454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xvii</w:t>
            </w:r>
            <w:r w:rsidR="00554238" w:rsidRPr="00925359">
              <w:rPr>
                <w:noProof/>
                <w:webHidden/>
                <w:sz w:val="24"/>
                <w:szCs w:val="24"/>
              </w:rPr>
              <w:fldChar w:fldCharType="end"/>
            </w:r>
          </w:hyperlink>
        </w:p>
        <w:p w14:paraId="17112358" w14:textId="77777777" w:rsidR="00554238" w:rsidRPr="00925359" w:rsidRDefault="00DC5365" w:rsidP="00554238">
          <w:pPr>
            <w:pStyle w:val="TOC1"/>
            <w:tabs>
              <w:tab w:val="left" w:pos="440"/>
              <w:tab w:val="right" w:leader="dot" w:pos="9016"/>
            </w:tabs>
            <w:rPr>
              <w:rFonts w:asciiTheme="minorHAnsi" w:eastAsiaTheme="minorEastAsia" w:hAnsiTheme="minorHAnsi"/>
              <w:noProof/>
              <w:sz w:val="24"/>
              <w:szCs w:val="24"/>
              <w:lang w:eastAsia="en-GB"/>
            </w:rPr>
          </w:pPr>
          <w:hyperlink w:anchor="_Toc501720455" w:history="1">
            <w:r w:rsidR="00554238" w:rsidRPr="00925359">
              <w:rPr>
                <w:rStyle w:val="Hyperlink"/>
                <w:noProof/>
                <w:sz w:val="24"/>
                <w:szCs w:val="24"/>
              </w:rPr>
              <w:t>6</w:t>
            </w:r>
            <w:r w:rsidR="00554238" w:rsidRPr="00925359">
              <w:rPr>
                <w:rFonts w:asciiTheme="minorHAnsi" w:eastAsiaTheme="minorEastAsia" w:hAnsiTheme="minorHAnsi"/>
                <w:noProof/>
                <w:sz w:val="24"/>
                <w:szCs w:val="24"/>
                <w:lang w:eastAsia="en-GB"/>
              </w:rPr>
              <w:tab/>
            </w:r>
            <w:r w:rsidR="00554238" w:rsidRPr="00925359">
              <w:rPr>
                <w:rStyle w:val="Hyperlink"/>
                <w:noProof/>
                <w:sz w:val="24"/>
                <w:szCs w:val="24"/>
              </w:rPr>
              <w:t>References</w:t>
            </w:r>
            <w:r w:rsidR="00554238" w:rsidRPr="00925359">
              <w:rPr>
                <w:noProof/>
                <w:webHidden/>
                <w:sz w:val="24"/>
                <w:szCs w:val="24"/>
              </w:rPr>
              <w:tab/>
            </w:r>
            <w:r w:rsidR="00554238" w:rsidRPr="00925359">
              <w:rPr>
                <w:noProof/>
                <w:webHidden/>
                <w:sz w:val="24"/>
                <w:szCs w:val="24"/>
              </w:rPr>
              <w:fldChar w:fldCharType="begin"/>
            </w:r>
            <w:r w:rsidR="00554238" w:rsidRPr="00925359">
              <w:rPr>
                <w:noProof/>
                <w:webHidden/>
                <w:sz w:val="24"/>
                <w:szCs w:val="24"/>
              </w:rPr>
              <w:instrText xml:space="preserve"> PAGEREF _Toc501720455 \h </w:instrText>
            </w:r>
            <w:r w:rsidR="00554238" w:rsidRPr="00925359">
              <w:rPr>
                <w:noProof/>
                <w:webHidden/>
                <w:sz w:val="24"/>
                <w:szCs w:val="24"/>
              </w:rPr>
            </w:r>
            <w:r w:rsidR="00554238" w:rsidRPr="00925359">
              <w:rPr>
                <w:noProof/>
                <w:webHidden/>
                <w:sz w:val="24"/>
                <w:szCs w:val="24"/>
              </w:rPr>
              <w:fldChar w:fldCharType="separate"/>
            </w:r>
            <w:r w:rsidR="00554238" w:rsidRPr="00925359">
              <w:rPr>
                <w:noProof/>
                <w:webHidden/>
                <w:sz w:val="24"/>
                <w:szCs w:val="24"/>
              </w:rPr>
              <w:t>xviii</w:t>
            </w:r>
            <w:r w:rsidR="00554238" w:rsidRPr="00925359">
              <w:rPr>
                <w:noProof/>
                <w:webHidden/>
                <w:sz w:val="24"/>
                <w:szCs w:val="24"/>
              </w:rPr>
              <w:fldChar w:fldCharType="end"/>
            </w:r>
          </w:hyperlink>
        </w:p>
        <w:p w14:paraId="0785B1FA" w14:textId="77777777" w:rsidR="00554238" w:rsidRPr="00925359" w:rsidRDefault="00554238" w:rsidP="00554238">
          <w:pPr>
            <w:rPr>
              <w:b/>
              <w:bCs/>
              <w:noProof/>
              <w:sz w:val="24"/>
              <w:szCs w:val="24"/>
            </w:rPr>
          </w:pPr>
          <w:r w:rsidRPr="00925359">
            <w:rPr>
              <w:b/>
              <w:bCs/>
              <w:noProof/>
              <w:sz w:val="24"/>
              <w:szCs w:val="24"/>
            </w:rPr>
            <w:fldChar w:fldCharType="end"/>
          </w:r>
        </w:p>
        <w:p w14:paraId="182CDC0D" w14:textId="3A4F2B47" w:rsidR="00554238" w:rsidRPr="001C1864" w:rsidRDefault="00554238" w:rsidP="00554238">
          <w:pPr>
            <w:rPr>
              <w:b/>
              <w:bCs/>
              <w:noProof/>
              <w:sz w:val="24"/>
              <w:szCs w:val="24"/>
            </w:rPr>
          </w:pPr>
          <w:r w:rsidRPr="00925359">
            <w:rPr>
              <w:b/>
              <w:bCs/>
              <w:noProof/>
              <w:sz w:val="24"/>
              <w:szCs w:val="24"/>
            </w:rPr>
            <w:br w:type="page"/>
          </w:r>
        </w:p>
      </w:sdtContent>
    </w:sdt>
    <w:p w14:paraId="5E136DA2" w14:textId="11453328" w:rsidR="00554238" w:rsidRPr="0002369B" w:rsidRDefault="00554238" w:rsidP="00554238">
      <w:pPr>
        <w:pStyle w:val="Heading1"/>
        <w:rPr>
          <w:sz w:val="28"/>
          <w:szCs w:val="28"/>
          <w:u w:val="single"/>
        </w:rPr>
      </w:pPr>
      <w:bookmarkStart w:id="1" w:name="_Toc500859972"/>
      <w:bookmarkStart w:id="2" w:name="_Toc501720437"/>
      <w:r w:rsidRPr="00F060D9">
        <w:rPr>
          <w:sz w:val="28"/>
          <w:szCs w:val="28"/>
          <w:u w:val="single"/>
        </w:rPr>
        <w:lastRenderedPageBreak/>
        <w:t>Introduction</w:t>
      </w:r>
      <w:bookmarkEnd w:id="1"/>
      <w:bookmarkEnd w:id="2"/>
    </w:p>
    <w:p w14:paraId="20A12BFC" w14:textId="3ED07B47" w:rsidR="0002369B" w:rsidRDefault="00AE3421" w:rsidP="001C1864">
      <w:pPr>
        <w:ind w:firstLine="432"/>
        <w:rPr>
          <w:sz w:val="24"/>
          <w:szCs w:val="24"/>
        </w:rPr>
      </w:pPr>
      <w:r w:rsidRPr="00AE3421">
        <w:rPr>
          <w:sz w:val="24"/>
          <w:szCs w:val="24"/>
        </w:rPr>
        <w:t xml:space="preserve">When first looking at motorcycles you could think that they are a simple thing to understand but when you look deeper into the </w:t>
      </w:r>
      <w:r>
        <w:rPr>
          <w:sz w:val="24"/>
          <w:szCs w:val="24"/>
        </w:rPr>
        <w:t xml:space="preserve">motorcycle the </w:t>
      </w:r>
      <w:r w:rsidRPr="00AE3421">
        <w:rPr>
          <w:sz w:val="24"/>
          <w:szCs w:val="24"/>
        </w:rPr>
        <w:t>overall geometry is very different in different styles of machine</w:t>
      </w:r>
      <w:r>
        <w:rPr>
          <w:sz w:val="24"/>
          <w:szCs w:val="24"/>
        </w:rPr>
        <w:t>. I</w:t>
      </w:r>
      <w:r w:rsidRPr="00AE3421">
        <w:rPr>
          <w:sz w:val="24"/>
          <w:szCs w:val="24"/>
        </w:rPr>
        <w:t>n essence they are all the same two wheels, engine, frame and suspention but depending on all the different variations of their components</w:t>
      </w:r>
      <w:r>
        <w:rPr>
          <w:sz w:val="24"/>
          <w:szCs w:val="24"/>
        </w:rPr>
        <w:t xml:space="preserve"> are set up </w:t>
      </w:r>
      <w:r w:rsidRPr="00AE3421">
        <w:rPr>
          <w:sz w:val="24"/>
          <w:szCs w:val="24"/>
        </w:rPr>
        <w:t>depends on how the motorcycle behaves and handles</w:t>
      </w:r>
      <w:r w:rsidR="007F2331">
        <w:rPr>
          <w:sz w:val="24"/>
          <w:szCs w:val="24"/>
        </w:rPr>
        <w:t xml:space="preserve"> for example a Harley Davidson is a laid back riding style machine compared to a moto </w:t>
      </w:r>
      <w:proofErr w:type="spellStart"/>
      <w:r w:rsidR="007F2331">
        <w:rPr>
          <w:sz w:val="24"/>
          <w:szCs w:val="24"/>
        </w:rPr>
        <w:t>gp</w:t>
      </w:r>
      <w:proofErr w:type="spellEnd"/>
      <w:r w:rsidR="007F2331">
        <w:rPr>
          <w:sz w:val="24"/>
          <w:szCs w:val="24"/>
        </w:rPr>
        <w:t xml:space="preserve"> bike where your body is a forward position and the bike is stiffer and faster reacting to inputs.  </w:t>
      </w:r>
    </w:p>
    <w:p w14:paraId="5F1619F9" w14:textId="77777777" w:rsidR="001C1864" w:rsidRPr="00AE3421" w:rsidRDefault="001C1864" w:rsidP="001C1864">
      <w:pPr>
        <w:ind w:firstLine="432"/>
        <w:rPr>
          <w:sz w:val="24"/>
          <w:szCs w:val="24"/>
        </w:rPr>
      </w:pPr>
    </w:p>
    <w:p w14:paraId="3EC9209D" w14:textId="51573C16" w:rsidR="00554238" w:rsidRPr="004F7BDA" w:rsidRDefault="00554238" w:rsidP="00554238">
      <w:pPr>
        <w:pStyle w:val="Heading2"/>
        <w:rPr>
          <w:sz w:val="28"/>
          <w:szCs w:val="28"/>
        </w:rPr>
      </w:pPr>
      <w:bookmarkStart w:id="3" w:name="_Toc500859973"/>
      <w:bookmarkStart w:id="4" w:name="_Toc501720438"/>
      <w:r w:rsidRPr="00F060D9">
        <w:rPr>
          <w:sz w:val="28"/>
          <w:szCs w:val="28"/>
        </w:rPr>
        <w:t>Aims</w:t>
      </w:r>
      <w:bookmarkEnd w:id="3"/>
      <w:bookmarkEnd w:id="4"/>
      <w:r w:rsidRPr="00F060D9">
        <w:rPr>
          <w:sz w:val="28"/>
          <w:szCs w:val="28"/>
        </w:rPr>
        <w:t xml:space="preserve"> </w:t>
      </w:r>
    </w:p>
    <w:p w14:paraId="373C64B3" w14:textId="7909DFB2" w:rsidR="0002369B" w:rsidRDefault="007F2331" w:rsidP="001C1864">
      <w:pPr>
        <w:ind w:firstLine="576"/>
        <w:rPr>
          <w:sz w:val="24"/>
          <w:szCs w:val="24"/>
        </w:rPr>
      </w:pPr>
      <w:r>
        <w:rPr>
          <w:sz w:val="24"/>
          <w:szCs w:val="24"/>
        </w:rPr>
        <w:t>The main aim of the assignment is to acquire a knowledge of behaviours in</w:t>
      </w:r>
      <w:r w:rsidR="00133425">
        <w:rPr>
          <w:sz w:val="24"/>
          <w:szCs w:val="24"/>
        </w:rPr>
        <w:t xml:space="preserve"> different motorcycle styles and how also riding styles </w:t>
      </w:r>
      <w:r w:rsidR="004060D2">
        <w:rPr>
          <w:sz w:val="24"/>
          <w:szCs w:val="24"/>
        </w:rPr>
        <w:t xml:space="preserve">also </w:t>
      </w:r>
      <w:r w:rsidR="00133425">
        <w:rPr>
          <w:sz w:val="24"/>
          <w:szCs w:val="24"/>
        </w:rPr>
        <w:t>affect the behaviours and handling</w:t>
      </w:r>
      <w:r w:rsidR="004060D2">
        <w:rPr>
          <w:sz w:val="24"/>
          <w:szCs w:val="24"/>
        </w:rPr>
        <w:t xml:space="preserve">. We can acquire this knowledge from extensive research into how different motorcycles </w:t>
      </w:r>
      <w:r w:rsidR="000F5CE5">
        <w:rPr>
          <w:sz w:val="24"/>
          <w:szCs w:val="24"/>
        </w:rPr>
        <w:t xml:space="preserve">and comparing them </w:t>
      </w:r>
      <w:r w:rsidR="004060D2">
        <w:rPr>
          <w:sz w:val="24"/>
          <w:szCs w:val="24"/>
        </w:rPr>
        <w:t xml:space="preserve">to </w:t>
      </w:r>
      <w:r w:rsidR="000F5CE5">
        <w:rPr>
          <w:sz w:val="24"/>
          <w:szCs w:val="24"/>
        </w:rPr>
        <w:t>one</w:t>
      </w:r>
      <w:r w:rsidR="004060D2">
        <w:rPr>
          <w:sz w:val="24"/>
          <w:szCs w:val="24"/>
        </w:rPr>
        <w:t xml:space="preserve"> other from data that was collected from some of the motorcycles in the university workshop. </w:t>
      </w:r>
      <w:r w:rsidR="000F5CE5">
        <w:rPr>
          <w:sz w:val="24"/>
          <w:szCs w:val="24"/>
        </w:rPr>
        <w:t>Also,</w:t>
      </w:r>
      <w:r w:rsidR="004060D2">
        <w:rPr>
          <w:sz w:val="24"/>
          <w:szCs w:val="24"/>
        </w:rPr>
        <w:t xml:space="preserve"> from motorcycle manuals</w:t>
      </w:r>
      <w:r w:rsidR="000F5CE5">
        <w:rPr>
          <w:sz w:val="24"/>
          <w:szCs w:val="24"/>
        </w:rPr>
        <w:t>,</w:t>
      </w:r>
      <w:r w:rsidR="004060D2">
        <w:rPr>
          <w:sz w:val="24"/>
          <w:szCs w:val="24"/>
        </w:rPr>
        <w:t xml:space="preserve"> different design, technology and dynamics books and web sources of how motorcycles behave in different settings and conditions. </w:t>
      </w:r>
    </w:p>
    <w:p w14:paraId="0AD7963F" w14:textId="77777777" w:rsidR="001C1864" w:rsidRPr="00F060D9" w:rsidRDefault="001C1864" w:rsidP="001C1864">
      <w:pPr>
        <w:ind w:firstLine="576"/>
        <w:rPr>
          <w:sz w:val="24"/>
          <w:szCs w:val="24"/>
        </w:rPr>
      </w:pPr>
    </w:p>
    <w:p w14:paraId="040D52A0" w14:textId="55CE5F45" w:rsidR="00554238" w:rsidRPr="00F060D9" w:rsidRDefault="00554238" w:rsidP="00554238">
      <w:pPr>
        <w:pStyle w:val="Heading2"/>
        <w:rPr>
          <w:sz w:val="28"/>
          <w:szCs w:val="28"/>
        </w:rPr>
      </w:pPr>
      <w:bookmarkStart w:id="5" w:name="_Toc500859974"/>
      <w:bookmarkStart w:id="6" w:name="_Toc501720439"/>
      <w:r w:rsidRPr="00F060D9">
        <w:rPr>
          <w:sz w:val="28"/>
          <w:szCs w:val="28"/>
        </w:rPr>
        <w:t>Objective</w:t>
      </w:r>
      <w:bookmarkEnd w:id="5"/>
      <w:bookmarkEnd w:id="6"/>
    </w:p>
    <w:p w14:paraId="14D87BB7" w14:textId="5A97ACDA" w:rsidR="00554238" w:rsidRDefault="00961869" w:rsidP="00554238">
      <w:pPr>
        <w:rPr>
          <w:sz w:val="24"/>
          <w:szCs w:val="24"/>
        </w:rPr>
      </w:pPr>
      <w:r>
        <w:tab/>
      </w:r>
      <w:r w:rsidRPr="002C3409">
        <w:rPr>
          <w:sz w:val="24"/>
          <w:szCs w:val="24"/>
        </w:rPr>
        <w:t>Upon developing a knowledge of motorcycle dynamics and geometry and how it affects the handling of a motorcycle in different settings. Acquiring data for two different motorcycles from the university workshop measuring, weighing and analysing the chosen motorcycles</w:t>
      </w:r>
      <w:r w:rsidR="002C3409">
        <w:rPr>
          <w:sz w:val="24"/>
          <w:szCs w:val="24"/>
        </w:rPr>
        <w:t xml:space="preserve"> for my assignment is</w:t>
      </w:r>
      <w:r w:rsidRPr="002C3409">
        <w:rPr>
          <w:sz w:val="24"/>
          <w:szCs w:val="24"/>
        </w:rPr>
        <w:t xml:space="preserve"> a Honda crf 450 and a Ducati </w:t>
      </w:r>
      <w:proofErr w:type="spellStart"/>
      <w:r w:rsidRPr="002C3409">
        <w:rPr>
          <w:sz w:val="24"/>
          <w:szCs w:val="24"/>
        </w:rPr>
        <w:t>panigale</w:t>
      </w:r>
      <w:proofErr w:type="spellEnd"/>
      <w:r w:rsidR="002C3409" w:rsidRPr="002C3409">
        <w:rPr>
          <w:sz w:val="24"/>
          <w:szCs w:val="24"/>
        </w:rPr>
        <w:t xml:space="preserve"> 1199</w:t>
      </w:r>
      <w:r w:rsidR="002C3409">
        <w:rPr>
          <w:sz w:val="24"/>
          <w:szCs w:val="24"/>
        </w:rPr>
        <w:t xml:space="preserve"> these two are very different in the way they behave in there considering one is designed to be ridden off road on the dirt, and the other to be ridden on the road fundamentally thay have the same components that make up a motorcycle but handle their chosen terrain very differently.    </w:t>
      </w:r>
      <w:bookmarkStart w:id="7" w:name="_Toc500859975"/>
    </w:p>
    <w:p w14:paraId="07CF0905" w14:textId="77777777" w:rsidR="001C1864" w:rsidRPr="001C1864" w:rsidRDefault="001C1864" w:rsidP="00554238">
      <w:pPr>
        <w:rPr>
          <w:sz w:val="24"/>
          <w:szCs w:val="24"/>
        </w:rPr>
      </w:pPr>
    </w:p>
    <w:p w14:paraId="500EE270" w14:textId="5CC0DAB0" w:rsidR="00554238" w:rsidRDefault="00554238" w:rsidP="00554238">
      <w:pPr>
        <w:pStyle w:val="Heading1"/>
        <w:rPr>
          <w:sz w:val="28"/>
          <w:szCs w:val="28"/>
          <w:u w:val="single"/>
        </w:rPr>
      </w:pPr>
      <w:bookmarkStart w:id="8" w:name="_Toc501720440"/>
      <w:bookmarkEnd w:id="7"/>
      <w:r w:rsidRPr="00F060D9">
        <w:rPr>
          <w:sz w:val="28"/>
          <w:szCs w:val="28"/>
          <w:u w:val="single"/>
        </w:rPr>
        <w:t>Geometry</w:t>
      </w:r>
      <w:bookmarkEnd w:id="8"/>
    </w:p>
    <w:p w14:paraId="28A35DCC" w14:textId="640D4022" w:rsidR="001C1864" w:rsidRDefault="000C5FE4" w:rsidP="005E04D0">
      <w:pPr>
        <w:ind w:firstLine="432"/>
        <w:rPr>
          <w:sz w:val="24"/>
          <w:szCs w:val="24"/>
        </w:rPr>
      </w:pPr>
      <w:r>
        <w:rPr>
          <w:sz w:val="24"/>
          <w:szCs w:val="24"/>
        </w:rPr>
        <w:t xml:space="preserve">Looking at the way a motorcycle handles there are a few different things that we need to understand the geometry of a motorcycle can be very complex. The style of the motorcycle </w:t>
      </w:r>
      <w:r w:rsidR="001C1864">
        <w:rPr>
          <w:sz w:val="24"/>
          <w:szCs w:val="24"/>
        </w:rPr>
        <w:t xml:space="preserve">for example a cruiser </w:t>
      </w:r>
      <w:r>
        <w:rPr>
          <w:sz w:val="24"/>
          <w:szCs w:val="24"/>
        </w:rPr>
        <w:t xml:space="preserve">can </w:t>
      </w:r>
      <w:r w:rsidR="001C1864">
        <w:rPr>
          <w:sz w:val="24"/>
          <w:szCs w:val="24"/>
        </w:rPr>
        <w:t>handle in a very different manner to the next style for example a motocross bike they have totally different stances the cruiser has a longer wheel base which makes it more stable at high speed but the motocross bike has a shorter wheel base this enables it to turn faster and be more agile but is less stable at high speed.</w:t>
      </w:r>
    </w:p>
    <w:p w14:paraId="426F6D7F" w14:textId="5E5257B0" w:rsidR="00554238" w:rsidRDefault="00554238" w:rsidP="00554238">
      <w:pPr>
        <w:pStyle w:val="Heading2"/>
        <w:numPr>
          <w:ilvl w:val="1"/>
          <w:numId w:val="2"/>
        </w:numPr>
        <w:rPr>
          <w:sz w:val="28"/>
          <w:szCs w:val="28"/>
        </w:rPr>
      </w:pPr>
      <w:bookmarkStart w:id="9" w:name="_Toc501720441"/>
      <w:r w:rsidRPr="00932734">
        <w:rPr>
          <w:sz w:val="28"/>
          <w:szCs w:val="28"/>
        </w:rPr>
        <w:lastRenderedPageBreak/>
        <w:t>Offset</w:t>
      </w:r>
      <w:bookmarkEnd w:id="9"/>
    </w:p>
    <w:p w14:paraId="47C8767B" w14:textId="4893F1C9" w:rsidR="00554238" w:rsidRPr="004F7BDA" w:rsidRDefault="001C1864" w:rsidP="00DE793A">
      <w:pPr>
        <w:ind w:firstLine="576"/>
      </w:pPr>
      <w:r>
        <w:rPr>
          <w:noProof/>
          <w:sz w:val="24"/>
          <w:szCs w:val="24"/>
        </w:rPr>
        <w:drawing>
          <wp:inline distT="0" distB="0" distL="0" distR="0" wp14:anchorId="1BD6CAE4" wp14:editId="176849AE">
            <wp:extent cx="1641257" cy="2510236"/>
            <wp:effectExtent l="3492" t="0" r="953" b="952"/>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2018150_591935188251787_853717276560457728_n.jpg"/>
                    <pic:cNvPicPr/>
                  </pic:nvPicPr>
                  <pic:blipFill rotWithShape="1">
                    <a:blip r:embed="rId10" cstate="print">
                      <a:extLst>
                        <a:ext uri="{28A0092B-C50C-407E-A947-70E740481C1C}">
                          <a14:useLocalDpi xmlns:a14="http://schemas.microsoft.com/office/drawing/2010/main" val="0"/>
                        </a:ext>
                      </a:extLst>
                    </a:blip>
                    <a:srcRect l="12800" t="4682" r="9721" b="6914"/>
                    <a:stretch/>
                  </pic:blipFill>
                  <pic:spPr bwMode="auto">
                    <a:xfrm rot="16200000">
                      <a:off x="0" y="0"/>
                      <a:ext cx="1667189" cy="254989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EAF98BD" wp14:editId="50E164CF">
            <wp:extent cx="2499991" cy="1616660"/>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ffset.jpg"/>
                    <pic:cNvPicPr/>
                  </pic:nvPicPr>
                  <pic:blipFill>
                    <a:blip r:embed="rId11">
                      <a:extLst>
                        <a:ext uri="{28A0092B-C50C-407E-A947-70E740481C1C}">
                          <a14:useLocalDpi xmlns:a14="http://schemas.microsoft.com/office/drawing/2010/main" val="0"/>
                        </a:ext>
                      </a:extLst>
                    </a:blip>
                    <a:stretch>
                      <a:fillRect/>
                    </a:stretch>
                  </pic:blipFill>
                  <pic:spPr>
                    <a:xfrm>
                      <a:off x="0" y="0"/>
                      <a:ext cx="2630636" cy="1701144"/>
                    </a:xfrm>
                    <a:prstGeom prst="rect">
                      <a:avLst/>
                    </a:prstGeom>
                  </pic:spPr>
                </pic:pic>
              </a:graphicData>
            </a:graphic>
          </wp:inline>
        </w:drawing>
      </w:r>
    </w:p>
    <w:p w14:paraId="166DCB93" w14:textId="6328D71A" w:rsidR="001C1864" w:rsidRDefault="008F6DE5" w:rsidP="005E04D0">
      <w:pPr>
        <w:ind w:firstLine="576"/>
      </w:pPr>
      <w:r w:rsidRPr="008F6DE5">
        <w:rPr>
          <w:sz w:val="24"/>
          <w:szCs w:val="24"/>
        </w:rPr>
        <w:t>O</w:t>
      </w:r>
      <w:r w:rsidR="00554238" w:rsidRPr="008F6DE5">
        <w:rPr>
          <w:sz w:val="24"/>
          <w:szCs w:val="24"/>
        </w:rPr>
        <w:t xml:space="preserve">ffset is the distance between the </w:t>
      </w:r>
      <w:r w:rsidRPr="008F6DE5">
        <w:rPr>
          <w:sz w:val="24"/>
          <w:szCs w:val="24"/>
        </w:rPr>
        <w:t>headstock and</w:t>
      </w:r>
      <w:r w:rsidR="00554238" w:rsidRPr="008F6DE5">
        <w:rPr>
          <w:sz w:val="24"/>
          <w:szCs w:val="24"/>
        </w:rPr>
        <w:t xml:space="preserve"> the centre of the fork</w:t>
      </w:r>
      <w:r w:rsidRPr="008F6DE5">
        <w:rPr>
          <w:sz w:val="24"/>
          <w:szCs w:val="24"/>
        </w:rPr>
        <w:t>s</w:t>
      </w:r>
      <w:r w:rsidR="00554238" w:rsidRPr="008F6DE5">
        <w:rPr>
          <w:sz w:val="24"/>
          <w:szCs w:val="24"/>
        </w:rPr>
        <w:t xml:space="preserve"> </w:t>
      </w:r>
      <w:r w:rsidRPr="008F6DE5">
        <w:rPr>
          <w:sz w:val="24"/>
          <w:szCs w:val="24"/>
        </w:rPr>
        <w:t xml:space="preserve">this </w:t>
      </w:r>
      <w:r w:rsidR="00554238" w:rsidRPr="008F6DE5">
        <w:rPr>
          <w:sz w:val="24"/>
          <w:szCs w:val="24"/>
        </w:rPr>
        <w:t>can alter the trail. Increasing the offset reduces the trail whilst maintaining the rake angle which helps the motorcycle</w:t>
      </w:r>
      <w:r w:rsidR="005F1B08">
        <w:t xml:space="preserve"> turn.</w:t>
      </w:r>
    </w:p>
    <w:p w14:paraId="50AE235A" w14:textId="77777777" w:rsidR="001C1864" w:rsidRPr="007330B5" w:rsidRDefault="001C1864" w:rsidP="007330B5">
      <w:pPr>
        <w:ind w:firstLine="576"/>
      </w:pPr>
    </w:p>
    <w:p w14:paraId="6B249A15" w14:textId="49D10752" w:rsidR="00554238" w:rsidRPr="00F060D9" w:rsidRDefault="00554238" w:rsidP="00554238">
      <w:pPr>
        <w:pStyle w:val="Heading2"/>
        <w:rPr>
          <w:sz w:val="28"/>
          <w:szCs w:val="28"/>
        </w:rPr>
      </w:pPr>
      <w:bookmarkStart w:id="10" w:name="_Toc501720442"/>
      <w:r w:rsidRPr="00F060D9">
        <w:rPr>
          <w:sz w:val="28"/>
          <w:szCs w:val="28"/>
        </w:rPr>
        <w:t>Rake and Trail</w:t>
      </w:r>
      <w:bookmarkEnd w:id="10"/>
    </w:p>
    <w:p w14:paraId="151C66EF" w14:textId="77777777" w:rsidR="008F6DE5" w:rsidRDefault="005E04D0" w:rsidP="00554238">
      <w:pPr>
        <w:ind w:firstLine="576"/>
        <w:rPr>
          <w:sz w:val="24"/>
          <w:szCs w:val="24"/>
        </w:rPr>
      </w:pPr>
      <w:r>
        <w:rPr>
          <w:noProof/>
          <w:sz w:val="24"/>
          <w:szCs w:val="24"/>
        </w:rPr>
        <w:drawing>
          <wp:inline distT="0" distB="0" distL="0" distR="0" wp14:anchorId="4A2015FA" wp14:editId="7F9DEAB9">
            <wp:extent cx="1581443" cy="2532746"/>
            <wp:effectExtent l="635"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82523115_742676422886719_5500196240937189376_n.jpg"/>
                    <pic:cNvPicPr/>
                  </pic:nvPicPr>
                  <pic:blipFill rotWithShape="1">
                    <a:blip r:embed="rId12" cstate="print">
                      <a:extLst>
                        <a:ext uri="{28A0092B-C50C-407E-A947-70E740481C1C}">
                          <a14:useLocalDpi xmlns:a14="http://schemas.microsoft.com/office/drawing/2010/main" val="0"/>
                        </a:ext>
                      </a:extLst>
                    </a:blip>
                    <a:srcRect l="9358" r="6944"/>
                    <a:stretch/>
                  </pic:blipFill>
                  <pic:spPr bwMode="auto">
                    <a:xfrm rot="16200000">
                      <a:off x="0" y="0"/>
                      <a:ext cx="1680284" cy="2691044"/>
                    </a:xfrm>
                    <a:prstGeom prst="rect">
                      <a:avLst/>
                    </a:prstGeom>
                    <a:ln>
                      <a:noFill/>
                    </a:ln>
                    <a:extLst>
                      <a:ext uri="{53640926-AAD7-44D8-BBD7-CCE9431645EC}">
                        <a14:shadowObscured xmlns:a14="http://schemas.microsoft.com/office/drawing/2010/main"/>
                      </a:ext>
                    </a:extLst>
                  </pic:spPr>
                </pic:pic>
              </a:graphicData>
            </a:graphic>
          </wp:inline>
        </w:drawing>
      </w:r>
    </w:p>
    <w:p w14:paraId="76380B2A" w14:textId="6A4C166B" w:rsidR="00554238" w:rsidRPr="00DE793A" w:rsidRDefault="00554238" w:rsidP="00554238">
      <w:pPr>
        <w:ind w:firstLine="576"/>
        <w:rPr>
          <w:sz w:val="24"/>
          <w:szCs w:val="24"/>
        </w:rPr>
      </w:pPr>
      <w:r w:rsidRPr="00DE793A">
        <w:rPr>
          <w:sz w:val="24"/>
          <w:szCs w:val="24"/>
        </w:rPr>
        <w:t>Rake angle is the angle measured</w:t>
      </w:r>
      <w:r w:rsidR="005F1B08">
        <w:rPr>
          <w:sz w:val="24"/>
          <w:szCs w:val="24"/>
        </w:rPr>
        <w:t xml:space="preserve"> by </w:t>
      </w:r>
      <w:r w:rsidRPr="00DE793A">
        <w:rPr>
          <w:sz w:val="24"/>
          <w:szCs w:val="24"/>
        </w:rPr>
        <w:t>the headstock of the motorcycle and an imaginary vertical line through the centre of the front wheel</w:t>
      </w:r>
      <w:r w:rsidR="005F1B08">
        <w:rPr>
          <w:sz w:val="24"/>
          <w:szCs w:val="24"/>
        </w:rPr>
        <w:t xml:space="preserve">. A </w:t>
      </w:r>
      <w:r w:rsidRPr="00DE793A">
        <w:rPr>
          <w:sz w:val="24"/>
          <w:szCs w:val="24"/>
        </w:rPr>
        <w:t xml:space="preserve">smaller angle </w:t>
      </w:r>
      <w:r w:rsidR="005F1B08">
        <w:rPr>
          <w:sz w:val="24"/>
          <w:szCs w:val="24"/>
        </w:rPr>
        <w:t xml:space="preserve">means the bike </w:t>
      </w:r>
      <w:r w:rsidRPr="00DE793A">
        <w:rPr>
          <w:sz w:val="24"/>
          <w:szCs w:val="24"/>
        </w:rPr>
        <w:t>is more agile</w:t>
      </w:r>
      <w:r w:rsidR="005F1B08">
        <w:rPr>
          <w:sz w:val="24"/>
          <w:szCs w:val="24"/>
        </w:rPr>
        <w:t xml:space="preserve">. </w:t>
      </w:r>
      <w:r w:rsidR="00DE793A" w:rsidRPr="00DE793A">
        <w:rPr>
          <w:sz w:val="24"/>
          <w:szCs w:val="24"/>
        </w:rPr>
        <w:t xml:space="preserve">And </w:t>
      </w:r>
      <w:r w:rsidR="0089144F">
        <w:rPr>
          <w:sz w:val="24"/>
          <w:szCs w:val="24"/>
        </w:rPr>
        <w:t>a</w:t>
      </w:r>
      <w:r w:rsidRPr="00DE793A">
        <w:rPr>
          <w:sz w:val="24"/>
          <w:szCs w:val="24"/>
        </w:rPr>
        <w:t xml:space="preserve"> </w:t>
      </w:r>
      <w:r w:rsidR="0089144F">
        <w:rPr>
          <w:sz w:val="24"/>
          <w:szCs w:val="24"/>
        </w:rPr>
        <w:t>bigger</w:t>
      </w:r>
      <w:r w:rsidRPr="00DE793A">
        <w:rPr>
          <w:sz w:val="24"/>
          <w:szCs w:val="24"/>
        </w:rPr>
        <w:t xml:space="preserve"> rake angle is less agile but </w:t>
      </w:r>
      <w:r w:rsidR="0089144F">
        <w:rPr>
          <w:sz w:val="24"/>
          <w:szCs w:val="24"/>
        </w:rPr>
        <w:t xml:space="preserve">a </w:t>
      </w:r>
      <w:r w:rsidRPr="00DE793A">
        <w:rPr>
          <w:sz w:val="24"/>
          <w:szCs w:val="24"/>
        </w:rPr>
        <w:t>more stable motorcycle</w:t>
      </w:r>
      <w:r w:rsidR="0089144F">
        <w:rPr>
          <w:sz w:val="24"/>
          <w:szCs w:val="24"/>
        </w:rPr>
        <w:t>.</w:t>
      </w:r>
    </w:p>
    <w:p w14:paraId="54188E37" w14:textId="77777777" w:rsidR="008F6DE5" w:rsidRDefault="008F6DE5" w:rsidP="00554238">
      <w:pPr>
        <w:ind w:firstLine="576"/>
        <w:rPr>
          <w:noProof/>
          <w:sz w:val="24"/>
          <w:szCs w:val="24"/>
        </w:rPr>
      </w:pPr>
    </w:p>
    <w:p w14:paraId="5F114E0E" w14:textId="4855749F" w:rsidR="00554238" w:rsidRPr="00F060D9" w:rsidRDefault="008F6DE5" w:rsidP="00554238">
      <w:pPr>
        <w:ind w:firstLine="576"/>
        <w:rPr>
          <w:sz w:val="24"/>
          <w:szCs w:val="24"/>
        </w:rPr>
      </w:pPr>
      <w:r>
        <w:rPr>
          <w:noProof/>
          <w:sz w:val="24"/>
          <w:szCs w:val="24"/>
        </w:rPr>
        <w:drawing>
          <wp:inline distT="0" distB="0" distL="0" distR="0" wp14:anchorId="690AAFDA" wp14:editId="366077D6">
            <wp:extent cx="1640076" cy="2519151"/>
            <wp:effectExtent l="0" t="1588"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2004505_936856116717195_2534888955069857792_n.jpg"/>
                    <pic:cNvPicPr/>
                  </pic:nvPicPr>
                  <pic:blipFill rotWithShape="1">
                    <a:blip r:embed="rId13" cstate="print">
                      <a:extLst>
                        <a:ext uri="{28A0092B-C50C-407E-A947-70E740481C1C}">
                          <a14:useLocalDpi xmlns:a14="http://schemas.microsoft.com/office/drawing/2010/main" val="0"/>
                        </a:ext>
                      </a:extLst>
                    </a:blip>
                    <a:srcRect l="10781" t="1669" r="5326" b="2199"/>
                    <a:stretch/>
                  </pic:blipFill>
                  <pic:spPr bwMode="auto">
                    <a:xfrm rot="16200000">
                      <a:off x="0" y="0"/>
                      <a:ext cx="1741036" cy="2674225"/>
                    </a:xfrm>
                    <a:prstGeom prst="rect">
                      <a:avLst/>
                    </a:prstGeom>
                    <a:ln>
                      <a:noFill/>
                    </a:ln>
                    <a:extLst>
                      <a:ext uri="{53640926-AAD7-44D8-BBD7-CCE9431645EC}">
                        <a14:shadowObscured xmlns:a14="http://schemas.microsoft.com/office/drawing/2010/main"/>
                      </a:ext>
                    </a:extLst>
                  </pic:spPr>
                </pic:pic>
              </a:graphicData>
            </a:graphic>
          </wp:inline>
        </w:drawing>
      </w:r>
    </w:p>
    <w:p w14:paraId="7B200311" w14:textId="0F72C6AE" w:rsidR="002C3409" w:rsidRPr="00932734" w:rsidRDefault="00554238" w:rsidP="0089144F">
      <w:pPr>
        <w:ind w:firstLine="576"/>
        <w:rPr>
          <w:sz w:val="24"/>
          <w:szCs w:val="24"/>
        </w:rPr>
      </w:pPr>
      <w:r w:rsidRPr="0089144F">
        <w:rPr>
          <w:sz w:val="24"/>
          <w:szCs w:val="24"/>
        </w:rPr>
        <w:t>The trail of a motorcycle</w:t>
      </w:r>
      <w:r w:rsidR="00DE793A" w:rsidRPr="0089144F">
        <w:rPr>
          <w:sz w:val="24"/>
          <w:szCs w:val="24"/>
        </w:rPr>
        <w:t xml:space="preserve"> is </w:t>
      </w:r>
      <w:r w:rsidRPr="0089144F">
        <w:rPr>
          <w:sz w:val="24"/>
          <w:szCs w:val="24"/>
        </w:rPr>
        <w:t xml:space="preserve">the distance measured form the centre of the front </w:t>
      </w:r>
      <w:r w:rsidR="0089144F" w:rsidRPr="0089144F">
        <w:rPr>
          <w:sz w:val="24"/>
          <w:szCs w:val="24"/>
        </w:rPr>
        <w:t xml:space="preserve">tire ‘s </w:t>
      </w:r>
      <w:r w:rsidRPr="0089144F">
        <w:rPr>
          <w:sz w:val="24"/>
          <w:szCs w:val="24"/>
        </w:rPr>
        <w:t xml:space="preserve">contact patch with the ground where an imaginary line passing through the </w:t>
      </w:r>
      <w:r w:rsidR="00DE793A" w:rsidRPr="0089144F">
        <w:rPr>
          <w:sz w:val="24"/>
          <w:szCs w:val="24"/>
        </w:rPr>
        <w:t>centre</w:t>
      </w:r>
      <w:r w:rsidRPr="0089144F">
        <w:rPr>
          <w:sz w:val="24"/>
          <w:szCs w:val="24"/>
        </w:rPr>
        <w:t xml:space="preserve"> of the headstock</w:t>
      </w:r>
      <w:r w:rsidR="0089144F" w:rsidRPr="0089144F">
        <w:rPr>
          <w:sz w:val="24"/>
          <w:szCs w:val="24"/>
        </w:rPr>
        <w:t>.</w:t>
      </w:r>
      <w:r w:rsidRPr="0089144F">
        <w:rPr>
          <w:sz w:val="24"/>
          <w:szCs w:val="24"/>
        </w:rPr>
        <w:t xml:space="preserve"> </w:t>
      </w:r>
      <w:r w:rsidR="0089144F" w:rsidRPr="0089144F">
        <w:rPr>
          <w:sz w:val="24"/>
          <w:szCs w:val="24"/>
        </w:rPr>
        <w:t>T</w:t>
      </w:r>
      <w:r w:rsidRPr="0089144F">
        <w:rPr>
          <w:sz w:val="24"/>
          <w:szCs w:val="24"/>
        </w:rPr>
        <w:t xml:space="preserve">he trail is affected by rake angle as you increase the rake the trail also increases. Trail also affects how the motorcycle will handle as </w:t>
      </w:r>
      <w:r w:rsidR="0089144F">
        <w:rPr>
          <w:sz w:val="24"/>
          <w:szCs w:val="24"/>
        </w:rPr>
        <w:t>having too</w:t>
      </w:r>
      <w:r w:rsidRPr="0089144F">
        <w:rPr>
          <w:sz w:val="24"/>
          <w:szCs w:val="24"/>
        </w:rPr>
        <w:t xml:space="preserve"> much trail will </w:t>
      </w:r>
      <w:r w:rsidR="0089144F">
        <w:rPr>
          <w:sz w:val="24"/>
          <w:szCs w:val="24"/>
        </w:rPr>
        <w:t xml:space="preserve">make the bike </w:t>
      </w:r>
      <w:r w:rsidRPr="0089144F">
        <w:rPr>
          <w:sz w:val="24"/>
          <w:szCs w:val="24"/>
        </w:rPr>
        <w:t xml:space="preserve">slow to steer. </w:t>
      </w:r>
    </w:p>
    <w:p w14:paraId="27875388" w14:textId="2493ABF9" w:rsidR="00554238" w:rsidRPr="00E35035" w:rsidRDefault="00554238" w:rsidP="00554238">
      <w:pPr>
        <w:pStyle w:val="Heading2"/>
        <w:rPr>
          <w:sz w:val="28"/>
          <w:szCs w:val="28"/>
        </w:rPr>
      </w:pPr>
      <w:bookmarkStart w:id="11" w:name="_Toc501720443"/>
      <w:r w:rsidRPr="00F060D9">
        <w:rPr>
          <w:sz w:val="28"/>
          <w:szCs w:val="28"/>
        </w:rPr>
        <w:lastRenderedPageBreak/>
        <w:t>Wheelbase Length</w:t>
      </w:r>
      <w:bookmarkEnd w:id="11"/>
    </w:p>
    <w:p w14:paraId="0D9C44F4" w14:textId="6FC9F8EC" w:rsidR="00554238" w:rsidRDefault="00E35035" w:rsidP="00554238">
      <w:pPr>
        <w:ind w:firstLine="576"/>
        <w:rPr>
          <w:sz w:val="24"/>
          <w:szCs w:val="24"/>
        </w:rPr>
      </w:pPr>
      <w:r w:rsidRPr="00E35035">
        <w:rPr>
          <w:sz w:val="24"/>
          <w:szCs w:val="24"/>
        </w:rPr>
        <w:t>T</w:t>
      </w:r>
      <w:r w:rsidR="00554238" w:rsidRPr="00E35035">
        <w:rPr>
          <w:sz w:val="24"/>
          <w:szCs w:val="24"/>
        </w:rPr>
        <w:t>he motorcycle</w:t>
      </w:r>
      <w:r w:rsidRPr="00E35035">
        <w:rPr>
          <w:sz w:val="24"/>
          <w:szCs w:val="24"/>
        </w:rPr>
        <w:t xml:space="preserve"> wheelbase</w:t>
      </w:r>
      <w:r w:rsidR="00554238" w:rsidRPr="00E35035">
        <w:rPr>
          <w:sz w:val="24"/>
          <w:szCs w:val="24"/>
        </w:rPr>
        <w:t xml:space="preserve"> can have </w:t>
      </w:r>
      <w:r w:rsidRPr="00E35035">
        <w:rPr>
          <w:sz w:val="24"/>
          <w:szCs w:val="24"/>
        </w:rPr>
        <w:t xml:space="preserve">a large impact </w:t>
      </w:r>
      <w:r w:rsidR="00554238" w:rsidRPr="00E35035">
        <w:rPr>
          <w:sz w:val="24"/>
          <w:szCs w:val="24"/>
        </w:rPr>
        <w:t xml:space="preserve">on the handling. </w:t>
      </w:r>
      <w:r w:rsidRPr="00E35035">
        <w:rPr>
          <w:sz w:val="24"/>
          <w:szCs w:val="24"/>
        </w:rPr>
        <w:t>Small</w:t>
      </w:r>
      <w:r w:rsidR="00554238" w:rsidRPr="00E35035">
        <w:rPr>
          <w:sz w:val="24"/>
          <w:szCs w:val="24"/>
        </w:rPr>
        <w:t xml:space="preserve"> changes in length can alter how a </w:t>
      </w:r>
      <w:r w:rsidRPr="00E35035">
        <w:rPr>
          <w:sz w:val="24"/>
          <w:szCs w:val="24"/>
        </w:rPr>
        <w:t xml:space="preserve">bike </w:t>
      </w:r>
      <w:r w:rsidR="00554238" w:rsidRPr="00E35035">
        <w:rPr>
          <w:sz w:val="24"/>
          <w:szCs w:val="24"/>
        </w:rPr>
        <w:t>changes direction</w:t>
      </w:r>
      <w:r w:rsidRPr="00E35035">
        <w:rPr>
          <w:sz w:val="24"/>
          <w:szCs w:val="24"/>
        </w:rPr>
        <w:t xml:space="preserve"> brakes and accelerates</w:t>
      </w:r>
      <w:r w:rsidR="00554238" w:rsidRPr="00E35035">
        <w:rPr>
          <w:sz w:val="24"/>
          <w:szCs w:val="24"/>
        </w:rPr>
        <w:t>. Motorcycles with a longer wheelbase</w:t>
      </w:r>
      <w:r w:rsidRPr="00E35035">
        <w:rPr>
          <w:sz w:val="24"/>
          <w:szCs w:val="24"/>
        </w:rPr>
        <w:t xml:space="preserve"> are</w:t>
      </w:r>
      <w:r w:rsidR="00554238" w:rsidRPr="00E35035">
        <w:rPr>
          <w:sz w:val="24"/>
          <w:szCs w:val="24"/>
        </w:rPr>
        <w:t xml:space="preserve"> more stable</w:t>
      </w:r>
      <w:r w:rsidRPr="00E35035">
        <w:rPr>
          <w:sz w:val="24"/>
          <w:szCs w:val="24"/>
        </w:rPr>
        <w:t xml:space="preserve"> and</w:t>
      </w:r>
      <w:r w:rsidR="00554238" w:rsidRPr="00E35035">
        <w:rPr>
          <w:sz w:val="24"/>
          <w:szCs w:val="24"/>
        </w:rPr>
        <w:t xml:space="preserve"> motorcycles with a shorter wheelbase will turn </w:t>
      </w:r>
      <w:r w:rsidRPr="00E35035">
        <w:rPr>
          <w:sz w:val="24"/>
          <w:szCs w:val="24"/>
        </w:rPr>
        <w:t>faster</w:t>
      </w:r>
      <w:r w:rsidR="00554238" w:rsidRPr="00E35035">
        <w:rPr>
          <w:sz w:val="24"/>
          <w:szCs w:val="24"/>
        </w:rPr>
        <w:t xml:space="preserve"> and with less </w:t>
      </w:r>
      <w:r w:rsidRPr="00E35035">
        <w:rPr>
          <w:sz w:val="24"/>
          <w:szCs w:val="24"/>
        </w:rPr>
        <w:t>input</w:t>
      </w:r>
      <w:r w:rsidR="00554238" w:rsidRPr="00E35035">
        <w:rPr>
          <w:sz w:val="24"/>
          <w:szCs w:val="24"/>
        </w:rPr>
        <w:t>.</w:t>
      </w:r>
      <w:r w:rsidR="00554238" w:rsidRPr="00F060D9">
        <w:rPr>
          <w:sz w:val="24"/>
          <w:szCs w:val="24"/>
        </w:rPr>
        <w:t xml:space="preserve"> </w:t>
      </w:r>
    </w:p>
    <w:p w14:paraId="3F0DEF20" w14:textId="77777777" w:rsidR="00554238" w:rsidRPr="00F060D9" w:rsidRDefault="00554238" w:rsidP="00554238">
      <w:pPr>
        <w:ind w:firstLine="576"/>
        <w:rPr>
          <w:sz w:val="24"/>
          <w:szCs w:val="24"/>
        </w:rPr>
      </w:pPr>
    </w:p>
    <w:p w14:paraId="2B5ADF8D" w14:textId="4F4A35C5" w:rsidR="00554238" w:rsidRPr="00E35035" w:rsidRDefault="00554238" w:rsidP="00554238">
      <w:pPr>
        <w:pStyle w:val="Heading2"/>
        <w:rPr>
          <w:sz w:val="28"/>
          <w:szCs w:val="28"/>
        </w:rPr>
      </w:pPr>
      <w:bookmarkStart w:id="12" w:name="_Toc501720444"/>
      <w:r w:rsidRPr="00F060D9">
        <w:rPr>
          <w:sz w:val="28"/>
          <w:szCs w:val="28"/>
        </w:rPr>
        <w:t>Swingarm length and Anti-squat</w:t>
      </w:r>
      <w:bookmarkEnd w:id="12"/>
    </w:p>
    <w:p w14:paraId="4D2AB057" w14:textId="16258F59" w:rsidR="00E35035" w:rsidRDefault="008D3860" w:rsidP="00A448C0">
      <w:pPr>
        <w:ind w:firstLine="576"/>
        <w:rPr>
          <w:sz w:val="24"/>
          <w:szCs w:val="24"/>
        </w:rPr>
      </w:pPr>
      <w:r>
        <w:rPr>
          <w:sz w:val="24"/>
          <w:szCs w:val="24"/>
        </w:rPr>
        <w:t>The swingarm plays a big role in how the motorcycle behaves as a bike accelerates the mass due to the forward motion will move to the rear of the bike this will make the rear shock compress this is called (Squat) one of the other things to happen is the front o</w:t>
      </w:r>
      <w:r w:rsidR="00EF5BB8">
        <w:rPr>
          <w:sz w:val="24"/>
          <w:szCs w:val="24"/>
        </w:rPr>
        <w:t>f the bike will lift making the steering light. There are certain thing motorcycle manufactures can do to counteract this and when they do so they call it (anti squat)</w:t>
      </w:r>
      <w:r w:rsidR="006F2181">
        <w:rPr>
          <w:sz w:val="24"/>
          <w:szCs w:val="24"/>
        </w:rPr>
        <w:t xml:space="preserve"> there is a squat ratio where the centre of the rear wheel is below the pivot point of the swing arm and a certain distance from the pivot point although this can be changed for different bike set up it can help with mechanical grip.</w:t>
      </w:r>
    </w:p>
    <w:p w14:paraId="39F8FE4F" w14:textId="77777777" w:rsidR="00A448C0" w:rsidRPr="00444551" w:rsidRDefault="00A448C0" w:rsidP="00A448C0">
      <w:pPr>
        <w:ind w:firstLine="576"/>
        <w:rPr>
          <w:sz w:val="24"/>
          <w:szCs w:val="24"/>
        </w:rPr>
      </w:pPr>
    </w:p>
    <w:p w14:paraId="2D9F6B16" w14:textId="48755E7B" w:rsidR="00554238" w:rsidRDefault="00554238" w:rsidP="00554238">
      <w:pPr>
        <w:pStyle w:val="Heading2"/>
        <w:rPr>
          <w:sz w:val="28"/>
          <w:szCs w:val="28"/>
        </w:rPr>
      </w:pPr>
      <w:bookmarkStart w:id="13" w:name="_Toc501720445"/>
      <w:r w:rsidRPr="00F060D9">
        <w:rPr>
          <w:sz w:val="28"/>
          <w:szCs w:val="28"/>
        </w:rPr>
        <w:t>Centre of gravity</w:t>
      </w:r>
      <w:bookmarkEnd w:id="13"/>
    </w:p>
    <w:p w14:paraId="4006D20D" w14:textId="6DD1740E" w:rsidR="006F2181" w:rsidRPr="00A448C0" w:rsidRDefault="007330B5" w:rsidP="00A448C0">
      <w:pPr>
        <w:ind w:firstLine="576"/>
      </w:pPr>
      <w:r>
        <w:rPr>
          <w:noProof/>
          <w:sz w:val="24"/>
          <w:szCs w:val="24"/>
        </w:rPr>
        <w:drawing>
          <wp:inline distT="0" distB="0" distL="0" distR="0" wp14:anchorId="4B89BAD6" wp14:editId="461F3C65">
            <wp:extent cx="1609580" cy="2524153"/>
            <wp:effectExtent l="0" t="318"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82881861_532658574259873_7079841064437153792_n.jpg"/>
                    <pic:cNvPicPr/>
                  </pic:nvPicPr>
                  <pic:blipFill rotWithShape="1">
                    <a:blip r:embed="rId14" cstate="print">
                      <a:extLst>
                        <a:ext uri="{28A0092B-C50C-407E-A947-70E740481C1C}">
                          <a14:useLocalDpi xmlns:a14="http://schemas.microsoft.com/office/drawing/2010/main" val="0"/>
                        </a:ext>
                      </a:extLst>
                    </a:blip>
                    <a:srcRect l="16139" t="1772" r="3170" b="3827"/>
                    <a:stretch/>
                  </pic:blipFill>
                  <pic:spPr bwMode="auto">
                    <a:xfrm rot="16200000">
                      <a:off x="0" y="0"/>
                      <a:ext cx="1625031" cy="2548383"/>
                    </a:xfrm>
                    <a:prstGeom prst="rect">
                      <a:avLst/>
                    </a:prstGeom>
                    <a:ln>
                      <a:noFill/>
                    </a:ln>
                    <a:extLst>
                      <a:ext uri="{53640926-AAD7-44D8-BBD7-CCE9431645EC}">
                        <a14:shadowObscured xmlns:a14="http://schemas.microsoft.com/office/drawing/2010/main"/>
                      </a:ext>
                    </a:extLst>
                  </pic:spPr>
                </pic:pic>
              </a:graphicData>
            </a:graphic>
          </wp:inline>
        </w:drawing>
      </w:r>
    </w:p>
    <w:p w14:paraId="1042D014" w14:textId="77777777" w:rsidR="00A448C0" w:rsidRDefault="00654FF8" w:rsidP="009A2C68">
      <w:pPr>
        <w:rPr>
          <w:sz w:val="24"/>
          <w:szCs w:val="24"/>
        </w:rPr>
      </w:pPr>
      <w:r w:rsidRPr="00654FF8">
        <w:rPr>
          <w:sz w:val="24"/>
          <w:szCs w:val="24"/>
        </w:rPr>
        <w:t>The centre of gravity of a motorcycle is important to know as we can make sure a machine is well balanced</w:t>
      </w:r>
      <w:r w:rsidR="009A2C68">
        <w:rPr>
          <w:sz w:val="24"/>
          <w:szCs w:val="24"/>
        </w:rPr>
        <w:t xml:space="preserve">, There are many things that alter the centre of gravity even down to </w:t>
      </w:r>
      <w:proofErr w:type="spellStart"/>
      <w:r w:rsidR="009A2C68">
        <w:rPr>
          <w:sz w:val="24"/>
          <w:szCs w:val="24"/>
        </w:rPr>
        <w:t>she</w:t>
      </w:r>
      <w:proofErr w:type="spellEnd"/>
      <w:r w:rsidR="009A2C68">
        <w:rPr>
          <w:sz w:val="24"/>
          <w:szCs w:val="24"/>
        </w:rPr>
        <w:t xml:space="preserve"> smallest thing like tyre brand there will be differences in height shape tread this will move the cog, this is more predominately done by changing the suspention front or rear will have an big effect. the other biggest thing that changes the cog is the rider </w:t>
      </w:r>
      <w:r w:rsidR="00A448C0">
        <w:rPr>
          <w:sz w:val="24"/>
          <w:szCs w:val="24"/>
        </w:rPr>
        <w:t>especially when cornering.</w:t>
      </w:r>
    </w:p>
    <w:p w14:paraId="682107A2" w14:textId="4837D02D" w:rsidR="00654FF8" w:rsidRDefault="00A448C0" w:rsidP="00554238">
      <w:pPr>
        <w:rPr>
          <w:noProof/>
        </w:rPr>
      </w:pPr>
      <w:r>
        <w:rPr>
          <w:noProof/>
        </w:rPr>
        <w:drawing>
          <wp:inline distT="0" distB="0" distL="0" distR="0" wp14:anchorId="46AC4B15" wp14:editId="6FFA2D4D">
            <wp:extent cx="1425581" cy="1681293"/>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81772599_2417143618599646_3378749466369589248_n.jpg"/>
                    <pic:cNvPicPr/>
                  </pic:nvPicPr>
                  <pic:blipFill rotWithShape="1">
                    <a:blip r:embed="rId15" cstate="print">
                      <a:extLst>
                        <a:ext uri="{28A0092B-C50C-407E-A947-70E740481C1C}">
                          <a14:useLocalDpi xmlns:a14="http://schemas.microsoft.com/office/drawing/2010/main" val="0"/>
                        </a:ext>
                      </a:extLst>
                    </a:blip>
                    <a:srcRect l="13703" t="19821" r="15560" b="17943"/>
                    <a:stretch/>
                  </pic:blipFill>
                  <pic:spPr bwMode="auto">
                    <a:xfrm>
                      <a:off x="0" y="0"/>
                      <a:ext cx="1457939" cy="1719455"/>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r>
        <w:rPr>
          <w:noProof/>
        </w:rPr>
        <w:drawing>
          <wp:inline distT="0" distB="0" distL="0" distR="0" wp14:anchorId="576AC182" wp14:editId="5988C42D">
            <wp:extent cx="1669622" cy="1519367"/>
            <wp:effectExtent l="0" t="952" r="6032" b="6033"/>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81886122_787320058406708_4854119978640605184_n.jpg"/>
                    <pic:cNvPicPr/>
                  </pic:nvPicPr>
                  <pic:blipFill rotWithShape="1">
                    <a:blip r:embed="rId16" cstate="print">
                      <a:extLst>
                        <a:ext uri="{28A0092B-C50C-407E-A947-70E740481C1C}">
                          <a14:useLocalDpi xmlns:a14="http://schemas.microsoft.com/office/drawing/2010/main" val="0"/>
                        </a:ext>
                      </a:extLst>
                    </a:blip>
                    <a:srcRect l="433" t="17074" r="-433" b="15038"/>
                    <a:stretch/>
                  </pic:blipFill>
                  <pic:spPr bwMode="auto">
                    <a:xfrm rot="16200000">
                      <a:off x="0" y="0"/>
                      <a:ext cx="1678936" cy="15278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B776E8A" wp14:editId="7A47AF43">
            <wp:extent cx="1672530" cy="1520914"/>
            <wp:effectExtent l="0" t="635"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81771702_2554998124745175_8081369438625988608_n.jpg"/>
                    <pic:cNvPicPr/>
                  </pic:nvPicPr>
                  <pic:blipFill rotWithShape="1">
                    <a:blip r:embed="rId17" cstate="print">
                      <a:extLst>
                        <a:ext uri="{28A0092B-C50C-407E-A947-70E740481C1C}">
                          <a14:useLocalDpi xmlns:a14="http://schemas.microsoft.com/office/drawing/2010/main" val="0"/>
                        </a:ext>
                      </a:extLst>
                    </a:blip>
                    <a:srcRect t="16898" r="2078" b="16673"/>
                    <a:stretch/>
                  </pic:blipFill>
                  <pic:spPr bwMode="auto">
                    <a:xfrm rot="16200000">
                      <a:off x="0" y="0"/>
                      <a:ext cx="1689015" cy="1535904"/>
                    </a:xfrm>
                    <a:prstGeom prst="rect">
                      <a:avLst/>
                    </a:prstGeom>
                    <a:ln>
                      <a:noFill/>
                    </a:ln>
                    <a:extLst>
                      <a:ext uri="{53640926-AAD7-44D8-BBD7-CCE9431645EC}">
                        <a14:shadowObscured xmlns:a14="http://schemas.microsoft.com/office/drawing/2010/main"/>
                      </a:ext>
                    </a:extLst>
                  </pic:spPr>
                </pic:pic>
              </a:graphicData>
            </a:graphic>
          </wp:inline>
        </w:drawing>
      </w:r>
    </w:p>
    <w:p w14:paraId="4640C429" w14:textId="6B29DB7A" w:rsidR="00554238" w:rsidRPr="00D00730" w:rsidRDefault="00554238" w:rsidP="00554238">
      <w:pPr>
        <w:pStyle w:val="Heading1"/>
        <w:rPr>
          <w:u w:val="single"/>
        </w:rPr>
      </w:pPr>
      <w:bookmarkStart w:id="14" w:name="_Toc500859976"/>
      <w:bookmarkStart w:id="15" w:name="_Toc501720446"/>
      <w:r w:rsidRPr="00444551">
        <w:rPr>
          <w:u w:val="single"/>
        </w:rPr>
        <w:lastRenderedPageBreak/>
        <w:t>Methodology</w:t>
      </w:r>
      <w:bookmarkEnd w:id="14"/>
      <w:r w:rsidRPr="00444551">
        <w:rPr>
          <w:u w:val="single"/>
        </w:rPr>
        <w:t xml:space="preserve"> and calculations</w:t>
      </w:r>
      <w:bookmarkEnd w:id="15"/>
    </w:p>
    <w:p w14:paraId="3DB22F96" w14:textId="6437EED0" w:rsidR="00554238" w:rsidRDefault="00554238" w:rsidP="00554238">
      <w:pPr>
        <w:pStyle w:val="Heading2"/>
        <w:rPr>
          <w:sz w:val="28"/>
          <w:szCs w:val="28"/>
        </w:rPr>
      </w:pPr>
      <w:bookmarkStart w:id="16" w:name="_Toc501720447"/>
      <w:r w:rsidRPr="00444551">
        <w:rPr>
          <w:sz w:val="28"/>
          <w:szCs w:val="28"/>
        </w:rPr>
        <w:t>Determining the Centre of Gravity</w:t>
      </w:r>
      <w:bookmarkEnd w:id="16"/>
    </w:p>
    <w:p w14:paraId="50D19540" w14:textId="657703F8" w:rsidR="00654FF8" w:rsidRPr="00654FF8" w:rsidRDefault="00654FF8" w:rsidP="00654FF8">
      <w:pPr>
        <w:ind w:left="432"/>
      </w:pPr>
      <w:r>
        <w:rPr>
          <w:noProof/>
        </w:rPr>
        <w:drawing>
          <wp:inline distT="0" distB="0" distL="0" distR="0" wp14:anchorId="21E021D4" wp14:editId="62D5CE5B">
            <wp:extent cx="2817627" cy="1693847"/>
            <wp:effectExtent l="0" t="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871" t="22755" r="26251" b="4671"/>
                    <a:stretch/>
                  </pic:blipFill>
                  <pic:spPr bwMode="auto">
                    <a:xfrm>
                      <a:off x="0" y="0"/>
                      <a:ext cx="2843863" cy="1709619"/>
                    </a:xfrm>
                    <a:prstGeom prst="rect">
                      <a:avLst/>
                    </a:prstGeom>
                    <a:ln>
                      <a:noFill/>
                    </a:ln>
                    <a:extLst>
                      <a:ext uri="{53640926-AAD7-44D8-BBD7-CCE9431645EC}">
                        <a14:shadowObscured xmlns:a14="http://schemas.microsoft.com/office/drawing/2010/main"/>
                      </a:ext>
                    </a:extLst>
                  </pic:spPr>
                </pic:pic>
              </a:graphicData>
            </a:graphic>
          </wp:inline>
        </w:drawing>
      </w:r>
    </w:p>
    <w:p w14:paraId="77D86D66" w14:textId="15A552CC" w:rsidR="00554238" w:rsidRDefault="00554238" w:rsidP="00554238">
      <w:pPr>
        <w:ind w:firstLine="432"/>
        <w:rPr>
          <w:sz w:val="24"/>
          <w:szCs w:val="24"/>
        </w:rPr>
      </w:pPr>
      <w:r w:rsidRPr="00067262">
        <w:t>T</w:t>
      </w:r>
      <w:r w:rsidRPr="00067262">
        <w:rPr>
          <w:sz w:val="24"/>
          <w:szCs w:val="24"/>
        </w:rPr>
        <w:t xml:space="preserve">o calculate the centre of gravity </w:t>
      </w:r>
      <w:r w:rsidR="00E45655" w:rsidRPr="00067262">
        <w:rPr>
          <w:sz w:val="24"/>
          <w:szCs w:val="24"/>
        </w:rPr>
        <w:t>on</w:t>
      </w:r>
      <w:r w:rsidRPr="00067262">
        <w:rPr>
          <w:sz w:val="24"/>
          <w:szCs w:val="24"/>
        </w:rPr>
        <w:t xml:space="preserve"> a motorcycle</w:t>
      </w:r>
      <w:r w:rsidR="007C0184" w:rsidRPr="00067262">
        <w:rPr>
          <w:sz w:val="24"/>
          <w:szCs w:val="24"/>
        </w:rPr>
        <w:t xml:space="preserve"> we need t</w:t>
      </w:r>
      <w:r w:rsidRPr="00067262">
        <w:rPr>
          <w:sz w:val="24"/>
          <w:szCs w:val="24"/>
        </w:rPr>
        <w:t xml:space="preserve">he wheelbase, front and rear weight of the motorcycle and the wheel radius.  </w:t>
      </w:r>
      <w:r w:rsidR="007C0184" w:rsidRPr="00067262">
        <w:rPr>
          <w:sz w:val="24"/>
          <w:szCs w:val="24"/>
        </w:rPr>
        <w:t xml:space="preserve">Weighing </w:t>
      </w:r>
      <w:r w:rsidRPr="00067262">
        <w:rPr>
          <w:sz w:val="24"/>
          <w:szCs w:val="24"/>
        </w:rPr>
        <w:t xml:space="preserve">the motorcycle using a set of scales on a level surface. It is then weighed again but with the rear of the motorcycle lifted </w:t>
      </w:r>
      <w:r w:rsidR="007C0184" w:rsidRPr="00067262">
        <w:rPr>
          <w:sz w:val="24"/>
          <w:szCs w:val="24"/>
        </w:rPr>
        <w:t>on to a stool t</w:t>
      </w:r>
      <w:r w:rsidRPr="00067262">
        <w:rPr>
          <w:sz w:val="24"/>
          <w:szCs w:val="24"/>
        </w:rPr>
        <w:t>his allows</w:t>
      </w:r>
      <w:r w:rsidR="007C0184" w:rsidRPr="00067262">
        <w:rPr>
          <w:sz w:val="24"/>
          <w:szCs w:val="24"/>
        </w:rPr>
        <w:t xml:space="preserve"> to gather</w:t>
      </w:r>
      <w:r w:rsidRPr="00067262">
        <w:rPr>
          <w:sz w:val="24"/>
          <w:szCs w:val="24"/>
        </w:rPr>
        <w:t xml:space="preserve"> data</w:t>
      </w:r>
      <w:r w:rsidR="007C0184" w:rsidRPr="00067262">
        <w:rPr>
          <w:sz w:val="24"/>
          <w:szCs w:val="24"/>
        </w:rPr>
        <w:t xml:space="preserve"> that can be used to draw a 2d sketch and to create a table of content to analyse.</w:t>
      </w:r>
    </w:p>
    <w:p w14:paraId="44E9CF13" w14:textId="77777777" w:rsidR="00554238" w:rsidRPr="00932734" w:rsidRDefault="00554238" w:rsidP="00554238">
      <w:pPr>
        <w:ind w:left="432" w:firstLine="288"/>
        <w:rPr>
          <w:sz w:val="24"/>
          <w:szCs w:val="24"/>
        </w:rPr>
      </w:pPr>
      <w:r>
        <w:t>The x axis centre of gravity position can be calculated from the following formula:</w:t>
      </w:r>
    </w:p>
    <w:p w14:paraId="58B9F0D4" w14:textId="77777777" w:rsidR="00554238" w:rsidRPr="00D00730" w:rsidRDefault="00554238" w:rsidP="00554238">
      <w:pPr>
        <w:rPr>
          <w:rFonts w:eastAsiaTheme="minorEastAsia"/>
          <w:sz w:val="28"/>
          <w:szCs w:val="28"/>
        </w:rPr>
      </w:pPr>
      <w:r w:rsidRPr="00D00730">
        <w:rPr>
          <w:sz w:val="28"/>
          <w:szCs w:val="28"/>
        </w:rPr>
        <w:t xml:space="preserve">X COG =  </w:t>
      </w:r>
      <m:oMath>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Wr x L</m:t>
                </m:r>
              </m:e>
            </m:d>
          </m:num>
          <m:den>
            <m:r>
              <w:rPr>
                <w:rFonts w:ascii="Cambria Math" w:hAnsi="Cambria Math"/>
                <w:sz w:val="28"/>
                <w:szCs w:val="28"/>
              </w:rPr>
              <m:t>Wt</m:t>
            </m:r>
          </m:den>
        </m:f>
      </m:oMath>
    </w:p>
    <w:p w14:paraId="7058E88D" w14:textId="77777777" w:rsidR="00554238" w:rsidRDefault="00554238" w:rsidP="00554238">
      <w:r>
        <w:t>Where;</w:t>
      </w:r>
    </w:p>
    <w:p w14:paraId="1DDE6CE0" w14:textId="77777777" w:rsidR="00554238" w:rsidRDefault="00554238" w:rsidP="00554238">
      <w:proofErr w:type="spellStart"/>
      <w:r>
        <w:t>Wr</w:t>
      </w:r>
      <w:proofErr w:type="spellEnd"/>
      <w:r>
        <w:t xml:space="preserve"> = rear wheel measured weight (kg)</w:t>
      </w:r>
    </w:p>
    <w:p w14:paraId="79038664" w14:textId="77777777" w:rsidR="00554238" w:rsidRDefault="00554238" w:rsidP="00554238">
      <w:proofErr w:type="spellStart"/>
      <w:r>
        <w:t>Wt</w:t>
      </w:r>
      <w:proofErr w:type="spellEnd"/>
      <w:r>
        <w:t xml:space="preserve"> = total measured weight of motorcycle (kg)</w:t>
      </w:r>
    </w:p>
    <w:p w14:paraId="1747B34D" w14:textId="77777777" w:rsidR="00554238" w:rsidRDefault="00554238" w:rsidP="00554238">
      <w:r>
        <w:t>L = wheelbase (m)</w:t>
      </w:r>
    </w:p>
    <w:p w14:paraId="34B645F3" w14:textId="77777777" w:rsidR="00554238" w:rsidRDefault="00554238" w:rsidP="00554238"/>
    <w:p w14:paraId="4FA63EDD" w14:textId="77777777" w:rsidR="00554238" w:rsidRDefault="00554238" w:rsidP="00554238">
      <w:pPr>
        <w:ind w:firstLine="720"/>
      </w:pPr>
      <w:r>
        <w:t>The y axis centre of gravity position can also be calculated using the formula:</w:t>
      </w:r>
    </w:p>
    <w:p w14:paraId="53F5ADE7" w14:textId="5B046F10" w:rsidR="00554238" w:rsidRPr="00E45655" w:rsidRDefault="00554238" w:rsidP="00554238">
      <w:pPr>
        <w:rPr>
          <w:rFonts w:eastAsiaTheme="minorEastAsia"/>
          <w:sz w:val="28"/>
          <w:szCs w:val="28"/>
        </w:rPr>
      </w:pPr>
      <w:r>
        <w:rPr>
          <w:sz w:val="28"/>
          <w:szCs w:val="28"/>
        </w:rPr>
        <w:t xml:space="preserve">Y COG </w:t>
      </w:r>
      <w:r w:rsidRPr="0054557C">
        <w:rPr>
          <w:sz w:val="28"/>
          <w:szCs w:val="28"/>
        </w:rPr>
        <w:t xml:space="preserve">= </w:t>
      </w:r>
      <w:bookmarkStart w:id="17" w:name="_Hlk501715850"/>
      <m:oMath>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 xml:space="preserve">L x </m:t>
                </m:r>
                <m:d>
                  <m:dPr>
                    <m:ctrlPr>
                      <w:rPr>
                        <w:rFonts w:ascii="Cambria Math" w:hAnsi="Cambria Math"/>
                        <w:i/>
                        <w:sz w:val="28"/>
                        <w:szCs w:val="28"/>
                      </w:rPr>
                    </m:ctrlPr>
                  </m:dPr>
                  <m:e>
                    <m:r>
                      <w:rPr>
                        <w:rFonts w:ascii="Cambria Math" w:hAnsi="Cambria Math"/>
                        <w:sz w:val="28"/>
                        <w:szCs w:val="28"/>
                      </w:rPr>
                      <m:t>Wr-Wrlifted</m:t>
                    </m:r>
                  </m:e>
                </m:d>
              </m:num>
              <m:den>
                <m:r>
                  <w:rPr>
                    <w:rFonts w:ascii="Cambria Math" w:hAnsi="Cambria Math"/>
                    <w:sz w:val="28"/>
                    <w:szCs w:val="28"/>
                  </w:rPr>
                  <m:t>Wt x tanѲ</m:t>
                </m:r>
              </m:den>
            </m:f>
          </m:e>
        </m:d>
        <m:r>
          <w:rPr>
            <w:rFonts w:ascii="Cambria Math" w:hAnsi="Cambria Math"/>
            <w:sz w:val="28"/>
            <w:szCs w:val="28"/>
          </w:rPr>
          <m:t xml:space="preserve">+Rav    </m:t>
        </m:r>
        <w:bookmarkEnd w:id="17"/>
        <m:r>
          <w:rPr>
            <w:rFonts w:ascii="Cambria Math" w:hAnsi="Cambria Math"/>
          </w:rPr>
          <m:t xml:space="preserve"> </m:t>
        </m:r>
      </m:oMath>
    </w:p>
    <w:p w14:paraId="131D48F8" w14:textId="77777777" w:rsidR="00554238" w:rsidRDefault="00554238" w:rsidP="00554238">
      <w:pPr>
        <w:rPr>
          <w:rFonts w:eastAsiaTheme="minorEastAsia"/>
        </w:rPr>
      </w:pPr>
      <w:r>
        <w:rPr>
          <w:rFonts w:eastAsiaTheme="minorEastAsia"/>
        </w:rPr>
        <w:t>Where;</w:t>
      </w:r>
    </w:p>
    <w:p w14:paraId="65850199" w14:textId="77777777" w:rsidR="00554238" w:rsidRDefault="00554238" w:rsidP="00554238">
      <w:pPr>
        <w:rPr>
          <w:rFonts w:eastAsiaTheme="minorEastAsia"/>
        </w:rPr>
      </w:pPr>
      <w:r>
        <w:rPr>
          <w:rFonts w:eastAsiaTheme="minorEastAsia"/>
        </w:rPr>
        <w:t>L = wheelbase (m)</w:t>
      </w:r>
    </w:p>
    <w:p w14:paraId="3A9B2A91" w14:textId="77777777" w:rsidR="00554238" w:rsidRDefault="00554238" w:rsidP="00554238">
      <w:pPr>
        <w:rPr>
          <w:rFonts w:eastAsiaTheme="minorEastAsia"/>
        </w:rPr>
      </w:pPr>
      <w:proofErr w:type="spellStart"/>
      <w:r>
        <w:rPr>
          <w:rFonts w:eastAsiaTheme="minorEastAsia"/>
        </w:rPr>
        <w:t>Wr</w:t>
      </w:r>
      <w:proofErr w:type="spellEnd"/>
      <w:r>
        <w:rPr>
          <w:rFonts w:eastAsiaTheme="minorEastAsia"/>
        </w:rPr>
        <w:t xml:space="preserve"> = front wheel measured weight (kg)</w:t>
      </w:r>
    </w:p>
    <w:p w14:paraId="6DBCCA4D" w14:textId="77777777" w:rsidR="00554238" w:rsidRDefault="00554238" w:rsidP="00554238">
      <w:pPr>
        <w:rPr>
          <w:rFonts w:eastAsiaTheme="minorEastAsia"/>
        </w:rPr>
      </w:pPr>
      <w:proofErr w:type="spellStart"/>
      <w:r>
        <w:rPr>
          <w:rFonts w:eastAsiaTheme="minorEastAsia"/>
        </w:rPr>
        <w:t>Wrlifted</w:t>
      </w:r>
      <w:proofErr w:type="spellEnd"/>
      <w:r>
        <w:rPr>
          <w:rFonts w:eastAsiaTheme="minorEastAsia"/>
        </w:rPr>
        <w:t xml:space="preserve"> = rear wheel measured weight when lifted -</w:t>
      </w:r>
      <w:r w:rsidRPr="006B5FC3">
        <w:rPr>
          <w:rFonts w:eastAsiaTheme="minorEastAsia"/>
        </w:rPr>
        <w:t xml:space="preserve"> stool weight</w:t>
      </w:r>
      <w:r>
        <w:rPr>
          <w:rFonts w:eastAsiaTheme="minorEastAsia"/>
        </w:rPr>
        <w:t xml:space="preserve"> (kg)</w:t>
      </w:r>
    </w:p>
    <w:p w14:paraId="7EA9CCB4" w14:textId="77777777" w:rsidR="00554238" w:rsidRDefault="00554238" w:rsidP="00554238">
      <w:pPr>
        <w:rPr>
          <w:rFonts w:eastAsiaTheme="minorEastAsia"/>
        </w:rPr>
      </w:pPr>
      <w:proofErr w:type="spellStart"/>
      <w:r>
        <w:rPr>
          <w:rFonts w:eastAsiaTheme="minorEastAsia"/>
        </w:rPr>
        <w:t>Wt</w:t>
      </w:r>
      <w:proofErr w:type="spellEnd"/>
      <w:r>
        <w:rPr>
          <w:rFonts w:eastAsiaTheme="minorEastAsia"/>
        </w:rPr>
        <w:t xml:space="preserve"> = total measured weight of motorcycle (kg)</w:t>
      </w:r>
    </w:p>
    <w:p w14:paraId="531F0269" w14:textId="77777777" w:rsidR="00554238" w:rsidRDefault="00554238" w:rsidP="00554238">
      <w:pPr>
        <w:rPr>
          <w:rFonts w:eastAsiaTheme="minorEastAsia"/>
        </w:rPr>
      </w:pPr>
      <w:r>
        <w:rPr>
          <w:rFonts w:eastAsiaTheme="minorEastAsia" w:cs="Times New Roman"/>
        </w:rPr>
        <w:t>Ѳ</w:t>
      </w:r>
      <w:r>
        <w:rPr>
          <w:rFonts w:eastAsiaTheme="minorEastAsia"/>
        </w:rPr>
        <w:t xml:space="preserve"> = angle to horizontal of lifted motorcycle; calculated using </w:t>
      </w:r>
      <w:r>
        <w:rPr>
          <w:rFonts w:eastAsiaTheme="minorEastAsia" w:cs="Times New Roman"/>
        </w:rPr>
        <w:t>Ѳ</w:t>
      </w:r>
      <w:r>
        <w:rPr>
          <w:rFonts w:eastAsiaTheme="minorEastAsia"/>
        </w:rPr>
        <w:t xml:space="preserve"> = Sin^-1 (stool height / L)</w:t>
      </w:r>
    </w:p>
    <w:p w14:paraId="1FDA0989" w14:textId="1B26AC47" w:rsidR="00554238" w:rsidRDefault="00554238" w:rsidP="007C0184">
      <w:pPr>
        <w:rPr>
          <w:rFonts w:eastAsiaTheme="minorEastAsia"/>
        </w:rPr>
      </w:pPr>
      <w:proofErr w:type="spellStart"/>
      <w:r>
        <w:rPr>
          <w:rFonts w:eastAsiaTheme="minorEastAsia"/>
        </w:rPr>
        <w:t>Rav</w:t>
      </w:r>
      <w:proofErr w:type="spellEnd"/>
      <w:r>
        <w:rPr>
          <w:rFonts w:eastAsiaTheme="minorEastAsia"/>
        </w:rPr>
        <w:t xml:space="preserve"> = the average radius of both wheels; calculated using</w:t>
      </w:r>
      <m:oMath>
        <m:r>
          <w:rPr>
            <w:rFonts w:ascii="Cambria Math" w:eastAsiaTheme="minorEastAsia" w:hAnsi="Cambria Math"/>
          </w:rPr>
          <m:t xml:space="preserve"> Rav=</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R1+R2</m:t>
                </m:r>
              </m:num>
              <m:den>
                <m:r>
                  <w:rPr>
                    <w:rFonts w:ascii="Cambria Math" w:eastAsiaTheme="minorEastAsia" w:hAnsi="Cambria Math"/>
                  </w:rPr>
                  <m:t>2</m:t>
                </m:r>
              </m:den>
            </m:f>
          </m:e>
        </m:d>
      </m:oMath>
      <w:r>
        <w:rPr>
          <w:rFonts w:eastAsiaTheme="minorEastAsia"/>
        </w:rPr>
        <w:t xml:space="preserve"> where R1 is the radius of the front wheel and R2 is the radius of the rear wheel.</w:t>
      </w:r>
    </w:p>
    <w:p w14:paraId="3A0229AE" w14:textId="7754BE44" w:rsidR="00A21154" w:rsidRPr="00444551" w:rsidRDefault="00554238" w:rsidP="00554238">
      <w:pPr>
        <w:rPr>
          <w:rFonts w:eastAsiaTheme="minorEastAsia"/>
          <w:sz w:val="24"/>
          <w:szCs w:val="24"/>
        </w:rPr>
      </w:pPr>
      <w:r w:rsidRPr="00444551">
        <w:rPr>
          <w:rFonts w:eastAsiaTheme="minorEastAsia"/>
          <w:sz w:val="24"/>
          <w:szCs w:val="24"/>
        </w:rPr>
        <w:lastRenderedPageBreak/>
        <w:tab/>
      </w:r>
      <w:r w:rsidRPr="005B53E4">
        <w:rPr>
          <w:rFonts w:eastAsiaTheme="minorEastAsia"/>
          <w:sz w:val="24"/>
          <w:szCs w:val="24"/>
        </w:rPr>
        <w:t xml:space="preserve">Tyre sizes for the </w:t>
      </w:r>
      <w:r w:rsidR="007C0184" w:rsidRPr="005B53E4">
        <w:rPr>
          <w:rFonts w:eastAsiaTheme="minorEastAsia"/>
          <w:sz w:val="24"/>
          <w:szCs w:val="24"/>
        </w:rPr>
        <w:t>Ducati panigali 1199</w:t>
      </w:r>
      <w:r w:rsidRPr="005B53E4">
        <w:rPr>
          <w:rFonts w:eastAsiaTheme="minorEastAsia"/>
          <w:sz w:val="24"/>
          <w:szCs w:val="24"/>
        </w:rPr>
        <w:t xml:space="preserve"> are </w:t>
      </w:r>
      <w:r w:rsidR="007C0184" w:rsidRPr="005B53E4">
        <w:rPr>
          <w:rFonts w:eastAsiaTheme="minorEastAsia"/>
          <w:sz w:val="24"/>
          <w:szCs w:val="24"/>
        </w:rPr>
        <w:t xml:space="preserve">shown </w:t>
      </w:r>
      <w:r w:rsidR="005B53E4" w:rsidRPr="005B53E4">
        <w:rPr>
          <w:rFonts w:eastAsiaTheme="minorEastAsia"/>
          <w:sz w:val="24"/>
          <w:szCs w:val="24"/>
        </w:rPr>
        <w:t>as 120</w:t>
      </w:r>
      <w:r w:rsidRPr="005B53E4">
        <w:rPr>
          <w:rFonts w:eastAsiaTheme="minorEastAsia"/>
          <w:sz w:val="24"/>
          <w:szCs w:val="24"/>
        </w:rPr>
        <w:t xml:space="preserve">/ 70/17 front and </w:t>
      </w:r>
      <w:r w:rsidR="00067262" w:rsidRPr="005B53E4">
        <w:rPr>
          <w:rFonts w:eastAsiaTheme="minorEastAsia"/>
          <w:sz w:val="24"/>
          <w:szCs w:val="24"/>
        </w:rPr>
        <w:t>200</w:t>
      </w:r>
      <w:r w:rsidRPr="005B53E4">
        <w:rPr>
          <w:rFonts w:eastAsiaTheme="minorEastAsia"/>
          <w:sz w:val="24"/>
          <w:szCs w:val="24"/>
        </w:rPr>
        <w:t>/5</w:t>
      </w:r>
      <w:r w:rsidR="00067262" w:rsidRPr="005B53E4">
        <w:rPr>
          <w:rFonts w:eastAsiaTheme="minorEastAsia"/>
          <w:sz w:val="24"/>
          <w:szCs w:val="24"/>
        </w:rPr>
        <w:t>5</w:t>
      </w:r>
      <w:r w:rsidRPr="005B53E4">
        <w:rPr>
          <w:rFonts w:eastAsiaTheme="minorEastAsia"/>
          <w:sz w:val="24"/>
          <w:szCs w:val="24"/>
        </w:rPr>
        <w:t xml:space="preserve">/17 rear. The first number (120) is the tire width in mm, the second number (70) is a percentage of the tyre width when compared to the tyre height e.g. 70% of 120mm equals </w:t>
      </w:r>
      <w:r w:rsidRPr="00791E55">
        <w:rPr>
          <w:rFonts w:eastAsiaTheme="minorEastAsia"/>
          <w:sz w:val="24"/>
          <w:szCs w:val="24"/>
        </w:rPr>
        <w:t>84</w:t>
      </w:r>
      <w:r w:rsidRPr="005B53E4">
        <w:rPr>
          <w:rFonts w:eastAsiaTheme="minorEastAsia"/>
          <w:sz w:val="24"/>
          <w:szCs w:val="24"/>
        </w:rPr>
        <w:t xml:space="preserve">mm depth, and the third number (17) is the wheel diameter in inches. I calculated the </w:t>
      </w:r>
      <w:proofErr w:type="spellStart"/>
      <w:r w:rsidRPr="005B53E4">
        <w:rPr>
          <w:rFonts w:eastAsiaTheme="minorEastAsia"/>
          <w:sz w:val="24"/>
          <w:szCs w:val="24"/>
        </w:rPr>
        <w:t>Rav</w:t>
      </w:r>
      <w:proofErr w:type="spellEnd"/>
      <w:r w:rsidRPr="005B53E4">
        <w:rPr>
          <w:rFonts w:eastAsiaTheme="minorEastAsia"/>
          <w:sz w:val="24"/>
          <w:szCs w:val="24"/>
        </w:rPr>
        <w:t xml:space="preserve"> to be </w:t>
      </w:r>
      <w:r w:rsidRPr="007C3539">
        <w:rPr>
          <w:rFonts w:eastAsiaTheme="minorEastAsia"/>
          <w:sz w:val="24"/>
          <w:szCs w:val="24"/>
        </w:rPr>
        <w:t>305.4mm</w:t>
      </w:r>
      <w:r w:rsidRPr="005B53E4">
        <w:rPr>
          <w:rFonts w:eastAsiaTheme="minorEastAsia"/>
          <w:sz w:val="24"/>
          <w:szCs w:val="24"/>
        </w:rPr>
        <w:t xml:space="preserve"> based on the total diameter of the front wheel rim being 431.8mm (17”) and the tyre being 84mm on both sides of the wheel and the total diameter of the rear wheel rim being 431.8mm with a tyre depth of </w:t>
      </w:r>
      <w:r w:rsidR="00676227">
        <w:rPr>
          <w:rFonts w:eastAsiaTheme="minorEastAsia"/>
          <w:sz w:val="24"/>
          <w:szCs w:val="24"/>
        </w:rPr>
        <w:t>110</w:t>
      </w:r>
      <w:r w:rsidRPr="005B53E4">
        <w:rPr>
          <w:rFonts w:eastAsiaTheme="minorEastAsia"/>
          <w:sz w:val="24"/>
          <w:szCs w:val="24"/>
        </w:rPr>
        <w:t>mm on both sides of the wheel, giving R1 as 299.</w:t>
      </w:r>
      <w:r w:rsidR="007C3539">
        <w:rPr>
          <w:rFonts w:eastAsiaTheme="minorEastAsia"/>
          <w:sz w:val="24"/>
          <w:szCs w:val="24"/>
        </w:rPr>
        <w:t>8</w:t>
      </w:r>
      <w:r w:rsidRPr="005B53E4">
        <w:rPr>
          <w:rFonts w:eastAsiaTheme="minorEastAsia"/>
          <w:sz w:val="24"/>
          <w:szCs w:val="24"/>
        </w:rPr>
        <w:t>mm and R2 as</w:t>
      </w:r>
      <w:r w:rsidR="00791E55">
        <w:rPr>
          <w:rFonts w:eastAsiaTheme="minorEastAsia"/>
          <w:sz w:val="24"/>
          <w:szCs w:val="24"/>
        </w:rPr>
        <w:t xml:space="preserve"> 651.8</w:t>
      </w:r>
      <w:r w:rsidRPr="005B53E4">
        <w:rPr>
          <w:rFonts w:eastAsiaTheme="minorEastAsia"/>
          <w:sz w:val="24"/>
          <w:szCs w:val="24"/>
        </w:rPr>
        <w:t xml:space="preserve">mm. From this, I calculated the X cog to be at </w:t>
      </w:r>
      <w:r w:rsidR="007C3539">
        <w:rPr>
          <w:rFonts w:eastAsiaTheme="minorEastAsia"/>
          <w:sz w:val="24"/>
          <w:szCs w:val="24"/>
        </w:rPr>
        <w:t>325.9</w:t>
      </w:r>
      <w:r w:rsidRPr="005B53E4">
        <w:rPr>
          <w:rFonts w:eastAsiaTheme="minorEastAsia"/>
          <w:sz w:val="24"/>
          <w:szCs w:val="24"/>
        </w:rPr>
        <w:t xml:space="preserve">mm and the Y cog to be </w:t>
      </w:r>
      <w:r w:rsidR="007C3539">
        <w:rPr>
          <w:rFonts w:eastAsiaTheme="minorEastAsia"/>
          <w:sz w:val="24"/>
          <w:szCs w:val="24"/>
        </w:rPr>
        <w:t>299</w:t>
      </w:r>
      <w:r w:rsidRPr="005B53E4">
        <w:rPr>
          <w:rFonts w:eastAsiaTheme="minorEastAsia"/>
          <w:sz w:val="24"/>
          <w:szCs w:val="24"/>
        </w:rPr>
        <w:t>mm.</w:t>
      </w:r>
      <w:bookmarkStart w:id="18" w:name="_Hlk501138524"/>
    </w:p>
    <w:p w14:paraId="528EAEB7" w14:textId="4D7994F8" w:rsidR="00554238" w:rsidRDefault="00A21154" w:rsidP="00554238">
      <w:pPr>
        <w:rPr>
          <w:rFonts w:eastAsiaTheme="minorEastAsia"/>
          <w:u w:val="single"/>
        </w:rPr>
      </w:pPr>
      <w:r>
        <w:rPr>
          <w:rFonts w:eastAsiaTheme="minorEastAsia"/>
          <w:u w:val="single"/>
        </w:rPr>
        <w:t>RAV</w:t>
      </w:r>
      <w:r w:rsidRPr="00444551">
        <w:rPr>
          <w:rFonts w:eastAsiaTheme="minorEastAsia"/>
          <w:sz w:val="24"/>
          <w:szCs w:val="24"/>
        </w:rPr>
        <w:t xml:space="preserve"> </w:t>
      </w:r>
      <w:r>
        <w:rPr>
          <w:rFonts w:eastAsiaTheme="minorEastAsia"/>
          <w:sz w:val="24"/>
          <w:szCs w:val="24"/>
        </w:rPr>
        <w:t>Ducati panigali 1199</w:t>
      </w:r>
    </w:p>
    <w:p w14:paraId="46D179B2" w14:textId="19880FBE" w:rsidR="00554238" w:rsidRDefault="0002369B" w:rsidP="00554238">
      <w:pPr>
        <w:rPr>
          <w:rFonts w:eastAsiaTheme="minorEastAsia"/>
        </w:rPr>
      </w:pPr>
      <w:r>
        <w:rPr>
          <w:noProof/>
        </w:rPr>
        <w:drawing>
          <wp:inline distT="0" distB="0" distL="0" distR="0" wp14:anchorId="1FF202B1" wp14:editId="4F1AB842">
            <wp:extent cx="6018028" cy="3715524"/>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98" t="21118" r="12068" b="4946"/>
                    <a:stretch/>
                  </pic:blipFill>
                  <pic:spPr bwMode="auto">
                    <a:xfrm>
                      <a:off x="0" y="0"/>
                      <a:ext cx="6071723" cy="3748675"/>
                    </a:xfrm>
                    <a:prstGeom prst="rect">
                      <a:avLst/>
                    </a:prstGeom>
                    <a:ln>
                      <a:noFill/>
                    </a:ln>
                    <a:extLst>
                      <a:ext uri="{53640926-AAD7-44D8-BBD7-CCE9431645EC}">
                        <a14:shadowObscured xmlns:a14="http://schemas.microsoft.com/office/drawing/2010/main"/>
                      </a:ext>
                    </a:extLst>
                  </pic:spPr>
                </pic:pic>
              </a:graphicData>
            </a:graphic>
          </wp:inline>
        </w:drawing>
      </w:r>
    </w:p>
    <w:p w14:paraId="6D368BFC" w14:textId="77777777" w:rsidR="00554238" w:rsidRPr="005B53E4" w:rsidRDefault="00554238" w:rsidP="00554238">
      <w:pPr>
        <w:rPr>
          <w:rFonts w:eastAsiaTheme="minorEastAsia"/>
        </w:rPr>
      </w:pPr>
      <w:r w:rsidRPr="005B53E4">
        <w:rPr>
          <w:rFonts w:eastAsiaTheme="minorEastAsia"/>
        </w:rPr>
        <w:t>431.8mm (17”) rim diameter with 84mm tyre depth at each side = 4331.8 + (2x84) = 599.8mm total diameter.      599.8 / 2 = 299.90mm R1</w:t>
      </w:r>
    </w:p>
    <w:p w14:paraId="60A53915" w14:textId="77777777" w:rsidR="00554238" w:rsidRPr="005B53E4" w:rsidRDefault="00554238" w:rsidP="00554238">
      <w:pPr>
        <w:rPr>
          <w:rFonts w:eastAsiaTheme="minorEastAsia"/>
        </w:rPr>
      </w:pPr>
      <w:r w:rsidRPr="005B53E4">
        <w:rPr>
          <w:rFonts w:eastAsiaTheme="minorEastAsia"/>
        </w:rPr>
        <w:t>Rear wheel</w:t>
      </w:r>
    </w:p>
    <w:p w14:paraId="3D8BC241" w14:textId="165306C4" w:rsidR="00554238" w:rsidRPr="005B53E4" w:rsidRDefault="00554238" w:rsidP="00554238">
      <w:pPr>
        <w:rPr>
          <w:rFonts w:eastAsiaTheme="minorEastAsia"/>
        </w:rPr>
      </w:pPr>
      <w:r w:rsidRPr="005B53E4">
        <w:rPr>
          <w:rFonts w:eastAsiaTheme="minorEastAsia"/>
        </w:rPr>
        <w:t xml:space="preserve">431.8mm (17”) rim diameter with </w:t>
      </w:r>
      <w:r w:rsidR="007C3539">
        <w:rPr>
          <w:rFonts w:eastAsiaTheme="minorEastAsia"/>
        </w:rPr>
        <w:t>110</w:t>
      </w:r>
      <w:r w:rsidRPr="005B53E4">
        <w:rPr>
          <w:rFonts w:eastAsiaTheme="minorEastAsia"/>
        </w:rPr>
        <w:t>mm tyre depth at each side = 4331.8 + (2x</w:t>
      </w:r>
      <w:r w:rsidR="007C3539">
        <w:rPr>
          <w:rFonts w:eastAsiaTheme="minorEastAsia"/>
        </w:rPr>
        <w:t>110</w:t>
      </w:r>
      <w:r w:rsidRPr="005B53E4">
        <w:rPr>
          <w:rFonts w:eastAsiaTheme="minorEastAsia"/>
        </w:rPr>
        <w:t xml:space="preserve">) = </w:t>
      </w:r>
      <w:r w:rsidR="007C3539">
        <w:rPr>
          <w:rFonts w:eastAsiaTheme="minorEastAsia"/>
        </w:rPr>
        <w:t>651.8</w:t>
      </w:r>
      <w:r w:rsidRPr="005B53E4">
        <w:rPr>
          <w:rFonts w:eastAsiaTheme="minorEastAsia"/>
        </w:rPr>
        <w:t xml:space="preserve">mm total diameter.       </w:t>
      </w:r>
      <w:r w:rsidR="007C3539">
        <w:rPr>
          <w:rFonts w:eastAsiaTheme="minorEastAsia"/>
        </w:rPr>
        <w:t>651.8</w:t>
      </w:r>
      <w:r w:rsidRPr="005B53E4">
        <w:rPr>
          <w:rFonts w:eastAsiaTheme="minorEastAsia"/>
        </w:rPr>
        <w:t xml:space="preserve">/ 2 = mm R2 </w:t>
      </w:r>
    </w:p>
    <w:p w14:paraId="35A81978" w14:textId="6A60CB60" w:rsidR="00554238" w:rsidRPr="005B53E4" w:rsidRDefault="00554238" w:rsidP="00554238">
      <w:pPr>
        <w:rPr>
          <w:rFonts w:eastAsiaTheme="minorEastAsia"/>
        </w:rPr>
      </w:pPr>
      <w:proofErr w:type="spellStart"/>
      <w:r w:rsidRPr="005B53E4">
        <w:rPr>
          <w:rFonts w:eastAsiaTheme="minorEastAsia"/>
        </w:rPr>
        <w:t>Rav</w:t>
      </w:r>
      <w:proofErr w:type="spellEnd"/>
      <w:r w:rsidRPr="005B53E4">
        <w:rPr>
          <w:rFonts w:eastAsiaTheme="minorEastAsia"/>
        </w:rPr>
        <w:t xml:space="preserve"> = (299.90+3</w:t>
      </w:r>
      <w:r w:rsidR="007C3539">
        <w:rPr>
          <w:rFonts w:eastAsiaTheme="minorEastAsia"/>
        </w:rPr>
        <w:t>25.9</w:t>
      </w:r>
      <w:r w:rsidRPr="005B53E4">
        <w:rPr>
          <w:rFonts w:eastAsiaTheme="minorEastAsia"/>
        </w:rPr>
        <w:t>)</w:t>
      </w:r>
      <w:r w:rsidR="007C3539">
        <w:rPr>
          <w:rFonts w:eastAsiaTheme="minorEastAsia"/>
        </w:rPr>
        <w:t>625.8</w:t>
      </w:r>
      <w:r w:rsidRPr="005B53E4">
        <w:rPr>
          <w:rFonts w:eastAsiaTheme="minorEastAsia"/>
        </w:rPr>
        <w:t>/ 2 =</w:t>
      </w:r>
      <w:r w:rsidR="007C3539">
        <w:rPr>
          <w:rFonts w:eastAsiaTheme="minorEastAsia"/>
        </w:rPr>
        <w:t>312.9</w:t>
      </w:r>
      <w:r w:rsidRPr="005B53E4">
        <w:rPr>
          <w:rFonts w:eastAsiaTheme="minorEastAsia"/>
        </w:rPr>
        <w:t xml:space="preserve"> mm (0.3</w:t>
      </w:r>
      <w:r w:rsidR="007C3539">
        <w:rPr>
          <w:rFonts w:eastAsiaTheme="minorEastAsia"/>
        </w:rPr>
        <w:t>13</w:t>
      </w:r>
      <w:r w:rsidRPr="005B53E4">
        <w:rPr>
          <w:rFonts w:eastAsiaTheme="minorEastAsia"/>
        </w:rPr>
        <w:t>m)</w:t>
      </w:r>
    </w:p>
    <w:bookmarkEnd w:id="18"/>
    <w:p w14:paraId="429C95C8" w14:textId="77777777" w:rsidR="005B53E4" w:rsidRDefault="005B53E4" w:rsidP="00554238">
      <w:pPr>
        <w:ind w:firstLine="720"/>
        <w:rPr>
          <w:rFonts w:eastAsiaTheme="minorEastAsia"/>
          <w:highlight w:val="yellow"/>
        </w:rPr>
      </w:pPr>
    </w:p>
    <w:p w14:paraId="66FFDE7B" w14:textId="77777777" w:rsidR="005B53E4" w:rsidRDefault="005B53E4" w:rsidP="00554238">
      <w:pPr>
        <w:ind w:firstLine="720"/>
        <w:rPr>
          <w:rFonts w:eastAsiaTheme="minorEastAsia"/>
          <w:highlight w:val="yellow"/>
        </w:rPr>
      </w:pPr>
    </w:p>
    <w:p w14:paraId="0249D8BC" w14:textId="77777777" w:rsidR="005B53E4" w:rsidRDefault="005B53E4" w:rsidP="00554238">
      <w:pPr>
        <w:ind w:firstLine="720"/>
        <w:rPr>
          <w:rFonts w:eastAsiaTheme="minorEastAsia"/>
          <w:highlight w:val="yellow"/>
        </w:rPr>
      </w:pPr>
    </w:p>
    <w:p w14:paraId="02736566" w14:textId="77777777" w:rsidR="005B53E4" w:rsidRDefault="005B53E4" w:rsidP="00554238">
      <w:pPr>
        <w:ind w:firstLine="720"/>
        <w:rPr>
          <w:rFonts w:eastAsiaTheme="minorEastAsia"/>
          <w:highlight w:val="yellow"/>
        </w:rPr>
      </w:pPr>
    </w:p>
    <w:p w14:paraId="0CE5F2FA" w14:textId="0AFE9F6E" w:rsidR="00554238" w:rsidRPr="00124747" w:rsidRDefault="005B53E4" w:rsidP="00554238">
      <w:pPr>
        <w:ind w:firstLine="720"/>
        <w:rPr>
          <w:rFonts w:eastAsiaTheme="minorEastAsia"/>
          <w:sz w:val="24"/>
          <w:szCs w:val="24"/>
        </w:rPr>
      </w:pPr>
      <w:r w:rsidRPr="00724988">
        <w:rPr>
          <w:rFonts w:eastAsiaTheme="minorEastAsia"/>
          <w:sz w:val="24"/>
          <w:szCs w:val="24"/>
        </w:rPr>
        <w:lastRenderedPageBreak/>
        <w:t>Honda crf 450</w:t>
      </w:r>
      <w:r w:rsidR="00554238" w:rsidRPr="00724988">
        <w:rPr>
          <w:rFonts w:eastAsiaTheme="minorEastAsia"/>
          <w:sz w:val="24"/>
          <w:szCs w:val="24"/>
        </w:rPr>
        <w:t xml:space="preserve"> tyre sizes are </w:t>
      </w:r>
      <w:r w:rsidRPr="00724988">
        <w:rPr>
          <w:rFonts w:eastAsiaTheme="minorEastAsia"/>
          <w:sz w:val="24"/>
          <w:szCs w:val="24"/>
        </w:rPr>
        <w:t>80/100/21</w:t>
      </w:r>
      <w:r w:rsidR="00554238" w:rsidRPr="00724988">
        <w:rPr>
          <w:rFonts w:eastAsiaTheme="minorEastAsia"/>
          <w:sz w:val="24"/>
          <w:szCs w:val="24"/>
        </w:rPr>
        <w:t xml:space="preserve"> front and </w:t>
      </w:r>
      <w:r w:rsidR="00724988" w:rsidRPr="00724988">
        <w:rPr>
          <w:rFonts w:eastAsiaTheme="minorEastAsia"/>
          <w:sz w:val="24"/>
          <w:szCs w:val="24"/>
        </w:rPr>
        <w:t>110/90/19</w:t>
      </w:r>
      <w:r w:rsidR="00554238" w:rsidRPr="00724988">
        <w:rPr>
          <w:rFonts w:eastAsiaTheme="minorEastAsia"/>
          <w:sz w:val="24"/>
          <w:szCs w:val="24"/>
        </w:rPr>
        <w:t xml:space="preserve"> </w:t>
      </w:r>
      <w:r w:rsidR="00554238" w:rsidRPr="00124747">
        <w:rPr>
          <w:rFonts w:eastAsiaTheme="minorEastAsia"/>
          <w:sz w:val="24"/>
          <w:szCs w:val="24"/>
        </w:rPr>
        <w:t xml:space="preserve">rear. This means the front tyre has a depth of </w:t>
      </w:r>
      <w:r w:rsidR="0026149F" w:rsidRPr="00124747">
        <w:rPr>
          <w:rFonts w:eastAsiaTheme="minorEastAsia"/>
          <w:sz w:val="24"/>
          <w:szCs w:val="24"/>
        </w:rPr>
        <w:t>80</w:t>
      </w:r>
      <w:r w:rsidR="00554238" w:rsidRPr="00124747">
        <w:rPr>
          <w:rFonts w:eastAsiaTheme="minorEastAsia"/>
          <w:sz w:val="24"/>
          <w:szCs w:val="24"/>
        </w:rPr>
        <w:t>mm (</w:t>
      </w:r>
      <w:r w:rsidR="0026149F" w:rsidRPr="00124747">
        <w:rPr>
          <w:rFonts w:eastAsiaTheme="minorEastAsia"/>
          <w:sz w:val="24"/>
          <w:szCs w:val="24"/>
        </w:rPr>
        <w:t>100</w:t>
      </w:r>
      <w:r w:rsidR="00554238" w:rsidRPr="00124747">
        <w:rPr>
          <w:rFonts w:eastAsiaTheme="minorEastAsia"/>
          <w:sz w:val="24"/>
          <w:szCs w:val="24"/>
        </w:rPr>
        <w:t xml:space="preserve">% of </w:t>
      </w:r>
      <w:r w:rsidR="0026149F" w:rsidRPr="00124747">
        <w:rPr>
          <w:rFonts w:eastAsiaTheme="minorEastAsia"/>
          <w:sz w:val="24"/>
          <w:szCs w:val="24"/>
        </w:rPr>
        <w:t>80</w:t>
      </w:r>
      <w:r w:rsidR="00554238" w:rsidRPr="00124747">
        <w:rPr>
          <w:rFonts w:eastAsiaTheme="minorEastAsia"/>
          <w:sz w:val="24"/>
          <w:szCs w:val="24"/>
        </w:rPr>
        <w:t xml:space="preserve">), and the rear tyre has a depth of </w:t>
      </w:r>
      <w:r w:rsidR="0026149F" w:rsidRPr="00124747">
        <w:rPr>
          <w:rFonts w:eastAsiaTheme="minorEastAsia"/>
          <w:sz w:val="24"/>
          <w:szCs w:val="24"/>
        </w:rPr>
        <w:t>99</w:t>
      </w:r>
      <w:r w:rsidR="00554238" w:rsidRPr="00124747">
        <w:rPr>
          <w:rFonts w:eastAsiaTheme="minorEastAsia"/>
          <w:sz w:val="24"/>
          <w:szCs w:val="24"/>
        </w:rPr>
        <w:t>mm (</w:t>
      </w:r>
      <w:r w:rsidR="00124747" w:rsidRPr="00124747">
        <w:rPr>
          <w:rFonts w:eastAsiaTheme="minorEastAsia"/>
          <w:sz w:val="24"/>
          <w:szCs w:val="24"/>
        </w:rPr>
        <w:t>90</w:t>
      </w:r>
      <w:r w:rsidR="00554238" w:rsidRPr="00124747">
        <w:rPr>
          <w:rFonts w:eastAsiaTheme="minorEastAsia"/>
          <w:sz w:val="24"/>
          <w:szCs w:val="24"/>
        </w:rPr>
        <w:t xml:space="preserve">% of </w:t>
      </w:r>
      <w:r w:rsidR="0026149F" w:rsidRPr="00124747">
        <w:rPr>
          <w:rFonts w:eastAsiaTheme="minorEastAsia"/>
          <w:sz w:val="24"/>
          <w:szCs w:val="24"/>
        </w:rPr>
        <w:t>110</w:t>
      </w:r>
      <w:r w:rsidR="00554238" w:rsidRPr="00124747">
        <w:rPr>
          <w:rFonts w:eastAsiaTheme="minorEastAsia"/>
          <w:sz w:val="24"/>
          <w:szCs w:val="24"/>
        </w:rPr>
        <w:t xml:space="preserve">). </w:t>
      </w:r>
      <w:r w:rsidR="00DC5365" w:rsidRPr="00124747">
        <w:rPr>
          <w:rFonts w:eastAsiaTheme="minorEastAsia"/>
          <w:sz w:val="24"/>
          <w:szCs w:val="24"/>
        </w:rPr>
        <w:t>T</w:t>
      </w:r>
      <w:r w:rsidR="00554238" w:rsidRPr="00124747">
        <w:rPr>
          <w:rFonts w:eastAsiaTheme="minorEastAsia"/>
          <w:sz w:val="24"/>
          <w:szCs w:val="24"/>
        </w:rPr>
        <w:t xml:space="preserve">he </w:t>
      </w:r>
      <w:proofErr w:type="spellStart"/>
      <w:r w:rsidR="00554238" w:rsidRPr="00124747">
        <w:rPr>
          <w:rFonts w:eastAsiaTheme="minorEastAsia"/>
          <w:sz w:val="24"/>
          <w:szCs w:val="24"/>
        </w:rPr>
        <w:t>Rav</w:t>
      </w:r>
      <w:proofErr w:type="spellEnd"/>
      <w:r w:rsidR="00554238" w:rsidRPr="00124747">
        <w:rPr>
          <w:rFonts w:eastAsiaTheme="minorEastAsia"/>
          <w:sz w:val="24"/>
          <w:szCs w:val="24"/>
        </w:rPr>
        <w:t xml:space="preserve"> to be </w:t>
      </w:r>
      <w:r w:rsidR="00014041">
        <w:rPr>
          <w:rFonts w:eastAsiaTheme="minorEastAsia"/>
          <w:sz w:val="24"/>
          <w:szCs w:val="24"/>
        </w:rPr>
        <w:t>343.5</w:t>
      </w:r>
      <w:r w:rsidR="00554238" w:rsidRPr="00014041">
        <w:rPr>
          <w:rFonts w:eastAsiaTheme="minorEastAsia"/>
          <w:sz w:val="24"/>
          <w:szCs w:val="24"/>
        </w:rPr>
        <w:t xml:space="preserve">mm. This was based on the total diameter of the front wheel rim being </w:t>
      </w:r>
      <w:r w:rsidR="008B69C4" w:rsidRPr="00014041">
        <w:rPr>
          <w:rFonts w:eastAsiaTheme="minorEastAsia"/>
          <w:sz w:val="24"/>
          <w:szCs w:val="24"/>
        </w:rPr>
        <w:t>533.4</w:t>
      </w:r>
      <w:r w:rsidR="00554238" w:rsidRPr="00014041">
        <w:rPr>
          <w:rFonts w:eastAsiaTheme="minorEastAsia"/>
          <w:sz w:val="24"/>
          <w:szCs w:val="24"/>
        </w:rPr>
        <w:t xml:space="preserve">mm and the tyre being </w:t>
      </w:r>
      <w:r w:rsidR="00124747" w:rsidRPr="00014041">
        <w:rPr>
          <w:rFonts w:eastAsiaTheme="minorEastAsia"/>
          <w:sz w:val="24"/>
          <w:szCs w:val="24"/>
        </w:rPr>
        <w:t>80</w:t>
      </w:r>
      <w:r w:rsidR="00554238" w:rsidRPr="00014041">
        <w:rPr>
          <w:rFonts w:eastAsiaTheme="minorEastAsia"/>
          <w:sz w:val="24"/>
          <w:szCs w:val="24"/>
        </w:rPr>
        <w:t xml:space="preserve">mm deep on both sides of the wheel and the total diameter of the rear wheel rim being </w:t>
      </w:r>
      <w:r w:rsidR="00124747" w:rsidRPr="00014041">
        <w:rPr>
          <w:rFonts w:eastAsiaTheme="minorEastAsia"/>
          <w:sz w:val="24"/>
          <w:szCs w:val="24"/>
        </w:rPr>
        <w:t>482.6</w:t>
      </w:r>
      <w:r w:rsidR="00554238" w:rsidRPr="00014041">
        <w:rPr>
          <w:rFonts w:eastAsiaTheme="minorEastAsia"/>
          <w:sz w:val="24"/>
          <w:szCs w:val="24"/>
        </w:rPr>
        <w:t xml:space="preserve">mm with a tyre depth of 90mm both sides of the wheel, giving R1 as 215.9mm and R2 as </w:t>
      </w:r>
      <w:r w:rsidR="00124747" w:rsidRPr="00014041">
        <w:rPr>
          <w:rFonts w:eastAsiaTheme="minorEastAsia"/>
          <w:sz w:val="24"/>
          <w:szCs w:val="24"/>
        </w:rPr>
        <w:t>331.3</w:t>
      </w:r>
      <w:r w:rsidR="00554238" w:rsidRPr="00014041">
        <w:rPr>
          <w:rFonts w:eastAsiaTheme="minorEastAsia"/>
          <w:sz w:val="24"/>
          <w:szCs w:val="24"/>
        </w:rPr>
        <w:t xml:space="preserve">mm. From this, I calculated the X cog to be </w:t>
      </w:r>
      <w:r w:rsidR="00014041" w:rsidRPr="00014041">
        <w:rPr>
          <w:rFonts w:eastAsiaTheme="minorEastAsia"/>
          <w:sz w:val="24"/>
          <w:szCs w:val="24"/>
        </w:rPr>
        <w:t>340.</w:t>
      </w:r>
      <w:r w:rsidR="00124747" w:rsidRPr="00014041">
        <w:rPr>
          <w:rFonts w:eastAsiaTheme="minorEastAsia"/>
          <w:sz w:val="24"/>
          <w:szCs w:val="24"/>
        </w:rPr>
        <w:t>3</w:t>
      </w:r>
      <w:r w:rsidR="00554238" w:rsidRPr="00014041">
        <w:rPr>
          <w:rFonts w:eastAsiaTheme="minorEastAsia"/>
          <w:sz w:val="24"/>
          <w:szCs w:val="24"/>
        </w:rPr>
        <w:t xml:space="preserve">mm and the Y cog to be </w:t>
      </w:r>
      <w:r w:rsidR="00014041" w:rsidRPr="00014041">
        <w:rPr>
          <w:rFonts w:eastAsiaTheme="minorEastAsia"/>
          <w:sz w:val="24"/>
          <w:szCs w:val="24"/>
        </w:rPr>
        <w:t>346.7</w:t>
      </w:r>
      <w:r w:rsidR="00554238" w:rsidRPr="00014041">
        <w:rPr>
          <w:rFonts w:eastAsiaTheme="minorEastAsia"/>
          <w:sz w:val="24"/>
          <w:szCs w:val="24"/>
        </w:rPr>
        <w:t xml:space="preserve">mm </w:t>
      </w:r>
    </w:p>
    <w:p w14:paraId="6CA72740" w14:textId="77777777" w:rsidR="00554238" w:rsidRPr="00067262" w:rsidRDefault="00554238" w:rsidP="00554238">
      <w:pPr>
        <w:rPr>
          <w:rFonts w:eastAsiaTheme="minorEastAsia"/>
          <w:highlight w:val="yellow"/>
        </w:rPr>
      </w:pPr>
    </w:p>
    <w:p w14:paraId="6399B88F" w14:textId="10D2C43F" w:rsidR="00554238" w:rsidRPr="00444551" w:rsidRDefault="00554238" w:rsidP="00554238">
      <w:pPr>
        <w:rPr>
          <w:rFonts w:eastAsiaTheme="minorEastAsia"/>
          <w:sz w:val="24"/>
          <w:szCs w:val="24"/>
        </w:rPr>
      </w:pPr>
      <w:proofErr w:type="spellStart"/>
      <w:r w:rsidRPr="00014041">
        <w:rPr>
          <w:rFonts w:eastAsiaTheme="minorEastAsia"/>
          <w:sz w:val="24"/>
          <w:szCs w:val="24"/>
          <w:u w:val="single"/>
        </w:rPr>
        <w:t>Rav</w:t>
      </w:r>
      <w:proofErr w:type="spellEnd"/>
      <w:r w:rsidRPr="00014041">
        <w:rPr>
          <w:rFonts w:eastAsiaTheme="minorEastAsia"/>
          <w:sz w:val="24"/>
          <w:szCs w:val="24"/>
          <w:u w:val="single"/>
        </w:rPr>
        <w:t xml:space="preserve"> for </w:t>
      </w:r>
      <w:r w:rsidR="00724988" w:rsidRPr="00014041">
        <w:rPr>
          <w:rFonts w:eastAsiaTheme="minorEastAsia"/>
          <w:sz w:val="24"/>
          <w:szCs w:val="24"/>
          <w:u w:val="single"/>
        </w:rPr>
        <w:t>Honda crf 450</w:t>
      </w:r>
      <w:r w:rsidR="0002369B" w:rsidRPr="0002369B">
        <w:rPr>
          <w:noProof/>
        </w:rPr>
        <w:t xml:space="preserve"> </w:t>
      </w:r>
    </w:p>
    <w:p w14:paraId="1B4A3EF6" w14:textId="002500BD" w:rsidR="00554238" w:rsidRPr="00444551" w:rsidRDefault="0002369B" w:rsidP="00554238">
      <w:pPr>
        <w:rPr>
          <w:rFonts w:eastAsiaTheme="minorEastAsia"/>
          <w:sz w:val="24"/>
          <w:szCs w:val="24"/>
        </w:rPr>
      </w:pPr>
      <w:r>
        <w:rPr>
          <w:noProof/>
        </w:rPr>
        <w:drawing>
          <wp:inline distT="0" distB="0" distL="0" distR="0" wp14:anchorId="5F78BBB4" wp14:editId="0ACF0760">
            <wp:extent cx="6375182" cy="3646967"/>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750" t="24418" r="7801" b="5942"/>
                    <a:stretch/>
                  </pic:blipFill>
                  <pic:spPr bwMode="auto">
                    <a:xfrm>
                      <a:off x="0" y="0"/>
                      <a:ext cx="6444479" cy="3686609"/>
                    </a:xfrm>
                    <a:prstGeom prst="rect">
                      <a:avLst/>
                    </a:prstGeom>
                    <a:ln>
                      <a:noFill/>
                    </a:ln>
                    <a:extLst>
                      <a:ext uri="{53640926-AAD7-44D8-BBD7-CCE9431645EC}">
                        <a14:shadowObscured xmlns:a14="http://schemas.microsoft.com/office/drawing/2010/main"/>
                      </a:ext>
                    </a:extLst>
                  </pic:spPr>
                </pic:pic>
              </a:graphicData>
            </a:graphic>
          </wp:inline>
        </w:drawing>
      </w:r>
    </w:p>
    <w:p w14:paraId="0A5E2442" w14:textId="3198EF3C" w:rsidR="00554238" w:rsidRPr="00803619" w:rsidRDefault="00014041" w:rsidP="00554238">
      <w:pPr>
        <w:rPr>
          <w:rFonts w:eastAsiaTheme="minorEastAsia"/>
          <w:sz w:val="24"/>
          <w:szCs w:val="24"/>
        </w:rPr>
      </w:pPr>
      <w:r w:rsidRPr="00803619">
        <w:rPr>
          <w:rFonts w:eastAsiaTheme="minorEastAsia"/>
          <w:sz w:val="24"/>
          <w:szCs w:val="24"/>
        </w:rPr>
        <w:t>533.4</w:t>
      </w:r>
      <w:r w:rsidR="00554238" w:rsidRPr="00803619">
        <w:rPr>
          <w:rFonts w:eastAsiaTheme="minorEastAsia"/>
          <w:sz w:val="24"/>
          <w:szCs w:val="24"/>
        </w:rPr>
        <w:t>mm (</w:t>
      </w:r>
      <w:r w:rsidRPr="00803619">
        <w:rPr>
          <w:rFonts w:eastAsiaTheme="minorEastAsia"/>
          <w:sz w:val="24"/>
          <w:szCs w:val="24"/>
        </w:rPr>
        <w:t>21</w:t>
      </w:r>
      <w:r w:rsidR="00554238" w:rsidRPr="00803619">
        <w:rPr>
          <w:rFonts w:eastAsiaTheme="minorEastAsia"/>
          <w:sz w:val="24"/>
          <w:szCs w:val="24"/>
        </w:rPr>
        <w:t xml:space="preserve">”) rim diameter with </w:t>
      </w:r>
      <w:r w:rsidRPr="00803619">
        <w:rPr>
          <w:rFonts w:eastAsiaTheme="minorEastAsia"/>
          <w:sz w:val="24"/>
          <w:szCs w:val="24"/>
        </w:rPr>
        <w:t>80</w:t>
      </w:r>
      <w:r w:rsidR="00554238" w:rsidRPr="00803619">
        <w:rPr>
          <w:rFonts w:eastAsiaTheme="minorEastAsia"/>
          <w:sz w:val="24"/>
          <w:szCs w:val="24"/>
        </w:rPr>
        <w:t xml:space="preserve">mm tyre depth at each side = </w:t>
      </w:r>
      <w:r w:rsidRPr="00803619">
        <w:rPr>
          <w:rFonts w:eastAsiaTheme="minorEastAsia"/>
          <w:sz w:val="24"/>
          <w:szCs w:val="24"/>
        </w:rPr>
        <w:t>533.4</w:t>
      </w:r>
      <w:r w:rsidR="00554238" w:rsidRPr="00803619">
        <w:rPr>
          <w:rFonts w:eastAsiaTheme="minorEastAsia"/>
          <w:sz w:val="24"/>
          <w:szCs w:val="24"/>
        </w:rPr>
        <w:t xml:space="preserve"> + (2x</w:t>
      </w:r>
      <w:r w:rsidRPr="00803619">
        <w:rPr>
          <w:rFonts w:eastAsiaTheme="minorEastAsia"/>
          <w:sz w:val="24"/>
          <w:szCs w:val="24"/>
        </w:rPr>
        <w:t>80</w:t>
      </w:r>
      <w:r w:rsidR="00554238" w:rsidRPr="00803619">
        <w:rPr>
          <w:rFonts w:eastAsiaTheme="minorEastAsia"/>
          <w:sz w:val="24"/>
          <w:szCs w:val="24"/>
        </w:rPr>
        <w:t xml:space="preserve">) = </w:t>
      </w:r>
      <w:r w:rsidRPr="00803619">
        <w:rPr>
          <w:rFonts w:eastAsiaTheme="minorEastAsia"/>
          <w:sz w:val="24"/>
          <w:szCs w:val="24"/>
        </w:rPr>
        <w:t>693.4</w:t>
      </w:r>
      <w:r w:rsidR="00554238" w:rsidRPr="00803619">
        <w:rPr>
          <w:rFonts w:eastAsiaTheme="minorEastAsia"/>
          <w:sz w:val="24"/>
          <w:szCs w:val="24"/>
        </w:rPr>
        <w:t xml:space="preserve">mm total diameter.      </w:t>
      </w:r>
      <w:r w:rsidRPr="00803619">
        <w:rPr>
          <w:rFonts w:eastAsiaTheme="minorEastAsia"/>
          <w:sz w:val="24"/>
          <w:szCs w:val="24"/>
        </w:rPr>
        <w:t>693.4</w:t>
      </w:r>
      <w:r w:rsidR="00554238" w:rsidRPr="00803619">
        <w:rPr>
          <w:rFonts w:eastAsiaTheme="minorEastAsia"/>
          <w:sz w:val="24"/>
          <w:szCs w:val="24"/>
        </w:rPr>
        <w:t xml:space="preserve"> / 2 = </w:t>
      </w:r>
      <w:r w:rsidRPr="00803619">
        <w:rPr>
          <w:rFonts w:eastAsiaTheme="minorEastAsia"/>
          <w:sz w:val="24"/>
          <w:szCs w:val="24"/>
        </w:rPr>
        <w:t>346.7</w:t>
      </w:r>
      <w:r w:rsidR="00554238" w:rsidRPr="00803619">
        <w:rPr>
          <w:rFonts w:eastAsiaTheme="minorEastAsia"/>
          <w:sz w:val="24"/>
          <w:szCs w:val="24"/>
        </w:rPr>
        <w:t>mm R1</w:t>
      </w:r>
    </w:p>
    <w:p w14:paraId="58A1B6FD" w14:textId="77777777" w:rsidR="00554238" w:rsidRPr="00803619" w:rsidRDefault="00554238" w:rsidP="00554238">
      <w:pPr>
        <w:rPr>
          <w:rFonts w:eastAsiaTheme="minorEastAsia"/>
          <w:sz w:val="24"/>
          <w:szCs w:val="24"/>
        </w:rPr>
      </w:pPr>
      <w:r w:rsidRPr="00803619">
        <w:rPr>
          <w:rFonts w:eastAsiaTheme="minorEastAsia"/>
          <w:sz w:val="24"/>
          <w:szCs w:val="24"/>
        </w:rPr>
        <w:t>Rear wheel</w:t>
      </w:r>
    </w:p>
    <w:p w14:paraId="4EF5FEE5" w14:textId="3563016A" w:rsidR="00554238" w:rsidRPr="00803619" w:rsidRDefault="00554238" w:rsidP="00554238">
      <w:pPr>
        <w:rPr>
          <w:rFonts w:eastAsiaTheme="minorEastAsia"/>
          <w:sz w:val="24"/>
          <w:szCs w:val="24"/>
        </w:rPr>
      </w:pPr>
      <w:r w:rsidRPr="00803619">
        <w:rPr>
          <w:rFonts w:eastAsiaTheme="minorEastAsia"/>
          <w:sz w:val="24"/>
          <w:szCs w:val="24"/>
        </w:rPr>
        <w:t>4</w:t>
      </w:r>
      <w:r w:rsidR="00014041" w:rsidRPr="00803619">
        <w:rPr>
          <w:rFonts w:eastAsiaTheme="minorEastAsia"/>
          <w:sz w:val="24"/>
          <w:szCs w:val="24"/>
        </w:rPr>
        <w:t>82.6</w:t>
      </w:r>
      <w:r w:rsidRPr="00803619">
        <w:rPr>
          <w:rFonts w:eastAsiaTheme="minorEastAsia"/>
          <w:sz w:val="24"/>
          <w:szCs w:val="24"/>
        </w:rPr>
        <w:t>mm (</w:t>
      </w:r>
      <w:r w:rsidR="00014041" w:rsidRPr="00803619">
        <w:rPr>
          <w:rFonts w:eastAsiaTheme="minorEastAsia"/>
          <w:sz w:val="24"/>
          <w:szCs w:val="24"/>
        </w:rPr>
        <w:t>19</w:t>
      </w:r>
      <w:r w:rsidRPr="00803619">
        <w:rPr>
          <w:rFonts w:eastAsiaTheme="minorEastAsia"/>
          <w:sz w:val="24"/>
          <w:szCs w:val="24"/>
        </w:rPr>
        <w:t xml:space="preserve">”) rim diameter with 90mm tyre depth at each side = </w:t>
      </w:r>
      <w:r w:rsidR="00014041" w:rsidRPr="00803619">
        <w:rPr>
          <w:rFonts w:eastAsiaTheme="minorEastAsia"/>
          <w:sz w:val="24"/>
          <w:szCs w:val="24"/>
        </w:rPr>
        <w:t>482.6</w:t>
      </w:r>
      <w:r w:rsidRPr="00803619">
        <w:rPr>
          <w:rFonts w:eastAsiaTheme="minorEastAsia"/>
          <w:sz w:val="24"/>
          <w:szCs w:val="24"/>
        </w:rPr>
        <w:t xml:space="preserve"> + (2x9</w:t>
      </w:r>
      <w:r w:rsidR="00803619" w:rsidRPr="00803619">
        <w:rPr>
          <w:rFonts w:eastAsiaTheme="minorEastAsia"/>
          <w:sz w:val="24"/>
          <w:szCs w:val="24"/>
        </w:rPr>
        <w:t>9</w:t>
      </w:r>
      <w:r w:rsidRPr="00803619">
        <w:rPr>
          <w:rFonts w:eastAsiaTheme="minorEastAsia"/>
          <w:sz w:val="24"/>
          <w:szCs w:val="24"/>
        </w:rPr>
        <w:t>) = 6</w:t>
      </w:r>
      <w:r w:rsidR="00803619" w:rsidRPr="00803619">
        <w:rPr>
          <w:rFonts w:eastAsiaTheme="minorEastAsia"/>
          <w:sz w:val="24"/>
          <w:szCs w:val="24"/>
        </w:rPr>
        <w:t>80.6</w:t>
      </w:r>
      <w:r w:rsidRPr="00803619">
        <w:rPr>
          <w:rFonts w:eastAsiaTheme="minorEastAsia"/>
          <w:sz w:val="24"/>
          <w:szCs w:val="24"/>
        </w:rPr>
        <w:t>mm total diameter.       6</w:t>
      </w:r>
      <w:r w:rsidR="00803619" w:rsidRPr="00803619">
        <w:rPr>
          <w:rFonts w:eastAsiaTheme="minorEastAsia"/>
          <w:sz w:val="24"/>
          <w:szCs w:val="24"/>
        </w:rPr>
        <w:t>80.6</w:t>
      </w:r>
      <w:r w:rsidRPr="00803619">
        <w:rPr>
          <w:rFonts w:eastAsiaTheme="minorEastAsia"/>
          <w:sz w:val="24"/>
          <w:szCs w:val="24"/>
        </w:rPr>
        <w:t xml:space="preserve"> / 2 = 3</w:t>
      </w:r>
      <w:r w:rsidR="00803619" w:rsidRPr="00803619">
        <w:rPr>
          <w:rFonts w:eastAsiaTheme="minorEastAsia"/>
          <w:sz w:val="24"/>
          <w:szCs w:val="24"/>
        </w:rPr>
        <w:t>40.3</w:t>
      </w:r>
      <w:r w:rsidRPr="00803619">
        <w:rPr>
          <w:rFonts w:eastAsiaTheme="minorEastAsia"/>
          <w:sz w:val="24"/>
          <w:szCs w:val="24"/>
        </w:rPr>
        <w:t xml:space="preserve">mm R2 </w:t>
      </w:r>
    </w:p>
    <w:p w14:paraId="4E40821D" w14:textId="3177A162" w:rsidR="00554238" w:rsidRPr="00444551" w:rsidRDefault="00554238" w:rsidP="00554238">
      <w:pPr>
        <w:rPr>
          <w:rFonts w:eastAsiaTheme="minorEastAsia"/>
          <w:sz w:val="24"/>
          <w:szCs w:val="24"/>
        </w:rPr>
      </w:pPr>
      <w:proofErr w:type="spellStart"/>
      <w:r w:rsidRPr="00803619">
        <w:rPr>
          <w:rFonts w:eastAsiaTheme="minorEastAsia"/>
          <w:sz w:val="24"/>
          <w:szCs w:val="24"/>
        </w:rPr>
        <w:t>Rav</w:t>
      </w:r>
      <w:proofErr w:type="spellEnd"/>
      <w:r w:rsidRPr="00803619">
        <w:rPr>
          <w:rFonts w:eastAsiaTheme="minorEastAsia"/>
          <w:sz w:val="24"/>
          <w:szCs w:val="24"/>
        </w:rPr>
        <w:t xml:space="preserve"> = (</w:t>
      </w:r>
      <w:r w:rsidR="00803619" w:rsidRPr="00803619">
        <w:rPr>
          <w:rFonts w:eastAsiaTheme="minorEastAsia"/>
          <w:sz w:val="24"/>
          <w:szCs w:val="24"/>
        </w:rPr>
        <w:t>346.7+340.3</w:t>
      </w:r>
      <w:r w:rsidRPr="00803619">
        <w:rPr>
          <w:rFonts w:eastAsiaTheme="minorEastAsia"/>
          <w:sz w:val="24"/>
          <w:szCs w:val="24"/>
        </w:rPr>
        <w:t xml:space="preserve">)/ 2 = </w:t>
      </w:r>
      <w:r w:rsidR="00803619" w:rsidRPr="00803619">
        <w:rPr>
          <w:rFonts w:eastAsiaTheme="minorEastAsia"/>
          <w:sz w:val="24"/>
          <w:szCs w:val="24"/>
        </w:rPr>
        <w:t>343.5</w:t>
      </w:r>
      <w:r w:rsidRPr="00803619">
        <w:rPr>
          <w:rFonts w:eastAsiaTheme="minorEastAsia"/>
          <w:sz w:val="24"/>
          <w:szCs w:val="24"/>
        </w:rPr>
        <w:t xml:space="preserve">mm </w:t>
      </w:r>
    </w:p>
    <w:p w14:paraId="1BCC7418" w14:textId="77777777" w:rsidR="00554238" w:rsidRDefault="00554238" w:rsidP="00554238">
      <w:pPr>
        <w:rPr>
          <w:rFonts w:eastAsiaTheme="minorEastAsia"/>
        </w:rPr>
      </w:pPr>
    </w:p>
    <w:p w14:paraId="27606CAA" w14:textId="77777777" w:rsidR="00DE2C43" w:rsidRDefault="00DE2C43" w:rsidP="00554238">
      <w:pPr>
        <w:rPr>
          <w:rFonts w:eastAsiaTheme="minorEastAsia"/>
          <w:sz w:val="24"/>
          <w:szCs w:val="24"/>
          <w:u w:val="single"/>
        </w:rPr>
      </w:pPr>
    </w:p>
    <w:p w14:paraId="55F55C36" w14:textId="77777777" w:rsidR="00DE2C43" w:rsidRDefault="00DE2C43" w:rsidP="00554238">
      <w:pPr>
        <w:rPr>
          <w:rFonts w:eastAsiaTheme="minorEastAsia"/>
          <w:sz w:val="24"/>
          <w:szCs w:val="24"/>
          <w:u w:val="single"/>
        </w:rPr>
      </w:pPr>
    </w:p>
    <w:p w14:paraId="140B19FB" w14:textId="77777777" w:rsidR="00DE2C43" w:rsidRPr="00352979" w:rsidRDefault="00DE2C43" w:rsidP="005E04D0">
      <w:pPr>
        <w:rPr>
          <w:rFonts w:eastAsiaTheme="minorEastAsia"/>
          <w:sz w:val="28"/>
          <w:szCs w:val="28"/>
          <w:highlight w:val="yellow"/>
        </w:rPr>
      </w:pPr>
      <w:bookmarkStart w:id="19" w:name="_Toc501720448"/>
    </w:p>
    <w:p w14:paraId="13A76529" w14:textId="08F07D7D" w:rsidR="00554238" w:rsidRPr="00803619" w:rsidRDefault="00554238" w:rsidP="005E04D0">
      <w:pPr>
        <w:rPr>
          <w:rFonts w:eastAsiaTheme="minorEastAsia"/>
          <w:sz w:val="28"/>
          <w:szCs w:val="28"/>
        </w:rPr>
      </w:pPr>
      <w:r w:rsidRPr="00803619">
        <w:rPr>
          <w:rFonts w:eastAsiaTheme="minorEastAsia"/>
          <w:sz w:val="28"/>
          <w:szCs w:val="28"/>
        </w:rPr>
        <w:lastRenderedPageBreak/>
        <w:t>Trail Calculation</w:t>
      </w:r>
      <w:bookmarkEnd w:id="19"/>
    </w:p>
    <w:p w14:paraId="17E0A193" w14:textId="77777777" w:rsidR="00554238" w:rsidRPr="00803619" w:rsidRDefault="00554238" w:rsidP="00554238">
      <w:pPr>
        <w:ind w:left="576" w:firstLine="144"/>
        <w:rPr>
          <w:sz w:val="24"/>
          <w:szCs w:val="24"/>
        </w:rPr>
      </w:pPr>
      <w:r w:rsidRPr="00803619">
        <w:rPr>
          <w:sz w:val="24"/>
          <w:szCs w:val="24"/>
        </w:rPr>
        <w:t>Trail can be calculated using the formula:</w:t>
      </w:r>
    </w:p>
    <w:p w14:paraId="1FA3496A" w14:textId="77777777" w:rsidR="00554238" w:rsidRPr="00803619" w:rsidRDefault="00554238" w:rsidP="00554238">
      <w:pPr>
        <w:ind w:left="576" w:firstLine="144"/>
        <w:rPr>
          <w:rFonts w:eastAsiaTheme="minorEastAsia"/>
          <w:sz w:val="24"/>
          <w:szCs w:val="24"/>
        </w:rPr>
      </w:pPr>
      <w:bookmarkStart w:id="20" w:name="_Hlk501669228"/>
      <m:oMathPara>
        <m:oMath>
          <m:r>
            <w:rPr>
              <w:rFonts w:ascii="Cambria Math" w:hAnsi="Cambria Math"/>
              <w:sz w:val="24"/>
              <w:szCs w:val="24"/>
            </w:rPr>
            <m:t>Trail =</m:t>
          </m:r>
          <m:f>
            <m:fPr>
              <m:ctrlPr>
                <w:rPr>
                  <w:rFonts w:ascii="Cambria Math" w:hAnsi="Cambria Math"/>
                  <w:i/>
                  <w:sz w:val="24"/>
                  <w:szCs w:val="24"/>
                </w:rPr>
              </m:ctrlPr>
            </m:fPr>
            <m:num>
              <m:r>
                <w:rPr>
                  <w:rFonts w:ascii="Cambria Math" w:hAnsi="Cambria Math"/>
                  <w:sz w:val="24"/>
                  <w:szCs w:val="24"/>
                </w:rPr>
                <m:t xml:space="preserve">R x Sin </m:t>
              </m:r>
              <m:d>
                <m:dPr>
                  <m:ctrlPr>
                    <w:rPr>
                      <w:rFonts w:ascii="Cambria Math" w:hAnsi="Cambria Math"/>
                      <w:i/>
                      <w:sz w:val="24"/>
                      <w:szCs w:val="24"/>
                    </w:rPr>
                  </m:ctrlPr>
                </m:dPr>
                <m:e>
                  <m:r>
                    <w:rPr>
                      <w:rFonts w:ascii="Cambria Math" w:hAnsi="Cambria Math"/>
                      <w:sz w:val="24"/>
                      <w:szCs w:val="24"/>
                    </w:rPr>
                    <m:t>Ѳ</m:t>
                  </m:r>
                </m:e>
              </m:d>
              <m:r>
                <w:rPr>
                  <w:rFonts w:ascii="Cambria Math" w:hAnsi="Cambria Math"/>
                  <w:sz w:val="24"/>
                  <w:szCs w:val="24"/>
                </w:rPr>
                <m:t xml:space="preserve"> – o</m:t>
              </m:r>
            </m:num>
            <m:den>
              <m:r>
                <w:rPr>
                  <w:rFonts w:ascii="Cambria Math" w:hAnsi="Cambria Math"/>
                  <w:sz w:val="24"/>
                  <w:szCs w:val="24"/>
                </w:rPr>
                <m:t>CosѲ</m:t>
              </m:r>
            </m:den>
          </m:f>
        </m:oMath>
      </m:oMathPara>
    </w:p>
    <w:bookmarkEnd w:id="20"/>
    <w:p w14:paraId="56442626" w14:textId="77777777" w:rsidR="00554238" w:rsidRPr="00803619" w:rsidRDefault="00554238" w:rsidP="00554238">
      <w:pPr>
        <w:ind w:left="576" w:firstLine="144"/>
        <w:rPr>
          <w:rFonts w:eastAsiaTheme="minorEastAsia"/>
          <w:sz w:val="24"/>
          <w:szCs w:val="24"/>
        </w:rPr>
      </w:pPr>
      <w:r w:rsidRPr="00803619">
        <w:rPr>
          <w:rFonts w:eastAsiaTheme="minorEastAsia"/>
          <w:sz w:val="24"/>
          <w:szCs w:val="24"/>
        </w:rPr>
        <w:t>Where;</w:t>
      </w:r>
    </w:p>
    <w:p w14:paraId="0F7853F4" w14:textId="77777777" w:rsidR="00554238" w:rsidRPr="00803619" w:rsidRDefault="00554238" w:rsidP="00554238">
      <w:pPr>
        <w:ind w:left="576" w:firstLine="144"/>
        <w:rPr>
          <w:rFonts w:eastAsiaTheme="minorEastAsia"/>
          <w:sz w:val="24"/>
          <w:szCs w:val="24"/>
        </w:rPr>
      </w:pPr>
      <w:r w:rsidRPr="00803619">
        <w:rPr>
          <w:rFonts w:eastAsiaTheme="minorEastAsia"/>
          <w:sz w:val="24"/>
          <w:szCs w:val="24"/>
        </w:rPr>
        <w:t>R = Wheel radius</w:t>
      </w:r>
    </w:p>
    <w:p w14:paraId="16396A72" w14:textId="77777777" w:rsidR="00554238" w:rsidRPr="00803619" w:rsidRDefault="00554238" w:rsidP="00554238">
      <w:pPr>
        <w:ind w:left="576" w:firstLine="144"/>
        <w:rPr>
          <w:rFonts w:eastAsiaTheme="minorEastAsia"/>
          <w:sz w:val="24"/>
          <w:szCs w:val="24"/>
        </w:rPr>
      </w:pPr>
      <w:r w:rsidRPr="00803619">
        <w:rPr>
          <w:rFonts w:eastAsiaTheme="minorEastAsia"/>
          <w:sz w:val="24"/>
          <w:szCs w:val="24"/>
        </w:rPr>
        <w:t>O = Triple clamp offset</w:t>
      </w:r>
    </w:p>
    <w:p w14:paraId="60EE4A55" w14:textId="2E380FA9" w:rsidR="005E04D0" w:rsidRDefault="00554238" w:rsidP="00803619">
      <w:pPr>
        <w:ind w:left="576" w:firstLine="144"/>
        <w:rPr>
          <w:rFonts w:eastAsiaTheme="minorEastAsia"/>
          <w:sz w:val="24"/>
          <w:szCs w:val="24"/>
        </w:rPr>
      </w:pPr>
      <w:r w:rsidRPr="00803619">
        <w:rPr>
          <w:rFonts w:eastAsiaTheme="minorEastAsia" w:cs="Times New Roman"/>
          <w:sz w:val="24"/>
          <w:szCs w:val="24"/>
        </w:rPr>
        <w:t xml:space="preserve">Ѳ </w:t>
      </w:r>
      <w:r w:rsidRPr="00803619">
        <w:rPr>
          <w:rFonts w:eastAsiaTheme="minorEastAsia"/>
          <w:sz w:val="24"/>
          <w:szCs w:val="24"/>
        </w:rPr>
        <w:t xml:space="preserve">= Rake angle </w:t>
      </w:r>
    </w:p>
    <w:p w14:paraId="26CE2784" w14:textId="047882EE" w:rsidR="00352979" w:rsidRDefault="00352979" w:rsidP="00554238">
      <w:pPr>
        <w:ind w:firstLine="432"/>
        <w:rPr>
          <w:rFonts w:eastAsiaTheme="minorEastAsia"/>
          <w:sz w:val="24"/>
          <w:szCs w:val="24"/>
        </w:rPr>
      </w:pPr>
    </w:p>
    <w:p w14:paraId="7141BF4B" w14:textId="77777777" w:rsidR="00352979" w:rsidRPr="005C2136" w:rsidRDefault="00352979" w:rsidP="00803619">
      <w:pPr>
        <w:rPr>
          <w:rFonts w:eastAsiaTheme="minorEastAsia"/>
          <w:sz w:val="24"/>
          <w:szCs w:val="24"/>
        </w:rPr>
      </w:pPr>
    </w:p>
    <w:p w14:paraId="510B7146" w14:textId="418FECC9" w:rsidR="00352979" w:rsidRPr="00352979" w:rsidRDefault="00554238" w:rsidP="00352979">
      <w:pPr>
        <w:pStyle w:val="Heading1"/>
        <w:rPr>
          <w:u w:val="single"/>
        </w:rPr>
      </w:pPr>
      <w:bookmarkStart w:id="21" w:name="_Toc501720449"/>
      <w:r w:rsidRPr="00444551">
        <w:rPr>
          <w:u w:val="single"/>
        </w:rPr>
        <w:t>Resistance to Motion</w:t>
      </w:r>
      <w:bookmarkEnd w:id="21"/>
    </w:p>
    <w:p w14:paraId="4E99990D" w14:textId="48287E25" w:rsidR="00554238" w:rsidRPr="00444551" w:rsidRDefault="00554238" w:rsidP="00554238">
      <w:pPr>
        <w:pStyle w:val="Heading2"/>
      </w:pPr>
      <w:bookmarkStart w:id="22" w:name="_Toc501720450"/>
      <w:r w:rsidRPr="00444551">
        <w:t>Aero Drag Force</w:t>
      </w:r>
      <w:bookmarkEnd w:id="22"/>
    </w:p>
    <w:p w14:paraId="7ECAFB97" w14:textId="2A717104" w:rsidR="00554238" w:rsidRPr="00803619" w:rsidRDefault="00554238" w:rsidP="00554238">
      <w:pPr>
        <w:rPr>
          <w:sz w:val="24"/>
          <w:szCs w:val="24"/>
        </w:rPr>
      </w:pPr>
      <w:r w:rsidRPr="00803619">
        <w:rPr>
          <w:sz w:val="24"/>
          <w:szCs w:val="24"/>
        </w:rPr>
        <w:tab/>
        <w:t xml:space="preserve">The average frontal area (A) of a superbike is 0.3 – 0.35m^2. With a typical drag coefficient (Cd) of 0.55 – 0.65 for faired motorcycles. - </w:t>
      </w:r>
      <w:sdt>
        <w:sdtPr>
          <w:rPr>
            <w:sz w:val="24"/>
            <w:szCs w:val="24"/>
          </w:rPr>
          <w:id w:val="-1850485562"/>
          <w:citation/>
        </w:sdtPr>
        <w:sdtContent>
          <w:r w:rsidRPr="00803619">
            <w:rPr>
              <w:sz w:val="24"/>
              <w:szCs w:val="24"/>
            </w:rPr>
            <w:fldChar w:fldCharType="begin"/>
          </w:r>
          <w:r w:rsidRPr="00803619">
            <w:rPr>
              <w:sz w:val="24"/>
              <w:szCs w:val="24"/>
            </w:rPr>
            <w:instrText xml:space="preserve"> CITATION Vit06 \l 2057 </w:instrText>
          </w:r>
          <w:r w:rsidRPr="00803619">
            <w:rPr>
              <w:sz w:val="24"/>
              <w:szCs w:val="24"/>
            </w:rPr>
            <w:fldChar w:fldCharType="separate"/>
          </w:r>
          <w:r w:rsidR="00C83A30" w:rsidRPr="00C83A30">
            <w:rPr>
              <w:noProof/>
              <w:sz w:val="24"/>
              <w:szCs w:val="24"/>
            </w:rPr>
            <w:t>(Cossalter, 2006)</w:t>
          </w:r>
          <w:r w:rsidRPr="00803619">
            <w:rPr>
              <w:sz w:val="24"/>
              <w:szCs w:val="24"/>
            </w:rPr>
            <w:fldChar w:fldCharType="end"/>
          </w:r>
        </w:sdtContent>
      </w:sdt>
    </w:p>
    <w:p w14:paraId="4C22C232" w14:textId="77777777" w:rsidR="00554238" w:rsidRPr="00803619" w:rsidRDefault="00554238" w:rsidP="00554238">
      <w:pPr>
        <w:rPr>
          <w:sz w:val="24"/>
          <w:szCs w:val="24"/>
        </w:rPr>
      </w:pPr>
      <w:r w:rsidRPr="00803619">
        <w:rPr>
          <w:sz w:val="24"/>
          <w:szCs w:val="24"/>
        </w:rPr>
        <w:t>This can be calculated with the following formula:</w:t>
      </w:r>
    </w:p>
    <w:p w14:paraId="6C80D932" w14:textId="77777777" w:rsidR="00554238" w:rsidRPr="00803619" w:rsidRDefault="00554238" w:rsidP="00554238">
      <w:pPr>
        <w:rPr>
          <w:sz w:val="24"/>
          <w:szCs w:val="24"/>
        </w:rPr>
      </w:pPr>
    </w:p>
    <w:p w14:paraId="2619359F" w14:textId="77777777" w:rsidR="00554238" w:rsidRPr="00803619" w:rsidRDefault="00554238" w:rsidP="00554238">
      <w:pPr>
        <w:rPr>
          <w:rFonts w:eastAsiaTheme="minorEastAsia"/>
          <w:sz w:val="24"/>
          <w:szCs w:val="24"/>
        </w:rPr>
      </w:pPr>
      <w:proofErr w:type="spellStart"/>
      <w:r w:rsidRPr="00803619">
        <w:rPr>
          <w:sz w:val="24"/>
          <w:szCs w:val="24"/>
        </w:rPr>
        <w:t>Fd</w:t>
      </w:r>
      <w:proofErr w:type="spellEnd"/>
      <w:r w:rsidRPr="00803619">
        <w:rPr>
          <w:sz w:val="24"/>
          <w:szCs w:val="24"/>
        </w:rPr>
        <w:t xml:space="preserve">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 xml:space="preserve">p x Cd x A x </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oMath>
    </w:p>
    <w:p w14:paraId="302AE250" w14:textId="77777777" w:rsidR="00554238" w:rsidRPr="00803619" w:rsidRDefault="00554238" w:rsidP="00554238">
      <w:pPr>
        <w:rPr>
          <w:rFonts w:eastAsiaTheme="minorEastAsia"/>
          <w:sz w:val="24"/>
          <w:szCs w:val="24"/>
        </w:rPr>
      </w:pPr>
      <w:r w:rsidRPr="00803619">
        <w:rPr>
          <w:rFonts w:eastAsiaTheme="minorEastAsia"/>
          <w:sz w:val="24"/>
          <w:szCs w:val="24"/>
        </w:rPr>
        <w:t xml:space="preserve">Where; </w:t>
      </w:r>
    </w:p>
    <w:p w14:paraId="7838F0D3" w14:textId="77777777" w:rsidR="00554238" w:rsidRPr="00803619" w:rsidRDefault="00554238" w:rsidP="00554238">
      <w:pPr>
        <w:rPr>
          <w:rFonts w:eastAsiaTheme="minorEastAsia"/>
          <w:sz w:val="24"/>
          <w:szCs w:val="24"/>
        </w:rPr>
      </w:pPr>
      <w:r w:rsidRPr="00803619">
        <w:rPr>
          <w:rFonts w:eastAsiaTheme="minorEastAsia"/>
          <w:sz w:val="24"/>
          <w:szCs w:val="24"/>
        </w:rPr>
        <w:t>P = density of air (1.167 kg/m^3 at 20</w:t>
      </w:r>
      <w:r w:rsidRPr="00803619">
        <w:rPr>
          <w:rFonts w:ascii="Calibri" w:eastAsiaTheme="minorEastAsia" w:hAnsi="Calibri"/>
          <w:sz w:val="24"/>
          <w:szCs w:val="24"/>
        </w:rPr>
        <w:t>°</w:t>
      </w:r>
      <w:r w:rsidRPr="00803619">
        <w:rPr>
          <w:rFonts w:eastAsiaTheme="minorEastAsia"/>
          <w:sz w:val="24"/>
          <w:szCs w:val="24"/>
        </w:rPr>
        <w:t>C)</w:t>
      </w:r>
    </w:p>
    <w:p w14:paraId="3B7BBFB8" w14:textId="77777777" w:rsidR="00554238" w:rsidRPr="00803619" w:rsidRDefault="00554238" w:rsidP="00554238">
      <w:pPr>
        <w:rPr>
          <w:rFonts w:eastAsiaTheme="minorEastAsia"/>
          <w:sz w:val="24"/>
          <w:szCs w:val="24"/>
        </w:rPr>
      </w:pPr>
      <w:r w:rsidRPr="00803619">
        <w:rPr>
          <w:rFonts w:eastAsiaTheme="minorEastAsia"/>
          <w:sz w:val="24"/>
          <w:szCs w:val="24"/>
        </w:rPr>
        <w:t xml:space="preserve">Cd = drag coefficient </w:t>
      </w:r>
    </w:p>
    <w:p w14:paraId="1576D36F" w14:textId="77777777" w:rsidR="00554238" w:rsidRPr="00803619" w:rsidRDefault="00554238" w:rsidP="00554238">
      <w:pPr>
        <w:rPr>
          <w:rFonts w:eastAsiaTheme="minorEastAsia"/>
          <w:sz w:val="24"/>
          <w:szCs w:val="24"/>
        </w:rPr>
      </w:pPr>
      <w:r w:rsidRPr="00803619">
        <w:rPr>
          <w:rFonts w:eastAsiaTheme="minorEastAsia"/>
          <w:sz w:val="24"/>
          <w:szCs w:val="24"/>
        </w:rPr>
        <w:t xml:space="preserve">A = frontal area </w:t>
      </w:r>
    </w:p>
    <w:p w14:paraId="0A99F7C9" w14:textId="77777777" w:rsidR="00554238" w:rsidRPr="00803619" w:rsidRDefault="00554238" w:rsidP="00554238">
      <w:pPr>
        <w:rPr>
          <w:rFonts w:eastAsiaTheme="minorEastAsia"/>
          <w:sz w:val="24"/>
          <w:szCs w:val="24"/>
        </w:rPr>
      </w:pPr>
      <w:r w:rsidRPr="00803619">
        <w:rPr>
          <w:rFonts w:eastAsiaTheme="minorEastAsia"/>
          <w:sz w:val="24"/>
          <w:szCs w:val="24"/>
        </w:rPr>
        <w:t>V = velocity</w:t>
      </w:r>
    </w:p>
    <w:p w14:paraId="19E4AC29" w14:textId="77777777" w:rsidR="00554238" w:rsidRPr="00803619" w:rsidRDefault="00554238" w:rsidP="00554238">
      <w:pPr>
        <w:rPr>
          <w:rFonts w:eastAsiaTheme="minorEastAsia"/>
          <w:sz w:val="24"/>
          <w:szCs w:val="24"/>
          <w:u w:val="single"/>
        </w:rPr>
      </w:pPr>
      <w:bookmarkStart w:id="23" w:name="_Hlk501680532"/>
      <w:r w:rsidRPr="00803619">
        <w:rPr>
          <w:rFonts w:eastAsiaTheme="minorEastAsia"/>
          <w:sz w:val="24"/>
          <w:szCs w:val="24"/>
          <w:u w:val="single"/>
        </w:rPr>
        <w:t>Average Aero Drag for faired superbike at 180 mph (80.47m/s) =</w:t>
      </w:r>
      <w:bookmarkEnd w:id="23"/>
    </w:p>
    <w:p w14:paraId="74AD5604" w14:textId="77777777" w:rsidR="00554238" w:rsidRPr="00803619" w:rsidRDefault="00554238" w:rsidP="00554238">
      <w:pPr>
        <w:rPr>
          <w:rFonts w:eastAsiaTheme="minorEastAsia"/>
          <w:sz w:val="24"/>
          <w:szCs w:val="24"/>
        </w:rPr>
      </w:pPr>
      <w:proofErr w:type="spellStart"/>
      <w:r w:rsidRPr="00803619">
        <w:rPr>
          <w:rFonts w:eastAsiaTheme="minorEastAsia"/>
          <w:sz w:val="24"/>
          <w:szCs w:val="24"/>
        </w:rPr>
        <w:t>Fd</w:t>
      </w:r>
      <w:proofErr w:type="spellEnd"/>
      <w:r w:rsidRPr="00803619">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r>
          <w:rPr>
            <w:rFonts w:ascii="Cambria Math" w:eastAsiaTheme="minorEastAsia" w:hAnsi="Cambria Math"/>
            <w:sz w:val="24"/>
            <w:szCs w:val="24"/>
          </w:rPr>
          <m:t xml:space="preserve"> x 1.167 x 0.60 x 0.325 x </m:t>
        </m:r>
        <m:sSup>
          <m:sSupPr>
            <m:ctrlPr>
              <w:rPr>
                <w:rFonts w:ascii="Cambria Math" w:eastAsiaTheme="minorEastAsia" w:hAnsi="Cambria Math"/>
                <w:i/>
                <w:sz w:val="24"/>
                <w:szCs w:val="24"/>
              </w:rPr>
            </m:ctrlPr>
          </m:sSupPr>
          <m:e>
            <m:r>
              <w:rPr>
                <w:rFonts w:ascii="Cambria Math" w:eastAsiaTheme="minorEastAsia" w:hAnsi="Cambria Math"/>
                <w:sz w:val="24"/>
                <w:szCs w:val="24"/>
              </w:rPr>
              <m:t>80.47</m:t>
            </m:r>
          </m:e>
          <m:sup>
            <m:r>
              <w:rPr>
                <w:rFonts w:ascii="Cambria Math" w:eastAsiaTheme="minorEastAsia" w:hAnsi="Cambria Math"/>
                <w:sz w:val="24"/>
                <w:szCs w:val="24"/>
              </w:rPr>
              <m:t>2</m:t>
            </m:r>
          </m:sup>
        </m:sSup>
        <m:r>
          <w:rPr>
            <w:rFonts w:ascii="Cambria Math" w:eastAsiaTheme="minorEastAsia" w:hAnsi="Cambria Math"/>
            <w:sz w:val="24"/>
            <w:szCs w:val="24"/>
          </w:rPr>
          <m:t>=</m:t>
        </m:r>
      </m:oMath>
      <w:r w:rsidRPr="00803619">
        <w:rPr>
          <w:rFonts w:eastAsiaTheme="minorEastAsia"/>
          <w:sz w:val="24"/>
          <w:szCs w:val="24"/>
        </w:rPr>
        <w:t xml:space="preserve"> 736.79</w:t>
      </w:r>
    </w:p>
    <w:p w14:paraId="38C9CF57" w14:textId="77777777" w:rsidR="00554238" w:rsidRPr="00803619" w:rsidRDefault="00554238" w:rsidP="00554238">
      <w:pPr>
        <w:rPr>
          <w:rFonts w:eastAsiaTheme="minorEastAsia"/>
          <w:sz w:val="24"/>
          <w:szCs w:val="24"/>
        </w:rPr>
      </w:pPr>
    </w:p>
    <w:p w14:paraId="3124080F" w14:textId="77777777" w:rsidR="00554238" w:rsidRPr="00803619" w:rsidRDefault="00554238" w:rsidP="00554238">
      <w:pPr>
        <w:rPr>
          <w:rFonts w:eastAsiaTheme="minorEastAsia"/>
          <w:sz w:val="24"/>
          <w:szCs w:val="24"/>
          <w:u w:val="single"/>
        </w:rPr>
      </w:pPr>
      <w:r w:rsidRPr="00803619">
        <w:rPr>
          <w:rFonts w:eastAsiaTheme="minorEastAsia"/>
          <w:sz w:val="24"/>
          <w:szCs w:val="24"/>
          <w:u w:val="single"/>
        </w:rPr>
        <w:t xml:space="preserve">Average Aero Drag for faired superbike at 100 mph (44.70m/s) =  </w:t>
      </w:r>
    </w:p>
    <w:p w14:paraId="4E55FDEA" w14:textId="2DD1D98A" w:rsidR="00554238" w:rsidRPr="00352979" w:rsidRDefault="00554238" w:rsidP="00554238">
      <w:pPr>
        <w:rPr>
          <w:rFonts w:eastAsiaTheme="minorEastAsia"/>
          <w:sz w:val="24"/>
          <w:szCs w:val="24"/>
          <w:highlight w:val="yellow"/>
        </w:rPr>
      </w:pPr>
      <w:proofErr w:type="spellStart"/>
      <w:r w:rsidRPr="00803619">
        <w:rPr>
          <w:rFonts w:eastAsiaTheme="minorEastAsia"/>
          <w:sz w:val="24"/>
          <w:szCs w:val="24"/>
        </w:rPr>
        <w:t>Fd</w:t>
      </w:r>
      <w:proofErr w:type="spellEnd"/>
      <w:r w:rsidRPr="00803619">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r>
          <w:rPr>
            <w:rFonts w:ascii="Cambria Math" w:eastAsiaTheme="minorEastAsia" w:hAnsi="Cambria Math"/>
            <w:sz w:val="24"/>
            <w:szCs w:val="24"/>
          </w:rPr>
          <m:t xml:space="preserve"> x 1.167 x 0.60 x 0.325 x </m:t>
        </m:r>
        <m:sSup>
          <m:sSupPr>
            <m:ctrlPr>
              <w:rPr>
                <w:rFonts w:ascii="Cambria Math" w:eastAsiaTheme="minorEastAsia" w:hAnsi="Cambria Math"/>
                <w:i/>
                <w:sz w:val="24"/>
                <w:szCs w:val="24"/>
              </w:rPr>
            </m:ctrlPr>
          </m:sSupPr>
          <m:e>
            <m:r>
              <w:rPr>
                <w:rFonts w:ascii="Cambria Math" w:eastAsiaTheme="minorEastAsia" w:hAnsi="Cambria Math"/>
                <w:sz w:val="24"/>
                <w:szCs w:val="24"/>
              </w:rPr>
              <m:t>44.70</m:t>
            </m:r>
          </m:e>
          <m:sup>
            <m:r>
              <w:rPr>
                <w:rFonts w:ascii="Cambria Math" w:eastAsiaTheme="minorEastAsia" w:hAnsi="Cambria Math"/>
                <w:sz w:val="24"/>
                <w:szCs w:val="24"/>
              </w:rPr>
              <m:t xml:space="preserve">2 </m:t>
            </m:r>
          </m:sup>
        </m:sSup>
      </m:oMath>
      <w:r w:rsidRPr="00803619">
        <w:rPr>
          <w:rFonts w:eastAsiaTheme="minorEastAsia"/>
          <w:sz w:val="24"/>
          <w:szCs w:val="24"/>
        </w:rPr>
        <w:t xml:space="preserve"> = 217.55</w:t>
      </w:r>
    </w:p>
    <w:p w14:paraId="66934990" w14:textId="3B7A0FA0" w:rsidR="00352979" w:rsidRPr="00352979" w:rsidRDefault="00352979" w:rsidP="00554238">
      <w:pPr>
        <w:rPr>
          <w:rFonts w:eastAsiaTheme="minorEastAsia"/>
          <w:sz w:val="24"/>
          <w:szCs w:val="24"/>
          <w:highlight w:val="yellow"/>
        </w:rPr>
      </w:pPr>
    </w:p>
    <w:p w14:paraId="54E01314" w14:textId="43E4201E" w:rsidR="00352979" w:rsidRPr="00352979" w:rsidRDefault="00352979" w:rsidP="00554238">
      <w:pPr>
        <w:rPr>
          <w:rFonts w:eastAsiaTheme="minorEastAsia"/>
          <w:sz w:val="24"/>
          <w:szCs w:val="24"/>
          <w:highlight w:val="yellow"/>
        </w:rPr>
      </w:pPr>
    </w:p>
    <w:p w14:paraId="21B0F8AA" w14:textId="77777777" w:rsidR="00352979" w:rsidRPr="00803619" w:rsidRDefault="00352979" w:rsidP="00554238">
      <w:pPr>
        <w:rPr>
          <w:rFonts w:eastAsiaTheme="minorEastAsia"/>
          <w:sz w:val="24"/>
          <w:szCs w:val="24"/>
        </w:rPr>
      </w:pPr>
    </w:p>
    <w:p w14:paraId="53FAEB60" w14:textId="28B29584" w:rsidR="00554238" w:rsidRPr="00803619" w:rsidRDefault="00554238" w:rsidP="00554238">
      <w:pPr>
        <w:pStyle w:val="Heading2"/>
        <w:rPr>
          <w:sz w:val="28"/>
          <w:szCs w:val="28"/>
        </w:rPr>
      </w:pPr>
      <w:bookmarkStart w:id="24" w:name="_Toc501720451"/>
      <w:r w:rsidRPr="00803619">
        <w:rPr>
          <w:sz w:val="28"/>
          <w:szCs w:val="28"/>
        </w:rPr>
        <w:t>Rolling Resistance</w:t>
      </w:r>
      <w:bookmarkEnd w:id="24"/>
    </w:p>
    <w:p w14:paraId="5C2494E5" w14:textId="77777777" w:rsidR="00554238" w:rsidRPr="00803619" w:rsidRDefault="00554238" w:rsidP="00554238"/>
    <w:p w14:paraId="430A4682" w14:textId="55DDE212" w:rsidR="00554238" w:rsidRPr="00803619" w:rsidRDefault="00554238" w:rsidP="005E04D0">
      <w:pPr>
        <w:ind w:firstLine="720"/>
        <w:rPr>
          <w:sz w:val="24"/>
          <w:szCs w:val="24"/>
        </w:rPr>
      </w:pPr>
      <w:r w:rsidRPr="00803619">
        <w:rPr>
          <w:sz w:val="24"/>
          <w:szCs w:val="24"/>
        </w:rPr>
        <w:t>using the formula:</w:t>
      </w:r>
    </w:p>
    <w:p w14:paraId="34119887" w14:textId="4A25259A" w:rsidR="00554238" w:rsidRPr="00803619" w:rsidRDefault="00554238" w:rsidP="0026149F">
      <w:pPr>
        <w:ind w:left="432"/>
        <w:rPr>
          <w:sz w:val="24"/>
          <w:szCs w:val="24"/>
        </w:rPr>
      </w:pPr>
      <w:proofErr w:type="spellStart"/>
      <w:r w:rsidRPr="00803619">
        <w:rPr>
          <w:sz w:val="24"/>
          <w:szCs w:val="24"/>
        </w:rPr>
        <w:t>Fw</w:t>
      </w:r>
      <w:proofErr w:type="spellEnd"/>
      <w:r w:rsidRPr="00803619">
        <w:rPr>
          <w:sz w:val="24"/>
          <w:szCs w:val="24"/>
        </w:rPr>
        <w:t xml:space="preserve"> = 0.02 x m x g  </w:t>
      </w:r>
    </w:p>
    <w:p w14:paraId="2215314F" w14:textId="77777777" w:rsidR="00554238" w:rsidRPr="00803619" w:rsidRDefault="00554238" w:rsidP="00554238">
      <w:pPr>
        <w:ind w:left="432"/>
        <w:rPr>
          <w:sz w:val="24"/>
          <w:szCs w:val="24"/>
        </w:rPr>
      </w:pPr>
      <w:r w:rsidRPr="00803619">
        <w:rPr>
          <w:sz w:val="24"/>
          <w:szCs w:val="24"/>
        </w:rPr>
        <w:t>Where;</w:t>
      </w:r>
    </w:p>
    <w:p w14:paraId="22117B5E" w14:textId="77777777" w:rsidR="00554238" w:rsidRPr="00803619" w:rsidRDefault="00554238" w:rsidP="00554238">
      <w:pPr>
        <w:ind w:left="432"/>
        <w:rPr>
          <w:sz w:val="24"/>
          <w:szCs w:val="24"/>
        </w:rPr>
      </w:pPr>
      <w:proofErr w:type="spellStart"/>
      <w:r w:rsidRPr="00803619">
        <w:rPr>
          <w:sz w:val="24"/>
          <w:szCs w:val="24"/>
        </w:rPr>
        <w:t>Fw</w:t>
      </w:r>
      <w:proofErr w:type="spellEnd"/>
      <w:r w:rsidRPr="00803619">
        <w:rPr>
          <w:sz w:val="24"/>
          <w:szCs w:val="24"/>
        </w:rPr>
        <w:t xml:space="preserve"> = force (N)</w:t>
      </w:r>
    </w:p>
    <w:p w14:paraId="13B68C8F" w14:textId="77777777" w:rsidR="00554238" w:rsidRPr="00803619" w:rsidRDefault="00554238" w:rsidP="00554238">
      <w:pPr>
        <w:ind w:left="432"/>
        <w:rPr>
          <w:sz w:val="24"/>
          <w:szCs w:val="24"/>
        </w:rPr>
      </w:pPr>
      <w:r w:rsidRPr="00803619">
        <w:rPr>
          <w:sz w:val="24"/>
          <w:szCs w:val="24"/>
        </w:rPr>
        <w:t>m = total mass (kg)</w:t>
      </w:r>
    </w:p>
    <w:p w14:paraId="5D3B0165" w14:textId="77777777" w:rsidR="00554238" w:rsidRPr="00803619" w:rsidRDefault="00554238" w:rsidP="00554238">
      <w:pPr>
        <w:ind w:left="432"/>
        <w:rPr>
          <w:sz w:val="24"/>
          <w:szCs w:val="24"/>
        </w:rPr>
      </w:pPr>
      <w:r w:rsidRPr="00803619">
        <w:rPr>
          <w:sz w:val="24"/>
          <w:szCs w:val="24"/>
        </w:rPr>
        <w:t xml:space="preserve">g = gravity (9.81 m/s^2) </w:t>
      </w:r>
    </w:p>
    <w:p w14:paraId="75AF4187" w14:textId="6135EE0F" w:rsidR="00352979" w:rsidRDefault="00352979" w:rsidP="005B53E4">
      <w:pPr>
        <w:rPr>
          <w:rFonts w:eastAsiaTheme="minorEastAsia"/>
          <w:sz w:val="24"/>
          <w:szCs w:val="24"/>
        </w:rPr>
      </w:pPr>
    </w:p>
    <w:p w14:paraId="6CFA94D5" w14:textId="77777777" w:rsidR="00352979" w:rsidRDefault="00352979" w:rsidP="005B53E4">
      <w:pPr>
        <w:rPr>
          <w:rFonts w:eastAsiaTheme="minorEastAsia"/>
          <w:sz w:val="24"/>
          <w:szCs w:val="24"/>
        </w:rPr>
      </w:pPr>
    </w:p>
    <w:p w14:paraId="074A736D" w14:textId="5D9913F4" w:rsidR="00554238" w:rsidRPr="005C2136" w:rsidRDefault="00554238" w:rsidP="00554238">
      <w:pPr>
        <w:pStyle w:val="Heading2"/>
        <w:numPr>
          <w:ilvl w:val="1"/>
          <w:numId w:val="3"/>
        </w:numPr>
        <w:rPr>
          <w:sz w:val="28"/>
          <w:szCs w:val="28"/>
        </w:rPr>
      </w:pPr>
      <w:bookmarkStart w:id="25" w:name="_Toc501720452"/>
      <w:r w:rsidRPr="005C2136">
        <w:rPr>
          <w:sz w:val="28"/>
          <w:szCs w:val="28"/>
        </w:rPr>
        <w:t>Gear Ratios</w:t>
      </w:r>
      <w:bookmarkEnd w:id="25"/>
    </w:p>
    <w:p w14:paraId="4E3AD40B" w14:textId="77777777" w:rsidR="00554238" w:rsidRPr="005E1E0E" w:rsidRDefault="00554238" w:rsidP="00554238">
      <w:pPr>
        <w:rPr>
          <w:sz w:val="24"/>
          <w:szCs w:val="24"/>
        </w:rPr>
      </w:pPr>
    </w:p>
    <w:p w14:paraId="41E593B8" w14:textId="06C73CD9" w:rsidR="00554238" w:rsidRPr="005E1E0E" w:rsidRDefault="002D3C95" w:rsidP="00554238">
      <w:pPr>
        <w:rPr>
          <w:sz w:val="24"/>
          <w:szCs w:val="24"/>
        </w:rPr>
      </w:pPr>
      <w:r>
        <w:rPr>
          <w:sz w:val="24"/>
          <w:szCs w:val="24"/>
        </w:rPr>
        <w:t xml:space="preserve">                                      </w:t>
      </w:r>
      <w:r w:rsidR="00CC5B12">
        <w:rPr>
          <w:sz w:val="24"/>
          <w:szCs w:val="24"/>
          <w:u w:val="single"/>
        </w:rPr>
        <w:t>Honda crf 450</w:t>
      </w:r>
      <w:r w:rsidR="00554238" w:rsidRPr="00444551">
        <w:rPr>
          <w:sz w:val="24"/>
          <w:szCs w:val="24"/>
        </w:rPr>
        <w:t xml:space="preserve">                  </w:t>
      </w:r>
      <w:r>
        <w:rPr>
          <w:sz w:val="24"/>
          <w:szCs w:val="24"/>
        </w:rPr>
        <w:t xml:space="preserve">    </w:t>
      </w:r>
      <w:r w:rsidR="00554238" w:rsidRPr="00444551">
        <w:rPr>
          <w:sz w:val="24"/>
          <w:szCs w:val="24"/>
        </w:rPr>
        <w:t xml:space="preserve"> </w:t>
      </w:r>
      <w:r w:rsidR="009A1E70">
        <w:rPr>
          <w:sz w:val="24"/>
          <w:szCs w:val="24"/>
          <w:u w:val="single"/>
        </w:rPr>
        <w:t xml:space="preserve"> Ducati panigali 1199</w:t>
      </w:r>
    </w:p>
    <w:p w14:paraId="5D692561" w14:textId="77777777" w:rsidR="00E16A80" w:rsidRDefault="00E16A80" w:rsidP="00554238">
      <w:pPr>
        <w:rPr>
          <w:sz w:val="24"/>
          <w:szCs w:val="24"/>
        </w:rPr>
      </w:pPr>
    </w:p>
    <w:p w14:paraId="6257BEB7" w14:textId="583FA915" w:rsidR="00554238" w:rsidRPr="005E1E0E" w:rsidRDefault="00554238" w:rsidP="00554238">
      <w:pPr>
        <w:rPr>
          <w:sz w:val="24"/>
          <w:szCs w:val="24"/>
        </w:rPr>
      </w:pPr>
      <w:r w:rsidRPr="005E1E0E">
        <w:rPr>
          <w:sz w:val="24"/>
          <w:szCs w:val="24"/>
        </w:rPr>
        <w:t xml:space="preserve">Gear Ratio 1st </w:t>
      </w:r>
      <w:r w:rsidRPr="005E1E0E">
        <w:rPr>
          <w:sz w:val="24"/>
          <w:szCs w:val="24"/>
        </w:rPr>
        <w:tab/>
        <w:t xml:space="preserve"> </w:t>
      </w:r>
      <w:r w:rsidR="00E16A80">
        <w:rPr>
          <w:sz w:val="24"/>
          <w:szCs w:val="24"/>
        </w:rPr>
        <w:t xml:space="preserve">             </w:t>
      </w:r>
      <w:r w:rsidRPr="005E1E0E">
        <w:rPr>
          <w:sz w:val="24"/>
          <w:szCs w:val="24"/>
        </w:rPr>
        <w:t xml:space="preserve"> </w:t>
      </w:r>
      <w:r w:rsidR="009A1E70">
        <w:rPr>
          <w:sz w:val="24"/>
          <w:szCs w:val="24"/>
        </w:rPr>
        <w:t>15</w:t>
      </w:r>
      <w:r w:rsidR="002D3C95">
        <w:rPr>
          <w:sz w:val="24"/>
          <w:szCs w:val="24"/>
        </w:rPr>
        <w:t>/27   1.800</w:t>
      </w:r>
      <w:r w:rsidRPr="005E1E0E">
        <w:rPr>
          <w:sz w:val="24"/>
          <w:szCs w:val="24"/>
        </w:rPr>
        <w:t xml:space="preserve">                                      </w:t>
      </w:r>
      <w:r w:rsidR="009A1E70">
        <w:rPr>
          <w:sz w:val="24"/>
          <w:szCs w:val="24"/>
        </w:rPr>
        <w:t>15/37</w:t>
      </w:r>
      <w:r w:rsidRPr="005E1E0E">
        <w:rPr>
          <w:sz w:val="24"/>
          <w:szCs w:val="24"/>
        </w:rPr>
        <w:t xml:space="preserve">   </w:t>
      </w:r>
      <w:r w:rsidR="002D3C95">
        <w:rPr>
          <w:sz w:val="24"/>
          <w:szCs w:val="24"/>
        </w:rPr>
        <w:t>2.467</w:t>
      </w:r>
    </w:p>
    <w:p w14:paraId="5B3C69C4" w14:textId="34EFEE92" w:rsidR="00554238" w:rsidRPr="005E1E0E" w:rsidRDefault="00554238" w:rsidP="00554238">
      <w:pPr>
        <w:rPr>
          <w:sz w:val="24"/>
          <w:szCs w:val="24"/>
        </w:rPr>
      </w:pPr>
      <w:r w:rsidRPr="005E1E0E">
        <w:rPr>
          <w:sz w:val="24"/>
          <w:szCs w:val="24"/>
        </w:rPr>
        <w:t>Gear Ratio 2nd:</w:t>
      </w:r>
      <w:r w:rsidR="002D3C95" w:rsidRPr="005E1E0E">
        <w:rPr>
          <w:sz w:val="24"/>
          <w:szCs w:val="24"/>
        </w:rPr>
        <w:tab/>
        <w:t xml:space="preserve"> 17</w:t>
      </w:r>
      <w:r w:rsidR="002D3C95">
        <w:rPr>
          <w:sz w:val="24"/>
          <w:szCs w:val="24"/>
        </w:rPr>
        <w:t>/24   1.470</w:t>
      </w:r>
      <w:r w:rsidRPr="005E1E0E">
        <w:rPr>
          <w:sz w:val="24"/>
          <w:szCs w:val="24"/>
        </w:rPr>
        <w:t xml:space="preserve">                                      </w:t>
      </w:r>
      <w:r w:rsidR="009A1E70">
        <w:rPr>
          <w:sz w:val="24"/>
          <w:szCs w:val="24"/>
        </w:rPr>
        <w:t>16/30</w:t>
      </w:r>
      <w:r w:rsidRPr="005E1E0E">
        <w:rPr>
          <w:sz w:val="24"/>
          <w:szCs w:val="24"/>
        </w:rPr>
        <w:t xml:space="preserve">   </w:t>
      </w:r>
      <w:r w:rsidR="002D3C95">
        <w:rPr>
          <w:sz w:val="24"/>
          <w:szCs w:val="24"/>
        </w:rPr>
        <w:t>1.875</w:t>
      </w:r>
    </w:p>
    <w:p w14:paraId="37B264A3" w14:textId="62CDC16D" w:rsidR="00554238" w:rsidRPr="005E1E0E" w:rsidRDefault="00554238" w:rsidP="00554238">
      <w:pPr>
        <w:rPr>
          <w:sz w:val="24"/>
          <w:szCs w:val="24"/>
        </w:rPr>
      </w:pPr>
      <w:r w:rsidRPr="005E1E0E">
        <w:rPr>
          <w:sz w:val="24"/>
          <w:szCs w:val="24"/>
        </w:rPr>
        <w:t>Gear Ratio 3rd:</w:t>
      </w:r>
      <w:r w:rsidRPr="005E1E0E">
        <w:rPr>
          <w:sz w:val="24"/>
          <w:szCs w:val="24"/>
        </w:rPr>
        <w:tab/>
        <w:t xml:space="preserve"> </w:t>
      </w:r>
      <w:r w:rsidR="009A1E70">
        <w:rPr>
          <w:sz w:val="24"/>
          <w:szCs w:val="24"/>
        </w:rPr>
        <w:t>18</w:t>
      </w:r>
      <w:r w:rsidR="002D3C95">
        <w:rPr>
          <w:sz w:val="24"/>
          <w:szCs w:val="24"/>
        </w:rPr>
        <w:t>/</w:t>
      </w:r>
      <w:r w:rsidR="009A1E70">
        <w:rPr>
          <w:sz w:val="24"/>
          <w:szCs w:val="24"/>
        </w:rPr>
        <w:t xml:space="preserve">22  </w:t>
      </w:r>
      <w:r w:rsidRPr="005E1E0E">
        <w:rPr>
          <w:sz w:val="24"/>
          <w:szCs w:val="24"/>
        </w:rPr>
        <w:t xml:space="preserve"> </w:t>
      </w:r>
      <w:r w:rsidR="00CC5B12">
        <w:rPr>
          <w:sz w:val="24"/>
          <w:szCs w:val="24"/>
        </w:rPr>
        <w:t>1.235</w:t>
      </w:r>
      <w:r w:rsidRPr="005E1E0E">
        <w:rPr>
          <w:sz w:val="24"/>
          <w:szCs w:val="24"/>
        </w:rPr>
        <w:t xml:space="preserve">                                      </w:t>
      </w:r>
      <w:r w:rsidR="009A1E70">
        <w:rPr>
          <w:sz w:val="24"/>
          <w:szCs w:val="24"/>
        </w:rPr>
        <w:t>18/27</w:t>
      </w:r>
      <w:r w:rsidRPr="005E1E0E">
        <w:rPr>
          <w:sz w:val="24"/>
          <w:szCs w:val="24"/>
        </w:rPr>
        <w:t xml:space="preserve">   </w:t>
      </w:r>
      <w:r w:rsidR="002D3C95">
        <w:rPr>
          <w:sz w:val="24"/>
          <w:szCs w:val="24"/>
        </w:rPr>
        <w:t>1.500</w:t>
      </w:r>
    </w:p>
    <w:p w14:paraId="51CB9249" w14:textId="2A2DF30F" w:rsidR="00554238" w:rsidRPr="005E1E0E" w:rsidRDefault="00554238" w:rsidP="00554238">
      <w:pPr>
        <w:rPr>
          <w:sz w:val="24"/>
          <w:szCs w:val="24"/>
        </w:rPr>
      </w:pPr>
      <w:r w:rsidRPr="005E1E0E">
        <w:rPr>
          <w:sz w:val="24"/>
          <w:szCs w:val="24"/>
        </w:rPr>
        <w:t xml:space="preserve">Gear Ratio 4th: </w:t>
      </w:r>
      <w:r w:rsidRPr="005E1E0E">
        <w:rPr>
          <w:sz w:val="24"/>
          <w:szCs w:val="24"/>
        </w:rPr>
        <w:tab/>
        <w:t xml:space="preserve"> </w:t>
      </w:r>
      <w:r w:rsidR="00E16A80">
        <w:rPr>
          <w:sz w:val="24"/>
          <w:szCs w:val="24"/>
        </w:rPr>
        <w:t xml:space="preserve">21/23  </w:t>
      </w:r>
      <w:r w:rsidRPr="005E1E0E">
        <w:rPr>
          <w:sz w:val="24"/>
          <w:szCs w:val="24"/>
        </w:rPr>
        <w:t xml:space="preserve"> </w:t>
      </w:r>
      <w:r w:rsidR="00CC5B12">
        <w:rPr>
          <w:sz w:val="24"/>
          <w:szCs w:val="24"/>
        </w:rPr>
        <w:t>1.050</w:t>
      </w:r>
      <w:r w:rsidRPr="005E1E0E">
        <w:rPr>
          <w:sz w:val="24"/>
          <w:szCs w:val="24"/>
        </w:rPr>
        <w:t xml:space="preserve">                                      </w:t>
      </w:r>
      <w:r w:rsidR="009A1E70">
        <w:rPr>
          <w:sz w:val="24"/>
          <w:szCs w:val="24"/>
        </w:rPr>
        <w:t>20/25</w:t>
      </w:r>
      <w:r w:rsidRPr="005E1E0E">
        <w:rPr>
          <w:sz w:val="24"/>
          <w:szCs w:val="24"/>
        </w:rPr>
        <w:t xml:space="preserve">  </w:t>
      </w:r>
      <w:r w:rsidR="002D3C95">
        <w:rPr>
          <w:sz w:val="24"/>
          <w:szCs w:val="24"/>
        </w:rPr>
        <w:t xml:space="preserve"> 1.250</w:t>
      </w:r>
    </w:p>
    <w:p w14:paraId="09B7E8E4" w14:textId="47758B6C" w:rsidR="00554238" w:rsidRPr="005E1E0E" w:rsidRDefault="00554238" w:rsidP="00554238">
      <w:pPr>
        <w:rPr>
          <w:sz w:val="24"/>
          <w:szCs w:val="24"/>
        </w:rPr>
      </w:pPr>
      <w:r w:rsidRPr="005E1E0E">
        <w:rPr>
          <w:sz w:val="24"/>
          <w:szCs w:val="24"/>
        </w:rPr>
        <w:t>Gear Ratio 5th:</w:t>
      </w:r>
      <w:r w:rsidRPr="005E1E0E">
        <w:rPr>
          <w:sz w:val="24"/>
          <w:szCs w:val="24"/>
        </w:rPr>
        <w:tab/>
        <w:t xml:space="preserve"> </w:t>
      </w:r>
      <w:r w:rsidR="00E16A80">
        <w:rPr>
          <w:sz w:val="24"/>
          <w:szCs w:val="24"/>
        </w:rPr>
        <w:t>23</w:t>
      </w:r>
      <w:r w:rsidR="002D3C95">
        <w:rPr>
          <w:sz w:val="24"/>
          <w:szCs w:val="24"/>
        </w:rPr>
        <w:t>/</w:t>
      </w:r>
      <w:r w:rsidR="00E16A80">
        <w:rPr>
          <w:sz w:val="24"/>
          <w:szCs w:val="24"/>
        </w:rPr>
        <w:t xml:space="preserve">23   </w:t>
      </w:r>
      <w:r w:rsidRPr="005E1E0E">
        <w:rPr>
          <w:sz w:val="24"/>
          <w:szCs w:val="24"/>
        </w:rPr>
        <w:t xml:space="preserve"> </w:t>
      </w:r>
      <w:r w:rsidR="00CC5B12">
        <w:rPr>
          <w:sz w:val="24"/>
          <w:szCs w:val="24"/>
        </w:rPr>
        <w:t>0.909</w:t>
      </w:r>
      <w:r w:rsidRPr="005E1E0E">
        <w:rPr>
          <w:sz w:val="24"/>
          <w:szCs w:val="24"/>
        </w:rPr>
        <w:t xml:space="preserve">                                      </w:t>
      </w:r>
      <w:r w:rsidR="009A1E70">
        <w:rPr>
          <w:sz w:val="24"/>
          <w:szCs w:val="24"/>
        </w:rPr>
        <w:t>22/24</w:t>
      </w:r>
      <w:r w:rsidRPr="005E1E0E">
        <w:rPr>
          <w:sz w:val="24"/>
          <w:szCs w:val="24"/>
        </w:rPr>
        <w:t xml:space="preserve">   </w:t>
      </w:r>
      <w:r w:rsidR="002D3C95">
        <w:rPr>
          <w:sz w:val="24"/>
          <w:szCs w:val="24"/>
        </w:rPr>
        <w:t>1.091</w:t>
      </w:r>
      <w:r w:rsidRPr="005E1E0E">
        <w:rPr>
          <w:sz w:val="24"/>
          <w:szCs w:val="24"/>
        </w:rPr>
        <w:t xml:space="preserve"> </w:t>
      </w:r>
    </w:p>
    <w:p w14:paraId="6F6E3BA8" w14:textId="5DB83D1B" w:rsidR="00554238" w:rsidRPr="005E1E0E" w:rsidRDefault="00554238" w:rsidP="00554238">
      <w:pPr>
        <w:rPr>
          <w:sz w:val="24"/>
          <w:szCs w:val="24"/>
        </w:rPr>
      </w:pPr>
      <w:r w:rsidRPr="005E1E0E">
        <w:rPr>
          <w:sz w:val="24"/>
          <w:szCs w:val="24"/>
        </w:rPr>
        <w:t>Gear Ratio 6th:</w:t>
      </w:r>
      <w:r w:rsidRPr="005E1E0E">
        <w:rPr>
          <w:sz w:val="24"/>
          <w:szCs w:val="24"/>
        </w:rPr>
        <w:tab/>
        <w:t xml:space="preserve"> </w:t>
      </w:r>
      <w:r w:rsidR="00E16A80">
        <w:rPr>
          <w:sz w:val="24"/>
          <w:szCs w:val="24"/>
        </w:rPr>
        <w:t>26</w:t>
      </w:r>
      <w:r w:rsidR="002D3C95">
        <w:rPr>
          <w:sz w:val="24"/>
          <w:szCs w:val="24"/>
        </w:rPr>
        <w:t>/</w:t>
      </w:r>
      <w:r w:rsidR="00E16A80">
        <w:rPr>
          <w:sz w:val="24"/>
          <w:szCs w:val="24"/>
        </w:rPr>
        <w:t>24</w:t>
      </w:r>
      <w:r w:rsidRPr="005E1E0E">
        <w:rPr>
          <w:sz w:val="24"/>
          <w:szCs w:val="24"/>
        </w:rPr>
        <w:t xml:space="preserve"> </w:t>
      </w:r>
      <w:r w:rsidR="00CC5B12">
        <w:rPr>
          <w:sz w:val="24"/>
          <w:szCs w:val="24"/>
        </w:rPr>
        <w:t xml:space="preserve">   </w:t>
      </w:r>
      <w:r w:rsidR="00E16A80">
        <w:rPr>
          <w:sz w:val="24"/>
          <w:szCs w:val="24"/>
        </w:rPr>
        <w:t>0.923</w:t>
      </w:r>
      <w:r w:rsidR="00CC5B12">
        <w:rPr>
          <w:sz w:val="24"/>
          <w:szCs w:val="24"/>
        </w:rPr>
        <w:t xml:space="preserve">       </w:t>
      </w:r>
      <w:r w:rsidRPr="005E1E0E">
        <w:rPr>
          <w:sz w:val="24"/>
          <w:szCs w:val="24"/>
        </w:rPr>
        <w:t xml:space="preserve">                               </w:t>
      </w:r>
      <w:r w:rsidR="009A1E70">
        <w:rPr>
          <w:sz w:val="24"/>
          <w:szCs w:val="24"/>
        </w:rPr>
        <w:t>24/23</w:t>
      </w:r>
      <w:r w:rsidRPr="005E1E0E">
        <w:rPr>
          <w:sz w:val="24"/>
          <w:szCs w:val="24"/>
        </w:rPr>
        <w:t xml:space="preserve">  </w:t>
      </w:r>
      <w:r w:rsidR="002D3C95">
        <w:rPr>
          <w:sz w:val="24"/>
          <w:szCs w:val="24"/>
        </w:rPr>
        <w:t xml:space="preserve"> 0.958</w:t>
      </w:r>
    </w:p>
    <w:p w14:paraId="72F38B26" w14:textId="2A8770F5" w:rsidR="00554238" w:rsidRPr="005E1E0E" w:rsidRDefault="002D3C95" w:rsidP="00554238">
      <w:pPr>
        <w:rPr>
          <w:sz w:val="24"/>
          <w:szCs w:val="24"/>
        </w:rPr>
      </w:pPr>
      <w:r>
        <w:rPr>
          <w:sz w:val="24"/>
          <w:szCs w:val="24"/>
        </w:rPr>
        <w:t>overall</w:t>
      </w:r>
      <w:r w:rsidR="00554238" w:rsidRPr="005E1E0E">
        <w:rPr>
          <w:sz w:val="24"/>
          <w:szCs w:val="24"/>
        </w:rPr>
        <w:t xml:space="preserve"> Reduction:  </w:t>
      </w:r>
      <w:r w:rsidR="00554238">
        <w:rPr>
          <w:sz w:val="24"/>
          <w:szCs w:val="24"/>
        </w:rPr>
        <w:t xml:space="preserve">    </w:t>
      </w:r>
      <w:proofErr w:type="gramStart"/>
      <w:r w:rsidR="00554238">
        <w:rPr>
          <w:sz w:val="24"/>
          <w:szCs w:val="24"/>
        </w:rPr>
        <w:t xml:space="preserve"> </w:t>
      </w:r>
      <w:r>
        <w:rPr>
          <w:sz w:val="24"/>
          <w:szCs w:val="24"/>
        </w:rPr>
        <w:t xml:space="preserve"> </w:t>
      </w:r>
      <w:r w:rsidR="00554238">
        <w:rPr>
          <w:sz w:val="24"/>
          <w:szCs w:val="24"/>
        </w:rPr>
        <w:t xml:space="preserve"> </w:t>
      </w:r>
      <w:r>
        <w:rPr>
          <w:sz w:val="24"/>
          <w:szCs w:val="24"/>
        </w:rPr>
        <w:t>(</w:t>
      </w:r>
      <w:proofErr w:type="gramEnd"/>
      <w:r w:rsidRPr="005E1E0E">
        <w:rPr>
          <w:sz w:val="24"/>
          <w:szCs w:val="24"/>
        </w:rPr>
        <w:t xml:space="preserve"> </w:t>
      </w:r>
      <w:r>
        <w:rPr>
          <w:sz w:val="24"/>
          <w:szCs w:val="24"/>
        </w:rPr>
        <w:t>1</w:t>
      </w:r>
      <w:r w:rsidRPr="009A1E70">
        <w:rPr>
          <w:sz w:val="24"/>
          <w:szCs w:val="24"/>
          <w:vertAlign w:val="superscript"/>
        </w:rPr>
        <w:t>st</w:t>
      </w:r>
      <w:r>
        <w:rPr>
          <w:sz w:val="24"/>
          <w:szCs w:val="24"/>
        </w:rPr>
        <w:t>-6</w:t>
      </w:r>
      <w:r w:rsidRPr="009A1E70">
        <w:rPr>
          <w:sz w:val="24"/>
          <w:szCs w:val="24"/>
          <w:vertAlign w:val="superscript"/>
        </w:rPr>
        <w:t>th</w:t>
      </w:r>
      <w:r>
        <w:rPr>
          <w:sz w:val="24"/>
          <w:szCs w:val="24"/>
        </w:rPr>
        <w:t xml:space="preserve"> 48.7%</w:t>
      </w:r>
      <w:r w:rsidRPr="005E1E0E">
        <w:rPr>
          <w:sz w:val="24"/>
          <w:szCs w:val="24"/>
        </w:rPr>
        <w:t xml:space="preserve">   </w:t>
      </w:r>
      <w:r>
        <w:rPr>
          <w:sz w:val="24"/>
          <w:szCs w:val="24"/>
        </w:rPr>
        <w:t xml:space="preserve">)  </w:t>
      </w:r>
      <w:r w:rsidR="00554238">
        <w:rPr>
          <w:sz w:val="24"/>
          <w:szCs w:val="24"/>
        </w:rPr>
        <w:t xml:space="preserve">   </w:t>
      </w:r>
      <w:r w:rsidR="00CC5B12">
        <w:rPr>
          <w:sz w:val="24"/>
          <w:szCs w:val="24"/>
        </w:rPr>
        <w:t xml:space="preserve">  </w:t>
      </w:r>
      <w:r w:rsidR="00554238" w:rsidRPr="005E1E0E">
        <w:rPr>
          <w:sz w:val="24"/>
          <w:szCs w:val="24"/>
        </w:rPr>
        <w:t xml:space="preserve">                  </w:t>
      </w:r>
      <w:r>
        <w:rPr>
          <w:sz w:val="24"/>
          <w:szCs w:val="24"/>
        </w:rPr>
        <w:t xml:space="preserve">   </w:t>
      </w:r>
      <w:r w:rsidR="00554238" w:rsidRPr="005E1E0E">
        <w:rPr>
          <w:sz w:val="24"/>
          <w:szCs w:val="24"/>
        </w:rPr>
        <w:t xml:space="preserve"> </w:t>
      </w:r>
      <w:r w:rsidR="009A1E70">
        <w:rPr>
          <w:sz w:val="24"/>
          <w:szCs w:val="24"/>
        </w:rPr>
        <w:t>(</w:t>
      </w:r>
      <w:r w:rsidR="00554238" w:rsidRPr="005E1E0E">
        <w:rPr>
          <w:sz w:val="24"/>
          <w:szCs w:val="24"/>
        </w:rPr>
        <w:t xml:space="preserve"> </w:t>
      </w:r>
      <w:r w:rsidR="009A1E70">
        <w:rPr>
          <w:sz w:val="24"/>
          <w:szCs w:val="24"/>
        </w:rPr>
        <w:t>1</w:t>
      </w:r>
      <w:r w:rsidR="009A1E70" w:rsidRPr="009A1E70">
        <w:rPr>
          <w:sz w:val="24"/>
          <w:szCs w:val="24"/>
          <w:vertAlign w:val="superscript"/>
        </w:rPr>
        <w:t>st</w:t>
      </w:r>
      <w:r w:rsidR="009A1E70">
        <w:rPr>
          <w:sz w:val="24"/>
          <w:szCs w:val="24"/>
        </w:rPr>
        <w:t>-6</w:t>
      </w:r>
      <w:r w:rsidR="009A1E70" w:rsidRPr="009A1E70">
        <w:rPr>
          <w:sz w:val="24"/>
          <w:szCs w:val="24"/>
          <w:vertAlign w:val="superscript"/>
        </w:rPr>
        <w:t>th</w:t>
      </w:r>
      <w:r w:rsidR="009A1E70">
        <w:rPr>
          <w:sz w:val="24"/>
          <w:szCs w:val="24"/>
        </w:rPr>
        <w:t xml:space="preserve"> 61.2%</w:t>
      </w:r>
      <w:r w:rsidR="00554238" w:rsidRPr="005E1E0E">
        <w:rPr>
          <w:sz w:val="24"/>
          <w:szCs w:val="24"/>
        </w:rPr>
        <w:t xml:space="preserve">   </w:t>
      </w:r>
      <w:r w:rsidR="009A1E70">
        <w:rPr>
          <w:sz w:val="24"/>
          <w:szCs w:val="24"/>
        </w:rPr>
        <w:t xml:space="preserve">)  </w:t>
      </w:r>
    </w:p>
    <w:p w14:paraId="042E1909" w14:textId="5AA256C7" w:rsidR="00554238" w:rsidRPr="005E1E0E" w:rsidRDefault="00554238" w:rsidP="00554238">
      <w:pPr>
        <w:rPr>
          <w:sz w:val="24"/>
          <w:szCs w:val="24"/>
        </w:rPr>
      </w:pPr>
      <w:r w:rsidRPr="005E1E0E">
        <w:rPr>
          <w:sz w:val="24"/>
          <w:szCs w:val="24"/>
        </w:rPr>
        <w:t>Transmission</w:t>
      </w:r>
      <w:r w:rsidRPr="005E1E0E">
        <w:rPr>
          <w:sz w:val="24"/>
          <w:szCs w:val="24"/>
        </w:rPr>
        <w:tab/>
      </w:r>
      <w:r>
        <w:rPr>
          <w:sz w:val="24"/>
          <w:szCs w:val="24"/>
        </w:rPr>
        <w:t xml:space="preserve">       </w:t>
      </w:r>
      <w:r w:rsidR="002D3C95">
        <w:rPr>
          <w:sz w:val="24"/>
          <w:szCs w:val="24"/>
        </w:rPr>
        <w:t xml:space="preserve">    </w:t>
      </w:r>
      <w:r>
        <w:rPr>
          <w:sz w:val="24"/>
          <w:szCs w:val="24"/>
        </w:rPr>
        <w:t xml:space="preserve">    </w:t>
      </w:r>
      <w:r w:rsidR="00E16A80">
        <w:rPr>
          <w:sz w:val="24"/>
          <w:szCs w:val="24"/>
        </w:rPr>
        <w:t xml:space="preserve">6 </w:t>
      </w:r>
      <w:r w:rsidRPr="005E1E0E">
        <w:rPr>
          <w:sz w:val="24"/>
          <w:szCs w:val="24"/>
        </w:rPr>
        <w:t xml:space="preserve">speed                                     </w:t>
      </w:r>
      <w:r w:rsidR="002D3C95">
        <w:rPr>
          <w:sz w:val="24"/>
          <w:szCs w:val="24"/>
        </w:rPr>
        <w:t xml:space="preserve">           </w:t>
      </w:r>
      <w:r w:rsidRPr="005E1E0E">
        <w:rPr>
          <w:sz w:val="24"/>
          <w:szCs w:val="24"/>
        </w:rPr>
        <w:t xml:space="preserve">   </w:t>
      </w:r>
      <w:r>
        <w:rPr>
          <w:sz w:val="24"/>
          <w:szCs w:val="24"/>
        </w:rPr>
        <w:t xml:space="preserve"> </w:t>
      </w:r>
      <w:r w:rsidRPr="005E1E0E">
        <w:rPr>
          <w:sz w:val="24"/>
          <w:szCs w:val="24"/>
        </w:rPr>
        <w:t>6 speed</w:t>
      </w:r>
    </w:p>
    <w:p w14:paraId="778314DB" w14:textId="7A4BA6CA" w:rsidR="00554238" w:rsidRDefault="00554238" w:rsidP="00554238">
      <w:pPr>
        <w:rPr>
          <w:rFonts w:eastAsiaTheme="minorEastAsia"/>
        </w:rPr>
      </w:pPr>
    </w:p>
    <w:p w14:paraId="434A8653" w14:textId="1D0FEA35" w:rsidR="00803619" w:rsidRDefault="00803619" w:rsidP="00554238">
      <w:pPr>
        <w:rPr>
          <w:rFonts w:eastAsiaTheme="minorEastAsia"/>
        </w:rPr>
      </w:pPr>
    </w:p>
    <w:p w14:paraId="0698B4BF" w14:textId="524A2B2B" w:rsidR="00803619" w:rsidRDefault="00803619" w:rsidP="00554238">
      <w:pPr>
        <w:rPr>
          <w:rFonts w:eastAsiaTheme="minorEastAsia"/>
        </w:rPr>
      </w:pPr>
    </w:p>
    <w:p w14:paraId="24A31A66" w14:textId="20387C52" w:rsidR="00352979" w:rsidRDefault="00352979" w:rsidP="005E04D0">
      <w:pPr>
        <w:rPr>
          <w:sz w:val="24"/>
          <w:szCs w:val="24"/>
        </w:rPr>
      </w:pPr>
    </w:p>
    <w:p w14:paraId="32061149" w14:textId="77777777" w:rsidR="00352979" w:rsidRDefault="00352979" w:rsidP="005E04D0">
      <w:pPr>
        <w:rPr>
          <w:sz w:val="24"/>
          <w:szCs w:val="24"/>
        </w:rPr>
      </w:pPr>
    </w:p>
    <w:p w14:paraId="2D17C6EE" w14:textId="77777777" w:rsidR="000202C0" w:rsidRPr="005E1E0E" w:rsidRDefault="000202C0" w:rsidP="00554238">
      <w:pPr>
        <w:ind w:firstLine="432"/>
        <w:rPr>
          <w:sz w:val="24"/>
          <w:szCs w:val="24"/>
        </w:rPr>
      </w:pPr>
    </w:p>
    <w:p w14:paraId="0C74D9EA" w14:textId="4047A96A" w:rsidR="00554238" w:rsidRDefault="00554238" w:rsidP="00554238">
      <w:pPr>
        <w:pStyle w:val="Heading1"/>
        <w:rPr>
          <w:u w:val="single"/>
        </w:rPr>
      </w:pPr>
      <w:bookmarkStart w:id="26" w:name="_Toc500859977"/>
      <w:r w:rsidRPr="002D6A4F">
        <w:rPr>
          <w:u w:val="single"/>
        </w:rPr>
        <w:lastRenderedPageBreak/>
        <w:t xml:space="preserve"> </w:t>
      </w:r>
      <w:bookmarkStart w:id="27" w:name="_Toc501720454"/>
      <w:r w:rsidRPr="002D6A4F">
        <w:rPr>
          <w:u w:val="single"/>
        </w:rPr>
        <w:t>Results</w:t>
      </w:r>
      <w:bookmarkEnd w:id="27"/>
    </w:p>
    <w:p w14:paraId="183B137D" w14:textId="77777777" w:rsidR="000202C0" w:rsidRPr="000202C0" w:rsidRDefault="000202C0" w:rsidP="000202C0"/>
    <w:tbl>
      <w:tblPr>
        <w:tblW w:w="7020" w:type="dxa"/>
        <w:tblLook w:val="04A0" w:firstRow="1" w:lastRow="0" w:firstColumn="1" w:lastColumn="0" w:noHBand="0" w:noVBand="1"/>
      </w:tblPr>
      <w:tblGrid>
        <w:gridCol w:w="5020"/>
        <w:gridCol w:w="2000"/>
      </w:tblGrid>
      <w:tr w:rsidR="000202C0" w:rsidRPr="000202C0" w14:paraId="43C0215D" w14:textId="77777777" w:rsidTr="000202C0">
        <w:trPr>
          <w:trHeight w:val="330"/>
        </w:trPr>
        <w:tc>
          <w:tcPr>
            <w:tcW w:w="50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76DB251" w14:textId="77777777" w:rsidR="000202C0" w:rsidRPr="000202C0" w:rsidRDefault="000202C0" w:rsidP="000202C0">
            <w:pPr>
              <w:spacing w:after="0" w:line="240" w:lineRule="auto"/>
              <w:rPr>
                <w:rFonts w:ascii="Calibri" w:eastAsia="Times New Roman" w:hAnsi="Calibri" w:cs="Calibri"/>
                <w:color w:val="000000"/>
                <w:sz w:val="24"/>
                <w:szCs w:val="24"/>
                <w:lang w:eastAsia="en-GB"/>
              </w:rPr>
            </w:pPr>
            <w:r w:rsidRPr="000202C0">
              <w:rPr>
                <w:rFonts w:ascii="Calibri" w:eastAsia="Times New Roman" w:hAnsi="Calibri" w:cs="Calibri"/>
                <w:color w:val="000000"/>
                <w:sz w:val="24"/>
                <w:szCs w:val="24"/>
                <w:lang w:eastAsia="en-GB"/>
              </w:rPr>
              <w:t xml:space="preserve">Honda CRF 450 2009 </w:t>
            </w:r>
            <w:proofErr w:type="spellStart"/>
            <w:r w:rsidRPr="000202C0">
              <w:rPr>
                <w:rFonts w:ascii="Calibri" w:eastAsia="Times New Roman" w:hAnsi="Calibri" w:cs="Calibri"/>
                <w:color w:val="000000"/>
                <w:sz w:val="24"/>
                <w:szCs w:val="24"/>
                <w:lang w:eastAsia="en-GB"/>
              </w:rPr>
              <w:t>Center</w:t>
            </w:r>
            <w:proofErr w:type="spellEnd"/>
            <w:r w:rsidRPr="000202C0">
              <w:rPr>
                <w:rFonts w:ascii="Calibri" w:eastAsia="Times New Roman" w:hAnsi="Calibri" w:cs="Calibri"/>
                <w:color w:val="000000"/>
                <w:sz w:val="24"/>
                <w:szCs w:val="24"/>
                <w:lang w:eastAsia="en-GB"/>
              </w:rPr>
              <w:t xml:space="preserve"> of gravity </w:t>
            </w:r>
          </w:p>
        </w:tc>
        <w:tc>
          <w:tcPr>
            <w:tcW w:w="2000" w:type="dxa"/>
            <w:tcBorders>
              <w:top w:val="single" w:sz="8" w:space="0" w:color="auto"/>
              <w:left w:val="nil"/>
              <w:bottom w:val="single" w:sz="8" w:space="0" w:color="auto"/>
              <w:right w:val="single" w:sz="8" w:space="0" w:color="auto"/>
            </w:tcBorders>
            <w:shd w:val="clear" w:color="auto" w:fill="auto"/>
            <w:noWrap/>
            <w:vAlign w:val="bottom"/>
            <w:hideMark/>
          </w:tcPr>
          <w:p w14:paraId="165E892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 </w:t>
            </w:r>
          </w:p>
        </w:tc>
      </w:tr>
      <w:tr w:rsidR="000202C0" w:rsidRPr="000202C0" w14:paraId="7AD506E0"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CCCCD3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front tyre size </w:t>
            </w:r>
          </w:p>
        </w:tc>
        <w:tc>
          <w:tcPr>
            <w:tcW w:w="2000" w:type="dxa"/>
            <w:tcBorders>
              <w:top w:val="nil"/>
              <w:left w:val="nil"/>
              <w:bottom w:val="single" w:sz="8" w:space="0" w:color="auto"/>
              <w:right w:val="single" w:sz="8" w:space="0" w:color="auto"/>
            </w:tcBorders>
            <w:shd w:val="clear" w:color="auto" w:fill="auto"/>
            <w:noWrap/>
            <w:vAlign w:val="bottom"/>
            <w:hideMark/>
          </w:tcPr>
          <w:p w14:paraId="17E9AE6B"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80/100/21</w:t>
            </w:r>
          </w:p>
        </w:tc>
      </w:tr>
      <w:tr w:rsidR="000202C0" w:rsidRPr="000202C0" w14:paraId="0CB456E6"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5975AE9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tyre size </w:t>
            </w:r>
          </w:p>
        </w:tc>
        <w:tc>
          <w:tcPr>
            <w:tcW w:w="2000" w:type="dxa"/>
            <w:tcBorders>
              <w:top w:val="nil"/>
              <w:left w:val="nil"/>
              <w:bottom w:val="single" w:sz="8" w:space="0" w:color="auto"/>
              <w:right w:val="single" w:sz="8" w:space="0" w:color="auto"/>
            </w:tcBorders>
            <w:shd w:val="clear" w:color="auto" w:fill="auto"/>
            <w:noWrap/>
            <w:vAlign w:val="bottom"/>
            <w:hideMark/>
          </w:tcPr>
          <w:p w14:paraId="12B6DFCC" w14:textId="4AA63418"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110/90/19</w:t>
            </w:r>
          </w:p>
        </w:tc>
      </w:tr>
      <w:tr w:rsidR="000202C0" w:rsidRPr="000202C0" w14:paraId="3FF9AD42"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7D767B7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front rim size </w:t>
            </w:r>
          </w:p>
        </w:tc>
        <w:tc>
          <w:tcPr>
            <w:tcW w:w="2000" w:type="dxa"/>
            <w:tcBorders>
              <w:top w:val="nil"/>
              <w:left w:val="nil"/>
              <w:bottom w:val="single" w:sz="8" w:space="0" w:color="auto"/>
              <w:right w:val="single" w:sz="8" w:space="0" w:color="auto"/>
            </w:tcBorders>
            <w:shd w:val="clear" w:color="auto" w:fill="auto"/>
            <w:noWrap/>
            <w:vAlign w:val="bottom"/>
            <w:hideMark/>
          </w:tcPr>
          <w:p w14:paraId="456B49C4"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21inch / 533.4mm</w:t>
            </w:r>
          </w:p>
        </w:tc>
      </w:tr>
      <w:tr w:rsidR="000202C0" w:rsidRPr="000202C0" w14:paraId="76D15C64"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68789AA3"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rim size </w:t>
            </w:r>
          </w:p>
        </w:tc>
        <w:tc>
          <w:tcPr>
            <w:tcW w:w="2000" w:type="dxa"/>
            <w:tcBorders>
              <w:top w:val="nil"/>
              <w:left w:val="nil"/>
              <w:bottom w:val="single" w:sz="8" w:space="0" w:color="auto"/>
              <w:right w:val="single" w:sz="8" w:space="0" w:color="auto"/>
            </w:tcBorders>
            <w:shd w:val="clear" w:color="auto" w:fill="auto"/>
            <w:noWrap/>
            <w:vAlign w:val="bottom"/>
            <w:hideMark/>
          </w:tcPr>
          <w:p w14:paraId="75D13B00"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19 inch / 482.59mm</w:t>
            </w:r>
          </w:p>
        </w:tc>
      </w:tr>
      <w:tr w:rsidR="000202C0" w:rsidRPr="000202C0" w14:paraId="23314498"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58D2700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1C206E3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7FED94EC"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421446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wheel base length (L)</w:t>
            </w:r>
          </w:p>
        </w:tc>
        <w:tc>
          <w:tcPr>
            <w:tcW w:w="2000" w:type="dxa"/>
            <w:tcBorders>
              <w:top w:val="nil"/>
              <w:left w:val="nil"/>
              <w:bottom w:val="single" w:sz="8" w:space="0" w:color="auto"/>
              <w:right w:val="single" w:sz="8" w:space="0" w:color="auto"/>
            </w:tcBorders>
            <w:shd w:val="clear" w:color="auto" w:fill="auto"/>
            <w:noWrap/>
            <w:vAlign w:val="bottom"/>
            <w:hideMark/>
          </w:tcPr>
          <w:p w14:paraId="7B4ACED4"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1485mm</w:t>
            </w:r>
          </w:p>
        </w:tc>
      </w:tr>
      <w:tr w:rsidR="000202C0" w:rsidRPr="000202C0" w14:paraId="5F7BFC6C"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58770FF4"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6AABE4F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6874BE03"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28F9E84"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rider weight</w:t>
            </w:r>
          </w:p>
        </w:tc>
        <w:tc>
          <w:tcPr>
            <w:tcW w:w="2000" w:type="dxa"/>
            <w:tcBorders>
              <w:top w:val="nil"/>
              <w:left w:val="nil"/>
              <w:bottom w:val="single" w:sz="8" w:space="0" w:color="auto"/>
              <w:right w:val="single" w:sz="8" w:space="0" w:color="auto"/>
            </w:tcBorders>
            <w:shd w:val="clear" w:color="auto" w:fill="auto"/>
            <w:noWrap/>
            <w:vAlign w:val="bottom"/>
            <w:hideMark/>
          </w:tcPr>
          <w:p w14:paraId="4AC0FB4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56.5kg</w:t>
            </w:r>
          </w:p>
        </w:tc>
      </w:tr>
      <w:tr w:rsidR="000202C0" w:rsidRPr="000202C0" w14:paraId="6601D9CE"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61AA768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6391A8B3"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7E73A80C"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700D9A8F"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stool weight</w:t>
            </w:r>
          </w:p>
        </w:tc>
        <w:tc>
          <w:tcPr>
            <w:tcW w:w="2000" w:type="dxa"/>
            <w:tcBorders>
              <w:top w:val="nil"/>
              <w:left w:val="nil"/>
              <w:bottom w:val="single" w:sz="8" w:space="0" w:color="auto"/>
              <w:right w:val="single" w:sz="8" w:space="0" w:color="auto"/>
            </w:tcBorders>
            <w:shd w:val="clear" w:color="auto" w:fill="auto"/>
            <w:noWrap/>
            <w:vAlign w:val="bottom"/>
            <w:hideMark/>
          </w:tcPr>
          <w:p w14:paraId="54EF614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3.95kg</w:t>
            </w:r>
          </w:p>
        </w:tc>
      </w:tr>
      <w:tr w:rsidR="000202C0" w:rsidRPr="000202C0" w14:paraId="71DC7E37"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602CA9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stool hight</w:t>
            </w:r>
          </w:p>
        </w:tc>
        <w:tc>
          <w:tcPr>
            <w:tcW w:w="2000" w:type="dxa"/>
            <w:tcBorders>
              <w:top w:val="nil"/>
              <w:left w:val="nil"/>
              <w:bottom w:val="single" w:sz="8" w:space="0" w:color="auto"/>
              <w:right w:val="single" w:sz="8" w:space="0" w:color="auto"/>
            </w:tcBorders>
            <w:shd w:val="clear" w:color="auto" w:fill="auto"/>
            <w:noWrap/>
            <w:vAlign w:val="bottom"/>
            <w:hideMark/>
          </w:tcPr>
          <w:p w14:paraId="24231B5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301mm</w:t>
            </w:r>
          </w:p>
        </w:tc>
      </w:tr>
      <w:tr w:rsidR="000202C0" w:rsidRPr="000202C0" w14:paraId="6C184A5E"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2E30B3A"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4B3284AA"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13BBA10A"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7AE9E57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weight without rider</w:t>
            </w:r>
          </w:p>
        </w:tc>
        <w:tc>
          <w:tcPr>
            <w:tcW w:w="2000" w:type="dxa"/>
            <w:tcBorders>
              <w:top w:val="nil"/>
              <w:left w:val="nil"/>
              <w:bottom w:val="single" w:sz="8" w:space="0" w:color="auto"/>
              <w:right w:val="single" w:sz="8" w:space="0" w:color="auto"/>
            </w:tcBorders>
            <w:shd w:val="clear" w:color="auto" w:fill="auto"/>
            <w:noWrap/>
            <w:vAlign w:val="bottom"/>
            <w:hideMark/>
          </w:tcPr>
          <w:p w14:paraId="7A15070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47.4kg </w:t>
            </w:r>
          </w:p>
        </w:tc>
      </w:tr>
      <w:tr w:rsidR="000202C0" w:rsidRPr="000202C0" w14:paraId="550EAD5D"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201DBC1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2FC5DF2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49.4kg</w:t>
            </w:r>
          </w:p>
        </w:tc>
      </w:tr>
      <w:tr w:rsidR="000202C0" w:rsidRPr="000202C0" w14:paraId="751E5FF4"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2F1DAC9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2072F49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49.8kg</w:t>
            </w:r>
          </w:p>
        </w:tc>
      </w:tr>
      <w:tr w:rsidR="000202C0" w:rsidRPr="000202C0" w14:paraId="051CA590"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295413B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1984577A"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29694588"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708284E"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weight with rider</w:t>
            </w:r>
          </w:p>
        </w:tc>
        <w:tc>
          <w:tcPr>
            <w:tcW w:w="2000" w:type="dxa"/>
            <w:tcBorders>
              <w:top w:val="nil"/>
              <w:left w:val="nil"/>
              <w:bottom w:val="single" w:sz="8" w:space="0" w:color="auto"/>
              <w:right w:val="single" w:sz="8" w:space="0" w:color="auto"/>
            </w:tcBorders>
            <w:shd w:val="clear" w:color="auto" w:fill="auto"/>
            <w:noWrap/>
            <w:vAlign w:val="bottom"/>
            <w:hideMark/>
          </w:tcPr>
          <w:p w14:paraId="4EFF0B8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63kg</w:t>
            </w:r>
          </w:p>
        </w:tc>
      </w:tr>
      <w:tr w:rsidR="000202C0" w:rsidRPr="000202C0" w14:paraId="05176099"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469D3AF0"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18EADC6F"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90kg</w:t>
            </w:r>
          </w:p>
        </w:tc>
      </w:tr>
      <w:tr w:rsidR="000202C0" w:rsidRPr="000202C0" w14:paraId="3E856FF1"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6CE191F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24AA90E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153kg</w:t>
            </w:r>
          </w:p>
        </w:tc>
      </w:tr>
      <w:tr w:rsidR="000202C0" w:rsidRPr="000202C0" w14:paraId="366084BF"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202446B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2AB9D65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5DFB752A"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2FD1759E"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lifted on a stool weight without rider</w:t>
            </w:r>
          </w:p>
        </w:tc>
        <w:tc>
          <w:tcPr>
            <w:tcW w:w="2000" w:type="dxa"/>
            <w:tcBorders>
              <w:top w:val="nil"/>
              <w:left w:val="nil"/>
              <w:bottom w:val="single" w:sz="8" w:space="0" w:color="auto"/>
              <w:right w:val="single" w:sz="8" w:space="0" w:color="auto"/>
            </w:tcBorders>
            <w:shd w:val="clear" w:color="auto" w:fill="auto"/>
            <w:noWrap/>
            <w:vAlign w:val="bottom"/>
            <w:hideMark/>
          </w:tcPr>
          <w:p w14:paraId="119A0D43"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50kg</w:t>
            </w:r>
          </w:p>
        </w:tc>
      </w:tr>
      <w:tr w:rsidR="000202C0" w:rsidRPr="000202C0" w14:paraId="129DF139"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12CAC47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lifted on a stool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07DF0A6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50kg</w:t>
            </w:r>
          </w:p>
        </w:tc>
      </w:tr>
      <w:tr w:rsidR="000202C0" w:rsidRPr="000202C0" w14:paraId="5CB7EF42"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503BE43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on stool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24AEB08E"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100kg</w:t>
            </w:r>
          </w:p>
        </w:tc>
      </w:tr>
      <w:tr w:rsidR="000202C0" w:rsidRPr="000202C0" w14:paraId="0C4ADE45"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17628F3F"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3B1E1650"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74A00574"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2F3DC36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lifted on a stool weight with rider</w:t>
            </w:r>
          </w:p>
        </w:tc>
        <w:tc>
          <w:tcPr>
            <w:tcW w:w="2000" w:type="dxa"/>
            <w:tcBorders>
              <w:top w:val="nil"/>
              <w:left w:val="nil"/>
              <w:bottom w:val="single" w:sz="8" w:space="0" w:color="auto"/>
              <w:right w:val="single" w:sz="8" w:space="0" w:color="auto"/>
            </w:tcBorders>
            <w:shd w:val="clear" w:color="auto" w:fill="auto"/>
            <w:noWrap/>
            <w:vAlign w:val="bottom"/>
            <w:hideMark/>
          </w:tcPr>
          <w:p w14:paraId="6F7EF593"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68kg</w:t>
            </w:r>
          </w:p>
        </w:tc>
      </w:tr>
      <w:tr w:rsidR="000202C0" w:rsidRPr="000202C0" w14:paraId="638B9FDF"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39FE397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lifted on a stool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68F03E1C"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84kg</w:t>
            </w:r>
          </w:p>
        </w:tc>
      </w:tr>
      <w:tr w:rsidR="000202C0" w:rsidRPr="000202C0" w14:paraId="30986352" w14:textId="77777777" w:rsidTr="000202C0">
        <w:trPr>
          <w:trHeight w:val="315"/>
        </w:trPr>
        <w:tc>
          <w:tcPr>
            <w:tcW w:w="5020" w:type="dxa"/>
            <w:tcBorders>
              <w:top w:val="nil"/>
              <w:left w:val="single" w:sz="8" w:space="0" w:color="auto"/>
              <w:bottom w:val="single" w:sz="8" w:space="0" w:color="auto"/>
              <w:right w:val="single" w:sz="8" w:space="0" w:color="auto"/>
            </w:tcBorders>
            <w:shd w:val="clear" w:color="auto" w:fill="auto"/>
            <w:noWrap/>
            <w:vAlign w:val="bottom"/>
            <w:hideMark/>
          </w:tcPr>
          <w:p w14:paraId="7E8116D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on stool combined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3955EE0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152kg</w:t>
            </w:r>
          </w:p>
        </w:tc>
      </w:tr>
    </w:tbl>
    <w:p w14:paraId="79D8A026" w14:textId="675CC783" w:rsidR="00554238" w:rsidRDefault="00554238" w:rsidP="00554238"/>
    <w:p w14:paraId="6D5EC933" w14:textId="685996D8" w:rsidR="000202C0" w:rsidRDefault="000202C0" w:rsidP="00554238"/>
    <w:p w14:paraId="4FFCDD45" w14:textId="32C1831F" w:rsidR="000202C0" w:rsidRDefault="000202C0" w:rsidP="00554238"/>
    <w:p w14:paraId="44D01B0C" w14:textId="7EAA6C94" w:rsidR="000202C0" w:rsidRDefault="000202C0" w:rsidP="00554238"/>
    <w:p w14:paraId="6B146612" w14:textId="089CA792" w:rsidR="000202C0" w:rsidRDefault="000202C0" w:rsidP="00554238"/>
    <w:p w14:paraId="7CD53638" w14:textId="1A8E0CAA" w:rsidR="000202C0" w:rsidRDefault="000202C0" w:rsidP="00554238"/>
    <w:p w14:paraId="56889539" w14:textId="203A21F8" w:rsidR="000202C0" w:rsidRDefault="000202C0" w:rsidP="00554238"/>
    <w:p w14:paraId="7135F5D7" w14:textId="77777777" w:rsidR="00A448C0" w:rsidRDefault="00A448C0" w:rsidP="00554238"/>
    <w:p w14:paraId="101FC77E" w14:textId="77777777" w:rsidR="000202C0" w:rsidRDefault="000202C0" w:rsidP="00554238"/>
    <w:tbl>
      <w:tblPr>
        <w:tblW w:w="6780" w:type="dxa"/>
        <w:tblLook w:val="04A0" w:firstRow="1" w:lastRow="0" w:firstColumn="1" w:lastColumn="0" w:noHBand="0" w:noVBand="1"/>
      </w:tblPr>
      <w:tblGrid>
        <w:gridCol w:w="4780"/>
        <w:gridCol w:w="2000"/>
      </w:tblGrid>
      <w:tr w:rsidR="000202C0" w:rsidRPr="000202C0" w14:paraId="72725078" w14:textId="77777777" w:rsidTr="000202C0">
        <w:trPr>
          <w:trHeight w:val="330"/>
        </w:trPr>
        <w:tc>
          <w:tcPr>
            <w:tcW w:w="47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4B4AAA7" w14:textId="77777777" w:rsidR="000202C0" w:rsidRPr="000202C0" w:rsidRDefault="000202C0" w:rsidP="000202C0">
            <w:pPr>
              <w:spacing w:after="0" w:line="240" w:lineRule="auto"/>
              <w:rPr>
                <w:rFonts w:ascii="Calibri" w:eastAsia="Times New Roman" w:hAnsi="Calibri" w:cs="Calibri"/>
                <w:color w:val="000000"/>
                <w:sz w:val="24"/>
                <w:szCs w:val="24"/>
                <w:lang w:eastAsia="en-GB"/>
              </w:rPr>
            </w:pPr>
            <w:r w:rsidRPr="000202C0">
              <w:rPr>
                <w:rFonts w:ascii="Calibri" w:eastAsia="Times New Roman" w:hAnsi="Calibri" w:cs="Calibri"/>
                <w:color w:val="000000"/>
                <w:sz w:val="24"/>
                <w:szCs w:val="24"/>
                <w:lang w:eastAsia="en-GB"/>
              </w:rPr>
              <w:t xml:space="preserve">Ducati </w:t>
            </w:r>
            <w:proofErr w:type="spellStart"/>
            <w:r w:rsidRPr="000202C0">
              <w:rPr>
                <w:rFonts w:ascii="Calibri" w:eastAsia="Times New Roman" w:hAnsi="Calibri" w:cs="Calibri"/>
                <w:color w:val="000000"/>
                <w:sz w:val="24"/>
                <w:szCs w:val="24"/>
                <w:lang w:eastAsia="en-GB"/>
              </w:rPr>
              <w:t>Panigale</w:t>
            </w:r>
            <w:proofErr w:type="spellEnd"/>
            <w:r w:rsidRPr="000202C0">
              <w:rPr>
                <w:rFonts w:ascii="Calibri" w:eastAsia="Times New Roman" w:hAnsi="Calibri" w:cs="Calibri"/>
                <w:color w:val="000000"/>
                <w:sz w:val="24"/>
                <w:szCs w:val="24"/>
                <w:lang w:eastAsia="en-GB"/>
              </w:rPr>
              <w:t xml:space="preserve"> 1199s 2017 </w:t>
            </w:r>
            <w:proofErr w:type="spellStart"/>
            <w:r w:rsidRPr="000202C0">
              <w:rPr>
                <w:rFonts w:ascii="Calibri" w:eastAsia="Times New Roman" w:hAnsi="Calibri" w:cs="Calibri"/>
                <w:color w:val="000000"/>
                <w:sz w:val="24"/>
                <w:szCs w:val="24"/>
                <w:lang w:eastAsia="en-GB"/>
              </w:rPr>
              <w:t>Center</w:t>
            </w:r>
            <w:proofErr w:type="spellEnd"/>
            <w:r w:rsidRPr="000202C0">
              <w:rPr>
                <w:rFonts w:ascii="Calibri" w:eastAsia="Times New Roman" w:hAnsi="Calibri" w:cs="Calibri"/>
                <w:color w:val="000000"/>
                <w:sz w:val="24"/>
                <w:szCs w:val="24"/>
                <w:lang w:eastAsia="en-GB"/>
              </w:rPr>
              <w:t xml:space="preserve"> of gravity </w:t>
            </w:r>
          </w:p>
        </w:tc>
        <w:tc>
          <w:tcPr>
            <w:tcW w:w="2000" w:type="dxa"/>
            <w:tcBorders>
              <w:top w:val="single" w:sz="8" w:space="0" w:color="auto"/>
              <w:left w:val="nil"/>
              <w:bottom w:val="single" w:sz="8" w:space="0" w:color="auto"/>
              <w:right w:val="single" w:sz="8" w:space="0" w:color="auto"/>
            </w:tcBorders>
            <w:shd w:val="clear" w:color="auto" w:fill="auto"/>
            <w:noWrap/>
            <w:vAlign w:val="bottom"/>
            <w:hideMark/>
          </w:tcPr>
          <w:p w14:paraId="5203AF8B"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 </w:t>
            </w:r>
          </w:p>
        </w:tc>
      </w:tr>
      <w:tr w:rsidR="000202C0" w:rsidRPr="000202C0" w14:paraId="518CFB3D"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685F7CB"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front tyre size </w:t>
            </w:r>
          </w:p>
        </w:tc>
        <w:tc>
          <w:tcPr>
            <w:tcW w:w="2000" w:type="dxa"/>
            <w:tcBorders>
              <w:top w:val="nil"/>
              <w:left w:val="nil"/>
              <w:bottom w:val="single" w:sz="8" w:space="0" w:color="auto"/>
              <w:right w:val="single" w:sz="8" w:space="0" w:color="auto"/>
            </w:tcBorders>
            <w:shd w:val="clear" w:color="auto" w:fill="auto"/>
            <w:noWrap/>
            <w:vAlign w:val="bottom"/>
            <w:hideMark/>
          </w:tcPr>
          <w:p w14:paraId="7C7FE54F"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120/70/17</w:t>
            </w:r>
          </w:p>
        </w:tc>
      </w:tr>
      <w:tr w:rsidR="000202C0" w:rsidRPr="000202C0" w14:paraId="22ABBCA1"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88F309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tyre size </w:t>
            </w:r>
          </w:p>
        </w:tc>
        <w:tc>
          <w:tcPr>
            <w:tcW w:w="2000" w:type="dxa"/>
            <w:tcBorders>
              <w:top w:val="nil"/>
              <w:left w:val="nil"/>
              <w:bottom w:val="single" w:sz="8" w:space="0" w:color="auto"/>
              <w:right w:val="single" w:sz="8" w:space="0" w:color="auto"/>
            </w:tcBorders>
            <w:shd w:val="clear" w:color="auto" w:fill="auto"/>
            <w:noWrap/>
            <w:vAlign w:val="bottom"/>
            <w:hideMark/>
          </w:tcPr>
          <w:p w14:paraId="1848247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200/55/17</w:t>
            </w:r>
          </w:p>
        </w:tc>
      </w:tr>
      <w:tr w:rsidR="000202C0" w:rsidRPr="000202C0" w14:paraId="38212984"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3170265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front rim size </w:t>
            </w:r>
          </w:p>
        </w:tc>
        <w:tc>
          <w:tcPr>
            <w:tcW w:w="2000" w:type="dxa"/>
            <w:tcBorders>
              <w:top w:val="nil"/>
              <w:left w:val="nil"/>
              <w:bottom w:val="single" w:sz="8" w:space="0" w:color="auto"/>
              <w:right w:val="single" w:sz="8" w:space="0" w:color="auto"/>
            </w:tcBorders>
            <w:shd w:val="clear" w:color="auto" w:fill="auto"/>
            <w:noWrap/>
            <w:vAlign w:val="bottom"/>
            <w:hideMark/>
          </w:tcPr>
          <w:p w14:paraId="367B6D6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17 inch / 431.79mm</w:t>
            </w:r>
          </w:p>
        </w:tc>
      </w:tr>
      <w:tr w:rsidR="000202C0" w:rsidRPr="000202C0" w14:paraId="747927B8"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6B4274A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rim size </w:t>
            </w:r>
          </w:p>
        </w:tc>
        <w:tc>
          <w:tcPr>
            <w:tcW w:w="2000" w:type="dxa"/>
            <w:tcBorders>
              <w:top w:val="nil"/>
              <w:left w:val="nil"/>
              <w:bottom w:val="single" w:sz="8" w:space="0" w:color="auto"/>
              <w:right w:val="single" w:sz="8" w:space="0" w:color="auto"/>
            </w:tcBorders>
            <w:shd w:val="clear" w:color="auto" w:fill="auto"/>
            <w:noWrap/>
            <w:vAlign w:val="bottom"/>
            <w:hideMark/>
          </w:tcPr>
          <w:p w14:paraId="6F824AB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17 inch / 431.79mm</w:t>
            </w:r>
          </w:p>
        </w:tc>
      </w:tr>
      <w:tr w:rsidR="000202C0" w:rsidRPr="000202C0" w14:paraId="2B87DD58"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66F5A49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78B75013"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19F28514"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164336F0"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wheel base length</w:t>
            </w:r>
          </w:p>
        </w:tc>
        <w:tc>
          <w:tcPr>
            <w:tcW w:w="2000" w:type="dxa"/>
            <w:tcBorders>
              <w:top w:val="nil"/>
              <w:left w:val="nil"/>
              <w:bottom w:val="single" w:sz="8" w:space="0" w:color="auto"/>
              <w:right w:val="single" w:sz="8" w:space="0" w:color="auto"/>
            </w:tcBorders>
            <w:shd w:val="clear" w:color="auto" w:fill="auto"/>
            <w:noWrap/>
            <w:vAlign w:val="bottom"/>
            <w:hideMark/>
          </w:tcPr>
          <w:p w14:paraId="2B9F50FB"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1430mm</w:t>
            </w:r>
          </w:p>
        </w:tc>
      </w:tr>
      <w:tr w:rsidR="000202C0" w:rsidRPr="000202C0" w14:paraId="0D986973"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07E8063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6B433D6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0CC6679A"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B12152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rider weight</w:t>
            </w:r>
          </w:p>
        </w:tc>
        <w:tc>
          <w:tcPr>
            <w:tcW w:w="2000" w:type="dxa"/>
            <w:tcBorders>
              <w:top w:val="nil"/>
              <w:left w:val="nil"/>
              <w:bottom w:val="single" w:sz="8" w:space="0" w:color="auto"/>
              <w:right w:val="single" w:sz="8" w:space="0" w:color="auto"/>
            </w:tcBorders>
            <w:shd w:val="clear" w:color="auto" w:fill="auto"/>
            <w:noWrap/>
            <w:vAlign w:val="bottom"/>
            <w:hideMark/>
          </w:tcPr>
          <w:p w14:paraId="6FC251BB"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56.4kg</w:t>
            </w:r>
          </w:p>
        </w:tc>
      </w:tr>
      <w:tr w:rsidR="000202C0" w:rsidRPr="000202C0" w14:paraId="1C37FDF3"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32812B6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2069F71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1BDA61C9"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B1624A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stool weight</w:t>
            </w:r>
          </w:p>
        </w:tc>
        <w:tc>
          <w:tcPr>
            <w:tcW w:w="2000" w:type="dxa"/>
            <w:tcBorders>
              <w:top w:val="nil"/>
              <w:left w:val="nil"/>
              <w:bottom w:val="single" w:sz="8" w:space="0" w:color="auto"/>
              <w:right w:val="single" w:sz="8" w:space="0" w:color="auto"/>
            </w:tcBorders>
            <w:shd w:val="clear" w:color="auto" w:fill="auto"/>
            <w:noWrap/>
            <w:vAlign w:val="bottom"/>
            <w:hideMark/>
          </w:tcPr>
          <w:p w14:paraId="0B88D830"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3.95kg</w:t>
            </w:r>
          </w:p>
        </w:tc>
      </w:tr>
      <w:tr w:rsidR="000202C0" w:rsidRPr="000202C0" w14:paraId="5D463959"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3E62647"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stool hight</w:t>
            </w:r>
          </w:p>
        </w:tc>
        <w:tc>
          <w:tcPr>
            <w:tcW w:w="2000" w:type="dxa"/>
            <w:tcBorders>
              <w:top w:val="nil"/>
              <w:left w:val="nil"/>
              <w:bottom w:val="single" w:sz="8" w:space="0" w:color="auto"/>
              <w:right w:val="single" w:sz="8" w:space="0" w:color="auto"/>
            </w:tcBorders>
            <w:shd w:val="clear" w:color="auto" w:fill="auto"/>
            <w:noWrap/>
            <w:vAlign w:val="bottom"/>
            <w:hideMark/>
          </w:tcPr>
          <w:p w14:paraId="4F57257E"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301mm</w:t>
            </w:r>
          </w:p>
        </w:tc>
      </w:tr>
      <w:tr w:rsidR="000202C0" w:rsidRPr="000202C0" w14:paraId="4D7B0523"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6A12FEB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75C2CE8E"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2DD2619E"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0380EAC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weight without rider</w:t>
            </w:r>
          </w:p>
        </w:tc>
        <w:tc>
          <w:tcPr>
            <w:tcW w:w="2000" w:type="dxa"/>
            <w:tcBorders>
              <w:top w:val="nil"/>
              <w:left w:val="nil"/>
              <w:bottom w:val="single" w:sz="8" w:space="0" w:color="auto"/>
              <w:right w:val="single" w:sz="8" w:space="0" w:color="auto"/>
            </w:tcBorders>
            <w:shd w:val="clear" w:color="auto" w:fill="auto"/>
            <w:noWrap/>
            <w:vAlign w:val="bottom"/>
            <w:hideMark/>
          </w:tcPr>
          <w:p w14:paraId="03BABC3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96.5kg</w:t>
            </w:r>
          </w:p>
        </w:tc>
      </w:tr>
      <w:tr w:rsidR="000202C0" w:rsidRPr="000202C0" w14:paraId="1A20A40C"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7AF7BE9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0D58938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87.1kg</w:t>
            </w:r>
          </w:p>
        </w:tc>
      </w:tr>
      <w:tr w:rsidR="000202C0" w:rsidRPr="000202C0" w14:paraId="54A623C5"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71421974"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0FD760B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183.6kg</w:t>
            </w:r>
          </w:p>
        </w:tc>
      </w:tr>
      <w:tr w:rsidR="000202C0" w:rsidRPr="000202C0" w14:paraId="48CF644F"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04B72DDD"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02671CFA"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5A7A594C"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5747FB1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weight with rider</w:t>
            </w:r>
          </w:p>
        </w:tc>
        <w:tc>
          <w:tcPr>
            <w:tcW w:w="2000" w:type="dxa"/>
            <w:tcBorders>
              <w:top w:val="nil"/>
              <w:left w:val="nil"/>
              <w:bottom w:val="single" w:sz="8" w:space="0" w:color="auto"/>
              <w:right w:val="single" w:sz="8" w:space="0" w:color="auto"/>
            </w:tcBorders>
            <w:shd w:val="clear" w:color="auto" w:fill="auto"/>
            <w:noWrap/>
            <w:vAlign w:val="bottom"/>
            <w:hideMark/>
          </w:tcPr>
          <w:p w14:paraId="7F78DB1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115.2kg</w:t>
            </w:r>
          </w:p>
        </w:tc>
      </w:tr>
      <w:tr w:rsidR="000202C0" w:rsidRPr="000202C0" w14:paraId="5B43AC9D"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2C0A55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539376DC"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124.2kg</w:t>
            </w:r>
          </w:p>
        </w:tc>
      </w:tr>
      <w:tr w:rsidR="000202C0" w:rsidRPr="000202C0" w14:paraId="7703D9E4"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4E41E2F1"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50AC249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239.4kg</w:t>
            </w:r>
          </w:p>
        </w:tc>
      </w:tr>
      <w:tr w:rsidR="000202C0" w:rsidRPr="000202C0" w14:paraId="1727FBAD"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69CAEC6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28DBE68A"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5DB93A71"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73EED08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lifted on a stool weight without rider</w:t>
            </w:r>
          </w:p>
        </w:tc>
        <w:tc>
          <w:tcPr>
            <w:tcW w:w="2000" w:type="dxa"/>
            <w:tcBorders>
              <w:top w:val="nil"/>
              <w:left w:val="nil"/>
              <w:bottom w:val="single" w:sz="8" w:space="0" w:color="auto"/>
              <w:right w:val="single" w:sz="8" w:space="0" w:color="auto"/>
            </w:tcBorders>
            <w:shd w:val="clear" w:color="auto" w:fill="auto"/>
            <w:noWrap/>
            <w:vAlign w:val="bottom"/>
            <w:hideMark/>
          </w:tcPr>
          <w:p w14:paraId="2BC272C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100kg</w:t>
            </w:r>
          </w:p>
        </w:tc>
      </w:tr>
      <w:tr w:rsidR="000202C0" w:rsidRPr="000202C0" w14:paraId="1C19A7C1"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2603E335"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lifted on a stool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7E304024"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88kg</w:t>
            </w:r>
          </w:p>
        </w:tc>
      </w:tr>
      <w:tr w:rsidR="000202C0" w:rsidRPr="000202C0" w14:paraId="72FC0CB2"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1F456890"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on stool weight without rider </w:t>
            </w:r>
          </w:p>
        </w:tc>
        <w:tc>
          <w:tcPr>
            <w:tcW w:w="2000" w:type="dxa"/>
            <w:tcBorders>
              <w:top w:val="nil"/>
              <w:left w:val="nil"/>
              <w:bottom w:val="single" w:sz="8" w:space="0" w:color="auto"/>
              <w:right w:val="single" w:sz="8" w:space="0" w:color="auto"/>
            </w:tcBorders>
            <w:shd w:val="clear" w:color="auto" w:fill="auto"/>
            <w:noWrap/>
            <w:vAlign w:val="bottom"/>
            <w:hideMark/>
          </w:tcPr>
          <w:p w14:paraId="44C920CC"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188kg</w:t>
            </w:r>
          </w:p>
        </w:tc>
      </w:tr>
      <w:tr w:rsidR="000202C0" w:rsidRPr="000202C0" w14:paraId="5CB3715F"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4A7FF9A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c>
          <w:tcPr>
            <w:tcW w:w="2000" w:type="dxa"/>
            <w:tcBorders>
              <w:top w:val="nil"/>
              <w:left w:val="nil"/>
              <w:bottom w:val="single" w:sz="8" w:space="0" w:color="auto"/>
              <w:right w:val="single" w:sz="8" w:space="0" w:color="auto"/>
            </w:tcBorders>
            <w:shd w:val="clear" w:color="auto" w:fill="auto"/>
            <w:noWrap/>
            <w:vAlign w:val="bottom"/>
            <w:hideMark/>
          </w:tcPr>
          <w:p w14:paraId="2A997893"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w:t>
            </w:r>
          </w:p>
        </w:tc>
      </w:tr>
      <w:tr w:rsidR="000202C0" w:rsidRPr="000202C0" w14:paraId="58342485"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6B113EC6"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front wheel lifted on a stool weight with rider</w:t>
            </w:r>
          </w:p>
        </w:tc>
        <w:tc>
          <w:tcPr>
            <w:tcW w:w="2000" w:type="dxa"/>
            <w:tcBorders>
              <w:top w:val="nil"/>
              <w:left w:val="nil"/>
              <w:bottom w:val="single" w:sz="8" w:space="0" w:color="auto"/>
              <w:right w:val="single" w:sz="8" w:space="0" w:color="auto"/>
            </w:tcBorders>
            <w:shd w:val="clear" w:color="auto" w:fill="auto"/>
            <w:noWrap/>
            <w:vAlign w:val="bottom"/>
            <w:hideMark/>
          </w:tcPr>
          <w:p w14:paraId="0FA2160A"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119.5kg</w:t>
            </w:r>
          </w:p>
        </w:tc>
      </w:tr>
      <w:tr w:rsidR="000202C0" w:rsidRPr="000202C0" w14:paraId="758F6F14"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6369E69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rear wheel lifted on a stool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70BF4A39"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124.95kg</w:t>
            </w:r>
          </w:p>
        </w:tc>
      </w:tr>
      <w:tr w:rsidR="000202C0" w:rsidRPr="000202C0" w14:paraId="3EC359E7" w14:textId="77777777" w:rsidTr="000202C0">
        <w:trPr>
          <w:trHeight w:val="315"/>
        </w:trPr>
        <w:tc>
          <w:tcPr>
            <w:tcW w:w="4780" w:type="dxa"/>
            <w:tcBorders>
              <w:top w:val="nil"/>
              <w:left w:val="single" w:sz="8" w:space="0" w:color="auto"/>
              <w:bottom w:val="single" w:sz="8" w:space="0" w:color="auto"/>
              <w:right w:val="single" w:sz="8" w:space="0" w:color="auto"/>
            </w:tcBorders>
            <w:shd w:val="clear" w:color="auto" w:fill="auto"/>
            <w:noWrap/>
            <w:vAlign w:val="bottom"/>
            <w:hideMark/>
          </w:tcPr>
          <w:p w14:paraId="1AA55492"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 xml:space="preserve">total bike on stool combined weight with rider </w:t>
            </w:r>
          </w:p>
        </w:tc>
        <w:tc>
          <w:tcPr>
            <w:tcW w:w="2000" w:type="dxa"/>
            <w:tcBorders>
              <w:top w:val="nil"/>
              <w:left w:val="nil"/>
              <w:bottom w:val="single" w:sz="8" w:space="0" w:color="auto"/>
              <w:right w:val="single" w:sz="8" w:space="0" w:color="auto"/>
            </w:tcBorders>
            <w:shd w:val="clear" w:color="auto" w:fill="auto"/>
            <w:noWrap/>
            <w:vAlign w:val="bottom"/>
            <w:hideMark/>
          </w:tcPr>
          <w:p w14:paraId="53AA13B8" w14:textId="77777777" w:rsidR="000202C0" w:rsidRPr="000202C0" w:rsidRDefault="000202C0" w:rsidP="000202C0">
            <w:pPr>
              <w:spacing w:after="0" w:line="240" w:lineRule="auto"/>
              <w:rPr>
                <w:rFonts w:ascii="Calibri" w:eastAsia="Times New Roman" w:hAnsi="Calibri" w:cs="Calibri"/>
                <w:color w:val="000000"/>
                <w:lang w:eastAsia="en-GB"/>
              </w:rPr>
            </w:pPr>
            <w:r w:rsidRPr="000202C0">
              <w:rPr>
                <w:rFonts w:ascii="Calibri" w:eastAsia="Times New Roman" w:hAnsi="Calibri" w:cs="Calibri"/>
                <w:color w:val="000000"/>
                <w:lang w:eastAsia="en-GB"/>
              </w:rPr>
              <w:t>244.45kg</w:t>
            </w:r>
          </w:p>
        </w:tc>
      </w:tr>
    </w:tbl>
    <w:p w14:paraId="20EC0EAF" w14:textId="1188853B" w:rsidR="000202C0" w:rsidRDefault="000202C0" w:rsidP="00554238"/>
    <w:p w14:paraId="3D6BE041" w14:textId="396BBAFD" w:rsidR="000202C0" w:rsidRDefault="000202C0" w:rsidP="00554238"/>
    <w:p w14:paraId="74F14231" w14:textId="7A57034C" w:rsidR="000202C0" w:rsidRDefault="000202C0" w:rsidP="00554238"/>
    <w:p w14:paraId="77266707" w14:textId="3AE6B5E5" w:rsidR="000202C0" w:rsidRDefault="000202C0" w:rsidP="00554238"/>
    <w:p w14:paraId="66A84A73" w14:textId="68910241" w:rsidR="000202C0" w:rsidRDefault="000202C0" w:rsidP="00554238"/>
    <w:p w14:paraId="1E10774B" w14:textId="78BD3F80" w:rsidR="000202C0" w:rsidRDefault="000202C0" w:rsidP="00554238"/>
    <w:p w14:paraId="445E6F20" w14:textId="77777777" w:rsidR="000202C0" w:rsidRPr="002D6A4F" w:rsidRDefault="000202C0" w:rsidP="00554238"/>
    <w:p w14:paraId="0684D036" w14:textId="77777777" w:rsidR="00554238" w:rsidRDefault="00554238" w:rsidP="00554238">
      <w:pPr>
        <w:pStyle w:val="Heading1"/>
        <w:rPr>
          <w:u w:val="single"/>
        </w:rPr>
      </w:pPr>
      <w:bookmarkStart w:id="28" w:name="_Toc500859980"/>
      <w:bookmarkStart w:id="29" w:name="_Toc501720455"/>
      <w:bookmarkEnd w:id="26"/>
      <w:r w:rsidRPr="00925359">
        <w:rPr>
          <w:u w:val="single"/>
        </w:rPr>
        <w:lastRenderedPageBreak/>
        <w:t>References</w:t>
      </w:r>
      <w:bookmarkEnd w:id="28"/>
      <w:bookmarkEnd w:id="29"/>
    </w:p>
    <w:sdt>
      <w:sdtPr>
        <w:id w:val="425772721"/>
        <w:docPartObj>
          <w:docPartGallery w:val="Bibliographies"/>
          <w:docPartUnique/>
        </w:docPartObj>
      </w:sdtPr>
      <w:sdtEndPr>
        <w:rPr>
          <w:rFonts w:asciiTheme="minorHAnsi" w:eastAsiaTheme="minorHAnsi" w:hAnsiTheme="minorHAnsi" w:cstheme="minorBidi"/>
          <w:color w:val="auto"/>
          <w:sz w:val="22"/>
          <w:szCs w:val="22"/>
        </w:rPr>
      </w:sdtEndPr>
      <w:sdtContent>
        <w:p w14:paraId="43F6B46E" w14:textId="22BECC4C" w:rsidR="00C83A30" w:rsidRDefault="00C83A30">
          <w:pPr>
            <w:pStyle w:val="Heading1"/>
          </w:pPr>
          <w:r>
            <w:t>Bibliography</w:t>
          </w:r>
        </w:p>
        <w:sdt>
          <w:sdtPr>
            <w:id w:val="111145805"/>
            <w:bibliography/>
          </w:sdtPr>
          <w:sdtContent>
            <w:p w14:paraId="0FE4089B" w14:textId="77777777" w:rsidR="00C83A30" w:rsidRDefault="00C83A30" w:rsidP="00C83A30">
              <w:pPr>
                <w:pStyle w:val="Bibliography"/>
                <w:rPr>
                  <w:noProof/>
                  <w:sz w:val="24"/>
                  <w:szCs w:val="24"/>
                </w:rPr>
              </w:pPr>
              <w:r>
                <w:fldChar w:fldCharType="begin"/>
              </w:r>
              <w:r>
                <w:instrText xml:space="preserve"> BIBLIOGRAPHY </w:instrText>
              </w:r>
              <w:r>
                <w:fldChar w:fldCharType="separate"/>
              </w:r>
              <w:r>
                <w:rPr>
                  <w:noProof/>
                </w:rPr>
                <w:t xml:space="preserve">cocco, g., n.d. motorcycle design and technology. In: </w:t>
              </w:r>
              <w:r>
                <w:rPr>
                  <w:i/>
                  <w:iCs/>
                  <w:noProof/>
                </w:rPr>
                <w:t xml:space="preserve">motorcycle design and technology. </w:t>
              </w:r>
              <w:r>
                <w:rPr>
                  <w:noProof/>
                </w:rPr>
                <w:t>s.l.:giorgio nada editore, p. 215.</w:t>
              </w:r>
            </w:p>
            <w:p w14:paraId="3A2AEAFD" w14:textId="77777777" w:rsidR="00C83A30" w:rsidRDefault="00C83A30" w:rsidP="00C83A30">
              <w:pPr>
                <w:pStyle w:val="Bibliography"/>
                <w:rPr>
                  <w:noProof/>
                </w:rPr>
              </w:pPr>
              <w:r>
                <w:rPr>
                  <w:noProof/>
                </w:rPr>
                <w:t xml:space="preserve">Cossalter, V., 2006. </w:t>
              </w:r>
              <w:r>
                <w:rPr>
                  <w:i/>
                  <w:iCs/>
                  <w:noProof/>
                </w:rPr>
                <w:t xml:space="preserve">Motorcycle Dynamics. </w:t>
              </w:r>
              <w:r>
                <w:rPr>
                  <w:noProof/>
                </w:rPr>
                <w:t>s.l.:s.n.</w:t>
              </w:r>
            </w:p>
            <w:p w14:paraId="6A74A98A" w14:textId="361019E9" w:rsidR="00C83A30" w:rsidRDefault="00C83A30" w:rsidP="00C83A30">
              <w:r>
                <w:rPr>
                  <w:b/>
                  <w:bCs/>
                  <w:noProof/>
                </w:rPr>
                <w:fldChar w:fldCharType="end"/>
              </w:r>
            </w:p>
          </w:sdtContent>
        </w:sdt>
      </w:sdtContent>
    </w:sdt>
    <w:p w14:paraId="1B2CA431" w14:textId="4787E8B1" w:rsidR="00554238" w:rsidRDefault="00554238">
      <w:bookmarkStart w:id="30" w:name="_GoBack"/>
      <w:bookmarkEnd w:id="30"/>
    </w:p>
    <w:sectPr w:rsidR="005542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D971F" w14:textId="77777777" w:rsidR="00DC5365" w:rsidRDefault="00DC5365" w:rsidP="00570759">
      <w:pPr>
        <w:spacing w:after="0" w:line="240" w:lineRule="auto"/>
      </w:pPr>
      <w:r>
        <w:separator/>
      </w:r>
    </w:p>
  </w:endnote>
  <w:endnote w:type="continuationSeparator" w:id="0">
    <w:p w14:paraId="33FCFECF" w14:textId="77777777" w:rsidR="00DC5365" w:rsidRDefault="00DC5365" w:rsidP="00570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85EA6" w14:textId="77777777" w:rsidR="00DC5365" w:rsidRDefault="00DC5365" w:rsidP="00570759">
      <w:pPr>
        <w:spacing w:after="0" w:line="240" w:lineRule="auto"/>
      </w:pPr>
      <w:r>
        <w:separator/>
      </w:r>
    </w:p>
  </w:footnote>
  <w:footnote w:type="continuationSeparator" w:id="0">
    <w:p w14:paraId="490BCDF6" w14:textId="77777777" w:rsidR="00DC5365" w:rsidRDefault="00DC5365" w:rsidP="00570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44DE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EDD"/>
    <w:rsid w:val="00014041"/>
    <w:rsid w:val="000202C0"/>
    <w:rsid w:val="0002369B"/>
    <w:rsid w:val="00067262"/>
    <w:rsid w:val="000C5FE4"/>
    <w:rsid w:val="000F5CE5"/>
    <w:rsid w:val="00124747"/>
    <w:rsid w:val="00133425"/>
    <w:rsid w:val="001C1864"/>
    <w:rsid w:val="0026149F"/>
    <w:rsid w:val="002C3409"/>
    <w:rsid w:val="002D3C95"/>
    <w:rsid w:val="00324C2F"/>
    <w:rsid w:val="00352979"/>
    <w:rsid w:val="004060D2"/>
    <w:rsid w:val="0046109F"/>
    <w:rsid w:val="00535E15"/>
    <w:rsid w:val="00554238"/>
    <w:rsid w:val="00570759"/>
    <w:rsid w:val="005B53E4"/>
    <w:rsid w:val="005E04D0"/>
    <w:rsid w:val="005F1B08"/>
    <w:rsid w:val="00654FF8"/>
    <w:rsid w:val="00676227"/>
    <w:rsid w:val="006F2181"/>
    <w:rsid w:val="00724988"/>
    <w:rsid w:val="007330B5"/>
    <w:rsid w:val="00791E55"/>
    <w:rsid w:val="007C0184"/>
    <w:rsid w:val="007C3539"/>
    <w:rsid w:val="007F2331"/>
    <w:rsid w:val="00803619"/>
    <w:rsid w:val="0089144F"/>
    <w:rsid w:val="008B69C4"/>
    <w:rsid w:val="008C1EDD"/>
    <w:rsid w:val="008D3860"/>
    <w:rsid w:val="008E4490"/>
    <w:rsid w:val="008F6DE5"/>
    <w:rsid w:val="00961869"/>
    <w:rsid w:val="009A1E70"/>
    <w:rsid w:val="009A2C68"/>
    <w:rsid w:val="00A21154"/>
    <w:rsid w:val="00A448C0"/>
    <w:rsid w:val="00AE3421"/>
    <w:rsid w:val="00BB5052"/>
    <w:rsid w:val="00C06C8A"/>
    <w:rsid w:val="00C83A30"/>
    <w:rsid w:val="00CC5B12"/>
    <w:rsid w:val="00DC5365"/>
    <w:rsid w:val="00DE2C43"/>
    <w:rsid w:val="00DE793A"/>
    <w:rsid w:val="00E16A80"/>
    <w:rsid w:val="00E35035"/>
    <w:rsid w:val="00E45655"/>
    <w:rsid w:val="00E73C9A"/>
    <w:rsid w:val="00EC3115"/>
    <w:rsid w:val="00EF5BB8"/>
    <w:rsid w:val="00F73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2E19"/>
  <w15:chartTrackingRefBased/>
  <w15:docId w15:val="{AF049549-6BC5-4D22-926B-BEF7DF42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EDD"/>
  </w:style>
  <w:style w:type="paragraph" w:styleId="Heading1">
    <w:name w:val="heading 1"/>
    <w:basedOn w:val="Normal"/>
    <w:next w:val="Normal"/>
    <w:link w:val="Heading1Char"/>
    <w:uiPriority w:val="9"/>
    <w:qFormat/>
    <w:rsid w:val="00554238"/>
    <w:pPr>
      <w:keepNext/>
      <w:keepLines/>
      <w:numPr>
        <w:numId w:val="1"/>
      </w:numPr>
      <w:spacing w:before="240" w:after="0" w:line="360" w:lineRule="auto"/>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238"/>
    <w:pPr>
      <w:keepNext/>
      <w:keepLines/>
      <w:numPr>
        <w:ilvl w:val="1"/>
        <w:numId w:val="1"/>
      </w:numPr>
      <w:spacing w:before="40" w:after="0" w:line="360" w:lineRule="auto"/>
      <w:outlineLvl w:val="1"/>
    </w:pPr>
    <w:rPr>
      <w:rFonts w:ascii="Times New Roman" w:eastAsiaTheme="majorEastAsia" w:hAnsi="Times New Roman"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4238"/>
    <w:pPr>
      <w:keepNext/>
      <w:keepLines/>
      <w:numPr>
        <w:ilvl w:val="2"/>
        <w:numId w:val="1"/>
      </w:numPr>
      <w:spacing w:before="40" w:after="0" w:line="360"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54238"/>
    <w:pPr>
      <w:keepNext/>
      <w:keepLines/>
      <w:numPr>
        <w:ilvl w:val="3"/>
        <w:numId w:val="1"/>
      </w:numPr>
      <w:spacing w:before="40" w:after="0" w:line="360" w:lineRule="auto"/>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4238"/>
    <w:pPr>
      <w:keepNext/>
      <w:keepLines/>
      <w:numPr>
        <w:ilvl w:val="4"/>
        <w:numId w:val="1"/>
      </w:numPr>
      <w:spacing w:before="40" w:after="0" w:line="360" w:lineRule="auto"/>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54238"/>
    <w:pPr>
      <w:keepNext/>
      <w:keepLines/>
      <w:numPr>
        <w:ilvl w:val="5"/>
        <w:numId w:val="1"/>
      </w:numPr>
      <w:spacing w:before="40" w:after="0" w:line="360" w:lineRule="auto"/>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54238"/>
    <w:pPr>
      <w:keepNext/>
      <w:keepLines/>
      <w:numPr>
        <w:ilvl w:val="6"/>
        <w:numId w:val="1"/>
      </w:numPr>
      <w:spacing w:before="40" w:after="0" w:line="360" w:lineRule="auto"/>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54238"/>
    <w:pPr>
      <w:keepNext/>
      <w:keepLines/>
      <w:numPr>
        <w:ilvl w:val="7"/>
        <w:numId w:val="1"/>
      </w:numPr>
      <w:spacing w:before="40" w:after="0" w:line="360"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54238"/>
    <w:pPr>
      <w:keepNext/>
      <w:keepLines/>
      <w:numPr>
        <w:ilvl w:val="8"/>
        <w:numId w:val="1"/>
      </w:numPr>
      <w:spacing w:before="40" w:after="0" w:line="36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238"/>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554238"/>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55423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5423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5423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5423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5423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5423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5423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54238"/>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54238"/>
    <w:pPr>
      <w:spacing w:after="100" w:line="360" w:lineRule="auto"/>
    </w:pPr>
    <w:rPr>
      <w:rFonts w:ascii="Times New Roman" w:hAnsi="Times New Roman"/>
    </w:rPr>
  </w:style>
  <w:style w:type="character" w:styleId="Hyperlink">
    <w:name w:val="Hyperlink"/>
    <w:basedOn w:val="DefaultParagraphFont"/>
    <w:uiPriority w:val="99"/>
    <w:unhideWhenUsed/>
    <w:rsid w:val="00554238"/>
    <w:rPr>
      <w:color w:val="0563C1" w:themeColor="hyperlink"/>
      <w:u w:val="single"/>
    </w:rPr>
  </w:style>
  <w:style w:type="paragraph" w:styleId="TOC2">
    <w:name w:val="toc 2"/>
    <w:basedOn w:val="Normal"/>
    <w:next w:val="Normal"/>
    <w:autoRedefine/>
    <w:uiPriority w:val="39"/>
    <w:unhideWhenUsed/>
    <w:rsid w:val="00554238"/>
    <w:pPr>
      <w:spacing w:after="100" w:line="360" w:lineRule="auto"/>
      <w:ind w:left="220"/>
    </w:pPr>
    <w:rPr>
      <w:rFonts w:ascii="Times New Roman" w:hAnsi="Times New Roman"/>
    </w:rPr>
  </w:style>
  <w:style w:type="paragraph" w:styleId="Caption">
    <w:name w:val="caption"/>
    <w:basedOn w:val="Normal"/>
    <w:next w:val="Normal"/>
    <w:uiPriority w:val="35"/>
    <w:unhideWhenUsed/>
    <w:qFormat/>
    <w:rsid w:val="00554238"/>
    <w:pPr>
      <w:spacing w:after="200" w:line="240" w:lineRule="auto"/>
    </w:pPr>
    <w:rPr>
      <w:rFonts w:ascii="Times New Roman" w:hAnsi="Times New Roman"/>
      <w:i/>
      <w:iCs/>
      <w:color w:val="44546A" w:themeColor="text2"/>
      <w:sz w:val="18"/>
      <w:szCs w:val="18"/>
    </w:rPr>
  </w:style>
  <w:style w:type="paragraph" w:styleId="Header">
    <w:name w:val="header"/>
    <w:basedOn w:val="Normal"/>
    <w:link w:val="HeaderChar"/>
    <w:uiPriority w:val="99"/>
    <w:unhideWhenUsed/>
    <w:rsid w:val="00570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759"/>
  </w:style>
  <w:style w:type="paragraph" w:styleId="Footer">
    <w:name w:val="footer"/>
    <w:basedOn w:val="Normal"/>
    <w:link w:val="FooterChar"/>
    <w:uiPriority w:val="99"/>
    <w:unhideWhenUsed/>
    <w:rsid w:val="00570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759"/>
  </w:style>
  <w:style w:type="paragraph" w:styleId="Bibliography">
    <w:name w:val="Bibliography"/>
    <w:basedOn w:val="Normal"/>
    <w:next w:val="Normal"/>
    <w:uiPriority w:val="37"/>
    <w:unhideWhenUsed/>
    <w:rsid w:val="00C83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56611">
      <w:bodyDiv w:val="1"/>
      <w:marLeft w:val="0"/>
      <w:marRight w:val="0"/>
      <w:marTop w:val="0"/>
      <w:marBottom w:val="0"/>
      <w:divBdr>
        <w:top w:val="none" w:sz="0" w:space="0" w:color="auto"/>
        <w:left w:val="none" w:sz="0" w:space="0" w:color="auto"/>
        <w:bottom w:val="none" w:sz="0" w:space="0" w:color="auto"/>
        <w:right w:val="none" w:sz="0" w:space="0" w:color="auto"/>
      </w:divBdr>
    </w:div>
    <w:div w:id="151262829">
      <w:bodyDiv w:val="1"/>
      <w:marLeft w:val="0"/>
      <w:marRight w:val="0"/>
      <w:marTop w:val="0"/>
      <w:marBottom w:val="0"/>
      <w:divBdr>
        <w:top w:val="none" w:sz="0" w:space="0" w:color="auto"/>
        <w:left w:val="none" w:sz="0" w:space="0" w:color="auto"/>
        <w:bottom w:val="none" w:sz="0" w:space="0" w:color="auto"/>
        <w:right w:val="none" w:sz="0" w:space="0" w:color="auto"/>
      </w:divBdr>
    </w:div>
    <w:div w:id="232546820">
      <w:bodyDiv w:val="1"/>
      <w:marLeft w:val="0"/>
      <w:marRight w:val="0"/>
      <w:marTop w:val="0"/>
      <w:marBottom w:val="0"/>
      <w:divBdr>
        <w:top w:val="none" w:sz="0" w:space="0" w:color="auto"/>
        <w:left w:val="none" w:sz="0" w:space="0" w:color="auto"/>
        <w:bottom w:val="none" w:sz="0" w:space="0" w:color="auto"/>
        <w:right w:val="none" w:sz="0" w:space="0" w:color="auto"/>
      </w:divBdr>
    </w:div>
    <w:div w:id="318730306">
      <w:bodyDiv w:val="1"/>
      <w:marLeft w:val="0"/>
      <w:marRight w:val="0"/>
      <w:marTop w:val="0"/>
      <w:marBottom w:val="0"/>
      <w:divBdr>
        <w:top w:val="none" w:sz="0" w:space="0" w:color="auto"/>
        <w:left w:val="none" w:sz="0" w:space="0" w:color="auto"/>
        <w:bottom w:val="none" w:sz="0" w:space="0" w:color="auto"/>
        <w:right w:val="none" w:sz="0" w:space="0" w:color="auto"/>
      </w:divBdr>
    </w:div>
    <w:div w:id="412631018">
      <w:bodyDiv w:val="1"/>
      <w:marLeft w:val="0"/>
      <w:marRight w:val="0"/>
      <w:marTop w:val="0"/>
      <w:marBottom w:val="0"/>
      <w:divBdr>
        <w:top w:val="none" w:sz="0" w:space="0" w:color="auto"/>
        <w:left w:val="none" w:sz="0" w:space="0" w:color="auto"/>
        <w:bottom w:val="none" w:sz="0" w:space="0" w:color="auto"/>
        <w:right w:val="none" w:sz="0" w:space="0" w:color="auto"/>
      </w:divBdr>
    </w:div>
    <w:div w:id="539321936">
      <w:bodyDiv w:val="1"/>
      <w:marLeft w:val="0"/>
      <w:marRight w:val="0"/>
      <w:marTop w:val="0"/>
      <w:marBottom w:val="0"/>
      <w:divBdr>
        <w:top w:val="none" w:sz="0" w:space="0" w:color="auto"/>
        <w:left w:val="none" w:sz="0" w:space="0" w:color="auto"/>
        <w:bottom w:val="none" w:sz="0" w:space="0" w:color="auto"/>
        <w:right w:val="none" w:sz="0" w:space="0" w:color="auto"/>
      </w:divBdr>
    </w:div>
    <w:div w:id="989599064">
      <w:bodyDiv w:val="1"/>
      <w:marLeft w:val="0"/>
      <w:marRight w:val="0"/>
      <w:marTop w:val="0"/>
      <w:marBottom w:val="0"/>
      <w:divBdr>
        <w:top w:val="none" w:sz="0" w:space="0" w:color="auto"/>
        <w:left w:val="none" w:sz="0" w:space="0" w:color="auto"/>
        <w:bottom w:val="none" w:sz="0" w:space="0" w:color="auto"/>
        <w:right w:val="none" w:sz="0" w:space="0" w:color="auto"/>
      </w:divBdr>
    </w:div>
    <w:div w:id="1089037839">
      <w:bodyDiv w:val="1"/>
      <w:marLeft w:val="0"/>
      <w:marRight w:val="0"/>
      <w:marTop w:val="0"/>
      <w:marBottom w:val="0"/>
      <w:divBdr>
        <w:top w:val="none" w:sz="0" w:space="0" w:color="auto"/>
        <w:left w:val="none" w:sz="0" w:space="0" w:color="auto"/>
        <w:bottom w:val="none" w:sz="0" w:space="0" w:color="auto"/>
        <w:right w:val="none" w:sz="0" w:space="0" w:color="auto"/>
      </w:divBdr>
    </w:div>
    <w:div w:id="1113748941">
      <w:bodyDiv w:val="1"/>
      <w:marLeft w:val="0"/>
      <w:marRight w:val="0"/>
      <w:marTop w:val="0"/>
      <w:marBottom w:val="0"/>
      <w:divBdr>
        <w:top w:val="none" w:sz="0" w:space="0" w:color="auto"/>
        <w:left w:val="none" w:sz="0" w:space="0" w:color="auto"/>
        <w:bottom w:val="none" w:sz="0" w:space="0" w:color="auto"/>
        <w:right w:val="none" w:sz="0" w:space="0" w:color="auto"/>
      </w:divBdr>
    </w:div>
    <w:div w:id="1196769570">
      <w:bodyDiv w:val="1"/>
      <w:marLeft w:val="0"/>
      <w:marRight w:val="0"/>
      <w:marTop w:val="0"/>
      <w:marBottom w:val="0"/>
      <w:divBdr>
        <w:top w:val="none" w:sz="0" w:space="0" w:color="auto"/>
        <w:left w:val="none" w:sz="0" w:space="0" w:color="auto"/>
        <w:bottom w:val="none" w:sz="0" w:space="0" w:color="auto"/>
        <w:right w:val="none" w:sz="0" w:space="0" w:color="auto"/>
      </w:divBdr>
    </w:div>
    <w:div w:id="1241522826">
      <w:bodyDiv w:val="1"/>
      <w:marLeft w:val="0"/>
      <w:marRight w:val="0"/>
      <w:marTop w:val="0"/>
      <w:marBottom w:val="0"/>
      <w:divBdr>
        <w:top w:val="none" w:sz="0" w:space="0" w:color="auto"/>
        <w:left w:val="none" w:sz="0" w:space="0" w:color="auto"/>
        <w:bottom w:val="none" w:sz="0" w:space="0" w:color="auto"/>
        <w:right w:val="none" w:sz="0" w:space="0" w:color="auto"/>
      </w:divBdr>
    </w:div>
    <w:div w:id="1432624542">
      <w:bodyDiv w:val="1"/>
      <w:marLeft w:val="0"/>
      <w:marRight w:val="0"/>
      <w:marTop w:val="0"/>
      <w:marBottom w:val="0"/>
      <w:divBdr>
        <w:top w:val="none" w:sz="0" w:space="0" w:color="auto"/>
        <w:left w:val="none" w:sz="0" w:space="0" w:color="auto"/>
        <w:bottom w:val="none" w:sz="0" w:space="0" w:color="auto"/>
        <w:right w:val="none" w:sz="0" w:space="0" w:color="auto"/>
      </w:divBdr>
    </w:div>
    <w:div w:id="1668902318">
      <w:bodyDiv w:val="1"/>
      <w:marLeft w:val="0"/>
      <w:marRight w:val="0"/>
      <w:marTop w:val="0"/>
      <w:marBottom w:val="0"/>
      <w:divBdr>
        <w:top w:val="none" w:sz="0" w:space="0" w:color="auto"/>
        <w:left w:val="none" w:sz="0" w:space="0" w:color="auto"/>
        <w:bottom w:val="none" w:sz="0" w:space="0" w:color="auto"/>
        <w:right w:val="none" w:sz="0" w:space="0" w:color="auto"/>
      </w:divBdr>
    </w:div>
    <w:div w:id="1794324843">
      <w:bodyDiv w:val="1"/>
      <w:marLeft w:val="0"/>
      <w:marRight w:val="0"/>
      <w:marTop w:val="0"/>
      <w:marBottom w:val="0"/>
      <w:divBdr>
        <w:top w:val="none" w:sz="0" w:space="0" w:color="auto"/>
        <w:left w:val="none" w:sz="0" w:space="0" w:color="auto"/>
        <w:bottom w:val="none" w:sz="0" w:space="0" w:color="auto"/>
        <w:right w:val="none" w:sz="0" w:space="0" w:color="auto"/>
      </w:divBdr>
    </w:div>
    <w:div w:id="193490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Vit06</b:Tag>
    <b:SourceType>Book</b:SourceType>
    <b:Guid>{4E75FF8D-440F-4E88-A6AE-D2651AA215C7}</b:Guid>
    <b:Title>Motorcycle Dynamics</b:Title>
    <b:Year>2006</b:Year>
    <b:Author>
      <b:Author>
        <b:NameList>
          <b:Person>
            <b:Last>Cossalter</b:Last>
            <b:First>Vittore</b:First>
          </b:Person>
        </b:NameList>
      </b:Author>
    </b:Author>
    <b:RefOrder>1</b:RefOrder>
  </b:Source>
  <b:Source>
    <b:Tag>gae</b:Tag>
    <b:SourceType>BookSection</b:SourceType>
    <b:Guid>{A67D52B8-1004-4F29-BD88-CA82218DFBB4}</b:Guid>
    <b:Title>motorcycle design and technology</b:Title>
    <b:Author>
      <b:Author>
        <b:NameList>
          <b:Person>
            <b:Last>cocco</b:Last>
            <b:First>gaetano</b:First>
          </b:Person>
        </b:NameList>
      </b:Author>
      <b:BookAuthor>
        <b:NameList>
          <b:Person>
            <b:Last>cocco</b:Last>
            <b:First>gaetano</b:First>
          </b:Person>
        </b:NameList>
      </b:BookAuthor>
    </b:Author>
    <b:Publisher>giorgio nada editore</b:Publisher>
    <b:BookTitle>motorcycle design and technology</b:BookTitle>
    <b:Pages>215</b:Pages>
    <b:RefOrder>2</b:RefOrder>
  </b:Source>
</b:Sources>
</file>

<file path=customXml/itemProps1.xml><?xml version="1.0" encoding="utf-8"?>
<ds:datastoreItem xmlns:ds="http://schemas.openxmlformats.org/officeDocument/2006/customXml" ds:itemID="{F696D71D-6846-4C03-B81A-1296EECEF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richards</dc:creator>
  <cp:keywords/>
  <dc:description/>
  <cp:lastModifiedBy>dan richards</cp:lastModifiedBy>
  <cp:revision>2</cp:revision>
  <dcterms:created xsi:type="dcterms:W3CDTF">2020-01-13T04:13:00Z</dcterms:created>
  <dcterms:modified xsi:type="dcterms:W3CDTF">2020-01-13T04:13:00Z</dcterms:modified>
</cp:coreProperties>
</file>