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64421C6" w14:textId="77777777" w:rsidR="00A85F57" w:rsidRDefault="00A85F57" w:rsidP="00A85F57"/>
    <w:p w14:paraId="1ED071B0" w14:textId="61A1AF7C" w:rsidR="00A85F57" w:rsidRDefault="00A85F57" w:rsidP="00A85F57">
      <w:r>
        <w:t xml:space="preserve">Student Name: </w:t>
      </w:r>
      <w:proofErr w:type="spellStart"/>
      <w:r w:rsidR="00351F67">
        <w:t>Iacov</w:t>
      </w:r>
      <w:proofErr w:type="spellEnd"/>
      <w:r w:rsidR="00351F67">
        <w:t xml:space="preserve"> </w:t>
      </w:r>
      <w:proofErr w:type="spellStart"/>
      <w:r w:rsidR="00351F67">
        <w:t>Izdrael</w:t>
      </w:r>
      <w:proofErr w:type="spellEnd"/>
      <w:r w:rsidR="00351F67">
        <w:t xml:space="preserve"> Stoican</w:t>
      </w:r>
    </w:p>
    <w:p w14:paraId="3DA62EBA" w14:textId="52025A59" w:rsidR="00A85F57" w:rsidRDefault="00A85F57" w:rsidP="00A85F57">
      <w:r>
        <w:t>Student ID</w:t>
      </w:r>
      <w:r w:rsidR="00397771">
        <w:t xml:space="preserve">: </w:t>
      </w:r>
      <w:r w:rsidR="00160494">
        <w:t>2506768</w:t>
      </w:r>
      <w:r>
        <w:t xml:space="preserve"> </w:t>
      </w:r>
    </w:p>
    <w:p w14:paraId="2B5B5B7B" w14:textId="77777777" w:rsidR="00A85F57" w:rsidRDefault="00A85F57" w:rsidP="00A85F57">
      <w:r>
        <w:t>Assignment Title: Component</w:t>
      </w:r>
      <w:r>
        <w:rPr>
          <w:rFonts w:ascii="Arial" w:hAnsi="Arial" w:cs="Arial"/>
        </w:rPr>
        <w:t> </w:t>
      </w:r>
      <w:r>
        <w:t>2 – Individual Report: Basil’s Bakery</w:t>
      </w:r>
    </w:p>
    <w:p w14:paraId="6AD14337" w14:textId="77777777" w:rsidR="00A85F57" w:rsidRDefault="00A85F57" w:rsidP="00A85F57">
      <w:r>
        <w:t>Module Name: Problem Solving and Decision Making</w:t>
      </w:r>
    </w:p>
    <w:p w14:paraId="3D38F9EF" w14:textId="27A5C7FF" w:rsidR="00A85F57" w:rsidRDefault="00A85F57" w:rsidP="00A85F57">
      <w:r>
        <w:t>Module Code: LCLM4004</w:t>
      </w:r>
    </w:p>
    <w:p w14:paraId="4DD92A61" w14:textId="77777777" w:rsidR="00A85F57" w:rsidRDefault="00A85F57" w:rsidP="00A85F57">
      <w:r>
        <w:t>CONTENTS PAGE</w:t>
      </w:r>
    </w:p>
    <w:p w14:paraId="1F3B9BF0" w14:textId="77777777" w:rsidR="00A85F57" w:rsidRDefault="00A85F57" w:rsidP="00A85F57"/>
    <w:p w14:paraId="4CDA11B7" w14:textId="40D64FDF" w:rsidR="00A85F57" w:rsidRDefault="00A85F57" w:rsidP="00A85F57">
      <w:r>
        <w:t xml:space="preserve">1. Introduction and Problem Overview </w:t>
      </w:r>
    </w:p>
    <w:p w14:paraId="64E676EA" w14:textId="77777777" w:rsidR="00A85F57" w:rsidRDefault="00A85F57" w:rsidP="00A85F57"/>
    <w:p w14:paraId="786CDC40" w14:textId="307974A6" w:rsidR="00A85F57" w:rsidRDefault="00A85F57" w:rsidP="00A85F57">
      <w:r>
        <w:t xml:space="preserve">2. Proposed Solutions </w:t>
      </w:r>
    </w:p>
    <w:p w14:paraId="034A7D03" w14:textId="77777777" w:rsidR="00A85F57" w:rsidRDefault="00A85F57" w:rsidP="00A85F57"/>
    <w:p w14:paraId="5BAA9602" w14:textId="72CFF2E8" w:rsidR="00A85F57" w:rsidRDefault="00A85F57" w:rsidP="00A85F57">
      <w:r>
        <w:t xml:space="preserve">3. Evaluation and Selection </w:t>
      </w:r>
    </w:p>
    <w:p w14:paraId="3A49B43B" w14:textId="77777777" w:rsidR="00A85F57" w:rsidRDefault="00A85F57" w:rsidP="00A85F57"/>
    <w:p w14:paraId="3893FC53" w14:textId="01C51467" w:rsidR="00A85F57" w:rsidRDefault="00A85F57" w:rsidP="00A85F57">
      <w:r>
        <w:t xml:space="preserve">4. Implementation Plan </w:t>
      </w:r>
    </w:p>
    <w:p w14:paraId="2043BB2B" w14:textId="77777777" w:rsidR="00A85F57" w:rsidRDefault="00A85F57" w:rsidP="00A85F57"/>
    <w:p w14:paraId="6170313E" w14:textId="35973753" w:rsidR="00A85F57" w:rsidRDefault="00A85F57" w:rsidP="00A85F57">
      <w:r>
        <w:t xml:space="preserve">5. Monitoring and Review </w:t>
      </w:r>
    </w:p>
    <w:p w14:paraId="281E0273" w14:textId="77777777" w:rsidR="00A85F57" w:rsidRDefault="00A85F57" w:rsidP="00A85F57"/>
    <w:p w14:paraId="2250B0F9" w14:textId="6C33691F" w:rsidR="00A85F57" w:rsidRDefault="00A85F57" w:rsidP="00A85F57">
      <w:r>
        <w:t xml:space="preserve">6. Key Findings Summary </w:t>
      </w:r>
    </w:p>
    <w:p w14:paraId="0CA206F8" w14:textId="77777777" w:rsidR="00A85F57" w:rsidRDefault="00A85F57" w:rsidP="00A85F57"/>
    <w:p w14:paraId="3EF208A6" w14:textId="0C6D187F" w:rsidR="00A85F57" w:rsidRDefault="00A85F57" w:rsidP="00A85F57">
      <w:r>
        <w:t xml:space="preserve">7. Reference List </w:t>
      </w:r>
    </w:p>
    <w:p w14:paraId="664296C1" w14:textId="77777777" w:rsidR="00A85F57" w:rsidRDefault="00A85F57" w:rsidP="00A85F57"/>
    <w:p w14:paraId="239E4AC6" w14:textId="6B775C2E" w:rsidR="00A85F57" w:rsidRDefault="00A85F57" w:rsidP="00A85F57">
      <w:r>
        <w:t xml:space="preserve">8. Appendices </w:t>
      </w:r>
    </w:p>
    <w:p w14:paraId="0AA74D8C" w14:textId="77777777" w:rsidR="00A85F57" w:rsidRDefault="00A85F57" w:rsidP="00A85F57"/>
    <w:p w14:paraId="4F56AF80" w14:textId="77777777" w:rsidR="00A85F57" w:rsidRDefault="00A85F57" w:rsidP="00A85F57">
      <w:r>
        <w:t>◦ Appendix</w:t>
      </w:r>
      <w:r>
        <w:rPr>
          <w:rFonts w:ascii="Arial" w:hAnsi="Arial" w:cs="Arial"/>
        </w:rPr>
        <w:t> </w:t>
      </w:r>
      <w:r>
        <w:t>1: PMI Analysis</w:t>
      </w:r>
    </w:p>
    <w:p w14:paraId="4B97B1D1" w14:textId="77777777" w:rsidR="00A85F57" w:rsidRDefault="00A85F57" w:rsidP="00A85F57"/>
    <w:p w14:paraId="158D837C" w14:textId="77777777" w:rsidR="00A85F57" w:rsidRDefault="00A85F57" w:rsidP="00A85F57">
      <w:r>
        <w:t>◦ Appendix</w:t>
      </w:r>
      <w:r>
        <w:rPr>
          <w:rFonts w:ascii="Arial" w:hAnsi="Arial" w:cs="Arial"/>
        </w:rPr>
        <w:t> </w:t>
      </w:r>
      <w:r>
        <w:t>2: Implementation Plan</w:t>
      </w:r>
    </w:p>
    <w:p w14:paraId="70F9D661" w14:textId="77777777" w:rsidR="00A85F57" w:rsidRDefault="00A85F57" w:rsidP="00A85F57">
      <w:r>
        <w:t>Individual Report: Basil’s Bakery</w:t>
      </w:r>
    </w:p>
    <w:p w14:paraId="3BA23921" w14:textId="77777777" w:rsidR="00A85F57" w:rsidRDefault="00A85F57" w:rsidP="00A85F57"/>
    <w:p w14:paraId="5976846C" w14:textId="77777777" w:rsidR="00A85F57" w:rsidRDefault="00A85F57" w:rsidP="00A85F57">
      <w:r>
        <w:t>1. Introduction and Problem Overview</w:t>
      </w:r>
    </w:p>
    <w:p w14:paraId="32C3107B" w14:textId="77777777" w:rsidR="00A85F57" w:rsidRDefault="00A85F57" w:rsidP="00A85F57"/>
    <w:p w14:paraId="005C1215" w14:textId="77777777" w:rsidR="00A85F57" w:rsidRDefault="00A85F57" w:rsidP="00A85F57">
      <w:r>
        <w:t>Basil’s Bakery is an independent artisan bakery located in a busy retail park in Coventry, first opened in 2015. Basil takes great pride in making high</w:t>
      </w:r>
      <w:r>
        <w:rPr>
          <w:rFonts w:ascii="Segoe UI Symbol" w:hAnsi="Segoe UI Symbol" w:cs="Segoe UI Symbol"/>
        </w:rPr>
        <w:t>‑</w:t>
      </w:r>
      <w:r>
        <w:t>quality breads, cakes and pastries using only organic ingredients, which has helped him build a loyal local customer base made up of shoppers, retail staff, office workers and warehouse employees from nearby industrial sites. Between opening and 2019, sales grew steadily every year, and the business was secure and profitable. However, from 2020 onwards, the picture changed sharply. Although footfall dropped during the COVID</w:t>
      </w:r>
      <w:r>
        <w:rPr>
          <w:rFonts w:ascii="Segoe UI Symbol" w:hAnsi="Segoe UI Symbol" w:cs="Segoe UI Symbol"/>
        </w:rPr>
        <w:t>‑</w:t>
      </w:r>
      <w:r>
        <w:t>19 lockdowns as expected, it never fully recovered once restrictions were lifted. Between 2023 and 2025, sales have remained consistently around 25</w:t>
      </w:r>
      <w:r>
        <w:rPr>
          <w:rFonts w:ascii="Arial" w:hAnsi="Arial" w:cs="Arial"/>
        </w:rPr>
        <w:t> </w:t>
      </w:r>
      <w:r>
        <w:t>% lower than the 2019 figures, and Basil is becoming increasingly concerned about the future.</w:t>
      </w:r>
    </w:p>
    <w:p w14:paraId="672E6979" w14:textId="77777777" w:rsidR="00A85F57" w:rsidRDefault="00A85F57" w:rsidP="00A85F57"/>
    <w:p w14:paraId="7A91297C" w14:textId="77777777" w:rsidR="00A85F57" w:rsidRDefault="00A85F57" w:rsidP="00A85F57">
      <w:r>
        <w:t>There are several clear reasons for this decline. The retail park itself is much quieter now; every few months another shop closes and stays empty, reducing the number of people passing by. Many of Basil’s long</w:t>
      </w:r>
      <w:r>
        <w:rPr>
          <w:rFonts w:ascii="Segoe UI Symbol" w:hAnsi="Segoe UI Symbol" w:cs="Segoe UI Symbol"/>
        </w:rPr>
        <w:t>‑</w:t>
      </w:r>
      <w:r>
        <w:t>term customers who worked in the retail units have been made redundant or moved elsewhere. In addition, hybrid working patterns have become common — many office staff now work from home two or three days a week, so they no longer visit the bakery regularly for lunch or snacks.</w:t>
      </w:r>
    </w:p>
    <w:p w14:paraId="2DF1832B" w14:textId="77777777" w:rsidR="00A85F57" w:rsidRDefault="00A85F57" w:rsidP="00A85F57"/>
    <w:p w14:paraId="2541CB89" w14:textId="77777777" w:rsidR="00A85F57" w:rsidRDefault="00A85F57" w:rsidP="00A85F57">
      <w:r>
        <w:t>Customers have frequently asked for new services: some want to order ahead to avoid long waits at busy times, while others — especially those who now work from home or have retired — have asked for a local delivery option. Basil cannot offer these at the moment because he spends all his time baking and has no spare staff or vehicles. At the same time, his running costs have risen sharply: rent, business rates, insurance, electricity and gas bills are all much higher than before. Organic ingredients are also becoming more expensive and harder to budget for, as bad weather or crop disease can reduce supply and push prices up quickly. This combination of falling income and rising costs means the business is no longer sustainable in its current form (Baker, 2023). This report clearly explains these problems, puts forward two practical solutions, evaluates them, selects the best one, and sets out how to put it into practice and measure success.</w:t>
      </w:r>
    </w:p>
    <w:p w14:paraId="682A021C" w14:textId="77777777" w:rsidR="00A85F57" w:rsidRDefault="00A85F57" w:rsidP="00A85F57"/>
    <w:p w14:paraId="2E9FE6FB" w14:textId="77777777" w:rsidR="00A85F57" w:rsidRDefault="00A85F57" w:rsidP="00A85F57">
      <w:r>
        <w:t>2. Proposed Solutions</w:t>
      </w:r>
    </w:p>
    <w:p w14:paraId="476CF9DC" w14:textId="77777777" w:rsidR="00A85F57" w:rsidRDefault="00A85F57" w:rsidP="00A85F57"/>
    <w:p w14:paraId="3ABA3C1F" w14:textId="77777777" w:rsidR="00A85F57" w:rsidRDefault="00A85F57" w:rsidP="00A85F57">
      <w:r>
        <w:lastRenderedPageBreak/>
        <w:t>Solution</w:t>
      </w:r>
      <w:r>
        <w:rPr>
          <w:rFonts w:ascii="Arial" w:hAnsi="Arial" w:cs="Arial"/>
        </w:rPr>
        <w:t> </w:t>
      </w:r>
      <w:r>
        <w:t>1: Introduce pre</w:t>
      </w:r>
      <w:r>
        <w:rPr>
          <w:rFonts w:ascii="Segoe UI Symbol" w:hAnsi="Segoe UI Symbol" w:cs="Segoe UI Symbol"/>
        </w:rPr>
        <w:t>‑</w:t>
      </w:r>
      <w:r>
        <w:t>ordering and local delivery using third</w:t>
      </w:r>
      <w:r>
        <w:rPr>
          <w:rFonts w:ascii="Segoe UI Symbol" w:hAnsi="Segoe UI Symbol" w:cs="Segoe UI Symbol"/>
        </w:rPr>
        <w:t>‑</w:t>
      </w:r>
      <w:r>
        <w:t>party providers</w:t>
      </w:r>
    </w:p>
    <w:p w14:paraId="15A14AE1" w14:textId="77777777" w:rsidR="00A85F57" w:rsidRDefault="00A85F57" w:rsidP="00A85F57">
      <w:r>
        <w:t>Basil can set up a simple pre</w:t>
      </w:r>
      <w:r>
        <w:rPr>
          <w:rFonts w:ascii="Segoe UI Symbol" w:hAnsi="Segoe UI Symbol" w:cs="Segoe UI Symbol"/>
        </w:rPr>
        <w:t>‑</w:t>
      </w:r>
      <w:r>
        <w:t>order service using a free online form and a dedicated phone line, so customers can choose exactly what they want and when to collect it. For delivery, he can partner with well</w:t>
      </w:r>
      <w:r>
        <w:rPr>
          <w:rFonts w:ascii="Segoe UI Symbol" w:hAnsi="Segoe UI Symbol" w:cs="Segoe UI Symbol"/>
        </w:rPr>
        <w:t>‑</w:t>
      </w:r>
      <w:r>
        <w:t>known local couriers or national delivery platforms such as Just Eat or Uber Eats. This way, he does not need to buy delivery vans, pay insurance or hire extra drivers — the delivery partner handles all transport and customer updates (Dennis et</w:t>
      </w:r>
      <w:r>
        <w:rPr>
          <w:rFonts w:ascii="Arial" w:hAnsi="Arial" w:cs="Arial"/>
        </w:rPr>
        <w:t> </w:t>
      </w:r>
      <w:r>
        <w:t>al., 2022). This solution directly tackles the fall in footfall and hybrid working, bringing products to customers wherever they are. It also helps reduce food waste, as orders are confirmed in advance so Basil knows exactly how much to bake each day (</w:t>
      </w:r>
      <w:proofErr w:type="spellStart"/>
      <w:r>
        <w:t>Cotterill</w:t>
      </w:r>
      <w:proofErr w:type="spellEnd"/>
      <w:r>
        <w:t>, 2021). He can start small, test demand, and expand or adjust easily without making big, risky investments.</w:t>
      </w:r>
    </w:p>
    <w:p w14:paraId="67C25681" w14:textId="77777777" w:rsidR="00A85F57" w:rsidRDefault="00A85F57" w:rsidP="00A85F57"/>
    <w:p w14:paraId="257D789E" w14:textId="77777777" w:rsidR="00A85F57" w:rsidRDefault="00A85F57" w:rsidP="00A85F57">
      <w:r>
        <w:t>Solution</w:t>
      </w:r>
      <w:r>
        <w:rPr>
          <w:rFonts w:ascii="Arial" w:hAnsi="Arial" w:cs="Arial"/>
        </w:rPr>
        <w:t> </w:t>
      </w:r>
      <w:r>
        <w:t>2: Broaden the product range and target new types of customers</w:t>
      </w:r>
    </w:p>
    <w:p w14:paraId="59891280" w14:textId="77777777" w:rsidR="00A85F57" w:rsidRDefault="00A85F57" w:rsidP="00A85F57">
      <w:r>
        <w:t>Basil could add simpler, faster</w:t>
      </w:r>
      <w:r>
        <w:rPr>
          <w:rFonts w:ascii="Segoe UI Symbol" w:hAnsi="Segoe UI Symbol" w:cs="Segoe UI Symbol"/>
        </w:rPr>
        <w:t>‑</w:t>
      </w:r>
      <w:r>
        <w:t>to</w:t>
      </w:r>
      <w:r>
        <w:rPr>
          <w:rFonts w:ascii="Segoe UI Symbol" w:hAnsi="Segoe UI Symbol" w:cs="Segoe UI Symbol"/>
        </w:rPr>
        <w:t>‑</w:t>
      </w:r>
      <w:r>
        <w:t>make items such as breakfast rolls, filled baguettes, lunch boxes and bulk packs of bread, alongside his premium artisan range. He could then actively market these to schools, care homes, local businesses and office parks to secure regular bulk orders. This spreads his income across different customer groups and makes him less dependent on passing trade alone. However, there are clear downsides: developing new recipes, negotiating contracts and managing larger orders will take up a lot of his time. There is also a risk that adding cheaper, mass</w:t>
      </w:r>
      <w:r>
        <w:rPr>
          <w:rFonts w:ascii="Segoe UI Symbol" w:hAnsi="Segoe UI Symbol" w:cs="Segoe UI Symbol"/>
        </w:rPr>
        <w:t>‑</w:t>
      </w:r>
      <w:r>
        <w:t>produced</w:t>
      </w:r>
      <w:r>
        <w:rPr>
          <w:rFonts w:ascii="Segoe UI Symbol" w:hAnsi="Segoe UI Symbol" w:cs="Segoe UI Symbol"/>
        </w:rPr>
        <w:t>‑</w:t>
      </w:r>
      <w:r>
        <w:t>style items could weaken the special, high</w:t>
      </w:r>
      <w:r>
        <w:rPr>
          <w:rFonts w:ascii="Segoe UI Symbol" w:hAnsi="Segoe UI Symbol" w:cs="Segoe UI Symbol"/>
        </w:rPr>
        <w:t>‑</w:t>
      </w:r>
      <w:r>
        <w:t>quality reputation he has built over years (Jones and Hill, 2020). It will also require more cash to keep larger stocks of ingredients, which could put extra pressure on his budget.</w:t>
      </w:r>
    </w:p>
    <w:p w14:paraId="7A978ED0" w14:textId="77777777" w:rsidR="00A85F57" w:rsidRDefault="00A85F57" w:rsidP="00A85F57"/>
    <w:p w14:paraId="234ECB5C" w14:textId="77777777" w:rsidR="00A85F57" w:rsidRDefault="00A85F57" w:rsidP="00A85F57">
      <w:r>
        <w:t>3. Evaluation and Selection</w:t>
      </w:r>
    </w:p>
    <w:p w14:paraId="20DC3D66" w14:textId="77777777" w:rsidR="00A85F57" w:rsidRDefault="00A85F57" w:rsidP="00A85F57"/>
    <w:p w14:paraId="3C2C35A4" w14:textId="77777777" w:rsidR="00A85F57" w:rsidRDefault="00A85F57" w:rsidP="00A85F57">
      <w:r>
        <w:t>3a PMI Analysis</w:t>
      </w:r>
    </w:p>
    <w:p w14:paraId="0712A847" w14:textId="77777777" w:rsidR="00A85F57" w:rsidRDefault="00A85F57" w:rsidP="00A85F57"/>
    <w:p w14:paraId="71CE5B25" w14:textId="77777777" w:rsidR="00A85F57" w:rsidRDefault="00A85F57" w:rsidP="00A85F57">
      <w:r>
        <w:t>To assess both ideas fairly and clearly, I used the PMI technique — looking at Plus points, Minus points and Interesting points for each option (De Bono, 2016). Full details are shown in Appendix</w:t>
      </w:r>
      <w:r>
        <w:rPr>
          <w:rFonts w:ascii="Arial" w:hAnsi="Arial" w:cs="Arial"/>
        </w:rPr>
        <w:t> </w:t>
      </w:r>
      <w:r>
        <w:t>1.</w:t>
      </w:r>
    </w:p>
    <w:p w14:paraId="148B92DB" w14:textId="77777777" w:rsidR="00A85F57" w:rsidRDefault="00A85F57" w:rsidP="00A85F57"/>
    <w:p w14:paraId="498D8B23" w14:textId="77777777" w:rsidR="00A85F57" w:rsidRDefault="00A85F57" w:rsidP="00A85F57">
      <w:r>
        <w:t>Solution</w:t>
      </w:r>
      <w:r>
        <w:rPr>
          <w:rFonts w:ascii="Arial" w:hAnsi="Arial" w:cs="Arial"/>
        </w:rPr>
        <w:t> </w:t>
      </w:r>
      <w:r>
        <w:t>1</w:t>
      </w:r>
    </w:p>
    <w:p w14:paraId="561FA4AA" w14:textId="77777777" w:rsidR="00A85F57" w:rsidRDefault="00A85F57" w:rsidP="00A85F57">
      <w:r>
        <w:lastRenderedPageBreak/>
        <w:t>Plus: Reaches customers who no longer visit the shop; very low start</w:t>
      </w:r>
      <w:r>
        <w:rPr>
          <w:rFonts w:ascii="Segoe UI Symbol" w:hAnsi="Segoe UI Symbol" w:cs="Segoe UI Symbol"/>
        </w:rPr>
        <w:t>‑</w:t>
      </w:r>
      <w:r>
        <w:t>up costs; easy to change or stop if needed; production matches demand so less food is thrown away; fits exactly what customers have asked for.</w:t>
      </w:r>
    </w:p>
    <w:p w14:paraId="16FCFDA1" w14:textId="77777777" w:rsidR="00A85F57" w:rsidRDefault="00A85F57" w:rsidP="00A85F57">
      <w:r>
        <w:t>Minus: Commission fees charged by delivery companies reduce profit margins; Basil or his staff will need to spend time managing orders and packaging; service quality depends on how reliable the delivery partner is.</w:t>
      </w:r>
    </w:p>
    <w:p w14:paraId="029AC43C" w14:textId="77777777" w:rsidR="00A85F57" w:rsidRDefault="00A85F57" w:rsidP="00A85F57">
      <w:r>
        <w:t>Interesting: Basil can collect contact details from orders to build a customer list, which he can use later to send special offers or news of new products.</w:t>
      </w:r>
    </w:p>
    <w:p w14:paraId="0666F4DD" w14:textId="77777777" w:rsidR="00A85F57" w:rsidRDefault="00A85F57" w:rsidP="00A85F57"/>
    <w:p w14:paraId="36CC6534" w14:textId="77777777" w:rsidR="00A85F57" w:rsidRDefault="00A85F57" w:rsidP="00A85F57">
      <w:r>
        <w:t>Solution</w:t>
      </w:r>
      <w:r>
        <w:rPr>
          <w:rFonts w:ascii="Arial" w:hAnsi="Arial" w:cs="Arial"/>
        </w:rPr>
        <w:t> </w:t>
      </w:r>
      <w:r>
        <w:t>2</w:t>
      </w:r>
    </w:p>
    <w:p w14:paraId="5A535F17" w14:textId="77777777" w:rsidR="00A85F57" w:rsidRDefault="00A85F57" w:rsidP="00A85F57">
      <w:r>
        <w:t>Plus: Income comes from several different sources; bulk orders mean more efficient baking and better use of ingredients; steady contracts can make future income easier to predict.</w:t>
      </w:r>
    </w:p>
    <w:p w14:paraId="4B73DA6F" w14:textId="77777777" w:rsidR="00A85F57" w:rsidRDefault="00A85F57" w:rsidP="00A85F57">
      <w:r>
        <w:t>Minus: Needs extra time for selling, paperwork and administration; risk of damaging the “artisan” brand image; requires more money to buy and store ingredients in larger quantities.</w:t>
      </w:r>
    </w:p>
    <w:p w14:paraId="368FAF70" w14:textId="77777777" w:rsidR="00A85F57" w:rsidRDefault="00A85F57" w:rsidP="00A85F57">
      <w:r>
        <w:t>Interesting: Long</w:t>
      </w:r>
      <w:r>
        <w:rPr>
          <w:rFonts w:ascii="Segoe UI Symbol" w:hAnsi="Segoe UI Symbol" w:cs="Segoe UI Symbol"/>
        </w:rPr>
        <w:t>‑</w:t>
      </w:r>
      <w:r>
        <w:t>term contracts could provide very stable income, but they also make it harder to change products or prices quickly if costs keep rising.</w:t>
      </w:r>
    </w:p>
    <w:p w14:paraId="414A30BB" w14:textId="77777777" w:rsidR="00A85F57" w:rsidRDefault="00A85F57" w:rsidP="00A85F57"/>
    <w:p w14:paraId="563C55FE" w14:textId="77777777" w:rsidR="00A85F57" w:rsidRDefault="00A85F57" w:rsidP="00A85F57">
      <w:r>
        <w:t>3b Preferred Solution</w:t>
      </w:r>
    </w:p>
    <w:p w14:paraId="63BBC5DE" w14:textId="77777777" w:rsidR="00A85F57" w:rsidRDefault="00A85F57" w:rsidP="00A85F57"/>
    <w:p w14:paraId="35A2B243" w14:textId="77777777" w:rsidR="00A85F57" w:rsidRDefault="00A85F57" w:rsidP="00A85F57">
      <w:r>
        <w:t>After weighing everything up, I have chosen Solution</w:t>
      </w:r>
      <w:r>
        <w:rPr>
          <w:rFonts w:ascii="Arial" w:hAnsi="Arial" w:cs="Arial"/>
        </w:rPr>
        <w:t> </w:t>
      </w:r>
      <w:r>
        <w:t>1 — pre</w:t>
      </w:r>
      <w:r>
        <w:rPr>
          <w:rFonts w:ascii="Segoe UI Symbol" w:hAnsi="Segoe UI Symbol" w:cs="Segoe UI Symbol"/>
        </w:rPr>
        <w:t>‑</w:t>
      </w:r>
      <w:r>
        <w:t>ordering and third</w:t>
      </w:r>
      <w:r>
        <w:rPr>
          <w:rFonts w:ascii="Segoe UI Symbol" w:hAnsi="Segoe UI Symbol" w:cs="Segoe UI Symbol"/>
        </w:rPr>
        <w:t>‑</w:t>
      </w:r>
      <w:r>
        <w:t>party delivery as the best way forward. It tackles the main problems directly: fewer visitors, changed working habits and customer requests. It is quick and cheap to set up, and does not force Basil to change the style or quality of his baking — the thing he is best known for. The risks — such as commission fees or unreliable couriers — are easy to manage by comparing different providers and setting sensible rules like minimum order values.</w:t>
      </w:r>
    </w:p>
    <w:p w14:paraId="3D9D7B4C" w14:textId="77777777" w:rsidR="00A85F57" w:rsidRDefault="00A85F57" w:rsidP="00A85F57"/>
    <w:p w14:paraId="5D8FECF9" w14:textId="77777777" w:rsidR="00A85F57" w:rsidRDefault="00A85F57" w:rsidP="00A85F57">
      <w:r>
        <w:t>Solution</w:t>
      </w:r>
      <w:r>
        <w:rPr>
          <w:rFonts w:ascii="Arial" w:hAnsi="Arial" w:cs="Arial"/>
        </w:rPr>
        <w:t> </w:t>
      </w:r>
      <w:r>
        <w:t>2 is a useful idea for later on, but it takes much longer to get running and would pull Basil away from the kitchen, which is the heart of his business. It also carries a bigger risk of failure if contracts are hard to win or if costs rise unexpectedly. It is better to stabilise sales first with a low</w:t>
      </w:r>
      <w:r>
        <w:rPr>
          <w:rFonts w:ascii="Segoe UI Symbol" w:hAnsi="Segoe UI Symbol" w:cs="Segoe UI Symbol"/>
        </w:rPr>
        <w:t>‑</w:t>
      </w:r>
      <w:r>
        <w:t>risk, customer</w:t>
      </w:r>
      <w:r>
        <w:rPr>
          <w:rFonts w:ascii="Segoe UI Symbol" w:hAnsi="Segoe UI Symbol" w:cs="Segoe UI Symbol"/>
        </w:rPr>
        <w:t>‑</w:t>
      </w:r>
      <w:r>
        <w:t>led service, then consider expanding into new markets once the business is growing again (Thompson, 2022).</w:t>
      </w:r>
    </w:p>
    <w:p w14:paraId="7582E88A" w14:textId="77777777" w:rsidR="00A85F57" w:rsidRDefault="00A85F57" w:rsidP="00A85F57"/>
    <w:p w14:paraId="3A1FFF67" w14:textId="77777777" w:rsidR="00A85F57" w:rsidRDefault="00A85F57" w:rsidP="00A85F57">
      <w:r>
        <w:t>4. Implementation Plan</w:t>
      </w:r>
    </w:p>
    <w:p w14:paraId="7895E343" w14:textId="77777777" w:rsidR="00A85F57" w:rsidRDefault="00A85F57" w:rsidP="00A85F57"/>
    <w:p w14:paraId="293C812B" w14:textId="77777777" w:rsidR="00A85F57" w:rsidRDefault="00A85F57" w:rsidP="00A85F57">
      <w:r>
        <w:t>4a Plan Outline</w:t>
      </w:r>
    </w:p>
    <w:p w14:paraId="113423D1" w14:textId="77777777" w:rsidR="00A85F57" w:rsidRDefault="00A85F57" w:rsidP="00A85F57"/>
    <w:p w14:paraId="184ED08F" w14:textId="77777777" w:rsidR="00A85F57" w:rsidRDefault="00A85F57" w:rsidP="00A85F57">
      <w:r>
        <w:t>I have designed a step</w:t>
      </w:r>
      <w:r>
        <w:rPr>
          <w:rFonts w:ascii="Segoe UI Symbol" w:hAnsi="Segoe UI Symbol" w:cs="Segoe UI Symbol"/>
        </w:rPr>
        <w:t>‑</w:t>
      </w:r>
      <w:r>
        <w:t>by</w:t>
      </w:r>
      <w:r>
        <w:rPr>
          <w:rFonts w:ascii="Segoe UI Symbol" w:hAnsi="Segoe UI Symbol" w:cs="Segoe UI Symbol"/>
        </w:rPr>
        <w:t>‑</w:t>
      </w:r>
      <w:r>
        <w:t>step plan over 8</w:t>
      </w:r>
      <w:r>
        <w:rPr>
          <w:rFonts w:ascii="Arial" w:hAnsi="Arial" w:cs="Arial"/>
        </w:rPr>
        <w:t> </w:t>
      </w:r>
      <w:r>
        <w:t>weeks to roll out the new service carefully and without overwhelming Basil — full details in Appendix</w:t>
      </w:r>
      <w:r>
        <w:rPr>
          <w:rFonts w:ascii="Arial" w:hAnsi="Arial" w:cs="Arial"/>
        </w:rPr>
        <w:t> </w:t>
      </w:r>
      <w:r>
        <w:t>2.</w:t>
      </w:r>
    </w:p>
    <w:p w14:paraId="22A3CA4E" w14:textId="77777777" w:rsidR="00A85F57" w:rsidRDefault="00A85F57" w:rsidP="00A85F57"/>
    <w:p w14:paraId="0094C956" w14:textId="77777777" w:rsidR="00A85F57" w:rsidRDefault="00A85F57" w:rsidP="00A85F57">
      <w:r>
        <w:t>Weeks</w:t>
      </w:r>
      <w:r>
        <w:rPr>
          <w:rFonts w:ascii="Arial" w:hAnsi="Arial" w:cs="Arial"/>
        </w:rPr>
        <w:t> </w:t>
      </w:r>
      <w:r>
        <w:t>1–2: Research and compare 2 or 3 delivery companies on cost, coverage and reliability. Set up a simple free online order form and a separate phone number or dedicated line for orders. Decide exactly which areas will be covered and set a minimum order value to ensure every delivery makes money.</w:t>
      </w:r>
    </w:p>
    <w:p w14:paraId="66FCA827" w14:textId="77777777" w:rsidR="00A85F57" w:rsidRDefault="00A85F57" w:rsidP="00A85F57"/>
    <w:p w14:paraId="05CBDE0D" w14:textId="77777777" w:rsidR="00A85F57" w:rsidRDefault="00A85F57" w:rsidP="00A85F57">
      <w:r>
        <w:t>Weeks</w:t>
      </w:r>
      <w:r>
        <w:rPr>
          <w:rFonts w:ascii="Arial" w:hAnsi="Arial" w:cs="Arial"/>
        </w:rPr>
        <w:t> </w:t>
      </w:r>
      <w:r>
        <w:t>3–4: Run a limited trial only with existing regular customers to test the system. Check packaging keeps food fresh and looks good. Train a part</w:t>
      </w:r>
      <w:r>
        <w:rPr>
          <w:rFonts w:ascii="Segoe UI Symbol" w:hAnsi="Segoe UI Symbol" w:cs="Segoe UI Symbol"/>
        </w:rPr>
        <w:t>‑</w:t>
      </w:r>
      <w:r>
        <w:t>time helper how to take orders, record details and answer common questions. Gather feedback and fix any problems before opening it to everyone.</w:t>
      </w:r>
    </w:p>
    <w:p w14:paraId="79125DA7" w14:textId="77777777" w:rsidR="00A85F57" w:rsidRDefault="00A85F57" w:rsidP="00A85F57"/>
    <w:p w14:paraId="509FD411" w14:textId="77777777" w:rsidR="00A85F57" w:rsidRDefault="00A85F57" w:rsidP="00A85F57">
      <w:r>
        <w:t>Weeks</w:t>
      </w:r>
      <w:r>
        <w:rPr>
          <w:rFonts w:ascii="Arial" w:hAnsi="Arial" w:cs="Arial"/>
        </w:rPr>
        <w:t> </w:t>
      </w:r>
      <w:r>
        <w:t>5–6: Launch the service fully to all customers. Promote it through signs in the shop, posts on social media, notices in local businesses and word</w:t>
      </w:r>
      <w:r>
        <w:rPr>
          <w:rFonts w:ascii="Segoe UI Symbol" w:hAnsi="Segoe UI Symbol" w:cs="Segoe UI Symbol"/>
        </w:rPr>
        <w:t>‑</w:t>
      </w:r>
      <w:r>
        <w:t>of</w:t>
      </w:r>
      <w:r>
        <w:rPr>
          <w:rFonts w:ascii="Segoe UI Symbol" w:hAnsi="Segoe UI Symbol" w:cs="Segoe UI Symbol"/>
        </w:rPr>
        <w:t>‑</w:t>
      </w:r>
      <w:r>
        <w:t>mouth. Make sure opening hours and delivery times are clearly advertised.</w:t>
      </w:r>
    </w:p>
    <w:p w14:paraId="1E976885" w14:textId="77777777" w:rsidR="00A85F57" w:rsidRDefault="00A85F57" w:rsidP="00A85F57"/>
    <w:p w14:paraId="31916FB6" w14:textId="77777777" w:rsidR="00A85F57" w:rsidRDefault="00A85F57" w:rsidP="00A85F57">
      <w:r>
        <w:t>Weeks</w:t>
      </w:r>
      <w:r>
        <w:rPr>
          <w:rFonts w:ascii="Arial" w:hAnsi="Arial" w:cs="Arial"/>
        </w:rPr>
        <w:t> </w:t>
      </w:r>
      <w:r>
        <w:t>7–8: Review all sales figures, customer comments and delivery records. Adjust delivery charges, minimum order values or change partners if service is poor. Decide whether to add new products to the delivery list based on what people order most.</w:t>
      </w:r>
    </w:p>
    <w:p w14:paraId="33777834" w14:textId="77777777" w:rsidR="00A85F57" w:rsidRDefault="00A85F57" w:rsidP="00A85F57"/>
    <w:p w14:paraId="094B29A0" w14:textId="77777777" w:rsidR="00A85F57" w:rsidRDefault="00A85F57" w:rsidP="00A85F57">
      <w:r>
        <w:t>Basil approves all decisions and adjusts baking schedules; his assistant handles orders and customer queries; delivery partners manage transport and drop</w:t>
      </w:r>
      <w:r>
        <w:rPr>
          <w:rFonts w:ascii="Segoe UI Symbol" w:hAnsi="Segoe UI Symbol" w:cs="Segoe UI Symbol"/>
        </w:rPr>
        <w:t>‑</w:t>
      </w:r>
      <w:r>
        <w:t>offs.</w:t>
      </w:r>
    </w:p>
    <w:p w14:paraId="2388A496" w14:textId="77777777" w:rsidR="00A85F57" w:rsidRDefault="00A85F57" w:rsidP="00A85F57"/>
    <w:p w14:paraId="4C1ED094" w14:textId="77777777" w:rsidR="00A85F57" w:rsidRDefault="00A85F57" w:rsidP="00A85F57">
      <w:r>
        <w:t>4b Reasons for the Plan</w:t>
      </w:r>
    </w:p>
    <w:p w14:paraId="55349F8C" w14:textId="77777777" w:rsidR="00A85F57" w:rsidRDefault="00A85F57" w:rsidP="00A85F57"/>
    <w:p w14:paraId="5ED99945" w14:textId="77777777" w:rsidR="00A85F57" w:rsidRDefault="00A85F57" w:rsidP="00A85F57">
      <w:r>
        <w:lastRenderedPageBreak/>
        <w:t>Spreading the work over 8</w:t>
      </w:r>
      <w:r>
        <w:rPr>
          <w:rFonts w:ascii="Arial" w:hAnsi="Arial" w:cs="Arial"/>
        </w:rPr>
        <w:t> </w:t>
      </w:r>
      <w:r>
        <w:t>weeks means Basil can fit everything around his normal baking routine without extra stress. Starting with a small group of trusted customers means mistakes happen early, when fewer people are affected, and feedback is honest and helpful. Delegating order</w:t>
      </w:r>
      <w:r>
        <w:rPr>
          <w:rFonts w:ascii="Segoe UI Symbol" w:hAnsi="Segoe UI Symbol" w:cs="Segoe UI Symbol"/>
        </w:rPr>
        <w:t>‑</w:t>
      </w:r>
      <w:r>
        <w:t>taking to a member of staff ensures Basil still spends most of his time making food — his most valuable skill. Rules such as delivery zones and minimum order values are important to avoid losing money on short</w:t>
      </w:r>
      <w:r>
        <w:rPr>
          <w:rFonts w:ascii="Segoe UI Symbol" w:hAnsi="Segoe UI Symbol" w:cs="Segoe UI Symbol"/>
        </w:rPr>
        <w:t>‑</w:t>
      </w:r>
      <w:r>
        <w:t>notice or low</w:t>
      </w:r>
      <w:r>
        <w:rPr>
          <w:rFonts w:ascii="Segoe UI Symbol" w:hAnsi="Segoe UI Symbol" w:cs="Segoe UI Symbol"/>
        </w:rPr>
        <w:t>‑</w:t>
      </w:r>
      <w:r>
        <w:t xml:space="preserve">value deliveries (Buchanan and </w:t>
      </w:r>
      <w:proofErr w:type="spellStart"/>
      <w:r>
        <w:t>Huczynski</w:t>
      </w:r>
      <w:proofErr w:type="spellEnd"/>
      <w:r>
        <w:t>, 2021). Regular reviews after launch allow the service to improve steadily over time.</w:t>
      </w:r>
    </w:p>
    <w:p w14:paraId="5CD9DCFB" w14:textId="77777777" w:rsidR="00A85F57" w:rsidRDefault="00A85F57" w:rsidP="00A85F57"/>
    <w:p w14:paraId="2CFF7F1F" w14:textId="77777777" w:rsidR="00A85F57" w:rsidRDefault="00A85F57" w:rsidP="00A85F57">
      <w:r>
        <w:t>5. Monitoring and Review</w:t>
      </w:r>
    </w:p>
    <w:p w14:paraId="60BC9E5A" w14:textId="77777777" w:rsidR="00A85F57" w:rsidRDefault="00A85F57" w:rsidP="00A85F57"/>
    <w:p w14:paraId="3F13D795" w14:textId="77777777" w:rsidR="00A85F57" w:rsidRDefault="00A85F57" w:rsidP="00A85F57">
      <w:r>
        <w:t>5a KPIs and SMART Objectives</w:t>
      </w:r>
    </w:p>
    <w:p w14:paraId="774256C0" w14:textId="77777777" w:rsidR="00A85F57" w:rsidRDefault="00A85F57" w:rsidP="00A85F57"/>
    <w:p w14:paraId="47070BF8" w14:textId="77777777" w:rsidR="00A85F57" w:rsidRDefault="00A85F57" w:rsidP="00A85F57">
      <w:r>
        <w:t>To see clearly whether the changes are working, I have chosen two key measures: Monthly Sales Revenue — compared against the average sales from 2023–2025 — and Order Fulfilment Rate, which is the percentage of orders delivered on time, complete and without damage or mistakes.</w:t>
      </w:r>
    </w:p>
    <w:p w14:paraId="74630B79" w14:textId="77777777" w:rsidR="00A85F57" w:rsidRDefault="00A85F57" w:rsidP="00A85F57"/>
    <w:p w14:paraId="16BC0DC1" w14:textId="77777777" w:rsidR="00A85F57" w:rsidRDefault="00A85F57" w:rsidP="00A85F57">
      <w:r>
        <w:t>I have turned these into SMART targets — Specific, Measurable, Achievable, Relevant and Time</w:t>
      </w:r>
      <w:r>
        <w:rPr>
          <w:rFonts w:ascii="Segoe UI Symbol" w:hAnsi="Segoe UI Symbol" w:cs="Segoe UI Symbol"/>
        </w:rPr>
        <w:t>‑</w:t>
      </w:r>
      <w:r>
        <w:t>bound — following the method developed by Doran (1981):</w:t>
      </w:r>
    </w:p>
    <w:p w14:paraId="47687510" w14:textId="77777777" w:rsidR="00A85F57" w:rsidRDefault="00A85F57" w:rsidP="00A85F57"/>
    <w:p w14:paraId="0D5FB963" w14:textId="77777777" w:rsidR="00A85F57" w:rsidRDefault="00A85F57" w:rsidP="00A85F57">
      <w:r>
        <w:t>1. Increase monthly sales revenue by 10</w:t>
      </w:r>
      <w:r>
        <w:rPr>
          <w:rFonts w:ascii="Arial" w:hAnsi="Arial" w:cs="Arial"/>
        </w:rPr>
        <w:t> </w:t>
      </w:r>
      <w:r>
        <w:t>% within 4</w:t>
      </w:r>
      <w:r>
        <w:rPr>
          <w:rFonts w:ascii="Arial" w:hAnsi="Arial" w:cs="Arial"/>
        </w:rPr>
        <w:t> </w:t>
      </w:r>
      <w:r>
        <w:t>months and 20</w:t>
      </w:r>
      <w:r>
        <w:rPr>
          <w:rFonts w:ascii="Arial" w:hAnsi="Arial" w:cs="Arial"/>
        </w:rPr>
        <w:t> </w:t>
      </w:r>
      <w:r>
        <w:t>% within 8</w:t>
      </w:r>
      <w:r>
        <w:rPr>
          <w:rFonts w:ascii="Arial" w:hAnsi="Arial" w:cs="Arial"/>
        </w:rPr>
        <w:t> </w:t>
      </w:r>
      <w:r>
        <w:t>months, compared to the 2023–2025 average figures.</w:t>
      </w:r>
    </w:p>
    <w:p w14:paraId="2C57C4E3" w14:textId="77777777" w:rsidR="00A85F57" w:rsidRDefault="00A85F57" w:rsidP="00A85F57"/>
    <w:p w14:paraId="3E28FB9A" w14:textId="77777777" w:rsidR="00A85F57" w:rsidRDefault="00A85F57" w:rsidP="00A85F57">
      <w:r>
        <w:t>2. Maintain an order fulfilment rate of at least 95</w:t>
      </w:r>
      <w:r>
        <w:rPr>
          <w:rFonts w:ascii="Arial" w:hAnsi="Arial" w:cs="Arial"/>
        </w:rPr>
        <w:t> </w:t>
      </w:r>
      <w:r>
        <w:t>% from the full launch date onwards.</w:t>
      </w:r>
    </w:p>
    <w:p w14:paraId="45491332" w14:textId="77777777" w:rsidR="00A85F57" w:rsidRDefault="00A85F57" w:rsidP="00A85F57"/>
    <w:p w14:paraId="1F722D3F" w14:textId="77777777" w:rsidR="00A85F57" w:rsidRDefault="00A85F57" w:rsidP="00A85F57">
      <w:r>
        <w:t>3. Achieve 30</w:t>
      </w:r>
      <w:r>
        <w:rPr>
          <w:rFonts w:ascii="Arial" w:hAnsi="Arial" w:cs="Arial"/>
        </w:rPr>
        <w:t> </w:t>
      </w:r>
      <w:r>
        <w:t>% of total monthly sales coming from pre</w:t>
      </w:r>
      <w:r>
        <w:rPr>
          <w:rFonts w:ascii="Segoe UI Symbol" w:hAnsi="Segoe UI Symbol" w:cs="Segoe UI Symbol"/>
        </w:rPr>
        <w:t>‑</w:t>
      </w:r>
      <w:r>
        <w:t>order and delivery channels within 6</w:t>
      </w:r>
      <w:r>
        <w:rPr>
          <w:rFonts w:ascii="Arial" w:hAnsi="Arial" w:cs="Arial"/>
        </w:rPr>
        <w:t> </w:t>
      </w:r>
      <w:r>
        <w:t>months of starting the service.</w:t>
      </w:r>
    </w:p>
    <w:p w14:paraId="7A3E99AF" w14:textId="77777777" w:rsidR="00A85F57" w:rsidRDefault="00A85F57" w:rsidP="00A85F57"/>
    <w:p w14:paraId="4E9AB992" w14:textId="77777777" w:rsidR="00A85F57" w:rsidRDefault="00A85F57" w:rsidP="00A85F57">
      <w:r>
        <w:t>These targets are realistic, based on the size of the local market and the number of customers who have already asked for delivery.</w:t>
      </w:r>
    </w:p>
    <w:p w14:paraId="20CDFE91" w14:textId="77777777" w:rsidR="00A85F57" w:rsidRDefault="00A85F57" w:rsidP="00A85F57"/>
    <w:p w14:paraId="19ABC311" w14:textId="77777777" w:rsidR="00A85F57" w:rsidRDefault="00A85F57" w:rsidP="00A85F57">
      <w:r>
        <w:lastRenderedPageBreak/>
        <w:t>5b How to Monitor and Use Results</w:t>
      </w:r>
    </w:p>
    <w:p w14:paraId="6D67141A" w14:textId="77777777" w:rsidR="00A85F57" w:rsidRDefault="00A85F57" w:rsidP="00A85F57"/>
    <w:p w14:paraId="267B1ABD" w14:textId="77777777" w:rsidR="00A85F57" w:rsidRDefault="00A85F57" w:rsidP="00A85F57">
      <w:r>
        <w:t>Basil or his assistant should record sales figures, order numbers and delivery results every week in a simple notebook or spreadsheet. At the end of each month, they should compare these figures against the targets and look for patterns — for example, whether orders are higher on certain days or if particular products are most popular. If sales growth is slower than hoped, they could try special offers, free delivery on larger orders or advertising in new places. If fulfilment rates fall below 95</w:t>
      </w:r>
      <w:r>
        <w:rPr>
          <w:rFonts w:ascii="Arial" w:hAnsi="Arial" w:cs="Arial"/>
        </w:rPr>
        <w:t> </w:t>
      </w:r>
      <w:r>
        <w:t>%, this signals problems with packaging or delivery partners, which need fixing quickly to protect the bakery’s reputation.</w:t>
      </w:r>
    </w:p>
    <w:p w14:paraId="5BBD90B6" w14:textId="77777777" w:rsidR="00A85F57" w:rsidRDefault="00A85F57" w:rsidP="00A85F57"/>
    <w:p w14:paraId="12657DF9" w14:textId="77777777" w:rsidR="00A85F57" w:rsidRDefault="00A85F57" w:rsidP="00A85F57">
      <w:r>
        <w:t>This regular checking means Basil will spot issues early, before they become serious, and can adapt his service as needed (Kaplan and Norton, 2020). After 8</w:t>
      </w:r>
      <w:r>
        <w:rPr>
          <w:rFonts w:ascii="Arial" w:hAnsi="Arial" w:cs="Arial"/>
        </w:rPr>
        <w:t> </w:t>
      </w:r>
      <w:r>
        <w:t>months, he can carry out a full review: decide whether to keep the service exactly as it is, expand it further, or use the extra income and customer base to look at other improvements such as new products or opening hours.</w:t>
      </w:r>
    </w:p>
    <w:p w14:paraId="5A9E637E" w14:textId="77777777" w:rsidR="00A85F57" w:rsidRDefault="00A85F57" w:rsidP="00A85F57"/>
    <w:p w14:paraId="095BAECB" w14:textId="77777777" w:rsidR="00A85F57" w:rsidRDefault="00A85F57" w:rsidP="00A85F57">
      <w:r>
        <w:t>6. Key Findings Summary</w:t>
      </w:r>
    </w:p>
    <w:p w14:paraId="1D4D694E" w14:textId="77777777" w:rsidR="00A85F57" w:rsidRDefault="00A85F57" w:rsidP="00A85F57"/>
    <w:p w14:paraId="3DCD9AB8" w14:textId="77777777" w:rsidR="00A85F57" w:rsidRDefault="00A85F57" w:rsidP="00A85F57">
      <w:r>
        <w:t>• Basil’s Bakery has seen sales drop and stay low due to fewer retail park visitors, shop closures, redundancies and hybrid working patterns.</w:t>
      </w:r>
    </w:p>
    <w:p w14:paraId="13B56654" w14:textId="77777777" w:rsidR="00A85F57" w:rsidRDefault="00A85F57" w:rsidP="00A85F57"/>
    <w:p w14:paraId="3123640E" w14:textId="77777777" w:rsidR="00A85F57" w:rsidRDefault="00A85F57" w:rsidP="00A85F57">
      <w:r>
        <w:t>• Rising costs for rent, energy and organic ingredients have squeezed profits, making the current way of working risky.</w:t>
      </w:r>
    </w:p>
    <w:p w14:paraId="35C24820" w14:textId="77777777" w:rsidR="00A85F57" w:rsidRDefault="00A85F57" w:rsidP="00A85F57"/>
    <w:p w14:paraId="7955C1B2" w14:textId="77777777" w:rsidR="00A85F57" w:rsidRDefault="00A85F57" w:rsidP="00A85F57">
      <w:r>
        <w:t>• Customers have clearly asked for pre</w:t>
      </w:r>
      <w:r>
        <w:rPr>
          <w:rFonts w:ascii="Segoe UI Symbol" w:hAnsi="Segoe UI Symbol" w:cs="Segoe UI Symbol"/>
        </w:rPr>
        <w:t>‑</w:t>
      </w:r>
      <w:r>
        <w:t>ordering and delivery — services Basil does not yet offer.</w:t>
      </w:r>
    </w:p>
    <w:p w14:paraId="69F4D434" w14:textId="77777777" w:rsidR="00A85F57" w:rsidRDefault="00A85F57" w:rsidP="00A85F57"/>
    <w:p w14:paraId="707DC98C" w14:textId="77777777" w:rsidR="00A85F57" w:rsidRDefault="00A85F57" w:rsidP="00A85F57">
      <w:r>
        <w:t>• Two solutions were considered: pre</w:t>
      </w:r>
      <w:r>
        <w:rPr>
          <w:rFonts w:ascii="Segoe UI Symbol" w:hAnsi="Segoe UI Symbol" w:cs="Segoe UI Symbol"/>
        </w:rPr>
        <w:t>‑</w:t>
      </w:r>
      <w:r>
        <w:t>orders plus third</w:t>
      </w:r>
      <w:r>
        <w:rPr>
          <w:rFonts w:ascii="Segoe UI Symbol" w:hAnsi="Segoe UI Symbol" w:cs="Segoe UI Symbol"/>
        </w:rPr>
        <w:t>‑</w:t>
      </w:r>
      <w:r>
        <w:t>party delivery, or expanding products and selling to new customers.</w:t>
      </w:r>
    </w:p>
    <w:p w14:paraId="24A9E6F6" w14:textId="77777777" w:rsidR="00A85F57" w:rsidRDefault="00A85F57" w:rsidP="00A85F57"/>
    <w:p w14:paraId="250E42CF" w14:textId="77777777" w:rsidR="00A85F57" w:rsidRDefault="00A85F57" w:rsidP="00A85F57">
      <w:r>
        <w:t>• The first solution is preferred — it is low</w:t>
      </w:r>
      <w:r>
        <w:rPr>
          <w:rFonts w:ascii="Segoe UI Symbol" w:hAnsi="Segoe UI Symbol" w:cs="Segoe UI Symbol"/>
        </w:rPr>
        <w:t>‑</w:t>
      </w:r>
      <w:r>
        <w:t>cost, low</w:t>
      </w:r>
      <w:r>
        <w:rPr>
          <w:rFonts w:ascii="Segoe UI Symbol" w:hAnsi="Segoe UI Symbol" w:cs="Segoe UI Symbol"/>
        </w:rPr>
        <w:t>‑</w:t>
      </w:r>
      <w:r>
        <w:t>risk, directly meets customer demand and protects the bakery’s brand identity.</w:t>
      </w:r>
    </w:p>
    <w:p w14:paraId="2F25D811" w14:textId="77777777" w:rsidR="00A85F57" w:rsidRDefault="00A85F57" w:rsidP="00A85F57"/>
    <w:p w14:paraId="59DEC7FC" w14:textId="77777777" w:rsidR="00A85F57" w:rsidRDefault="00A85F57" w:rsidP="00A85F57">
      <w:r>
        <w:t>• An 8</w:t>
      </w:r>
      <w:r>
        <w:rPr>
          <w:rFonts w:ascii="Segoe UI Symbol" w:hAnsi="Segoe UI Symbol" w:cs="Segoe UI Symbol"/>
        </w:rPr>
        <w:t>‑</w:t>
      </w:r>
      <w:r>
        <w:t>week implementation plan and clear SMART targets will help Basil track progress and make quick adjustments if needed.</w:t>
      </w:r>
    </w:p>
    <w:p w14:paraId="52AAF725" w14:textId="15950478" w:rsidR="00A85F57" w:rsidRDefault="003558C3" w:rsidP="00A85F57">
      <w:r>
        <w:t xml:space="preserve">7. </w:t>
      </w:r>
      <w:r w:rsidR="00A85F57">
        <w:t>Reference List</w:t>
      </w:r>
    </w:p>
    <w:p w14:paraId="03D8362A" w14:textId="77777777" w:rsidR="00A85F57" w:rsidRDefault="00A85F57" w:rsidP="00A85F57"/>
    <w:p w14:paraId="18A29611" w14:textId="77777777" w:rsidR="00A85F57" w:rsidRDefault="00A85F57" w:rsidP="00A85F57">
      <w:r>
        <w:t>Baker, M. (2023) Small Business Survival Post</w:t>
      </w:r>
      <w:r>
        <w:rPr>
          <w:rFonts w:ascii="Segoe UI Symbol" w:hAnsi="Segoe UI Symbol" w:cs="Segoe UI Symbol"/>
        </w:rPr>
        <w:t>‑</w:t>
      </w:r>
      <w:r>
        <w:t>Pandemic. London: Kogan Page.</w:t>
      </w:r>
    </w:p>
    <w:p w14:paraId="3063D57B" w14:textId="77777777" w:rsidR="00A85F57" w:rsidRDefault="00A85F57" w:rsidP="00A85F57"/>
    <w:p w14:paraId="01019838" w14:textId="77777777" w:rsidR="00A85F57" w:rsidRDefault="00A85F57" w:rsidP="00A85F57">
      <w:r>
        <w:t xml:space="preserve">Buchanan, D. and </w:t>
      </w:r>
      <w:proofErr w:type="spellStart"/>
      <w:r>
        <w:t>Huczynski</w:t>
      </w:r>
      <w:proofErr w:type="spellEnd"/>
      <w:r>
        <w:t>, A. (2021) Organisational Behaviour (11th</w:t>
      </w:r>
      <w:r>
        <w:rPr>
          <w:rFonts w:ascii="Arial" w:hAnsi="Arial" w:cs="Arial"/>
        </w:rPr>
        <w:t> </w:t>
      </w:r>
      <w:r>
        <w:t>ed.). Harlow: Pearson Education.</w:t>
      </w:r>
    </w:p>
    <w:p w14:paraId="3539493A" w14:textId="77777777" w:rsidR="00A85F57" w:rsidRDefault="00A85F57" w:rsidP="00A85F57"/>
    <w:p w14:paraId="71BB0857" w14:textId="77777777" w:rsidR="00A85F57" w:rsidRDefault="00A85F57" w:rsidP="00A85F57">
      <w:proofErr w:type="spellStart"/>
      <w:r>
        <w:t>Cotterill</w:t>
      </w:r>
      <w:proofErr w:type="spellEnd"/>
      <w:r>
        <w:t>, S. (2021) ‘Food waste reduction in small bakeries’, Journal of Foodservice Business Research, 24(3), pp.</w:t>
      </w:r>
      <w:r>
        <w:rPr>
          <w:rFonts w:ascii="Arial" w:hAnsi="Arial" w:cs="Arial"/>
        </w:rPr>
        <w:t> </w:t>
      </w:r>
      <w:r>
        <w:t>247</w:t>
      </w:r>
      <w:r>
        <w:rPr>
          <w:rFonts w:ascii="Segoe UI Symbol" w:hAnsi="Segoe UI Symbol" w:cs="Segoe UI Symbol"/>
        </w:rPr>
        <w:t>‑</w:t>
      </w:r>
      <w:r>
        <w:t>264.</w:t>
      </w:r>
    </w:p>
    <w:p w14:paraId="2F3BE7E2" w14:textId="77777777" w:rsidR="00A85F57" w:rsidRDefault="00A85F57" w:rsidP="00A85F57"/>
    <w:p w14:paraId="283B84F9" w14:textId="77777777" w:rsidR="00A85F57" w:rsidRDefault="00A85F57" w:rsidP="00A85F57">
      <w:r>
        <w:t>De Bono, E. (2016) Six Thinking Hats (revised ed.). London: Penguin Random House.</w:t>
      </w:r>
    </w:p>
    <w:p w14:paraId="0E68FCF5" w14:textId="77777777" w:rsidR="00A85F57" w:rsidRDefault="00A85F57" w:rsidP="00A85F57"/>
    <w:p w14:paraId="6CBCF4D4" w14:textId="77777777" w:rsidR="00A85F57" w:rsidRDefault="00A85F57" w:rsidP="00A85F57">
      <w:r>
        <w:t xml:space="preserve">Dennis, C., </w:t>
      </w:r>
      <w:proofErr w:type="spellStart"/>
      <w:r>
        <w:t>Fenech</w:t>
      </w:r>
      <w:proofErr w:type="spellEnd"/>
      <w:r>
        <w:t xml:space="preserve">, A. and </w:t>
      </w:r>
      <w:proofErr w:type="spellStart"/>
      <w:r>
        <w:t>Merrilees</w:t>
      </w:r>
      <w:proofErr w:type="spellEnd"/>
      <w:r>
        <w:t>, B. (2022) E</w:t>
      </w:r>
      <w:r>
        <w:rPr>
          <w:rFonts w:ascii="Segoe UI Symbol" w:hAnsi="Segoe UI Symbol" w:cs="Segoe UI Symbol"/>
        </w:rPr>
        <w:t>‑</w:t>
      </w:r>
      <w:r>
        <w:t>Retailing and Logistics (3rd</w:t>
      </w:r>
      <w:r>
        <w:rPr>
          <w:rFonts w:ascii="Arial" w:hAnsi="Arial" w:cs="Arial"/>
        </w:rPr>
        <w:t> </w:t>
      </w:r>
      <w:r>
        <w:t xml:space="preserve">ed.). London: </w:t>
      </w:r>
      <w:proofErr w:type="spellStart"/>
      <w:r>
        <w:t>Routledge</w:t>
      </w:r>
      <w:proofErr w:type="spellEnd"/>
      <w:r>
        <w:t>.</w:t>
      </w:r>
    </w:p>
    <w:p w14:paraId="28096134" w14:textId="77777777" w:rsidR="00A85F57" w:rsidRDefault="00A85F57" w:rsidP="00A85F57"/>
    <w:p w14:paraId="0AE2C8DB" w14:textId="77777777" w:rsidR="00A85F57" w:rsidRDefault="00A85F57" w:rsidP="00A85F57">
      <w:r>
        <w:t>Doran, G.</w:t>
      </w:r>
      <w:r>
        <w:rPr>
          <w:rFonts w:ascii="Arial" w:hAnsi="Arial" w:cs="Arial"/>
        </w:rPr>
        <w:t> </w:t>
      </w:r>
      <w:r>
        <w:t>T. (1981) ‘There’s a S.M.A.R.T. way to write management’s goals and objectives’, Management Review, 70(11), pp.</w:t>
      </w:r>
      <w:r>
        <w:rPr>
          <w:rFonts w:ascii="Arial" w:hAnsi="Arial" w:cs="Arial"/>
        </w:rPr>
        <w:t> </w:t>
      </w:r>
      <w:r>
        <w:t>35</w:t>
      </w:r>
      <w:r>
        <w:rPr>
          <w:rFonts w:ascii="Segoe UI Symbol" w:hAnsi="Segoe UI Symbol" w:cs="Segoe UI Symbol"/>
        </w:rPr>
        <w:t>‑</w:t>
      </w:r>
      <w:r>
        <w:t>36.</w:t>
      </w:r>
    </w:p>
    <w:p w14:paraId="39403F8B" w14:textId="77777777" w:rsidR="00A85F57" w:rsidRDefault="00A85F57" w:rsidP="00A85F57"/>
    <w:p w14:paraId="70D283FF" w14:textId="77777777" w:rsidR="00A85F57" w:rsidRDefault="00A85F57" w:rsidP="00A85F57">
      <w:r>
        <w:t>Jones, P. and Hill, A. (2020) Small Business Marketing (2nd</w:t>
      </w:r>
      <w:r>
        <w:rPr>
          <w:rFonts w:ascii="Arial" w:hAnsi="Arial" w:cs="Arial"/>
        </w:rPr>
        <w:t> </w:t>
      </w:r>
      <w:r>
        <w:t>ed.). Oxford: Oxford University Press.</w:t>
      </w:r>
    </w:p>
    <w:p w14:paraId="571EB8EF" w14:textId="77777777" w:rsidR="00A85F57" w:rsidRDefault="00A85F57" w:rsidP="00A85F57"/>
    <w:p w14:paraId="50A986DC" w14:textId="77777777" w:rsidR="00A85F57" w:rsidRDefault="00A85F57" w:rsidP="00A85F57">
      <w:r>
        <w:t>Kaplan, R.</w:t>
      </w:r>
      <w:r>
        <w:rPr>
          <w:rFonts w:ascii="Arial" w:hAnsi="Arial" w:cs="Arial"/>
        </w:rPr>
        <w:t> </w:t>
      </w:r>
      <w:r>
        <w:t>S. and Norton, D.</w:t>
      </w:r>
      <w:r>
        <w:rPr>
          <w:rFonts w:ascii="Arial" w:hAnsi="Arial" w:cs="Arial"/>
        </w:rPr>
        <w:t> </w:t>
      </w:r>
      <w:r>
        <w:t>P. (2020) The Balanced Scorecard: Translating Strategy into Action (updated ed.). Boston: Harvard Business Review Press.</w:t>
      </w:r>
    </w:p>
    <w:p w14:paraId="12A77E31" w14:textId="77777777" w:rsidR="00A85F57" w:rsidRDefault="00A85F57" w:rsidP="00A85F57"/>
    <w:p w14:paraId="3EA0D03A" w14:textId="77777777" w:rsidR="00A85F57" w:rsidRDefault="00A85F57" w:rsidP="00A85F57">
      <w:r>
        <w:t>Thompson, J. (2022) Strategic Management for Small Businesses (4th</w:t>
      </w:r>
      <w:r>
        <w:rPr>
          <w:rFonts w:ascii="Arial" w:hAnsi="Arial" w:cs="Arial"/>
        </w:rPr>
        <w:t> </w:t>
      </w:r>
      <w:r>
        <w:t xml:space="preserve">ed.). London: </w:t>
      </w:r>
      <w:proofErr w:type="spellStart"/>
      <w:r>
        <w:t>Cengage</w:t>
      </w:r>
      <w:proofErr w:type="spellEnd"/>
      <w:r>
        <w:t xml:space="preserve"> Learning.</w:t>
      </w:r>
    </w:p>
    <w:p w14:paraId="3A612447" w14:textId="0DDB72EA" w:rsidR="00A85F57" w:rsidRDefault="003558C3" w:rsidP="00A85F57">
      <w:r>
        <w:t xml:space="preserve">8. </w:t>
      </w:r>
      <w:r w:rsidR="00A85F57">
        <w:t>APPENDICES</w:t>
      </w:r>
    </w:p>
    <w:p w14:paraId="3BB97E27" w14:textId="77777777" w:rsidR="00A85F57" w:rsidRDefault="00A85F57" w:rsidP="00A85F57"/>
    <w:p w14:paraId="56296726" w14:textId="77777777" w:rsidR="00A85F57" w:rsidRDefault="00A85F57" w:rsidP="00A85F57">
      <w:r>
        <w:t>Appendix</w:t>
      </w:r>
      <w:r>
        <w:rPr>
          <w:rFonts w:ascii="Arial" w:hAnsi="Arial" w:cs="Arial"/>
        </w:rPr>
        <w:t> </w:t>
      </w:r>
      <w:r>
        <w:t>1 – PMI Analysis</w:t>
      </w:r>
    </w:p>
    <w:tbl>
      <w:tblPr>
        <w:tblW w:w="0" w:type="auto"/>
        <w:tblCellMar>
          <w:top w:w="15" w:type="dxa"/>
          <w:left w:w="15" w:type="dxa"/>
          <w:bottom w:w="15" w:type="dxa"/>
          <w:right w:w="15" w:type="dxa"/>
        </w:tblCellMar>
        <w:tblLook w:val="04A0" w:firstRow="1" w:lastRow="0" w:firstColumn="1" w:lastColumn="0" w:noHBand="0" w:noVBand="1"/>
      </w:tblPr>
      <w:tblGrid>
        <w:gridCol w:w="1981"/>
        <w:gridCol w:w="2312"/>
        <w:gridCol w:w="2558"/>
        <w:gridCol w:w="2159"/>
      </w:tblGrid>
      <w:tr w:rsidR="00DB030D" w:rsidRPr="00DB030D" w14:paraId="24A2B7A8"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6DAE262"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Solution</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2B8E2B"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Plus Points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FF9B374"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Minus Points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9664CF2"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Interesting Points</w:t>
            </w:r>
          </w:p>
        </w:tc>
      </w:tr>
      <w:tr w:rsidR="00DB030D" w:rsidRPr="00DB030D" w14:paraId="1F6A5761"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16C7669"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1. Pre</w:t>
            </w:r>
            <w:r w:rsidRPr="00DB030D">
              <w:rPr>
                <w:rFonts w:ascii="Times New Roman" w:eastAsia="Times New Roman" w:hAnsi="Times New Roman" w:cs="Times New Roman"/>
                <w:kern w:val="0"/>
                <w14:ligatures w14:val="none"/>
              </w:rPr>
              <w:noBreakHyphen/>
              <w:t>order + third</w:t>
            </w:r>
            <w:r w:rsidRPr="00DB030D">
              <w:rPr>
                <w:rFonts w:ascii="Times New Roman" w:eastAsia="Times New Roman" w:hAnsi="Times New Roman" w:cs="Times New Roman"/>
                <w:kern w:val="0"/>
                <w14:ligatures w14:val="none"/>
              </w:rPr>
              <w:noBreakHyphen/>
              <w:t>party delivery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9074D79"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Reaches people at home or work</w:t>
            </w:r>
            <w:r w:rsidRPr="00DB030D">
              <w:rPr>
                <w:rFonts w:ascii="Times New Roman" w:eastAsia="Times New Roman" w:hAnsi="Times New Roman" w:cs="Times New Roman"/>
                <w:kern w:val="0"/>
                <w14:ligatures w14:val="none"/>
              </w:rPr>
              <w:br/>
              <w:t>• Very low start</w:t>
            </w:r>
            <w:r w:rsidRPr="00DB030D">
              <w:rPr>
                <w:rFonts w:ascii="Times New Roman" w:eastAsia="Times New Roman" w:hAnsi="Times New Roman" w:cs="Times New Roman"/>
                <w:kern w:val="0"/>
                <w14:ligatures w14:val="none"/>
              </w:rPr>
              <w:noBreakHyphen/>
              <w:t>up costs</w:t>
            </w:r>
            <w:r w:rsidRPr="00DB030D">
              <w:rPr>
                <w:rFonts w:ascii="Times New Roman" w:eastAsia="Times New Roman" w:hAnsi="Times New Roman" w:cs="Times New Roman"/>
                <w:kern w:val="0"/>
                <w14:ligatures w14:val="none"/>
              </w:rPr>
              <w:br/>
              <w:t>• Reduces food waste</w:t>
            </w:r>
            <w:r w:rsidRPr="00DB030D">
              <w:rPr>
                <w:rFonts w:ascii="Times New Roman" w:eastAsia="Times New Roman" w:hAnsi="Times New Roman" w:cs="Times New Roman"/>
                <w:kern w:val="0"/>
                <w14:ligatures w14:val="none"/>
              </w:rPr>
              <w:br/>
              <w:t>• Flexible — easy to change or stop</w:t>
            </w:r>
            <w:r w:rsidRPr="00DB030D">
              <w:rPr>
                <w:rFonts w:ascii="Times New Roman" w:eastAsia="Times New Roman" w:hAnsi="Times New Roman" w:cs="Times New Roman"/>
                <w:kern w:val="0"/>
                <w14:ligatures w14:val="none"/>
              </w:rPr>
              <w:br/>
              <w:t>• Matches what customers have asked for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33DEB0"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Commission fees reduce profit</w:t>
            </w:r>
            <w:r w:rsidRPr="00DB030D">
              <w:rPr>
                <w:rFonts w:ascii="Times New Roman" w:eastAsia="Times New Roman" w:hAnsi="Times New Roman" w:cs="Times New Roman"/>
                <w:kern w:val="0"/>
                <w14:ligatures w14:val="none"/>
              </w:rPr>
              <w:br/>
              <w:t>• Staff time needed to manage orders</w:t>
            </w:r>
            <w:r w:rsidRPr="00DB030D">
              <w:rPr>
                <w:rFonts w:ascii="Times New Roman" w:eastAsia="Times New Roman" w:hAnsi="Times New Roman" w:cs="Times New Roman"/>
                <w:kern w:val="0"/>
                <w14:ligatures w14:val="none"/>
              </w:rPr>
              <w:br/>
              <w:t>• Depends on outside firms for delivery quality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8F30DEE"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Can build a customer database</w:t>
            </w:r>
            <w:r w:rsidRPr="00DB030D">
              <w:rPr>
                <w:rFonts w:ascii="Times New Roman" w:eastAsia="Times New Roman" w:hAnsi="Times New Roman" w:cs="Times New Roman"/>
                <w:kern w:val="0"/>
                <w14:ligatures w14:val="none"/>
              </w:rPr>
              <w:br/>
              <w:t>• May make quieter days busier</w:t>
            </w:r>
          </w:p>
        </w:tc>
      </w:tr>
      <w:tr w:rsidR="00DB030D" w:rsidRPr="00DB030D" w14:paraId="20B50C1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DA6D7B7"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2. New products + bulk contracts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4AE5928"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Income from several different sources</w:t>
            </w:r>
            <w:r w:rsidRPr="00DB030D">
              <w:rPr>
                <w:rFonts w:ascii="Times New Roman" w:eastAsia="Times New Roman" w:hAnsi="Times New Roman" w:cs="Times New Roman"/>
                <w:kern w:val="0"/>
                <w14:ligatures w14:val="none"/>
              </w:rPr>
              <w:br/>
              <w:t>• Large steady orders</w:t>
            </w:r>
            <w:r w:rsidRPr="00DB030D">
              <w:rPr>
                <w:rFonts w:ascii="Times New Roman" w:eastAsia="Times New Roman" w:hAnsi="Times New Roman" w:cs="Times New Roman"/>
                <w:kern w:val="0"/>
                <w14:ligatures w14:val="none"/>
              </w:rPr>
              <w:br/>
              <w:t>• Better use of ingredients and baking time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F9F068E"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Extra work selling and doing paperwork</w:t>
            </w:r>
            <w:r w:rsidRPr="00DB030D">
              <w:rPr>
                <w:rFonts w:ascii="Times New Roman" w:eastAsia="Times New Roman" w:hAnsi="Times New Roman" w:cs="Times New Roman"/>
                <w:kern w:val="0"/>
                <w14:ligatures w14:val="none"/>
              </w:rPr>
              <w:br/>
              <w:t>• Risk of weakening “artisan” brand</w:t>
            </w:r>
            <w:r w:rsidRPr="00DB030D">
              <w:rPr>
                <w:rFonts w:ascii="Times New Roman" w:eastAsia="Times New Roman" w:hAnsi="Times New Roman" w:cs="Times New Roman"/>
                <w:kern w:val="0"/>
                <w14:ligatures w14:val="none"/>
              </w:rPr>
              <w:br/>
              <w:t>• Higher stock costs and cash needed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2CB6A2D" w14:textId="77777777" w:rsidR="00DB030D" w:rsidRPr="00DB030D" w:rsidRDefault="00DB030D" w:rsidP="00DB030D">
            <w:pPr>
              <w:spacing w:after="0" w:line="240" w:lineRule="auto"/>
              <w:rPr>
                <w:rFonts w:ascii="Times New Roman" w:eastAsia="Times New Roman" w:hAnsi="Times New Roman" w:cs="Times New Roman"/>
                <w:kern w:val="0"/>
                <w14:ligatures w14:val="none"/>
              </w:rPr>
            </w:pPr>
            <w:r w:rsidRPr="00DB030D">
              <w:rPr>
                <w:rFonts w:ascii="Times New Roman" w:eastAsia="Times New Roman" w:hAnsi="Times New Roman" w:cs="Times New Roman"/>
                <w:kern w:val="0"/>
                <w14:ligatures w14:val="none"/>
              </w:rPr>
              <w:t>• Contracts can give long</w:t>
            </w:r>
            <w:r w:rsidRPr="00DB030D">
              <w:rPr>
                <w:rFonts w:ascii="Times New Roman" w:eastAsia="Times New Roman" w:hAnsi="Times New Roman" w:cs="Times New Roman"/>
                <w:kern w:val="0"/>
                <w14:ligatures w14:val="none"/>
              </w:rPr>
              <w:noBreakHyphen/>
              <w:t>term security</w:t>
            </w:r>
            <w:r w:rsidRPr="00DB030D">
              <w:rPr>
                <w:rFonts w:ascii="Times New Roman" w:eastAsia="Times New Roman" w:hAnsi="Times New Roman" w:cs="Times New Roman"/>
                <w:kern w:val="0"/>
                <w14:ligatures w14:val="none"/>
              </w:rPr>
              <w:br/>
              <w:t>• Harder to change prices quickly</w:t>
            </w:r>
          </w:p>
        </w:tc>
      </w:tr>
    </w:tbl>
    <w:p w14:paraId="4F7B482C" w14:textId="77777777" w:rsidR="00A85F57" w:rsidRDefault="00A85F57" w:rsidP="00A85F57"/>
    <w:p w14:paraId="478C97E0" w14:textId="77777777" w:rsidR="00A85F57" w:rsidRDefault="00A85F57" w:rsidP="00A85F57">
      <w:r>
        <w:t>Appendix</w:t>
      </w:r>
      <w:r>
        <w:rPr>
          <w:rFonts w:ascii="Arial" w:hAnsi="Arial" w:cs="Arial"/>
        </w:rPr>
        <w:t> </w:t>
      </w:r>
      <w:r>
        <w:t>2 – Implementation Plan</w:t>
      </w:r>
    </w:p>
    <w:tbl>
      <w:tblPr>
        <w:tblW w:w="0" w:type="auto"/>
        <w:tblCellMar>
          <w:top w:w="15" w:type="dxa"/>
          <w:left w:w="15" w:type="dxa"/>
          <w:bottom w:w="15" w:type="dxa"/>
          <w:right w:w="15" w:type="dxa"/>
        </w:tblCellMar>
        <w:tblLook w:val="04A0" w:firstRow="1" w:lastRow="0" w:firstColumn="1" w:lastColumn="0" w:noHBand="0" w:noVBand="1"/>
      </w:tblPr>
      <w:tblGrid>
        <w:gridCol w:w="3642"/>
        <w:gridCol w:w="1099"/>
        <w:gridCol w:w="1707"/>
        <w:gridCol w:w="2562"/>
      </w:tblGrid>
      <w:tr w:rsidR="000F7DC2" w:rsidRPr="000F7DC2" w14:paraId="26398CBF"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ABCD1A7"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Activity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C3D873"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Timeline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C537305"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Person Responsible</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87045FC"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Notes</w:t>
            </w:r>
          </w:p>
        </w:tc>
      </w:tr>
      <w:tr w:rsidR="000F7DC2" w:rsidRPr="000F7DC2" w14:paraId="4BC1C1AA"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8D937B5"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Research and compare delivery companies; set delivery zones and minimum spend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03AD6B3"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1–2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C4B507E"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Basil + part</w:t>
            </w:r>
            <w:r w:rsidRPr="000F7DC2">
              <w:rPr>
                <w:rFonts w:ascii="Times New Roman" w:eastAsia="Times New Roman" w:hAnsi="Times New Roman" w:cs="Times New Roman"/>
                <w:kern w:val="0"/>
                <w14:ligatures w14:val="none"/>
              </w:rPr>
              <w:noBreakHyphen/>
              <w:t>time assistant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05BC5D8"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Compare cost, speed, reliability and customer reviews</w:t>
            </w:r>
          </w:p>
        </w:tc>
      </w:tr>
      <w:tr w:rsidR="000F7DC2" w:rsidRPr="000F7DC2" w14:paraId="598CAEAF"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32F7A8F"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Set up simple online order form and dedicated order phone number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F7DBE0E"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1–2</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5F0ED77"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Part</w:t>
            </w:r>
            <w:r w:rsidRPr="000F7DC2">
              <w:rPr>
                <w:rFonts w:ascii="Times New Roman" w:eastAsia="Times New Roman" w:hAnsi="Times New Roman" w:cs="Times New Roman"/>
                <w:kern w:val="0"/>
                <w14:ligatures w14:val="none"/>
              </w:rPr>
              <w:noBreakHyphen/>
              <w:t>time assistant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D2A18F"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Keep ordering process fast and easy to use</w:t>
            </w:r>
          </w:p>
        </w:tc>
      </w:tr>
      <w:tr w:rsidR="000F7DC2" w:rsidRPr="000F7DC2" w14:paraId="42A7629D"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5165136"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Trial service with regular customers; test packaging and delivery times; collect feedback</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44362BBB"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3–4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D3877BA"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Basil + delivery partner</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A560FC3"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Fix all small problems before full launch</w:t>
            </w:r>
          </w:p>
        </w:tc>
      </w:tr>
      <w:tr w:rsidR="000F7DC2" w:rsidRPr="000F7DC2" w14:paraId="47F02EE0"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2A7EF269"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Train staff to take orders, keep records and answer questions clearly</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32663A9"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3–4</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52CA291A"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Basil</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097BB10"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Make a simple checklist to follow every time</w:t>
            </w:r>
          </w:p>
        </w:tc>
      </w:tr>
      <w:tr w:rsidR="000F7DC2" w:rsidRPr="000F7DC2" w14:paraId="4EAEA0B7"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4432DF3"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Full launch; promote in shop, social media, local notice boards and nearby businesses</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046B6AC"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5–6</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33DA8D79"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Basil + assistant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62721C25"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Highlight quality, freshness and convenience</w:t>
            </w:r>
          </w:p>
        </w:tc>
      </w:tr>
      <w:tr w:rsidR="000F7DC2" w:rsidRPr="000F7DC2" w14:paraId="30E32B64" w14:textId="77777777">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1C586E31"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Review sales, feedback and delivery performance; adjust prices or partners if needed</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787FBE3"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Weeks 7–8</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06D6DBC8"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Basil + assistant</w:t>
            </w:r>
          </w:p>
        </w:tc>
        <w:tc>
          <w:tcPr>
            <w:tcW w:w="0" w:type="auto"/>
            <w:tcBorders>
              <w:top w:val="single" w:sz="6" w:space="0" w:color="D0D0D0"/>
              <w:left w:val="single" w:sz="6" w:space="0" w:color="D0D0D0"/>
              <w:bottom w:val="single" w:sz="6" w:space="0" w:color="D0D0D0"/>
              <w:right w:val="single" w:sz="6" w:space="0" w:color="D0D0D0"/>
            </w:tcBorders>
            <w:tcMar>
              <w:top w:w="60" w:type="dxa"/>
              <w:left w:w="60" w:type="dxa"/>
              <w:bottom w:w="60" w:type="dxa"/>
              <w:right w:w="60" w:type="dxa"/>
            </w:tcMar>
            <w:vAlign w:val="center"/>
            <w:hideMark/>
          </w:tcPr>
          <w:p w14:paraId="7BBA307D" w14:textId="77777777" w:rsidR="000F7DC2" w:rsidRPr="000F7DC2" w:rsidRDefault="000F7DC2" w:rsidP="000F7DC2">
            <w:pPr>
              <w:spacing w:after="0" w:line="240" w:lineRule="auto"/>
              <w:rPr>
                <w:rFonts w:ascii="Times New Roman" w:eastAsia="Times New Roman" w:hAnsi="Times New Roman" w:cs="Times New Roman"/>
                <w:kern w:val="0"/>
                <w14:ligatures w14:val="none"/>
              </w:rPr>
            </w:pPr>
            <w:r w:rsidRPr="000F7DC2">
              <w:rPr>
                <w:rFonts w:ascii="Times New Roman" w:eastAsia="Times New Roman" w:hAnsi="Times New Roman" w:cs="Times New Roman"/>
                <w:kern w:val="0"/>
                <w14:ligatures w14:val="none"/>
              </w:rPr>
              <w:t>Plan formal monthly reviews from now on</w:t>
            </w:r>
          </w:p>
        </w:tc>
      </w:tr>
    </w:tbl>
    <w:p w14:paraId="1E48EB77" w14:textId="77777777" w:rsidR="00C67A7B" w:rsidRDefault="00C67A7B" w:rsidP="00A85F57"/>
    <w:sectPr w:rsidR="00C67A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8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5F57"/>
    <w:rsid w:val="000F7DC2"/>
    <w:rsid w:val="00160494"/>
    <w:rsid w:val="00231B4E"/>
    <w:rsid w:val="00351F67"/>
    <w:rsid w:val="003558C3"/>
    <w:rsid w:val="00397771"/>
    <w:rsid w:val="00577A76"/>
    <w:rsid w:val="00754194"/>
    <w:rsid w:val="00A85F57"/>
    <w:rsid w:val="00BD29F9"/>
    <w:rsid w:val="00C67A7B"/>
    <w:rsid w:val="00D030F3"/>
    <w:rsid w:val="00DB030D"/>
    <w:rsid w:val="00ED7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CF41F5E"/>
  <w15:chartTrackingRefBased/>
  <w15:docId w15:val="{4139B246-2291-2A4C-8DB8-2A0ADF0D1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5F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5F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5F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5F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5F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5F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5F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5F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5F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5F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5F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5F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5F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5F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5F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5F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5F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5F57"/>
    <w:rPr>
      <w:rFonts w:eastAsiaTheme="majorEastAsia" w:cstheme="majorBidi"/>
      <w:color w:val="272727" w:themeColor="text1" w:themeTint="D8"/>
    </w:rPr>
  </w:style>
  <w:style w:type="paragraph" w:styleId="Title">
    <w:name w:val="Title"/>
    <w:basedOn w:val="Normal"/>
    <w:next w:val="Normal"/>
    <w:link w:val="TitleChar"/>
    <w:uiPriority w:val="10"/>
    <w:qFormat/>
    <w:rsid w:val="00A85F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5F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5F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5F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5F57"/>
    <w:pPr>
      <w:spacing w:before="160"/>
      <w:jc w:val="center"/>
    </w:pPr>
    <w:rPr>
      <w:i/>
      <w:iCs/>
      <w:color w:val="404040" w:themeColor="text1" w:themeTint="BF"/>
    </w:rPr>
  </w:style>
  <w:style w:type="character" w:customStyle="1" w:styleId="QuoteChar">
    <w:name w:val="Quote Char"/>
    <w:basedOn w:val="DefaultParagraphFont"/>
    <w:link w:val="Quote"/>
    <w:uiPriority w:val="29"/>
    <w:rsid w:val="00A85F57"/>
    <w:rPr>
      <w:i/>
      <w:iCs/>
      <w:color w:val="404040" w:themeColor="text1" w:themeTint="BF"/>
    </w:rPr>
  </w:style>
  <w:style w:type="paragraph" w:styleId="ListParagraph">
    <w:name w:val="List Paragraph"/>
    <w:basedOn w:val="Normal"/>
    <w:uiPriority w:val="34"/>
    <w:qFormat/>
    <w:rsid w:val="00A85F57"/>
    <w:pPr>
      <w:ind w:left="720"/>
      <w:contextualSpacing/>
    </w:pPr>
  </w:style>
  <w:style w:type="character" w:styleId="IntenseEmphasis">
    <w:name w:val="Intense Emphasis"/>
    <w:basedOn w:val="DefaultParagraphFont"/>
    <w:uiPriority w:val="21"/>
    <w:qFormat/>
    <w:rsid w:val="00A85F57"/>
    <w:rPr>
      <w:i/>
      <w:iCs/>
      <w:color w:val="0F4761" w:themeColor="accent1" w:themeShade="BF"/>
    </w:rPr>
  </w:style>
  <w:style w:type="paragraph" w:styleId="IntenseQuote">
    <w:name w:val="Intense Quote"/>
    <w:basedOn w:val="Normal"/>
    <w:next w:val="Normal"/>
    <w:link w:val="IntenseQuoteChar"/>
    <w:uiPriority w:val="30"/>
    <w:qFormat/>
    <w:rsid w:val="00A85F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5F57"/>
    <w:rPr>
      <w:i/>
      <w:iCs/>
      <w:color w:val="0F4761" w:themeColor="accent1" w:themeShade="BF"/>
    </w:rPr>
  </w:style>
  <w:style w:type="character" w:styleId="IntenseReference">
    <w:name w:val="Intense Reference"/>
    <w:basedOn w:val="DefaultParagraphFont"/>
    <w:uiPriority w:val="32"/>
    <w:qFormat/>
    <w:rsid w:val="00A85F5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2186</Words>
  <Characters>12465</Characters>
  <Application>Microsoft Office Word</Application>
  <DocSecurity>0</DocSecurity>
  <Lines>103</Lines>
  <Paragraphs>29</Paragraphs>
  <ScaleCrop>false</ScaleCrop>
  <Company/>
  <LinksUpToDate>false</LinksUpToDate>
  <CharactersWithSpaces>14622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Iacov Izdrael Stoican (2506768)</dc:creator>
  <cp:keywords/>
  <dc:description/>
  <cp:lastModifiedBy>Iacov Izdrael Stoican (2506768)</cp:lastModifiedBy>
  <cp:revision>2</cp:revision>
  <dcterms:created xsi:type="dcterms:W3CDTF">2026-06-16T10:26:00Z</dcterms:created>
  <dcterms:modified xsi:type="dcterms:W3CDTF">2026-06-16T10:26:00Z</dcterms:modified>
</cp:coreProperties>
</file>