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6FF18" w14:textId="77777777" w:rsidR="008160EE" w:rsidRDefault="00E951C8" w:rsidP="00171B2F">
      <w:pPr>
        <w:rPr>
          <w:sz w:val="56"/>
          <w:szCs w:val="56"/>
        </w:rPr>
      </w:pPr>
      <w:r>
        <w:rPr>
          <w:sz w:val="56"/>
          <w:szCs w:val="56"/>
        </w:rPr>
        <w:t xml:space="preserve">        </w:t>
      </w:r>
    </w:p>
    <w:p w14:paraId="2FC4B0F9" w14:textId="77777777" w:rsidR="008160EE" w:rsidRDefault="008160EE" w:rsidP="00171B2F">
      <w:pPr>
        <w:rPr>
          <w:sz w:val="56"/>
          <w:szCs w:val="56"/>
        </w:rPr>
      </w:pPr>
    </w:p>
    <w:p w14:paraId="5E1E4FF3" w14:textId="5A44804F" w:rsidR="00E01256" w:rsidRDefault="004E678A" w:rsidP="00171B2F">
      <w:pPr>
        <w:rPr>
          <w:sz w:val="56"/>
          <w:szCs w:val="56"/>
        </w:rPr>
      </w:pPr>
      <w:proofErr w:type="spellStart"/>
      <w:r>
        <w:rPr>
          <w:sz w:val="56"/>
          <w:szCs w:val="56"/>
        </w:rPr>
        <w:t>Bsc</w:t>
      </w:r>
      <w:proofErr w:type="spellEnd"/>
      <w:r w:rsidR="00E01256">
        <w:rPr>
          <w:sz w:val="56"/>
          <w:szCs w:val="56"/>
        </w:rPr>
        <w:t xml:space="preserve"> Health and social care</w:t>
      </w:r>
    </w:p>
    <w:p w14:paraId="524767F5" w14:textId="3A62C554" w:rsidR="00E951C8" w:rsidRDefault="00E951C8" w:rsidP="00171B2F">
      <w:pPr>
        <w:rPr>
          <w:sz w:val="56"/>
          <w:szCs w:val="56"/>
        </w:rPr>
      </w:pPr>
      <w:r>
        <w:rPr>
          <w:sz w:val="56"/>
          <w:szCs w:val="56"/>
        </w:rPr>
        <w:t>Model</w:t>
      </w:r>
      <w:r w:rsidR="00046707">
        <w:rPr>
          <w:sz w:val="56"/>
          <w:szCs w:val="56"/>
        </w:rPr>
        <w:t>:</w:t>
      </w:r>
      <w:r w:rsidR="004C34B7">
        <w:rPr>
          <w:sz w:val="56"/>
          <w:szCs w:val="56"/>
        </w:rPr>
        <w:t xml:space="preserve"> Change Maker</w:t>
      </w:r>
      <w:r w:rsidR="005619E6">
        <w:rPr>
          <w:sz w:val="56"/>
          <w:szCs w:val="56"/>
        </w:rPr>
        <w:t>: Building Your Personal Brand for Sustainable</w:t>
      </w:r>
      <w:r w:rsidR="0042164A">
        <w:rPr>
          <w:sz w:val="56"/>
          <w:szCs w:val="56"/>
        </w:rPr>
        <w:t xml:space="preserve"> </w:t>
      </w:r>
      <w:r w:rsidR="005619E6">
        <w:rPr>
          <w:sz w:val="56"/>
          <w:szCs w:val="56"/>
        </w:rPr>
        <w:t>Employment.</w:t>
      </w:r>
    </w:p>
    <w:p w14:paraId="58630364" w14:textId="3D9119DD" w:rsidR="00046707" w:rsidRDefault="00046707" w:rsidP="00171B2F">
      <w:pPr>
        <w:rPr>
          <w:sz w:val="56"/>
          <w:szCs w:val="56"/>
        </w:rPr>
      </w:pPr>
      <w:r>
        <w:rPr>
          <w:sz w:val="56"/>
          <w:szCs w:val="56"/>
        </w:rPr>
        <w:t>Model code</w:t>
      </w:r>
      <w:r w:rsidR="00160AB3">
        <w:rPr>
          <w:sz w:val="56"/>
          <w:szCs w:val="56"/>
        </w:rPr>
        <w:t>: BMHP5015</w:t>
      </w:r>
    </w:p>
    <w:p w14:paraId="26767D7F" w14:textId="12497F2A" w:rsidR="009F2AB7" w:rsidRDefault="00683DA5" w:rsidP="00171B2F">
      <w:pPr>
        <w:rPr>
          <w:sz w:val="56"/>
          <w:szCs w:val="56"/>
        </w:rPr>
      </w:pPr>
      <w:r>
        <w:rPr>
          <w:sz w:val="56"/>
          <w:szCs w:val="56"/>
        </w:rPr>
        <w:t>Lecturer</w:t>
      </w:r>
      <w:r w:rsidR="00794587">
        <w:rPr>
          <w:sz w:val="56"/>
          <w:szCs w:val="56"/>
        </w:rPr>
        <w:t>:</w:t>
      </w:r>
      <w:r w:rsidR="004C34B7">
        <w:rPr>
          <w:sz w:val="56"/>
          <w:szCs w:val="56"/>
        </w:rPr>
        <w:t xml:space="preserve"> </w:t>
      </w:r>
      <w:r w:rsidR="00794587">
        <w:rPr>
          <w:sz w:val="56"/>
          <w:szCs w:val="56"/>
        </w:rPr>
        <w:t>Robert</w:t>
      </w:r>
      <w:r w:rsidR="00F142A5">
        <w:rPr>
          <w:sz w:val="56"/>
          <w:szCs w:val="56"/>
        </w:rPr>
        <w:t xml:space="preserve"> </w:t>
      </w:r>
      <w:r w:rsidR="002E16CB">
        <w:rPr>
          <w:sz w:val="56"/>
          <w:szCs w:val="56"/>
        </w:rPr>
        <w:t>Nartowski</w:t>
      </w:r>
    </w:p>
    <w:p w14:paraId="73FEF379" w14:textId="29963821" w:rsidR="00683DA5" w:rsidRDefault="00683DA5" w:rsidP="00171B2F">
      <w:pPr>
        <w:rPr>
          <w:sz w:val="56"/>
          <w:szCs w:val="56"/>
        </w:rPr>
      </w:pPr>
      <w:r>
        <w:rPr>
          <w:sz w:val="56"/>
          <w:szCs w:val="56"/>
        </w:rPr>
        <w:t>Student:</w:t>
      </w:r>
      <w:r w:rsidR="00257F21">
        <w:rPr>
          <w:sz w:val="56"/>
          <w:szCs w:val="56"/>
        </w:rPr>
        <w:t xml:space="preserve"> </w:t>
      </w:r>
      <w:r w:rsidR="00473911">
        <w:rPr>
          <w:sz w:val="56"/>
          <w:szCs w:val="56"/>
        </w:rPr>
        <w:t>Lauren</w:t>
      </w:r>
      <w:r w:rsidR="00257F21">
        <w:rPr>
          <w:sz w:val="56"/>
          <w:szCs w:val="56"/>
        </w:rPr>
        <w:t xml:space="preserve"> Egbine </w:t>
      </w:r>
    </w:p>
    <w:p w14:paraId="3B8DFD2A" w14:textId="34315181" w:rsidR="00257F21" w:rsidRDefault="00257F21" w:rsidP="00171B2F">
      <w:pPr>
        <w:rPr>
          <w:sz w:val="56"/>
          <w:szCs w:val="56"/>
        </w:rPr>
      </w:pPr>
      <w:r>
        <w:rPr>
          <w:sz w:val="56"/>
          <w:szCs w:val="56"/>
        </w:rPr>
        <w:t>Student ID</w:t>
      </w:r>
      <w:r w:rsidR="00473911">
        <w:rPr>
          <w:sz w:val="56"/>
          <w:szCs w:val="56"/>
        </w:rPr>
        <w:t>: 2426034</w:t>
      </w:r>
    </w:p>
    <w:p w14:paraId="73F6BE75" w14:textId="459E410C" w:rsidR="00473911" w:rsidRDefault="004677CF" w:rsidP="00171B2F">
      <w:pPr>
        <w:rPr>
          <w:sz w:val="56"/>
          <w:szCs w:val="56"/>
        </w:rPr>
      </w:pPr>
      <w:r>
        <w:rPr>
          <w:sz w:val="56"/>
          <w:szCs w:val="56"/>
        </w:rPr>
        <w:t>Component 1</w:t>
      </w:r>
      <w:r w:rsidR="00F940A8">
        <w:rPr>
          <w:sz w:val="56"/>
          <w:szCs w:val="56"/>
        </w:rPr>
        <w:t xml:space="preserve"> P</w:t>
      </w:r>
      <w:r w:rsidR="00C266EA">
        <w:rPr>
          <w:sz w:val="56"/>
          <w:szCs w:val="56"/>
        </w:rPr>
        <w:t>ortfolio tem</w:t>
      </w:r>
      <w:r w:rsidR="009126A6">
        <w:rPr>
          <w:sz w:val="56"/>
          <w:szCs w:val="56"/>
        </w:rPr>
        <w:t>plate.</w:t>
      </w:r>
      <w:r>
        <w:rPr>
          <w:sz w:val="56"/>
          <w:szCs w:val="56"/>
        </w:rPr>
        <w:t xml:space="preserve"> </w:t>
      </w:r>
    </w:p>
    <w:p w14:paraId="0EB0BFE3" w14:textId="77777777" w:rsidR="00473911" w:rsidRPr="00257F21" w:rsidRDefault="00473911" w:rsidP="00171B2F">
      <w:pPr>
        <w:rPr>
          <w:i/>
          <w:iCs/>
          <w:sz w:val="56"/>
          <w:szCs w:val="56"/>
        </w:rPr>
      </w:pPr>
    </w:p>
    <w:p w14:paraId="18C2DD81" w14:textId="77777777" w:rsidR="00046707" w:rsidRDefault="00046707" w:rsidP="00171B2F">
      <w:pPr>
        <w:rPr>
          <w:sz w:val="56"/>
          <w:szCs w:val="56"/>
        </w:rPr>
      </w:pPr>
    </w:p>
    <w:p w14:paraId="5F7974BD" w14:textId="77777777" w:rsidR="003B3821" w:rsidRDefault="003B3821" w:rsidP="00171B2F">
      <w:pPr>
        <w:rPr>
          <w:sz w:val="56"/>
          <w:szCs w:val="56"/>
        </w:rPr>
      </w:pPr>
    </w:p>
    <w:p w14:paraId="6A2D33AA" w14:textId="77777777" w:rsidR="00F76D8F" w:rsidRDefault="00F76D8F" w:rsidP="00F80437">
      <w:pPr>
        <w:spacing w:line="360" w:lineRule="auto"/>
        <w:rPr>
          <w:sz w:val="56"/>
          <w:szCs w:val="56"/>
        </w:rPr>
      </w:pPr>
    </w:p>
    <w:p w14:paraId="150C2052" w14:textId="13ACE07F" w:rsidR="00171B2F" w:rsidRPr="00040699" w:rsidRDefault="00171B2F" w:rsidP="00F80437">
      <w:pPr>
        <w:spacing w:line="360" w:lineRule="auto"/>
        <w:rPr>
          <w:rFonts w:ascii="Arial Nova" w:hAnsi="Arial Nova"/>
        </w:rPr>
      </w:pPr>
      <w:r w:rsidRPr="00040699">
        <w:rPr>
          <w:rFonts w:ascii="Arial Nova" w:hAnsi="Arial Nova"/>
        </w:rPr>
        <w:lastRenderedPageBreak/>
        <w:t>Task 1</w:t>
      </w:r>
    </w:p>
    <w:p w14:paraId="4E24A1DB" w14:textId="21ADCFA5" w:rsidR="00031EE8" w:rsidRPr="00031EE8" w:rsidRDefault="00171B2F" w:rsidP="00031EE8">
      <w:pPr>
        <w:spacing w:line="360" w:lineRule="auto"/>
        <w:rPr>
          <w:rFonts w:ascii="Arial Nova" w:hAnsi="Arial Nova"/>
          <w:sz w:val="22"/>
          <w:szCs w:val="22"/>
        </w:rPr>
      </w:pPr>
      <w:r w:rsidRPr="00FD6564">
        <w:rPr>
          <w:rFonts w:ascii="Arial Nova" w:hAnsi="Arial Nova"/>
          <w:b/>
          <w:bCs/>
          <w:sz w:val="22"/>
          <w:szCs w:val="22"/>
        </w:rPr>
        <w:t xml:space="preserve">Building My Personal Brand in the Health and Social Care Sector </w:t>
      </w:r>
      <w:r w:rsidRPr="00FD6564">
        <w:rPr>
          <w:rFonts w:ascii="Arial Nova" w:hAnsi="Arial Nova"/>
          <w:b/>
          <w:bCs/>
          <w:sz w:val="22"/>
          <w:szCs w:val="22"/>
        </w:rPr>
        <w:br/>
      </w:r>
      <w:r w:rsidRPr="00040699">
        <w:rPr>
          <w:rFonts w:ascii="Arial Nova" w:hAnsi="Arial Nova"/>
          <w:sz w:val="22"/>
          <w:szCs w:val="22"/>
        </w:rPr>
        <w:t xml:space="preserve">My personal brand in health and social care is built on the professional behaviours I display, </w:t>
      </w:r>
      <w:r w:rsidR="009F4E3E" w:rsidRPr="00040699">
        <w:rPr>
          <w:rFonts w:ascii="Arial Nova" w:hAnsi="Arial Nova"/>
          <w:sz w:val="22"/>
          <w:szCs w:val="22"/>
        </w:rPr>
        <w:t xml:space="preserve">my talents, and the values I believe in, by showing professionalism, respect, sensitivity, compassion, and a </w:t>
      </w:r>
      <w:r w:rsidRPr="00040699">
        <w:rPr>
          <w:rFonts w:ascii="Arial Nova" w:hAnsi="Arial Nova"/>
          <w:sz w:val="22"/>
          <w:szCs w:val="22"/>
        </w:rPr>
        <w:t xml:space="preserve">commitment to providing the best quality of treatment. These attributes are important in health and social care, as service users, colleagues, and employers expect professionals to put individuals' well-being first. </w:t>
      </w:r>
      <w:r w:rsidR="00242B42" w:rsidRPr="00242B42">
        <w:rPr>
          <w:rFonts w:ascii="Arial Nova" w:hAnsi="Arial Nova"/>
          <w:sz w:val="22"/>
          <w:szCs w:val="22"/>
        </w:rPr>
        <w:t>Team, G. (2026)</w:t>
      </w:r>
      <w:r w:rsidR="00242B42">
        <w:rPr>
          <w:rFonts w:ascii="Arial Nova" w:hAnsi="Arial Nova"/>
          <w:sz w:val="22"/>
          <w:szCs w:val="22"/>
        </w:rPr>
        <w:t>.</w:t>
      </w:r>
      <w:r w:rsidR="00242B42" w:rsidRPr="00242B42">
        <w:rPr>
          <w:rFonts w:ascii="Arial Nova" w:hAnsi="Arial Nova"/>
          <w:sz w:val="22"/>
          <w:szCs w:val="22"/>
        </w:rPr>
        <w:t xml:space="preserve"> </w:t>
      </w:r>
      <w:r w:rsidR="00242B42">
        <w:rPr>
          <w:rFonts w:ascii="Arial Nova" w:hAnsi="Arial Nova"/>
          <w:sz w:val="22"/>
          <w:szCs w:val="22"/>
        </w:rPr>
        <w:t xml:space="preserve"> </w:t>
      </w:r>
      <w:r w:rsidRPr="00040699">
        <w:rPr>
          <w:rFonts w:ascii="Arial Nova" w:hAnsi="Arial Nova"/>
          <w:sz w:val="22"/>
          <w:szCs w:val="22"/>
        </w:rPr>
        <w:br/>
        <w:t xml:space="preserve">I will develop my communication, teamwork, and problem-solving skills, and better understand service users' needs by gaining experience in a variety of care settings. Personal branding </w:t>
      </w:r>
      <w:r w:rsidR="007624F4">
        <w:rPr>
          <w:rFonts w:ascii="Arial Nova" w:hAnsi="Arial Nova"/>
          <w:sz w:val="22"/>
          <w:szCs w:val="22"/>
        </w:rPr>
        <w:t>increases</w:t>
      </w:r>
      <w:r w:rsidRPr="00040699">
        <w:rPr>
          <w:rFonts w:ascii="Arial Nova" w:hAnsi="Arial Nova"/>
          <w:sz w:val="22"/>
          <w:szCs w:val="22"/>
        </w:rPr>
        <w:t xml:space="preserve"> employability and career satisfaction by helping individuals promote their skills and professional identity </w:t>
      </w:r>
      <w:r w:rsidR="003C3282" w:rsidRPr="00040699">
        <w:rPr>
          <w:rFonts w:ascii="Arial Nova" w:hAnsi="Arial Nova"/>
          <w:sz w:val="22"/>
          <w:szCs w:val="22"/>
        </w:rPr>
        <w:t xml:space="preserve">effectively </w:t>
      </w:r>
      <w:r w:rsidR="003C3282">
        <w:rPr>
          <w:rFonts w:ascii="Arial Nova" w:hAnsi="Arial Nova"/>
          <w:sz w:val="22"/>
          <w:szCs w:val="22"/>
        </w:rPr>
        <w:t>By</w:t>
      </w:r>
      <w:r w:rsidRPr="00040699">
        <w:rPr>
          <w:rFonts w:ascii="Arial Nova" w:hAnsi="Arial Nova"/>
          <w:sz w:val="22"/>
          <w:szCs w:val="22"/>
        </w:rPr>
        <w:t xml:space="preserve"> participating in relevant professional groups and networking with healthcare experts, I will learn from others, gain career support, and build key relationships. People with a strong personal brand articulate their professional goals and skills more clearly, making themselves more visible to potential </w:t>
      </w:r>
      <w:r w:rsidR="002B6E92" w:rsidRPr="00040699">
        <w:rPr>
          <w:rFonts w:ascii="Arial Nova" w:hAnsi="Arial Nova"/>
          <w:sz w:val="22"/>
          <w:szCs w:val="22"/>
        </w:rPr>
        <w:t>employers</w:t>
      </w:r>
      <w:r w:rsidR="002B6E92">
        <w:rPr>
          <w:rFonts w:ascii="Arial Nova" w:hAnsi="Arial Nova"/>
          <w:sz w:val="22"/>
          <w:szCs w:val="22"/>
        </w:rPr>
        <w:t xml:space="preserve"> </w:t>
      </w:r>
      <w:r w:rsidR="002B6E92" w:rsidRPr="00040699">
        <w:rPr>
          <w:rFonts w:ascii="Arial Nova" w:hAnsi="Arial Nova"/>
          <w:sz w:val="22"/>
          <w:szCs w:val="22"/>
        </w:rPr>
        <w:t>Alfina</w:t>
      </w:r>
      <w:r w:rsidR="00031EE8" w:rsidRPr="00031EE8">
        <w:rPr>
          <w:rFonts w:ascii="Arial Nova" w:hAnsi="Arial Nova"/>
          <w:sz w:val="22"/>
          <w:szCs w:val="22"/>
        </w:rPr>
        <w:t>, Sennang and Habibie</w:t>
      </w:r>
      <w:r w:rsidR="003C3282">
        <w:rPr>
          <w:rFonts w:ascii="Arial Nova" w:hAnsi="Arial Nova"/>
          <w:sz w:val="22"/>
          <w:szCs w:val="22"/>
        </w:rPr>
        <w:t>,</w:t>
      </w:r>
      <w:r w:rsidR="002B6E92">
        <w:rPr>
          <w:rFonts w:ascii="Arial Nova" w:hAnsi="Arial Nova"/>
          <w:sz w:val="22"/>
          <w:szCs w:val="22"/>
        </w:rPr>
        <w:t xml:space="preserve"> </w:t>
      </w:r>
      <w:r w:rsidR="00031EE8" w:rsidRPr="00031EE8">
        <w:rPr>
          <w:rFonts w:ascii="Arial Nova" w:hAnsi="Arial Nova"/>
          <w:sz w:val="22"/>
          <w:szCs w:val="22"/>
        </w:rPr>
        <w:t>(2026)</w:t>
      </w:r>
      <w:r w:rsidR="003C3282">
        <w:rPr>
          <w:rFonts w:ascii="Arial Nova" w:hAnsi="Arial Nova"/>
          <w:sz w:val="22"/>
          <w:szCs w:val="22"/>
        </w:rPr>
        <w:t>.</w:t>
      </w:r>
    </w:p>
    <w:p w14:paraId="3EBB4A60" w14:textId="6E623A4E" w:rsidR="00171B2F" w:rsidRPr="00040699" w:rsidRDefault="00171B2F" w:rsidP="00F80437">
      <w:pPr>
        <w:spacing w:line="360" w:lineRule="auto"/>
        <w:rPr>
          <w:rFonts w:ascii="Arial Nova" w:hAnsi="Arial Nova"/>
          <w:sz w:val="22"/>
          <w:szCs w:val="22"/>
        </w:rPr>
      </w:pPr>
    </w:p>
    <w:p w14:paraId="2D442D8D" w14:textId="30D270D2" w:rsidR="000B6A43" w:rsidRPr="000B6A43" w:rsidRDefault="00171B2F" w:rsidP="000B6A43">
      <w:pPr>
        <w:spacing w:line="360" w:lineRule="auto"/>
        <w:rPr>
          <w:rFonts w:ascii="Arial Nova" w:hAnsi="Arial Nova"/>
          <w:sz w:val="22"/>
          <w:szCs w:val="22"/>
        </w:rPr>
      </w:pPr>
      <w:r w:rsidRPr="00040699">
        <w:rPr>
          <w:rFonts w:ascii="Arial Nova" w:hAnsi="Arial Nova"/>
          <w:sz w:val="22"/>
          <w:szCs w:val="22"/>
        </w:rPr>
        <w:t xml:space="preserve">Personal branding contributes to greater employability and career satisfaction by helping individuals promote their skills and professional identity effectively </w:t>
      </w:r>
      <w:r w:rsidR="000B6A43" w:rsidRPr="000B6A43">
        <w:rPr>
          <w:rFonts w:ascii="Arial Nova" w:hAnsi="Arial Nova"/>
          <w:sz w:val="22"/>
          <w:szCs w:val="22"/>
        </w:rPr>
        <w:t>Cote, C. (2024).</w:t>
      </w:r>
    </w:p>
    <w:p w14:paraId="3D700F76" w14:textId="56E6D568" w:rsidR="00171B2F" w:rsidRPr="00040699" w:rsidRDefault="00171B2F" w:rsidP="00F80437">
      <w:pPr>
        <w:spacing w:line="360" w:lineRule="auto"/>
        <w:rPr>
          <w:rFonts w:ascii="Arial Nova" w:hAnsi="Arial Nova"/>
          <w:sz w:val="22"/>
          <w:szCs w:val="22"/>
        </w:rPr>
      </w:pPr>
      <w:r w:rsidRPr="00040699">
        <w:rPr>
          <w:rFonts w:ascii="Arial Nova" w:hAnsi="Arial Nova"/>
          <w:sz w:val="22"/>
          <w:szCs w:val="22"/>
        </w:rPr>
        <w:t xml:space="preserve">My long-term objective is to secure the position I want in the health and social care sector, where I can make a positive impact on the lives of our fellow citizens. If I </w:t>
      </w:r>
      <w:r w:rsidR="00050097" w:rsidRPr="00040699">
        <w:rPr>
          <w:rFonts w:ascii="Arial Nova" w:hAnsi="Arial Nova"/>
          <w:sz w:val="22"/>
          <w:szCs w:val="22"/>
        </w:rPr>
        <w:t>keep improving my skills, gaining experience, and acting professionally and trustworthy</w:t>
      </w:r>
      <w:r w:rsidRPr="00040699">
        <w:rPr>
          <w:rFonts w:ascii="Arial Nova" w:hAnsi="Arial Nova"/>
          <w:sz w:val="22"/>
          <w:szCs w:val="22"/>
        </w:rPr>
        <w:t xml:space="preserve">, I am more likely to achieve my professional goals. A strong personal brand would help me stand out in an extremely competitive job market and demonstrate my dedication to providing excellent service. </w:t>
      </w:r>
    </w:p>
    <w:p w14:paraId="085F6AE1" w14:textId="77777777" w:rsidR="001256AD" w:rsidRPr="00040699" w:rsidRDefault="001256AD" w:rsidP="00F80437">
      <w:pPr>
        <w:spacing w:line="360" w:lineRule="auto"/>
        <w:rPr>
          <w:rFonts w:ascii="Arial Nova" w:hAnsi="Arial Nova"/>
          <w:sz w:val="22"/>
          <w:szCs w:val="22"/>
        </w:rPr>
      </w:pPr>
    </w:p>
    <w:p w14:paraId="7881AE57" w14:textId="77777777" w:rsidR="001256AD" w:rsidRPr="00040699" w:rsidRDefault="001256AD" w:rsidP="00F80437">
      <w:pPr>
        <w:spacing w:line="360" w:lineRule="auto"/>
        <w:rPr>
          <w:rFonts w:ascii="Arial Nova" w:hAnsi="Arial Nova"/>
        </w:rPr>
      </w:pPr>
    </w:p>
    <w:p w14:paraId="47231B6F" w14:textId="77777777" w:rsidR="002D1DBD" w:rsidRPr="00040699" w:rsidRDefault="002D1DBD" w:rsidP="00F80437">
      <w:pPr>
        <w:spacing w:line="360" w:lineRule="auto"/>
        <w:rPr>
          <w:rFonts w:ascii="Arial Nova" w:hAnsi="Arial Nova"/>
        </w:rPr>
      </w:pPr>
    </w:p>
    <w:p w14:paraId="50454C36" w14:textId="77777777" w:rsidR="00FD6564" w:rsidRDefault="00FD6564" w:rsidP="00F80437">
      <w:pPr>
        <w:spacing w:line="360" w:lineRule="auto"/>
        <w:rPr>
          <w:rFonts w:ascii="Arial Nova" w:hAnsi="Arial Nova"/>
        </w:rPr>
      </w:pPr>
    </w:p>
    <w:p w14:paraId="6FB4424E" w14:textId="77777777" w:rsidR="00FD6564" w:rsidRDefault="00FD6564" w:rsidP="00F80437">
      <w:pPr>
        <w:spacing w:line="360" w:lineRule="auto"/>
        <w:rPr>
          <w:rFonts w:ascii="Arial Nova" w:hAnsi="Arial Nova"/>
        </w:rPr>
      </w:pPr>
    </w:p>
    <w:p w14:paraId="21EEBF2A" w14:textId="77777777" w:rsidR="00FD6564" w:rsidRDefault="00FD6564" w:rsidP="00F80437">
      <w:pPr>
        <w:spacing w:line="360" w:lineRule="auto"/>
        <w:rPr>
          <w:rFonts w:ascii="Arial Nova" w:hAnsi="Arial Nova"/>
        </w:rPr>
      </w:pPr>
    </w:p>
    <w:p w14:paraId="7227E614" w14:textId="09BC46DB" w:rsidR="00547ED2" w:rsidRPr="00040699" w:rsidRDefault="00547ED2" w:rsidP="00F80437">
      <w:pPr>
        <w:spacing w:line="360" w:lineRule="auto"/>
        <w:rPr>
          <w:rFonts w:ascii="Arial Nova" w:hAnsi="Arial Nova"/>
        </w:rPr>
      </w:pPr>
    </w:p>
    <w:tbl>
      <w:tblPr>
        <w:tblStyle w:val="TableGrid"/>
        <w:tblpPr w:leftFromText="180" w:rightFromText="180" w:vertAnchor="text" w:horzAnchor="margin" w:tblpXSpec="center" w:tblpY="402"/>
        <w:tblW w:w="0" w:type="auto"/>
        <w:tblLook w:val="04A0" w:firstRow="1" w:lastRow="0" w:firstColumn="1" w:lastColumn="0" w:noHBand="0" w:noVBand="1"/>
      </w:tblPr>
      <w:tblGrid>
        <w:gridCol w:w="4494"/>
      </w:tblGrid>
      <w:tr w:rsidR="001D6A44" w:rsidRPr="00040699" w14:paraId="2401F398" w14:textId="77777777" w:rsidTr="005C03AE">
        <w:trPr>
          <w:trHeight w:val="1638"/>
        </w:trPr>
        <w:tc>
          <w:tcPr>
            <w:tcW w:w="4494" w:type="dxa"/>
          </w:tcPr>
          <w:p w14:paraId="37C4C642" w14:textId="27EF8C16" w:rsidR="001D6A44" w:rsidRPr="0043668C" w:rsidRDefault="002E5F13" w:rsidP="00F80437">
            <w:pPr>
              <w:spacing w:line="360" w:lineRule="auto"/>
              <w:rPr>
                <w:rFonts w:ascii="Arial Nova" w:hAnsi="Arial Nova"/>
                <w:color w:val="A02B93" w:themeColor="accent5"/>
              </w:rPr>
            </w:pPr>
            <w:r w:rsidRPr="00040699">
              <w:rPr>
                <w:rFonts w:ascii="Arial Nova" w:hAnsi="Arial Nova"/>
                <w:color w:val="A02B93" w:themeColor="accent5"/>
                <w:sz w:val="40"/>
                <w:szCs w:val="40"/>
              </w:rPr>
              <w:t xml:space="preserve">. </w:t>
            </w:r>
            <w:r w:rsidRPr="0043668C">
              <w:rPr>
                <w:rFonts w:ascii="Arial Nova" w:hAnsi="Arial Nova"/>
                <w:color w:val="A02B93" w:themeColor="accent5"/>
              </w:rPr>
              <w:t>Community</w:t>
            </w:r>
            <w:r w:rsidR="00F46E94" w:rsidRPr="0043668C">
              <w:rPr>
                <w:rFonts w:ascii="Arial Nova" w:hAnsi="Arial Nova"/>
                <w:color w:val="A02B93" w:themeColor="accent5"/>
              </w:rPr>
              <w:t xml:space="preserve"> network</w:t>
            </w:r>
          </w:p>
          <w:p w14:paraId="15A9243B" w14:textId="12245E78" w:rsidR="00DE5E81" w:rsidRPr="0043668C" w:rsidRDefault="00DE5E81" w:rsidP="00F80437">
            <w:pPr>
              <w:spacing w:line="360" w:lineRule="auto"/>
              <w:rPr>
                <w:rFonts w:ascii="Arial Nova" w:hAnsi="Arial Nova"/>
                <w:color w:val="A02B93" w:themeColor="accent5"/>
              </w:rPr>
            </w:pPr>
            <w:r w:rsidRPr="0043668C">
              <w:rPr>
                <w:rFonts w:ascii="Arial Nova" w:hAnsi="Arial Nova"/>
                <w:color w:val="A02B93" w:themeColor="accent5"/>
              </w:rPr>
              <w:t>. Health charitie</w:t>
            </w:r>
            <w:r w:rsidR="0029711C" w:rsidRPr="0043668C">
              <w:rPr>
                <w:rFonts w:ascii="Arial Nova" w:hAnsi="Arial Nova"/>
                <w:color w:val="A02B93" w:themeColor="accent5"/>
              </w:rPr>
              <w:t>s</w:t>
            </w:r>
          </w:p>
          <w:p w14:paraId="3DF1DBE6" w14:textId="6C86D906" w:rsidR="0029711C" w:rsidRPr="0043668C" w:rsidRDefault="0029711C" w:rsidP="00F80437">
            <w:pPr>
              <w:spacing w:line="360" w:lineRule="auto"/>
              <w:rPr>
                <w:rFonts w:ascii="Arial Nova" w:hAnsi="Arial Nova"/>
                <w:color w:val="A02B93" w:themeColor="accent5"/>
              </w:rPr>
            </w:pPr>
            <w:r w:rsidRPr="0043668C">
              <w:rPr>
                <w:rFonts w:ascii="Arial Nova" w:hAnsi="Arial Nova"/>
                <w:color w:val="A02B93" w:themeColor="accent5"/>
              </w:rPr>
              <w:t>. Volunteer Organisation</w:t>
            </w:r>
          </w:p>
          <w:p w14:paraId="64A3B8F8" w14:textId="0C409B04" w:rsidR="00B53AB9" w:rsidRPr="0043668C" w:rsidRDefault="00B53AB9" w:rsidP="00F80437">
            <w:pPr>
              <w:spacing w:line="360" w:lineRule="auto"/>
              <w:rPr>
                <w:rFonts w:ascii="Arial Nova" w:hAnsi="Arial Nova"/>
                <w:color w:val="A02B93" w:themeColor="accent5"/>
              </w:rPr>
            </w:pPr>
            <w:r w:rsidRPr="0043668C">
              <w:rPr>
                <w:rFonts w:ascii="Arial Nova" w:hAnsi="Arial Nova"/>
                <w:color w:val="A02B93" w:themeColor="accent5"/>
              </w:rPr>
              <w:t>.  NHS community proje</w:t>
            </w:r>
            <w:r w:rsidR="0077775E" w:rsidRPr="0043668C">
              <w:rPr>
                <w:rFonts w:ascii="Arial Nova" w:hAnsi="Arial Nova"/>
                <w:color w:val="A02B93" w:themeColor="accent5"/>
              </w:rPr>
              <w:t>cts</w:t>
            </w:r>
          </w:p>
          <w:p w14:paraId="7CCF4662" w14:textId="3F058FA5" w:rsidR="0077775E" w:rsidRPr="0043668C" w:rsidRDefault="0077775E" w:rsidP="00F80437">
            <w:pPr>
              <w:spacing w:line="360" w:lineRule="auto"/>
              <w:rPr>
                <w:rFonts w:ascii="Arial Nova" w:hAnsi="Arial Nova"/>
                <w:color w:val="A02B93" w:themeColor="accent5"/>
              </w:rPr>
            </w:pPr>
            <w:r w:rsidRPr="0043668C">
              <w:rPr>
                <w:rFonts w:ascii="Arial Nova" w:hAnsi="Arial Nova"/>
                <w:color w:val="A02B93" w:themeColor="accent5"/>
              </w:rPr>
              <w:t xml:space="preserve"> .  Professional bodies</w:t>
            </w:r>
          </w:p>
          <w:p w14:paraId="5493214F" w14:textId="77777777" w:rsidR="0077775E" w:rsidRPr="00040699" w:rsidRDefault="0077775E" w:rsidP="00F80437">
            <w:pPr>
              <w:spacing w:line="360" w:lineRule="auto"/>
              <w:rPr>
                <w:rFonts w:ascii="Arial Nova" w:hAnsi="Arial Nova"/>
                <w:color w:val="A02B93" w:themeColor="accent5"/>
                <w:sz w:val="36"/>
                <w:szCs w:val="36"/>
              </w:rPr>
            </w:pPr>
          </w:p>
          <w:p w14:paraId="6D9FBC26" w14:textId="0F95CA09" w:rsidR="00C94979" w:rsidRPr="00040699" w:rsidRDefault="00C94979" w:rsidP="00F80437">
            <w:pPr>
              <w:spacing w:line="360" w:lineRule="auto"/>
              <w:rPr>
                <w:rFonts w:ascii="Arial Nova" w:hAnsi="Arial Nova"/>
                <w:color w:val="A02B93" w:themeColor="accent5"/>
                <w:sz w:val="40"/>
                <w:szCs w:val="40"/>
              </w:rPr>
            </w:pPr>
          </w:p>
        </w:tc>
      </w:tr>
    </w:tbl>
    <w:p w14:paraId="2A149E95" w14:textId="0A4D36FA" w:rsidR="000B27A9" w:rsidRPr="004063DE" w:rsidRDefault="00547ED2" w:rsidP="000B27A9">
      <w:pPr>
        <w:spacing w:line="360" w:lineRule="auto"/>
        <w:rPr>
          <w:rFonts w:ascii="Arial Nova" w:hAnsi="Arial Nova"/>
          <w:color w:val="A02B93" w:themeColor="accent5"/>
          <w:sz w:val="22"/>
          <w:szCs w:val="22"/>
        </w:rPr>
      </w:pPr>
      <w:r>
        <w:rPr>
          <w:rFonts w:ascii="Arial Nova" w:hAnsi="Arial Nova"/>
          <w:color w:val="A02B93" w:themeColor="accent5"/>
          <w:sz w:val="22"/>
          <w:szCs w:val="22"/>
        </w:rPr>
        <w:t>Task 2</w:t>
      </w:r>
    </w:p>
    <w:p w14:paraId="7E7DFB1F" w14:textId="74148175" w:rsidR="00740038" w:rsidRPr="004063DE" w:rsidRDefault="00740038" w:rsidP="00F80437">
      <w:pPr>
        <w:spacing w:line="360" w:lineRule="auto"/>
        <w:rPr>
          <w:rFonts w:ascii="Arial Nova" w:hAnsi="Arial Nova"/>
          <w:sz w:val="22"/>
          <w:szCs w:val="22"/>
        </w:rPr>
      </w:pPr>
    </w:p>
    <w:tbl>
      <w:tblPr>
        <w:tblStyle w:val="TableGrid"/>
        <w:tblpPr w:leftFromText="180" w:rightFromText="180" w:vertAnchor="text" w:horzAnchor="margin" w:tblpY="4113"/>
        <w:tblW w:w="0" w:type="auto"/>
        <w:tblLook w:val="04A0" w:firstRow="1" w:lastRow="0" w:firstColumn="1" w:lastColumn="0" w:noHBand="0" w:noVBand="1"/>
      </w:tblPr>
      <w:tblGrid>
        <w:gridCol w:w="3883"/>
      </w:tblGrid>
      <w:tr w:rsidR="00740038" w:rsidRPr="004063DE" w14:paraId="1F379D1F" w14:textId="77777777" w:rsidTr="0043668C">
        <w:trPr>
          <w:trHeight w:val="3061"/>
        </w:trPr>
        <w:tc>
          <w:tcPr>
            <w:tcW w:w="3883" w:type="dxa"/>
          </w:tcPr>
          <w:p w14:paraId="698E60A0" w14:textId="129E1692" w:rsidR="00740038" w:rsidRPr="004063DE" w:rsidRDefault="00F14EE0" w:rsidP="0043668C">
            <w:pPr>
              <w:spacing w:line="360" w:lineRule="auto"/>
              <w:rPr>
                <w:rFonts w:ascii="Arial Nova" w:hAnsi="Arial Nova"/>
                <w:color w:val="EE0000"/>
                <w:sz w:val="22"/>
                <w:szCs w:val="22"/>
              </w:rPr>
            </w:pPr>
            <w:r w:rsidRPr="004063DE">
              <w:rPr>
                <w:rFonts w:ascii="Arial Nova" w:hAnsi="Arial Nova"/>
                <w:noProof/>
                <w:color w:val="EE0000"/>
                <w:sz w:val="22"/>
                <w:szCs w:val="22"/>
              </w:rPr>
              <mc:AlternateContent>
                <mc:Choice Requires="wps">
                  <w:drawing>
                    <wp:anchor distT="0" distB="0" distL="114300" distR="114300" simplePos="0" relativeHeight="251661312" behindDoc="0" locked="0" layoutInCell="1" allowOverlap="1" wp14:anchorId="65823AC7" wp14:editId="4588A22F">
                      <wp:simplePos x="0" y="0"/>
                      <wp:positionH relativeFrom="column">
                        <wp:posOffset>2372995</wp:posOffset>
                      </wp:positionH>
                      <wp:positionV relativeFrom="paragraph">
                        <wp:posOffset>748665</wp:posOffset>
                      </wp:positionV>
                      <wp:extent cx="393700" cy="171450"/>
                      <wp:effectExtent l="0" t="19050" r="44450" b="38100"/>
                      <wp:wrapNone/>
                      <wp:docPr id="631689299" name="Arrow: Right 6"/>
                      <wp:cNvGraphicFramePr/>
                      <a:graphic xmlns:a="http://schemas.openxmlformats.org/drawingml/2006/main">
                        <a:graphicData uri="http://schemas.microsoft.com/office/word/2010/wordprocessingShape">
                          <wps:wsp>
                            <wps:cNvSpPr/>
                            <wps:spPr>
                              <a:xfrm>
                                <a:off x="0" y="0"/>
                                <a:ext cx="393700" cy="171450"/>
                              </a:xfrm>
                              <a:prstGeom prst="rightArrow">
                                <a:avLst>
                                  <a:gd name="adj1" fmla="val 50000"/>
                                  <a:gd name="adj2" fmla="val 42157"/>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72F2B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 o:spid="_x0000_s1026" type="#_x0000_t13" style="position:absolute;margin-left:186.85pt;margin-top:58.95pt;width:31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" adj="17635" fillcolor="#156082 [3204]" strokecolor="#030e13 [484]" strokeweight="1pt"/>
                  </w:pict>
                </mc:Fallback>
              </mc:AlternateContent>
            </w:r>
            <w:r w:rsidR="000A6F52" w:rsidRPr="004063DE">
              <w:rPr>
                <w:rFonts w:ascii="Arial Nova" w:hAnsi="Arial Nova"/>
                <w:color w:val="EE0000"/>
                <w:sz w:val="22"/>
                <w:szCs w:val="22"/>
              </w:rPr>
              <w:t xml:space="preserve">             </w:t>
            </w:r>
            <w:r w:rsidR="0077775E" w:rsidRPr="004063DE">
              <w:rPr>
                <w:rFonts w:ascii="Arial Nova" w:hAnsi="Arial Nova"/>
                <w:color w:val="EE0000"/>
                <w:sz w:val="22"/>
                <w:szCs w:val="22"/>
              </w:rPr>
              <w:t>S</w:t>
            </w:r>
            <w:r w:rsidR="000A6F52" w:rsidRPr="004063DE">
              <w:rPr>
                <w:rFonts w:ascii="Arial Nova" w:hAnsi="Arial Nova"/>
                <w:color w:val="EE0000"/>
                <w:sz w:val="22"/>
                <w:szCs w:val="22"/>
              </w:rPr>
              <w:t>ocial</w:t>
            </w:r>
          </w:p>
          <w:p w14:paraId="0DEFC3C4" w14:textId="333A15AC" w:rsidR="0077775E" w:rsidRPr="004063DE" w:rsidRDefault="008A2C7E" w:rsidP="0043668C">
            <w:pPr>
              <w:spacing w:line="360" w:lineRule="auto"/>
              <w:rPr>
                <w:rFonts w:ascii="Arial Nova" w:hAnsi="Arial Nova"/>
                <w:color w:val="EE0000"/>
                <w:sz w:val="22"/>
                <w:szCs w:val="22"/>
              </w:rPr>
            </w:pPr>
            <w:r w:rsidRPr="004063DE">
              <w:rPr>
                <w:rFonts w:ascii="Arial Nova" w:hAnsi="Arial Nova"/>
                <w:color w:val="EE0000"/>
                <w:sz w:val="22"/>
                <w:szCs w:val="22"/>
              </w:rPr>
              <w:t>. Friends</w:t>
            </w:r>
          </w:p>
          <w:p w14:paraId="47724557" w14:textId="15C65135" w:rsidR="009F21D9" w:rsidRPr="004063DE" w:rsidRDefault="009F21D9" w:rsidP="0043668C">
            <w:pPr>
              <w:spacing w:line="360" w:lineRule="auto"/>
              <w:rPr>
                <w:rFonts w:ascii="Arial Nova" w:hAnsi="Arial Nova"/>
                <w:color w:val="EE0000"/>
                <w:sz w:val="22"/>
                <w:szCs w:val="22"/>
              </w:rPr>
            </w:pPr>
            <w:r w:rsidRPr="004063DE">
              <w:rPr>
                <w:rFonts w:ascii="Arial Nova" w:hAnsi="Arial Nova"/>
                <w:color w:val="EE0000"/>
                <w:sz w:val="22"/>
                <w:szCs w:val="22"/>
              </w:rPr>
              <w:t xml:space="preserve">.  </w:t>
            </w:r>
            <w:r w:rsidR="00C95E4C" w:rsidRPr="004063DE">
              <w:rPr>
                <w:rFonts w:ascii="Arial Nova" w:hAnsi="Arial Nova"/>
                <w:color w:val="EE0000"/>
                <w:sz w:val="22"/>
                <w:szCs w:val="22"/>
              </w:rPr>
              <w:t>Universities</w:t>
            </w:r>
          </w:p>
          <w:p w14:paraId="2B741C7C" w14:textId="729D0EF3" w:rsidR="00C95E4C" w:rsidRPr="004063DE" w:rsidRDefault="00C95E4C" w:rsidP="0043668C">
            <w:pPr>
              <w:spacing w:line="360" w:lineRule="auto"/>
              <w:rPr>
                <w:rFonts w:ascii="Arial Nova" w:hAnsi="Arial Nova"/>
                <w:color w:val="EE0000"/>
                <w:sz w:val="22"/>
                <w:szCs w:val="22"/>
              </w:rPr>
            </w:pPr>
            <w:r w:rsidRPr="004063DE">
              <w:rPr>
                <w:rFonts w:ascii="Arial Nova" w:hAnsi="Arial Nova"/>
                <w:color w:val="EE0000"/>
                <w:sz w:val="22"/>
                <w:szCs w:val="22"/>
              </w:rPr>
              <w:t>.  Colleges</w:t>
            </w:r>
          </w:p>
          <w:p w14:paraId="4E597228" w14:textId="0583EFF7" w:rsidR="006B44EF" w:rsidRPr="004063DE" w:rsidRDefault="00383EF6" w:rsidP="0043668C">
            <w:pPr>
              <w:spacing w:line="360" w:lineRule="auto"/>
              <w:rPr>
                <w:rFonts w:ascii="Arial Nova" w:hAnsi="Arial Nova"/>
                <w:color w:val="EE0000"/>
                <w:sz w:val="22"/>
                <w:szCs w:val="22"/>
              </w:rPr>
            </w:pPr>
            <w:r w:rsidRPr="004063DE">
              <w:rPr>
                <w:rFonts w:ascii="Arial Nova" w:hAnsi="Arial Nova"/>
                <w:color w:val="EE0000"/>
                <w:sz w:val="22"/>
                <w:szCs w:val="22"/>
              </w:rPr>
              <w:t>. Professional</w:t>
            </w:r>
          </w:p>
          <w:p w14:paraId="67AEA393" w14:textId="350F7543" w:rsidR="00383EF6" w:rsidRPr="004063DE" w:rsidRDefault="00383EF6" w:rsidP="0043668C">
            <w:pPr>
              <w:spacing w:line="360" w:lineRule="auto"/>
              <w:rPr>
                <w:rFonts w:ascii="Arial Nova" w:hAnsi="Arial Nova"/>
                <w:color w:val="EE0000"/>
                <w:sz w:val="22"/>
                <w:szCs w:val="22"/>
              </w:rPr>
            </w:pPr>
            <w:r w:rsidRPr="004063DE">
              <w:rPr>
                <w:rFonts w:ascii="Arial Nova" w:hAnsi="Arial Nova"/>
                <w:color w:val="EE0000"/>
                <w:sz w:val="22"/>
                <w:szCs w:val="22"/>
              </w:rPr>
              <w:t>.  Social network</w:t>
            </w:r>
          </w:p>
          <w:p w14:paraId="0EFD1C69" w14:textId="4861D115" w:rsidR="008A2C7E" w:rsidRPr="004063DE" w:rsidRDefault="008A2C7E" w:rsidP="0043668C">
            <w:pPr>
              <w:spacing w:line="360" w:lineRule="auto"/>
              <w:rPr>
                <w:rFonts w:ascii="Arial Nova" w:hAnsi="Arial Nova"/>
                <w:color w:val="EE0000"/>
                <w:sz w:val="22"/>
                <w:szCs w:val="22"/>
              </w:rPr>
            </w:pPr>
            <w:r w:rsidRPr="004063DE">
              <w:rPr>
                <w:rFonts w:ascii="Arial Nova" w:hAnsi="Arial Nova"/>
                <w:sz w:val="22"/>
                <w:szCs w:val="22"/>
              </w:rPr>
              <w:t xml:space="preserve"> </w:t>
            </w:r>
          </w:p>
        </w:tc>
      </w:tr>
    </w:tbl>
    <w:p w14:paraId="27E28388" w14:textId="12608B4B" w:rsidR="00740038" w:rsidRPr="004063DE" w:rsidRDefault="00740038" w:rsidP="00F80437">
      <w:pPr>
        <w:spacing w:line="360" w:lineRule="auto"/>
        <w:rPr>
          <w:rFonts w:ascii="Arial Nova" w:hAnsi="Arial Nova"/>
          <w:sz w:val="22"/>
          <w:szCs w:val="22"/>
        </w:rPr>
      </w:pPr>
    </w:p>
    <w:p w14:paraId="3A836587" w14:textId="2C7A4B54" w:rsidR="00740038" w:rsidRPr="004063DE" w:rsidRDefault="00740038" w:rsidP="00F80437">
      <w:pPr>
        <w:spacing w:line="360" w:lineRule="auto"/>
        <w:rPr>
          <w:rFonts w:ascii="Arial Nova" w:hAnsi="Arial Nova"/>
          <w:sz w:val="22"/>
          <w:szCs w:val="22"/>
        </w:rPr>
      </w:pPr>
    </w:p>
    <w:p w14:paraId="5A00F8A9" w14:textId="77777777" w:rsidR="00740038" w:rsidRPr="004063DE" w:rsidRDefault="00740038" w:rsidP="00F80437">
      <w:pPr>
        <w:spacing w:line="360" w:lineRule="auto"/>
        <w:rPr>
          <w:rFonts w:ascii="Arial Nova" w:hAnsi="Arial Nova"/>
          <w:sz w:val="22"/>
          <w:szCs w:val="22"/>
        </w:rPr>
      </w:pPr>
    </w:p>
    <w:p w14:paraId="10933166" w14:textId="1C7A3ACF" w:rsidR="00740038" w:rsidRPr="004063DE" w:rsidRDefault="00740038" w:rsidP="00F80437">
      <w:pPr>
        <w:spacing w:line="360" w:lineRule="auto"/>
        <w:rPr>
          <w:rFonts w:ascii="Arial Nova" w:hAnsi="Arial Nova"/>
          <w:sz w:val="22"/>
          <w:szCs w:val="22"/>
        </w:rPr>
      </w:pPr>
    </w:p>
    <w:p w14:paraId="58D13F52" w14:textId="444D1ED5" w:rsidR="00740038" w:rsidRPr="004063DE" w:rsidRDefault="00740038" w:rsidP="00F80437">
      <w:pPr>
        <w:spacing w:line="360" w:lineRule="auto"/>
        <w:rPr>
          <w:rFonts w:ascii="Arial Nova" w:hAnsi="Arial Nova"/>
          <w:sz w:val="22"/>
          <w:szCs w:val="22"/>
        </w:rPr>
      </w:pPr>
    </w:p>
    <w:p w14:paraId="67519FA4" w14:textId="0EF9D9E1" w:rsidR="00740038" w:rsidRPr="004063DE" w:rsidRDefault="0064590D" w:rsidP="00F80437">
      <w:pPr>
        <w:spacing w:line="360" w:lineRule="auto"/>
        <w:rPr>
          <w:rFonts w:ascii="Arial Nova" w:hAnsi="Arial Nova"/>
          <w:sz w:val="22"/>
          <w:szCs w:val="22"/>
        </w:rPr>
      </w:pPr>
      <w:r w:rsidRPr="004063DE">
        <w:rPr>
          <w:rFonts w:ascii="Arial Nova" w:hAnsi="Arial Nova"/>
          <w:noProof/>
          <w:sz w:val="22"/>
          <w:szCs w:val="22"/>
        </w:rPr>
        <mc:AlternateContent>
          <mc:Choice Requires="wps">
            <w:drawing>
              <wp:anchor distT="0" distB="0" distL="114300" distR="114300" simplePos="0" relativeHeight="251664384" behindDoc="0" locked="0" layoutInCell="1" allowOverlap="1" wp14:anchorId="222850A0" wp14:editId="158D5F03">
                <wp:simplePos x="0" y="0"/>
                <wp:positionH relativeFrom="column">
                  <wp:posOffset>2895600</wp:posOffset>
                </wp:positionH>
                <wp:positionV relativeFrom="paragraph">
                  <wp:posOffset>251460</wp:posOffset>
                </wp:positionV>
                <wp:extent cx="279400" cy="1009650"/>
                <wp:effectExtent l="19050" t="19050" r="44450" b="19050"/>
                <wp:wrapNone/>
                <wp:docPr id="546743861" name="Arrow: Up 9"/>
                <wp:cNvGraphicFramePr/>
                <a:graphic xmlns:a="http://schemas.openxmlformats.org/drawingml/2006/main">
                  <a:graphicData uri="http://schemas.microsoft.com/office/word/2010/wordprocessingShape">
                    <wps:wsp>
                      <wps:cNvSpPr/>
                      <wps:spPr>
                        <a:xfrm>
                          <a:off x="0" y="0"/>
                          <a:ext cx="279400" cy="1009650"/>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502320"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9" o:spid="_x0000_s1026" type="#_x0000_t68" style="position:absolute;margin-left:228pt;margin-top:19.8pt;width:22pt;height:7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" adj="2989" fillcolor="#156082 [3204]" strokecolor="#030e13 [484]" strokeweight="1pt"/>
            </w:pict>
          </mc:Fallback>
        </mc:AlternateContent>
      </w:r>
    </w:p>
    <w:p w14:paraId="0B98254D" w14:textId="67A55778" w:rsidR="00740038" w:rsidRPr="004063DE" w:rsidRDefault="00740038" w:rsidP="00F80437">
      <w:pPr>
        <w:spacing w:line="360" w:lineRule="auto"/>
        <w:rPr>
          <w:rFonts w:ascii="Arial Nova" w:hAnsi="Arial Nova"/>
          <w:sz w:val="22"/>
          <w:szCs w:val="22"/>
        </w:rPr>
      </w:pPr>
    </w:p>
    <w:tbl>
      <w:tblPr>
        <w:tblStyle w:val="TableGrid"/>
        <w:tblpPr w:leftFromText="180" w:rightFromText="180" w:vertAnchor="text" w:horzAnchor="page" w:tblpX="7101" w:tblpY="108"/>
        <w:tblOverlap w:val="never"/>
        <w:tblW w:w="0" w:type="auto"/>
        <w:tblLook w:val="04A0" w:firstRow="1" w:lastRow="0" w:firstColumn="1" w:lastColumn="0" w:noHBand="0" w:noVBand="1"/>
      </w:tblPr>
      <w:tblGrid>
        <w:gridCol w:w="4206"/>
      </w:tblGrid>
      <w:tr w:rsidR="00740038" w:rsidRPr="004063DE" w14:paraId="7C7D43E3" w14:textId="77777777" w:rsidTr="008C4BD2">
        <w:trPr>
          <w:trHeight w:val="3212"/>
        </w:trPr>
        <w:tc>
          <w:tcPr>
            <w:tcW w:w="4206" w:type="dxa"/>
          </w:tcPr>
          <w:p w14:paraId="1F2BDE5F" w14:textId="7242B747" w:rsidR="00740038" w:rsidRPr="004063DE" w:rsidRDefault="000A6F52" w:rsidP="00F80437">
            <w:pPr>
              <w:tabs>
                <w:tab w:val="left" w:pos="1080"/>
              </w:tabs>
              <w:spacing w:line="360" w:lineRule="auto"/>
              <w:rPr>
                <w:rFonts w:ascii="Arial Nova" w:hAnsi="Arial Nova"/>
                <w:sz w:val="22"/>
                <w:szCs w:val="22"/>
              </w:rPr>
            </w:pPr>
            <w:r w:rsidRPr="004063DE">
              <w:rPr>
                <w:rFonts w:ascii="Arial Nova" w:hAnsi="Arial Nova"/>
                <w:sz w:val="22"/>
                <w:szCs w:val="22"/>
              </w:rPr>
              <w:t xml:space="preserve">                   </w:t>
            </w:r>
            <w:r w:rsidR="004D0E69" w:rsidRPr="004063DE">
              <w:rPr>
                <w:rFonts w:ascii="Arial Nova" w:hAnsi="Arial Nova"/>
                <w:color w:val="BF4E14" w:themeColor="accent2" w:themeShade="BF"/>
                <w:sz w:val="22"/>
                <w:szCs w:val="22"/>
              </w:rPr>
              <w:t>C</w:t>
            </w:r>
            <w:r w:rsidRPr="004063DE">
              <w:rPr>
                <w:rFonts w:ascii="Arial Nova" w:hAnsi="Arial Nova"/>
                <w:color w:val="BF4E14" w:themeColor="accent2" w:themeShade="BF"/>
                <w:sz w:val="22"/>
                <w:szCs w:val="22"/>
              </w:rPr>
              <w:t>areer</w:t>
            </w:r>
          </w:p>
          <w:p w14:paraId="6E57D6B4" w14:textId="10B5CE6E" w:rsidR="004D0E69" w:rsidRPr="004063DE" w:rsidRDefault="004D0E69" w:rsidP="00F80437">
            <w:pPr>
              <w:tabs>
                <w:tab w:val="left" w:pos="1080"/>
              </w:tabs>
              <w:spacing w:line="360" w:lineRule="auto"/>
              <w:rPr>
                <w:rFonts w:ascii="Arial Nova" w:hAnsi="Arial Nova"/>
                <w:color w:val="C00000"/>
                <w:sz w:val="22"/>
                <w:szCs w:val="22"/>
              </w:rPr>
            </w:pPr>
            <w:r w:rsidRPr="004063DE">
              <w:rPr>
                <w:rFonts w:ascii="Arial Nova" w:hAnsi="Arial Nova"/>
                <w:color w:val="C00000"/>
                <w:sz w:val="22"/>
                <w:szCs w:val="22"/>
              </w:rPr>
              <w:t>. Line manager</w:t>
            </w:r>
          </w:p>
          <w:p w14:paraId="0CC70648" w14:textId="4AF77187" w:rsidR="001D574F" w:rsidRPr="004063DE" w:rsidRDefault="001D574F" w:rsidP="00F80437">
            <w:pPr>
              <w:tabs>
                <w:tab w:val="left" w:pos="1080"/>
              </w:tabs>
              <w:spacing w:line="360" w:lineRule="auto"/>
              <w:rPr>
                <w:rFonts w:ascii="Arial Nova" w:hAnsi="Arial Nova"/>
                <w:color w:val="C00000"/>
                <w:sz w:val="22"/>
                <w:szCs w:val="22"/>
              </w:rPr>
            </w:pPr>
            <w:r w:rsidRPr="004063DE">
              <w:rPr>
                <w:rFonts w:ascii="Arial Nova" w:hAnsi="Arial Nova"/>
                <w:color w:val="C00000"/>
                <w:sz w:val="22"/>
                <w:szCs w:val="22"/>
              </w:rPr>
              <w:t>. Mentor</w:t>
            </w:r>
          </w:p>
          <w:p w14:paraId="39B46334" w14:textId="66BE9FCE" w:rsidR="001D574F" w:rsidRPr="004063DE" w:rsidRDefault="001D574F" w:rsidP="00F80437">
            <w:pPr>
              <w:tabs>
                <w:tab w:val="left" w:pos="1080"/>
              </w:tabs>
              <w:spacing w:line="360" w:lineRule="auto"/>
              <w:rPr>
                <w:rFonts w:ascii="Arial Nova" w:hAnsi="Arial Nova"/>
                <w:color w:val="C00000"/>
                <w:sz w:val="22"/>
                <w:szCs w:val="22"/>
              </w:rPr>
            </w:pPr>
            <w:r w:rsidRPr="004063DE">
              <w:rPr>
                <w:rFonts w:ascii="Arial Nova" w:hAnsi="Arial Nova"/>
                <w:color w:val="C00000"/>
                <w:sz w:val="22"/>
                <w:szCs w:val="22"/>
              </w:rPr>
              <w:t>. placement</w:t>
            </w:r>
          </w:p>
          <w:p w14:paraId="04E9CE06" w14:textId="0AB6BA54" w:rsidR="001D574F" w:rsidRPr="004063DE" w:rsidRDefault="001D574F" w:rsidP="00F80437">
            <w:pPr>
              <w:tabs>
                <w:tab w:val="left" w:pos="1080"/>
              </w:tabs>
              <w:spacing w:line="360" w:lineRule="auto"/>
              <w:rPr>
                <w:rFonts w:ascii="Arial Nova" w:hAnsi="Arial Nova"/>
                <w:color w:val="C00000"/>
                <w:sz w:val="22"/>
                <w:szCs w:val="22"/>
              </w:rPr>
            </w:pPr>
            <w:r w:rsidRPr="004063DE">
              <w:rPr>
                <w:rFonts w:ascii="Arial Nova" w:hAnsi="Arial Nova"/>
                <w:color w:val="C00000"/>
                <w:sz w:val="22"/>
                <w:szCs w:val="22"/>
              </w:rPr>
              <w:t>. University lecturer</w:t>
            </w:r>
          </w:p>
          <w:p w14:paraId="5742FC20" w14:textId="77351170" w:rsidR="00E510CE" w:rsidRPr="004063DE" w:rsidRDefault="00E510CE" w:rsidP="00F80437">
            <w:pPr>
              <w:tabs>
                <w:tab w:val="left" w:pos="1080"/>
              </w:tabs>
              <w:spacing w:line="360" w:lineRule="auto"/>
              <w:rPr>
                <w:rFonts w:ascii="Arial Nova" w:hAnsi="Arial Nova"/>
                <w:color w:val="C00000"/>
                <w:sz w:val="22"/>
                <w:szCs w:val="22"/>
              </w:rPr>
            </w:pPr>
            <w:r w:rsidRPr="004063DE">
              <w:rPr>
                <w:rFonts w:ascii="Arial Nova" w:hAnsi="Arial Nova"/>
                <w:color w:val="C00000"/>
                <w:sz w:val="22"/>
                <w:szCs w:val="22"/>
              </w:rPr>
              <w:t xml:space="preserve">. MDT </w:t>
            </w:r>
            <w:r w:rsidR="0019582E" w:rsidRPr="004063DE">
              <w:rPr>
                <w:rFonts w:ascii="Arial Nova" w:hAnsi="Arial Nova"/>
                <w:color w:val="C00000"/>
                <w:sz w:val="22"/>
                <w:szCs w:val="22"/>
              </w:rPr>
              <w:t>team leader</w:t>
            </w:r>
          </w:p>
          <w:p w14:paraId="157D2190" w14:textId="1D6B50B6" w:rsidR="004D0E69" w:rsidRPr="004063DE" w:rsidRDefault="004D0E69" w:rsidP="00F80437">
            <w:pPr>
              <w:tabs>
                <w:tab w:val="left" w:pos="1080"/>
              </w:tabs>
              <w:spacing w:line="360" w:lineRule="auto"/>
              <w:rPr>
                <w:rFonts w:ascii="Arial Nova" w:hAnsi="Arial Nova"/>
                <w:sz w:val="22"/>
                <w:szCs w:val="22"/>
              </w:rPr>
            </w:pPr>
          </w:p>
        </w:tc>
      </w:tr>
    </w:tbl>
    <w:p w14:paraId="150B0017" w14:textId="77777777" w:rsidR="00740038" w:rsidRPr="004063DE" w:rsidRDefault="00740038" w:rsidP="00F80437">
      <w:pPr>
        <w:spacing w:line="360" w:lineRule="auto"/>
        <w:rPr>
          <w:rFonts w:ascii="Arial Nova" w:hAnsi="Arial Nova"/>
          <w:sz w:val="22"/>
          <w:szCs w:val="22"/>
        </w:rPr>
      </w:pPr>
    </w:p>
    <w:p w14:paraId="74ECDC57" w14:textId="6BBB1EDE" w:rsidR="00740038" w:rsidRPr="004063DE" w:rsidRDefault="00740038" w:rsidP="00F80437">
      <w:pPr>
        <w:tabs>
          <w:tab w:val="left" w:pos="1080"/>
        </w:tabs>
        <w:spacing w:line="360" w:lineRule="auto"/>
        <w:rPr>
          <w:rFonts w:ascii="Arial Nova" w:hAnsi="Arial Nova"/>
          <w:sz w:val="22"/>
          <w:szCs w:val="22"/>
        </w:rPr>
      </w:pPr>
      <w:r w:rsidRPr="004063DE">
        <w:rPr>
          <w:rFonts w:ascii="Arial Nova" w:hAnsi="Arial Nova"/>
          <w:sz w:val="22"/>
          <w:szCs w:val="22"/>
        </w:rPr>
        <w:tab/>
      </w:r>
    </w:p>
    <w:p w14:paraId="7B4AA11D" w14:textId="67A961DC" w:rsidR="00740038" w:rsidRPr="004063DE" w:rsidRDefault="00F14EE0" w:rsidP="00F80437">
      <w:pPr>
        <w:tabs>
          <w:tab w:val="left" w:pos="1080"/>
        </w:tabs>
        <w:spacing w:line="360" w:lineRule="auto"/>
        <w:rPr>
          <w:rFonts w:ascii="Arial Nova" w:hAnsi="Arial Nova"/>
          <w:sz w:val="22"/>
          <w:szCs w:val="22"/>
        </w:rPr>
      </w:pPr>
      <w:r w:rsidRPr="004063DE">
        <w:rPr>
          <w:rFonts w:ascii="Arial Nova" w:hAnsi="Arial Nova"/>
          <w:noProof/>
          <w:sz w:val="22"/>
          <w:szCs w:val="22"/>
        </w:rPr>
        <mc:AlternateContent>
          <mc:Choice Requires="wps">
            <w:drawing>
              <wp:anchor distT="0" distB="0" distL="114300" distR="114300" simplePos="0" relativeHeight="251660288" behindDoc="0" locked="0" layoutInCell="1" allowOverlap="1" wp14:anchorId="5D008AA1" wp14:editId="42EE9DA1">
                <wp:simplePos x="0" y="0"/>
                <wp:positionH relativeFrom="column">
                  <wp:posOffset>3143250</wp:posOffset>
                </wp:positionH>
                <wp:positionV relativeFrom="paragraph">
                  <wp:posOffset>163830</wp:posOffset>
                </wp:positionV>
                <wp:extent cx="444500" cy="146050"/>
                <wp:effectExtent l="19050" t="19050" r="12700" b="44450"/>
                <wp:wrapNone/>
                <wp:docPr id="255231891" name="Arrow: Left 5"/>
                <wp:cNvGraphicFramePr/>
                <a:graphic xmlns:a="http://schemas.openxmlformats.org/drawingml/2006/main">
                  <a:graphicData uri="http://schemas.microsoft.com/office/word/2010/wordprocessingShape">
                    <wps:wsp>
                      <wps:cNvSpPr/>
                      <wps:spPr>
                        <a:xfrm>
                          <a:off x="0" y="0"/>
                          <a:ext cx="444500" cy="14605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91D39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5" o:spid="_x0000_s1026" type="#_x0000_t66" style="position:absolute;margin-left:247.5pt;margin-top:12.9pt;width:35pt;height: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" adj="3549" fillcolor="#156082 [3204]" strokecolor="#030e13 [484]" strokeweight="1pt"/>
            </w:pict>
          </mc:Fallback>
        </mc:AlternateContent>
      </w:r>
      <w:r w:rsidRPr="004063DE">
        <w:rPr>
          <w:rFonts w:ascii="Arial Nova" w:hAnsi="Arial Nova"/>
          <w:sz w:val="22"/>
          <w:szCs w:val="22"/>
        </w:rPr>
        <w:t xml:space="preserve">           </w:t>
      </w:r>
      <w:r w:rsidR="00295B78" w:rsidRPr="004063DE">
        <w:rPr>
          <w:rFonts w:ascii="Arial Nova" w:hAnsi="Arial Nova"/>
          <w:sz w:val="22"/>
          <w:szCs w:val="22"/>
        </w:rPr>
        <w:t>ME</w:t>
      </w:r>
      <w:r w:rsidRPr="004063DE">
        <w:rPr>
          <w:rFonts w:ascii="Arial Nova" w:hAnsi="Arial Nova"/>
          <w:sz w:val="22"/>
          <w:szCs w:val="22"/>
        </w:rPr>
        <w:t xml:space="preserve">          </w:t>
      </w:r>
    </w:p>
    <w:p w14:paraId="2961BAF0" w14:textId="3F907F26" w:rsidR="00740038" w:rsidRPr="004063DE" w:rsidRDefault="00976046" w:rsidP="00F80437">
      <w:pPr>
        <w:spacing w:line="360" w:lineRule="auto"/>
        <w:rPr>
          <w:rFonts w:ascii="Arial Nova" w:hAnsi="Arial Nova"/>
          <w:sz w:val="22"/>
          <w:szCs w:val="22"/>
        </w:rPr>
      </w:pPr>
      <w:r w:rsidRPr="004063DE">
        <w:rPr>
          <w:rFonts w:ascii="Arial Nova" w:hAnsi="Arial Nova"/>
          <w:noProof/>
          <w:sz w:val="22"/>
          <w:szCs w:val="22"/>
        </w:rPr>
        <mc:AlternateContent>
          <mc:Choice Requires="wps">
            <w:drawing>
              <wp:anchor distT="0" distB="0" distL="114300" distR="114300" simplePos="0" relativeHeight="251663360" behindDoc="0" locked="0" layoutInCell="1" allowOverlap="1" wp14:anchorId="25D5EFC9" wp14:editId="0DEBE692">
                <wp:simplePos x="0" y="0"/>
                <wp:positionH relativeFrom="column">
                  <wp:posOffset>2870200</wp:posOffset>
                </wp:positionH>
                <wp:positionV relativeFrom="paragraph">
                  <wp:posOffset>5080</wp:posOffset>
                </wp:positionV>
                <wp:extent cx="247650" cy="1549400"/>
                <wp:effectExtent l="19050" t="0" r="19050" b="31750"/>
                <wp:wrapNone/>
                <wp:docPr id="1560889247" name="Arrow: Down 8"/>
                <wp:cNvGraphicFramePr/>
                <a:graphic xmlns:a="http://schemas.openxmlformats.org/drawingml/2006/main">
                  <a:graphicData uri="http://schemas.microsoft.com/office/word/2010/wordprocessingShape">
                    <wps:wsp>
                      <wps:cNvSpPr/>
                      <wps:spPr>
                        <a:xfrm>
                          <a:off x="0" y="0"/>
                          <a:ext cx="247650" cy="15494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9C4D7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8" o:spid="_x0000_s1026" type="#_x0000_t67" style="position:absolute;margin-left:226pt;margin-top:.4pt;width:19.5pt;height:1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" adj="19874" fillcolor="#156082 [3204]" strokecolor="#030e13 [484]" strokeweight="1pt"/>
            </w:pict>
          </mc:Fallback>
        </mc:AlternateContent>
      </w:r>
      <w:r w:rsidR="00F14EE0" w:rsidRPr="004063DE">
        <w:rPr>
          <w:rFonts w:ascii="Arial Nova" w:hAnsi="Arial Nova"/>
          <w:sz w:val="22"/>
          <w:szCs w:val="22"/>
        </w:rPr>
        <w:t xml:space="preserve">                  </w:t>
      </w:r>
    </w:p>
    <w:p w14:paraId="248C58D7" w14:textId="6E0B38D7" w:rsidR="00740038" w:rsidRPr="004063DE" w:rsidRDefault="00740038" w:rsidP="00F80437">
      <w:pPr>
        <w:spacing w:line="360" w:lineRule="auto"/>
        <w:rPr>
          <w:rFonts w:ascii="Arial Nova" w:hAnsi="Arial Nova"/>
          <w:sz w:val="22"/>
          <w:szCs w:val="22"/>
        </w:rPr>
      </w:pPr>
    </w:p>
    <w:p w14:paraId="1C79DD10" w14:textId="77777777" w:rsidR="00740038" w:rsidRPr="004063DE" w:rsidRDefault="00740038" w:rsidP="00F80437">
      <w:pPr>
        <w:spacing w:line="360" w:lineRule="auto"/>
        <w:rPr>
          <w:rFonts w:ascii="Arial Nova" w:hAnsi="Arial Nova"/>
          <w:sz w:val="22"/>
          <w:szCs w:val="22"/>
        </w:rPr>
      </w:pPr>
    </w:p>
    <w:p w14:paraId="654C751A" w14:textId="77777777" w:rsidR="00740038" w:rsidRPr="004063DE" w:rsidRDefault="00740038" w:rsidP="00F80437">
      <w:pPr>
        <w:spacing w:line="360" w:lineRule="auto"/>
        <w:rPr>
          <w:rFonts w:ascii="Arial Nova" w:hAnsi="Arial Nova"/>
          <w:sz w:val="22"/>
          <w:szCs w:val="22"/>
        </w:rPr>
      </w:pPr>
    </w:p>
    <w:tbl>
      <w:tblPr>
        <w:tblStyle w:val="TableGrid"/>
        <w:tblpPr w:leftFromText="180" w:rightFromText="180" w:vertAnchor="text" w:horzAnchor="page" w:tblpX="3041" w:tblpY="371"/>
        <w:tblW w:w="0" w:type="auto"/>
        <w:tblLook w:val="04A0" w:firstRow="1" w:lastRow="0" w:firstColumn="1" w:lastColumn="0" w:noHBand="0" w:noVBand="1"/>
      </w:tblPr>
      <w:tblGrid>
        <w:gridCol w:w="7024"/>
      </w:tblGrid>
      <w:tr w:rsidR="004D39BA" w:rsidRPr="004063DE" w14:paraId="129FE630" w14:textId="77777777" w:rsidTr="004D39BA">
        <w:trPr>
          <w:trHeight w:val="3768"/>
        </w:trPr>
        <w:tc>
          <w:tcPr>
            <w:tcW w:w="7024" w:type="dxa"/>
          </w:tcPr>
          <w:p w14:paraId="652E8240" w14:textId="77777777" w:rsidR="004D39BA" w:rsidRPr="004063DE" w:rsidRDefault="004D39BA" w:rsidP="004D39BA">
            <w:pPr>
              <w:tabs>
                <w:tab w:val="left" w:pos="2140"/>
              </w:tabs>
              <w:spacing w:line="360" w:lineRule="auto"/>
              <w:rPr>
                <w:rFonts w:ascii="Arial Nova" w:hAnsi="Arial Nova"/>
                <w:color w:val="7030A0"/>
                <w:sz w:val="22"/>
                <w:szCs w:val="22"/>
              </w:rPr>
            </w:pPr>
            <w:r w:rsidRPr="004063DE">
              <w:rPr>
                <w:rFonts w:ascii="Arial Nova" w:hAnsi="Arial Nova"/>
                <w:color w:val="7030A0"/>
                <w:sz w:val="22"/>
                <w:szCs w:val="22"/>
              </w:rPr>
              <w:t xml:space="preserve">                                           Support</w:t>
            </w:r>
          </w:p>
          <w:p w14:paraId="4447BCEC" w14:textId="77777777" w:rsidR="004D39BA" w:rsidRPr="004063DE" w:rsidRDefault="004D39BA" w:rsidP="004D39BA">
            <w:pPr>
              <w:tabs>
                <w:tab w:val="left" w:pos="2140"/>
              </w:tabs>
              <w:spacing w:line="360" w:lineRule="auto"/>
              <w:rPr>
                <w:rFonts w:ascii="Arial Nova" w:hAnsi="Arial Nova"/>
                <w:sz w:val="22"/>
                <w:szCs w:val="22"/>
              </w:rPr>
            </w:pPr>
          </w:p>
          <w:p w14:paraId="0F278440" w14:textId="77777777" w:rsidR="004D39BA" w:rsidRPr="004063DE" w:rsidRDefault="004D39BA" w:rsidP="004D39BA">
            <w:pPr>
              <w:tabs>
                <w:tab w:val="left" w:pos="2140"/>
              </w:tabs>
              <w:spacing w:line="360" w:lineRule="auto"/>
              <w:rPr>
                <w:rFonts w:ascii="Arial Nova" w:hAnsi="Arial Nova"/>
                <w:color w:val="7030A0"/>
                <w:sz w:val="22"/>
                <w:szCs w:val="22"/>
              </w:rPr>
            </w:pPr>
            <w:r w:rsidRPr="004063DE">
              <w:rPr>
                <w:rFonts w:ascii="Arial Nova" w:hAnsi="Arial Nova"/>
                <w:color w:val="7030A0"/>
                <w:sz w:val="22"/>
                <w:szCs w:val="22"/>
              </w:rPr>
              <w:t>. Families</w:t>
            </w:r>
          </w:p>
          <w:p w14:paraId="7A094EE8" w14:textId="77777777" w:rsidR="004D39BA" w:rsidRPr="004063DE" w:rsidRDefault="004D39BA" w:rsidP="004D39BA">
            <w:pPr>
              <w:tabs>
                <w:tab w:val="left" w:pos="2140"/>
              </w:tabs>
              <w:spacing w:line="360" w:lineRule="auto"/>
              <w:rPr>
                <w:rFonts w:ascii="Arial Nova" w:hAnsi="Arial Nova"/>
                <w:color w:val="7030A0"/>
                <w:sz w:val="22"/>
                <w:szCs w:val="22"/>
              </w:rPr>
            </w:pPr>
            <w:r w:rsidRPr="004063DE">
              <w:rPr>
                <w:rFonts w:ascii="Arial Nova" w:hAnsi="Arial Nova"/>
                <w:color w:val="7030A0"/>
                <w:sz w:val="22"/>
                <w:szCs w:val="22"/>
              </w:rPr>
              <w:t>. Friends</w:t>
            </w:r>
          </w:p>
          <w:p w14:paraId="52251B4F" w14:textId="77777777" w:rsidR="004D39BA" w:rsidRPr="004063DE" w:rsidRDefault="004D39BA" w:rsidP="004D39BA">
            <w:pPr>
              <w:tabs>
                <w:tab w:val="left" w:pos="2140"/>
              </w:tabs>
              <w:spacing w:line="360" w:lineRule="auto"/>
              <w:rPr>
                <w:rFonts w:ascii="Arial Nova" w:hAnsi="Arial Nova"/>
                <w:color w:val="7030A0"/>
                <w:sz w:val="22"/>
                <w:szCs w:val="22"/>
              </w:rPr>
            </w:pPr>
            <w:r w:rsidRPr="004063DE">
              <w:rPr>
                <w:rFonts w:ascii="Arial Nova" w:hAnsi="Arial Nova"/>
                <w:color w:val="7030A0"/>
                <w:sz w:val="22"/>
                <w:szCs w:val="22"/>
              </w:rPr>
              <w:t>. Tutors</w:t>
            </w:r>
          </w:p>
          <w:p w14:paraId="74957771" w14:textId="77777777" w:rsidR="004D39BA" w:rsidRPr="004063DE" w:rsidRDefault="004D39BA" w:rsidP="004D39BA">
            <w:pPr>
              <w:tabs>
                <w:tab w:val="left" w:pos="2140"/>
              </w:tabs>
              <w:spacing w:line="360" w:lineRule="auto"/>
              <w:rPr>
                <w:rFonts w:ascii="Arial Nova" w:hAnsi="Arial Nova"/>
                <w:color w:val="7030A0"/>
                <w:sz w:val="22"/>
                <w:szCs w:val="22"/>
              </w:rPr>
            </w:pPr>
            <w:r w:rsidRPr="004063DE">
              <w:rPr>
                <w:rFonts w:ascii="Arial Nova" w:hAnsi="Arial Nova"/>
                <w:color w:val="7030A0"/>
                <w:sz w:val="22"/>
                <w:szCs w:val="22"/>
              </w:rPr>
              <w:t>. Students’ wellbeing</w:t>
            </w:r>
          </w:p>
          <w:p w14:paraId="251430C6" w14:textId="77777777" w:rsidR="004D39BA" w:rsidRPr="004063DE" w:rsidRDefault="004D39BA" w:rsidP="004D39BA">
            <w:pPr>
              <w:tabs>
                <w:tab w:val="left" w:pos="2140"/>
              </w:tabs>
              <w:spacing w:line="360" w:lineRule="auto"/>
              <w:rPr>
                <w:rFonts w:ascii="Arial Nova" w:hAnsi="Arial Nova"/>
                <w:sz w:val="22"/>
                <w:szCs w:val="22"/>
              </w:rPr>
            </w:pPr>
            <w:r w:rsidRPr="004063DE">
              <w:rPr>
                <w:rFonts w:ascii="Arial Nova" w:hAnsi="Arial Nova"/>
                <w:color w:val="7030A0"/>
                <w:sz w:val="22"/>
                <w:szCs w:val="22"/>
              </w:rPr>
              <w:t>. Peer support group</w:t>
            </w:r>
            <w:r w:rsidRPr="004063DE">
              <w:rPr>
                <w:rFonts w:ascii="Arial Nova" w:hAnsi="Arial Nova"/>
                <w:sz w:val="22"/>
                <w:szCs w:val="22"/>
              </w:rPr>
              <w:t>.</w:t>
            </w:r>
          </w:p>
        </w:tc>
      </w:tr>
    </w:tbl>
    <w:p w14:paraId="37A18C22" w14:textId="77777777" w:rsidR="00740038" w:rsidRPr="004063DE" w:rsidRDefault="00740038" w:rsidP="00F80437">
      <w:pPr>
        <w:spacing w:line="360" w:lineRule="auto"/>
        <w:rPr>
          <w:rFonts w:ascii="Arial Nova" w:hAnsi="Arial Nova"/>
          <w:sz w:val="22"/>
          <w:szCs w:val="22"/>
        </w:rPr>
      </w:pPr>
    </w:p>
    <w:p w14:paraId="2CD7EE10" w14:textId="77777777" w:rsidR="00DE1C58" w:rsidRPr="004063DE" w:rsidRDefault="00DE1C58" w:rsidP="00F80437">
      <w:pPr>
        <w:tabs>
          <w:tab w:val="left" w:pos="2140"/>
        </w:tabs>
        <w:spacing w:line="360" w:lineRule="auto"/>
        <w:rPr>
          <w:rFonts w:ascii="Arial Nova" w:hAnsi="Arial Nova"/>
          <w:sz w:val="22"/>
          <w:szCs w:val="22"/>
        </w:rPr>
      </w:pPr>
    </w:p>
    <w:p w14:paraId="1676E120" w14:textId="77777777" w:rsidR="004D39BA" w:rsidRDefault="004D39BA" w:rsidP="00F80437">
      <w:pPr>
        <w:tabs>
          <w:tab w:val="left" w:pos="2140"/>
        </w:tabs>
        <w:spacing w:line="360" w:lineRule="auto"/>
        <w:rPr>
          <w:rFonts w:ascii="Arial Nova" w:hAnsi="Arial Nova"/>
          <w:sz w:val="36"/>
          <w:szCs w:val="36"/>
        </w:rPr>
      </w:pPr>
    </w:p>
    <w:p w14:paraId="523D6626" w14:textId="77777777" w:rsidR="004D39BA" w:rsidRDefault="004D39BA" w:rsidP="00F80437">
      <w:pPr>
        <w:tabs>
          <w:tab w:val="left" w:pos="2140"/>
        </w:tabs>
        <w:spacing w:line="360" w:lineRule="auto"/>
        <w:rPr>
          <w:rFonts w:ascii="Arial Nova" w:hAnsi="Arial Nova"/>
          <w:sz w:val="36"/>
          <w:szCs w:val="36"/>
        </w:rPr>
      </w:pPr>
    </w:p>
    <w:p w14:paraId="3199E587" w14:textId="77777777" w:rsidR="004D39BA" w:rsidRDefault="004D39BA" w:rsidP="00F80437">
      <w:pPr>
        <w:tabs>
          <w:tab w:val="left" w:pos="2140"/>
        </w:tabs>
        <w:spacing w:line="360" w:lineRule="auto"/>
        <w:rPr>
          <w:rFonts w:ascii="Arial Nova" w:hAnsi="Arial Nova"/>
          <w:sz w:val="36"/>
          <w:szCs w:val="36"/>
        </w:rPr>
      </w:pPr>
    </w:p>
    <w:p w14:paraId="4A783C1E" w14:textId="77777777" w:rsidR="004D39BA" w:rsidRDefault="004D39BA" w:rsidP="00F80437">
      <w:pPr>
        <w:tabs>
          <w:tab w:val="left" w:pos="2140"/>
        </w:tabs>
        <w:spacing w:line="360" w:lineRule="auto"/>
        <w:rPr>
          <w:rFonts w:ascii="Arial Nova" w:hAnsi="Arial Nova"/>
          <w:sz w:val="36"/>
          <w:szCs w:val="36"/>
        </w:rPr>
      </w:pPr>
    </w:p>
    <w:p w14:paraId="04F1300F" w14:textId="77777777" w:rsidR="004D39BA" w:rsidRDefault="004D39BA" w:rsidP="00F80437">
      <w:pPr>
        <w:tabs>
          <w:tab w:val="left" w:pos="2140"/>
        </w:tabs>
        <w:spacing w:line="360" w:lineRule="auto"/>
        <w:rPr>
          <w:rFonts w:ascii="Arial Nova" w:hAnsi="Arial Nova"/>
          <w:sz w:val="36"/>
          <w:szCs w:val="36"/>
        </w:rPr>
      </w:pPr>
    </w:p>
    <w:p w14:paraId="67371F66" w14:textId="01A72989" w:rsidR="00845967" w:rsidRPr="00040699" w:rsidRDefault="00845967" w:rsidP="00F80437">
      <w:pPr>
        <w:tabs>
          <w:tab w:val="left" w:pos="2140"/>
        </w:tabs>
        <w:spacing w:line="360" w:lineRule="auto"/>
        <w:rPr>
          <w:rFonts w:ascii="Arial Nova" w:hAnsi="Arial Nova"/>
          <w:sz w:val="22"/>
          <w:szCs w:val="22"/>
        </w:rPr>
      </w:pPr>
      <w:r w:rsidRPr="00040699">
        <w:rPr>
          <w:rFonts w:ascii="Arial Nova" w:hAnsi="Arial Nova"/>
          <w:sz w:val="36"/>
          <w:szCs w:val="36"/>
        </w:rPr>
        <w:t>Task 2b</w:t>
      </w:r>
    </w:p>
    <w:p w14:paraId="00D41A64" w14:textId="77777777" w:rsidR="00845967" w:rsidRPr="00E854ED" w:rsidRDefault="00845967" w:rsidP="00F80437">
      <w:pPr>
        <w:tabs>
          <w:tab w:val="left" w:pos="2140"/>
        </w:tabs>
        <w:spacing w:line="360" w:lineRule="auto"/>
        <w:rPr>
          <w:rFonts w:ascii="Arial Nova" w:hAnsi="Arial Nova"/>
          <w:b/>
          <w:bCs/>
          <w:sz w:val="22"/>
          <w:szCs w:val="22"/>
        </w:rPr>
      </w:pPr>
      <w:r w:rsidRPr="00E854ED">
        <w:rPr>
          <w:rFonts w:ascii="Arial Nova" w:hAnsi="Arial Nova"/>
          <w:b/>
          <w:bCs/>
          <w:sz w:val="22"/>
          <w:szCs w:val="22"/>
        </w:rPr>
        <w:t xml:space="preserve">Supporting Rationale and Critical Assessment </w:t>
      </w:r>
    </w:p>
    <w:p w14:paraId="6409334E" w14:textId="1D318E85" w:rsidR="00845967" w:rsidRPr="00040699" w:rsidRDefault="00845967" w:rsidP="00F80437">
      <w:pPr>
        <w:tabs>
          <w:tab w:val="left" w:pos="2140"/>
        </w:tabs>
        <w:spacing w:line="360" w:lineRule="auto"/>
        <w:rPr>
          <w:rFonts w:ascii="Arial Nova" w:hAnsi="Arial Nova"/>
          <w:sz w:val="22"/>
          <w:szCs w:val="22"/>
        </w:rPr>
      </w:pPr>
      <w:r w:rsidRPr="00040699">
        <w:rPr>
          <w:rFonts w:ascii="Arial Nova" w:hAnsi="Arial Nova"/>
          <w:sz w:val="22"/>
          <w:szCs w:val="22"/>
        </w:rPr>
        <w:t xml:space="preserve">This network map highlights key connections that support a career in health and social care. It is organised around four dimensions: professional, support, social, and community. The professional dimension includes line managers, mentors, multidisciplinary team (MDT) members, placement supervisors, and university lecturers, providing professional support and exposure to a range of methodologies. Professional networking strengthens communication and service quality, encourages knowledge sharing and collaboration, and supports professional </w:t>
      </w:r>
      <w:r w:rsidR="00EA42DC" w:rsidRPr="00040699">
        <w:rPr>
          <w:rFonts w:ascii="Arial Nova" w:hAnsi="Arial Nova"/>
          <w:sz w:val="22"/>
          <w:szCs w:val="22"/>
        </w:rPr>
        <w:t>development. Unni</w:t>
      </w:r>
      <w:r w:rsidR="0047495F" w:rsidRPr="00040699">
        <w:rPr>
          <w:rFonts w:ascii="Arial Nova" w:hAnsi="Arial Nova"/>
          <w:sz w:val="22"/>
          <w:szCs w:val="22"/>
        </w:rPr>
        <w:t>, A. (2025)</w:t>
      </w:r>
      <w:r w:rsidR="00EA42DC" w:rsidRPr="00040699">
        <w:rPr>
          <w:rFonts w:ascii="Arial Nova" w:hAnsi="Arial Nova"/>
          <w:sz w:val="22"/>
          <w:szCs w:val="22"/>
        </w:rPr>
        <w:t xml:space="preserve"> </w:t>
      </w:r>
      <w:r w:rsidRPr="00040699">
        <w:rPr>
          <w:rFonts w:ascii="Arial Nova" w:hAnsi="Arial Nova"/>
          <w:sz w:val="22"/>
          <w:szCs w:val="22"/>
        </w:rPr>
        <w:br/>
        <w:t>The support dimension highlights how family, peer support groups, tutors, and wellbeing programmes help maintain resilience and reduce stress in this demanding sector. These relationships offer essential emotional and practical guidance during difficult times.</w:t>
      </w:r>
      <w:r w:rsidRPr="00040699">
        <w:rPr>
          <w:rFonts w:ascii="Arial Nova" w:hAnsi="Arial Nova"/>
          <w:sz w:val="22"/>
          <w:szCs w:val="22"/>
        </w:rPr>
        <w:br/>
      </w:r>
    </w:p>
    <w:p w14:paraId="04D01801" w14:textId="77777777" w:rsidR="00845967" w:rsidRPr="00040699" w:rsidRDefault="00845967" w:rsidP="00F80437">
      <w:pPr>
        <w:tabs>
          <w:tab w:val="left" w:pos="2140"/>
        </w:tabs>
        <w:spacing w:line="360" w:lineRule="auto"/>
        <w:rPr>
          <w:rFonts w:ascii="Arial Nova" w:hAnsi="Arial Nova"/>
          <w:sz w:val="22"/>
          <w:szCs w:val="22"/>
        </w:rPr>
      </w:pPr>
      <w:r w:rsidRPr="00040699">
        <w:rPr>
          <w:rFonts w:ascii="Arial Nova" w:hAnsi="Arial Nova"/>
          <w:sz w:val="22"/>
          <w:szCs w:val="22"/>
        </w:rPr>
        <w:t>The social dimension includes friends, colleagues, university peers, and online groups, which foster belonging, prevent professional alienation, and enable informal learning through the exchange of experiences and best practice.</w:t>
      </w:r>
      <w:r w:rsidRPr="00040699">
        <w:rPr>
          <w:rFonts w:ascii="Arial Nova" w:hAnsi="Arial Nova"/>
          <w:sz w:val="22"/>
          <w:szCs w:val="22"/>
        </w:rPr>
        <w:br/>
      </w:r>
      <w:r w:rsidRPr="00040699">
        <w:rPr>
          <w:rFonts w:ascii="Arial Nova" w:hAnsi="Arial Nova"/>
          <w:sz w:val="22"/>
          <w:szCs w:val="22"/>
        </w:rPr>
        <w:br/>
        <w:t>Finally, the community dimension encompasses health charities, volunteer groups, NHS initiatives, and professional bodies such as the Royal College of Nursing and Social Work England. Membership of these organisations enhances professional understanding and community awareness and supports ongoing professional growth.</w:t>
      </w:r>
      <w:r w:rsidRPr="00040699">
        <w:rPr>
          <w:rFonts w:ascii="Arial Nova" w:hAnsi="Arial Nova"/>
          <w:sz w:val="22"/>
          <w:szCs w:val="22"/>
        </w:rPr>
        <w:br/>
      </w:r>
      <w:r w:rsidRPr="00040699">
        <w:rPr>
          <w:rFonts w:ascii="Arial Nova" w:hAnsi="Arial Nova"/>
          <w:sz w:val="22"/>
          <w:szCs w:val="22"/>
        </w:rPr>
        <w:br/>
        <w:t>The network offers benefits such as diversity and access to experience, but it also carries drawbacks, including the risk of over-reliance on a limited number of contacts, which may narrow perspectives. These relationships require ongoing maintenance and regular reassessment to stay aligned with professional goals. In addition, networking between professional groups can promote interdisciplinary learning and employment in health and social care.</w:t>
      </w:r>
    </w:p>
    <w:p w14:paraId="1E883783" w14:textId="2D8DE9A3" w:rsidR="00F87438" w:rsidRPr="00F87438" w:rsidRDefault="00845967" w:rsidP="00F87438">
      <w:pPr>
        <w:tabs>
          <w:tab w:val="left" w:pos="2140"/>
        </w:tabs>
        <w:spacing w:line="360" w:lineRule="auto"/>
        <w:rPr>
          <w:rFonts w:ascii="Arial Nova" w:hAnsi="Arial Nova"/>
          <w:sz w:val="22"/>
          <w:szCs w:val="22"/>
        </w:rPr>
      </w:pPr>
      <w:r w:rsidRPr="00040699">
        <w:rPr>
          <w:rFonts w:ascii="Arial Nova" w:hAnsi="Arial Nova"/>
          <w:sz w:val="22"/>
          <w:szCs w:val="22"/>
        </w:rPr>
        <w:t>My network is hybrid</w:t>
      </w:r>
      <w:r w:rsidR="00B77725">
        <w:rPr>
          <w:rFonts w:ascii="Arial Nova" w:hAnsi="Arial Nova"/>
          <w:sz w:val="22"/>
          <w:szCs w:val="22"/>
        </w:rPr>
        <w:t>.</w:t>
      </w:r>
      <w:r w:rsidR="00D463D0">
        <w:rPr>
          <w:rFonts w:ascii="Arial Nova" w:hAnsi="Arial Nova"/>
          <w:sz w:val="22"/>
          <w:szCs w:val="22"/>
        </w:rPr>
        <w:t xml:space="preserve"> </w:t>
      </w:r>
      <w:r w:rsidRPr="00040699">
        <w:rPr>
          <w:rFonts w:ascii="Arial Nova" w:hAnsi="Arial Nova"/>
          <w:sz w:val="22"/>
          <w:szCs w:val="22"/>
        </w:rPr>
        <w:t xml:space="preserve"> </w:t>
      </w:r>
      <w:r w:rsidR="005D7BA0">
        <w:rPr>
          <w:rFonts w:ascii="Arial Nova" w:hAnsi="Arial Nova"/>
          <w:sz w:val="22"/>
          <w:szCs w:val="22"/>
        </w:rPr>
        <w:t>Incorporating</w:t>
      </w:r>
      <w:r w:rsidRPr="00040699">
        <w:rPr>
          <w:rFonts w:ascii="Arial Nova" w:hAnsi="Arial Nova"/>
          <w:sz w:val="22"/>
          <w:szCs w:val="22"/>
        </w:rPr>
        <w:t xml:space="preserve"> personal, academic, professional, and community relationships. My bonding social capital is relatively strong, particularly through relationships </w:t>
      </w:r>
      <w:r w:rsidRPr="00040699">
        <w:rPr>
          <w:rFonts w:ascii="Arial Nova" w:hAnsi="Arial Nova"/>
          <w:sz w:val="22"/>
          <w:szCs w:val="22"/>
        </w:rPr>
        <w:lastRenderedPageBreak/>
        <w:t xml:space="preserve">with family, friends and fellow students, who provide emotional and practical support. </w:t>
      </w:r>
      <w:r w:rsidR="00F87438" w:rsidRPr="00F87438">
        <w:rPr>
          <w:rFonts w:ascii="Arial Nova" w:hAnsi="Arial Nova"/>
          <w:sz w:val="22"/>
          <w:szCs w:val="22"/>
        </w:rPr>
        <w:t>Lu et al. (2020)</w:t>
      </w:r>
      <w:r w:rsidR="00E350E0">
        <w:rPr>
          <w:rFonts w:ascii="Arial Nova" w:hAnsi="Arial Nova"/>
          <w:sz w:val="22"/>
          <w:szCs w:val="22"/>
        </w:rPr>
        <w:t>.</w:t>
      </w:r>
    </w:p>
    <w:p w14:paraId="72054DEF" w14:textId="6AC65502" w:rsidR="00A4662F" w:rsidRPr="00040699" w:rsidRDefault="00845967" w:rsidP="00F80437">
      <w:pPr>
        <w:tabs>
          <w:tab w:val="left" w:pos="2140"/>
        </w:tabs>
        <w:spacing w:line="360" w:lineRule="auto"/>
        <w:rPr>
          <w:rFonts w:ascii="Arial Nova" w:hAnsi="Arial Nova"/>
          <w:sz w:val="22"/>
          <w:szCs w:val="22"/>
        </w:rPr>
      </w:pPr>
      <w:r w:rsidRPr="00040699">
        <w:rPr>
          <w:rFonts w:ascii="Arial Nova" w:hAnsi="Arial Nova"/>
          <w:sz w:val="22"/>
          <w:szCs w:val="22"/>
        </w:rPr>
        <w:t>However, I need to develop my bridging social capital by engaging with individuals outside my immediate social and academic circles. Furthermore, my linking social capital is currently limited because I have fewer connections with senior professionals and decision-makers. Therefore, participating in placements, volunteering, professional networking</w:t>
      </w:r>
      <w:r w:rsidR="00420E6B">
        <w:rPr>
          <w:rFonts w:ascii="Arial Nova" w:hAnsi="Arial Nova"/>
          <w:sz w:val="22"/>
          <w:szCs w:val="22"/>
        </w:rPr>
        <w:t>, and mentoring opportunities will strengthen my social capital and support my future career development in</w:t>
      </w:r>
      <w:r w:rsidRPr="00040699">
        <w:rPr>
          <w:rFonts w:ascii="Arial Nova" w:hAnsi="Arial Nova"/>
          <w:sz w:val="22"/>
          <w:szCs w:val="22"/>
        </w:rPr>
        <w:t xml:space="preserve"> Health and Social Care.</w:t>
      </w:r>
    </w:p>
    <w:p w14:paraId="112AC2CB" w14:textId="6C2E265A" w:rsidR="00C34A01" w:rsidRPr="00040699" w:rsidRDefault="00A4662F" w:rsidP="00F80437">
      <w:pPr>
        <w:tabs>
          <w:tab w:val="left" w:pos="2140"/>
        </w:tabs>
        <w:spacing w:line="360" w:lineRule="auto"/>
        <w:rPr>
          <w:rFonts w:ascii="Arial Nova" w:hAnsi="Arial Nova"/>
          <w:sz w:val="22"/>
          <w:szCs w:val="22"/>
        </w:rPr>
      </w:pPr>
      <w:r w:rsidRPr="00040699">
        <w:rPr>
          <w:rFonts w:ascii="Arial Nova" w:hAnsi="Arial Nova"/>
          <w:sz w:val="22"/>
          <w:szCs w:val="22"/>
        </w:rPr>
        <w:t xml:space="preserve"> </w:t>
      </w:r>
    </w:p>
    <w:p w14:paraId="7E1628BF" w14:textId="52F7BC19" w:rsidR="00F44A32" w:rsidRPr="005B748A" w:rsidRDefault="00F44A32" w:rsidP="00F80437">
      <w:pPr>
        <w:spacing w:line="360" w:lineRule="auto"/>
        <w:rPr>
          <w:rFonts w:ascii="Arial Nova" w:hAnsi="Arial Nova"/>
          <w:sz w:val="22"/>
          <w:szCs w:val="22"/>
        </w:rPr>
      </w:pPr>
      <w:r w:rsidRPr="005B748A">
        <w:rPr>
          <w:rFonts w:ascii="Arial Nova" w:hAnsi="Arial Nova"/>
          <w:sz w:val="22"/>
          <w:szCs w:val="22"/>
        </w:rPr>
        <w:t>Task 3</w:t>
      </w:r>
    </w:p>
    <w:p w14:paraId="2BF5C1E9" w14:textId="33262199" w:rsidR="00527C64" w:rsidRPr="005B748A" w:rsidRDefault="00A2541C" w:rsidP="00F80437">
      <w:pPr>
        <w:spacing w:line="360" w:lineRule="auto"/>
        <w:rPr>
          <w:rFonts w:ascii="Arial Nova" w:hAnsi="Arial Nova"/>
          <w:sz w:val="22"/>
          <w:szCs w:val="22"/>
        </w:rPr>
      </w:pPr>
      <w:r w:rsidRPr="005B748A">
        <w:rPr>
          <w:rFonts w:ascii="Arial Nova" w:hAnsi="Arial Nova"/>
          <w:sz w:val="22"/>
          <w:szCs w:val="22"/>
        </w:rPr>
        <w:t>Blog topic</w:t>
      </w:r>
      <w:r w:rsidR="00F93FD5" w:rsidRPr="005B748A">
        <w:rPr>
          <w:rFonts w:ascii="Arial Nova" w:hAnsi="Arial Nova"/>
          <w:sz w:val="22"/>
          <w:szCs w:val="22"/>
        </w:rPr>
        <w:t xml:space="preserve">: </w:t>
      </w:r>
      <w:hyperlink r:id="rId10" w:history="1">
        <w:r w:rsidR="00787558" w:rsidRPr="005B748A">
          <w:rPr>
            <w:rStyle w:val="Hyperlink"/>
            <w:rFonts w:ascii="Arial Nova" w:hAnsi="Arial Nova"/>
            <w:sz w:val="22"/>
            <w:szCs w:val="22"/>
          </w:rPr>
          <w:t>Digital Inclusion:</w:t>
        </w:r>
      </w:hyperlink>
      <w:r w:rsidR="00787558" w:rsidRPr="005B748A">
        <w:rPr>
          <w:rFonts w:ascii="Arial Nova" w:hAnsi="Arial Nova"/>
          <w:sz w:val="22"/>
          <w:szCs w:val="22"/>
        </w:rPr>
        <w:t xml:space="preserve"> </w:t>
      </w:r>
    </w:p>
    <w:p w14:paraId="2BC0CA87" w14:textId="77777777" w:rsidR="00590412" w:rsidRPr="005B748A" w:rsidRDefault="00787558" w:rsidP="00F80437">
      <w:pPr>
        <w:spacing w:line="360" w:lineRule="auto"/>
        <w:rPr>
          <w:rFonts w:ascii="Arial Nova" w:hAnsi="Arial Nova"/>
          <w:sz w:val="22"/>
          <w:szCs w:val="22"/>
        </w:rPr>
      </w:pPr>
      <w:r w:rsidRPr="005B748A">
        <w:rPr>
          <w:rFonts w:ascii="Arial Nova" w:hAnsi="Arial Nova"/>
          <w:sz w:val="22"/>
          <w:szCs w:val="22"/>
        </w:rPr>
        <w:t>Your Path to Better Health Access</w:t>
      </w:r>
    </w:p>
    <w:p w14:paraId="46B4AF35" w14:textId="02F490BB" w:rsidR="00FD60D3" w:rsidRPr="005B748A" w:rsidRDefault="004B386B" w:rsidP="00F80437">
      <w:pPr>
        <w:spacing w:line="360" w:lineRule="auto"/>
        <w:rPr>
          <w:rFonts w:ascii="Arial Nova" w:hAnsi="Arial Nova"/>
          <w:sz w:val="22"/>
          <w:szCs w:val="22"/>
        </w:rPr>
      </w:pPr>
      <w:r w:rsidRPr="005B748A">
        <w:rPr>
          <w:rFonts w:ascii="Arial Nova" w:hAnsi="Arial Nova"/>
          <w:sz w:val="22"/>
          <w:szCs w:val="22"/>
        </w:rPr>
        <w:t xml:space="preserve">Digital </w:t>
      </w:r>
      <w:hyperlink r:id="rId11" w:history="1">
        <w:r w:rsidRPr="005B748A">
          <w:rPr>
            <w:rStyle w:val="Hyperlink"/>
            <w:rFonts w:ascii="Arial Nova" w:hAnsi="Arial Nova"/>
            <w:sz w:val="22"/>
            <w:szCs w:val="22"/>
          </w:rPr>
          <w:t>inclusion</w:t>
        </w:r>
      </w:hyperlink>
      <w:r w:rsidRPr="005B748A">
        <w:rPr>
          <w:rFonts w:ascii="Arial Nova" w:hAnsi="Arial Nova"/>
          <w:sz w:val="22"/>
          <w:szCs w:val="22"/>
        </w:rPr>
        <w:t xml:space="preserve"> </w:t>
      </w:r>
      <w:r w:rsidR="0007702A" w:rsidRPr="005B748A">
        <w:rPr>
          <w:rFonts w:ascii="Arial Nova" w:hAnsi="Arial Nova"/>
          <w:sz w:val="22"/>
          <w:szCs w:val="22"/>
        </w:rPr>
        <w:t>means having access to the web, digital devices, and digital support, which helps people develop the skills to use technology</w:t>
      </w:r>
      <w:r w:rsidRPr="005B748A">
        <w:rPr>
          <w:rFonts w:ascii="Arial Nova" w:hAnsi="Arial Nova"/>
          <w:sz w:val="22"/>
          <w:szCs w:val="22"/>
        </w:rPr>
        <w:t xml:space="preserve"> effectively.</w:t>
      </w:r>
      <w:r w:rsidRPr="005B748A">
        <w:rPr>
          <w:rFonts w:ascii="Arial Nova" w:hAnsi="Arial Nova"/>
          <w:sz w:val="22"/>
          <w:szCs w:val="22"/>
        </w:rPr>
        <w:t xml:space="preserve"> </w:t>
      </w:r>
      <w:r w:rsidR="00787558" w:rsidRPr="005B748A">
        <w:rPr>
          <w:rFonts w:ascii="Arial Nova" w:hAnsi="Arial Nova"/>
          <w:sz w:val="22"/>
          <w:szCs w:val="22"/>
        </w:rPr>
        <w:t xml:space="preserve"> </w:t>
      </w:r>
      <w:r w:rsidR="00406308" w:rsidRPr="005B748A">
        <w:rPr>
          <w:rFonts w:ascii="Arial Nova" w:hAnsi="Arial Nova"/>
          <w:sz w:val="22"/>
          <w:szCs w:val="22"/>
        </w:rPr>
        <w:t xml:space="preserve">It explains how </w:t>
      </w:r>
      <w:r w:rsidR="00B3613A" w:rsidRPr="005B748A">
        <w:rPr>
          <w:rFonts w:ascii="Arial Nova" w:hAnsi="Arial Nova"/>
          <w:sz w:val="22"/>
          <w:szCs w:val="22"/>
        </w:rPr>
        <w:t>digital devices have changed the way we connect with the healthcare system</w:t>
      </w:r>
      <w:r w:rsidR="00787558" w:rsidRPr="005B748A">
        <w:rPr>
          <w:rFonts w:ascii="Arial Nova" w:hAnsi="Arial Nova"/>
          <w:sz w:val="22"/>
          <w:szCs w:val="22"/>
        </w:rPr>
        <w:t xml:space="preserve">. It shows how easy it is to book appointments online, </w:t>
      </w:r>
      <w:r w:rsidR="00F918E2" w:rsidRPr="005B748A">
        <w:rPr>
          <w:rFonts w:ascii="Arial Nova" w:hAnsi="Arial Nova"/>
          <w:sz w:val="22"/>
          <w:szCs w:val="22"/>
        </w:rPr>
        <w:t>get test results, and video consult with your doctor,</w:t>
      </w:r>
      <w:r w:rsidR="00787558" w:rsidRPr="005B748A">
        <w:rPr>
          <w:rFonts w:ascii="Arial Nova" w:hAnsi="Arial Nova"/>
          <w:sz w:val="22"/>
          <w:szCs w:val="22"/>
        </w:rPr>
        <w:t xml:space="preserve"> and the better results these innovations have produced. But the digital divide constitutes a major barrier, excluding many groups from these developments. </w:t>
      </w:r>
    </w:p>
    <w:p w14:paraId="70711196" w14:textId="5063FF33" w:rsidR="004232F9" w:rsidRPr="005B748A" w:rsidRDefault="0088507A" w:rsidP="00F80437">
      <w:pPr>
        <w:spacing w:line="360" w:lineRule="auto"/>
        <w:rPr>
          <w:rFonts w:ascii="Arial Nova" w:hAnsi="Arial Nova"/>
          <w:sz w:val="22"/>
          <w:szCs w:val="22"/>
        </w:rPr>
      </w:pPr>
      <w:r w:rsidRPr="005B748A">
        <w:rPr>
          <w:rFonts w:ascii="Arial Nova" w:hAnsi="Arial Nova"/>
          <w:sz w:val="22"/>
          <w:szCs w:val="22"/>
        </w:rPr>
        <w:drawing>
          <wp:anchor distT="0" distB="0" distL="114300" distR="114300" simplePos="0" relativeHeight="251669504" behindDoc="1" locked="0" layoutInCell="1" allowOverlap="1" wp14:anchorId="2F98C0CE" wp14:editId="799B9D3F">
            <wp:simplePos x="0" y="0"/>
            <wp:positionH relativeFrom="page">
              <wp:posOffset>4978400</wp:posOffset>
            </wp:positionH>
            <wp:positionV relativeFrom="paragraph">
              <wp:posOffset>3810</wp:posOffset>
            </wp:positionV>
            <wp:extent cx="2457450" cy="2228850"/>
            <wp:effectExtent l="0" t="0" r="0" b="0"/>
            <wp:wrapTight wrapText="bothSides">
              <wp:wrapPolygon edited="0">
                <wp:start x="0" y="0"/>
                <wp:lineTo x="0" y="21415"/>
                <wp:lineTo x="21433" y="21415"/>
                <wp:lineTo x="21433" y="0"/>
                <wp:lineTo x="0" y="0"/>
              </wp:wrapPolygon>
            </wp:wrapTight>
            <wp:docPr id="67668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6888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57450" cy="2228850"/>
                    </a:xfrm>
                    <a:prstGeom prst="rect">
                      <a:avLst/>
                    </a:prstGeom>
                  </pic:spPr>
                </pic:pic>
              </a:graphicData>
            </a:graphic>
            <wp14:sizeRelH relativeFrom="margin">
              <wp14:pctWidth>0</wp14:pctWidth>
            </wp14:sizeRelH>
            <wp14:sizeRelV relativeFrom="margin">
              <wp14:pctHeight>0</wp14:pctHeight>
            </wp14:sizeRelV>
          </wp:anchor>
        </w:drawing>
      </w:r>
      <w:r w:rsidR="00C13FE9" w:rsidRPr="005B748A">
        <w:rPr>
          <w:rFonts w:ascii="Arial Nova" w:hAnsi="Arial Nova"/>
          <w:sz w:val="22"/>
          <w:szCs w:val="22"/>
        </w:rPr>
        <w:t xml:space="preserve">These groups include non-tech-savvy people; people with low </w:t>
      </w:r>
      <w:hyperlink r:id="rId13" w:history="1">
        <w:r w:rsidR="001C4FFD" w:rsidRPr="005B748A">
          <w:rPr>
            <w:rStyle w:val="Hyperlink"/>
            <w:rFonts w:ascii="Arial Nova" w:hAnsi="Arial Nova"/>
            <w:sz w:val="22"/>
            <w:szCs w:val="22"/>
          </w:rPr>
          <w:t>digital literacy</w:t>
        </w:r>
      </w:hyperlink>
      <w:r w:rsidR="00C13FE9" w:rsidRPr="005B748A">
        <w:rPr>
          <w:rFonts w:ascii="Arial Nova" w:hAnsi="Arial Nova"/>
          <w:sz w:val="22"/>
          <w:szCs w:val="22"/>
        </w:rPr>
        <w:t xml:space="preserve">; people living in rural or underserved areas without adequate internet access; and people with disabilities who need </w:t>
      </w:r>
      <w:hyperlink r:id="rId14" w:history="1">
        <w:r w:rsidR="00C13FE9" w:rsidRPr="005B748A">
          <w:rPr>
            <w:rStyle w:val="Hyperlink"/>
            <w:rFonts w:ascii="Arial Nova" w:hAnsi="Arial Nova"/>
            <w:sz w:val="22"/>
            <w:szCs w:val="22"/>
          </w:rPr>
          <w:t>adaptive technologies</w:t>
        </w:r>
      </w:hyperlink>
      <w:r w:rsidR="00C13FE9" w:rsidRPr="005B748A">
        <w:rPr>
          <w:rFonts w:ascii="Arial Nova" w:hAnsi="Arial Nova"/>
          <w:sz w:val="22"/>
          <w:szCs w:val="22"/>
        </w:rPr>
        <w:t xml:space="preserve">. This blog aims to engage these communities and show that digital inclusion is not simply about owning a smartphone, but about equipping people with the knowledge, confidence, and access to use digital health resources meaningfully. </w:t>
      </w:r>
    </w:p>
    <w:p w14:paraId="29E3C820" w14:textId="77777777" w:rsidR="00C916EE" w:rsidRPr="005B748A" w:rsidRDefault="00787558" w:rsidP="00F80437">
      <w:pPr>
        <w:spacing w:line="360" w:lineRule="auto"/>
        <w:rPr>
          <w:rFonts w:ascii="Arial Nova" w:hAnsi="Arial Nova"/>
          <w:sz w:val="22"/>
          <w:szCs w:val="22"/>
        </w:rPr>
      </w:pPr>
      <w:r w:rsidRPr="005B748A">
        <w:rPr>
          <w:rFonts w:ascii="Arial Nova" w:hAnsi="Arial Nova"/>
          <w:sz w:val="22"/>
          <w:szCs w:val="22"/>
        </w:rPr>
        <w:t>The discussion includes three major areas:</w:t>
      </w:r>
      <w:r w:rsidR="00AB5C94" w:rsidRPr="005B748A">
        <w:rPr>
          <w:rFonts w:ascii="Arial Nova" w:hAnsi="Arial Nova"/>
          <w:sz w:val="22"/>
          <w:szCs w:val="22"/>
        </w:rPr>
        <w:t xml:space="preserve"> </w:t>
      </w:r>
    </w:p>
    <w:p w14:paraId="7037026E" w14:textId="27EA9949" w:rsidR="00D9117D" w:rsidRPr="005B748A" w:rsidRDefault="00612371" w:rsidP="00F80437">
      <w:pPr>
        <w:spacing w:line="360" w:lineRule="auto"/>
        <w:rPr>
          <w:rFonts w:ascii="Arial Nova" w:hAnsi="Arial Nova"/>
          <w:sz w:val="22"/>
          <w:szCs w:val="22"/>
        </w:rPr>
      </w:pPr>
      <w:hyperlink r:id="rId15" w:history="1">
        <w:r w:rsidR="00787558" w:rsidRPr="005B748A">
          <w:rPr>
            <w:rStyle w:val="Hyperlink"/>
            <w:rFonts w:ascii="Arial Nova" w:hAnsi="Arial Nova"/>
            <w:sz w:val="22"/>
            <w:szCs w:val="22"/>
          </w:rPr>
          <w:t xml:space="preserve">The Value of Digital </w:t>
        </w:r>
        <w:r w:rsidR="002C418E" w:rsidRPr="005B748A">
          <w:rPr>
            <w:rStyle w:val="Hyperlink"/>
            <w:rFonts w:ascii="Arial Nova" w:hAnsi="Arial Nova"/>
            <w:sz w:val="22"/>
            <w:szCs w:val="22"/>
          </w:rPr>
          <w:t>Health</w:t>
        </w:r>
      </w:hyperlink>
      <w:r w:rsidR="002C418E" w:rsidRPr="005B748A">
        <w:rPr>
          <w:rFonts w:ascii="Arial Nova" w:hAnsi="Arial Nova"/>
          <w:sz w:val="22"/>
          <w:szCs w:val="22"/>
        </w:rPr>
        <w:t xml:space="preserve"> includes</w:t>
      </w:r>
      <w:r w:rsidR="00787558" w:rsidRPr="005B748A">
        <w:rPr>
          <w:rFonts w:ascii="Arial Nova" w:hAnsi="Arial Nova"/>
          <w:sz w:val="22"/>
          <w:szCs w:val="22"/>
        </w:rPr>
        <w:t xml:space="preserve"> a deeper look at the benefits of using digital tools in healthcare, with the aim of encouraging people to take more part in managing</w:t>
      </w:r>
      <w:r w:rsidR="00787558" w:rsidRPr="005B748A">
        <w:rPr>
          <w:rFonts w:ascii="Arial Nova" w:hAnsi="Arial Nova"/>
          <w:sz w:val="22"/>
          <w:szCs w:val="22"/>
        </w:rPr>
        <w:t xml:space="preserve"> their own health</w:t>
      </w:r>
      <w:hyperlink r:id="rId16" w:history="1">
        <w:r w:rsidR="00787558" w:rsidRPr="005B748A">
          <w:rPr>
            <w:rStyle w:val="Hyperlink"/>
            <w:rFonts w:ascii="Arial Nova" w:hAnsi="Arial Nova"/>
            <w:sz w:val="22"/>
            <w:szCs w:val="22"/>
          </w:rPr>
          <w:t>. Digital resources</w:t>
        </w:r>
      </w:hyperlink>
      <w:r w:rsidR="00787558" w:rsidRPr="005B748A">
        <w:rPr>
          <w:rFonts w:ascii="Arial Nova" w:hAnsi="Arial Nova"/>
          <w:sz w:val="22"/>
          <w:szCs w:val="22"/>
        </w:rPr>
        <w:t xml:space="preserve"> could improve </w:t>
      </w:r>
      <w:r w:rsidR="0070306E" w:rsidRPr="005B748A">
        <w:rPr>
          <w:rFonts w:ascii="Arial Nova" w:hAnsi="Arial Nova"/>
          <w:sz w:val="22"/>
          <w:szCs w:val="22"/>
        </w:rPr>
        <w:t>healthcare</w:t>
      </w:r>
      <w:r w:rsidR="00787558" w:rsidRPr="005B748A">
        <w:rPr>
          <w:rFonts w:ascii="Arial Nova" w:hAnsi="Arial Nova"/>
          <w:sz w:val="22"/>
          <w:szCs w:val="22"/>
        </w:rPr>
        <w:t xml:space="preserve"> efficiency by saving time and providing faster access to </w:t>
      </w:r>
      <w:hyperlink r:id="rId17" w:history="1">
        <w:r w:rsidR="00787558" w:rsidRPr="005B748A">
          <w:rPr>
            <w:rStyle w:val="Hyperlink"/>
            <w:rFonts w:ascii="Arial Nova" w:hAnsi="Arial Nova"/>
            <w:sz w:val="22"/>
            <w:szCs w:val="22"/>
          </w:rPr>
          <w:t>medical information</w:t>
        </w:r>
      </w:hyperlink>
      <w:r w:rsidR="00787558" w:rsidRPr="005B748A">
        <w:rPr>
          <w:rFonts w:ascii="Arial Nova" w:hAnsi="Arial Nova"/>
          <w:sz w:val="22"/>
          <w:szCs w:val="22"/>
        </w:rPr>
        <w:t xml:space="preserve">. This would mean no need for travel to routine </w:t>
      </w:r>
      <w:r w:rsidR="006F0700">
        <w:rPr>
          <w:rFonts w:ascii="Arial Nova" w:hAnsi="Arial Nova"/>
          <w:sz w:val="22"/>
          <w:szCs w:val="22"/>
        </w:rPr>
        <w:t>check-</w:t>
      </w:r>
      <w:r w:rsidR="006F0700">
        <w:rPr>
          <w:rFonts w:ascii="Arial Nova" w:hAnsi="Arial Nova"/>
          <w:sz w:val="22"/>
          <w:szCs w:val="22"/>
        </w:rPr>
        <w:lastRenderedPageBreak/>
        <w:t>ups</w:t>
      </w:r>
      <w:r w:rsidR="00787558" w:rsidRPr="005B748A">
        <w:rPr>
          <w:rFonts w:ascii="Arial Nova" w:hAnsi="Arial Nova"/>
          <w:sz w:val="22"/>
          <w:szCs w:val="22"/>
        </w:rPr>
        <w:t>.</w:t>
      </w:r>
      <w:r w:rsidR="00787558" w:rsidRPr="005B748A">
        <w:rPr>
          <w:rFonts w:ascii="Arial Nova" w:hAnsi="Arial Nova"/>
          <w:sz w:val="22"/>
          <w:szCs w:val="22"/>
        </w:rPr>
        <w:br/>
      </w:r>
      <w:r w:rsidR="00787558" w:rsidRPr="005B748A">
        <w:rPr>
          <w:rFonts w:ascii="Arial Nova" w:hAnsi="Arial Nova"/>
          <w:sz w:val="22"/>
          <w:szCs w:val="22"/>
        </w:rPr>
        <w:br/>
      </w:r>
      <w:r w:rsidR="00787558" w:rsidRPr="00226DB5">
        <w:rPr>
          <w:rFonts w:ascii="Arial Nova" w:hAnsi="Arial Nova"/>
          <w:b/>
          <w:bCs/>
          <w:sz w:val="22"/>
          <w:szCs w:val="22"/>
        </w:rPr>
        <w:t>barriers and restrictions</w:t>
      </w:r>
      <w:r w:rsidR="00787558" w:rsidRPr="005B748A">
        <w:rPr>
          <w:rFonts w:ascii="Arial Nova" w:hAnsi="Arial Nova"/>
          <w:sz w:val="22"/>
          <w:szCs w:val="22"/>
        </w:rPr>
        <w:t xml:space="preserve">. This section provides helpful tips and resources that address </w:t>
      </w:r>
      <w:r w:rsidR="0070306E" w:rsidRPr="005B748A">
        <w:rPr>
          <w:rFonts w:ascii="Arial Nova" w:hAnsi="Arial Nova"/>
          <w:sz w:val="22"/>
          <w:szCs w:val="22"/>
        </w:rPr>
        <w:t>real-world</w:t>
      </w:r>
      <w:r w:rsidR="00787558" w:rsidRPr="005B748A">
        <w:rPr>
          <w:rFonts w:ascii="Arial Nova" w:hAnsi="Arial Nova"/>
          <w:sz w:val="22"/>
          <w:szCs w:val="22"/>
        </w:rPr>
        <w:t xml:space="preserve"> challenges people face when trying to access </w:t>
      </w:r>
      <w:hyperlink r:id="rId18" w:history="1">
        <w:r w:rsidR="00787558" w:rsidRPr="005B748A">
          <w:rPr>
            <w:rStyle w:val="Hyperlink"/>
            <w:rFonts w:ascii="Arial Nova" w:hAnsi="Arial Nova"/>
            <w:sz w:val="22"/>
            <w:szCs w:val="22"/>
          </w:rPr>
          <w:t>digital health care.</w:t>
        </w:r>
      </w:hyperlink>
      <w:r w:rsidR="00787558" w:rsidRPr="005B748A">
        <w:rPr>
          <w:rFonts w:ascii="Arial Nova" w:hAnsi="Arial Nova"/>
          <w:sz w:val="22"/>
          <w:szCs w:val="22"/>
        </w:rPr>
        <w:t xml:space="preserve"> This includes information on free online literacy classes, low-cost devices or Internet access programs, and how to use patient </w:t>
      </w:r>
      <w:r w:rsidR="0070306E" w:rsidRPr="005B748A">
        <w:rPr>
          <w:rFonts w:ascii="Arial Nova" w:hAnsi="Arial Nova"/>
          <w:sz w:val="22"/>
          <w:szCs w:val="22"/>
        </w:rPr>
        <w:t>portals. This</w:t>
      </w:r>
      <w:r w:rsidR="00787558" w:rsidRPr="005B748A">
        <w:rPr>
          <w:rFonts w:ascii="Arial Nova" w:hAnsi="Arial Nova"/>
          <w:sz w:val="22"/>
          <w:szCs w:val="22"/>
        </w:rPr>
        <w:t xml:space="preserve"> post </w:t>
      </w:r>
      <w:r w:rsidR="009436EE" w:rsidRPr="005B748A">
        <w:rPr>
          <w:rFonts w:ascii="Arial Nova" w:hAnsi="Arial Nova"/>
          <w:sz w:val="22"/>
          <w:szCs w:val="22"/>
        </w:rPr>
        <w:t>explores the future of digital illiteracy</w:t>
      </w:r>
      <w:r w:rsidR="00787558" w:rsidRPr="005B748A">
        <w:rPr>
          <w:rFonts w:ascii="Arial Nova" w:hAnsi="Arial Nova"/>
          <w:sz w:val="22"/>
          <w:szCs w:val="22"/>
        </w:rPr>
        <w:t>, imagining a digital future for health and care with equity at its heart.</w:t>
      </w:r>
    </w:p>
    <w:p w14:paraId="2AADE911" w14:textId="757BF7DF" w:rsidR="00787558" w:rsidRPr="005B748A" w:rsidRDefault="00787558" w:rsidP="00F80437">
      <w:pPr>
        <w:spacing w:line="360" w:lineRule="auto"/>
        <w:rPr>
          <w:rFonts w:ascii="Arial Nova" w:hAnsi="Arial Nova"/>
          <w:sz w:val="22"/>
          <w:szCs w:val="22"/>
        </w:rPr>
      </w:pPr>
      <w:r w:rsidRPr="005B748A">
        <w:rPr>
          <w:rFonts w:ascii="Arial Nova" w:hAnsi="Arial Nova"/>
          <w:sz w:val="22"/>
          <w:szCs w:val="22"/>
        </w:rPr>
        <w:t xml:space="preserve">It </w:t>
      </w:r>
      <w:r w:rsidR="00D9117D" w:rsidRPr="005B748A">
        <w:rPr>
          <w:rFonts w:ascii="Arial Nova" w:hAnsi="Arial Nova"/>
          <w:sz w:val="22"/>
          <w:szCs w:val="22"/>
        </w:rPr>
        <w:t xml:space="preserve">highlights the need for more awareness and action to achieve digital inclusion so everyone can access the benefits of </w:t>
      </w:r>
      <w:hyperlink r:id="rId19" w:history="1">
        <w:r w:rsidR="00D9117D" w:rsidRPr="005B748A">
          <w:rPr>
            <w:rStyle w:val="Hyperlink"/>
            <w:rFonts w:ascii="Arial Nova" w:hAnsi="Arial Nova"/>
            <w:sz w:val="22"/>
            <w:szCs w:val="22"/>
          </w:rPr>
          <w:t>health technology</w:t>
        </w:r>
      </w:hyperlink>
      <w:r w:rsidRPr="005B748A">
        <w:rPr>
          <w:rFonts w:ascii="Arial Nova" w:hAnsi="Arial Nova"/>
          <w:sz w:val="22"/>
          <w:szCs w:val="22"/>
        </w:rPr>
        <w:t>.</w:t>
      </w:r>
      <w:r w:rsidRPr="005B748A">
        <w:rPr>
          <w:rFonts w:ascii="Arial Nova" w:hAnsi="Arial Nova"/>
          <w:sz w:val="22"/>
          <w:szCs w:val="22"/>
        </w:rPr>
        <w:br/>
        <w:t xml:space="preserve">We’ll </w:t>
      </w:r>
      <w:r w:rsidR="00035223" w:rsidRPr="005B748A">
        <w:rPr>
          <w:rFonts w:ascii="Arial Nova" w:hAnsi="Arial Nova"/>
          <w:sz w:val="22"/>
          <w:szCs w:val="22"/>
        </w:rPr>
        <w:t>return to these themes in future blog posts, diving deeper, sharing success stories,</w:t>
      </w:r>
      <w:r w:rsidRPr="005B748A">
        <w:rPr>
          <w:rFonts w:ascii="Arial Nova" w:hAnsi="Arial Nova"/>
          <w:sz w:val="22"/>
          <w:szCs w:val="22"/>
        </w:rPr>
        <w:t xml:space="preserve"> and giving you practical actions you can take to improve digital inclusion across the healthcare journey.</w:t>
      </w:r>
      <w:r w:rsidRPr="005B748A">
        <w:rPr>
          <w:rFonts w:ascii="Arial Nova" w:hAnsi="Arial Nova"/>
          <w:sz w:val="22"/>
          <w:szCs w:val="22"/>
        </w:rPr>
        <w:br/>
        <w:t xml:space="preserve">Your voice counts: The blog emphasises the importance of </w:t>
      </w:r>
      <w:hyperlink r:id="rId20" w:history="1">
        <w:r w:rsidRPr="005B748A">
          <w:rPr>
            <w:rStyle w:val="Hyperlink"/>
            <w:rFonts w:ascii="Arial Nova" w:hAnsi="Arial Nova"/>
            <w:sz w:val="22"/>
            <w:szCs w:val="22"/>
          </w:rPr>
          <w:t>inclusive healthcare systems</w:t>
        </w:r>
      </w:hyperlink>
      <w:r w:rsidR="006A7956" w:rsidRPr="005B748A">
        <w:rPr>
          <w:rFonts w:ascii="Arial Nova" w:hAnsi="Arial Nova"/>
          <w:sz w:val="22"/>
          <w:szCs w:val="22"/>
        </w:rPr>
        <w:t xml:space="preserve"> and calls</w:t>
      </w:r>
      <w:r w:rsidRPr="005B748A">
        <w:rPr>
          <w:rFonts w:ascii="Arial Nova" w:hAnsi="Arial Nova"/>
          <w:sz w:val="22"/>
          <w:szCs w:val="22"/>
        </w:rPr>
        <w:t xml:space="preserve"> on </w:t>
      </w:r>
      <w:hyperlink r:id="rId21" w:history="1">
        <w:r w:rsidRPr="005B748A">
          <w:rPr>
            <w:rStyle w:val="Hyperlink"/>
            <w:rFonts w:ascii="Arial Nova" w:hAnsi="Arial Nova"/>
            <w:sz w:val="22"/>
            <w:szCs w:val="22"/>
          </w:rPr>
          <w:t>healthcare providers</w:t>
        </w:r>
      </w:hyperlink>
      <w:r w:rsidRPr="005B748A">
        <w:rPr>
          <w:rFonts w:ascii="Arial Nova" w:hAnsi="Arial Nova"/>
          <w:sz w:val="22"/>
          <w:szCs w:val="22"/>
        </w:rPr>
        <w:t xml:space="preserve"> and policymakers to create services that meet </w:t>
      </w:r>
      <w:r w:rsidR="009D77D6" w:rsidRPr="005B748A">
        <w:rPr>
          <w:rFonts w:ascii="Arial Nova" w:hAnsi="Arial Nova"/>
          <w:sz w:val="22"/>
          <w:szCs w:val="22"/>
        </w:rPr>
        <w:t>everyone's needs</w:t>
      </w:r>
      <w:r w:rsidRPr="005B748A">
        <w:rPr>
          <w:rFonts w:ascii="Arial Nova" w:hAnsi="Arial Nova"/>
          <w:sz w:val="22"/>
          <w:szCs w:val="22"/>
        </w:rPr>
        <w:t>. “It’s a place for people to tell their stories and to promote the availability and ease of use of digital health services.</w:t>
      </w:r>
    </w:p>
    <w:p w14:paraId="7DA0D797" w14:textId="54035495" w:rsidR="00ED712F" w:rsidRPr="005B748A" w:rsidRDefault="00D01226" w:rsidP="00D01226">
      <w:pPr>
        <w:tabs>
          <w:tab w:val="left" w:pos="2140"/>
        </w:tabs>
        <w:spacing w:line="360" w:lineRule="auto"/>
        <w:rPr>
          <w:rFonts w:ascii="Arial Nova" w:hAnsi="Arial Nova"/>
          <w:b/>
          <w:bCs/>
          <w:sz w:val="22"/>
          <w:szCs w:val="22"/>
        </w:rPr>
      </w:pPr>
      <w:r w:rsidRPr="005B748A">
        <w:rPr>
          <w:rFonts w:ascii="Arial Nova" w:hAnsi="Arial Nova"/>
          <w:b/>
          <w:bCs/>
          <w:sz w:val="22"/>
          <w:szCs w:val="22"/>
        </w:rPr>
        <w:t>T</w:t>
      </w:r>
      <w:r w:rsidR="00321AEB" w:rsidRPr="005B748A">
        <w:rPr>
          <w:rFonts w:ascii="Arial Nova" w:hAnsi="Arial Nova"/>
          <w:b/>
          <w:bCs/>
          <w:sz w:val="22"/>
          <w:szCs w:val="22"/>
        </w:rPr>
        <w:t xml:space="preserve">ask </w:t>
      </w:r>
      <w:r w:rsidR="00553446" w:rsidRPr="005B748A">
        <w:rPr>
          <w:rFonts w:ascii="Arial Nova" w:hAnsi="Arial Nova"/>
          <w:b/>
          <w:bCs/>
          <w:sz w:val="22"/>
          <w:szCs w:val="22"/>
        </w:rPr>
        <w:t>4</w:t>
      </w:r>
      <w:r w:rsidR="00DC494F" w:rsidRPr="005B748A">
        <w:rPr>
          <w:rFonts w:ascii="Arial Nova" w:hAnsi="Arial Nova"/>
          <w:b/>
          <w:bCs/>
          <w:sz w:val="22"/>
          <w:szCs w:val="22"/>
        </w:rPr>
        <w:t xml:space="preserve"> </w:t>
      </w:r>
      <w:r w:rsidR="00DB5DFA" w:rsidRPr="005B748A">
        <w:rPr>
          <w:rFonts w:ascii="Arial Nova" w:hAnsi="Arial Nova"/>
          <w:b/>
          <w:bCs/>
          <w:sz w:val="22"/>
          <w:szCs w:val="22"/>
        </w:rPr>
        <w:t>Quiz</w:t>
      </w:r>
    </w:p>
    <w:p w14:paraId="4071F081" w14:textId="4D78E984" w:rsidR="00D14823" w:rsidRPr="005B748A" w:rsidRDefault="00ED3236" w:rsidP="00F80437">
      <w:pPr>
        <w:tabs>
          <w:tab w:val="left" w:pos="2140"/>
        </w:tabs>
        <w:spacing w:line="360" w:lineRule="auto"/>
        <w:rPr>
          <w:rFonts w:ascii="Arial Nova" w:hAnsi="Arial Nova"/>
          <w:sz w:val="22"/>
          <w:szCs w:val="22"/>
        </w:rPr>
      </w:pPr>
      <w:r w:rsidRPr="005B748A">
        <w:rPr>
          <w:rFonts w:ascii="Arial Nova" w:hAnsi="Arial Nova"/>
          <w:sz w:val="22"/>
          <w:szCs w:val="22"/>
        </w:rPr>
        <w:t xml:space="preserve">1. </w:t>
      </w:r>
      <w:r w:rsidR="00D14823" w:rsidRPr="005B748A">
        <w:rPr>
          <w:rFonts w:ascii="Arial Nova" w:hAnsi="Arial Nova"/>
          <w:sz w:val="22"/>
          <w:szCs w:val="22"/>
        </w:rPr>
        <w:t>What is the primary goal of the NHS Equality, Diversity and Inclusion improvement plan?</w:t>
      </w:r>
    </w:p>
    <w:p w14:paraId="535585D4" w14:textId="63BBB32E" w:rsidR="001D0F74" w:rsidRPr="005B748A" w:rsidRDefault="00893A90" w:rsidP="00F80437">
      <w:pPr>
        <w:tabs>
          <w:tab w:val="left" w:pos="2140"/>
        </w:tabs>
        <w:spacing w:line="360" w:lineRule="auto"/>
        <w:rPr>
          <w:rFonts w:ascii="Arial Nova" w:hAnsi="Arial Nova"/>
          <w:sz w:val="22"/>
          <w:szCs w:val="22"/>
        </w:rPr>
      </w:pPr>
      <w:r w:rsidRPr="005B748A">
        <w:rPr>
          <w:rFonts w:ascii="Arial Nova" w:hAnsi="Arial Nova"/>
          <w:sz w:val="22"/>
          <w:szCs w:val="22"/>
        </w:rPr>
        <w:t>Answer</w:t>
      </w:r>
      <w:r w:rsidR="00391AE1" w:rsidRPr="005B748A">
        <w:rPr>
          <w:rFonts w:ascii="Arial Nova" w:hAnsi="Arial Nova"/>
          <w:sz w:val="22"/>
          <w:szCs w:val="22"/>
        </w:rPr>
        <w:t>:</w:t>
      </w:r>
      <w:r w:rsidR="00F41E47" w:rsidRPr="005B748A">
        <w:rPr>
          <w:rFonts w:ascii="Arial Nova" w:hAnsi="Arial Nova"/>
          <w:sz w:val="22"/>
          <w:szCs w:val="22"/>
        </w:rPr>
        <w:t xml:space="preserve"> </w:t>
      </w:r>
      <w:r w:rsidR="001D0F74" w:rsidRPr="005B748A">
        <w:rPr>
          <w:rFonts w:ascii="Arial Nova" w:hAnsi="Arial Nova"/>
          <w:sz w:val="22"/>
          <w:szCs w:val="22"/>
        </w:rPr>
        <w:t xml:space="preserve"> The NHS Equality, Diversity and Inclusion (EDI) Improvement Plan is designed to increase equality, diversity and inclusion across the NHS workforce. It aims to reduce prejudice, promote fairness and develop a culture where all staff feel valued, included and able to belong.</w:t>
      </w:r>
    </w:p>
    <w:p w14:paraId="32CDBDED" w14:textId="4C0A1A88" w:rsidR="00391AE1" w:rsidRPr="005B748A" w:rsidRDefault="00391AE1" w:rsidP="00F80437">
      <w:pPr>
        <w:tabs>
          <w:tab w:val="left" w:pos="2140"/>
        </w:tabs>
        <w:spacing w:line="360" w:lineRule="auto"/>
        <w:rPr>
          <w:rFonts w:ascii="Arial Nova" w:hAnsi="Arial Nova"/>
          <w:sz w:val="22"/>
          <w:szCs w:val="22"/>
        </w:rPr>
      </w:pPr>
      <w:r w:rsidRPr="005B748A">
        <w:rPr>
          <w:rFonts w:ascii="Arial Nova" w:hAnsi="Arial Nova"/>
          <w:sz w:val="22"/>
          <w:szCs w:val="22"/>
        </w:rPr>
        <w:t>2</w:t>
      </w:r>
      <w:r w:rsidR="00AF7A21" w:rsidRPr="005B748A">
        <w:rPr>
          <w:rFonts w:ascii="Arial Nova" w:hAnsi="Arial Nova"/>
          <w:sz w:val="22"/>
          <w:szCs w:val="22"/>
        </w:rPr>
        <w:t>.</w:t>
      </w:r>
      <w:r w:rsidRPr="005B748A">
        <w:rPr>
          <w:rFonts w:ascii="Arial Nova" w:hAnsi="Arial Nova"/>
          <w:sz w:val="22"/>
          <w:szCs w:val="22"/>
        </w:rPr>
        <w:t xml:space="preserve"> How does the NHS EDI </w:t>
      </w:r>
      <w:r w:rsidR="00136031" w:rsidRPr="005B748A">
        <w:rPr>
          <w:rFonts w:ascii="Arial Nova" w:hAnsi="Arial Nova"/>
          <w:sz w:val="22"/>
          <w:szCs w:val="22"/>
        </w:rPr>
        <w:t>improvement plan propose to tackle the gender pay gap?</w:t>
      </w:r>
    </w:p>
    <w:p w14:paraId="4F3722D1" w14:textId="6AE4933E" w:rsidR="00AF7A21" w:rsidRPr="005B748A" w:rsidRDefault="00AF7A21" w:rsidP="00F80437">
      <w:pPr>
        <w:tabs>
          <w:tab w:val="left" w:pos="2140"/>
        </w:tabs>
        <w:spacing w:line="360" w:lineRule="auto"/>
        <w:rPr>
          <w:rFonts w:ascii="Arial Nova" w:hAnsi="Arial Nova"/>
          <w:sz w:val="22"/>
          <w:szCs w:val="22"/>
        </w:rPr>
      </w:pPr>
      <w:r w:rsidRPr="005B748A">
        <w:rPr>
          <w:rFonts w:ascii="Arial Nova" w:hAnsi="Arial Nova"/>
          <w:sz w:val="22"/>
          <w:szCs w:val="22"/>
        </w:rPr>
        <w:t>Answer</w:t>
      </w:r>
      <w:r w:rsidR="00E85618" w:rsidRPr="005B748A">
        <w:rPr>
          <w:rFonts w:ascii="Arial Nova" w:hAnsi="Arial Nova"/>
          <w:sz w:val="22"/>
          <w:szCs w:val="22"/>
        </w:rPr>
        <w:t xml:space="preserve">: </w:t>
      </w:r>
      <w:r w:rsidR="00CD7355" w:rsidRPr="005B748A">
        <w:rPr>
          <w:rFonts w:ascii="Arial Nova" w:hAnsi="Arial Nova"/>
          <w:sz w:val="22"/>
          <w:szCs w:val="22"/>
        </w:rPr>
        <w:t>The NHS EDI Improvement Plan was introduced to narrow the gender pay gap and expects organisations to have action plans to increase fair hiring, career development and accountability for tackling inequalities in the workforce</w:t>
      </w:r>
    </w:p>
    <w:p w14:paraId="064C39B2" w14:textId="5D4F07C2" w:rsidR="00F705C0" w:rsidRPr="005B748A" w:rsidRDefault="003B6276" w:rsidP="00F80437">
      <w:pPr>
        <w:tabs>
          <w:tab w:val="left" w:pos="2140"/>
        </w:tabs>
        <w:spacing w:line="360" w:lineRule="auto"/>
        <w:rPr>
          <w:rFonts w:ascii="Arial Nova" w:hAnsi="Arial Nova"/>
          <w:sz w:val="22"/>
          <w:szCs w:val="22"/>
        </w:rPr>
      </w:pPr>
      <w:r w:rsidRPr="005B748A">
        <w:rPr>
          <w:rFonts w:ascii="Arial Nova" w:hAnsi="Arial Nova"/>
          <w:sz w:val="22"/>
          <w:szCs w:val="22"/>
        </w:rPr>
        <w:t>3.</w:t>
      </w:r>
      <w:r w:rsidR="00A81676" w:rsidRPr="005B748A">
        <w:rPr>
          <w:rFonts w:ascii="Arial Nova" w:hAnsi="Arial Nova"/>
          <w:sz w:val="22"/>
          <w:szCs w:val="22"/>
        </w:rPr>
        <w:t xml:space="preserve"> </w:t>
      </w:r>
      <w:r w:rsidR="00143ABA" w:rsidRPr="005B748A">
        <w:rPr>
          <w:rFonts w:ascii="Arial Nova" w:hAnsi="Arial Nova"/>
          <w:sz w:val="22"/>
          <w:szCs w:val="22"/>
        </w:rPr>
        <w:t>What is meant</w:t>
      </w:r>
      <w:r w:rsidR="00F705C0" w:rsidRPr="005B748A">
        <w:rPr>
          <w:rFonts w:ascii="Arial Nova" w:hAnsi="Arial Nova"/>
          <w:sz w:val="22"/>
          <w:szCs w:val="22"/>
        </w:rPr>
        <w:t xml:space="preserve"> by the term </w:t>
      </w:r>
      <w:r w:rsidR="00783D78" w:rsidRPr="005B748A">
        <w:rPr>
          <w:rFonts w:ascii="Arial Nova" w:hAnsi="Arial Nova"/>
          <w:sz w:val="22"/>
          <w:szCs w:val="22"/>
        </w:rPr>
        <w:t>‘</w:t>
      </w:r>
      <w:r w:rsidR="00F705C0" w:rsidRPr="005B748A">
        <w:rPr>
          <w:rFonts w:ascii="Arial Nova" w:hAnsi="Arial Nova"/>
          <w:sz w:val="22"/>
          <w:szCs w:val="22"/>
        </w:rPr>
        <w:t>Intersectionality</w:t>
      </w:r>
      <w:r w:rsidR="000C3D8F" w:rsidRPr="005B748A">
        <w:rPr>
          <w:rFonts w:ascii="Arial Nova" w:hAnsi="Arial Nova"/>
          <w:sz w:val="22"/>
          <w:szCs w:val="22"/>
        </w:rPr>
        <w:t xml:space="preserve">’ as used in the NHS EDI </w:t>
      </w:r>
      <w:r w:rsidR="00F15734" w:rsidRPr="005B748A">
        <w:rPr>
          <w:rFonts w:ascii="Arial Nova" w:hAnsi="Arial Nova"/>
          <w:sz w:val="22"/>
          <w:szCs w:val="22"/>
        </w:rPr>
        <w:t>Improvement</w:t>
      </w:r>
      <w:r w:rsidR="000C3D8F" w:rsidRPr="005B748A">
        <w:rPr>
          <w:rFonts w:ascii="Arial Nova" w:hAnsi="Arial Nova"/>
          <w:sz w:val="22"/>
          <w:szCs w:val="22"/>
        </w:rPr>
        <w:t xml:space="preserve"> Plan</w:t>
      </w:r>
      <w:r w:rsidR="00143ABA" w:rsidRPr="005B748A">
        <w:rPr>
          <w:rFonts w:ascii="Arial Nova" w:hAnsi="Arial Nova"/>
          <w:sz w:val="22"/>
          <w:szCs w:val="22"/>
        </w:rPr>
        <w:t>?</w:t>
      </w:r>
    </w:p>
    <w:p w14:paraId="1E95E9EE" w14:textId="43966C4F" w:rsidR="00B807DF" w:rsidRPr="005B748A" w:rsidRDefault="002B5366" w:rsidP="00F80437">
      <w:pPr>
        <w:tabs>
          <w:tab w:val="left" w:pos="2140"/>
        </w:tabs>
        <w:spacing w:line="360" w:lineRule="auto"/>
        <w:rPr>
          <w:rFonts w:ascii="Arial Nova" w:hAnsi="Arial Nova"/>
          <w:sz w:val="22"/>
          <w:szCs w:val="22"/>
        </w:rPr>
      </w:pPr>
      <w:r w:rsidRPr="005B748A">
        <w:rPr>
          <w:rFonts w:ascii="Arial Nova" w:hAnsi="Arial Nova"/>
          <w:sz w:val="22"/>
          <w:szCs w:val="22"/>
        </w:rPr>
        <w:t xml:space="preserve">Answer: Intersectionality </w:t>
      </w:r>
      <w:r w:rsidR="009C1FCC" w:rsidRPr="005B748A">
        <w:rPr>
          <w:rFonts w:ascii="Arial Nova" w:hAnsi="Arial Nova"/>
          <w:sz w:val="22"/>
          <w:szCs w:val="22"/>
        </w:rPr>
        <w:t>describes the interconnected and overlapping nature of discrimination and oppression an individual may experience</w:t>
      </w:r>
      <w:r w:rsidRPr="005B748A">
        <w:rPr>
          <w:rFonts w:ascii="Arial Nova" w:hAnsi="Arial Nova"/>
          <w:sz w:val="22"/>
          <w:szCs w:val="22"/>
        </w:rPr>
        <w:t>, such as gender, ethnicity, disability, and sexual orientation. It highlights the need to tackle these complex inequalities in an inclusive, holistic way.</w:t>
      </w:r>
    </w:p>
    <w:p w14:paraId="71043C19" w14:textId="783C118B" w:rsidR="00143ABA" w:rsidRPr="005B748A" w:rsidRDefault="00143ABA" w:rsidP="00F80437">
      <w:pPr>
        <w:tabs>
          <w:tab w:val="left" w:pos="2140"/>
        </w:tabs>
        <w:spacing w:line="360" w:lineRule="auto"/>
        <w:ind w:left="360"/>
        <w:rPr>
          <w:rFonts w:ascii="Arial Nova" w:hAnsi="Arial Nova"/>
          <w:sz w:val="22"/>
          <w:szCs w:val="22"/>
        </w:rPr>
      </w:pPr>
    </w:p>
    <w:p w14:paraId="35CC9BCF" w14:textId="7EB575B6" w:rsidR="00A81676" w:rsidRPr="005B748A" w:rsidRDefault="00A81676" w:rsidP="00F80437">
      <w:pPr>
        <w:tabs>
          <w:tab w:val="left" w:pos="2140"/>
        </w:tabs>
        <w:spacing w:line="360" w:lineRule="auto"/>
        <w:rPr>
          <w:rFonts w:ascii="Arial Nova" w:hAnsi="Arial Nova"/>
          <w:sz w:val="22"/>
          <w:szCs w:val="22"/>
        </w:rPr>
      </w:pPr>
      <w:r w:rsidRPr="005B748A">
        <w:rPr>
          <w:rFonts w:ascii="Arial Nova" w:hAnsi="Arial Nova"/>
          <w:sz w:val="22"/>
          <w:szCs w:val="22"/>
        </w:rPr>
        <w:t xml:space="preserve">4. </w:t>
      </w:r>
      <w:r w:rsidR="00175C33" w:rsidRPr="005B748A">
        <w:rPr>
          <w:rFonts w:ascii="Arial Nova" w:hAnsi="Arial Nova"/>
          <w:sz w:val="22"/>
          <w:szCs w:val="22"/>
        </w:rPr>
        <w:t xml:space="preserve">Why is it important for </w:t>
      </w:r>
      <w:r w:rsidR="00D61FE0" w:rsidRPr="005B748A">
        <w:rPr>
          <w:rFonts w:ascii="Arial Nova" w:hAnsi="Arial Nova"/>
          <w:sz w:val="22"/>
          <w:szCs w:val="22"/>
        </w:rPr>
        <w:t>the NHS to create a psychologically safe work environment</w:t>
      </w:r>
      <w:r w:rsidR="0000173F" w:rsidRPr="005B748A">
        <w:rPr>
          <w:rFonts w:ascii="Arial Nova" w:hAnsi="Arial Nova"/>
          <w:sz w:val="22"/>
          <w:szCs w:val="22"/>
        </w:rPr>
        <w:t>?</w:t>
      </w:r>
    </w:p>
    <w:p w14:paraId="39D331E3" w14:textId="68584DFA" w:rsidR="00C67086" w:rsidRPr="005B748A" w:rsidRDefault="0000173F" w:rsidP="00F80437">
      <w:pPr>
        <w:tabs>
          <w:tab w:val="left" w:pos="2140"/>
        </w:tabs>
        <w:spacing w:line="360" w:lineRule="auto"/>
        <w:rPr>
          <w:rFonts w:ascii="Arial Nova" w:hAnsi="Arial Nova"/>
          <w:sz w:val="22"/>
          <w:szCs w:val="22"/>
        </w:rPr>
      </w:pPr>
      <w:r w:rsidRPr="005B748A">
        <w:rPr>
          <w:rFonts w:ascii="Arial Nova" w:hAnsi="Arial Nova"/>
          <w:sz w:val="22"/>
          <w:szCs w:val="22"/>
        </w:rPr>
        <w:t>Answer</w:t>
      </w:r>
      <w:r w:rsidR="0057750F" w:rsidRPr="005B748A">
        <w:rPr>
          <w:rFonts w:ascii="Arial Nova" w:hAnsi="Arial Nova"/>
          <w:sz w:val="22"/>
          <w:szCs w:val="22"/>
        </w:rPr>
        <w:t>:</w:t>
      </w:r>
      <w:r w:rsidR="00C67086" w:rsidRPr="005B748A">
        <w:rPr>
          <w:rFonts w:ascii="Arial Nova" w:hAnsi="Arial Nova"/>
          <w:sz w:val="22"/>
          <w:szCs w:val="22"/>
        </w:rPr>
        <w:t xml:space="preserve"> A psychologically safe workplace enables NHS staff to speak openly without fear, promoting wellbeing, inclusion, teamwork, patient safety, and a culture of trust.</w:t>
      </w:r>
    </w:p>
    <w:p w14:paraId="796DAD5D" w14:textId="438292D6" w:rsidR="0000173F" w:rsidRPr="005B748A" w:rsidRDefault="0000173F" w:rsidP="00F80437">
      <w:pPr>
        <w:tabs>
          <w:tab w:val="left" w:pos="2140"/>
        </w:tabs>
        <w:spacing w:line="360" w:lineRule="auto"/>
        <w:rPr>
          <w:rFonts w:ascii="Arial Nova" w:hAnsi="Arial Nova"/>
          <w:sz w:val="22"/>
          <w:szCs w:val="22"/>
        </w:rPr>
      </w:pPr>
      <w:r w:rsidRPr="005B748A">
        <w:rPr>
          <w:rFonts w:ascii="Arial Nova" w:hAnsi="Arial Nova"/>
          <w:sz w:val="22"/>
          <w:szCs w:val="22"/>
        </w:rPr>
        <w:t xml:space="preserve">5. How does the </w:t>
      </w:r>
      <w:r w:rsidR="0089293A" w:rsidRPr="005B748A">
        <w:rPr>
          <w:rFonts w:ascii="Arial Nova" w:hAnsi="Arial Nova"/>
          <w:sz w:val="22"/>
          <w:szCs w:val="22"/>
        </w:rPr>
        <w:t xml:space="preserve">NHS </w:t>
      </w:r>
      <w:r w:rsidR="0052427C" w:rsidRPr="005B748A">
        <w:rPr>
          <w:rFonts w:ascii="Arial Nova" w:hAnsi="Arial Nova"/>
          <w:sz w:val="22"/>
          <w:szCs w:val="22"/>
        </w:rPr>
        <w:t>EDI improvement</w:t>
      </w:r>
      <w:r w:rsidR="00365B5B" w:rsidRPr="005B748A">
        <w:rPr>
          <w:rFonts w:ascii="Arial Nova" w:hAnsi="Arial Nova"/>
          <w:sz w:val="22"/>
          <w:szCs w:val="22"/>
        </w:rPr>
        <w:t xml:space="preserve"> plan suggest </w:t>
      </w:r>
      <w:r w:rsidR="007D4148" w:rsidRPr="005B748A">
        <w:rPr>
          <w:rFonts w:ascii="Arial Nova" w:hAnsi="Arial Nova"/>
          <w:sz w:val="22"/>
          <w:szCs w:val="22"/>
        </w:rPr>
        <w:t>improving</w:t>
      </w:r>
      <w:r w:rsidR="00365B5B" w:rsidRPr="005B748A">
        <w:rPr>
          <w:rFonts w:ascii="Arial Nova" w:hAnsi="Arial Nova"/>
          <w:sz w:val="22"/>
          <w:szCs w:val="22"/>
        </w:rPr>
        <w:t xml:space="preserve"> the </w:t>
      </w:r>
      <w:r w:rsidR="007D4148" w:rsidRPr="005B748A">
        <w:rPr>
          <w:rFonts w:ascii="Arial Nova" w:hAnsi="Arial Nova"/>
          <w:sz w:val="22"/>
          <w:szCs w:val="22"/>
        </w:rPr>
        <w:t>experience of</w:t>
      </w:r>
      <w:r w:rsidR="00031801" w:rsidRPr="005B748A">
        <w:rPr>
          <w:rFonts w:ascii="Arial Nova" w:hAnsi="Arial Nova"/>
          <w:sz w:val="22"/>
          <w:szCs w:val="22"/>
        </w:rPr>
        <w:t xml:space="preserve"> internationally recruited staff</w:t>
      </w:r>
      <w:r w:rsidR="001E5C45" w:rsidRPr="005B748A">
        <w:rPr>
          <w:rFonts w:ascii="Arial Nova" w:hAnsi="Arial Nova"/>
          <w:sz w:val="22"/>
          <w:szCs w:val="22"/>
        </w:rPr>
        <w:t>?</w:t>
      </w:r>
    </w:p>
    <w:p w14:paraId="32E1FBF2" w14:textId="1422BE1E" w:rsidR="00500564" w:rsidRPr="005B748A" w:rsidRDefault="00454443" w:rsidP="00F80437">
      <w:pPr>
        <w:tabs>
          <w:tab w:val="left" w:pos="2140"/>
        </w:tabs>
        <w:spacing w:line="360" w:lineRule="auto"/>
        <w:rPr>
          <w:rFonts w:ascii="Arial Nova" w:hAnsi="Arial Nova"/>
          <w:sz w:val="22"/>
          <w:szCs w:val="22"/>
        </w:rPr>
      </w:pPr>
      <w:r w:rsidRPr="005B748A">
        <w:rPr>
          <w:rFonts w:ascii="Arial Nova" w:hAnsi="Arial Nova"/>
          <w:sz w:val="22"/>
          <w:szCs w:val="22"/>
        </w:rPr>
        <w:t>Answer</w:t>
      </w:r>
      <w:r w:rsidR="001833FD" w:rsidRPr="005B748A">
        <w:rPr>
          <w:rFonts w:ascii="Arial Nova" w:hAnsi="Arial Nova"/>
          <w:sz w:val="22"/>
          <w:szCs w:val="22"/>
        </w:rPr>
        <w:t>:  The NHS EDI Improvement Plan aims to improve the experience of international recruits through comprehensive pre-arrival support, strong onboarding, and pastoral care to help</w:t>
      </w:r>
      <w:r w:rsidR="00500564" w:rsidRPr="005B748A">
        <w:rPr>
          <w:rFonts w:ascii="Arial Nova" w:hAnsi="Arial Nova"/>
          <w:sz w:val="22"/>
          <w:szCs w:val="22"/>
        </w:rPr>
        <w:t xml:space="preserve"> them feel welcome. It promotes culturally inclusive workplaces and equal access to training or professional development opportunities.</w:t>
      </w:r>
    </w:p>
    <w:p w14:paraId="46CD5DBC" w14:textId="600C1828" w:rsidR="00454443" w:rsidRPr="005B748A" w:rsidRDefault="001E5C45" w:rsidP="00F80437">
      <w:pPr>
        <w:tabs>
          <w:tab w:val="left" w:pos="2140"/>
        </w:tabs>
        <w:spacing w:line="360" w:lineRule="auto"/>
        <w:rPr>
          <w:rFonts w:ascii="Arial Nova" w:hAnsi="Arial Nova"/>
          <w:sz w:val="22"/>
          <w:szCs w:val="22"/>
        </w:rPr>
      </w:pPr>
      <w:r w:rsidRPr="005B748A">
        <w:rPr>
          <w:rFonts w:ascii="Arial Nova" w:hAnsi="Arial Nova"/>
          <w:sz w:val="22"/>
          <w:szCs w:val="22"/>
        </w:rPr>
        <w:t>6. What role does leadership play in advancing</w:t>
      </w:r>
      <w:r w:rsidR="00D55784" w:rsidRPr="005B748A">
        <w:rPr>
          <w:rFonts w:ascii="Arial Nova" w:hAnsi="Arial Nova"/>
          <w:sz w:val="22"/>
          <w:szCs w:val="22"/>
        </w:rPr>
        <w:t xml:space="preserve"> EDI </w:t>
      </w:r>
      <w:r w:rsidR="00033AB0" w:rsidRPr="005B748A">
        <w:rPr>
          <w:rFonts w:ascii="Arial Nova" w:hAnsi="Arial Nova"/>
          <w:sz w:val="22"/>
          <w:szCs w:val="22"/>
        </w:rPr>
        <w:t>objectives according to the NHS improvement</w:t>
      </w:r>
      <w:r w:rsidR="00454443" w:rsidRPr="005B748A">
        <w:rPr>
          <w:rFonts w:ascii="Arial Nova" w:hAnsi="Arial Nova"/>
          <w:sz w:val="22"/>
          <w:szCs w:val="22"/>
        </w:rPr>
        <w:t xml:space="preserve"> plan?</w:t>
      </w:r>
    </w:p>
    <w:p w14:paraId="0D511704" w14:textId="73E7BE23" w:rsidR="00CD6A33" w:rsidRPr="005B748A" w:rsidRDefault="00454443" w:rsidP="00F80437">
      <w:pPr>
        <w:tabs>
          <w:tab w:val="left" w:pos="2140"/>
        </w:tabs>
        <w:spacing w:line="360" w:lineRule="auto"/>
        <w:rPr>
          <w:rFonts w:ascii="Arial Nova" w:hAnsi="Arial Nova"/>
          <w:sz w:val="22"/>
          <w:szCs w:val="22"/>
        </w:rPr>
      </w:pPr>
      <w:r w:rsidRPr="005B748A">
        <w:rPr>
          <w:rFonts w:ascii="Arial Nova" w:hAnsi="Arial Nova"/>
          <w:sz w:val="22"/>
          <w:szCs w:val="22"/>
        </w:rPr>
        <w:t>Answer</w:t>
      </w:r>
      <w:r w:rsidR="00457A22" w:rsidRPr="005B748A">
        <w:rPr>
          <w:rFonts w:ascii="Arial Nova" w:hAnsi="Arial Nova"/>
          <w:sz w:val="22"/>
          <w:szCs w:val="22"/>
        </w:rPr>
        <w:t>:</w:t>
      </w:r>
      <w:r w:rsidR="0056135B" w:rsidRPr="005B748A">
        <w:rPr>
          <w:rFonts w:ascii="Arial Nova" w:hAnsi="Arial Nova"/>
          <w:sz w:val="22"/>
          <w:szCs w:val="22"/>
        </w:rPr>
        <w:t xml:space="preserve"> </w:t>
      </w:r>
      <w:r w:rsidR="00CD6A33" w:rsidRPr="005B748A">
        <w:rPr>
          <w:rFonts w:ascii="Arial Nova" w:hAnsi="Arial Nova"/>
          <w:sz w:val="22"/>
          <w:szCs w:val="22"/>
        </w:rPr>
        <w:t xml:space="preserve">The NHS Equality, Diversity and Inclusion (EDI) Improvement Plan sets out the need for leadership to own the responsibility for driving systems change. </w:t>
      </w:r>
      <w:r w:rsidR="00457A22" w:rsidRPr="005B748A">
        <w:rPr>
          <w:rFonts w:ascii="Arial Nova" w:hAnsi="Arial Nova"/>
          <w:sz w:val="22"/>
          <w:szCs w:val="22"/>
        </w:rPr>
        <w:t xml:space="preserve">Rather than an additional HR task, it is positioned as key to changing workplace culture </w:t>
      </w:r>
      <w:r w:rsidR="00CD6A33" w:rsidRPr="005B748A">
        <w:rPr>
          <w:rFonts w:ascii="Arial Nova" w:hAnsi="Arial Nova"/>
          <w:sz w:val="22"/>
          <w:szCs w:val="22"/>
        </w:rPr>
        <w:t>and improving patient care through inclusive leadership.</w:t>
      </w:r>
    </w:p>
    <w:p w14:paraId="08F282EC" w14:textId="622D5249" w:rsidR="00454443" w:rsidRPr="005B748A" w:rsidRDefault="004E0485" w:rsidP="00F80437">
      <w:pPr>
        <w:tabs>
          <w:tab w:val="left" w:pos="2140"/>
        </w:tabs>
        <w:spacing w:line="360" w:lineRule="auto"/>
        <w:rPr>
          <w:rFonts w:ascii="Arial Nova" w:hAnsi="Arial Nova"/>
          <w:sz w:val="22"/>
          <w:szCs w:val="22"/>
        </w:rPr>
      </w:pPr>
      <w:r w:rsidRPr="005B748A">
        <w:rPr>
          <w:rFonts w:ascii="Arial Nova" w:hAnsi="Arial Nova"/>
          <w:sz w:val="22"/>
          <w:szCs w:val="22"/>
        </w:rPr>
        <w:t>7. Identify one</w:t>
      </w:r>
      <w:r w:rsidR="00CD2171" w:rsidRPr="005B748A">
        <w:rPr>
          <w:rFonts w:ascii="Arial Nova" w:hAnsi="Arial Nova"/>
          <w:sz w:val="22"/>
          <w:szCs w:val="22"/>
        </w:rPr>
        <w:t xml:space="preserve"> way the NHS EDI improve</w:t>
      </w:r>
      <w:r w:rsidR="00D46767" w:rsidRPr="005B748A">
        <w:rPr>
          <w:rFonts w:ascii="Arial Nova" w:hAnsi="Arial Nova"/>
          <w:sz w:val="22"/>
          <w:szCs w:val="22"/>
        </w:rPr>
        <w:t>ment plan aims to reduce</w:t>
      </w:r>
      <w:r w:rsidR="00330E19" w:rsidRPr="005B748A">
        <w:rPr>
          <w:rFonts w:ascii="Arial Nova" w:hAnsi="Arial Nova"/>
          <w:sz w:val="22"/>
          <w:szCs w:val="22"/>
        </w:rPr>
        <w:t xml:space="preserve"> health inequalities within the workforce</w:t>
      </w:r>
      <w:r w:rsidR="0088489B" w:rsidRPr="005B748A">
        <w:rPr>
          <w:rFonts w:ascii="Arial Nova" w:hAnsi="Arial Nova"/>
          <w:sz w:val="22"/>
          <w:szCs w:val="22"/>
        </w:rPr>
        <w:t>?</w:t>
      </w:r>
    </w:p>
    <w:p w14:paraId="01FA5507" w14:textId="223F5DFD" w:rsidR="005D4B78" w:rsidRPr="005B748A" w:rsidRDefault="00DE1B3A" w:rsidP="00F80437">
      <w:pPr>
        <w:tabs>
          <w:tab w:val="left" w:pos="2140"/>
        </w:tabs>
        <w:spacing w:line="360" w:lineRule="auto"/>
        <w:rPr>
          <w:rFonts w:ascii="Arial Nova" w:hAnsi="Arial Nova"/>
          <w:sz w:val="22"/>
          <w:szCs w:val="22"/>
        </w:rPr>
      </w:pPr>
      <w:r w:rsidRPr="005B748A">
        <w:rPr>
          <w:rFonts w:ascii="Arial Nova" w:hAnsi="Arial Nova"/>
          <w:sz w:val="22"/>
          <w:szCs w:val="22"/>
        </w:rPr>
        <w:t xml:space="preserve">Answer: The NHS EDI Improvement Plan aims to tackle health inequalities in the workforce by creating more opportunities for recruitment and career development for under-represented groups. This aligns with the NHS’s commitment to diversity, inclusion and social mobility.  </w:t>
      </w:r>
    </w:p>
    <w:p w14:paraId="57A51D5F" w14:textId="77777777" w:rsidR="005B748A" w:rsidRPr="005B748A" w:rsidRDefault="005C1C3F" w:rsidP="00F80437">
      <w:pPr>
        <w:tabs>
          <w:tab w:val="left" w:pos="2140"/>
        </w:tabs>
        <w:spacing w:line="360" w:lineRule="auto"/>
        <w:rPr>
          <w:rFonts w:ascii="Arial Nova" w:hAnsi="Arial Nova"/>
          <w:sz w:val="22"/>
          <w:szCs w:val="22"/>
        </w:rPr>
      </w:pPr>
      <w:r w:rsidRPr="005B748A">
        <w:rPr>
          <w:rFonts w:ascii="Arial Nova" w:hAnsi="Arial Nova"/>
          <w:sz w:val="22"/>
          <w:szCs w:val="22"/>
        </w:rPr>
        <w:t xml:space="preserve">8. </w:t>
      </w:r>
      <w:r w:rsidR="0088489B" w:rsidRPr="005B748A">
        <w:rPr>
          <w:rFonts w:ascii="Arial Nova" w:hAnsi="Arial Nova"/>
          <w:sz w:val="22"/>
          <w:szCs w:val="22"/>
        </w:rPr>
        <w:t>Why</w:t>
      </w:r>
      <w:r w:rsidR="0087592D" w:rsidRPr="005B748A">
        <w:rPr>
          <w:rFonts w:ascii="Arial Nova" w:hAnsi="Arial Nova"/>
          <w:sz w:val="22"/>
          <w:szCs w:val="22"/>
        </w:rPr>
        <w:t xml:space="preserve"> does the NHS EDI improvement p</w:t>
      </w:r>
      <w:r w:rsidR="00495514" w:rsidRPr="005B748A">
        <w:rPr>
          <w:rFonts w:ascii="Arial Nova" w:hAnsi="Arial Nova"/>
          <w:sz w:val="22"/>
          <w:szCs w:val="22"/>
        </w:rPr>
        <w:t>lan emphasise the importance of collecting and analysing data on protected cha</w:t>
      </w:r>
      <w:r w:rsidR="0088489B" w:rsidRPr="005B748A">
        <w:rPr>
          <w:rFonts w:ascii="Arial Nova" w:hAnsi="Arial Nova"/>
          <w:sz w:val="22"/>
          <w:szCs w:val="22"/>
        </w:rPr>
        <w:t>racteristics?</w:t>
      </w:r>
    </w:p>
    <w:p w14:paraId="2A79D761" w14:textId="586C8E8A" w:rsidR="003104F2" w:rsidRPr="005B748A" w:rsidRDefault="003104F2" w:rsidP="00F80437">
      <w:pPr>
        <w:tabs>
          <w:tab w:val="left" w:pos="2140"/>
        </w:tabs>
        <w:spacing w:line="360" w:lineRule="auto"/>
        <w:rPr>
          <w:rFonts w:ascii="Arial Nova" w:hAnsi="Arial Nova"/>
          <w:sz w:val="22"/>
          <w:szCs w:val="22"/>
        </w:rPr>
      </w:pPr>
      <w:r w:rsidRPr="005B748A">
        <w:rPr>
          <w:rFonts w:ascii="Arial Nova" w:hAnsi="Arial Nova"/>
          <w:sz w:val="22"/>
          <w:szCs w:val="22"/>
        </w:rPr>
        <w:t>Answer</w:t>
      </w:r>
      <w:r w:rsidR="000F6EEA" w:rsidRPr="005B748A">
        <w:rPr>
          <w:rFonts w:ascii="Arial Nova" w:hAnsi="Arial Nova"/>
          <w:sz w:val="22"/>
          <w:szCs w:val="22"/>
        </w:rPr>
        <w:t>:</w:t>
      </w:r>
      <w:r w:rsidRPr="005B748A">
        <w:rPr>
          <w:rFonts w:ascii="Arial Nova" w:hAnsi="Arial Nova"/>
          <w:sz w:val="22"/>
          <w:szCs w:val="22"/>
        </w:rPr>
        <w:t xml:space="preserve"> The NHS EDI Improvement Plan </w:t>
      </w:r>
      <w:r w:rsidR="00436E79" w:rsidRPr="005B748A">
        <w:rPr>
          <w:rFonts w:ascii="Arial Nova" w:hAnsi="Arial Nova"/>
          <w:sz w:val="22"/>
          <w:szCs w:val="22"/>
        </w:rPr>
        <w:t>emphasises collecting and analysing data on protected characteristics to identify inequalities, track progress, and inform evidence-based actions that improve fairness, inclusion,</w:t>
      </w:r>
      <w:r w:rsidRPr="005B748A">
        <w:rPr>
          <w:rFonts w:ascii="Arial Nova" w:hAnsi="Arial Nova"/>
          <w:sz w:val="22"/>
          <w:szCs w:val="22"/>
        </w:rPr>
        <w:t xml:space="preserve"> and workforce outcomes.</w:t>
      </w:r>
    </w:p>
    <w:p w14:paraId="7A2F5D35" w14:textId="77777777" w:rsidR="0064224E" w:rsidRDefault="00AD6A86" w:rsidP="00F80437">
      <w:pPr>
        <w:tabs>
          <w:tab w:val="left" w:pos="2140"/>
        </w:tabs>
        <w:spacing w:line="360" w:lineRule="auto"/>
        <w:rPr>
          <w:rFonts w:ascii="Arial Nova" w:hAnsi="Arial Nova"/>
          <w:sz w:val="22"/>
          <w:szCs w:val="22"/>
        </w:rPr>
      </w:pPr>
      <w:r w:rsidRPr="005B748A">
        <w:rPr>
          <w:rFonts w:ascii="Arial Nova" w:hAnsi="Arial Nova"/>
          <w:sz w:val="22"/>
          <w:szCs w:val="22"/>
        </w:rPr>
        <w:t>9. Explain how flexible working policies can contribute to equ</w:t>
      </w:r>
      <w:r w:rsidR="00612A7D" w:rsidRPr="005B748A">
        <w:rPr>
          <w:rFonts w:ascii="Arial Nova" w:hAnsi="Arial Nova"/>
          <w:sz w:val="22"/>
          <w:szCs w:val="22"/>
        </w:rPr>
        <w:t>ality and inclusion</w:t>
      </w:r>
      <w:r w:rsidR="00A36119" w:rsidRPr="005B748A">
        <w:rPr>
          <w:rFonts w:ascii="Arial Nova" w:hAnsi="Arial Nova"/>
          <w:sz w:val="22"/>
          <w:szCs w:val="22"/>
        </w:rPr>
        <w:t xml:space="preserve"> in the NHS workforce?</w:t>
      </w:r>
      <w:r w:rsidR="0064224E">
        <w:rPr>
          <w:rFonts w:ascii="Arial Nova" w:hAnsi="Arial Nova"/>
          <w:sz w:val="22"/>
          <w:szCs w:val="22"/>
        </w:rPr>
        <w:t xml:space="preserve">  </w:t>
      </w:r>
    </w:p>
    <w:p w14:paraId="27042A8C" w14:textId="766ACC5F" w:rsidR="000017DC" w:rsidRPr="005B748A" w:rsidRDefault="00A36119" w:rsidP="00F80437">
      <w:pPr>
        <w:tabs>
          <w:tab w:val="left" w:pos="2140"/>
        </w:tabs>
        <w:spacing w:line="360" w:lineRule="auto"/>
        <w:rPr>
          <w:rFonts w:ascii="Arial Nova" w:hAnsi="Arial Nova"/>
          <w:sz w:val="22"/>
          <w:szCs w:val="22"/>
        </w:rPr>
      </w:pPr>
      <w:r w:rsidRPr="005B748A">
        <w:rPr>
          <w:rFonts w:ascii="Arial Nova" w:hAnsi="Arial Nova"/>
          <w:sz w:val="22"/>
          <w:szCs w:val="22"/>
        </w:rPr>
        <w:lastRenderedPageBreak/>
        <w:t>Answer</w:t>
      </w:r>
      <w:r w:rsidR="000017DC" w:rsidRPr="005B748A">
        <w:rPr>
          <w:rFonts w:ascii="Arial Nova" w:hAnsi="Arial Nova"/>
          <w:sz w:val="22"/>
          <w:szCs w:val="22"/>
        </w:rPr>
        <w:t xml:space="preserve">: </w:t>
      </w:r>
      <w:r w:rsidR="000017DC" w:rsidRPr="005B748A">
        <w:rPr>
          <w:rFonts w:ascii="Arial Nova" w:hAnsi="Arial Nova"/>
          <w:sz w:val="22"/>
          <w:szCs w:val="22"/>
        </w:rPr>
        <w:t>Flexible working policies promote equality and inclusion by accommodating diverse workforce needs, such as those of carers and individuals with disabilities, enabling a better work-life balance.</w:t>
      </w:r>
    </w:p>
    <w:p w14:paraId="0531E4EF" w14:textId="77777777" w:rsidR="005A476D" w:rsidRPr="005B748A" w:rsidRDefault="000017DC" w:rsidP="00BC6200">
      <w:pPr>
        <w:tabs>
          <w:tab w:val="left" w:pos="3400"/>
        </w:tabs>
        <w:spacing w:line="360" w:lineRule="auto"/>
        <w:rPr>
          <w:rFonts w:ascii="Arial Nova" w:hAnsi="Arial Nova"/>
          <w:sz w:val="22"/>
          <w:szCs w:val="22"/>
        </w:rPr>
      </w:pPr>
      <w:r w:rsidRPr="005B748A">
        <w:rPr>
          <w:rFonts w:ascii="Arial Nova" w:hAnsi="Arial Nova"/>
          <w:sz w:val="22"/>
          <w:szCs w:val="22"/>
        </w:rPr>
        <w:tab/>
      </w:r>
    </w:p>
    <w:p w14:paraId="79E0F80F" w14:textId="7F4495C0" w:rsidR="00A36119" w:rsidRPr="005B748A" w:rsidRDefault="00A36119" w:rsidP="00BC6200">
      <w:pPr>
        <w:tabs>
          <w:tab w:val="left" w:pos="3400"/>
        </w:tabs>
        <w:spacing w:line="360" w:lineRule="auto"/>
        <w:rPr>
          <w:rFonts w:ascii="Arial Nova" w:hAnsi="Arial Nova"/>
          <w:sz w:val="22"/>
          <w:szCs w:val="22"/>
        </w:rPr>
      </w:pPr>
      <w:r w:rsidRPr="005B748A">
        <w:rPr>
          <w:rFonts w:ascii="Arial Nova" w:hAnsi="Arial Nova"/>
          <w:sz w:val="22"/>
          <w:szCs w:val="22"/>
        </w:rPr>
        <w:t>10</w:t>
      </w:r>
      <w:r w:rsidR="00A91B75" w:rsidRPr="005B748A">
        <w:rPr>
          <w:rFonts w:ascii="Arial Nova" w:hAnsi="Arial Nova"/>
          <w:sz w:val="22"/>
          <w:szCs w:val="22"/>
        </w:rPr>
        <w:t xml:space="preserve">. What is one strategy </w:t>
      </w:r>
      <w:r w:rsidR="00F53BD5" w:rsidRPr="005B748A">
        <w:rPr>
          <w:rFonts w:ascii="Arial Nova" w:hAnsi="Arial Nova"/>
          <w:sz w:val="22"/>
          <w:szCs w:val="22"/>
        </w:rPr>
        <w:t>mentioned in</w:t>
      </w:r>
      <w:r w:rsidR="00A91B75" w:rsidRPr="005B748A">
        <w:rPr>
          <w:rFonts w:ascii="Arial Nova" w:hAnsi="Arial Nova"/>
          <w:sz w:val="22"/>
          <w:szCs w:val="22"/>
        </w:rPr>
        <w:t xml:space="preserve"> the </w:t>
      </w:r>
      <w:r w:rsidR="00F53BD5" w:rsidRPr="005B748A">
        <w:rPr>
          <w:rFonts w:ascii="Arial Nova" w:hAnsi="Arial Nova"/>
          <w:sz w:val="22"/>
          <w:szCs w:val="22"/>
        </w:rPr>
        <w:t>EDI improvement</w:t>
      </w:r>
      <w:r w:rsidR="00147625" w:rsidRPr="005B748A">
        <w:rPr>
          <w:rFonts w:ascii="Arial Nova" w:hAnsi="Arial Nova"/>
          <w:sz w:val="22"/>
          <w:szCs w:val="22"/>
        </w:rPr>
        <w:t xml:space="preserve"> plan to combat bullying</w:t>
      </w:r>
      <w:r w:rsidR="00CB0289" w:rsidRPr="005B748A">
        <w:rPr>
          <w:rFonts w:ascii="Arial Nova" w:hAnsi="Arial Nova"/>
          <w:sz w:val="22"/>
          <w:szCs w:val="22"/>
        </w:rPr>
        <w:t xml:space="preserve"> and harassment in the workforce</w:t>
      </w:r>
      <w:r w:rsidR="004B0F64" w:rsidRPr="005B748A">
        <w:rPr>
          <w:rFonts w:ascii="Arial Nova" w:hAnsi="Arial Nova"/>
          <w:sz w:val="22"/>
          <w:szCs w:val="22"/>
        </w:rPr>
        <w:t>?</w:t>
      </w:r>
    </w:p>
    <w:p w14:paraId="23FDD23A" w14:textId="074833E2" w:rsidR="00CB0289" w:rsidRPr="005B748A" w:rsidRDefault="004B0F64" w:rsidP="00F80437">
      <w:pPr>
        <w:tabs>
          <w:tab w:val="left" w:pos="2140"/>
        </w:tabs>
        <w:spacing w:line="360" w:lineRule="auto"/>
        <w:rPr>
          <w:rFonts w:ascii="Arial Nova" w:hAnsi="Arial Nova"/>
          <w:sz w:val="22"/>
          <w:szCs w:val="22"/>
        </w:rPr>
      </w:pPr>
      <w:r w:rsidRPr="005B748A">
        <w:rPr>
          <w:rFonts w:ascii="Arial Nova" w:hAnsi="Arial Nova"/>
          <w:sz w:val="22"/>
          <w:szCs w:val="22"/>
        </w:rPr>
        <w:t>Answer</w:t>
      </w:r>
      <w:r w:rsidR="001756E8" w:rsidRPr="005B748A">
        <w:rPr>
          <w:rFonts w:ascii="Arial Nova" w:hAnsi="Arial Nova"/>
          <w:sz w:val="22"/>
          <w:szCs w:val="22"/>
        </w:rPr>
        <w:t xml:space="preserve">: </w:t>
      </w:r>
      <w:r w:rsidR="001341E7" w:rsidRPr="005B748A">
        <w:rPr>
          <w:rFonts w:ascii="Arial Nova" w:hAnsi="Arial Nova"/>
          <w:sz w:val="22"/>
          <w:szCs w:val="22"/>
        </w:rPr>
        <w:t>One strategy is to strengthen processes for reporting and addressing bullying, harassment and discrimination in the workplace.</w:t>
      </w:r>
    </w:p>
    <w:p w14:paraId="25054433" w14:textId="264DAAEF" w:rsidR="0024290A" w:rsidRPr="005B748A" w:rsidRDefault="0024290A" w:rsidP="00F80437">
      <w:pPr>
        <w:tabs>
          <w:tab w:val="left" w:pos="2140"/>
        </w:tabs>
        <w:spacing w:line="360" w:lineRule="auto"/>
        <w:rPr>
          <w:rFonts w:ascii="Arial Nova" w:hAnsi="Arial Nova"/>
          <w:b/>
          <w:bCs/>
          <w:sz w:val="22"/>
          <w:szCs w:val="22"/>
        </w:rPr>
      </w:pPr>
      <w:r w:rsidRPr="005B748A">
        <w:rPr>
          <w:rFonts w:ascii="Arial Nova" w:hAnsi="Arial Nova"/>
          <w:b/>
          <w:bCs/>
          <w:sz w:val="22"/>
          <w:szCs w:val="22"/>
        </w:rPr>
        <w:t>Task 5</w:t>
      </w:r>
      <w:r w:rsidR="003E5E3E" w:rsidRPr="005B748A">
        <w:rPr>
          <w:rFonts w:ascii="Arial Nova" w:hAnsi="Arial Nova"/>
          <w:b/>
          <w:bCs/>
          <w:sz w:val="22"/>
          <w:szCs w:val="22"/>
        </w:rPr>
        <w:t xml:space="preserve">   A letter to </w:t>
      </w:r>
      <w:r w:rsidR="00AD6E9A" w:rsidRPr="005B748A">
        <w:rPr>
          <w:rFonts w:ascii="Arial Nova" w:hAnsi="Arial Nova"/>
          <w:b/>
          <w:bCs/>
          <w:sz w:val="22"/>
          <w:szCs w:val="22"/>
        </w:rPr>
        <w:t>yourself</w:t>
      </w:r>
    </w:p>
    <w:p w14:paraId="2493F884" w14:textId="0D2A7C60" w:rsidR="000A4A4E" w:rsidRPr="005B748A" w:rsidRDefault="00DB2DD0" w:rsidP="00E97578">
      <w:pPr>
        <w:tabs>
          <w:tab w:val="left" w:pos="2140"/>
        </w:tabs>
        <w:spacing w:line="360" w:lineRule="auto"/>
        <w:rPr>
          <w:rFonts w:ascii="Arial Nova" w:hAnsi="Arial Nova"/>
          <w:sz w:val="22"/>
          <w:szCs w:val="22"/>
        </w:rPr>
      </w:pPr>
      <w:r w:rsidRPr="005B748A">
        <w:rPr>
          <w:rFonts w:ascii="Arial Nova" w:hAnsi="Arial Nova"/>
          <w:sz w:val="22"/>
          <w:szCs w:val="22"/>
        </w:rPr>
        <w:t xml:space="preserve">I remember the first time we </w:t>
      </w:r>
      <w:r w:rsidR="00A077E2" w:rsidRPr="005B748A">
        <w:rPr>
          <w:rFonts w:ascii="Arial Nova" w:hAnsi="Arial Nova"/>
          <w:sz w:val="22"/>
          <w:szCs w:val="22"/>
        </w:rPr>
        <w:t>entered a demanding,</w:t>
      </w:r>
      <w:r w:rsidRPr="005B748A">
        <w:rPr>
          <w:rFonts w:ascii="Arial Nova" w:hAnsi="Arial Nova"/>
          <w:sz w:val="22"/>
          <w:szCs w:val="22"/>
        </w:rPr>
        <w:t xml:space="preserve"> high-pressure environment. You looked beleaguered. Tired and alone. You tried to be perfect, took every failure as a personal insult, burnt yourself out emotionally without breathing. If I could go back to that moment, I</w:t>
      </w:r>
      <w:r w:rsidR="00B07E65" w:rsidRPr="005B748A">
        <w:rPr>
          <w:rFonts w:ascii="Arial Nova" w:hAnsi="Arial Nova"/>
          <w:sz w:val="22"/>
          <w:szCs w:val="22"/>
        </w:rPr>
        <w:t xml:space="preserve"> woul</w:t>
      </w:r>
      <w:r w:rsidR="006456A6" w:rsidRPr="005B748A">
        <w:rPr>
          <w:rFonts w:ascii="Arial Nova" w:hAnsi="Arial Nova"/>
          <w:sz w:val="22"/>
          <w:szCs w:val="22"/>
        </w:rPr>
        <w:t>d tell you your struggles were</w:t>
      </w:r>
      <w:r w:rsidR="003343D5" w:rsidRPr="005B748A">
        <w:rPr>
          <w:rFonts w:ascii="Arial Nova" w:hAnsi="Arial Nova"/>
          <w:sz w:val="22"/>
          <w:szCs w:val="22"/>
        </w:rPr>
        <w:t xml:space="preserve"> not </w:t>
      </w:r>
      <w:r w:rsidR="006456A6" w:rsidRPr="005B748A">
        <w:rPr>
          <w:rFonts w:ascii="Arial Nova" w:hAnsi="Arial Nova"/>
          <w:sz w:val="22"/>
          <w:szCs w:val="22"/>
        </w:rPr>
        <w:t>because you did</w:t>
      </w:r>
      <w:r w:rsidR="00A077E2" w:rsidRPr="005B748A">
        <w:rPr>
          <w:rFonts w:ascii="Arial Nova" w:hAnsi="Arial Nova"/>
          <w:sz w:val="22"/>
          <w:szCs w:val="22"/>
        </w:rPr>
        <w:t xml:space="preserve"> not </w:t>
      </w:r>
      <w:r w:rsidR="006456A6" w:rsidRPr="005B748A">
        <w:rPr>
          <w:rFonts w:ascii="Arial Nova" w:hAnsi="Arial Nova"/>
          <w:sz w:val="22"/>
          <w:szCs w:val="22"/>
        </w:rPr>
        <w:t>try hard enough, but because you lacked</w:t>
      </w:r>
      <w:r w:rsidRPr="005B748A">
        <w:rPr>
          <w:rFonts w:ascii="Arial Nova" w:hAnsi="Arial Nova"/>
          <w:sz w:val="22"/>
          <w:szCs w:val="22"/>
        </w:rPr>
        <w:t xml:space="preserve"> </w:t>
      </w:r>
      <w:r w:rsidRPr="005B748A">
        <w:rPr>
          <w:rFonts w:ascii="Arial Nova" w:hAnsi="Arial Nova"/>
          <w:b/>
          <w:bCs/>
          <w:sz w:val="22"/>
          <w:szCs w:val="22"/>
        </w:rPr>
        <w:t>emotional intelligence and resilience</w:t>
      </w:r>
      <w:r w:rsidRPr="005B748A">
        <w:rPr>
          <w:rFonts w:ascii="Arial Nova" w:hAnsi="Arial Nova"/>
          <w:sz w:val="22"/>
          <w:szCs w:val="22"/>
        </w:rPr>
        <w:t xml:space="preserve">. You were under a lot of pressure, and you lost sight of yourself. Instead of facing your anxiety, you suppressed your emotions, which only made your suffering worse. </w:t>
      </w:r>
      <w:r w:rsidR="00E51B20" w:rsidRPr="005B748A">
        <w:rPr>
          <w:rFonts w:ascii="Arial Nova" w:hAnsi="Arial Nova"/>
          <w:sz w:val="22"/>
          <w:szCs w:val="22"/>
        </w:rPr>
        <w:t xml:space="preserve">If you had been able to name your feelings and say them out loud in time, rather than just feel them, you would have been more aware of </w:t>
      </w:r>
      <w:r w:rsidRPr="005B748A">
        <w:rPr>
          <w:rFonts w:ascii="Arial Nova" w:hAnsi="Arial Nova"/>
          <w:sz w:val="22"/>
          <w:szCs w:val="22"/>
        </w:rPr>
        <w:t xml:space="preserve">when your mental bandwidth was about to </w:t>
      </w:r>
      <w:r w:rsidR="004E409F" w:rsidRPr="005B748A">
        <w:rPr>
          <w:rFonts w:ascii="Arial Nova" w:hAnsi="Arial Nova"/>
          <w:sz w:val="22"/>
          <w:szCs w:val="22"/>
        </w:rPr>
        <w:t xml:space="preserve">wane. </w:t>
      </w:r>
      <w:proofErr w:type="spellStart"/>
      <w:r w:rsidR="005B72D8" w:rsidRPr="005B748A">
        <w:rPr>
          <w:rFonts w:ascii="Arial Nova" w:hAnsi="Arial Nova"/>
          <w:sz w:val="22"/>
          <w:szCs w:val="22"/>
        </w:rPr>
        <w:t>Wadkar</w:t>
      </w:r>
      <w:proofErr w:type="spellEnd"/>
      <w:r w:rsidR="005B72D8" w:rsidRPr="005B748A">
        <w:rPr>
          <w:rFonts w:ascii="Arial Nova" w:hAnsi="Arial Nova"/>
          <w:sz w:val="22"/>
          <w:szCs w:val="22"/>
        </w:rPr>
        <w:t>, A. (n.d.).</w:t>
      </w:r>
      <w:r w:rsidR="00354C22" w:rsidRPr="005B748A">
        <w:rPr>
          <w:rFonts w:ascii="Arial Nova" w:hAnsi="Arial Nova"/>
          <w:sz w:val="22"/>
          <w:szCs w:val="22"/>
        </w:rPr>
        <w:t xml:space="preserve"> </w:t>
      </w:r>
    </w:p>
    <w:p w14:paraId="17F5E313" w14:textId="147F94ED" w:rsidR="00DB2DD0" w:rsidRPr="005B748A" w:rsidRDefault="00DB2DD0" w:rsidP="00E97578">
      <w:pPr>
        <w:tabs>
          <w:tab w:val="left" w:pos="2140"/>
        </w:tabs>
        <w:spacing w:line="360" w:lineRule="auto"/>
        <w:rPr>
          <w:rFonts w:ascii="Arial Nova" w:hAnsi="Arial Nova"/>
          <w:sz w:val="22"/>
          <w:szCs w:val="22"/>
        </w:rPr>
      </w:pPr>
      <w:r w:rsidRPr="005B748A">
        <w:rPr>
          <w:rFonts w:ascii="Arial Nova" w:hAnsi="Arial Nova"/>
          <w:sz w:val="22"/>
          <w:szCs w:val="22"/>
        </w:rPr>
        <w:t xml:space="preserve">This highlights the significance of developing self-discipline. You could have used self-regulation and cognitive reappraisal rather than reacting to stress with worst-case scenarios. This would </w:t>
      </w:r>
      <w:r w:rsidR="00E51B20" w:rsidRPr="005B748A">
        <w:rPr>
          <w:rFonts w:ascii="Arial Nova" w:hAnsi="Arial Nova"/>
          <w:sz w:val="22"/>
          <w:szCs w:val="22"/>
        </w:rPr>
        <w:t>help you see</w:t>
      </w:r>
      <w:r w:rsidRPr="005B748A">
        <w:rPr>
          <w:rFonts w:ascii="Arial Nova" w:hAnsi="Arial Nova"/>
          <w:sz w:val="22"/>
          <w:szCs w:val="22"/>
        </w:rPr>
        <w:t xml:space="preserve"> challenges as temporary hurdles</w:t>
      </w:r>
      <w:r w:rsidR="00CC4C3A" w:rsidRPr="005B748A">
        <w:rPr>
          <w:rFonts w:ascii="Arial Nova" w:hAnsi="Arial Nova"/>
          <w:sz w:val="22"/>
          <w:szCs w:val="22"/>
        </w:rPr>
        <w:t xml:space="preserve"> rather than</w:t>
      </w:r>
      <w:r w:rsidRPr="005B748A">
        <w:rPr>
          <w:rFonts w:ascii="Arial Nova" w:hAnsi="Arial Nova"/>
          <w:sz w:val="22"/>
          <w:szCs w:val="22"/>
        </w:rPr>
        <w:t xml:space="preserve"> insurmountable obstacles.</w:t>
      </w:r>
      <w:r w:rsidR="006456A6" w:rsidRPr="005B748A">
        <w:rPr>
          <w:rFonts w:ascii="Arial Nova" w:hAnsi="Arial Nova"/>
          <w:sz w:val="22"/>
          <w:szCs w:val="22"/>
        </w:rPr>
        <w:t xml:space="preserve"> </w:t>
      </w:r>
      <w:r w:rsidR="00D65B19" w:rsidRPr="005B748A">
        <w:rPr>
          <w:rFonts w:ascii="Arial Nova" w:hAnsi="Arial Nova"/>
          <w:sz w:val="22"/>
          <w:szCs w:val="22"/>
        </w:rPr>
        <w:t>I</w:t>
      </w:r>
      <w:r w:rsidRPr="005B748A">
        <w:rPr>
          <w:rFonts w:ascii="Arial Nova" w:hAnsi="Arial Nova"/>
          <w:sz w:val="22"/>
          <w:szCs w:val="22"/>
        </w:rPr>
        <w:t>nsurmountable</w:t>
      </w:r>
      <w:r w:rsidR="00D65B19" w:rsidRPr="005B748A">
        <w:rPr>
          <w:rFonts w:ascii="Arial Nova" w:hAnsi="Arial Nova"/>
          <w:sz w:val="22"/>
          <w:szCs w:val="22"/>
        </w:rPr>
        <w:t xml:space="preserve"> </w:t>
      </w:r>
      <w:r w:rsidRPr="005B748A">
        <w:rPr>
          <w:rFonts w:ascii="Arial Nova" w:hAnsi="Arial Nova"/>
          <w:sz w:val="22"/>
          <w:szCs w:val="22"/>
        </w:rPr>
        <w:t>barriers. You did</w:t>
      </w:r>
      <w:r w:rsidR="00A077E2" w:rsidRPr="005B748A">
        <w:rPr>
          <w:rFonts w:ascii="Arial Nova" w:hAnsi="Arial Nova"/>
          <w:sz w:val="22"/>
          <w:szCs w:val="22"/>
        </w:rPr>
        <w:t xml:space="preserve"> not</w:t>
      </w:r>
      <w:r w:rsidRPr="005B748A">
        <w:rPr>
          <w:rFonts w:ascii="Arial Nova" w:hAnsi="Arial Nova"/>
          <w:sz w:val="22"/>
          <w:szCs w:val="22"/>
        </w:rPr>
        <w:t xml:space="preserve"> need to </w:t>
      </w:r>
      <w:r w:rsidR="00E51B20" w:rsidRPr="005B748A">
        <w:rPr>
          <w:rFonts w:ascii="Arial Nova" w:hAnsi="Arial Nova"/>
          <w:sz w:val="22"/>
          <w:szCs w:val="22"/>
        </w:rPr>
        <w:t xml:space="preserve">predict every outcome, but you did need to manage your </w:t>
      </w:r>
      <w:r w:rsidRPr="005B748A">
        <w:rPr>
          <w:rFonts w:ascii="Arial Nova" w:hAnsi="Arial Nova"/>
          <w:sz w:val="22"/>
          <w:szCs w:val="22"/>
        </w:rPr>
        <w:t xml:space="preserve">internal response to uncertainty. Furthermore, </w:t>
      </w:r>
      <w:r w:rsidR="00CE51E1" w:rsidRPr="005B748A">
        <w:rPr>
          <w:rFonts w:ascii="Arial Nova" w:hAnsi="Arial Nova"/>
          <w:sz w:val="22"/>
          <w:szCs w:val="22"/>
        </w:rPr>
        <w:t xml:space="preserve">developing psychological resilience (e.g., a </w:t>
      </w:r>
      <w:r w:rsidRPr="005B748A">
        <w:rPr>
          <w:rFonts w:ascii="Arial Nova" w:hAnsi="Arial Nova"/>
          <w:sz w:val="22"/>
          <w:szCs w:val="22"/>
        </w:rPr>
        <w:t>growth mindset, increased social connectedness) would have acted as a protective factor for your well-being</w:t>
      </w:r>
      <w:r w:rsidR="00E55B93" w:rsidRPr="005B748A">
        <w:rPr>
          <w:rFonts w:ascii="Arial Nova" w:hAnsi="Arial Nova"/>
          <w:sz w:val="22"/>
          <w:szCs w:val="22"/>
        </w:rPr>
        <w:t>.</w:t>
      </w:r>
      <w:r w:rsidRPr="005B748A">
        <w:rPr>
          <w:rFonts w:ascii="Arial Nova" w:hAnsi="Arial Nova"/>
          <w:sz w:val="22"/>
          <w:szCs w:val="22"/>
        </w:rPr>
        <w:t xml:space="preserve"> You walked around </w:t>
      </w:r>
      <w:r w:rsidR="00CC4C3A" w:rsidRPr="005B748A">
        <w:rPr>
          <w:rFonts w:ascii="Arial Nova" w:hAnsi="Arial Nova"/>
          <w:sz w:val="22"/>
          <w:szCs w:val="22"/>
        </w:rPr>
        <w:t xml:space="preserve">fearing you were a burden, but real strength isn’t just </w:t>
      </w:r>
      <w:r w:rsidR="00CF2E5C" w:rsidRPr="005B748A">
        <w:rPr>
          <w:rFonts w:ascii="Arial Nova" w:hAnsi="Arial Nova"/>
          <w:sz w:val="22"/>
          <w:szCs w:val="22"/>
        </w:rPr>
        <w:t>about-facing</w:t>
      </w:r>
      <w:r w:rsidR="00CC4C3A" w:rsidRPr="005B748A">
        <w:rPr>
          <w:rFonts w:ascii="Arial Nova" w:hAnsi="Arial Nova"/>
          <w:sz w:val="22"/>
          <w:szCs w:val="22"/>
        </w:rPr>
        <w:t xml:space="preserve"> </w:t>
      </w:r>
      <w:r w:rsidR="00FC16F3" w:rsidRPr="005B748A">
        <w:rPr>
          <w:rFonts w:ascii="Arial Nova" w:hAnsi="Arial Nova"/>
          <w:sz w:val="22"/>
          <w:szCs w:val="22"/>
        </w:rPr>
        <w:t>challenges alone; it’s about compassion, communication, and</w:t>
      </w:r>
      <w:r w:rsidRPr="005B748A">
        <w:rPr>
          <w:rFonts w:ascii="Arial Nova" w:hAnsi="Arial Nova"/>
          <w:sz w:val="22"/>
          <w:szCs w:val="22"/>
        </w:rPr>
        <w:t xml:space="preserve"> asking for help. </w:t>
      </w:r>
      <w:r w:rsidR="00001BC4" w:rsidRPr="005B748A">
        <w:rPr>
          <w:rFonts w:ascii="Arial Nova" w:hAnsi="Arial Nova"/>
          <w:sz w:val="22"/>
          <w:szCs w:val="22"/>
        </w:rPr>
        <w:t xml:space="preserve">Serrat, O. (2017). </w:t>
      </w:r>
      <w:r w:rsidR="004439CF" w:rsidRPr="005B748A">
        <w:rPr>
          <w:rFonts w:ascii="Arial Nova" w:hAnsi="Arial Nova"/>
          <w:sz w:val="22"/>
          <w:szCs w:val="22"/>
        </w:rPr>
        <w:t xml:space="preserve"> </w:t>
      </w:r>
      <w:r w:rsidRPr="005B748A">
        <w:rPr>
          <w:rFonts w:ascii="Arial Nova" w:hAnsi="Arial Nova"/>
          <w:sz w:val="22"/>
          <w:szCs w:val="22"/>
        </w:rPr>
        <w:br/>
        <w:t>Take care of yourself. You are not failing because of the struggles you face today</w:t>
      </w:r>
      <w:r w:rsidR="00FC16F3" w:rsidRPr="005B748A">
        <w:rPr>
          <w:rFonts w:ascii="Arial Nova" w:hAnsi="Arial Nova"/>
          <w:sz w:val="22"/>
          <w:szCs w:val="22"/>
        </w:rPr>
        <w:t>; you are growing in kindness to yourself, your emotions,</w:t>
      </w:r>
      <w:r w:rsidRPr="005B748A">
        <w:rPr>
          <w:rFonts w:ascii="Arial Nova" w:hAnsi="Arial Nova"/>
          <w:sz w:val="22"/>
          <w:szCs w:val="22"/>
        </w:rPr>
        <w:t xml:space="preserve"> and your ability to adapt. You have more power and possibility inside you than you think. Your main weapon will be to control your emotions. </w:t>
      </w:r>
      <w:r w:rsidRPr="005B748A">
        <w:rPr>
          <w:rFonts w:ascii="Arial Nova" w:hAnsi="Arial Nova"/>
          <w:sz w:val="22"/>
          <w:szCs w:val="22"/>
        </w:rPr>
        <w:br/>
      </w:r>
      <w:r w:rsidRPr="005B748A">
        <w:rPr>
          <w:rFonts w:ascii="Arial Nova" w:hAnsi="Arial Nova"/>
          <w:sz w:val="22"/>
          <w:szCs w:val="22"/>
        </w:rPr>
        <w:br/>
      </w:r>
      <w:r w:rsidRPr="005B748A">
        <w:rPr>
          <w:rFonts w:ascii="Arial Nova" w:hAnsi="Arial Nova"/>
          <w:sz w:val="22"/>
          <w:szCs w:val="22"/>
        </w:rPr>
        <w:lastRenderedPageBreak/>
        <w:t xml:space="preserve">With profound sympathy, </w:t>
      </w:r>
      <w:r w:rsidRPr="005B748A">
        <w:rPr>
          <w:rFonts w:ascii="Arial Nova" w:hAnsi="Arial Nova"/>
          <w:sz w:val="22"/>
          <w:szCs w:val="22"/>
        </w:rPr>
        <w:br/>
      </w:r>
      <w:r w:rsidRPr="005B748A">
        <w:rPr>
          <w:rFonts w:ascii="Arial Nova" w:hAnsi="Arial Nova"/>
          <w:sz w:val="22"/>
          <w:szCs w:val="22"/>
        </w:rPr>
        <w:br/>
        <w:t>You in Future</w:t>
      </w:r>
    </w:p>
    <w:p w14:paraId="3C659201" w14:textId="77777777" w:rsidR="00DB2DD0" w:rsidRPr="005B748A" w:rsidRDefault="00DB2DD0" w:rsidP="00F80437">
      <w:pPr>
        <w:tabs>
          <w:tab w:val="left" w:pos="2140"/>
        </w:tabs>
        <w:spacing w:line="360" w:lineRule="auto"/>
        <w:ind w:left="360"/>
        <w:rPr>
          <w:rFonts w:ascii="Arial Nova" w:hAnsi="Arial Nova"/>
          <w:sz w:val="22"/>
          <w:szCs w:val="22"/>
        </w:rPr>
      </w:pPr>
    </w:p>
    <w:p w14:paraId="335AE708" w14:textId="0C578984" w:rsidR="001E36F4" w:rsidRPr="005B748A" w:rsidRDefault="005665E5" w:rsidP="00B112D4">
      <w:pPr>
        <w:tabs>
          <w:tab w:val="left" w:pos="2140"/>
        </w:tabs>
        <w:spacing w:line="360" w:lineRule="auto"/>
        <w:rPr>
          <w:rFonts w:ascii="Arial Nova" w:hAnsi="Arial Nova"/>
          <w:sz w:val="22"/>
          <w:szCs w:val="22"/>
        </w:rPr>
      </w:pPr>
      <w:r w:rsidRPr="005B748A">
        <w:rPr>
          <w:rFonts w:ascii="Arial Nova" w:hAnsi="Arial Nova"/>
          <w:sz w:val="22"/>
          <w:szCs w:val="22"/>
        </w:rPr>
        <w:t>Task 6</w:t>
      </w:r>
    </w:p>
    <w:p w14:paraId="66A8BAAF" w14:textId="2E93F66F" w:rsidR="00FA629C" w:rsidRPr="005B748A" w:rsidRDefault="009857D2" w:rsidP="00F80437">
      <w:pPr>
        <w:tabs>
          <w:tab w:val="left" w:pos="2140"/>
        </w:tabs>
        <w:spacing w:line="360" w:lineRule="auto"/>
        <w:ind w:left="2140" w:hanging="2140"/>
        <w:rPr>
          <w:rFonts w:ascii="Arial Nova" w:hAnsi="Arial Nova"/>
          <w:sz w:val="22"/>
          <w:szCs w:val="22"/>
        </w:rPr>
      </w:pPr>
      <w:r w:rsidRPr="005B748A">
        <w:rPr>
          <w:rFonts w:ascii="Arial Nova" w:hAnsi="Arial Nova" w:cs="Arial"/>
          <w:noProof/>
          <w:sz w:val="22"/>
          <w:szCs w:val="22"/>
        </w:rPr>
        <mc:AlternateContent>
          <mc:Choice Requires="wps">
            <w:drawing>
              <wp:anchor distT="0" distB="0" distL="114300" distR="114300" simplePos="0" relativeHeight="251679744" behindDoc="0" locked="0" layoutInCell="1" allowOverlap="1" wp14:anchorId="0FFEE47B" wp14:editId="3FF5C752">
                <wp:simplePos x="0" y="0"/>
                <wp:positionH relativeFrom="column">
                  <wp:posOffset>4641850</wp:posOffset>
                </wp:positionH>
                <wp:positionV relativeFrom="paragraph">
                  <wp:posOffset>5882640</wp:posOffset>
                </wp:positionV>
                <wp:extent cx="1079500" cy="387350"/>
                <wp:effectExtent l="38100" t="19050" r="25400" b="31750"/>
                <wp:wrapNone/>
                <wp:docPr id="777651607" name="Star: 12 Points 20"/>
                <wp:cNvGraphicFramePr/>
                <a:graphic xmlns:a="http://schemas.openxmlformats.org/drawingml/2006/main">
                  <a:graphicData uri="http://schemas.microsoft.com/office/word/2010/wordprocessingShape">
                    <wps:wsp>
                      <wps:cNvSpPr/>
                      <wps:spPr>
                        <a:xfrm>
                          <a:off x="0" y="0"/>
                          <a:ext cx="1079500" cy="387350"/>
                        </a:xfrm>
                        <a:prstGeom prst="star12">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BA9009" id="Star: 12 Points 20" o:spid="_x0000_s1026" style="position:absolute;margin-left:365.5pt;margin-top:463.2pt;width:85pt;height:3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79500,387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" path="m,193675l148731,156080,72313,96838,253504,90963,269875,25948,434977,53368,539750,,644523,53368,809625,25948r16371,65015l1007187,96838r-76418,59242l1079500,193675,930769,231270r76418,59243l825996,296387r-16371,65015l644523,333982,539750,387350,434977,333982,269875,361402,253504,296387,72313,290513r76418,-59243l,193675xe" fillcolor="#156082 [3204]" strokecolor="#030e13 [484]" strokeweight="1pt">
                <v:stroke joinstyle="miter"/>
                <v:path arrowok="t" o:connecttype="custom" o:connectlocs="0,193675;148731,156080;72313,96838;253504,90963;269875,25948;434977,53368;539750,0;644523,53368;809625,25948;825996,90963;1007187,96838;930769,156080;1079500,193675;930769,231270;1007187,290513;825996,296387;809625,361402;644523,333982;539750,387350;434977,333982;269875,361402;253504,296387;72313,290513;148731,231270;0,193675" o:connectangles="0,0,0,0,0,0,0,0,0,0,0,0,0,0,0,0,0,0,0,0,0,0,0,0,0"/>
              </v:shape>
            </w:pict>
          </mc:Fallback>
        </mc:AlternateContent>
      </w:r>
      <w:r w:rsidR="00A26BBA" w:rsidRPr="005B748A">
        <w:rPr>
          <w:rFonts w:ascii="Arial Nova" w:hAnsi="Arial Nova"/>
          <w:b/>
          <w:bCs/>
          <w:sz w:val="22"/>
          <w:szCs w:val="22"/>
        </w:rPr>
        <w:t>Gantt Chart</w:t>
      </w:r>
      <w:r w:rsidR="00F046F0" w:rsidRPr="005B748A">
        <w:rPr>
          <w:rFonts w:ascii="Arial Nova" w:hAnsi="Arial Nova"/>
          <w:b/>
          <w:bCs/>
          <w:sz w:val="22"/>
          <w:szCs w:val="22"/>
        </w:rPr>
        <w:t xml:space="preserve">: Plan towards Becoming a Social </w:t>
      </w:r>
      <w:r w:rsidR="004C49C4" w:rsidRPr="005B748A">
        <w:rPr>
          <w:rFonts w:ascii="Arial Nova" w:hAnsi="Arial Nova"/>
          <w:b/>
          <w:bCs/>
          <w:sz w:val="22"/>
          <w:szCs w:val="22"/>
        </w:rPr>
        <w:t>Work</w:t>
      </w:r>
      <w:r w:rsidR="00F046F0" w:rsidRPr="005B748A">
        <w:rPr>
          <w:rFonts w:ascii="Arial Nova" w:hAnsi="Arial Nova"/>
          <w:b/>
          <w:bCs/>
          <w:sz w:val="22"/>
          <w:szCs w:val="22"/>
        </w:rPr>
        <w:t xml:space="preserve"> Manager</w:t>
      </w:r>
    </w:p>
    <w:tbl>
      <w:tblPr>
        <w:tblW w:w="9057" w:type="dxa"/>
        <w:tblCellSpacing w:w="15" w:type="dxa"/>
        <w:tblCellMar>
          <w:top w:w="15" w:type="dxa"/>
          <w:left w:w="15" w:type="dxa"/>
          <w:bottom w:w="15" w:type="dxa"/>
          <w:right w:w="15" w:type="dxa"/>
        </w:tblCellMar>
        <w:tblLook w:val="04A0" w:firstRow="1" w:lastRow="0" w:firstColumn="1" w:lastColumn="0" w:noHBand="0" w:noVBand="1"/>
      </w:tblPr>
      <w:tblGrid>
        <w:gridCol w:w="3772"/>
        <w:gridCol w:w="658"/>
        <w:gridCol w:w="1004"/>
        <w:gridCol w:w="937"/>
        <w:gridCol w:w="1017"/>
        <w:gridCol w:w="1669"/>
      </w:tblGrid>
      <w:tr w:rsidR="00FA629C" w:rsidRPr="005B748A" w14:paraId="48B82E2C" w14:textId="77777777" w:rsidTr="00895931">
        <w:trPr>
          <w:trHeight w:val="1027"/>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20EC7F4" w14:textId="7D5EF981" w:rsidR="00FA629C" w:rsidRPr="005B748A" w:rsidRDefault="00FA629C" w:rsidP="00F80437">
            <w:pPr>
              <w:spacing w:line="360" w:lineRule="auto"/>
              <w:rPr>
                <w:rFonts w:ascii="Arial Nova" w:hAnsi="Arial Nova"/>
                <w:b/>
                <w:bCs/>
                <w:sz w:val="22"/>
                <w:szCs w:val="22"/>
              </w:rPr>
            </w:pPr>
            <w:r w:rsidRPr="005B748A">
              <w:rPr>
                <w:rFonts w:ascii="Arial Nova" w:hAnsi="Arial Nova"/>
                <w:b/>
                <w:bCs/>
                <w:sz w:val="22"/>
                <w:szCs w:val="22"/>
              </w:rPr>
              <w:t>Tasks/Activities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C19C990" w14:textId="77777777" w:rsidR="00FA629C" w:rsidRPr="005B748A" w:rsidRDefault="00FA629C" w:rsidP="00F80437">
            <w:pPr>
              <w:spacing w:line="360" w:lineRule="auto"/>
              <w:rPr>
                <w:rFonts w:ascii="Arial Nova" w:hAnsi="Arial Nova"/>
                <w:b/>
                <w:bCs/>
                <w:sz w:val="22"/>
                <w:szCs w:val="22"/>
              </w:rPr>
            </w:pPr>
            <w:r w:rsidRPr="005B748A">
              <w:rPr>
                <w:rFonts w:ascii="Arial Nova" w:hAnsi="Arial Nova"/>
                <w:b/>
                <w:bCs/>
                <w:sz w:val="22"/>
                <w:szCs w:val="22"/>
              </w:rPr>
              <w:t>Year 1</w:t>
            </w:r>
          </w:p>
        </w:tc>
        <w:tc>
          <w:tcPr>
            <w:tcW w:w="974"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4565EC5" w14:textId="77777777" w:rsidR="00FA629C" w:rsidRPr="005B748A" w:rsidRDefault="00FA629C" w:rsidP="00F80437">
            <w:pPr>
              <w:spacing w:line="360" w:lineRule="auto"/>
              <w:rPr>
                <w:rFonts w:ascii="Arial Nova" w:hAnsi="Arial Nova"/>
                <w:b/>
                <w:bCs/>
                <w:sz w:val="22"/>
                <w:szCs w:val="22"/>
              </w:rPr>
            </w:pPr>
            <w:r w:rsidRPr="005B748A">
              <w:rPr>
                <w:rFonts w:ascii="Arial Nova" w:hAnsi="Arial Nova"/>
                <w:b/>
                <w:bCs/>
                <w:sz w:val="22"/>
                <w:szCs w:val="22"/>
              </w:rPr>
              <w:t>Year 2</w:t>
            </w:r>
          </w:p>
        </w:tc>
        <w:tc>
          <w:tcPr>
            <w:tcW w:w="907"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07E9404" w14:textId="77777777" w:rsidR="00FA629C" w:rsidRPr="005B748A" w:rsidRDefault="00FA629C" w:rsidP="00F80437">
            <w:pPr>
              <w:spacing w:line="360" w:lineRule="auto"/>
              <w:rPr>
                <w:rFonts w:ascii="Arial Nova" w:hAnsi="Arial Nova"/>
                <w:b/>
                <w:bCs/>
                <w:sz w:val="22"/>
                <w:szCs w:val="22"/>
              </w:rPr>
            </w:pPr>
            <w:r w:rsidRPr="005B748A">
              <w:rPr>
                <w:rFonts w:ascii="Arial Nova" w:hAnsi="Arial Nova"/>
                <w:b/>
                <w:bCs/>
                <w:sz w:val="22"/>
                <w:szCs w:val="22"/>
              </w:rPr>
              <w:t>Year 3</w:t>
            </w:r>
          </w:p>
        </w:tc>
        <w:tc>
          <w:tcPr>
            <w:tcW w:w="987"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3013F3C" w14:textId="77777777" w:rsidR="00FA629C" w:rsidRPr="005B748A" w:rsidRDefault="00FA629C" w:rsidP="00F80437">
            <w:pPr>
              <w:spacing w:line="360" w:lineRule="auto"/>
              <w:rPr>
                <w:rFonts w:ascii="Arial Nova" w:hAnsi="Arial Nova"/>
                <w:b/>
                <w:bCs/>
                <w:sz w:val="22"/>
                <w:szCs w:val="22"/>
              </w:rPr>
            </w:pPr>
            <w:r w:rsidRPr="005B748A">
              <w:rPr>
                <w:rFonts w:ascii="Arial Nova" w:hAnsi="Arial Nova"/>
                <w:b/>
                <w:bCs/>
                <w:sz w:val="22"/>
                <w:szCs w:val="22"/>
              </w:rPr>
              <w:t>Year 4</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1E3BC35" w14:textId="77777777" w:rsidR="00FA629C" w:rsidRPr="005B748A" w:rsidRDefault="00FA629C" w:rsidP="00F80437">
            <w:pPr>
              <w:spacing w:line="360" w:lineRule="auto"/>
              <w:rPr>
                <w:rFonts w:ascii="Arial Nova" w:hAnsi="Arial Nova"/>
                <w:b/>
                <w:bCs/>
                <w:sz w:val="22"/>
                <w:szCs w:val="22"/>
              </w:rPr>
            </w:pPr>
            <w:r w:rsidRPr="005B748A">
              <w:rPr>
                <w:rFonts w:ascii="Arial Nova" w:hAnsi="Arial Nova"/>
                <w:b/>
                <w:bCs/>
                <w:sz w:val="22"/>
                <w:szCs w:val="22"/>
              </w:rPr>
              <w:t>Year 5</w:t>
            </w:r>
          </w:p>
        </w:tc>
      </w:tr>
      <w:tr w:rsidR="00FA629C" w:rsidRPr="005B748A" w14:paraId="4E1B46D8" w14:textId="77777777" w:rsidTr="00895931">
        <w:trPr>
          <w:trHeight w:val="578"/>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CD01DA2" w14:textId="77777777" w:rsidR="00FA629C" w:rsidRPr="005B748A" w:rsidRDefault="00FA629C" w:rsidP="00F80437">
            <w:pPr>
              <w:spacing w:line="360" w:lineRule="auto"/>
              <w:rPr>
                <w:rFonts w:ascii="Arial Nova" w:hAnsi="Arial Nova"/>
                <w:sz w:val="22"/>
                <w:szCs w:val="22"/>
              </w:rPr>
            </w:pPr>
            <w:r w:rsidRPr="005B748A">
              <w:rPr>
                <w:rFonts w:ascii="Arial Nova" w:hAnsi="Arial Nova"/>
                <w:sz w:val="22"/>
                <w:szCs w:val="22"/>
              </w:rPr>
              <w:t>Complete Social Work Degree</w:t>
            </w:r>
          </w:p>
        </w:tc>
        <w:tc>
          <w:tcPr>
            <w:tcW w:w="0" w:type="auto"/>
            <w:tcBorders>
              <w:top w:val="single" w:sz="6" w:space="0" w:color="E6E6E6"/>
              <w:left w:val="single" w:sz="6" w:space="0" w:color="E6E6E6"/>
              <w:bottom w:val="single" w:sz="6" w:space="0" w:color="E6E6E6"/>
              <w:right w:val="single" w:sz="6" w:space="0" w:color="E6E6E6"/>
            </w:tcBorders>
            <w:shd w:val="clear" w:color="auto" w:fill="E97132" w:themeFill="accent2"/>
            <w:vAlign w:val="center"/>
            <w:hideMark/>
          </w:tcPr>
          <w:p w14:paraId="370DACEA" w14:textId="77777777" w:rsidR="00FA629C" w:rsidRPr="005B748A" w:rsidRDefault="00FA629C" w:rsidP="00F80437">
            <w:pPr>
              <w:spacing w:line="360" w:lineRule="auto"/>
              <w:rPr>
                <w:rFonts w:ascii="Arial Nova" w:hAnsi="Arial Nova" w:cs="Arial"/>
                <w:sz w:val="22"/>
                <w:szCs w:val="22"/>
              </w:rPr>
            </w:pPr>
          </w:p>
        </w:tc>
        <w:tc>
          <w:tcPr>
            <w:tcW w:w="974" w:type="dxa"/>
            <w:tcBorders>
              <w:top w:val="single" w:sz="6" w:space="0" w:color="E6E6E6"/>
              <w:left w:val="single" w:sz="6" w:space="0" w:color="E6E6E6"/>
              <w:bottom w:val="single" w:sz="6" w:space="0" w:color="E6E6E6"/>
              <w:right w:val="single" w:sz="6" w:space="0" w:color="E6E6E6"/>
            </w:tcBorders>
            <w:shd w:val="clear" w:color="auto" w:fill="E97132" w:themeFill="accent2"/>
            <w:vAlign w:val="center"/>
            <w:hideMark/>
          </w:tcPr>
          <w:p w14:paraId="22AF576A" w14:textId="77777777" w:rsidR="00FA629C" w:rsidRPr="005B748A" w:rsidRDefault="00FA629C" w:rsidP="00F80437">
            <w:pPr>
              <w:spacing w:line="360" w:lineRule="auto"/>
              <w:rPr>
                <w:rFonts w:ascii="Arial Nova" w:hAnsi="Arial Nova" w:cs="Arial"/>
                <w:sz w:val="22"/>
                <w:szCs w:val="22"/>
              </w:rPr>
            </w:pPr>
          </w:p>
        </w:tc>
        <w:tc>
          <w:tcPr>
            <w:tcW w:w="907" w:type="dxa"/>
            <w:tcBorders>
              <w:top w:val="single" w:sz="6" w:space="0" w:color="E6E6E6"/>
              <w:left w:val="single" w:sz="6" w:space="0" w:color="E6E6E6"/>
              <w:bottom w:val="single" w:sz="6" w:space="0" w:color="E6E6E6"/>
              <w:right w:val="single" w:sz="6" w:space="0" w:color="E6E6E6"/>
            </w:tcBorders>
            <w:vAlign w:val="center"/>
            <w:hideMark/>
          </w:tcPr>
          <w:p w14:paraId="3BB93F25" w14:textId="4C52F380" w:rsidR="00FA629C" w:rsidRPr="005B748A" w:rsidRDefault="00195A8E" w:rsidP="00F80437">
            <w:pPr>
              <w:spacing w:line="360" w:lineRule="auto"/>
              <w:rPr>
                <w:rFonts w:ascii="Arial Nova" w:hAnsi="Arial Nova"/>
                <w:sz w:val="22"/>
                <w:szCs w:val="22"/>
              </w:rPr>
            </w:pPr>
            <w:r w:rsidRPr="005B748A">
              <w:rPr>
                <w:rFonts w:ascii="Arial Nova" w:hAnsi="Arial Nova"/>
                <w:noProof/>
                <w:sz w:val="22"/>
                <w:szCs w:val="22"/>
              </w:rPr>
              <mc:AlternateContent>
                <mc:Choice Requires="wps">
                  <w:drawing>
                    <wp:anchor distT="0" distB="0" distL="114300" distR="114300" simplePos="0" relativeHeight="251673600" behindDoc="0" locked="0" layoutInCell="1" allowOverlap="1" wp14:anchorId="25544873" wp14:editId="0E1925FD">
                      <wp:simplePos x="0" y="0"/>
                      <wp:positionH relativeFrom="column">
                        <wp:posOffset>-34925</wp:posOffset>
                      </wp:positionH>
                      <wp:positionV relativeFrom="paragraph">
                        <wp:posOffset>-175260</wp:posOffset>
                      </wp:positionV>
                      <wp:extent cx="946150" cy="558800"/>
                      <wp:effectExtent l="38100" t="19050" r="44450" b="31750"/>
                      <wp:wrapNone/>
                      <wp:docPr id="986872861" name="Star: 24 Points 11"/>
                      <wp:cNvGraphicFramePr/>
                      <a:graphic xmlns:a="http://schemas.openxmlformats.org/drawingml/2006/main">
                        <a:graphicData uri="http://schemas.microsoft.com/office/word/2010/wordprocessingShape">
                          <wps:wsp>
                            <wps:cNvSpPr/>
                            <wps:spPr>
                              <a:xfrm>
                                <a:off x="0" y="0"/>
                                <a:ext cx="946150" cy="558800"/>
                              </a:xfrm>
                              <a:prstGeom prst="star24">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BDB63B7" w14:textId="69931E9C" w:rsidR="008B15E4" w:rsidRDefault="008B15E4" w:rsidP="008B15E4">
                                  <w:pPr>
                                    <w:jc w:val="center"/>
                                  </w:pPr>
                                  <w:r>
                                    <w:t>3yrsss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544873"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Star: 24 Points 11" o:spid="_x0000_s1026" type="#_x0000_t92" style="position:absolute;margin-left:-2.75pt;margin-top:-13.8pt;width:74.5pt;height:4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" fillcolor="#156082 [3204]" strokecolor="#030e13 [484]" strokeweight="1pt">
                      <v:textbox>
                        <w:txbxContent>
                          <w:p w14:paraId="7BDB63B7" w14:textId="69931E9C" w:rsidR="008B15E4" w:rsidRDefault="008B15E4" w:rsidP="008B15E4">
                            <w:pPr>
                              <w:jc w:val="center"/>
                            </w:pPr>
                            <w:r>
                              <w:t>3yrsss</w:t>
                            </w:r>
                          </w:p>
                        </w:txbxContent>
                      </v:textbox>
                    </v:shape>
                  </w:pict>
                </mc:Fallback>
              </mc:AlternateContent>
            </w:r>
          </w:p>
        </w:tc>
        <w:tc>
          <w:tcPr>
            <w:tcW w:w="987" w:type="dxa"/>
            <w:tcBorders>
              <w:top w:val="single" w:sz="6" w:space="0" w:color="E6E6E6"/>
              <w:left w:val="single" w:sz="6" w:space="0" w:color="E6E6E6"/>
              <w:bottom w:val="single" w:sz="6" w:space="0" w:color="E6E6E6"/>
              <w:right w:val="single" w:sz="6" w:space="0" w:color="E6E6E6"/>
            </w:tcBorders>
            <w:vAlign w:val="center"/>
            <w:hideMark/>
          </w:tcPr>
          <w:p w14:paraId="4CB84CC7" w14:textId="77777777" w:rsidR="00FA629C" w:rsidRPr="005B748A" w:rsidRDefault="00FA629C" w:rsidP="00F80437">
            <w:pPr>
              <w:spacing w:line="360" w:lineRule="auto"/>
              <w:rPr>
                <w:rFonts w:ascii="Arial Nova" w:hAnsi="Arial Nova"/>
                <w:sz w:val="22"/>
                <w:szCs w:val="22"/>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5663C11" w14:textId="77777777" w:rsidR="00FA629C" w:rsidRPr="005B748A" w:rsidRDefault="00FA629C" w:rsidP="00F80437">
            <w:pPr>
              <w:spacing w:line="360" w:lineRule="auto"/>
              <w:rPr>
                <w:rFonts w:ascii="Arial Nova" w:hAnsi="Arial Nova"/>
                <w:sz w:val="22"/>
                <w:szCs w:val="22"/>
              </w:rPr>
            </w:pPr>
          </w:p>
        </w:tc>
      </w:tr>
      <w:tr w:rsidR="00FA629C" w:rsidRPr="005B748A" w14:paraId="4FA04C5B" w14:textId="77777777" w:rsidTr="00895931">
        <w:trPr>
          <w:trHeight w:val="588"/>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779B12D" w14:textId="6DBC596A" w:rsidR="00FA629C" w:rsidRPr="005B748A" w:rsidRDefault="00FA629C" w:rsidP="00F80437">
            <w:pPr>
              <w:spacing w:line="360" w:lineRule="auto"/>
              <w:rPr>
                <w:rFonts w:ascii="Arial Nova" w:hAnsi="Arial Nova"/>
                <w:sz w:val="22"/>
                <w:szCs w:val="22"/>
              </w:rPr>
            </w:pPr>
            <w:r w:rsidRPr="005B748A">
              <w:rPr>
                <w:rFonts w:ascii="Arial Nova" w:hAnsi="Arial Nova"/>
                <w:sz w:val="22"/>
                <w:szCs w:val="22"/>
              </w:rPr>
              <w:t>Placement Experience</w:t>
            </w:r>
            <w:r w:rsidR="00A833C7" w:rsidRPr="005B748A">
              <w:rPr>
                <w:rFonts w:ascii="Arial Nova" w:hAnsi="Arial Nova"/>
                <w:sz w:val="22"/>
                <w:szCs w:val="22"/>
              </w:rPr>
              <w:t>/</w:t>
            </w:r>
            <w:r w:rsidR="00AC4469" w:rsidRPr="005B748A">
              <w:rPr>
                <w:rFonts w:ascii="Arial Nova" w:hAnsi="Arial Nova"/>
                <w:sz w:val="22"/>
                <w:szCs w:val="22"/>
              </w:rPr>
              <w:t>voluntary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28EC39E" w14:textId="77777777" w:rsidR="00FA629C" w:rsidRPr="005B748A" w:rsidRDefault="00FA629C" w:rsidP="00F80437">
            <w:pPr>
              <w:spacing w:line="360" w:lineRule="auto"/>
              <w:rPr>
                <w:rFonts w:ascii="Arial Nova" w:hAnsi="Arial Nova" w:cs="Arial"/>
                <w:sz w:val="22"/>
                <w:szCs w:val="22"/>
              </w:rPr>
            </w:pPr>
          </w:p>
        </w:tc>
        <w:tc>
          <w:tcPr>
            <w:tcW w:w="974" w:type="dxa"/>
            <w:tcBorders>
              <w:top w:val="single" w:sz="6" w:space="0" w:color="E6E6E6"/>
              <w:left w:val="single" w:sz="6" w:space="0" w:color="E6E6E6"/>
              <w:bottom w:val="single" w:sz="6" w:space="0" w:color="E6E6E6"/>
              <w:right w:val="single" w:sz="6" w:space="0" w:color="E6E6E6"/>
            </w:tcBorders>
            <w:shd w:val="clear" w:color="auto" w:fill="404040" w:themeFill="text1" w:themeFillTint="BF"/>
            <w:vAlign w:val="center"/>
            <w:hideMark/>
          </w:tcPr>
          <w:p w14:paraId="19F36E0D" w14:textId="5F80CD7D" w:rsidR="00FA629C" w:rsidRPr="005B748A" w:rsidRDefault="003F5E9A" w:rsidP="00F80437">
            <w:pPr>
              <w:spacing w:line="360" w:lineRule="auto"/>
              <w:rPr>
                <w:rFonts w:ascii="Arial Nova" w:hAnsi="Arial Nova" w:cs="Arial"/>
                <w:sz w:val="22"/>
                <w:szCs w:val="22"/>
              </w:rPr>
            </w:pPr>
            <w:r w:rsidRPr="005B748A">
              <w:rPr>
                <w:rFonts w:ascii="Arial Nova" w:hAnsi="Arial Nova" w:cs="Arial"/>
                <w:sz w:val="22"/>
                <w:szCs w:val="22"/>
              </w:rPr>
              <w:t>2yrs</w:t>
            </w:r>
          </w:p>
        </w:tc>
        <w:tc>
          <w:tcPr>
            <w:tcW w:w="907" w:type="dxa"/>
            <w:tcBorders>
              <w:top w:val="single" w:sz="6" w:space="0" w:color="E6E6E6"/>
              <w:left w:val="single" w:sz="6" w:space="0" w:color="E6E6E6"/>
              <w:bottom w:val="single" w:sz="6" w:space="0" w:color="E6E6E6"/>
              <w:right w:val="single" w:sz="6" w:space="0" w:color="E6E6E6"/>
            </w:tcBorders>
            <w:shd w:val="clear" w:color="auto" w:fill="000000" w:themeFill="text1"/>
            <w:vAlign w:val="center"/>
            <w:hideMark/>
          </w:tcPr>
          <w:p w14:paraId="2AD1A08C" w14:textId="50E30ED5" w:rsidR="00FA629C" w:rsidRPr="005B748A" w:rsidRDefault="003F5E9A" w:rsidP="00F80437">
            <w:pPr>
              <w:spacing w:line="360" w:lineRule="auto"/>
              <w:rPr>
                <w:rFonts w:ascii="Arial Nova" w:hAnsi="Arial Nova"/>
                <w:sz w:val="22"/>
                <w:szCs w:val="22"/>
              </w:rPr>
            </w:pPr>
            <w:r w:rsidRPr="005B748A">
              <w:rPr>
                <w:rFonts w:ascii="Arial Nova" w:hAnsi="Arial Nova"/>
                <w:sz w:val="22"/>
                <w:szCs w:val="22"/>
              </w:rPr>
              <w:t>3yrs</w:t>
            </w:r>
          </w:p>
        </w:tc>
        <w:tc>
          <w:tcPr>
            <w:tcW w:w="987" w:type="dxa"/>
            <w:tcBorders>
              <w:top w:val="single" w:sz="6" w:space="0" w:color="E6E6E6"/>
              <w:left w:val="single" w:sz="6" w:space="0" w:color="E6E6E6"/>
              <w:bottom w:val="single" w:sz="6" w:space="0" w:color="E6E6E6"/>
              <w:right w:val="single" w:sz="6" w:space="0" w:color="E6E6E6"/>
            </w:tcBorders>
            <w:vAlign w:val="center"/>
            <w:hideMark/>
          </w:tcPr>
          <w:p w14:paraId="4708DAB3" w14:textId="77777777" w:rsidR="00FA629C" w:rsidRPr="005B748A" w:rsidRDefault="00FA629C" w:rsidP="00F80437">
            <w:pPr>
              <w:spacing w:line="360" w:lineRule="auto"/>
              <w:rPr>
                <w:rFonts w:ascii="Arial Nova" w:hAnsi="Arial Nova"/>
                <w:sz w:val="22"/>
                <w:szCs w:val="22"/>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9BAD593" w14:textId="77777777" w:rsidR="00FA629C" w:rsidRPr="005B748A" w:rsidRDefault="00FA629C" w:rsidP="00F80437">
            <w:pPr>
              <w:spacing w:line="360" w:lineRule="auto"/>
              <w:rPr>
                <w:rFonts w:ascii="Arial Nova" w:hAnsi="Arial Nova"/>
                <w:sz w:val="22"/>
                <w:szCs w:val="22"/>
              </w:rPr>
            </w:pPr>
          </w:p>
        </w:tc>
      </w:tr>
      <w:tr w:rsidR="00FA629C" w:rsidRPr="005B748A" w14:paraId="7C173F4F" w14:textId="77777777" w:rsidTr="00895931">
        <w:trPr>
          <w:trHeight w:val="1017"/>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39E24BC" w14:textId="61B15CDE" w:rsidR="00FA629C" w:rsidRPr="005B748A" w:rsidRDefault="00FA629C" w:rsidP="00F80437">
            <w:pPr>
              <w:spacing w:line="360" w:lineRule="auto"/>
              <w:rPr>
                <w:rFonts w:ascii="Arial Nova" w:hAnsi="Arial Nova"/>
                <w:sz w:val="22"/>
                <w:szCs w:val="22"/>
              </w:rPr>
            </w:pPr>
            <w:r w:rsidRPr="005B748A">
              <w:rPr>
                <w:rFonts w:ascii="Arial Nova" w:hAnsi="Arial Nova"/>
                <w:sz w:val="22"/>
                <w:szCs w:val="22"/>
              </w:rPr>
              <w:t>Obtain Professional Registration</w:t>
            </w:r>
            <w:r w:rsidR="00A833C7" w:rsidRPr="005B748A">
              <w:rPr>
                <w:rFonts w:ascii="Arial Nova" w:hAnsi="Arial Nova"/>
                <w:sz w:val="22"/>
                <w:szCs w:val="22"/>
              </w:rPr>
              <w:t xml:space="preserve"> as</w:t>
            </w:r>
            <w:r w:rsidR="00A43917" w:rsidRPr="005B748A">
              <w:rPr>
                <w:rFonts w:ascii="Arial Nova" w:hAnsi="Arial Nova"/>
                <w:sz w:val="22"/>
                <w:szCs w:val="22"/>
              </w:rPr>
              <w:t xml:space="preserve"> a social worker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4F42CCA" w14:textId="77777777" w:rsidR="00FA629C" w:rsidRPr="005B748A" w:rsidRDefault="00FA629C" w:rsidP="00F80437">
            <w:pPr>
              <w:spacing w:line="360" w:lineRule="auto"/>
              <w:rPr>
                <w:rFonts w:ascii="Arial Nova" w:hAnsi="Arial Nova"/>
                <w:sz w:val="22"/>
                <w:szCs w:val="22"/>
              </w:rPr>
            </w:pPr>
          </w:p>
        </w:tc>
        <w:tc>
          <w:tcPr>
            <w:tcW w:w="974" w:type="dxa"/>
            <w:tcBorders>
              <w:top w:val="single" w:sz="6" w:space="0" w:color="E6E6E6"/>
              <w:left w:val="single" w:sz="6" w:space="0" w:color="E6E6E6"/>
              <w:bottom w:val="single" w:sz="6" w:space="0" w:color="E6E6E6"/>
              <w:right w:val="single" w:sz="6" w:space="0" w:color="E6E6E6"/>
            </w:tcBorders>
            <w:shd w:val="clear" w:color="auto" w:fill="4C94D8" w:themeFill="text2" w:themeFillTint="80"/>
            <w:vAlign w:val="center"/>
            <w:hideMark/>
          </w:tcPr>
          <w:p w14:paraId="5667422F" w14:textId="77777777" w:rsidR="00FA629C" w:rsidRPr="005B748A" w:rsidRDefault="00FA629C" w:rsidP="00F80437">
            <w:pPr>
              <w:spacing w:line="360" w:lineRule="auto"/>
              <w:rPr>
                <w:rFonts w:ascii="Arial Nova" w:hAnsi="Arial Nova" w:cs="Arial"/>
                <w:color w:val="156082" w:themeColor="accent1"/>
                <w:sz w:val="22"/>
                <w:szCs w:val="22"/>
              </w:rPr>
            </w:pPr>
          </w:p>
        </w:tc>
        <w:tc>
          <w:tcPr>
            <w:tcW w:w="907" w:type="dxa"/>
            <w:tcBorders>
              <w:top w:val="single" w:sz="6" w:space="0" w:color="E6E6E6"/>
              <w:left w:val="single" w:sz="6" w:space="0" w:color="E6E6E6"/>
              <w:bottom w:val="single" w:sz="6" w:space="0" w:color="E6E6E6"/>
              <w:right w:val="single" w:sz="6" w:space="0" w:color="E6E6E6"/>
            </w:tcBorders>
            <w:shd w:val="clear" w:color="auto" w:fill="156082" w:themeFill="accent1"/>
            <w:vAlign w:val="center"/>
            <w:hideMark/>
          </w:tcPr>
          <w:p w14:paraId="5262E834" w14:textId="22550F32" w:rsidR="00FA629C" w:rsidRPr="005B748A" w:rsidRDefault="00875DD2" w:rsidP="00F80437">
            <w:pPr>
              <w:spacing w:line="360" w:lineRule="auto"/>
              <w:rPr>
                <w:rFonts w:ascii="Arial Nova" w:hAnsi="Arial Nova"/>
                <w:sz w:val="22"/>
                <w:szCs w:val="22"/>
              </w:rPr>
            </w:pPr>
            <w:r w:rsidRPr="005B748A">
              <w:rPr>
                <w:rFonts w:ascii="Arial Nova" w:hAnsi="Arial Nova"/>
                <w:noProof/>
                <w:sz w:val="22"/>
                <w:szCs w:val="22"/>
              </w:rPr>
              <mc:AlternateContent>
                <mc:Choice Requires="wps">
                  <w:drawing>
                    <wp:anchor distT="0" distB="0" distL="114300" distR="114300" simplePos="0" relativeHeight="251674624" behindDoc="0" locked="0" layoutInCell="1" allowOverlap="1" wp14:anchorId="72350617" wp14:editId="7BC61EC1">
                      <wp:simplePos x="0" y="0"/>
                      <wp:positionH relativeFrom="column">
                        <wp:posOffset>600075</wp:posOffset>
                      </wp:positionH>
                      <wp:positionV relativeFrom="paragraph">
                        <wp:posOffset>-22860</wp:posOffset>
                      </wp:positionV>
                      <wp:extent cx="927100" cy="622300"/>
                      <wp:effectExtent l="19050" t="19050" r="25400" b="44450"/>
                      <wp:wrapNone/>
                      <wp:docPr id="1453497280" name="Star: 10 Points 12"/>
                      <wp:cNvGraphicFramePr/>
                      <a:graphic xmlns:a="http://schemas.openxmlformats.org/drawingml/2006/main">
                        <a:graphicData uri="http://schemas.microsoft.com/office/word/2010/wordprocessingShape">
                          <wps:wsp>
                            <wps:cNvSpPr/>
                            <wps:spPr>
                              <a:xfrm>
                                <a:off x="0" y="0"/>
                                <a:ext cx="927100" cy="622300"/>
                              </a:xfrm>
                              <a:prstGeom prst="star10">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455C600" w14:textId="7D4080B7" w:rsidR="0077307D" w:rsidRDefault="0077307D" w:rsidP="0077307D">
                                  <w:pPr>
                                    <w:jc w:val="center"/>
                                  </w:pPr>
                                  <w:r>
                                    <w:t>qualify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350617" id="Star: 10 Points 12" o:spid="_x0000_s1027" style="position:absolute;margin-left:47.25pt;margin-top:-1.8pt;width:73pt;height:4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27100,622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" adj="-11796480,,5400" path="m-1,214998l128118,155572,177059,59423r158367,-2l463550,,591674,59421r158367,2l798982,155572r128119,59426l878165,311150r48936,96152l798982,466728r-48941,96149l591674,562879,463550,622300,335426,562879r-158367,-2l128118,466728,-1,407302,48935,311150,-1,214998xe" fillcolor="#156082 [3204]" strokecolor="#030e13 [484]" strokeweight="1pt">
                      <v:stroke joinstyle="miter"/>
                      <v:formulas/>
                      <v:path arrowok="t" o:connecttype="custom" o:connectlocs="-1,214998;128118,155572;177059,59423;335426,59421;463550,0;591674,59421;750041,59423;798982,155572;927101,214998;878165,311150;927101,407302;798982,466728;750041,562877;591674,562879;463550,622300;335426,562879;177059,562877;128118,466728;-1,407302;48935,311150;-1,214998" o:connectangles="0,0,0,0,0,0,0,0,0,0,0,0,0,0,0,0,0,0,0,0,0" textboxrect="0,0,927100,622300"/>
                      <v:textbox>
                        <w:txbxContent>
                          <w:p w14:paraId="2455C600" w14:textId="7D4080B7" w:rsidR="0077307D" w:rsidRDefault="0077307D" w:rsidP="0077307D">
                            <w:pPr>
                              <w:jc w:val="center"/>
                            </w:pPr>
                            <w:r>
                              <w:t>qualify</w:t>
                            </w:r>
                          </w:p>
                        </w:txbxContent>
                      </v:textbox>
                    </v:shape>
                  </w:pict>
                </mc:Fallback>
              </mc:AlternateContent>
            </w:r>
          </w:p>
        </w:tc>
        <w:tc>
          <w:tcPr>
            <w:tcW w:w="987" w:type="dxa"/>
            <w:tcBorders>
              <w:top w:val="single" w:sz="6" w:space="0" w:color="E6E6E6"/>
              <w:left w:val="single" w:sz="6" w:space="0" w:color="E6E6E6"/>
              <w:bottom w:val="single" w:sz="6" w:space="0" w:color="E6E6E6"/>
              <w:right w:val="single" w:sz="6" w:space="0" w:color="E6E6E6"/>
            </w:tcBorders>
            <w:vAlign w:val="center"/>
            <w:hideMark/>
          </w:tcPr>
          <w:p w14:paraId="3772F8A5" w14:textId="494CCCAE" w:rsidR="00FA629C" w:rsidRPr="005B748A" w:rsidRDefault="00FA629C" w:rsidP="00F80437">
            <w:pPr>
              <w:spacing w:line="360" w:lineRule="auto"/>
              <w:rPr>
                <w:rFonts w:ascii="Arial Nova" w:hAnsi="Arial Nova"/>
                <w:sz w:val="22"/>
                <w:szCs w:val="22"/>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0B99F0B" w14:textId="77777777" w:rsidR="00FA629C" w:rsidRPr="005B748A" w:rsidRDefault="00FA629C" w:rsidP="00F80437">
            <w:pPr>
              <w:spacing w:line="360" w:lineRule="auto"/>
              <w:rPr>
                <w:rFonts w:ascii="Arial Nova" w:hAnsi="Arial Nova"/>
                <w:sz w:val="22"/>
                <w:szCs w:val="22"/>
              </w:rPr>
            </w:pPr>
          </w:p>
        </w:tc>
      </w:tr>
      <w:tr w:rsidR="00FA629C" w:rsidRPr="005B748A" w14:paraId="5544A05F" w14:textId="77777777" w:rsidTr="00895931">
        <w:trPr>
          <w:trHeight w:val="578"/>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2E4C37F" w14:textId="11675DBE" w:rsidR="00FA629C" w:rsidRPr="005B748A" w:rsidRDefault="00FD7EDC" w:rsidP="00F80437">
            <w:pPr>
              <w:spacing w:line="360" w:lineRule="auto"/>
              <w:rPr>
                <w:rFonts w:ascii="Arial Nova" w:hAnsi="Arial Nova"/>
                <w:sz w:val="22"/>
                <w:szCs w:val="22"/>
              </w:rPr>
            </w:pPr>
            <w:r w:rsidRPr="005B748A">
              <w:rPr>
                <w:rFonts w:ascii="Arial Nova" w:hAnsi="Arial Nova"/>
                <w:sz w:val="22"/>
                <w:szCs w:val="22"/>
              </w:rPr>
              <w:t>Employed</w:t>
            </w:r>
            <w:r w:rsidR="00AC02DB" w:rsidRPr="005B748A">
              <w:rPr>
                <w:rFonts w:ascii="Arial Nova" w:hAnsi="Arial Nova"/>
                <w:sz w:val="22"/>
                <w:szCs w:val="22"/>
              </w:rPr>
              <w:t xml:space="preserve"> </w:t>
            </w:r>
            <w:r w:rsidR="00FA629C" w:rsidRPr="005B748A">
              <w:rPr>
                <w:rFonts w:ascii="Arial Nova" w:hAnsi="Arial Nova"/>
                <w:sz w:val="22"/>
                <w:szCs w:val="22"/>
              </w:rPr>
              <w:t>as a Social Worker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D2C941D" w14:textId="77777777" w:rsidR="00FA629C" w:rsidRPr="005B748A" w:rsidRDefault="00FA629C" w:rsidP="00F80437">
            <w:pPr>
              <w:spacing w:line="360" w:lineRule="auto"/>
              <w:rPr>
                <w:rFonts w:ascii="Arial Nova" w:hAnsi="Arial Nova"/>
                <w:sz w:val="22"/>
                <w:szCs w:val="22"/>
              </w:rPr>
            </w:pPr>
          </w:p>
        </w:tc>
        <w:tc>
          <w:tcPr>
            <w:tcW w:w="974" w:type="dxa"/>
            <w:tcBorders>
              <w:top w:val="single" w:sz="6" w:space="0" w:color="E6E6E6"/>
              <w:left w:val="single" w:sz="6" w:space="0" w:color="E6E6E6"/>
              <w:bottom w:val="single" w:sz="6" w:space="0" w:color="E6E6E6"/>
              <w:right w:val="single" w:sz="6" w:space="0" w:color="E6E6E6"/>
            </w:tcBorders>
            <w:vAlign w:val="center"/>
            <w:hideMark/>
          </w:tcPr>
          <w:p w14:paraId="723AE01E" w14:textId="57DFE973" w:rsidR="00FA629C" w:rsidRPr="005B748A" w:rsidRDefault="00FA629C" w:rsidP="00F80437">
            <w:pPr>
              <w:spacing w:line="360" w:lineRule="auto"/>
              <w:rPr>
                <w:rFonts w:ascii="Arial Nova" w:hAnsi="Arial Nova" w:cs="Arial"/>
                <w:color w:val="FFFF00"/>
                <w:sz w:val="22"/>
                <w:szCs w:val="22"/>
                <w:highlight w:val="black"/>
              </w:rPr>
            </w:pPr>
          </w:p>
        </w:tc>
        <w:tc>
          <w:tcPr>
            <w:tcW w:w="907" w:type="dxa"/>
            <w:tcBorders>
              <w:top w:val="single" w:sz="6" w:space="0" w:color="E6E6E6"/>
              <w:left w:val="single" w:sz="6" w:space="0" w:color="E6E6E6"/>
              <w:bottom w:val="single" w:sz="6" w:space="0" w:color="E6E6E6"/>
              <w:right w:val="single" w:sz="6" w:space="0" w:color="E6E6E6"/>
            </w:tcBorders>
            <w:shd w:val="clear" w:color="auto" w:fill="262626" w:themeFill="text1" w:themeFillTint="D9"/>
            <w:vAlign w:val="center"/>
            <w:hideMark/>
          </w:tcPr>
          <w:p w14:paraId="57B4D8F5" w14:textId="473833CD" w:rsidR="00FA629C" w:rsidRPr="005B748A" w:rsidRDefault="009D458C" w:rsidP="00F80437">
            <w:pPr>
              <w:spacing w:line="360" w:lineRule="auto"/>
              <w:rPr>
                <w:rFonts w:ascii="Arial Nova" w:hAnsi="Arial Nova"/>
                <w:color w:val="A02B93" w:themeColor="accent5"/>
                <w:sz w:val="22"/>
                <w:szCs w:val="22"/>
              </w:rPr>
            </w:pPr>
            <w:r w:rsidRPr="005B748A">
              <w:rPr>
                <w:rFonts w:ascii="Arial Nova" w:hAnsi="Arial Nova"/>
                <w:color w:val="A02B93" w:themeColor="accent5"/>
                <w:sz w:val="22"/>
                <w:szCs w:val="22"/>
              </w:rPr>
              <w:t>2yrs</w:t>
            </w:r>
          </w:p>
        </w:tc>
        <w:tc>
          <w:tcPr>
            <w:tcW w:w="987" w:type="dxa"/>
            <w:tcBorders>
              <w:top w:val="single" w:sz="6" w:space="0" w:color="E6E6E6"/>
              <w:left w:val="single" w:sz="6" w:space="0" w:color="E6E6E6"/>
              <w:bottom w:val="single" w:sz="6" w:space="0" w:color="E6E6E6"/>
              <w:right w:val="single" w:sz="6" w:space="0" w:color="E6E6E6"/>
            </w:tcBorders>
            <w:shd w:val="clear" w:color="auto" w:fill="D86DCB" w:themeFill="accent5" w:themeFillTint="99"/>
            <w:vAlign w:val="center"/>
            <w:hideMark/>
          </w:tcPr>
          <w:p w14:paraId="4FF404CC" w14:textId="2B068F32" w:rsidR="00FA629C" w:rsidRPr="005B748A" w:rsidRDefault="009D458C" w:rsidP="00F80437">
            <w:pPr>
              <w:spacing w:line="360" w:lineRule="auto"/>
              <w:rPr>
                <w:rFonts w:ascii="Arial Nova" w:hAnsi="Arial Nova"/>
                <w:sz w:val="22"/>
                <w:szCs w:val="22"/>
              </w:rPr>
            </w:pPr>
            <w:r w:rsidRPr="005B748A">
              <w:rPr>
                <w:rFonts w:ascii="Arial Nova" w:hAnsi="Arial Nova"/>
                <w:sz w:val="22"/>
                <w:szCs w:val="22"/>
              </w:rPr>
              <w:t>3yrs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F68DF1F" w14:textId="77777777" w:rsidR="00FA629C" w:rsidRPr="005B748A" w:rsidRDefault="00FA629C" w:rsidP="00F80437">
            <w:pPr>
              <w:spacing w:line="360" w:lineRule="auto"/>
              <w:rPr>
                <w:rFonts w:ascii="Arial Nova" w:hAnsi="Arial Nova"/>
                <w:sz w:val="22"/>
                <w:szCs w:val="22"/>
              </w:rPr>
            </w:pPr>
          </w:p>
        </w:tc>
      </w:tr>
      <w:tr w:rsidR="00FA629C" w:rsidRPr="005B748A" w14:paraId="2871C479" w14:textId="77777777" w:rsidTr="00895931">
        <w:trPr>
          <w:trHeight w:val="588"/>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4C93CDF" w14:textId="1C4D5DA4" w:rsidR="00FA629C" w:rsidRPr="005B748A" w:rsidRDefault="00FA629C" w:rsidP="00F80437">
            <w:pPr>
              <w:spacing w:line="360" w:lineRule="auto"/>
              <w:rPr>
                <w:rFonts w:ascii="Arial Nova" w:hAnsi="Arial Nova"/>
                <w:sz w:val="22"/>
                <w:szCs w:val="22"/>
              </w:rPr>
            </w:pPr>
            <w:r w:rsidRPr="005B748A">
              <w:rPr>
                <w:rFonts w:ascii="Arial Nova" w:hAnsi="Arial Nova"/>
                <w:sz w:val="22"/>
                <w:szCs w:val="22"/>
              </w:rPr>
              <w:t>Specialist Practice Skills</w:t>
            </w:r>
            <w:r w:rsidR="00421A11" w:rsidRPr="005B748A">
              <w:rPr>
                <w:rFonts w:ascii="Arial Nova" w:hAnsi="Arial Nova"/>
                <w:sz w:val="22"/>
                <w:szCs w:val="22"/>
              </w:rPr>
              <w:t xml:space="preserve"> Training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731011D" w14:textId="77777777" w:rsidR="00FA629C" w:rsidRPr="005B748A" w:rsidRDefault="00FA629C" w:rsidP="00F80437">
            <w:pPr>
              <w:spacing w:line="360" w:lineRule="auto"/>
              <w:rPr>
                <w:rFonts w:ascii="Arial Nova" w:hAnsi="Arial Nova"/>
                <w:sz w:val="22"/>
                <w:szCs w:val="22"/>
              </w:rPr>
            </w:pPr>
          </w:p>
        </w:tc>
        <w:tc>
          <w:tcPr>
            <w:tcW w:w="974" w:type="dxa"/>
            <w:tcBorders>
              <w:top w:val="single" w:sz="6" w:space="0" w:color="E6E6E6"/>
              <w:left w:val="single" w:sz="6" w:space="0" w:color="E6E6E6"/>
              <w:bottom w:val="single" w:sz="6" w:space="0" w:color="E6E6E6"/>
              <w:right w:val="single" w:sz="6" w:space="0" w:color="E6E6E6"/>
            </w:tcBorders>
            <w:vAlign w:val="center"/>
            <w:hideMark/>
          </w:tcPr>
          <w:p w14:paraId="2E04A807" w14:textId="54269EA7" w:rsidR="00FA629C" w:rsidRPr="005B748A" w:rsidRDefault="00FA629C" w:rsidP="00F80437">
            <w:pPr>
              <w:spacing w:line="360" w:lineRule="auto"/>
              <w:rPr>
                <w:rFonts w:ascii="Arial Nova" w:hAnsi="Arial Nova"/>
                <w:sz w:val="22"/>
                <w:szCs w:val="22"/>
              </w:rPr>
            </w:pPr>
          </w:p>
        </w:tc>
        <w:tc>
          <w:tcPr>
            <w:tcW w:w="907" w:type="dxa"/>
            <w:tcBorders>
              <w:top w:val="single" w:sz="6" w:space="0" w:color="E6E6E6"/>
              <w:left w:val="single" w:sz="6" w:space="0" w:color="E6E6E6"/>
              <w:bottom w:val="single" w:sz="6" w:space="0" w:color="E6E6E6"/>
              <w:right w:val="single" w:sz="6" w:space="0" w:color="E6E6E6"/>
            </w:tcBorders>
            <w:vAlign w:val="center"/>
            <w:hideMark/>
          </w:tcPr>
          <w:p w14:paraId="03AEDD01" w14:textId="158C0317" w:rsidR="00FA629C" w:rsidRPr="005B748A" w:rsidRDefault="00897556" w:rsidP="00F80437">
            <w:pPr>
              <w:spacing w:line="360" w:lineRule="auto"/>
              <w:rPr>
                <w:rFonts w:ascii="Arial Nova" w:hAnsi="Arial Nova"/>
                <w:sz w:val="22"/>
                <w:szCs w:val="22"/>
              </w:rPr>
            </w:pPr>
            <w:r w:rsidRPr="005B748A">
              <w:rPr>
                <w:rFonts w:ascii="Arial Nova" w:hAnsi="Arial Nova"/>
                <w:noProof/>
                <w:sz w:val="22"/>
                <w:szCs w:val="22"/>
              </w:rPr>
              <mc:AlternateContent>
                <mc:Choice Requires="wps">
                  <w:drawing>
                    <wp:anchor distT="0" distB="0" distL="114300" distR="114300" simplePos="0" relativeHeight="251676672" behindDoc="0" locked="0" layoutInCell="1" allowOverlap="1" wp14:anchorId="375F4CA4" wp14:editId="31014B17">
                      <wp:simplePos x="0" y="0"/>
                      <wp:positionH relativeFrom="column">
                        <wp:posOffset>-3175</wp:posOffset>
                      </wp:positionH>
                      <wp:positionV relativeFrom="paragraph">
                        <wp:posOffset>-10160</wp:posOffset>
                      </wp:positionV>
                      <wp:extent cx="755650" cy="400050"/>
                      <wp:effectExtent l="0" t="0" r="25400" b="19050"/>
                      <wp:wrapNone/>
                      <wp:docPr id="1863531422" name="Flowchart: Connector 14"/>
                      <wp:cNvGraphicFramePr/>
                      <a:graphic xmlns:a="http://schemas.openxmlformats.org/drawingml/2006/main">
                        <a:graphicData uri="http://schemas.microsoft.com/office/word/2010/wordprocessingShape">
                          <wps:wsp>
                            <wps:cNvSpPr/>
                            <wps:spPr>
                              <a:xfrm>
                                <a:off x="0" y="0"/>
                                <a:ext cx="755650" cy="40005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578C6D3" w14:textId="1B9CCA55" w:rsidR="00467EA8" w:rsidRDefault="00467EA8" w:rsidP="00467EA8">
                                  <w:pPr>
                                    <w:jc w:val="center"/>
                                  </w:pPr>
                                  <w:r>
                                    <w:t>2yrs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5F4CA4"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4" o:spid="_x0000_s1028" type="#_x0000_t120" style="position:absolute;margin-left:-.25pt;margin-top:-.8pt;width:59.5pt;height:3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" fillcolor="#156082 [3204]" strokecolor="#030e13 [484]" strokeweight="1pt">
                      <v:stroke joinstyle="miter"/>
                      <v:textbox>
                        <w:txbxContent>
                          <w:p w14:paraId="7578C6D3" w14:textId="1B9CCA55" w:rsidR="00467EA8" w:rsidRDefault="00467EA8" w:rsidP="00467EA8">
                            <w:pPr>
                              <w:jc w:val="center"/>
                            </w:pPr>
                            <w:r>
                              <w:t>2yrs</w:t>
                            </w:r>
                          </w:p>
                        </w:txbxContent>
                      </v:textbox>
                    </v:shape>
                  </w:pict>
                </mc:Fallback>
              </mc:AlternateContent>
            </w:r>
          </w:p>
        </w:tc>
        <w:tc>
          <w:tcPr>
            <w:tcW w:w="987" w:type="dxa"/>
            <w:tcBorders>
              <w:top w:val="single" w:sz="6" w:space="0" w:color="E6E6E6"/>
              <w:left w:val="single" w:sz="6" w:space="0" w:color="E6E6E6"/>
              <w:bottom w:val="single" w:sz="6" w:space="0" w:color="E6E6E6"/>
              <w:right w:val="single" w:sz="6" w:space="0" w:color="E6E6E6"/>
            </w:tcBorders>
            <w:vAlign w:val="center"/>
            <w:hideMark/>
          </w:tcPr>
          <w:p w14:paraId="66611546" w14:textId="68A140CF" w:rsidR="00FA629C" w:rsidRPr="005B748A" w:rsidRDefault="00FA629C" w:rsidP="00F80437">
            <w:pPr>
              <w:spacing w:line="360" w:lineRule="auto"/>
              <w:rPr>
                <w:rFonts w:ascii="Arial Nova" w:hAnsi="Arial Nova"/>
                <w:color w:val="0E2841" w:themeColor="text2"/>
                <w:sz w:val="22"/>
                <w:szCs w:val="22"/>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57A1B30" w14:textId="77777777" w:rsidR="00FA629C" w:rsidRPr="005B748A" w:rsidRDefault="00FA629C" w:rsidP="00F80437">
            <w:pPr>
              <w:spacing w:line="360" w:lineRule="auto"/>
              <w:rPr>
                <w:rFonts w:ascii="Arial Nova" w:hAnsi="Arial Nova"/>
                <w:sz w:val="22"/>
                <w:szCs w:val="22"/>
              </w:rPr>
            </w:pPr>
          </w:p>
        </w:tc>
      </w:tr>
      <w:tr w:rsidR="00FA629C" w:rsidRPr="005B748A" w14:paraId="7D544D7A" w14:textId="77777777" w:rsidTr="00895931">
        <w:trPr>
          <w:trHeight w:val="578"/>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F8B2D1A" w14:textId="2DFA594D" w:rsidR="00FA629C" w:rsidRPr="005B748A" w:rsidRDefault="00FA629C" w:rsidP="00F80437">
            <w:pPr>
              <w:spacing w:line="360" w:lineRule="auto"/>
              <w:rPr>
                <w:rFonts w:ascii="Arial Nova" w:hAnsi="Arial Nova"/>
                <w:sz w:val="22"/>
                <w:szCs w:val="22"/>
              </w:rPr>
            </w:pPr>
            <w:r w:rsidRPr="005B748A">
              <w:rPr>
                <w:rFonts w:ascii="Arial Nova" w:hAnsi="Arial Nova"/>
                <w:sz w:val="22"/>
                <w:szCs w:val="22"/>
              </w:rPr>
              <w:t>CPD Training and Workshops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94DFB71" w14:textId="77777777" w:rsidR="00FA629C" w:rsidRPr="005B748A" w:rsidRDefault="00FA629C" w:rsidP="00F80437">
            <w:pPr>
              <w:spacing w:line="360" w:lineRule="auto"/>
              <w:rPr>
                <w:rFonts w:ascii="Arial Nova" w:hAnsi="Arial Nova"/>
                <w:sz w:val="22"/>
                <w:szCs w:val="22"/>
              </w:rPr>
            </w:pPr>
          </w:p>
        </w:tc>
        <w:tc>
          <w:tcPr>
            <w:tcW w:w="974" w:type="dxa"/>
            <w:tcBorders>
              <w:top w:val="single" w:sz="6" w:space="0" w:color="E6E6E6"/>
              <w:left w:val="single" w:sz="6" w:space="0" w:color="E6E6E6"/>
              <w:bottom w:val="single" w:sz="6" w:space="0" w:color="E6E6E6"/>
              <w:right w:val="single" w:sz="6" w:space="0" w:color="E6E6E6"/>
            </w:tcBorders>
            <w:vAlign w:val="center"/>
            <w:hideMark/>
          </w:tcPr>
          <w:p w14:paraId="0FB3CBFC" w14:textId="4E1425E1" w:rsidR="00FA629C" w:rsidRPr="005B748A" w:rsidRDefault="00FA629C" w:rsidP="00F80437">
            <w:pPr>
              <w:spacing w:line="360" w:lineRule="auto"/>
              <w:rPr>
                <w:rFonts w:ascii="Arial Nova" w:hAnsi="Arial Nova"/>
                <w:color w:val="EE0000"/>
                <w:sz w:val="22"/>
                <w:szCs w:val="22"/>
              </w:rPr>
            </w:pPr>
          </w:p>
        </w:tc>
        <w:tc>
          <w:tcPr>
            <w:tcW w:w="907" w:type="dxa"/>
            <w:tcBorders>
              <w:top w:val="single" w:sz="6" w:space="0" w:color="E6E6E6"/>
              <w:left w:val="single" w:sz="6" w:space="0" w:color="E6E6E6"/>
              <w:bottom w:val="single" w:sz="6" w:space="0" w:color="E6E6E6"/>
              <w:right w:val="single" w:sz="6" w:space="0" w:color="E6E6E6"/>
            </w:tcBorders>
            <w:vAlign w:val="center"/>
            <w:hideMark/>
          </w:tcPr>
          <w:p w14:paraId="7FA54348" w14:textId="75FDFF0D" w:rsidR="00FA629C" w:rsidRPr="005B748A" w:rsidRDefault="009967DD" w:rsidP="00F80437">
            <w:pPr>
              <w:spacing w:line="360" w:lineRule="auto"/>
              <w:rPr>
                <w:rFonts w:ascii="Arial Nova" w:hAnsi="Arial Nova"/>
                <w:sz w:val="22"/>
                <w:szCs w:val="22"/>
              </w:rPr>
            </w:pPr>
            <w:r w:rsidRPr="005B748A">
              <w:rPr>
                <w:rFonts w:ascii="Arial Nova" w:hAnsi="Arial Nova"/>
                <w:noProof/>
                <w:color w:val="EE0000"/>
                <w:sz w:val="22"/>
                <w:szCs w:val="22"/>
              </w:rPr>
              <mc:AlternateContent>
                <mc:Choice Requires="wps">
                  <w:drawing>
                    <wp:anchor distT="0" distB="0" distL="114300" distR="114300" simplePos="0" relativeHeight="251675648" behindDoc="0" locked="0" layoutInCell="1" allowOverlap="1" wp14:anchorId="1D81A5B1" wp14:editId="14D66CCF">
                      <wp:simplePos x="0" y="0"/>
                      <wp:positionH relativeFrom="column">
                        <wp:posOffset>-638175</wp:posOffset>
                      </wp:positionH>
                      <wp:positionV relativeFrom="paragraph">
                        <wp:posOffset>-64135</wp:posOffset>
                      </wp:positionV>
                      <wp:extent cx="1270000" cy="520700"/>
                      <wp:effectExtent l="0" t="0" r="25400" b="12700"/>
                      <wp:wrapNone/>
                      <wp:docPr id="1598665724" name="Scroll: Horizontal 13"/>
                      <wp:cNvGraphicFramePr/>
                      <a:graphic xmlns:a="http://schemas.openxmlformats.org/drawingml/2006/main">
                        <a:graphicData uri="http://schemas.microsoft.com/office/word/2010/wordprocessingShape">
                          <wps:wsp>
                            <wps:cNvSpPr/>
                            <wps:spPr>
                              <a:xfrm>
                                <a:off x="0" y="0"/>
                                <a:ext cx="1270000" cy="520700"/>
                              </a:xfrm>
                              <a:prstGeom prst="horizontalScroll">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ABAA199" w14:textId="25E75E58" w:rsidR="004F0385" w:rsidRDefault="004F0385" w:rsidP="004F0385">
                                  <w:pPr>
                                    <w:jc w:val="center"/>
                                  </w:pPr>
                                  <w:r>
                                    <w:t>2 to 3yrs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81A5B1"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3" o:spid="_x0000_s1029" type="#_x0000_t98" style="position:absolute;margin-left:-50.25pt;margin-top:-5.05pt;width:100pt;height:4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" fillcolor="#156082 [3204]" strokecolor="#030e13 [484]" strokeweight="1pt">
                      <v:stroke joinstyle="miter"/>
                      <v:textbox>
                        <w:txbxContent>
                          <w:p w14:paraId="6ABAA199" w14:textId="25E75E58" w:rsidR="004F0385" w:rsidRDefault="004F0385" w:rsidP="004F0385">
                            <w:pPr>
                              <w:jc w:val="center"/>
                            </w:pPr>
                            <w:r>
                              <w:t>2 to 3yrs</w:t>
                            </w:r>
                          </w:p>
                        </w:txbxContent>
                      </v:textbox>
                    </v:shape>
                  </w:pict>
                </mc:Fallback>
              </mc:AlternateContent>
            </w:r>
          </w:p>
        </w:tc>
        <w:tc>
          <w:tcPr>
            <w:tcW w:w="987" w:type="dxa"/>
            <w:tcBorders>
              <w:top w:val="single" w:sz="6" w:space="0" w:color="E6E6E6"/>
              <w:left w:val="single" w:sz="6" w:space="0" w:color="E6E6E6"/>
              <w:bottom w:val="single" w:sz="6" w:space="0" w:color="E6E6E6"/>
              <w:right w:val="single" w:sz="6" w:space="0" w:color="E6E6E6"/>
            </w:tcBorders>
            <w:vAlign w:val="center"/>
            <w:hideMark/>
          </w:tcPr>
          <w:p w14:paraId="02131EF7" w14:textId="1A7787B7" w:rsidR="00FA629C" w:rsidRPr="005B748A" w:rsidRDefault="00FA629C" w:rsidP="00F80437">
            <w:pPr>
              <w:spacing w:line="360" w:lineRule="auto"/>
              <w:rPr>
                <w:rFonts w:ascii="Arial Nova" w:hAnsi="Arial Nova"/>
                <w:sz w:val="22"/>
                <w:szCs w:val="22"/>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2979C4F" w14:textId="17C7AC46" w:rsidR="00FA629C" w:rsidRPr="005B748A" w:rsidRDefault="00FA629C" w:rsidP="00F80437">
            <w:pPr>
              <w:spacing w:line="360" w:lineRule="auto"/>
              <w:rPr>
                <w:rFonts w:ascii="Arial Nova" w:hAnsi="Arial Nova"/>
                <w:sz w:val="22"/>
                <w:szCs w:val="22"/>
              </w:rPr>
            </w:pPr>
          </w:p>
        </w:tc>
      </w:tr>
      <w:tr w:rsidR="00FA629C" w:rsidRPr="005B748A" w14:paraId="33FE049A" w14:textId="77777777" w:rsidTr="00895931">
        <w:trPr>
          <w:trHeight w:val="588"/>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62D3CCE" w14:textId="3FEA0E25" w:rsidR="00FA629C" w:rsidRPr="005B748A" w:rsidRDefault="00FA629C" w:rsidP="00F80437">
            <w:pPr>
              <w:spacing w:line="360" w:lineRule="auto"/>
              <w:rPr>
                <w:rFonts w:ascii="Arial Nova" w:hAnsi="Arial Nova"/>
                <w:sz w:val="22"/>
                <w:szCs w:val="22"/>
              </w:rPr>
            </w:pPr>
            <w:r w:rsidRPr="005B748A">
              <w:rPr>
                <w:rFonts w:ascii="Arial Nova" w:hAnsi="Arial Nova"/>
                <w:sz w:val="22"/>
                <w:szCs w:val="22"/>
              </w:rPr>
              <w:t xml:space="preserve"> Leadership Training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0826B80" w14:textId="77777777" w:rsidR="00FA629C" w:rsidRPr="005B748A" w:rsidRDefault="00FA629C" w:rsidP="00F80437">
            <w:pPr>
              <w:spacing w:line="360" w:lineRule="auto"/>
              <w:rPr>
                <w:rFonts w:ascii="Arial Nova" w:hAnsi="Arial Nova"/>
                <w:sz w:val="22"/>
                <w:szCs w:val="22"/>
              </w:rPr>
            </w:pPr>
          </w:p>
        </w:tc>
        <w:tc>
          <w:tcPr>
            <w:tcW w:w="974" w:type="dxa"/>
            <w:tcBorders>
              <w:top w:val="single" w:sz="6" w:space="0" w:color="E6E6E6"/>
              <w:left w:val="single" w:sz="6" w:space="0" w:color="E6E6E6"/>
              <w:bottom w:val="single" w:sz="6" w:space="0" w:color="E6E6E6"/>
              <w:right w:val="single" w:sz="6" w:space="0" w:color="E6E6E6"/>
            </w:tcBorders>
            <w:vAlign w:val="center"/>
            <w:hideMark/>
          </w:tcPr>
          <w:p w14:paraId="1662DDFA" w14:textId="77777777" w:rsidR="00FA629C" w:rsidRPr="005B748A" w:rsidRDefault="00FA629C" w:rsidP="00F80437">
            <w:pPr>
              <w:spacing w:line="360" w:lineRule="auto"/>
              <w:rPr>
                <w:rFonts w:ascii="Arial Nova" w:hAnsi="Arial Nova"/>
                <w:sz w:val="22"/>
                <w:szCs w:val="22"/>
              </w:rPr>
            </w:pPr>
          </w:p>
        </w:tc>
        <w:tc>
          <w:tcPr>
            <w:tcW w:w="907" w:type="dxa"/>
            <w:tcBorders>
              <w:top w:val="single" w:sz="6" w:space="0" w:color="E6E6E6"/>
              <w:left w:val="single" w:sz="6" w:space="0" w:color="E6E6E6"/>
              <w:bottom w:val="single" w:sz="6" w:space="0" w:color="E6E6E6"/>
              <w:right w:val="single" w:sz="6" w:space="0" w:color="E6E6E6"/>
            </w:tcBorders>
            <w:vAlign w:val="center"/>
            <w:hideMark/>
          </w:tcPr>
          <w:p w14:paraId="69EA7671" w14:textId="03028091" w:rsidR="00FA629C" w:rsidRPr="005B748A" w:rsidRDefault="00FA629C" w:rsidP="00F80437">
            <w:pPr>
              <w:spacing w:line="360" w:lineRule="auto"/>
              <w:rPr>
                <w:rFonts w:ascii="Arial Nova" w:hAnsi="Arial Nova"/>
                <w:sz w:val="22"/>
                <w:szCs w:val="22"/>
              </w:rPr>
            </w:pPr>
          </w:p>
        </w:tc>
        <w:tc>
          <w:tcPr>
            <w:tcW w:w="987" w:type="dxa"/>
            <w:tcBorders>
              <w:top w:val="single" w:sz="6" w:space="0" w:color="E6E6E6"/>
              <w:left w:val="single" w:sz="6" w:space="0" w:color="E6E6E6"/>
              <w:bottom w:val="single" w:sz="6" w:space="0" w:color="E6E6E6"/>
              <w:right w:val="single" w:sz="6" w:space="0" w:color="E6E6E6"/>
            </w:tcBorders>
            <w:vAlign w:val="center"/>
            <w:hideMark/>
          </w:tcPr>
          <w:p w14:paraId="62CEB6D9" w14:textId="4A014487" w:rsidR="00FA629C" w:rsidRPr="005B748A" w:rsidRDefault="008F79F0" w:rsidP="00F80437">
            <w:pPr>
              <w:spacing w:line="360" w:lineRule="auto"/>
              <w:rPr>
                <w:rFonts w:ascii="Arial Nova" w:hAnsi="Arial Nova"/>
                <w:sz w:val="22"/>
                <w:szCs w:val="22"/>
              </w:rPr>
            </w:pPr>
            <w:r w:rsidRPr="005B748A">
              <w:rPr>
                <w:rFonts w:ascii="Arial Nova" w:hAnsi="Arial Nova"/>
                <w:noProof/>
                <w:sz w:val="22"/>
                <w:szCs w:val="22"/>
              </w:rPr>
              <mc:AlternateContent>
                <mc:Choice Requires="wps">
                  <w:drawing>
                    <wp:anchor distT="0" distB="0" distL="114300" distR="114300" simplePos="0" relativeHeight="251672576" behindDoc="0" locked="0" layoutInCell="1" allowOverlap="1" wp14:anchorId="2DAED060" wp14:editId="1A453B69">
                      <wp:simplePos x="0" y="0"/>
                      <wp:positionH relativeFrom="column">
                        <wp:posOffset>9525</wp:posOffset>
                      </wp:positionH>
                      <wp:positionV relativeFrom="paragraph">
                        <wp:posOffset>-26035</wp:posOffset>
                      </wp:positionV>
                      <wp:extent cx="565150" cy="438150"/>
                      <wp:effectExtent l="38100" t="38100" r="6350" b="57150"/>
                      <wp:wrapNone/>
                      <wp:docPr id="686981438" name="Star: 4 Points 10"/>
                      <wp:cNvGraphicFramePr/>
                      <a:graphic xmlns:a="http://schemas.openxmlformats.org/drawingml/2006/main">
                        <a:graphicData uri="http://schemas.microsoft.com/office/word/2010/wordprocessingShape">
                          <wps:wsp>
                            <wps:cNvSpPr/>
                            <wps:spPr>
                              <a:xfrm>
                                <a:off x="0" y="0"/>
                                <a:ext cx="565150" cy="438150"/>
                              </a:xfrm>
                              <a:prstGeom prst="star4">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C728F8" id="_x0000_t187" coordsize="21600,21600" o:spt="187" adj="8100" path="m21600,10800l@2@3,10800,0@3@3,,10800@3@2,10800,21600@2@2xe">
                      <v:stroke joinstyle="miter"/>
                      <v:formulas>
                        <v:f eqn="sum 10800 0 #0"/>
                        <v:f eqn="prod @0 23170 32768"/>
                        <v:f eqn="sum @1 10800 0"/>
                        <v:f eqn="sum 10800 0 @1"/>
                      </v:formulas>
                      <v:path gradientshapeok="t" o:connecttype="rect" textboxrect="@3,@3,@2,@2"/>
                      <v:handles>
                        <v:h position="#0,center" xrange="0,10800"/>
                      </v:handles>
                    </v:shapetype>
                    <v:shape id="Star: 4 Points 10" o:spid="_x0000_s1026" type="#_x0000_t187" style="position:absolute;margin-left:.75pt;margin-top:-2.05pt;width:44.5pt;height:3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" fillcolor="#156082 [3204]" strokecolor="#030e13 [484]" strokeweight="1pt"/>
                  </w:pict>
                </mc:Fallback>
              </mc:AlternateConten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F498EF4" w14:textId="77777777" w:rsidR="00FA629C" w:rsidRPr="005B748A" w:rsidRDefault="00FA629C" w:rsidP="00F80437">
            <w:pPr>
              <w:spacing w:line="360" w:lineRule="auto"/>
              <w:rPr>
                <w:rFonts w:ascii="Arial Nova" w:hAnsi="Arial Nova"/>
                <w:sz w:val="22"/>
                <w:szCs w:val="22"/>
              </w:rPr>
            </w:pPr>
          </w:p>
        </w:tc>
      </w:tr>
      <w:tr w:rsidR="00FA629C" w:rsidRPr="005B748A" w14:paraId="10CA5345" w14:textId="77777777" w:rsidTr="00895931">
        <w:trPr>
          <w:trHeight w:val="578"/>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303593E" w14:textId="5D5CF5B3" w:rsidR="00FA629C" w:rsidRPr="005B748A" w:rsidRDefault="00FA629C" w:rsidP="00F80437">
            <w:pPr>
              <w:spacing w:line="360" w:lineRule="auto"/>
              <w:rPr>
                <w:rFonts w:ascii="Arial Nova" w:hAnsi="Arial Nova"/>
                <w:sz w:val="22"/>
                <w:szCs w:val="22"/>
              </w:rPr>
            </w:pPr>
            <w:r w:rsidRPr="005B748A">
              <w:rPr>
                <w:rFonts w:ascii="Arial Nova" w:hAnsi="Arial Nova"/>
                <w:sz w:val="22"/>
                <w:szCs w:val="22"/>
              </w:rPr>
              <w:t>Supervis</w:t>
            </w:r>
            <w:r w:rsidR="000F7F9B" w:rsidRPr="005B748A">
              <w:rPr>
                <w:rFonts w:ascii="Arial Nova" w:hAnsi="Arial Nova"/>
                <w:sz w:val="22"/>
                <w:szCs w:val="22"/>
              </w:rPr>
              <w:t xml:space="preserve">ing role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2837C70" w14:textId="77777777" w:rsidR="00FA629C" w:rsidRPr="005B748A" w:rsidRDefault="00FA629C" w:rsidP="00F80437">
            <w:pPr>
              <w:spacing w:line="360" w:lineRule="auto"/>
              <w:rPr>
                <w:rFonts w:ascii="Arial Nova" w:hAnsi="Arial Nova"/>
                <w:sz w:val="22"/>
                <w:szCs w:val="22"/>
              </w:rPr>
            </w:pPr>
          </w:p>
        </w:tc>
        <w:tc>
          <w:tcPr>
            <w:tcW w:w="974" w:type="dxa"/>
            <w:tcBorders>
              <w:top w:val="single" w:sz="6" w:space="0" w:color="E6E6E6"/>
              <w:left w:val="single" w:sz="6" w:space="0" w:color="E6E6E6"/>
              <w:bottom w:val="single" w:sz="6" w:space="0" w:color="E6E6E6"/>
              <w:right w:val="single" w:sz="6" w:space="0" w:color="E6E6E6"/>
            </w:tcBorders>
            <w:vAlign w:val="center"/>
            <w:hideMark/>
          </w:tcPr>
          <w:p w14:paraId="29499128" w14:textId="77777777" w:rsidR="00FA629C" w:rsidRPr="005B748A" w:rsidRDefault="00FA629C" w:rsidP="00F80437">
            <w:pPr>
              <w:spacing w:line="360" w:lineRule="auto"/>
              <w:rPr>
                <w:rFonts w:ascii="Arial Nova" w:hAnsi="Arial Nova"/>
                <w:sz w:val="22"/>
                <w:szCs w:val="22"/>
              </w:rPr>
            </w:pPr>
          </w:p>
        </w:tc>
        <w:tc>
          <w:tcPr>
            <w:tcW w:w="907" w:type="dxa"/>
            <w:tcBorders>
              <w:top w:val="single" w:sz="6" w:space="0" w:color="E6E6E6"/>
              <w:left w:val="single" w:sz="6" w:space="0" w:color="E6E6E6"/>
              <w:bottom w:val="single" w:sz="6" w:space="0" w:color="E6E6E6"/>
              <w:right w:val="single" w:sz="6" w:space="0" w:color="E6E6E6"/>
            </w:tcBorders>
            <w:vAlign w:val="center"/>
            <w:hideMark/>
          </w:tcPr>
          <w:p w14:paraId="0652756A" w14:textId="3A8AFDBF" w:rsidR="00FA629C" w:rsidRPr="005B748A" w:rsidRDefault="00992B1A" w:rsidP="00F80437">
            <w:pPr>
              <w:spacing w:line="360" w:lineRule="auto"/>
              <w:rPr>
                <w:rFonts w:ascii="Arial Nova" w:hAnsi="Arial Nova"/>
                <w:sz w:val="22"/>
                <w:szCs w:val="22"/>
              </w:rPr>
            </w:pPr>
            <w:r w:rsidRPr="005B748A">
              <w:rPr>
                <w:rFonts w:ascii="Arial Nova" w:hAnsi="Arial Nova"/>
                <w:noProof/>
                <w:sz w:val="22"/>
                <w:szCs w:val="22"/>
              </w:rPr>
              <mc:AlternateContent>
                <mc:Choice Requires="wps">
                  <w:drawing>
                    <wp:anchor distT="0" distB="0" distL="114300" distR="114300" simplePos="0" relativeHeight="251677696" behindDoc="0" locked="0" layoutInCell="1" allowOverlap="1" wp14:anchorId="0135562B" wp14:editId="44D88DF1">
                      <wp:simplePos x="0" y="0"/>
                      <wp:positionH relativeFrom="column">
                        <wp:posOffset>34925</wp:posOffset>
                      </wp:positionH>
                      <wp:positionV relativeFrom="paragraph">
                        <wp:posOffset>-32385</wp:posOffset>
                      </wp:positionV>
                      <wp:extent cx="1219200" cy="368300"/>
                      <wp:effectExtent l="19050" t="0" r="38100" b="12700"/>
                      <wp:wrapNone/>
                      <wp:docPr id="1197030150" name="Parallelogram 15"/>
                      <wp:cNvGraphicFramePr/>
                      <a:graphic xmlns:a="http://schemas.openxmlformats.org/drawingml/2006/main">
                        <a:graphicData uri="http://schemas.microsoft.com/office/word/2010/wordprocessingShape">
                          <wps:wsp>
                            <wps:cNvSpPr/>
                            <wps:spPr>
                              <a:xfrm>
                                <a:off x="0" y="0"/>
                                <a:ext cx="1219200" cy="368300"/>
                              </a:xfrm>
                              <a:prstGeom prst="parallelogram">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1BDAE67" w14:textId="3CACA5E8" w:rsidR="00A4554D" w:rsidRDefault="00A4554D" w:rsidP="00A4554D">
                                  <w:pPr>
                                    <w:jc w:val="center"/>
                                  </w:pPr>
                                  <w:r>
                                    <w:t>2yrs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35562B"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15" o:spid="_x0000_s1030" type="#_x0000_t7" style="position:absolute;margin-left:2.75pt;margin-top:-2.55pt;width:96pt;height:2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" adj="1631" fillcolor="#156082 [3204]" strokecolor="#030e13 [484]" strokeweight="1pt">
                      <v:textbox>
                        <w:txbxContent>
                          <w:p w14:paraId="61BDAE67" w14:textId="3CACA5E8" w:rsidR="00A4554D" w:rsidRDefault="00A4554D" w:rsidP="00A4554D">
                            <w:pPr>
                              <w:jc w:val="center"/>
                            </w:pPr>
                            <w:r>
                              <w:t>2yrs</w:t>
                            </w:r>
                          </w:p>
                        </w:txbxContent>
                      </v:textbox>
                    </v:shape>
                  </w:pict>
                </mc:Fallback>
              </mc:AlternateContent>
            </w:r>
          </w:p>
        </w:tc>
        <w:tc>
          <w:tcPr>
            <w:tcW w:w="987" w:type="dxa"/>
            <w:tcBorders>
              <w:top w:val="single" w:sz="6" w:space="0" w:color="E6E6E6"/>
              <w:left w:val="single" w:sz="6" w:space="0" w:color="E6E6E6"/>
              <w:bottom w:val="single" w:sz="6" w:space="0" w:color="E6E6E6"/>
              <w:right w:val="single" w:sz="6" w:space="0" w:color="E6E6E6"/>
            </w:tcBorders>
            <w:vAlign w:val="center"/>
            <w:hideMark/>
          </w:tcPr>
          <w:p w14:paraId="246F1ABB" w14:textId="17BD62A0" w:rsidR="00FA629C" w:rsidRPr="005B748A" w:rsidRDefault="00FA629C" w:rsidP="00F80437">
            <w:pPr>
              <w:spacing w:line="360" w:lineRule="auto"/>
              <w:rPr>
                <w:rFonts w:ascii="Arial Nova" w:hAnsi="Arial Nova"/>
                <w:sz w:val="22"/>
                <w:szCs w:val="22"/>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5614CC0" w14:textId="54EECEED" w:rsidR="00FA629C" w:rsidRPr="005B748A" w:rsidRDefault="00FA629C" w:rsidP="00F80437">
            <w:pPr>
              <w:spacing w:line="360" w:lineRule="auto"/>
              <w:rPr>
                <w:rFonts w:ascii="Arial Nova" w:hAnsi="Arial Nova"/>
                <w:sz w:val="22"/>
                <w:szCs w:val="22"/>
              </w:rPr>
            </w:pPr>
          </w:p>
        </w:tc>
      </w:tr>
      <w:tr w:rsidR="00FA629C" w:rsidRPr="005B748A" w14:paraId="330A8763" w14:textId="77777777" w:rsidTr="00895931">
        <w:trPr>
          <w:trHeight w:val="1027"/>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CE938A9" w14:textId="428241A0" w:rsidR="00FA629C" w:rsidRPr="005B748A" w:rsidRDefault="00FA629C" w:rsidP="00F80437">
            <w:pPr>
              <w:spacing w:line="360" w:lineRule="auto"/>
              <w:rPr>
                <w:rFonts w:ascii="Arial Nova" w:hAnsi="Arial Nova"/>
                <w:sz w:val="22"/>
                <w:szCs w:val="22"/>
              </w:rPr>
            </w:pPr>
            <w:r w:rsidRPr="005B748A">
              <w:rPr>
                <w:rFonts w:ascii="Arial Nova" w:hAnsi="Arial Nova"/>
                <w:sz w:val="22"/>
                <w:szCs w:val="22"/>
              </w:rPr>
              <w:t>Apply</w:t>
            </w:r>
            <w:r w:rsidR="000F7F9B" w:rsidRPr="005B748A">
              <w:rPr>
                <w:rFonts w:ascii="Arial Nova" w:hAnsi="Arial Nova"/>
                <w:sz w:val="22"/>
                <w:szCs w:val="22"/>
              </w:rPr>
              <w:t>ing</w:t>
            </w:r>
            <w:r w:rsidRPr="005B748A">
              <w:rPr>
                <w:rFonts w:ascii="Arial Nova" w:hAnsi="Arial Nova"/>
                <w:sz w:val="22"/>
                <w:szCs w:val="22"/>
              </w:rPr>
              <w:t xml:space="preserve"> for Senior Social Worker Role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2F86E1" w14:textId="77777777" w:rsidR="00FA629C" w:rsidRPr="005B748A" w:rsidRDefault="00FA629C" w:rsidP="00F80437">
            <w:pPr>
              <w:spacing w:line="360" w:lineRule="auto"/>
              <w:rPr>
                <w:rFonts w:ascii="Arial Nova" w:hAnsi="Arial Nova"/>
                <w:sz w:val="22"/>
                <w:szCs w:val="22"/>
              </w:rPr>
            </w:pPr>
          </w:p>
        </w:tc>
        <w:tc>
          <w:tcPr>
            <w:tcW w:w="974" w:type="dxa"/>
            <w:tcBorders>
              <w:top w:val="single" w:sz="6" w:space="0" w:color="E6E6E6"/>
              <w:left w:val="single" w:sz="6" w:space="0" w:color="E6E6E6"/>
              <w:bottom w:val="single" w:sz="6" w:space="0" w:color="E6E6E6"/>
              <w:right w:val="single" w:sz="6" w:space="0" w:color="E6E6E6"/>
            </w:tcBorders>
            <w:vAlign w:val="center"/>
            <w:hideMark/>
          </w:tcPr>
          <w:p w14:paraId="6C565D9F" w14:textId="77777777" w:rsidR="00FA629C" w:rsidRPr="005B748A" w:rsidRDefault="00FA629C" w:rsidP="00F80437">
            <w:pPr>
              <w:spacing w:line="360" w:lineRule="auto"/>
              <w:rPr>
                <w:rFonts w:ascii="Arial Nova" w:hAnsi="Arial Nova"/>
                <w:sz w:val="22"/>
                <w:szCs w:val="22"/>
              </w:rPr>
            </w:pPr>
          </w:p>
        </w:tc>
        <w:tc>
          <w:tcPr>
            <w:tcW w:w="907" w:type="dxa"/>
            <w:tcBorders>
              <w:top w:val="single" w:sz="6" w:space="0" w:color="E6E6E6"/>
              <w:left w:val="single" w:sz="6" w:space="0" w:color="E6E6E6"/>
              <w:bottom w:val="single" w:sz="6" w:space="0" w:color="E6E6E6"/>
              <w:right w:val="single" w:sz="6" w:space="0" w:color="E6E6E6"/>
            </w:tcBorders>
            <w:vAlign w:val="center"/>
            <w:hideMark/>
          </w:tcPr>
          <w:p w14:paraId="48528E94" w14:textId="256D74AE" w:rsidR="00FA629C" w:rsidRPr="005B748A" w:rsidRDefault="007A05AA" w:rsidP="00F80437">
            <w:pPr>
              <w:spacing w:line="360" w:lineRule="auto"/>
              <w:rPr>
                <w:rFonts w:ascii="Arial Nova" w:hAnsi="Arial Nova"/>
                <w:sz w:val="22"/>
                <w:szCs w:val="22"/>
              </w:rPr>
            </w:pPr>
            <w:r w:rsidRPr="005B748A">
              <w:rPr>
                <w:rFonts w:ascii="Arial Nova" w:hAnsi="Arial Nova"/>
                <w:noProof/>
                <w:sz w:val="22"/>
                <w:szCs w:val="22"/>
              </w:rPr>
              <mc:AlternateContent>
                <mc:Choice Requires="wps">
                  <w:drawing>
                    <wp:anchor distT="0" distB="0" distL="114300" distR="114300" simplePos="0" relativeHeight="251678720" behindDoc="0" locked="0" layoutInCell="1" allowOverlap="1" wp14:anchorId="73220C67" wp14:editId="03E10EF3">
                      <wp:simplePos x="0" y="0"/>
                      <wp:positionH relativeFrom="column">
                        <wp:posOffset>441325</wp:posOffset>
                      </wp:positionH>
                      <wp:positionV relativeFrom="paragraph">
                        <wp:posOffset>2540</wp:posOffset>
                      </wp:positionV>
                      <wp:extent cx="831850" cy="654050"/>
                      <wp:effectExtent l="19050" t="19050" r="44450" b="31750"/>
                      <wp:wrapNone/>
                      <wp:docPr id="1489905433" name="Flowchart: Decision 16"/>
                      <wp:cNvGraphicFramePr/>
                      <a:graphic xmlns:a="http://schemas.openxmlformats.org/drawingml/2006/main">
                        <a:graphicData uri="http://schemas.microsoft.com/office/word/2010/wordprocessingShape">
                          <wps:wsp>
                            <wps:cNvSpPr/>
                            <wps:spPr>
                              <a:xfrm>
                                <a:off x="0" y="0"/>
                                <a:ext cx="831850" cy="654050"/>
                              </a:xfrm>
                              <a:prstGeom prst="flowChartDecision">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D8A33F7" w14:textId="699E98B3" w:rsidR="00A4554D" w:rsidRDefault="00A4554D" w:rsidP="00A4554D">
                                  <w:pPr>
                                    <w:jc w:val="center"/>
                                  </w:pPr>
                                  <w:r>
                                    <w:t>1</w:t>
                                  </w:r>
                                  <w:r w:rsidR="00791E59">
                                    <w:t>yr</w:t>
                                  </w:r>
                                  <w:r>
                                    <w:t xml:space="preserve"> </w:t>
                                  </w:r>
                                  <w:proofErr w:type="spellStart"/>
                                  <w:r w:rsidR="00791E59">
                                    <w:t>y</w:t>
                                  </w:r>
                                  <w:r>
                                    <w:t>yrsyrs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220C67" id="_x0000_t110" coordsize="21600,21600" o:spt="110" path="m10800,l,10800,10800,21600,21600,10800xe">
                      <v:stroke joinstyle="miter"/>
                      <v:path gradientshapeok="t" o:connecttype="rect" textboxrect="5400,5400,16200,16200"/>
                    </v:shapetype>
                    <v:shape id="Flowchart: Decision 16" o:spid="_x0000_s1031" type="#_x0000_t110" style="position:absolute;margin-left:34.75pt;margin-top:.2pt;width:65.5pt;height:5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" fillcolor="#156082 [3204]" strokecolor="#030e13 [484]" strokeweight="1pt">
                      <v:textbox>
                        <w:txbxContent>
                          <w:p w14:paraId="3D8A33F7" w14:textId="699E98B3" w:rsidR="00A4554D" w:rsidRDefault="00A4554D" w:rsidP="00A4554D">
                            <w:pPr>
                              <w:jc w:val="center"/>
                            </w:pPr>
                            <w:r>
                              <w:t>1</w:t>
                            </w:r>
                            <w:r w:rsidR="00791E59">
                              <w:t>yr</w:t>
                            </w:r>
                            <w:r>
                              <w:t xml:space="preserve"> </w:t>
                            </w:r>
                            <w:proofErr w:type="spellStart"/>
                            <w:r w:rsidR="00791E59">
                              <w:t>y</w:t>
                            </w:r>
                            <w:r>
                              <w:t>yrsyrs</w:t>
                            </w:r>
                            <w:proofErr w:type="spellEnd"/>
                          </w:p>
                        </w:txbxContent>
                      </v:textbox>
                    </v:shape>
                  </w:pict>
                </mc:Fallback>
              </mc:AlternateContent>
            </w:r>
          </w:p>
        </w:tc>
        <w:tc>
          <w:tcPr>
            <w:tcW w:w="987" w:type="dxa"/>
            <w:tcBorders>
              <w:top w:val="single" w:sz="6" w:space="0" w:color="E6E6E6"/>
              <w:left w:val="single" w:sz="6" w:space="0" w:color="E6E6E6"/>
              <w:bottom w:val="single" w:sz="6" w:space="0" w:color="E6E6E6"/>
              <w:right w:val="single" w:sz="6" w:space="0" w:color="E6E6E6"/>
            </w:tcBorders>
            <w:vAlign w:val="center"/>
            <w:hideMark/>
          </w:tcPr>
          <w:p w14:paraId="22349A4F" w14:textId="3D6DD6BE" w:rsidR="00FA629C" w:rsidRPr="005B748A" w:rsidRDefault="00FA629C" w:rsidP="00F80437">
            <w:pPr>
              <w:spacing w:line="360" w:lineRule="auto"/>
              <w:rPr>
                <w:rFonts w:ascii="Arial Nova" w:hAnsi="Arial Nova"/>
                <w:sz w:val="22"/>
                <w:szCs w:val="22"/>
              </w:rPr>
            </w:pPr>
          </w:p>
        </w:tc>
        <w:tc>
          <w:tcPr>
            <w:tcW w:w="0" w:type="auto"/>
            <w:tcBorders>
              <w:top w:val="single" w:sz="6" w:space="0" w:color="E6E6E6"/>
              <w:left w:val="single" w:sz="6" w:space="0" w:color="E6E6E6"/>
              <w:bottom w:val="single" w:sz="6" w:space="0" w:color="E6E6E6"/>
              <w:right w:val="single" w:sz="6" w:space="0" w:color="E6E6E6"/>
            </w:tcBorders>
            <w:shd w:val="clear" w:color="auto" w:fill="BF4E14" w:themeFill="accent2" w:themeFillShade="BF"/>
            <w:vAlign w:val="center"/>
            <w:hideMark/>
          </w:tcPr>
          <w:p w14:paraId="57109AAB" w14:textId="39D41283" w:rsidR="00FA629C" w:rsidRPr="005B748A" w:rsidRDefault="00093A04" w:rsidP="00F80437">
            <w:pPr>
              <w:spacing w:line="360" w:lineRule="auto"/>
              <w:rPr>
                <w:rFonts w:ascii="Arial Nova" w:hAnsi="Arial Nova"/>
                <w:color w:val="E97132" w:themeColor="accent2"/>
                <w:sz w:val="22"/>
                <w:szCs w:val="22"/>
              </w:rPr>
            </w:pPr>
            <w:r w:rsidRPr="005B748A">
              <w:rPr>
                <w:rFonts w:ascii="Arial Nova" w:hAnsi="Arial Nova"/>
                <w:noProof/>
                <w:color w:val="E97132" w:themeColor="accent2"/>
                <w:sz w:val="22"/>
                <w:szCs w:val="22"/>
              </w:rPr>
              <mc:AlternateContent>
                <mc:Choice Requires="wps">
                  <w:drawing>
                    <wp:anchor distT="0" distB="0" distL="114300" distR="114300" simplePos="0" relativeHeight="251671552" behindDoc="0" locked="0" layoutInCell="1" allowOverlap="1" wp14:anchorId="15CF4824" wp14:editId="2F341C61">
                      <wp:simplePos x="0" y="0"/>
                      <wp:positionH relativeFrom="column">
                        <wp:posOffset>-9525</wp:posOffset>
                      </wp:positionH>
                      <wp:positionV relativeFrom="paragraph">
                        <wp:posOffset>-116205</wp:posOffset>
                      </wp:positionV>
                      <wp:extent cx="996950" cy="615950"/>
                      <wp:effectExtent l="0" t="0" r="12700" b="12700"/>
                      <wp:wrapNone/>
                      <wp:docPr id="1923996059" name="Star: 32 Points 9"/>
                      <wp:cNvGraphicFramePr/>
                      <a:graphic xmlns:a="http://schemas.openxmlformats.org/drawingml/2006/main">
                        <a:graphicData uri="http://schemas.microsoft.com/office/word/2010/wordprocessingShape">
                          <wps:wsp>
                            <wps:cNvSpPr/>
                            <wps:spPr>
                              <a:xfrm>
                                <a:off x="5537200" y="7397750"/>
                                <a:ext cx="996950" cy="615950"/>
                              </a:xfrm>
                              <a:prstGeom prst="star32">
                                <a:avLst>
                                  <a:gd name="adj" fmla="val 0"/>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A8E86BA" w14:textId="2A8909C0" w:rsidR="00093A04" w:rsidRDefault="00093A04" w:rsidP="00093A04">
                                  <w:pPr>
                                    <w:jc w:val="center"/>
                                  </w:pPr>
                                  <w:proofErr w:type="spellStart"/>
                                  <w:r>
                                    <w:t>finnishe</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CF4824" id="_x0000_t60" coordsize="21600,21600" o:spt="60" adj="2700" path="m21600,10800l@9@18,21392,8693@11@20,20777,6667@13@22,19780,4800@15@24,18436,3163@16@23,16800,1820@14@21,14932,822@12@19,12907,208@10@17,10800,0@18@17,8693,208@20@19,6667,822@22@21,4800,1820@24@23,3163,3163@23@24,1820,4800@21@22,822,6667@19@20,208,8693@17@18,,10800@17@10,208,12907@19@12,822,14932@21@14,1820,16800@23@16,3163,18436@24@15,4800,19780@22@13,6667,20777@20@11,8693,21392@18@9,10800,21600@10@9,12907,21392@12@11,14932,20777@14@13,16800,19780@16@15,18436,18436@15@16,19780,16800@13@14,20777,14932@11@12,21392,12907@9@10xe">
                      <v:stroke joinstyle="miter"/>
                      <v:formulas>
                        <v:f eqn="sum 10800 0 #0"/>
                        <v:f eqn="prod @0 32610 32768"/>
                        <v:f eqn="prod @0 3212 32768"/>
                        <v:f eqn="prod @0 31357 32768"/>
                        <v:f eqn="prod @0 9512 32768"/>
                        <v:f eqn="prod @0 28899 32768"/>
                        <v:f eqn="prod @0 15447 32768"/>
                        <v:f eqn="prod @0 25330 32768"/>
                        <v:f eqn="prod @0 20788 32768"/>
                        <v:f eqn="sum @1 10800 0"/>
                        <v:f eqn="sum @2 10800 0"/>
                        <v:f eqn="sum @3 10800 0"/>
                        <v:f eqn="sum @4 10800 0"/>
                        <v:f eqn="sum @5 10800 0"/>
                        <v:f eqn="sum @6 10800 0"/>
                        <v:f eqn="sum @7 10800 0"/>
                        <v:f eqn="sum @8 10800 0"/>
                        <v:f eqn="sum 10800 0 @1"/>
                        <v:f eqn="sum 10800 0 @2"/>
                        <v:f eqn="sum 10800 0 @3"/>
                        <v:f eqn="sum 10800 0 @4"/>
                        <v:f eqn="sum 10800 0 @5"/>
                        <v:f eqn="sum 10800 0 @6"/>
                        <v:f eqn="sum 10800 0 @7"/>
                        <v:f eqn="sum 10800 0 @8"/>
                        <v:f eqn="prod @0 23170 32768"/>
                        <v:f eqn="sum @25 10800 0"/>
                        <v:f eqn="sum 10800 0 @25"/>
                      </v:formulas>
                      <v:path gradientshapeok="t" o:connecttype="rect" textboxrect="@27,@27,@26,@26"/>
                      <v:handles>
                        <v:h position="#0,center" xrange="0,10800"/>
                      </v:handles>
                    </v:shapetype>
                    <v:shape id="Star: 32 Points 9" o:spid="_x0000_s1032" type="#_x0000_t60" style="position:absolute;margin-left:-.75pt;margin-top:-9.15pt;width:78.5pt;height:4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" adj="10800" fillcolor="#156082 [3204]" strokecolor="#030e13 [484]" strokeweight="1pt">
                      <v:textbox>
                        <w:txbxContent>
                          <w:p w14:paraId="6A8E86BA" w14:textId="2A8909C0" w:rsidR="00093A04" w:rsidRDefault="00093A04" w:rsidP="00093A04">
                            <w:pPr>
                              <w:jc w:val="center"/>
                            </w:pPr>
                            <w:proofErr w:type="spellStart"/>
                            <w:r>
                              <w:t>finnishe</w:t>
                            </w:r>
                            <w:proofErr w:type="spellEnd"/>
                          </w:p>
                        </w:txbxContent>
                      </v:textbox>
                    </v:shape>
                  </w:pict>
                </mc:Fallback>
              </mc:AlternateContent>
            </w:r>
            <w:r w:rsidR="00FA629C" w:rsidRPr="005B748A">
              <w:rPr>
                <w:rFonts w:ascii="Arial Nova" w:hAnsi="Arial Nova"/>
                <w:color w:val="E97132" w:themeColor="accent2"/>
                <w:sz w:val="22"/>
                <w:szCs w:val="22"/>
              </w:rPr>
              <w:t>Finished/studies</w:t>
            </w:r>
          </w:p>
        </w:tc>
      </w:tr>
      <w:tr w:rsidR="00FA629C" w:rsidRPr="005B748A" w14:paraId="728537F1" w14:textId="77777777" w:rsidTr="00895931">
        <w:trPr>
          <w:trHeight w:val="1017"/>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5F89EB5" w14:textId="13C9E071" w:rsidR="00FA629C" w:rsidRPr="005B748A" w:rsidRDefault="00FA629C" w:rsidP="00F80437">
            <w:pPr>
              <w:spacing w:line="360" w:lineRule="auto"/>
              <w:rPr>
                <w:rFonts w:ascii="Arial Nova" w:hAnsi="Arial Nova"/>
                <w:sz w:val="22"/>
                <w:szCs w:val="22"/>
              </w:rPr>
            </w:pPr>
            <w:r w:rsidRPr="005B748A">
              <w:rPr>
                <w:rFonts w:ascii="Arial Nova" w:hAnsi="Arial Nova"/>
                <w:sz w:val="22"/>
                <w:szCs w:val="22"/>
              </w:rPr>
              <w:t>Apply for Social Work Manager Position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DED5302" w14:textId="77777777" w:rsidR="00FA629C" w:rsidRPr="005B748A" w:rsidRDefault="00FA629C" w:rsidP="00F80437">
            <w:pPr>
              <w:spacing w:line="360" w:lineRule="auto"/>
              <w:rPr>
                <w:rFonts w:ascii="Arial Nova" w:hAnsi="Arial Nova"/>
                <w:sz w:val="22"/>
                <w:szCs w:val="22"/>
              </w:rPr>
            </w:pPr>
          </w:p>
        </w:tc>
        <w:tc>
          <w:tcPr>
            <w:tcW w:w="974" w:type="dxa"/>
            <w:tcBorders>
              <w:top w:val="single" w:sz="6" w:space="0" w:color="E6E6E6"/>
              <w:left w:val="single" w:sz="6" w:space="0" w:color="E6E6E6"/>
              <w:bottom w:val="single" w:sz="6" w:space="0" w:color="E6E6E6"/>
              <w:right w:val="single" w:sz="6" w:space="0" w:color="E6E6E6"/>
            </w:tcBorders>
            <w:vAlign w:val="center"/>
            <w:hideMark/>
          </w:tcPr>
          <w:p w14:paraId="3496319E" w14:textId="77777777" w:rsidR="00FA629C" w:rsidRPr="005B748A" w:rsidRDefault="00FA629C" w:rsidP="00F80437">
            <w:pPr>
              <w:spacing w:line="360" w:lineRule="auto"/>
              <w:rPr>
                <w:rFonts w:ascii="Arial Nova" w:hAnsi="Arial Nova"/>
                <w:sz w:val="22"/>
                <w:szCs w:val="22"/>
              </w:rPr>
            </w:pPr>
          </w:p>
        </w:tc>
        <w:tc>
          <w:tcPr>
            <w:tcW w:w="907" w:type="dxa"/>
            <w:tcBorders>
              <w:top w:val="single" w:sz="6" w:space="0" w:color="E6E6E6"/>
              <w:left w:val="single" w:sz="6" w:space="0" w:color="E6E6E6"/>
              <w:bottom w:val="single" w:sz="6" w:space="0" w:color="E6E6E6"/>
              <w:right w:val="single" w:sz="6" w:space="0" w:color="E6E6E6"/>
            </w:tcBorders>
            <w:vAlign w:val="center"/>
            <w:hideMark/>
          </w:tcPr>
          <w:p w14:paraId="00FA5597" w14:textId="77777777" w:rsidR="00FA629C" w:rsidRPr="005B748A" w:rsidRDefault="00FA629C" w:rsidP="00F80437">
            <w:pPr>
              <w:spacing w:line="360" w:lineRule="auto"/>
              <w:rPr>
                <w:rFonts w:ascii="Arial Nova" w:hAnsi="Arial Nova"/>
                <w:sz w:val="22"/>
                <w:szCs w:val="22"/>
              </w:rPr>
            </w:pPr>
          </w:p>
        </w:tc>
        <w:tc>
          <w:tcPr>
            <w:tcW w:w="987" w:type="dxa"/>
            <w:tcBorders>
              <w:top w:val="single" w:sz="6" w:space="0" w:color="E6E6E6"/>
              <w:left w:val="single" w:sz="6" w:space="0" w:color="E6E6E6"/>
              <w:bottom w:val="single" w:sz="6" w:space="0" w:color="E6E6E6"/>
              <w:right w:val="single" w:sz="6" w:space="0" w:color="E6E6E6"/>
            </w:tcBorders>
            <w:vAlign w:val="center"/>
            <w:hideMark/>
          </w:tcPr>
          <w:p w14:paraId="1EB23782" w14:textId="77777777" w:rsidR="00FA629C" w:rsidRPr="005B748A" w:rsidRDefault="00FA629C" w:rsidP="00F80437">
            <w:pPr>
              <w:spacing w:line="360" w:lineRule="auto"/>
              <w:rPr>
                <w:rFonts w:ascii="Arial Nova" w:hAnsi="Arial Nova"/>
                <w:sz w:val="22"/>
                <w:szCs w:val="22"/>
              </w:rPr>
            </w:pPr>
          </w:p>
        </w:tc>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36082BCD" w14:textId="528E0CF5" w:rsidR="00FA629C" w:rsidRPr="005B748A" w:rsidRDefault="00895931" w:rsidP="00F80437">
            <w:pPr>
              <w:spacing w:line="360" w:lineRule="auto"/>
              <w:rPr>
                <w:rFonts w:ascii="Arial Nova" w:hAnsi="Arial Nova" w:cs="Arial"/>
                <w:sz w:val="22"/>
                <w:szCs w:val="22"/>
              </w:rPr>
            </w:pPr>
            <w:r w:rsidRPr="005B748A">
              <w:rPr>
                <w:rFonts w:ascii="Arial Nova" w:hAnsi="Arial Nova" w:cs="Arial"/>
                <w:sz w:val="22"/>
                <w:szCs w:val="22"/>
                <w:highlight w:val="red"/>
              </w:rPr>
              <w:t>E</w:t>
            </w:r>
            <w:r w:rsidR="009857D2" w:rsidRPr="005B748A">
              <w:rPr>
                <w:rFonts w:ascii="Arial Nova" w:hAnsi="Arial Nova" w:cs="Arial"/>
                <w:sz w:val="22"/>
                <w:szCs w:val="22"/>
                <w:highlight w:val="red"/>
              </w:rPr>
              <w:t>mployed</w:t>
            </w:r>
          </w:p>
        </w:tc>
      </w:tr>
    </w:tbl>
    <w:p w14:paraId="0F7022E1" w14:textId="77777777" w:rsidR="00944933" w:rsidRPr="005B748A" w:rsidRDefault="00944933" w:rsidP="00F80437">
      <w:pPr>
        <w:spacing w:line="360" w:lineRule="auto"/>
        <w:rPr>
          <w:rFonts w:ascii="Arial Nova" w:hAnsi="Arial Nova"/>
          <w:b/>
          <w:bCs/>
          <w:sz w:val="22"/>
          <w:szCs w:val="22"/>
        </w:rPr>
      </w:pPr>
    </w:p>
    <w:p w14:paraId="274E85C1" w14:textId="77777777" w:rsidR="00944933" w:rsidRPr="005B748A" w:rsidRDefault="00944933" w:rsidP="00F80437">
      <w:pPr>
        <w:spacing w:line="360" w:lineRule="auto"/>
        <w:rPr>
          <w:rFonts w:ascii="Arial Nova" w:hAnsi="Arial Nova"/>
          <w:b/>
          <w:bCs/>
          <w:sz w:val="22"/>
          <w:szCs w:val="22"/>
        </w:rPr>
      </w:pPr>
    </w:p>
    <w:p w14:paraId="7BC00040" w14:textId="5BF6D4CC" w:rsidR="00FA629C" w:rsidRPr="005B748A" w:rsidRDefault="00FA629C" w:rsidP="00F80437">
      <w:pPr>
        <w:spacing w:line="360" w:lineRule="auto"/>
        <w:rPr>
          <w:rFonts w:ascii="Arial Nova" w:hAnsi="Arial Nova"/>
          <w:b/>
          <w:bCs/>
          <w:sz w:val="22"/>
          <w:szCs w:val="22"/>
        </w:rPr>
      </w:pPr>
      <w:r w:rsidRPr="005B748A">
        <w:rPr>
          <w:rFonts w:ascii="Arial Nova" w:hAnsi="Arial Nova"/>
          <w:b/>
          <w:bCs/>
          <w:sz w:val="22"/>
          <w:szCs w:val="22"/>
        </w:rPr>
        <w:t>Explanation</w:t>
      </w:r>
    </w:p>
    <w:p w14:paraId="0FD68014" w14:textId="31861A59" w:rsidR="00FA629C" w:rsidRPr="005B748A" w:rsidRDefault="00CB02B3" w:rsidP="00F80437">
      <w:pPr>
        <w:spacing w:line="360" w:lineRule="auto"/>
        <w:rPr>
          <w:rFonts w:ascii="Arial Nova" w:hAnsi="Arial Nova"/>
          <w:sz w:val="22"/>
          <w:szCs w:val="22"/>
        </w:rPr>
      </w:pPr>
      <w:r w:rsidRPr="005B748A">
        <w:rPr>
          <w:rFonts w:ascii="Arial Nova" w:hAnsi="Arial Nova"/>
          <w:sz w:val="22"/>
          <w:szCs w:val="22"/>
        </w:rPr>
        <w:lastRenderedPageBreak/>
        <w:t xml:space="preserve">This Gantt chart outlines a structured pathway to becoming a Social Work Manager. The first two years focus on completing a social work degree, gaining placement experience, and obtaining professional registration. During years two and three, the focus shifts to securing employment as a qualified social worker and developing specialist practice knowledge. Continuous professional development (CPD) continues throughout the career journey to strengthen professional competence. Years three and four </w:t>
      </w:r>
      <w:r w:rsidR="00050204" w:rsidRPr="005B748A">
        <w:rPr>
          <w:rFonts w:ascii="Arial Nova" w:hAnsi="Arial Nova"/>
          <w:sz w:val="22"/>
          <w:szCs w:val="22"/>
        </w:rPr>
        <w:t xml:space="preserve">focus on leadership training and </w:t>
      </w:r>
      <w:r w:rsidRPr="005B748A">
        <w:rPr>
          <w:rFonts w:ascii="Arial Nova" w:hAnsi="Arial Nova"/>
          <w:sz w:val="22"/>
          <w:szCs w:val="22"/>
        </w:rPr>
        <w:t xml:space="preserve">supervisory experience to build management capabilities. By year four, applying for senior social worker roles provides opportunities to take on greater responsibility. Finally, in year five, accumulated education, experience, leadership skills, and professional development support progression to a Social Work Manager position. This plan presents a realistic and achievable career pathway within the social work </w:t>
      </w:r>
      <w:r w:rsidR="007D049F" w:rsidRPr="005B748A">
        <w:rPr>
          <w:rFonts w:ascii="Arial Nova" w:hAnsi="Arial Nova"/>
          <w:sz w:val="22"/>
          <w:szCs w:val="22"/>
        </w:rPr>
        <w:t xml:space="preserve">profession </w:t>
      </w:r>
      <w:r w:rsidR="001B01B9" w:rsidRPr="005B748A">
        <w:rPr>
          <w:rFonts w:ascii="Arial Nova" w:hAnsi="Arial Nova"/>
          <w:sz w:val="22"/>
          <w:szCs w:val="22"/>
        </w:rPr>
        <w:t>BASW (2019).</w:t>
      </w:r>
      <w:r w:rsidR="002F4927" w:rsidRPr="005B748A">
        <w:rPr>
          <w:rFonts w:ascii="Arial Nova" w:hAnsi="Arial Nova"/>
          <w:sz w:val="22"/>
          <w:szCs w:val="22"/>
        </w:rPr>
        <w:t xml:space="preserve"> </w:t>
      </w:r>
    </w:p>
    <w:p w14:paraId="37E501F4" w14:textId="77777777" w:rsidR="0090122C" w:rsidRPr="005B748A" w:rsidRDefault="0090122C" w:rsidP="00F80437">
      <w:pPr>
        <w:spacing w:line="360" w:lineRule="auto"/>
        <w:rPr>
          <w:rFonts w:ascii="Arial Nova" w:hAnsi="Arial Nova"/>
          <w:sz w:val="22"/>
          <w:szCs w:val="22"/>
        </w:rPr>
      </w:pPr>
    </w:p>
    <w:p w14:paraId="3D3BBBA3" w14:textId="77777777" w:rsidR="00C134F0" w:rsidRPr="005B748A" w:rsidRDefault="00C134F0" w:rsidP="00F80437">
      <w:pPr>
        <w:spacing w:line="360" w:lineRule="auto"/>
        <w:rPr>
          <w:rFonts w:ascii="Arial Nova" w:hAnsi="Arial Nova"/>
          <w:sz w:val="22"/>
          <w:szCs w:val="22"/>
        </w:rPr>
      </w:pPr>
    </w:p>
    <w:p w14:paraId="7DC8A254" w14:textId="2BE2F773" w:rsidR="0090122C" w:rsidRPr="005B748A" w:rsidRDefault="007A505C" w:rsidP="00F80437">
      <w:pPr>
        <w:spacing w:line="360" w:lineRule="auto"/>
        <w:rPr>
          <w:rFonts w:ascii="Arial Nova" w:hAnsi="Arial Nova"/>
          <w:sz w:val="22"/>
          <w:szCs w:val="22"/>
        </w:rPr>
      </w:pPr>
      <w:r w:rsidRPr="005B748A">
        <w:rPr>
          <w:rFonts w:ascii="Arial Nova" w:hAnsi="Arial Nova"/>
          <w:sz w:val="22"/>
          <w:szCs w:val="22"/>
        </w:rPr>
        <w:t>Task 7</w:t>
      </w:r>
    </w:p>
    <w:p w14:paraId="0D13F9FC" w14:textId="6A90A5BE" w:rsidR="007A505C" w:rsidRPr="005B748A" w:rsidRDefault="007A505C" w:rsidP="00F80437">
      <w:pPr>
        <w:spacing w:line="360" w:lineRule="auto"/>
        <w:rPr>
          <w:rFonts w:ascii="Arial Nova" w:hAnsi="Arial Nova"/>
          <w:sz w:val="22"/>
          <w:szCs w:val="22"/>
        </w:rPr>
      </w:pPr>
      <w:r w:rsidRPr="005B748A">
        <w:rPr>
          <w:rFonts w:ascii="Arial Nova" w:hAnsi="Arial Nova"/>
          <w:sz w:val="22"/>
          <w:szCs w:val="22"/>
        </w:rPr>
        <w:t>A report</w:t>
      </w:r>
    </w:p>
    <w:p w14:paraId="56851ED4" w14:textId="77777777" w:rsidR="00883DF3" w:rsidRPr="005B748A" w:rsidRDefault="007A505C" w:rsidP="00F80437">
      <w:pPr>
        <w:spacing w:line="360" w:lineRule="auto"/>
        <w:rPr>
          <w:rFonts w:ascii="Arial Nova" w:hAnsi="Arial Nova"/>
          <w:sz w:val="22"/>
          <w:szCs w:val="22"/>
        </w:rPr>
      </w:pPr>
      <w:r w:rsidRPr="005B748A">
        <w:rPr>
          <w:rFonts w:ascii="Arial Nova" w:hAnsi="Arial Nova"/>
          <w:sz w:val="22"/>
          <w:szCs w:val="22"/>
        </w:rPr>
        <w:t xml:space="preserve">The report calls for </w:t>
      </w:r>
      <w:r w:rsidR="00B37C5D" w:rsidRPr="005B748A">
        <w:rPr>
          <w:rFonts w:ascii="Arial Nova" w:hAnsi="Arial Nova"/>
          <w:sz w:val="22"/>
          <w:szCs w:val="22"/>
        </w:rPr>
        <w:t>implementing</w:t>
      </w:r>
      <w:r w:rsidRPr="005B748A">
        <w:rPr>
          <w:rFonts w:ascii="Arial Nova" w:hAnsi="Arial Nova"/>
          <w:sz w:val="22"/>
          <w:szCs w:val="22"/>
        </w:rPr>
        <w:t xml:space="preserve"> an Electronic Care Planning System (ECPS) in care homes, moving from paper-based records to digital documentation. The main aim is to give residents access to correct, readily available and secure information</w:t>
      </w:r>
      <w:r w:rsidR="00B37C5D" w:rsidRPr="005B748A">
        <w:rPr>
          <w:rFonts w:ascii="Arial Nova" w:hAnsi="Arial Nova"/>
          <w:sz w:val="22"/>
          <w:szCs w:val="22"/>
        </w:rPr>
        <w:t>,</w:t>
      </w:r>
      <w:r w:rsidRPr="005B748A">
        <w:rPr>
          <w:rFonts w:ascii="Arial Nova" w:hAnsi="Arial Nova"/>
          <w:sz w:val="22"/>
          <w:szCs w:val="22"/>
        </w:rPr>
        <w:t xml:space="preserve"> which will improve t communication between the care staff. The ECPS allows for </w:t>
      </w:r>
      <w:r w:rsidR="00962699" w:rsidRPr="005B748A">
        <w:rPr>
          <w:rFonts w:ascii="Arial Nova" w:hAnsi="Arial Nova"/>
          <w:sz w:val="22"/>
          <w:szCs w:val="22"/>
        </w:rPr>
        <w:t>real-time</w:t>
      </w:r>
      <w:r w:rsidRPr="005B748A">
        <w:rPr>
          <w:rFonts w:ascii="Arial Nova" w:hAnsi="Arial Nova"/>
          <w:sz w:val="22"/>
          <w:szCs w:val="22"/>
        </w:rPr>
        <w:t xml:space="preserve"> information and update sharing, which provides transparency into residents’ needs and encourages person-centred care. Lewin’s </w:t>
      </w:r>
      <w:r w:rsidR="008A7C73" w:rsidRPr="005B748A">
        <w:rPr>
          <w:rFonts w:ascii="Arial Nova" w:hAnsi="Arial Nova"/>
          <w:sz w:val="22"/>
          <w:szCs w:val="22"/>
        </w:rPr>
        <w:t>Three-Step Change Model, unfreezing, changing, and refreezing,</w:t>
      </w:r>
      <w:r w:rsidRPr="005B748A">
        <w:rPr>
          <w:rFonts w:ascii="Arial Nova" w:hAnsi="Arial Nova"/>
          <w:sz w:val="22"/>
          <w:szCs w:val="22"/>
        </w:rPr>
        <w:t xml:space="preserve"> provides a framework to help manage this transition</w:t>
      </w:r>
      <w:r w:rsidR="006A159F" w:rsidRPr="005B748A">
        <w:rPr>
          <w:rFonts w:ascii="Arial Nova" w:hAnsi="Arial Nova"/>
          <w:sz w:val="22"/>
          <w:szCs w:val="22"/>
        </w:rPr>
        <w:t xml:space="preserve"> </w:t>
      </w:r>
      <w:r w:rsidR="004829B4" w:rsidRPr="005B748A">
        <w:rPr>
          <w:rFonts w:ascii="Arial Nova" w:hAnsi="Arial Nova"/>
          <w:sz w:val="22"/>
          <w:szCs w:val="22"/>
        </w:rPr>
        <w:t>Burnes, B. (2004).</w:t>
      </w:r>
      <w:r w:rsidRPr="005B748A">
        <w:rPr>
          <w:rFonts w:ascii="Arial Nova" w:hAnsi="Arial Nova"/>
          <w:sz w:val="22"/>
          <w:szCs w:val="22"/>
        </w:rPr>
        <w:br/>
      </w:r>
      <w:r w:rsidRPr="005B748A">
        <w:rPr>
          <w:rFonts w:ascii="Arial Nova" w:hAnsi="Arial Nova"/>
          <w:sz w:val="22"/>
          <w:szCs w:val="22"/>
        </w:rPr>
        <w:br/>
        <w:t>In the unfreezing stage, communication is essential. Explain to staff why the transition is being made, especially the limitations of paper systems</w:t>
      </w:r>
      <w:r w:rsidR="00BE5D88" w:rsidRPr="005B748A">
        <w:rPr>
          <w:rFonts w:ascii="Arial Nova" w:hAnsi="Arial Nova"/>
          <w:sz w:val="22"/>
          <w:szCs w:val="22"/>
        </w:rPr>
        <w:t>, such as difficulty obtaining information and possible errors in</w:t>
      </w:r>
      <w:r w:rsidRPr="005B748A">
        <w:rPr>
          <w:rFonts w:ascii="Arial Nova" w:hAnsi="Arial Nova"/>
          <w:sz w:val="22"/>
          <w:szCs w:val="22"/>
        </w:rPr>
        <w:t xml:space="preserve"> communication. Involving staff in this phase is critical to reducing resistance and gaining buy-in to the changes that are necessary.</w:t>
      </w:r>
      <w:r w:rsidRPr="005B748A">
        <w:rPr>
          <w:rFonts w:ascii="Arial Nova" w:hAnsi="Arial Nova"/>
          <w:sz w:val="22"/>
          <w:szCs w:val="22"/>
        </w:rPr>
        <w:br/>
      </w:r>
    </w:p>
    <w:p w14:paraId="188E77A8" w14:textId="62C5BA33" w:rsidR="00B71676" w:rsidRPr="005B748A" w:rsidRDefault="007A505C" w:rsidP="00F80437">
      <w:pPr>
        <w:spacing w:line="360" w:lineRule="auto"/>
        <w:rPr>
          <w:rFonts w:ascii="Arial Nova" w:hAnsi="Arial Nova"/>
          <w:sz w:val="22"/>
          <w:szCs w:val="22"/>
        </w:rPr>
      </w:pPr>
      <w:r w:rsidRPr="005B748A">
        <w:rPr>
          <w:rFonts w:ascii="Arial Nova" w:hAnsi="Arial Nova"/>
          <w:sz w:val="22"/>
          <w:szCs w:val="22"/>
        </w:rPr>
        <w:t xml:space="preserve">As we enter the change phase, </w:t>
      </w:r>
      <w:r w:rsidR="00ED3542" w:rsidRPr="005B748A">
        <w:rPr>
          <w:rFonts w:ascii="Arial Nova" w:hAnsi="Arial Nova"/>
          <w:sz w:val="22"/>
          <w:szCs w:val="22"/>
        </w:rPr>
        <w:t>we recommend a phased implementation approach</w:t>
      </w:r>
      <w:r w:rsidRPr="005B748A">
        <w:rPr>
          <w:rFonts w:ascii="Arial Nova" w:hAnsi="Arial Nova"/>
          <w:sz w:val="22"/>
          <w:szCs w:val="22"/>
        </w:rPr>
        <w:t xml:space="preserve">. A full training plan will be developed to help staff gain the digital skills required to effectively use the new system. </w:t>
      </w:r>
      <w:r w:rsidR="00BE5D88" w:rsidRPr="005B748A">
        <w:rPr>
          <w:rFonts w:ascii="Arial Nova" w:hAnsi="Arial Nova"/>
          <w:sz w:val="22"/>
          <w:szCs w:val="22"/>
        </w:rPr>
        <w:t>We will run a pilot scheme with a selected group of staff to iron out any problems that may arise before rolling out the full scheme</w:t>
      </w:r>
      <w:r w:rsidRPr="005B748A">
        <w:rPr>
          <w:rFonts w:ascii="Arial Nova" w:hAnsi="Arial Nova"/>
          <w:sz w:val="22"/>
          <w:szCs w:val="22"/>
        </w:rPr>
        <w:t xml:space="preserve">. The recruitment of digital </w:t>
      </w:r>
      <w:r w:rsidRPr="005B748A">
        <w:rPr>
          <w:rFonts w:ascii="Arial Nova" w:hAnsi="Arial Nova"/>
          <w:sz w:val="22"/>
          <w:szCs w:val="22"/>
        </w:rPr>
        <w:lastRenderedPageBreak/>
        <w:t>champions will also help to guide colleagues through the change. Digital care records are supposed to improve communication and give timely access to important information, improving care coordination.</w:t>
      </w:r>
      <w:r w:rsidRPr="005B748A">
        <w:rPr>
          <w:rFonts w:ascii="Arial Nova" w:hAnsi="Arial Nova"/>
          <w:sz w:val="22"/>
          <w:szCs w:val="22"/>
        </w:rPr>
        <w:br/>
      </w:r>
      <w:r w:rsidRPr="005B748A">
        <w:rPr>
          <w:rFonts w:ascii="Arial Nova" w:hAnsi="Arial Nova"/>
          <w:sz w:val="22"/>
          <w:szCs w:val="22"/>
        </w:rPr>
        <w:br/>
        <w:t xml:space="preserve">The refreezing stage involves the integration of the new system into daily practices through the revision of existing policies and procedures for electronic documentation. </w:t>
      </w:r>
      <w:r w:rsidR="00042F36" w:rsidRPr="005B748A">
        <w:rPr>
          <w:rFonts w:ascii="Arial Nova" w:hAnsi="Arial Nova"/>
          <w:sz w:val="22"/>
          <w:szCs w:val="22"/>
        </w:rPr>
        <w:t>Ongoing</w:t>
      </w:r>
      <w:r w:rsidRPr="005B748A">
        <w:rPr>
          <w:rFonts w:ascii="Arial Nova" w:hAnsi="Arial Nova"/>
          <w:sz w:val="22"/>
          <w:szCs w:val="22"/>
        </w:rPr>
        <w:t xml:space="preserve"> auditing, oversight and refresher training will help reinforce best practices. Celebrating successes and recognising staff contribution will be important to maintain motivation and embed the ECPS as a </w:t>
      </w:r>
      <w:r w:rsidR="002E7B34" w:rsidRPr="005B748A">
        <w:rPr>
          <w:rFonts w:ascii="Arial Nova" w:hAnsi="Arial Nova"/>
          <w:sz w:val="22"/>
          <w:szCs w:val="22"/>
        </w:rPr>
        <w:t>long-term</w:t>
      </w:r>
      <w:r w:rsidRPr="005B748A">
        <w:rPr>
          <w:rFonts w:ascii="Arial Nova" w:hAnsi="Arial Nova"/>
          <w:sz w:val="22"/>
          <w:szCs w:val="22"/>
        </w:rPr>
        <w:t xml:space="preserve"> feature of care provision.</w:t>
      </w:r>
      <w:r w:rsidRPr="005B748A">
        <w:rPr>
          <w:rFonts w:ascii="Arial Nova" w:hAnsi="Arial Nova"/>
          <w:sz w:val="22"/>
          <w:szCs w:val="22"/>
        </w:rPr>
        <w:br/>
      </w:r>
    </w:p>
    <w:p w14:paraId="7BB8B0DE" w14:textId="77777777" w:rsidR="00151CE9" w:rsidRPr="005B748A" w:rsidRDefault="007A505C" w:rsidP="00F80437">
      <w:pPr>
        <w:spacing w:line="360" w:lineRule="auto"/>
        <w:rPr>
          <w:rFonts w:ascii="Arial Nova" w:hAnsi="Arial Nova"/>
          <w:sz w:val="22"/>
          <w:szCs w:val="22"/>
        </w:rPr>
      </w:pPr>
      <w:r w:rsidRPr="005B748A">
        <w:rPr>
          <w:rFonts w:ascii="Arial Nova" w:hAnsi="Arial Nova"/>
          <w:sz w:val="22"/>
          <w:szCs w:val="22"/>
        </w:rPr>
        <w:t xml:space="preserve">Strong communication skills are necessary to </w:t>
      </w:r>
      <w:r w:rsidR="00AD680C" w:rsidRPr="005B748A">
        <w:rPr>
          <w:rFonts w:ascii="Arial Nova" w:hAnsi="Arial Nova"/>
          <w:sz w:val="22"/>
          <w:szCs w:val="22"/>
        </w:rPr>
        <w:t>explain the rationale for change and address</w:t>
      </w:r>
      <w:r w:rsidRPr="005B748A">
        <w:rPr>
          <w:rFonts w:ascii="Arial Nova" w:hAnsi="Arial Nova"/>
          <w:sz w:val="22"/>
          <w:szCs w:val="22"/>
        </w:rPr>
        <w:t xml:space="preserve"> staff concerns. Leadership is key to motivating and engaging employees, including strong training and mentoring. Another very important aspect is technical troubleshooting. Kotter believes that successful change management is contingent on leadership, the involvement of staff and </w:t>
      </w:r>
      <w:r w:rsidR="002E7B34" w:rsidRPr="005B748A">
        <w:rPr>
          <w:rFonts w:ascii="Arial Nova" w:hAnsi="Arial Nova"/>
          <w:sz w:val="22"/>
          <w:szCs w:val="22"/>
        </w:rPr>
        <w:t xml:space="preserve">the </w:t>
      </w:r>
      <w:r w:rsidRPr="005B748A">
        <w:rPr>
          <w:rFonts w:ascii="Arial Nova" w:hAnsi="Arial Nova"/>
          <w:sz w:val="22"/>
          <w:szCs w:val="22"/>
        </w:rPr>
        <w:t>realisation of short-term victories to sustain the momentum of organisational change</w:t>
      </w:r>
      <w:r w:rsidR="005F66CA" w:rsidRPr="005B748A">
        <w:rPr>
          <w:rFonts w:ascii="Arial Nova" w:hAnsi="Arial Nova"/>
          <w:sz w:val="22"/>
          <w:szCs w:val="22"/>
        </w:rPr>
        <w:t xml:space="preserve"> Ha, D.V. and Thanh, N.C. (2024</w:t>
      </w:r>
      <w:r w:rsidR="00DF35EA" w:rsidRPr="005B748A">
        <w:rPr>
          <w:rFonts w:ascii="Arial Nova" w:hAnsi="Arial Nova"/>
          <w:sz w:val="22"/>
          <w:szCs w:val="22"/>
        </w:rPr>
        <w:t>)</w:t>
      </w:r>
      <w:r w:rsidR="00530DE6" w:rsidRPr="005B748A">
        <w:rPr>
          <w:rFonts w:ascii="Arial Nova" w:hAnsi="Arial Nova"/>
          <w:sz w:val="22"/>
          <w:szCs w:val="22"/>
        </w:rPr>
        <w:t>.</w:t>
      </w:r>
      <w:r w:rsidRPr="005B748A">
        <w:rPr>
          <w:rFonts w:ascii="Arial Nova" w:hAnsi="Arial Nova"/>
          <w:sz w:val="22"/>
          <w:szCs w:val="22"/>
        </w:rPr>
        <w:br/>
      </w:r>
    </w:p>
    <w:p w14:paraId="6BD8CF89" w14:textId="7F41459D" w:rsidR="007A505C" w:rsidRPr="005B748A" w:rsidRDefault="007A505C" w:rsidP="00F80437">
      <w:pPr>
        <w:spacing w:line="360" w:lineRule="auto"/>
        <w:rPr>
          <w:rFonts w:ascii="Arial Nova" w:hAnsi="Arial Nova"/>
          <w:sz w:val="22"/>
          <w:szCs w:val="22"/>
        </w:rPr>
      </w:pPr>
      <w:r w:rsidRPr="005B748A">
        <w:rPr>
          <w:rFonts w:ascii="Arial Nova" w:hAnsi="Arial Nova"/>
          <w:sz w:val="22"/>
          <w:szCs w:val="22"/>
        </w:rPr>
        <w:t xml:space="preserve">Potential barriers to implementation include resistance to new technology, lack of technical knowledge, the cost of implementation and technical difficulties. Good communication, </w:t>
      </w:r>
      <w:r w:rsidR="00961018" w:rsidRPr="005B748A">
        <w:rPr>
          <w:rFonts w:ascii="Arial Nova" w:hAnsi="Arial Nova"/>
          <w:sz w:val="22"/>
          <w:szCs w:val="22"/>
        </w:rPr>
        <w:t>employee involvement, and proper training and ongoing technical support can help overcome</w:t>
      </w:r>
      <w:r w:rsidRPr="005B748A">
        <w:rPr>
          <w:rFonts w:ascii="Arial Nova" w:hAnsi="Arial Nova"/>
          <w:sz w:val="22"/>
          <w:szCs w:val="22"/>
        </w:rPr>
        <w:t xml:space="preserve"> these barriers.</w:t>
      </w:r>
      <w:r w:rsidRPr="005B748A">
        <w:rPr>
          <w:rFonts w:ascii="Arial Nova" w:hAnsi="Arial Nova"/>
          <w:sz w:val="22"/>
          <w:szCs w:val="22"/>
        </w:rPr>
        <w:br/>
      </w:r>
      <w:r w:rsidRPr="005B748A">
        <w:rPr>
          <w:rFonts w:ascii="Arial Nova" w:hAnsi="Arial Nova"/>
          <w:sz w:val="22"/>
          <w:szCs w:val="22"/>
        </w:rPr>
        <w:br/>
        <w:t xml:space="preserve">In conclusion, </w:t>
      </w:r>
      <w:r w:rsidR="00E9651F" w:rsidRPr="005B748A">
        <w:rPr>
          <w:rFonts w:ascii="Arial Nova" w:hAnsi="Arial Nova"/>
          <w:sz w:val="22"/>
          <w:szCs w:val="22"/>
        </w:rPr>
        <w:t>implementing an Electronic Care Planning System is expected to significantly</w:t>
      </w:r>
      <w:r w:rsidR="000B0918" w:rsidRPr="005B748A">
        <w:rPr>
          <w:rFonts w:ascii="Arial Nova" w:hAnsi="Arial Nova"/>
          <w:sz w:val="22"/>
          <w:szCs w:val="22"/>
        </w:rPr>
        <w:t xml:space="preserve"> </w:t>
      </w:r>
      <w:r w:rsidR="001C21F9" w:rsidRPr="005B748A">
        <w:rPr>
          <w:rFonts w:ascii="Arial Nova" w:hAnsi="Arial Nova"/>
          <w:sz w:val="22"/>
          <w:szCs w:val="22"/>
        </w:rPr>
        <w:t>enhance</w:t>
      </w:r>
      <w:r w:rsidR="00E9651F" w:rsidRPr="005B748A">
        <w:rPr>
          <w:rFonts w:ascii="Arial Nova" w:hAnsi="Arial Nova"/>
          <w:sz w:val="22"/>
          <w:szCs w:val="22"/>
        </w:rPr>
        <w:t xml:space="preserve"> documentation practices and the quality, safety, and efficiency of care delivery</w:t>
      </w:r>
      <w:r w:rsidRPr="005B748A">
        <w:rPr>
          <w:rFonts w:ascii="Arial Nova" w:hAnsi="Arial Nova"/>
          <w:sz w:val="22"/>
          <w:szCs w:val="22"/>
        </w:rPr>
        <w:t>. Strong leadership, effective communication</w:t>
      </w:r>
      <w:r w:rsidR="00E9651F" w:rsidRPr="005B748A">
        <w:rPr>
          <w:rFonts w:ascii="Arial Nova" w:hAnsi="Arial Nova"/>
          <w:sz w:val="22"/>
          <w:szCs w:val="22"/>
        </w:rPr>
        <w:t>, and a structured application of Lewin’s Change Model will help care homes navigate this transition successfully and create lasting benefits for</w:t>
      </w:r>
      <w:r w:rsidRPr="005B748A">
        <w:rPr>
          <w:rFonts w:ascii="Arial Nova" w:hAnsi="Arial Nova"/>
          <w:sz w:val="22"/>
          <w:szCs w:val="22"/>
        </w:rPr>
        <w:t xml:space="preserve"> residents and staff while recognising the challenges involved.</w:t>
      </w:r>
    </w:p>
    <w:p w14:paraId="346857F7" w14:textId="77777777" w:rsidR="00BB7594" w:rsidRPr="005B748A" w:rsidRDefault="00BB7594" w:rsidP="00F80437">
      <w:pPr>
        <w:spacing w:line="360" w:lineRule="auto"/>
        <w:rPr>
          <w:rFonts w:ascii="Arial Nova" w:hAnsi="Arial Nova"/>
          <w:sz w:val="22"/>
          <w:szCs w:val="22"/>
        </w:rPr>
      </w:pPr>
    </w:p>
    <w:p w14:paraId="782182A2" w14:textId="77777777" w:rsidR="00BB7594" w:rsidRPr="005B748A" w:rsidRDefault="00BB7594" w:rsidP="00F80437">
      <w:pPr>
        <w:spacing w:line="360" w:lineRule="auto"/>
        <w:rPr>
          <w:rFonts w:ascii="Arial Nova" w:hAnsi="Arial Nova"/>
          <w:sz w:val="22"/>
          <w:szCs w:val="22"/>
        </w:rPr>
      </w:pPr>
    </w:p>
    <w:p w14:paraId="0CA0B0F2" w14:textId="77777777" w:rsidR="00BB7594" w:rsidRPr="005B748A" w:rsidRDefault="00BB7594" w:rsidP="00F80437">
      <w:pPr>
        <w:spacing w:line="360" w:lineRule="auto"/>
        <w:rPr>
          <w:rFonts w:ascii="Arial Nova" w:hAnsi="Arial Nova"/>
          <w:sz w:val="22"/>
          <w:szCs w:val="22"/>
        </w:rPr>
      </w:pPr>
    </w:p>
    <w:p w14:paraId="1A73727B" w14:textId="77777777" w:rsidR="00BB7594" w:rsidRPr="005B748A" w:rsidRDefault="00BB7594" w:rsidP="00F80437">
      <w:pPr>
        <w:spacing w:line="360" w:lineRule="auto"/>
        <w:rPr>
          <w:rFonts w:ascii="Arial Nova" w:hAnsi="Arial Nova"/>
          <w:sz w:val="22"/>
          <w:szCs w:val="22"/>
        </w:rPr>
      </w:pPr>
    </w:p>
    <w:p w14:paraId="231A289C" w14:textId="77777777" w:rsidR="00BB7594" w:rsidRPr="005B748A" w:rsidRDefault="00BB7594" w:rsidP="00F80437">
      <w:pPr>
        <w:spacing w:line="360" w:lineRule="auto"/>
        <w:rPr>
          <w:rFonts w:ascii="Arial Nova" w:hAnsi="Arial Nova"/>
          <w:sz w:val="22"/>
          <w:szCs w:val="22"/>
        </w:rPr>
      </w:pPr>
    </w:p>
    <w:p w14:paraId="0D562004" w14:textId="77777777" w:rsidR="00BB7594" w:rsidRPr="00040699" w:rsidRDefault="00BB7594" w:rsidP="00F80437">
      <w:pPr>
        <w:spacing w:line="360" w:lineRule="auto"/>
        <w:rPr>
          <w:rFonts w:ascii="Arial Nova" w:hAnsi="Arial Nova"/>
          <w:sz w:val="22"/>
          <w:szCs w:val="22"/>
        </w:rPr>
      </w:pPr>
    </w:p>
    <w:p w14:paraId="07C99D4E" w14:textId="41F735F5" w:rsidR="00BB7594" w:rsidRDefault="00BB7594" w:rsidP="00D13615">
      <w:pPr>
        <w:spacing w:line="360" w:lineRule="auto"/>
        <w:rPr>
          <w:rFonts w:ascii="Arial Nova" w:hAnsi="Arial Nova"/>
          <w:sz w:val="22"/>
          <w:szCs w:val="22"/>
        </w:rPr>
      </w:pPr>
    </w:p>
    <w:p w14:paraId="33373EFB" w14:textId="77777777" w:rsidR="00A554C3" w:rsidRDefault="00A554C3" w:rsidP="00D13615">
      <w:pPr>
        <w:spacing w:line="360" w:lineRule="auto"/>
        <w:rPr>
          <w:rFonts w:ascii="Arial Nova" w:hAnsi="Arial Nova"/>
          <w:sz w:val="22"/>
          <w:szCs w:val="22"/>
        </w:rPr>
      </w:pPr>
    </w:p>
    <w:p w14:paraId="243F1296" w14:textId="77777777" w:rsidR="008647CF" w:rsidRDefault="00A554C3" w:rsidP="008647CF">
      <w:pPr>
        <w:spacing w:line="360" w:lineRule="auto"/>
        <w:rPr>
          <w:rFonts w:ascii="Arial Nova" w:hAnsi="Arial Nova"/>
          <w:b/>
          <w:bCs/>
          <w:sz w:val="22"/>
          <w:szCs w:val="22"/>
        </w:rPr>
      </w:pPr>
      <w:r w:rsidRPr="00A554C3">
        <w:rPr>
          <w:rFonts w:ascii="Arial Nova" w:hAnsi="Arial Nova"/>
          <w:b/>
          <w:bCs/>
          <w:sz w:val="22"/>
          <w:szCs w:val="22"/>
        </w:rPr>
        <w:t>Reference list</w:t>
      </w:r>
      <w:r w:rsidR="008647CF">
        <w:rPr>
          <w:rFonts w:ascii="Arial Nova" w:hAnsi="Arial Nova"/>
          <w:b/>
          <w:bCs/>
          <w:sz w:val="22"/>
          <w:szCs w:val="22"/>
        </w:rPr>
        <w:t xml:space="preserve"> </w:t>
      </w:r>
    </w:p>
    <w:p w14:paraId="072311A8" w14:textId="4235C7CE" w:rsidR="00A554C3" w:rsidRPr="00A554C3" w:rsidRDefault="00A554C3" w:rsidP="008647CF">
      <w:pPr>
        <w:spacing w:line="360" w:lineRule="auto"/>
        <w:rPr>
          <w:rFonts w:ascii="Arial Nova" w:hAnsi="Arial Nova"/>
          <w:sz w:val="22"/>
          <w:szCs w:val="22"/>
        </w:rPr>
      </w:pPr>
      <w:r w:rsidRPr="00A554C3">
        <w:rPr>
          <w:rFonts w:ascii="Arial Nova" w:hAnsi="Arial Nova"/>
          <w:sz w:val="22"/>
          <w:szCs w:val="22"/>
        </w:rPr>
        <w:t xml:space="preserve">Burnes, B. (2004). Kurt Lewin and the planned approach to change: A re-appraisal. </w:t>
      </w:r>
      <w:r w:rsidRPr="00A554C3">
        <w:rPr>
          <w:rFonts w:ascii="Arial Nova" w:hAnsi="Arial Nova"/>
          <w:i/>
          <w:iCs/>
          <w:sz w:val="22"/>
          <w:szCs w:val="22"/>
        </w:rPr>
        <w:t>Journal of Management Studies</w:t>
      </w:r>
      <w:r w:rsidRPr="00A554C3">
        <w:rPr>
          <w:rFonts w:ascii="Arial Nova" w:hAnsi="Arial Nova"/>
          <w:sz w:val="22"/>
          <w:szCs w:val="22"/>
        </w:rPr>
        <w:t>, 41(6), pp.977–1002. doi:10.1111/j.1467-6486.2004.00463.x.</w:t>
      </w:r>
    </w:p>
    <w:p w14:paraId="67691573" w14:textId="77777777" w:rsidR="00A554C3" w:rsidRPr="00A554C3" w:rsidRDefault="00A554C3" w:rsidP="00A554C3">
      <w:pPr>
        <w:spacing w:line="360" w:lineRule="auto"/>
        <w:rPr>
          <w:rFonts w:ascii="Arial Nova" w:hAnsi="Arial Nova"/>
          <w:sz w:val="22"/>
          <w:szCs w:val="22"/>
        </w:rPr>
      </w:pPr>
      <w:r w:rsidRPr="00A554C3">
        <w:rPr>
          <w:rFonts w:ascii="Arial Nova" w:hAnsi="Arial Nova"/>
          <w:sz w:val="22"/>
          <w:szCs w:val="22"/>
        </w:rPr>
        <w:t xml:space="preserve">Department of Health and Social Care (2013). </w:t>
      </w:r>
      <w:r w:rsidRPr="00A554C3">
        <w:rPr>
          <w:rFonts w:ascii="Arial Nova" w:hAnsi="Arial Nova"/>
          <w:i/>
          <w:iCs/>
          <w:sz w:val="22"/>
          <w:szCs w:val="22"/>
        </w:rPr>
        <w:t>Wellbeing and health</w:t>
      </w:r>
      <w:r w:rsidRPr="00A554C3">
        <w:rPr>
          <w:rFonts w:ascii="Arial Nova" w:hAnsi="Arial Nova"/>
          <w:sz w:val="22"/>
          <w:szCs w:val="22"/>
        </w:rPr>
        <w:t>. [online] GOV.UK. Available at: https://www.gov.uk/government/publications/wellbeing-and-health [Accessed 21 Oct. 2026].</w:t>
      </w:r>
    </w:p>
    <w:p w14:paraId="058744A3" w14:textId="13FD90AD" w:rsidR="00A554C3" w:rsidRPr="00A554C3" w:rsidRDefault="00A554C3" w:rsidP="001A7A08">
      <w:pPr>
        <w:spacing w:line="360" w:lineRule="auto"/>
        <w:rPr>
          <w:rFonts w:ascii="Arial Nova" w:hAnsi="Arial Nova"/>
          <w:sz w:val="22"/>
          <w:szCs w:val="22"/>
        </w:rPr>
      </w:pPr>
      <w:r w:rsidRPr="00A554C3">
        <w:rPr>
          <w:rFonts w:ascii="Arial Nova" w:hAnsi="Arial Nova"/>
          <w:sz w:val="22"/>
          <w:szCs w:val="22"/>
        </w:rPr>
        <w:t xml:space="preserve">Ha, D.V. and Thanh, N.C. (2024). Applying the Kotter Change Management Model in high school education: Some initial results in Hanoi, Vietnam. </w:t>
      </w:r>
      <w:r w:rsidRPr="00A554C3">
        <w:rPr>
          <w:rFonts w:ascii="Arial Nova" w:hAnsi="Arial Nova"/>
          <w:i/>
          <w:iCs/>
          <w:sz w:val="22"/>
          <w:szCs w:val="22"/>
        </w:rPr>
        <w:t>European Journal of Education Studies</w:t>
      </w:r>
      <w:r w:rsidRPr="00A554C3">
        <w:rPr>
          <w:rFonts w:ascii="Arial Nova" w:hAnsi="Arial Nova"/>
          <w:sz w:val="22"/>
          <w:szCs w:val="22"/>
        </w:rPr>
        <w:t xml:space="preserve">, 11(8). doi:10.46827/ejes.v11i8.5440.Linehan, M. (2015). </w:t>
      </w:r>
      <w:r w:rsidRPr="00A554C3">
        <w:rPr>
          <w:rFonts w:ascii="Arial Nova" w:hAnsi="Arial Nova"/>
          <w:i/>
          <w:iCs/>
          <w:sz w:val="22"/>
          <w:szCs w:val="22"/>
        </w:rPr>
        <w:t>DBT skills training manual</w:t>
      </w:r>
      <w:r w:rsidRPr="00A554C3">
        <w:rPr>
          <w:rFonts w:ascii="Arial Nova" w:hAnsi="Arial Nova"/>
          <w:sz w:val="22"/>
          <w:szCs w:val="22"/>
        </w:rPr>
        <w:t xml:space="preserve">. 2nd </w:t>
      </w:r>
      <w:proofErr w:type="spellStart"/>
      <w:r w:rsidRPr="00A554C3">
        <w:rPr>
          <w:rFonts w:ascii="Arial Nova" w:hAnsi="Arial Nova"/>
          <w:sz w:val="22"/>
          <w:szCs w:val="22"/>
        </w:rPr>
        <w:t>edn</w:t>
      </w:r>
      <w:proofErr w:type="spellEnd"/>
      <w:r w:rsidRPr="00A554C3">
        <w:rPr>
          <w:rFonts w:ascii="Arial Nova" w:hAnsi="Arial Nova"/>
          <w:sz w:val="22"/>
          <w:szCs w:val="22"/>
        </w:rPr>
        <w:t>. New York: The Guilford Press.</w:t>
      </w:r>
    </w:p>
    <w:p w14:paraId="33308A50" w14:textId="3353672D" w:rsidR="00A554C3" w:rsidRPr="00A554C3" w:rsidRDefault="00A554C3" w:rsidP="00A554C3">
      <w:pPr>
        <w:spacing w:line="360" w:lineRule="auto"/>
        <w:rPr>
          <w:rFonts w:ascii="Arial Nova" w:hAnsi="Arial Nova"/>
          <w:sz w:val="22"/>
          <w:szCs w:val="22"/>
        </w:rPr>
      </w:pPr>
      <w:r w:rsidRPr="00A554C3">
        <w:rPr>
          <w:rFonts w:ascii="Arial Nova" w:hAnsi="Arial Nova"/>
          <w:sz w:val="22"/>
          <w:szCs w:val="22"/>
        </w:rPr>
        <w:t xml:space="preserve">NHS England (2023). </w:t>
      </w:r>
      <w:r w:rsidRPr="00A554C3">
        <w:rPr>
          <w:rFonts w:ascii="Arial Nova" w:hAnsi="Arial Nova"/>
          <w:i/>
          <w:iCs/>
          <w:sz w:val="22"/>
          <w:szCs w:val="22"/>
        </w:rPr>
        <w:t>NHS England - purpose of the GP electronic health record</w:t>
      </w:r>
      <w:r w:rsidRPr="00A554C3">
        <w:rPr>
          <w:rFonts w:ascii="Arial Nova" w:hAnsi="Arial Nova"/>
          <w:sz w:val="22"/>
          <w:szCs w:val="22"/>
        </w:rPr>
        <w:t>. [online] www.england.nhs.uk. Available at: https://www.england.nhs.uk/long-read/purpose-of-the-gp-electronic-health-record/ [Accessed 11 Oct. 2026].</w:t>
      </w:r>
    </w:p>
    <w:p w14:paraId="683700EB" w14:textId="77777777" w:rsidR="00A554C3" w:rsidRDefault="00A554C3" w:rsidP="00A554C3">
      <w:pPr>
        <w:spacing w:line="360" w:lineRule="auto"/>
        <w:rPr>
          <w:rFonts w:ascii="Arial Nova" w:hAnsi="Arial Nova"/>
          <w:sz w:val="22"/>
          <w:szCs w:val="22"/>
        </w:rPr>
      </w:pPr>
      <w:r w:rsidRPr="00A554C3">
        <w:rPr>
          <w:rFonts w:ascii="Arial Nova" w:hAnsi="Arial Nova"/>
          <w:sz w:val="22"/>
          <w:szCs w:val="22"/>
        </w:rPr>
        <w:t xml:space="preserve">NHS National Institute for Health and Clinical Excellence (NICE and National Institute for Health and Care Excellence (Great Britain (2015). </w:t>
      </w:r>
      <w:r w:rsidRPr="00A554C3">
        <w:rPr>
          <w:rFonts w:ascii="Arial Nova" w:hAnsi="Arial Nova"/>
          <w:i/>
          <w:iCs/>
          <w:sz w:val="22"/>
          <w:szCs w:val="22"/>
        </w:rPr>
        <w:t>Developing NICE guidelines the manual</w:t>
      </w:r>
      <w:r w:rsidRPr="00A554C3">
        <w:rPr>
          <w:rFonts w:ascii="Arial Nova" w:hAnsi="Arial Nova"/>
          <w:sz w:val="22"/>
          <w:szCs w:val="22"/>
        </w:rPr>
        <w:t>. National Institute for Health and Care Excellence (NICE).</w:t>
      </w:r>
    </w:p>
    <w:p w14:paraId="7EF1D51C" w14:textId="62355FB3" w:rsidR="00242B42" w:rsidRPr="00242B42" w:rsidRDefault="00242B42" w:rsidP="00242B42">
      <w:pPr>
        <w:spacing w:line="360" w:lineRule="auto"/>
        <w:rPr>
          <w:rFonts w:ascii="Arial Nova" w:hAnsi="Arial Nova"/>
          <w:sz w:val="22"/>
          <w:szCs w:val="22"/>
        </w:rPr>
      </w:pPr>
      <w:r w:rsidRPr="00242B42">
        <w:rPr>
          <w:rFonts w:ascii="Arial Nova" w:hAnsi="Arial Nova"/>
          <w:sz w:val="22"/>
          <w:szCs w:val="22"/>
        </w:rPr>
        <w:t>Team, G. (2026)</w:t>
      </w:r>
      <w:r>
        <w:rPr>
          <w:rFonts w:ascii="Arial Nova" w:hAnsi="Arial Nova"/>
          <w:sz w:val="22"/>
          <w:szCs w:val="22"/>
        </w:rPr>
        <w:t>.</w:t>
      </w:r>
      <w:r w:rsidRPr="00242B42">
        <w:rPr>
          <w:rFonts w:ascii="Arial Nova" w:hAnsi="Arial Nova"/>
          <w:sz w:val="22"/>
          <w:szCs w:val="22"/>
        </w:rPr>
        <w:t xml:space="preserve"> </w:t>
      </w:r>
      <w:r w:rsidRPr="00242B42">
        <w:rPr>
          <w:rFonts w:ascii="Arial Nova" w:hAnsi="Arial Nova"/>
          <w:i/>
          <w:iCs/>
          <w:sz w:val="22"/>
          <w:szCs w:val="22"/>
        </w:rPr>
        <w:t>Personal branding</w:t>
      </w:r>
      <w:r w:rsidRPr="00242B42">
        <w:rPr>
          <w:rFonts w:ascii="Arial Nova" w:hAnsi="Arial Nova"/>
          <w:sz w:val="22"/>
          <w:szCs w:val="22"/>
        </w:rPr>
        <w:t>. https://www.grb.uk.com/career-advice/graduate-linkedin-and-networking-guide/personal-branding/.</w:t>
      </w:r>
    </w:p>
    <w:p w14:paraId="4E758F84" w14:textId="77777777" w:rsidR="00547ED2" w:rsidRDefault="00547ED2" w:rsidP="00A554C3">
      <w:pPr>
        <w:spacing w:line="360" w:lineRule="auto"/>
        <w:rPr>
          <w:rFonts w:ascii="Arial Nova" w:hAnsi="Arial Nova"/>
          <w:sz w:val="22"/>
          <w:szCs w:val="22"/>
        </w:rPr>
      </w:pPr>
    </w:p>
    <w:p w14:paraId="412529CC" w14:textId="7A82AD31" w:rsidR="00757D8B" w:rsidRPr="008C2EAA" w:rsidRDefault="00E62D2A" w:rsidP="00757D8B">
      <w:pPr>
        <w:spacing w:line="360" w:lineRule="auto"/>
        <w:rPr>
          <w:rFonts w:ascii="Arial Nova" w:hAnsi="Arial Nova"/>
          <w:sz w:val="22"/>
          <w:szCs w:val="22"/>
        </w:rPr>
      </w:pPr>
      <w:r w:rsidRPr="00E62D2A">
        <w:rPr>
          <w:rFonts w:ascii="Arial Nova" w:hAnsi="Arial Nova"/>
          <w:sz w:val="22"/>
          <w:szCs w:val="22"/>
        </w:rPr>
        <w:t xml:space="preserve">Serrat, O. (2017). </w:t>
      </w:r>
      <w:r w:rsidRPr="00E62D2A">
        <w:rPr>
          <w:rFonts w:ascii="Arial Nova" w:hAnsi="Arial Nova"/>
          <w:i/>
          <w:iCs/>
          <w:sz w:val="22"/>
          <w:szCs w:val="22"/>
        </w:rPr>
        <w:t>Understanding and developing emotional intelligence</w:t>
      </w:r>
      <w:r w:rsidRPr="00E62D2A">
        <w:rPr>
          <w:rFonts w:ascii="Arial Nova" w:hAnsi="Arial Nova"/>
          <w:sz w:val="22"/>
          <w:szCs w:val="22"/>
        </w:rPr>
        <w:t>. [online] ResearchGate. Available at: https://www.researchgate.net/publication/318018981_Understanding_and_Developing_Emotional_Intelligence [Accessed 21 Oct. 2026].</w:t>
      </w:r>
    </w:p>
    <w:p w14:paraId="49C1597D" w14:textId="77777777" w:rsidR="00757D8B" w:rsidRPr="00757D8B" w:rsidRDefault="00757D8B" w:rsidP="00757D8B">
      <w:pPr>
        <w:spacing w:line="360" w:lineRule="auto"/>
        <w:rPr>
          <w:rFonts w:ascii="Arial Nova" w:hAnsi="Arial Nova"/>
          <w:sz w:val="22"/>
          <w:szCs w:val="22"/>
        </w:rPr>
      </w:pPr>
      <w:r w:rsidRPr="00757D8B">
        <w:rPr>
          <w:rFonts w:ascii="Arial Nova" w:hAnsi="Arial Nova"/>
          <w:sz w:val="22"/>
          <w:szCs w:val="22"/>
        </w:rPr>
        <w:t xml:space="preserve">Lu, L., Yuan, Y., Chen, X. and Li, Z. (2020) </w:t>
      </w:r>
      <w:r w:rsidRPr="00757D8B">
        <w:rPr>
          <w:rFonts w:ascii="Arial Nova" w:hAnsi="Arial Nova"/>
          <w:i/>
          <w:iCs/>
          <w:sz w:val="22"/>
          <w:szCs w:val="22"/>
        </w:rPr>
        <w:t>A Hybrid Recommendation Method Integrating the Social Trust Network and Local Social Influence of Users</w:t>
      </w:r>
      <w:r w:rsidRPr="00757D8B">
        <w:rPr>
          <w:rFonts w:ascii="Arial Nova" w:hAnsi="Arial Nova"/>
          <w:sz w:val="22"/>
          <w:szCs w:val="22"/>
        </w:rPr>
        <w:t xml:space="preserve">. </w:t>
      </w:r>
      <w:hyperlink r:id="rId22" w:history="1">
        <w:r w:rsidRPr="00757D8B">
          <w:rPr>
            <w:rStyle w:val="Hyperlink"/>
            <w:rFonts w:ascii="Arial Nova" w:hAnsi="Arial Nova"/>
            <w:sz w:val="22"/>
            <w:szCs w:val="22"/>
          </w:rPr>
          <w:t>Electronics</w:t>
        </w:r>
      </w:hyperlink>
      <w:r w:rsidRPr="00757D8B">
        <w:rPr>
          <w:rFonts w:ascii="Arial Nova" w:hAnsi="Arial Nova"/>
          <w:sz w:val="22"/>
          <w:szCs w:val="22"/>
        </w:rPr>
        <w:t xml:space="preserve">, 9(9), p.1496. Available at: </w:t>
      </w:r>
      <w:hyperlink r:id="rId23" w:history="1">
        <w:r w:rsidRPr="00757D8B">
          <w:rPr>
            <w:rStyle w:val="Hyperlink"/>
            <w:rFonts w:ascii="Arial Nova" w:hAnsi="Arial Nova"/>
            <w:sz w:val="22"/>
            <w:szCs w:val="22"/>
          </w:rPr>
          <w:t>https://doi.org/10.3390/electronics9091496</w:t>
        </w:r>
      </w:hyperlink>
      <w:r w:rsidRPr="00757D8B">
        <w:rPr>
          <w:rFonts w:ascii="Arial Nova" w:hAnsi="Arial Nova"/>
          <w:sz w:val="22"/>
          <w:szCs w:val="22"/>
        </w:rPr>
        <w:t>.</w:t>
      </w:r>
    </w:p>
    <w:p w14:paraId="1992FD35" w14:textId="77777777" w:rsidR="00757D8B" w:rsidRPr="00757D8B" w:rsidRDefault="00757D8B" w:rsidP="00757D8B">
      <w:pPr>
        <w:spacing w:line="360" w:lineRule="auto"/>
        <w:rPr>
          <w:rFonts w:ascii="Arial Nova" w:hAnsi="Arial Nova"/>
          <w:sz w:val="22"/>
          <w:szCs w:val="22"/>
        </w:rPr>
      </w:pPr>
      <w:r w:rsidRPr="00757D8B">
        <w:rPr>
          <w:rFonts w:ascii="Arial Nova" w:hAnsi="Arial Nova"/>
          <w:sz w:val="22"/>
          <w:szCs w:val="22"/>
        </w:rPr>
        <w:lastRenderedPageBreak/>
        <w:t xml:space="preserve">Sun, J., Jiang, Y., Cheng, X., Du, W., Liu, Y. and Ma, J. (2018) </w:t>
      </w:r>
      <w:r w:rsidRPr="00757D8B">
        <w:rPr>
          <w:rFonts w:ascii="Arial Nova" w:hAnsi="Arial Nova"/>
          <w:i/>
          <w:iCs/>
          <w:sz w:val="22"/>
          <w:szCs w:val="22"/>
        </w:rPr>
        <w:t>A Hybrid Approach for Article Recommendation in Research Social Networks</w:t>
      </w:r>
      <w:r w:rsidRPr="00757D8B">
        <w:rPr>
          <w:rFonts w:ascii="Arial Nova" w:hAnsi="Arial Nova"/>
          <w:sz w:val="22"/>
          <w:szCs w:val="22"/>
        </w:rPr>
        <w:t xml:space="preserve">. </w:t>
      </w:r>
      <w:hyperlink r:id="rId24" w:history="1">
        <w:r w:rsidRPr="00757D8B">
          <w:rPr>
            <w:rStyle w:val="Hyperlink"/>
            <w:rFonts w:ascii="Arial Nova" w:hAnsi="Arial Nova"/>
            <w:sz w:val="22"/>
            <w:szCs w:val="22"/>
          </w:rPr>
          <w:t>Journal of Information Science</w:t>
        </w:r>
      </w:hyperlink>
      <w:r w:rsidRPr="00757D8B">
        <w:rPr>
          <w:rFonts w:ascii="Arial Nova" w:hAnsi="Arial Nova"/>
          <w:sz w:val="22"/>
          <w:szCs w:val="22"/>
        </w:rPr>
        <w:t>, 44(6), pp. 794-809.</w:t>
      </w:r>
    </w:p>
    <w:p w14:paraId="3708AA34" w14:textId="77777777" w:rsidR="00757D8B" w:rsidRPr="00757D8B" w:rsidRDefault="00757D8B" w:rsidP="00757D8B">
      <w:pPr>
        <w:spacing w:line="360" w:lineRule="auto"/>
        <w:rPr>
          <w:rFonts w:ascii="Arial Nova" w:hAnsi="Arial Nova"/>
          <w:sz w:val="22"/>
          <w:szCs w:val="22"/>
        </w:rPr>
      </w:pPr>
      <w:proofErr w:type="spellStart"/>
      <w:r w:rsidRPr="00757D8B">
        <w:rPr>
          <w:rFonts w:ascii="Arial Nova" w:hAnsi="Arial Nova"/>
          <w:sz w:val="22"/>
          <w:szCs w:val="22"/>
        </w:rPr>
        <w:t>Seyyedabbasi</w:t>
      </w:r>
      <w:proofErr w:type="spellEnd"/>
      <w:r w:rsidRPr="00757D8B">
        <w:rPr>
          <w:rFonts w:ascii="Arial Nova" w:hAnsi="Arial Nova"/>
          <w:sz w:val="22"/>
          <w:szCs w:val="22"/>
        </w:rPr>
        <w:t xml:space="preserve">, A. and Kiani, F. (2019) </w:t>
      </w:r>
      <w:r w:rsidRPr="00757D8B">
        <w:rPr>
          <w:rFonts w:ascii="Arial Nova" w:hAnsi="Arial Nova"/>
          <w:i/>
          <w:iCs/>
          <w:sz w:val="22"/>
          <w:szCs w:val="22"/>
        </w:rPr>
        <w:t>Presenting a Hybrid Model in Social Networks Recommendation System</w:t>
      </w:r>
      <w:r w:rsidRPr="00757D8B">
        <w:rPr>
          <w:rFonts w:ascii="Arial Nova" w:hAnsi="Arial Nova"/>
          <w:sz w:val="22"/>
          <w:szCs w:val="22"/>
        </w:rPr>
        <w:t xml:space="preserve">. </w:t>
      </w:r>
      <w:hyperlink r:id="rId25" w:history="1">
        <w:r w:rsidRPr="00757D8B">
          <w:rPr>
            <w:rStyle w:val="Hyperlink"/>
            <w:rFonts w:ascii="Arial Nova" w:hAnsi="Arial Nova"/>
            <w:sz w:val="22"/>
            <w:szCs w:val="22"/>
          </w:rPr>
          <w:t>AI &amp; Society</w:t>
        </w:r>
      </w:hyperlink>
      <w:r w:rsidRPr="00757D8B">
        <w:rPr>
          <w:rFonts w:ascii="Arial Nova" w:hAnsi="Arial Nova"/>
          <w:sz w:val="22"/>
          <w:szCs w:val="22"/>
        </w:rPr>
        <w:t xml:space="preserve">, 35(2), pp. 393-411. Available at: </w:t>
      </w:r>
      <w:hyperlink r:id="rId26" w:history="1">
        <w:r w:rsidRPr="00757D8B">
          <w:rPr>
            <w:rStyle w:val="Hyperlink"/>
            <w:rFonts w:ascii="Arial Nova" w:hAnsi="Arial Nova"/>
            <w:sz w:val="22"/>
            <w:szCs w:val="22"/>
          </w:rPr>
          <w:t>https://doi.org/10.1007/s00146-019-00893-z</w:t>
        </w:r>
      </w:hyperlink>
      <w:r w:rsidRPr="00757D8B">
        <w:rPr>
          <w:rFonts w:ascii="Arial Nova" w:hAnsi="Arial Nova"/>
          <w:sz w:val="22"/>
          <w:szCs w:val="22"/>
        </w:rPr>
        <w:t xml:space="preserve">. </w:t>
      </w:r>
      <w:hyperlink r:id="rId27" w:history="1">
        <w:r w:rsidRPr="00757D8B">
          <w:rPr>
            <w:rStyle w:val="Hyperlink"/>
            <w:rFonts w:ascii="Arial Nova" w:hAnsi="Arial Nova"/>
            <w:sz w:val="22"/>
            <w:szCs w:val="22"/>
          </w:rPr>
          <w:t>[link.springer.com]</w:t>
        </w:r>
      </w:hyperlink>
    </w:p>
    <w:p w14:paraId="369EFA9C" w14:textId="77777777" w:rsidR="00757D8B" w:rsidRPr="00E62D2A" w:rsidRDefault="00757D8B" w:rsidP="00E62D2A">
      <w:pPr>
        <w:spacing w:line="360" w:lineRule="auto"/>
        <w:rPr>
          <w:rFonts w:ascii="Arial Nova" w:hAnsi="Arial Nova"/>
          <w:sz w:val="22"/>
          <w:szCs w:val="22"/>
        </w:rPr>
      </w:pPr>
    </w:p>
    <w:p w14:paraId="14A195E0" w14:textId="5E6E7CD0" w:rsidR="00095C05" w:rsidRPr="00095C05" w:rsidRDefault="00095C05" w:rsidP="00095C05">
      <w:pPr>
        <w:spacing w:line="360" w:lineRule="auto"/>
        <w:rPr>
          <w:rFonts w:ascii="Arial Nova" w:hAnsi="Arial Nova"/>
          <w:sz w:val="22"/>
          <w:szCs w:val="22"/>
        </w:rPr>
      </w:pPr>
      <w:r w:rsidRPr="00095C05">
        <w:rPr>
          <w:rFonts w:ascii="Arial Nova" w:hAnsi="Arial Nova"/>
          <w:sz w:val="22"/>
          <w:szCs w:val="22"/>
        </w:rPr>
        <w:t xml:space="preserve">Unni, A. (2025). </w:t>
      </w:r>
      <w:r w:rsidRPr="00095C05">
        <w:rPr>
          <w:rFonts w:ascii="Arial Nova" w:hAnsi="Arial Nova"/>
          <w:i/>
          <w:iCs/>
          <w:sz w:val="22"/>
          <w:szCs w:val="22"/>
        </w:rPr>
        <w:t>What is social networking and why is it important?</w:t>
      </w:r>
      <w:r w:rsidRPr="00095C05">
        <w:rPr>
          <w:rFonts w:ascii="Arial Nova" w:hAnsi="Arial Nova"/>
          <w:sz w:val="22"/>
          <w:szCs w:val="22"/>
        </w:rPr>
        <w:t xml:space="preserve"> [online] Theknowledgeacademy.com. Available at: https://www.theknowledgeacademy.com/blog/what-is-social-networking/ [Accessed 21 Oct. 2026].</w:t>
      </w:r>
      <w:r w:rsidR="006F134E">
        <w:rPr>
          <w:rFonts w:ascii="Arial Nova" w:hAnsi="Arial Nova"/>
          <w:sz w:val="22"/>
          <w:szCs w:val="22"/>
        </w:rPr>
        <w:t xml:space="preserve"> </w:t>
      </w:r>
    </w:p>
    <w:p w14:paraId="212B19C1" w14:textId="77777777" w:rsidR="00A554C3" w:rsidRPr="00A554C3" w:rsidRDefault="00A554C3" w:rsidP="00A554C3">
      <w:pPr>
        <w:spacing w:line="360" w:lineRule="auto"/>
        <w:rPr>
          <w:rFonts w:ascii="Arial Nova" w:hAnsi="Arial Nova"/>
          <w:sz w:val="22"/>
          <w:szCs w:val="22"/>
        </w:rPr>
      </w:pPr>
      <w:proofErr w:type="spellStart"/>
      <w:r w:rsidRPr="00A554C3">
        <w:rPr>
          <w:rFonts w:ascii="Arial Nova" w:hAnsi="Arial Nova"/>
          <w:sz w:val="22"/>
          <w:szCs w:val="22"/>
        </w:rPr>
        <w:t>Wadkar</w:t>
      </w:r>
      <w:proofErr w:type="spellEnd"/>
      <w:r w:rsidRPr="00A554C3">
        <w:rPr>
          <w:rFonts w:ascii="Arial Nova" w:hAnsi="Arial Nova"/>
          <w:sz w:val="22"/>
          <w:szCs w:val="22"/>
        </w:rPr>
        <w:t xml:space="preserve">, A. (n.d.). </w:t>
      </w:r>
      <w:r w:rsidRPr="00A554C3">
        <w:rPr>
          <w:rFonts w:ascii="Arial Nova" w:hAnsi="Arial Nova"/>
          <w:i/>
          <w:iCs/>
          <w:sz w:val="22"/>
          <w:szCs w:val="22"/>
        </w:rPr>
        <w:t>Strategies to enhance emotional intelligence life skills for success</w:t>
      </w:r>
      <w:r w:rsidRPr="00A554C3">
        <w:rPr>
          <w:rFonts w:ascii="Arial Nova" w:hAnsi="Arial Nova"/>
          <w:sz w:val="22"/>
          <w:szCs w:val="22"/>
        </w:rPr>
        <w:t>. [online] Available at: https://in.sagepub.com/sites/default/files/sage_text_whitepaper.pdf [Accessed 21 Oct. 2026].</w:t>
      </w:r>
    </w:p>
    <w:p w14:paraId="0D87C78D" w14:textId="539C21D5" w:rsidR="00A554C3" w:rsidRPr="00A554C3" w:rsidRDefault="00A554C3" w:rsidP="00A554C3">
      <w:pPr>
        <w:spacing w:line="360" w:lineRule="auto"/>
        <w:rPr>
          <w:rFonts w:ascii="Arial Nova" w:hAnsi="Arial Nova"/>
          <w:sz w:val="22"/>
          <w:szCs w:val="22"/>
        </w:rPr>
      </w:pPr>
      <w:r w:rsidRPr="00A554C3">
        <w:rPr>
          <w:rFonts w:ascii="Arial Nova" w:hAnsi="Arial Nova"/>
          <w:sz w:val="22"/>
          <w:szCs w:val="22"/>
        </w:rPr>
        <w:t xml:space="preserve">Wood, J. (2019). </w:t>
      </w:r>
      <w:r w:rsidRPr="00A554C3">
        <w:rPr>
          <w:rFonts w:ascii="Arial Nova" w:hAnsi="Arial Nova"/>
          <w:i/>
          <w:iCs/>
          <w:sz w:val="22"/>
          <w:szCs w:val="22"/>
        </w:rPr>
        <w:t>Building your own resilience, health and wellbeing</w:t>
      </w:r>
      <w:r w:rsidRPr="00A554C3">
        <w:rPr>
          <w:rFonts w:ascii="Arial Nova" w:hAnsi="Arial Nova"/>
          <w:sz w:val="22"/>
          <w:szCs w:val="22"/>
        </w:rPr>
        <w:t>. Available at: https://www.workingwellglos.nhs.uk/wp-content/uploads/2019/01/Building-your-own-Personal-Resilience.pdf [Accessed 21 Oct. 2026].</w:t>
      </w:r>
      <w:r>
        <w:rPr>
          <w:rFonts w:ascii="Arial Nova" w:hAnsi="Arial Nova"/>
          <w:sz w:val="22"/>
          <w:szCs w:val="22"/>
        </w:rPr>
        <w:t xml:space="preserve"> </w:t>
      </w:r>
    </w:p>
    <w:p w14:paraId="37F6C619" w14:textId="77777777" w:rsidR="00A554C3" w:rsidRPr="007A505C" w:rsidRDefault="00A554C3" w:rsidP="00D13615">
      <w:pPr>
        <w:spacing w:line="360" w:lineRule="auto"/>
        <w:rPr>
          <w:rFonts w:ascii="Arial Nova" w:hAnsi="Arial Nova"/>
          <w:sz w:val="22"/>
          <w:szCs w:val="22"/>
        </w:rPr>
      </w:pPr>
    </w:p>
    <w:p w14:paraId="3142A776" w14:textId="77777777" w:rsidR="007A505C" w:rsidRPr="007C4F8E" w:rsidRDefault="007A505C" w:rsidP="00D13615">
      <w:pPr>
        <w:spacing w:line="360" w:lineRule="auto"/>
        <w:rPr>
          <w:rFonts w:ascii="Arial Nova" w:hAnsi="Arial Nova"/>
          <w:sz w:val="22"/>
          <w:szCs w:val="22"/>
        </w:rPr>
      </w:pPr>
    </w:p>
    <w:p w14:paraId="5E831AD1" w14:textId="77777777" w:rsidR="00FA629C" w:rsidRPr="007C4F8E" w:rsidRDefault="00FA629C" w:rsidP="00D13615">
      <w:pPr>
        <w:tabs>
          <w:tab w:val="left" w:pos="2140"/>
        </w:tabs>
        <w:spacing w:line="360" w:lineRule="auto"/>
        <w:ind w:left="2140" w:hanging="2140"/>
        <w:rPr>
          <w:rFonts w:ascii="Arial Nova" w:hAnsi="Arial Nova"/>
          <w:sz w:val="22"/>
          <w:szCs w:val="22"/>
        </w:rPr>
      </w:pPr>
    </w:p>
    <w:sectPr w:rsidR="00FA629C" w:rsidRPr="007C4F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02727" w14:textId="77777777" w:rsidR="00991DB1" w:rsidRDefault="00991DB1" w:rsidP="00755417">
      <w:pPr>
        <w:spacing w:after="0" w:line="240" w:lineRule="auto"/>
      </w:pPr>
      <w:r>
        <w:separator/>
      </w:r>
    </w:p>
  </w:endnote>
  <w:endnote w:type="continuationSeparator" w:id="0">
    <w:p w14:paraId="7AC60702" w14:textId="77777777" w:rsidR="00991DB1" w:rsidRDefault="00991DB1" w:rsidP="00755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C5A04" w14:textId="77777777" w:rsidR="00991DB1" w:rsidRDefault="00991DB1" w:rsidP="00755417">
      <w:pPr>
        <w:spacing w:after="0" w:line="240" w:lineRule="auto"/>
      </w:pPr>
      <w:r>
        <w:separator/>
      </w:r>
    </w:p>
  </w:footnote>
  <w:footnote w:type="continuationSeparator" w:id="0">
    <w:p w14:paraId="330CAE88" w14:textId="77777777" w:rsidR="00991DB1" w:rsidRDefault="00991DB1" w:rsidP="007554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B58E4"/>
    <w:multiLevelType w:val="hybridMultilevel"/>
    <w:tmpl w:val="3ACE80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9F2BE1"/>
    <w:multiLevelType w:val="multilevel"/>
    <w:tmpl w:val="35AA2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D8012E"/>
    <w:multiLevelType w:val="hybridMultilevel"/>
    <w:tmpl w:val="57DE78D8"/>
    <w:lvl w:ilvl="0" w:tplc="D52ED86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4CEC4182"/>
    <w:multiLevelType w:val="hybridMultilevel"/>
    <w:tmpl w:val="AE1CE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9046C3"/>
    <w:multiLevelType w:val="hybridMultilevel"/>
    <w:tmpl w:val="8326CE8C"/>
    <w:lvl w:ilvl="0" w:tplc="260296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2967BB"/>
    <w:multiLevelType w:val="hybridMultilevel"/>
    <w:tmpl w:val="0EDA3CC2"/>
    <w:lvl w:ilvl="0" w:tplc="9B80258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2E1F40"/>
    <w:multiLevelType w:val="hybridMultilevel"/>
    <w:tmpl w:val="4E9E6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EA735B"/>
    <w:multiLevelType w:val="hybridMultilevel"/>
    <w:tmpl w:val="8E840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9872115">
    <w:abstractNumId w:val="0"/>
  </w:num>
  <w:num w:numId="2" w16cid:durableId="971640844">
    <w:abstractNumId w:val="5"/>
  </w:num>
  <w:num w:numId="3" w16cid:durableId="2038583717">
    <w:abstractNumId w:val="2"/>
  </w:num>
  <w:num w:numId="4" w16cid:durableId="367726004">
    <w:abstractNumId w:val="3"/>
  </w:num>
  <w:num w:numId="5" w16cid:durableId="1707486277">
    <w:abstractNumId w:val="4"/>
  </w:num>
  <w:num w:numId="6" w16cid:durableId="496921391">
    <w:abstractNumId w:val="6"/>
  </w:num>
  <w:num w:numId="7" w16cid:durableId="1956593739">
    <w:abstractNumId w:val="7"/>
  </w:num>
  <w:num w:numId="8" w16cid:durableId="15262866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038"/>
    <w:rsid w:val="00000F35"/>
    <w:rsid w:val="0000173F"/>
    <w:rsid w:val="000017DC"/>
    <w:rsid w:val="00001BC4"/>
    <w:rsid w:val="0001120F"/>
    <w:rsid w:val="0002147D"/>
    <w:rsid w:val="00022C57"/>
    <w:rsid w:val="00031300"/>
    <w:rsid w:val="00031801"/>
    <w:rsid w:val="00031EE8"/>
    <w:rsid w:val="000338A2"/>
    <w:rsid w:val="00033AB0"/>
    <w:rsid w:val="00034FD9"/>
    <w:rsid w:val="00035223"/>
    <w:rsid w:val="00035FE2"/>
    <w:rsid w:val="00036F34"/>
    <w:rsid w:val="00040699"/>
    <w:rsid w:val="00042F36"/>
    <w:rsid w:val="00046707"/>
    <w:rsid w:val="00050097"/>
    <w:rsid w:val="00050204"/>
    <w:rsid w:val="00050F72"/>
    <w:rsid w:val="00052FD5"/>
    <w:rsid w:val="0005750D"/>
    <w:rsid w:val="000629A7"/>
    <w:rsid w:val="00064F4E"/>
    <w:rsid w:val="00075685"/>
    <w:rsid w:val="0007702A"/>
    <w:rsid w:val="00084F6F"/>
    <w:rsid w:val="00091E7E"/>
    <w:rsid w:val="00093A04"/>
    <w:rsid w:val="00095C05"/>
    <w:rsid w:val="000A1CB5"/>
    <w:rsid w:val="000A4A4E"/>
    <w:rsid w:val="000A6F52"/>
    <w:rsid w:val="000B0918"/>
    <w:rsid w:val="000B27A9"/>
    <w:rsid w:val="000B6A43"/>
    <w:rsid w:val="000B7DEC"/>
    <w:rsid w:val="000C3D8F"/>
    <w:rsid w:val="000F0885"/>
    <w:rsid w:val="000F6EEA"/>
    <w:rsid w:val="000F7F9B"/>
    <w:rsid w:val="001165D4"/>
    <w:rsid w:val="00117CA3"/>
    <w:rsid w:val="00120F2E"/>
    <w:rsid w:val="001256AD"/>
    <w:rsid w:val="001341E7"/>
    <w:rsid w:val="00136031"/>
    <w:rsid w:val="001434DB"/>
    <w:rsid w:val="00143ABA"/>
    <w:rsid w:val="0014701E"/>
    <w:rsid w:val="00147625"/>
    <w:rsid w:val="00151CE9"/>
    <w:rsid w:val="00160AB3"/>
    <w:rsid w:val="00171B2F"/>
    <w:rsid w:val="00172BEE"/>
    <w:rsid w:val="001756E8"/>
    <w:rsid w:val="00175C33"/>
    <w:rsid w:val="001779DA"/>
    <w:rsid w:val="001833FD"/>
    <w:rsid w:val="00185D09"/>
    <w:rsid w:val="00186520"/>
    <w:rsid w:val="001934C8"/>
    <w:rsid w:val="0019582E"/>
    <w:rsid w:val="00195A8E"/>
    <w:rsid w:val="001A3E49"/>
    <w:rsid w:val="001A7A08"/>
    <w:rsid w:val="001B01B9"/>
    <w:rsid w:val="001B02D3"/>
    <w:rsid w:val="001C21F9"/>
    <w:rsid w:val="001C4FFD"/>
    <w:rsid w:val="001D0F74"/>
    <w:rsid w:val="001D574F"/>
    <w:rsid w:val="001D6A44"/>
    <w:rsid w:val="001E36F4"/>
    <w:rsid w:val="001E3A91"/>
    <w:rsid w:val="001E3A92"/>
    <w:rsid w:val="001E5C45"/>
    <w:rsid w:val="001F2E9F"/>
    <w:rsid w:val="0021097E"/>
    <w:rsid w:val="00225D58"/>
    <w:rsid w:val="00226038"/>
    <w:rsid w:val="00226DB5"/>
    <w:rsid w:val="00236009"/>
    <w:rsid w:val="002420CB"/>
    <w:rsid w:val="0024290A"/>
    <w:rsid w:val="00242B42"/>
    <w:rsid w:val="00251A41"/>
    <w:rsid w:val="00252E41"/>
    <w:rsid w:val="002541AF"/>
    <w:rsid w:val="002554C0"/>
    <w:rsid w:val="00257F21"/>
    <w:rsid w:val="002626EA"/>
    <w:rsid w:val="00275743"/>
    <w:rsid w:val="00283413"/>
    <w:rsid w:val="00295B78"/>
    <w:rsid w:val="0029711C"/>
    <w:rsid w:val="0029731E"/>
    <w:rsid w:val="002B4BCB"/>
    <w:rsid w:val="002B50B6"/>
    <w:rsid w:val="002B5366"/>
    <w:rsid w:val="002B6E92"/>
    <w:rsid w:val="002C418E"/>
    <w:rsid w:val="002C5444"/>
    <w:rsid w:val="002D1DBD"/>
    <w:rsid w:val="002D3FD7"/>
    <w:rsid w:val="002E16CB"/>
    <w:rsid w:val="002E5F13"/>
    <w:rsid w:val="002E72FC"/>
    <w:rsid w:val="002E7B34"/>
    <w:rsid w:val="002F3495"/>
    <w:rsid w:val="002F4927"/>
    <w:rsid w:val="0030718F"/>
    <w:rsid w:val="003104F2"/>
    <w:rsid w:val="00317E5E"/>
    <w:rsid w:val="00320427"/>
    <w:rsid w:val="00321AEB"/>
    <w:rsid w:val="00322C67"/>
    <w:rsid w:val="0032715E"/>
    <w:rsid w:val="00330E19"/>
    <w:rsid w:val="003343D5"/>
    <w:rsid w:val="00336D2D"/>
    <w:rsid w:val="00345776"/>
    <w:rsid w:val="00350390"/>
    <w:rsid w:val="00354C22"/>
    <w:rsid w:val="00357D7B"/>
    <w:rsid w:val="00364B54"/>
    <w:rsid w:val="00365820"/>
    <w:rsid w:val="00365B5B"/>
    <w:rsid w:val="00366A69"/>
    <w:rsid w:val="00371D52"/>
    <w:rsid w:val="003735B0"/>
    <w:rsid w:val="00383EF6"/>
    <w:rsid w:val="00391AE1"/>
    <w:rsid w:val="003A44A8"/>
    <w:rsid w:val="003A5778"/>
    <w:rsid w:val="003A646A"/>
    <w:rsid w:val="003A7AF8"/>
    <w:rsid w:val="003B3821"/>
    <w:rsid w:val="003B6276"/>
    <w:rsid w:val="003C3282"/>
    <w:rsid w:val="003C3904"/>
    <w:rsid w:val="003C4277"/>
    <w:rsid w:val="003E4659"/>
    <w:rsid w:val="003E589D"/>
    <w:rsid w:val="003E5E3E"/>
    <w:rsid w:val="003F1FCB"/>
    <w:rsid w:val="003F51F4"/>
    <w:rsid w:val="003F5E9A"/>
    <w:rsid w:val="00406308"/>
    <w:rsid w:val="004063DE"/>
    <w:rsid w:val="00420437"/>
    <w:rsid w:val="00420E6B"/>
    <w:rsid w:val="0042164A"/>
    <w:rsid w:val="00421A11"/>
    <w:rsid w:val="004232F9"/>
    <w:rsid w:val="004354DF"/>
    <w:rsid w:val="0043668C"/>
    <w:rsid w:val="00436E79"/>
    <w:rsid w:val="004439CF"/>
    <w:rsid w:val="00454443"/>
    <w:rsid w:val="00456440"/>
    <w:rsid w:val="004570C4"/>
    <w:rsid w:val="00457A22"/>
    <w:rsid w:val="00460403"/>
    <w:rsid w:val="00460BF4"/>
    <w:rsid w:val="004677CF"/>
    <w:rsid w:val="00467EA8"/>
    <w:rsid w:val="00472A2C"/>
    <w:rsid w:val="00473911"/>
    <w:rsid w:val="0047495F"/>
    <w:rsid w:val="00480C62"/>
    <w:rsid w:val="00481300"/>
    <w:rsid w:val="004829B4"/>
    <w:rsid w:val="00495514"/>
    <w:rsid w:val="00496C24"/>
    <w:rsid w:val="00497A29"/>
    <w:rsid w:val="004A084E"/>
    <w:rsid w:val="004B0F64"/>
    <w:rsid w:val="004B386B"/>
    <w:rsid w:val="004C15D2"/>
    <w:rsid w:val="004C194D"/>
    <w:rsid w:val="004C34B7"/>
    <w:rsid w:val="004C49C4"/>
    <w:rsid w:val="004C6B53"/>
    <w:rsid w:val="004D0E69"/>
    <w:rsid w:val="004D39BA"/>
    <w:rsid w:val="004E0485"/>
    <w:rsid w:val="004E14EA"/>
    <w:rsid w:val="004E409F"/>
    <w:rsid w:val="004E678A"/>
    <w:rsid w:val="004F0385"/>
    <w:rsid w:val="004F2E17"/>
    <w:rsid w:val="004F5322"/>
    <w:rsid w:val="004F7CEB"/>
    <w:rsid w:val="00500564"/>
    <w:rsid w:val="00505300"/>
    <w:rsid w:val="005126BD"/>
    <w:rsid w:val="005161D3"/>
    <w:rsid w:val="00521958"/>
    <w:rsid w:val="00522BA8"/>
    <w:rsid w:val="0052427C"/>
    <w:rsid w:val="00527C64"/>
    <w:rsid w:val="00530DE6"/>
    <w:rsid w:val="0053644C"/>
    <w:rsid w:val="005450EE"/>
    <w:rsid w:val="00547ED2"/>
    <w:rsid w:val="00553446"/>
    <w:rsid w:val="005546F7"/>
    <w:rsid w:val="005548BA"/>
    <w:rsid w:val="00557FC4"/>
    <w:rsid w:val="0056135B"/>
    <w:rsid w:val="005619E6"/>
    <w:rsid w:val="00563DD4"/>
    <w:rsid w:val="005665E5"/>
    <w:rsid w:val="00566CA6"/>
    <w:rsid w:val="00567D2F"/>
    <w:rsid w:val="0057750F"/>
    <w:rsid w:val="00587E71"/>
    <w:rsid w:val="00590412"/>
    <w:rsid w:val="00590B3C"/>
    <w:rsid w:val="005A0B3A"/>
    <w:rsid w:val="005A476D"/>
    <w:rsid w:val="005A574D"/>
    <w:rsid w:val="005B469D"/>
    <w:rsid w:val="005B72D8"/>
    <w:rsid w:val="005B748A"/>
    <w:rsid w:val="005C03AE"/>
    <w:rsid w:val="005C1C3F"/>
    <w:rsid w:val="005C4ADA"/>
    <w:rsid w:val="005D49A3"/>
    <w:rsid w:val="005D4B78"/>
    <w:rsid w:val="005D5A91"/>
    <w:rsid w:val="005D7BA0"/>
    <w:rsid w:val="005E5DB6"/>
    <w:rsid w:val="005F66CA"/>
    <w:rsid w:val="0060455C"/>
    <w:rsid w:val="006111B8"/>
    <w:rsid w:val="00612371"/>
    <w:rsid w:val="00612A7D"/>
    <w:rsid w:val="006230C7"/>
    <w:rsid w:val="00626B35"/>
    <w:rsid w:val="00632291"/>
    <w:rsid w:val="00635854"/>
    <w:rsid w:val="0064224E"/>
    <w:rsid w:val="006456A6"/>
    <w:rsid w:val="0064590D"/>
    <w:rsid w:val="00653B56"/>
    <w:rsid w:val="00661D8F"/>
    <w:rsid w:val="006641E3"/>
    <w:rsid w:val="00666CE2"/>
    <w:rsid w:val="00675DDC"/>
    <w:rsid w:val="00683DA5"/>
    <w:rsid w:val="006911E4"/>
    <w:rsid w:val="006978C1"/>
    <w:rsid w:val="006A159F"/>
    <w:rsid w:val="006A628D"/>
    <w:rsid w:val="006A7956"/>
    <w:rsid w:val="006B1850"/>
    <w:rsid w:val="006B44EF"/>
    <w:rsid w:val="006B4938"/>
    <w:rsid w:val="006C397E"/>
    <w:rsid w:val="006C630D"/>
    <w:rsid w:val="006D04A3"/>
    <w:rsid w:val="006D15ED"/>
    <w:rsid w:val="006D2883"/>
    <w:rsid w:val="006D49D5"/>
    <w:rsid w:val="006E0255"/>
    <w:rsid w:val="006E052E"/>
    <w:rsid w:val="006E1A7F"/>
    <w:rsid w:val="006F0700"/>
    <w:rsid w:val="006F134E"/>
    <w:rsid w:val="006F2075"/>
    <w:rsid w:val="006F35FA"/>
    <w:rsid w:val="0070306E"/>
    <w:rsid w:val="00714F49"/>
    <w:rsid w:val="007215AF"/>
    <w:rsid w:val="0072309D"/>
    <w:rsid w:val="00731ABE"/>
    <w:rsid w:val="007322A1"/>
    <w:rsid w:val="00740038"/>
    <w:rsid w:val="00741AD0"/>
    <w:rsid w:val="00746C32"/>
    <w:rsid w:val="00755417"/>
    <w:rsid w:val="00756270"/>
    <w:rsid w:val="0075744F"/>
    <w:rsid w:val="00757D8B"/>
    <w:rsid w:val="007624F4"/>
    <w:rsid w:val="00765C0D"/>
    <w:rsid w:val="00765EDF"/>
    <w:rsid w:val="0077307D"/>
    <w:rsid w:val="00774C3D"/>
    <w:rsid w:val="0077775E"/>
    <w:rsid w:val="00783D78"/>
    <w:rsid w:val="007849F7"/>
    <w:rsid w:val="00787558"/>
    <w:rsid w:val="00791703"/>
    <w:rsid w:val="00791E59"/>
    <w:rsid w:val="00794587"/>
    <w:rsid w:val="007A05AA"/>
    <w:rsid w:val="007A077B"/>
    <w:rsid w:val="007A1560"/>
    <w:rsid w:val="007A228F"/>
    <w:rsid w:val="007A2A3B"/>
    <w:rsid w:val="007A505C"/>
    <w:rsid w:val="007C4F8E"/>
    <w:rsid w:val="007C5A52"/>
    <w:rsid w:val="007D049F"/>
    <w:rsid w:val="007D0598"/>
    <w:rsid w:val="007D134F"/>
    <w:rsid w:val="007D4148"/>
    <w:rsid w:val="007E2B68"/>
    <w:rsid w:val="007F0FDF"/>
    <w:rsid w:val="007F51F1"/>
    <w:rsid w:val="007F6AE0"/>
    <w:rsid w:val="007F793E"/>
    <w:rsid w:val="00801234"/>
    <w:rsid w:val="00810109"/>
    <w:rsid w:val="008160EE"/>
    <w:rsid w:val="00816DAF"/>
    <w:rsid w:val="00820FB2"/>
    <w:rsid w:val="008211A6"/>
    <w:rsid w:val="0082645E"/>
    <w:rsid w:val="00830E73"/>
    <w:rsid w:val="00832532"/>
    <w:rsid w:val="008455BE"/>
    <w:rsid w:val="00845967"/>
    <w:rsid w:val="0085149F"/>
    <w:rsid w:val="008568ED"/>
    <w:rsid w:val="008647CF"/>
    <w:rsid w:val="0087592D"/>
    <w:rsid w:val="00875DD2"/>
    <w:rsid w:val="008830F3"/>
    <w:rsid w:val="00883DF3"/>
    <w:rsid w:val="0088434C"/>
    <w:rsid w:val="0088489B"/>
    <w:rsid w:val="00884B6D"/>
    <w:rsid w:val="0088507A"/>
    <w:rsid w:val="0089293A"/>
    <w:rsid w:val="00893A90"/>
    <w:rsid w:val="00895931"/>
    <w:rsid w:val="00897556"/>
    <w:rsid w:val="008A0C82"/>
    <w:rsid w:val="008A1BAD"/>
    <w:rsid w:val="008A2C7E"/>
    <w:rsid w:val="008A5E75"/>
    <w:rsid w:val="008A7C73"/>
    <w:rsid w:val="008B15E4"/>
    <w:rsid w:val="008C2EAA"/>
    <w:rsid w:val="008C4BD2"/>
    <w:rsid w:val="008D0144"/>
    <w:rsid w:val="008F79F0"/>
    <w:rsid w:val="0090046B"/>
    <w:rsid w:val="0090122C"/>
    <w:rsid w:val="009015D2"/>
    <w:rsid w:val="00901A97"/>
    <w:rsid w:val="00902653"/>
    <w:rsid w:val="0090479E"/>
    <w:rsid w:val="0090794E"/>
    <w:rsid w:val="009126A6"/>
    <w:rsid w:val="00916076"/>
    <w:rsid w:val="009239C0"/>
    <w:rsid w:val="00926052"/>
    <w:rsid w:val="00934F91"/>
    <w:rsid w:val="0094270E"/>
    <w:rsid w:val="009436EE"/>
    <w:rsid w:val="00944933"/>
    <w:rsid w:val="00950F95"/>
    <w:rsid w:val="00961018"/>
    <w:rsid w:val="00962699"/>
    <w:rsid w:val="00973347"/>
    <w:rsid w:val="00976046"/>
    <w:rsid w:val="009857D2"/>
    <w:rsid w:val="00991DB1"/>
    <w:rsid w:val="009921EC"/>
    <w:rsid w:val="00992B1A"/>
    <w:rsid w:val="00993EF7"/>
    <w:rsid w:val="009967DD"/>
    <w:rsid w:val="009A2B72"/>
    <w:rsid w:val="009A3A89"/>
    <w:rsid w:val="009B37E6"/>
    <w:rsid w:val="009B47EE"/>
    <w:rsid w:val="009B7DA0"/>
    <w:rsid w:val="009C1FCC"/>
    <w:rsid w:val="009C68D5"/>
    <w:rsid w:val="009C6934"/>
    <w:rsid w:val="009D3216"/>
    <w:rsid w:val="009D458C"/>
    <w:rsid w:val="009D4971"/>
    <w:rsid w:val="009D77D6"/>
    <w:rsid w:val="009E3431"/>
    <w:rsid w:val="009F21D9"/>
    <w:rsid w:val="009F2AB7"/>
    <w:rsid w:val="009F4E3E"/>
    <w:rsid w:val="009F64BB"/>
    <w:rsid w:val="00A04F71"/>
    <w:rsid w:val="00A077E2"/>
    <w:rsid w:val="00A07A7B"/>
    <w:rsid w:val="00A2541C"/>
    <w:rsid w:val="00A26BBA"/>
    <w:rsid w:val="00A32E1F"/>
    <w:rsid w:val="00A36119"/>
    <w:rsid w:val="00A40445"/>
    <w:rsid w:val="00A43917"/>
    <w:rsid w:val="00A4554D"/>
    <w:rsid w:val="00A45C68"/>
    <w:rsid w:val="00A4662F"/>
    <w:rsid w:val="00A554C3"/>
    <w:rsid w:val="00A65064"/>
    <w:rsid w:val="00A66BFB"/>
    <w:rsid w:val="00A71814"/>
    <w:rsid w:val="00A725C4"/>
    <w:rsid w:val="00A8026D"/>
    <w:rsid w:val="00A81676"/>
    <w:rsid w:val="00A833C7"/>
    <w:rsid w:val="00A84047"/>
    <w:rsid w:val="00A91B75"/>
    <w:rsid w:val="00AA2C71"/>
    <w:rsid w:val="00AA503A"/>
    <w:rsid w:val="00AB5C94"/>
    <w:rsid w:val="00AC02DB"/>
    <w:rsid w:val="00AC2B51"/>
    <w:rsid w:val="00AC4469"/>
    <w:rsid w:val="00AD680C"/>
    <w:rsid w:val="00AD6A86"/>
    <w:rsid w:val="00AD6E9A"/>
    <w:rsid w:val="00AE596B"/>
    <w:rsid w:val="00AF134F"/>
    <w:rsid w:val="00AF331A"/>
    <w:rsid w:val="00AF7A21"/>
    <w:rsid w:val="00B02881"/>
    <w:rsid w:val="00B04D26"/>
    <w:rsid w:val="00B072E2"/>
    <w:rsid w:val="00B07E65"/>
    <w:rsid w:val="00B10CFE"/>
    <w:rsid w:val="00B112D4"/>
    <w:rsid w:val="00B3406C"/>
    <w:rsid w:val="00B3613A"/>
    <w:rsid w:val="00B37C5D"/>
    <w:rsid w:val="00B42E66"/>
    <w:rsid w:val="00B45158"/>
    <w:rsid w:val="00B538A9"/>
    <w:rsid w:val="00B53AB9"/>
    <w:rsid w:val="00B5736F"/>
    <w:rsid w:val="00B66301"/>
    <w:rsid w:val="00B71676"/>
    <w:rsid w:val="00B77725"/>
    <w:rsid w:val="00B807DF"/>
    <w:rsid w:val="00B84B20"/>
    <w:rsid w:val="00B92F4B"/>
    <w:rsid w:val="00B958DE"/>
    <w:rsid w:val="00B96489"/>
    <w:rsid w:val="00BA6B85"/>
    <w:rsid w:val="00BB7594"/>
    <w:rsid w:val="00BC6200"/>
    <w:rsid w:val="00BD4834"/>
    <w:rsid w:val="00BE5507"/>
    <w:rsid w:val="00BE5D88"/>
    <w:rsid w:val="00BF0377"/>
    <w:rsid w:val="00C03712"/>
    <w:rsid w:val="00C04533"/>
    <w:rsid w:val="00C051BF"/>
    <w:rsid w:val="00C05243"/>
    <w:rsid w:val="00C134F0"/>
    <w:rsid w:val="00C13FE9"/>
    <w:rsid w:val="00C15787"/>
    <w:rsid w:val="00C25B70"/>
    <w:rsid w:val="00C266EA"/>
    <w:rsid w:val="00C27DE9"/>
    <w:rsid w:val="00C34A01"/>
    <w:rsid w:val="00C35ED5"/>
    <w:rsid w:val="00C406E3"/>
    <w:rsid w:val="00C456B6"/>
    <w:rsid w:val="00C46040"/>
    <w:rsid w:val="00C51CC2"/>
    <w:rsid w:val="00C61A22"/>
    <w:rsid w:val="00C62B7F"/>
    <w:rsid w:val="00C67086"/>
    <w:rsid w:val="00C75805"/>
    <w:rsid w:val="00C77C0D"/>
    <w:rsid w:val="00C87521"/>
    <w:rsid w:val="00C916EE"/>
    <w:rsid w:val="00C924E3"/>
    <w:rsid w:val="00C94979"/>
    <w:rsid w:val="00C95A62"/>
    <w:rsid w:val="00C95E4C"/>
    <w:rsid w:val="00CA0D9D"/>
    <w:rsid w:val="00CA3FC5"/>
    <w:rsid w:val="00CB0289"/>
    <w:rsid w:val="00CB02B3"/>
    <w:rsid w:val="00CB1602"/>
    <w:rsid w:val="00CC4C3A"/>
    <w:rsid w:val="00CD1F1F"/>
    <w:rsid w:val="00CD2171"/>
    <w:rsid w:val="00CD6A33"/>
    <w:rsid w:val="00CD7355"/>
    <w:rsid w:val="00CE1B6D"/>
    <w:rsid w:val="00CE25CA"/>
    <w:rsid w:val="00CE3D9A"/>
    <w:rsid w:val="00CE51E1"/>
    <w:rsid w:val="00CF2E5C"/>
    <w:rsid w:val="00CF6E16"/>
    <w:rsid w:val="00D00DE4"/>
    <w:rsid w:val="00D01226"/>
    <w:rsid w:val="00D13615"/>
    <w:rsid w:val="00D14823"/>
    <w:rsid w:val="00D17C94"/>
    <w:rsid w:val="00D40B80"/>
    <w:rsid w:val="00D41DDE"/>
    <w:rsid w:val="00D463D0"/>
    <w:rsid w:val="00D46767"/>
    <w:rsid w:val="00D47597"/>
    <w:rsid w:val="00D55784"/>
    <w:rsid w:val="00D601E2"/>
    <w:rsid w:val="00D61FE0"/>
    <w:rsid w:val="00D65B19"/>
    <w:rsid w:val="00D662C8"/>
    <w:rsid w:val="00D732CD"/>
    <w:rsid w:val="00D757CE"/>
    <w:rsid w:val="00D76CCE"/>
    <w:rsid w:val="00D77D4D"/>
    <w:rsid w:val="00D9117D"/>
    <w:rsid w:val="00DA12C1"/>
    <w:rsid w:val="00DA5603"/>
    <w:rsid w:val="00DB2DD0"/>
    <w:rsid w:val="00DB5DFA"/>
    <w:rsid w:val="00DC3D75"/>
    <w:rsid w:val="00DC494F"/>
    <w:rsid w:val="00DD3F87"/>
    <w:rsid w:val="00DD77B4"/>
    <w:rsid w:val="00DE1B3A"/>
    <w:rsid w:val="00DE1C58"/>
    <w:rsid w:val="00DE3A70"/>
    <w:rsid w:val="00DE5E81"/>
    <w:rsid w:val="00DE6888"/>
    <w:rsid w:val="00DE72FA"/>
    <w:rsid w:val="00DE75F8"/>
    <w:rsid w:val="00DF1189"/>
    <w:rsid w:val="00DF1817"/>
    <w:rsid w:val="00DF35EA"/>
    <w:rsid w:val="00E01256"/>
    <w:rsid w:val="00E02624"/>
    <w:rsid w:val="00E350E0"/>
    <w:rsid w:val="00E510CE"/>
    <w:rsid w:val="00E51B20"/>
    <w:rsid w:val="00E52FA6"/>
    <w:rsid w:val="00E548E1"/>
    <w:rsid w:val="00E55B93"/>
    <w:rsid w:val="00E62D2A"/>
    <w:rsid w:val="00E74F32"/>
    <w:rsid w:val="00E80C2C"/>
    <w:rsid w:val="00E854ED"/>
    <w:rsid w:val="00E85618"/>
    <w:rsid w:val="00E9305D"/>
    <w:rsid w:val="00E951C8"/>
    <w:rsid w:val="00E9651F"/>
    <w:rsid w:val="00E966AE"/>
    <w:rsid w:val="00E97578"/>
    <w:rsid w:val="00EA42DC"/>
    <w:rsid w:val="00EA74C3"/>
    <w:rsid w:val="00EB0C85"/>
    <w:rsid w:val="00EB3261"/>
    <w:rsid w:val="00EB6D18"/>
    <w:rsid w:val="00EB7EF6"/>
    <w:rsid w:val="00EC4178"/>
    <w:rsid w:val="00ED250E"/>
    <w:rsid w:val="00ED2E27"/>
    <w:rsid w:val="00ED3236"/>
    <w:rsid w:val="00ED3542"/>
    <w:rsid w:val="00ED53D9"/>
    <w:rsid w:val="00ED5E50"/>
    <w:rsid w:val="00ED712F"/>
    <w:rsid w:val="00EF3A68"/>
    <w:rsid w:val="00F02A9E"/>
    <w:rsid w:val="00F046F0"/>
    <w:rsid w:val="00F13A0B"/>
    <w:rsid w:val="00F142A5"/>
    <w:rsid w:val="00F14EE0"/>
    <w:rsid w:val="00F15734"/>
    <w:rsid w:val="00F2161C"/>
    <w:rsid w:val="00F41E47"/>
    <w:rsid w:val="00F44A32"/>
    <w:rsid w:val="00F46E94"/>
    <w:rsid w:val="00F53BD5"/>
    <w:rsid w:val="00F5593E"/>
    <w:rsid w:val="00F705C0"/>
    <w:rsid w:val="00F70C63"/>
    <w:rsid w:val="00F76D8F"/>
    <w:rsid w:val="00F80437"/>
    <w:rsid w:val="00F817D1"/>
    <w:rsid w:val="00F81B2B"/>
    <w:rsid w:val="00F841E7"/>
    <w:rsid w:val="00F87438"/>
    <w:rsid w:val="00F918E2"/>
    <w:rsid w:val="00F92048"/>
    <w:rsid w:val="00F93FD5"/>
    <w:rsid w:val="00F940A8"/>
    <w:rsid w:val="00FA12E3"/>
    <w:rsid w:val="00FA629C"/>
    <w:rsid w:val="00FA677C"/>
    <w:rsid w:val="00FC16F3"/>
    <w:rsid w:val="00FD3C97"/>
    <w:rsid w:val="00FD470A"/>
    <w:rsid w:val="00FD60D3"/>
    <w:rsid w:val="00FD6564"/>
    <w:rsid w:val="00FD7EDC"/>
    <w:rsid w:val="00FE190C"/>
    <w:rsid w:val="00FF4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9B535"/>
  <w15:chartTrackingRefBased/>
  <w15:docId w15:val="{AF1943BA-6E76-4AFB-8CA0-FBC4242D5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8BA"/>
  </w:style>
  <w:style w:type="paragraph" w:styleId="Heading1">
    <w:name w:val="heading 1"/>
    <w:basedOn w:val="Normal"/>
    <w:next w:val="Normal"/>
    <w:link w:val="Heading1Char"/>
    <w:uiPriority w:val="9"/>
    <w:qFormat/>
    <w:rsid w:val="007400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00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00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00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00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00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00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00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00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00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00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00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00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00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00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00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00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0038"/>
    <w:rPr>
      <w:rFonts w:eastAsiaTheme="majorEastAsia" w:cstheme="majorBidi"/>
      <w:color w:val="272727" w:themeColor="text1" w:themeTint="D8"/>
    </w:rPr>
  </w:style>
  <w:style w:type="paragraph" w:styleId="Title">
    <w:name w:val="Title"/>
    <w:basedOn w:val="Normal"/>
    <w:next w:val="Normal"/>
    <w:link w:val="TitleChar"/>
    <w:uiPriority w:val="10"/>
    <w:qFormat/>
    <w:rsid w:val="007400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00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00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00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0038"/>
    <w:pPr>
      <w:spacing w:before="160"/>
      <w:jc w:val="center"/>
    </w:pPr>
    <w:rPr>
      <w:i/>
      <w:iCs/>
      <w:color w:val="404040" w:themeColor="text1" w:themeTint="BF"/>
    </w:rPr>
  </w:style>
  <w:style w:type="character" w:customStyle="1" w:styleId="QuoteChar">
    <w:name w:val="Quote Char"/>
    <w:basedOn w:val="DefaultParagraphFont"/>
    <w:link w:val="Quote"/>
    <w:uiPriority w:val="29"/>
    <w:rsid w:val="00740038"/>
    <w:rPr>
      <w:i/>
      <w:iCs/>
      <w:color w:val="404040" w:themeColor="text1" w:themeTint="BF"/>
    </w:rPr>
  </w:style>
  <w:style w:type="paragraph" w:styleId="ListParagraph">
    <w:name w:val="List Paragraph"/>
    <w:basedOn w:val="Normal"/>
    <w:uiPriority w:val="34"/>
    <w:qFormat/>
    <w:rsid w:val="00740038"/>
    <w:pPr>
      <w:ind w:left="720"/>
      <w:contextualSpacing/>
    </w:pPr>
  </w:style>
  <w:style w:type="character" w:styleId="IntenseEmphasis">
    <w:name w:val="Intense Emphasis"/>
    <w:basedOn w:val="DefaultParagraphFont"/>
    <w:uiPriority w:val="21"/>
    <w:qFormat/>
    <w:rsid w:val="00740038"/>
    <w:rPr>
      <w:i/>
      <w:iCs/>
      <w:color w:val="0F4761" w:themeColor="accent1" w:themeShade="BF"/>
    </w:rPr>
  </w:style>
  <w:style w:type="paragraph" w:styleId="IntenseQuote">
    <w:name w:val="Intense Quote"/>
    <w:basedOn w:val="Normal"/>
    <w:next w:val="Normal"/>
    <w:link w:val="IntenseQuoteChar"/>
    <w:uiPriority w:val="30"/>
    <w:qFormat/>
    <w:rsid w:val="007400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0038"/>
    <w:rPr>
      <w:i/>
      <w:iCs/>
      <w:color w:val="0F4761" w:themeColor="accent1" w:themeShade="BF"/>
    </w:rPr>
  </w:style>
  <w:style w:type="character" w:styleId="IntenseReference">
    <w:name w:val="Intense Reference"/>
    <w:basedOn w:val="DefaultParagraphFont"/>
    <w:uiPriority w:val="32"/>
    <w:qFormat/>
    <w:rsid w:val="00740038"/>
    <w:rPr>
      <w:b/>
      <w:bCs/>
      <w:smallCaps/>
      <w:color w:val="0F4761" w:themeColor="accent1" w:themeShade="BF"/>
      <w:spacing w:val="5"/>
    </w:rPr>
  </w:style>
  <w:style w:type="table" w:styleId="TableGrid">
    <w:name w:val="Table Grid"/>
    <w:basedOn w:val="TableNormal"/>
    <w:uiPriority w:val="39"/>
    <w:rsid w:val="007400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0046B"/>
    <w:rPr>
      <w:color w:val="808080"/>
    </w:rPr>
  </w:style>
  <w:style w:type="paragraph" w:styleId="Header">
    <w:name w:val="header"/>
    <w:basedOn w:val="Normal"/>
    <w:link w:val="HeaderChar"/>
    <w:uiPriority w:val="99"/>
    <w:unhideWhenUsed/>
    <w:rsid w:val="007554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5417"/>
  </w:style>
  <w:style w:type="paragraph" w:styleId="Footer">
    <w:name w:val="footer"/>
    <w:basedOn w:val="Normal"/>
    <w:link w:val="FooterChar"/>
    <w:uiPriority w:val="99"/>
    <w:unhideWhenUsed/>
    <w:rsid w:val="007554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5417"/>
  </w:style>
  <w:style w:type="paragraph" w:styleId="NormalWeb">
    <w:name w:val="Normal (Web)"/>
    <w:basedOn w:val="Normal"/>
    <w:uiPriority w:val="99"/>
    <w:semiHidden/>
    <w:unhideWhenUsed/>
    <w:rsid w:val="006C630D"/>
    <w:rPr>
      <w:rFonts w:ascii="Times New Roman" w:hAnsi="Times New Roman" w:cs="Times New Roman"/>
    </w:rPr>
  </w:style>
  <w:style w:type="character" w:styleId="Hyperlink">
    <w:name w:val="Hyperlink"/>
    <w:basedOn w:val="DefaultParagraphFont"/>
    <w:uiPriority w:val="99"/>
    <w:unhideWhenUsed/>
    <w:rsid w:val="00C35ED5"/>
    <w:rPr>
      <w:color w:val="467886" w:themeColor="hyperlink"/>
      <w:u w:val="single"/>
    </w:rPr>
  </w:style>
  <w:style w:type="character" w:styleId="UnresolvedMention">
    <w:name w:val="Unresolved Mention"/>
    <w:basedOn w:val="DefaultParagraphFont"/>
    <w:uiPriority w:val="99"/>
    <w:semiHidden/>
    <w:unhideWhenUsed/>
    <w:rsid w:val="00C35ED5"/>
    <w:rPr>
      <w:color w:val="605E5C"/>
      <w:shd w:val="clear" w:color="auto" w:fill="E1DFDD"/>
    </w:rPr>
  </w:style>
  <w:style w:type="character" w:styleId="FollowedHyperlink">
    <w:name w:val="FollowedHyperlink"/>
    <w:basedOn w:val="DefaultParagraphFont"/>
    <w:uiPriority w:val="99"/>
    <w:semiHidden/>
    <w:unhideWhenUsed/>
    <w:rsid w:val="008A5E7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igi-global.com/article/digitalliteracy/258971" TargetMode="External"/><Relationship Id="rId18" Type="http://schemas.openxmlformats.org/officeDocument/2006/relationships/hyperlink" Target="https://www.sciencedirect.com/science/article/pii/S2514664524004855" TargetMode="External"/><Relationship Id="rId26" Type="http://schemas.openxmlformats.org/officeDocument/2006/relationships/hyperlink" Target="https://doi.org/10.1007/s00146-019-00893-z" TargetMode="External"/><Relationship Id="rId3" Type="http://schemas.openxmlformats.org/officeDocument/2006/relationships/customXml" Target="../customXml/item3.xml"/><Relationship Id="rId21" Type="http://schemas.openxmlformats.org/officeDocument/2006/relationships/hyperlink" Target="https://scholar.google.co.uk/scholar?hl=en&amp;as_sdt=0%2C5&amp;q=health+care+providers&amp;btnG=" TargetMode="External"/><Relationship Id="rId7" Type="http://schemas.openxmlformats.org/officeDocument/2006/relationships/webSettings" Target="webSettings.xml"/><Relationship Id="rId12" Type="http://schemas.openxmlformats.org/officeDocument/2006/relationships/image" Target="media/image1.jpeg"/><Relationship Id="rId17" Type="http://schemas.openxmlformats.org/officeDocument/2006/relationships/hyperlink" Target="https://www.bmj.com/content/317/7171/1496.short" TargetMode="External"/><Relationship Id="rId25" Type="http://schemas.openxmlformats.org/officeDocument/2006/relationships/hyperlink" Target="https://www.office.com/search?q=AI+%26+Society&amp;EntityRepresentationId=d7dcbf9c-47fd-8494-94c9-cd0f1c146722" TargetMode="External"/><Relationship Id="rId2" Type="http://schemas.openxmlformats.org/officeDocument/2006/relationships/customXml" Target="../customXml/item2.xml"/><Relationship Id="rId16" Type="http://schemas.openxmlformats.org/officeDocument/2006/relationships/hyperlink" Target="https://publicationsdrdo.in/index.php/djlit/article/view/759" TargetMode="External"/><Relationship Id="rId20" Type="http://schemas.openxmlformats.org/officeDocument/2006/relationships/hyperlink" Target="https://onlinelibrary.wiley.com/doi/full/10.1111/j.1365-3156.2011.02876.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journals.sagepub.com/doi/abs/10.2304/power.2011.3.2.179" TargetMode="External"/><Relationship Id="rId24" Type="http://schemas.openxmlformats.org/officeDocument/2006/relationships/hyperlink" Target="https://www.office.com/search?q=Journal+of+Information+Science&amp;EntityRepresentationId=51f21206-b487-8746-9a58-efc59b42998c" TargetMode="External"/><Relationship Id="rId5" Type="http://schemas.openxmlformats.org/officeDocument/2006/relationships/styles" Target="styles.xml"/><Relationship Id="rId15" Type="http://schemas.openxmlformats.org/officeDocument/2006/relationships/hyperlink" Target="https://www.mdpi.com/1660-4601/17/6/2119" TargetMode="External"/><Relationship Id="rId23" Type="http://schemas.openxmlformats.org/officeDocument/2006/relationships/hyperlink" Target="https://doi.org/10.3390/electronics9091496" TargetMode="External"/><Relationship Id="rId28" Type="http://schemas.openxmlformats.org/officeDocument/2006/relationships/fontTable" Target="fontTable.xml"/><Relationship Id="rId10" Type="http://schemas.openxmlformats.org/officeDocument/2006/relationships/hyperlink" Target="https://journals.sagepub.com/doi/full/10.1177/20552076231211277" TargetMode="External"/><Relationship Id="rId19" Type="http://schemas.openxmlformats.org/officeDocument/2006/relationships/hyperlink" Target="https://www.jacc.org/doi/abs/10.1016/j.jacc.2018.03.52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onlinelibrary.wiley.com/doi/abs/10.1002/j.2333-8504.2007.tb02047.x" TargetMode="External"/><Relationship Id="rId22" Type="http://schemas.openxmlformats.org/officeDocument/2006/relationships/hyperlink" Target="https://www.office.com/search?q=Electronics&amp;EntityRepresentationId=b716e836-6476-85ea-9979-cfd4b96a1d2e" TargetMode="External"/><Relationship Id="rId27" Type="http://schemas.openxmlformats.org/officeDocument/2006/relationships/hyperlink" Target="https://link.springer.com/article/10.1007/s00146-019-00893-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7b87c496146199babb33f8d20b1f2253">
  <xsd:schema xmlns:xsd="http://www.w3.org/2001/XMLSchema" xmlns:xs="http://www.w3.org/2001/XMLSchema" xmlns:p="http://schemas.microsoft.com/office/2006/metadata/properties" xmlns:ns3="ccfc14db-0f45-423b-b2f5-752f8f8a0ada" targetNamespace="http://schemas.microsoft.com/office/2006/metadata/properties" ma:root="true" ma:fieldsID="2fc6465fcfc222abfc5ea0d00da89766"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8814E37B-7814-42AE-B4E6-D226662B67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3C26FB-0C23-4914-A5F3-20143D83D0E3}">
  <ds:schemaRefs>
    <ds:schemaRef ds:uri="http://schemas.microsoft.com/sharepoint/v3/contenttype/forms"/>
  </ds:schemaRefs>
</ds:datastoreItem>
</file>

<file path=customXml/itemProps3.xml><?xml version="1.0" encoding="utf-8"?>
<ds:datastoreItem xmlns:ds="http://schemas.openxmlformats.org/officeDocument/2006/customXml" ds:itemID="{1532D68C-8385-4033-B5CF-66AA69904C7B}">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4058</TotalTime>
  <Pages>13</Pages>
  <Words>3293</Words>
  <Characters>18776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Edwards Taore Egbine (2426034)</dc:creator>
  <cp:keywords/>
  <dc:description/>
  <cp:lastModifiedBy>Lauren Edwards Taore Egbine (2426034)</cp:lastModifiedBy>
  <cp:revision>235</cp:revision>
  <dcterms:created xsi:type="dcterms:W3CDTF">2026-10-21T17:47:00Z</dcterms:created>
  <dcterms:modified xsi:type="dcterms:W3CDTF">2026-10-25T02:08:00Z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c3b16c56-7bda-4f55-ac4e-634be93e2c86</vt:lpwstr>
  </property>
  <property fmtid="{D5CDD505-2E9C-101B-9397-08002B2CF9AE}" pid="3" name="ContentTypeId">
    <vt:lpwstr>0x0101007810DDF4EC27A54C9626255B384F637A</vt:lpwstr>
  </property>
</Properties>
</file>