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67475A" w14:textId="0F1664AB" w:rsidR="005233C6" w:rsidRPr="00567A85" w:rsidRDefault="00623298" w:rsidP="004D7A22">
      <w:pPr>
        <w:pStyle w:val="Heading1"/>
        <w:jc w:val="center"/>
        <w:rPr>
          <w:rFonts w:ascii="Ubuntu" w:hAnsi="Ubuntu"/>
          <w:b/>
          <w:bCs/>
          <w:color w:val="232C69"/>
        </w:rPr>
      </w:pPr>
      <w:r w:rsidRPr="00567A85">
        <w:rPr>
          <w:rFonts w:ascii="Ubuntu" w:hAnsi="Ubuntu"/>
          <w:b/>
          <w:bCs/>
          <w:color w:val="232C69"/>
        </w:rPr>
        <w:t>Escape Room Educational Research</w:t>
      </w:r>
    </w:p>
    <w:p w14:paraId="5C1F64C9" w14:textId="77777777" w:rsidR="007C3FE7" w:rsidRDefault="00623298" w:rsidP="00544040">
      <w:pPr>
        <w:jc w:val="center"/>
        <w:rPr>
          <w:rFonts w:ascii="Ubuntu" w:hAnsi="Ubuntu"/>
          <w:b/>
          <w:bCs/>
          <w:color w:val="2A6887"/>
          <w:sz w:val="32"/>
          <w:szCs w:val="32"/>
        </w:rPr>
      </w:pPr>
      <w:r w:rsidRPr="00544040">
        <w:rPr>
          <w:rFonts w:ascii="Ubuntu" w:hAnsi="Ubuntu"/>
          <w:b/>
          <w:bCs/>
          <w:color w:val="2A6887"/>
          <w:sz w:val="32"/>
          <w:szCs w:val="32"/>
        </w:rPr>
        <w:t xml:space="preserve">Room 1: </w:t>
      </w:r>
      <w:r w:rsidR="004D7A22" w:rsidRPr="00544040">
        <w:rPr>
          <w:rFonts w:ascii="Ubuntu" w:hAnsi="Ubuntu"/>
          <w:b/>
          <w:bCs/>
          <w:color w:val="2A6887"/>
          <w:sz w:val="32"/>
          <w:szCs w:val="32"/>
        </w:rPr>
        <w:t>Examples of unethical research</w:t>
      </w:r>
    </w:p>
    <w:p w14:paraId="7A276099" w14:textId="77777777" w:rsidR="007C3FE7" w:rsidRPr="00544040" w:rsidRDefault="007C3FE7" w:rsidP="00544040">
      <w:pPr>
        <w:jc w:val="center"/>
        <w:rPr>
          <w:rFonts w:ascii="Ubuntu" w:hAnsi="Ubuntu"/>
          <w:b/>
          <w:bCs/>
          <w:color w:val="2A6887"/>
          <w:sz w:val="32"/>
          <w:szCs w:val="32"/>
        </w:rPr>
      </w:pPr>
    </w:p>
    <w:tbl>
      <w:tblPr>
        <w:tblStyle w:val="TableGrid"/>
        <w:tblW w:w="0" w:type="auto"/>
        <w:tblLook w:val="04A0" w:firstRow="1" w:lastRow="0" w:firstColumn="1" w:lastColumn="0" w:noHBand="0" w:noVBand="1"/>
      </w:tblPr>
      <w:tblGrid>
        <w:gridCol w:w="9016"/>
      </w:tblGrid>
      <w:tr w:rsidR="007C3FE7" w14:paraId="6FC13DD0" w14:textId="77777777" w:rsidTr="007C3FE7">
        <w:tc>
          <w:tcPr>
            <w:tcW w:w="9016" w:type="dxa"/>
          </w:tcPr>
          <w:p w14:paraId="2889BDAF" w14:textId="48039767" w:rsidR="00D9328B" w:rsidRDefault="00D9328B" w:rsidP="00757BFD">
            <w:pPr>
              <w:spacing w:before="200" w:after="200"/>
              <w:jc w:val="center"/>
              <w:rPr>
                <w:rFonts w:ascii="Ubuntu" w:hAnsi="Ubuntu"/>
                <w:b/>
                <w:bCs/>
                <w:sz w:val="28"/>
                <w:szCs w:val="28"/>
              </w:rPr>
            </w:pPr>
            <w:r w:rsidRPr="00D9328B">
              <w:rPr>
                <w:rFonts w:ascii="Ubuntu" w:hAnsi="Ubuntu"/>
                <w:b/>
                <w:bCs/>
                <w:sz w:val="28"/>
                <w:szCs w:val="28"/>
              </w:rPr>
              <w:t xml:space="preserve">The Brain: A Secret History </w:t>
            </w:r>
            <w:r>
              <w:rPr>
                <w:rFonts w:ascii="Ubuntu" w:hAnsi="Ubuntu"/>
                <w:b/>
                <w:bCs/>
                <w:sz w:val="28"/>
                <w:szCs w:val="28"/>
              </w:rPr>
              <w:t>–</w:t>
            </w:r>
            <w:r w:rsidRPr="00D9328B">
              <w:rPr>
                <w:rFonts w:ascii="Ubuntu" w:hAnsi="Ubuntu"/>
                <w:b/>
                <w:bCs/>
                <w:sz w:val="28"/>
                <w:szCs w:val="28"/>
              </w:rPr>
              <w:t xml:space="preserve"> Emotions</w:t>
            </w:r>
          </w:p>
          <w:p w14:paraId="78ABBEBC" w14:textId="53F63CDD" w:rsidR="007C3FE7" w:rsidRPr="007C3FE7" w:rsidRDefault="00D9328B" w:rsidP="00757BFD">
            <w:pPr>
              <w:spacing w:before="200" w:after="200"/>
              <w:jc w:val="center"/>
              <w:rPr>
                <w:rFonts w:ascii="Ubuntu" w:hAnsi="Ubuntu"/>
                <w:b/>
                <w:bCs/>
                <w:sz w:val="28"/>
                <w:szCs w:val="28"/>
              </w:rPr>
            </w:pPr>
            <w:r w:rsidRPr="00D9328B">
              <w:rPr>
                <w:rFonts w:ascii="Ubuntu" w:hAnsi="Ubuntu"/>
                <w:b/>
                <w:bCs/>
                <w:sz w:val="28"/>
                <w:szCs w:val="28"/>
              </w:rPr>
              <w:t>Bandura Bobo Doll Experiment</w:t>
            </w:r>
          </w:p>
        </w:tc>
      </w:tr>
      <w:tr w:rsidR="007C3FE7" w14:paraId="6FDBE8AD" w14:textId="77777777" w:rsidTr="007C3FE7">
        <w:tc>
          <w:tcPr>
            <w:tcW w:w="9016" w:type="dxa"/>
          </w:tcPr>
          <w:p w14:paraId="1D2997C7" w14:textId="77777777" w:rsidR="00AE6770" w:rsidRPr="00AE6770" w:rsidRDefault="00AE6770" w:rsidP="00AE6770">
            <w:pPr>
              <w:spacing w:before="160" w:after="100" w:line="276" w:lineRule="auto"/>
              <w:rPr>
                <w:rFonts w:ascii="Ubuntu" w:hAnsi="Ubuntu"/>
                <w:color w:val="000000" w:themeColor="text1"/>
              </w:rPr>
            </w:pPr>
            <w:r w:rsidRPr="00AE6770">
              <w:rPr>
                <w:rFonts w:ascii="Ubuntu" w:hAnsi="Ubuntu"/>
                <w:color w:val="000000" w:themeColor="text1"/>
              </w:rPr>
              <w:t xml:space="preserve">Watson had shown that emotions are learned and Harlow that we are intensely social creatures. </w:t>
            </w:r>
            <w:proofErr w:type="gramStart"/>
            <w:r w:rsidRPr="00AE6770">
              <w:rPr>
                <w:rFonts w:ascii="Ubuntu" w:hAnsi="Ubuntu"/>
                <w:color w:val="000000" w:themeColor="text1"/>
              </w:rPr>
              <w:t>So</w:t>
            </w:r>
            <w:proofErr w:type="gramEnd"/>
            <w:r w:rsidRPr="00AE6770">
              <w:rPr>
                <w:rFonts w:ascii="Ubuntu" w:hAnsi="Ubuntu"/>
                <w:color w:val="000000" w:themeColor="text1"/>
              </w:rPr>
              <w:t xml:space="preserve"> it was natural to put these two ideas together and ask how much of what we do and feel is learned from other people. In 1961, American psychologist Albert Bandura set out to see how far just watching other people influences our behavior.</w:t>
            </w:r>
          </w:p>
          <w:p w14:paraId="5FB078D2" w14:textId="77777777" w:rsidR="00AE6770" w:rsidRPr="00AE6770" w:rsidRDefault="00AE6770" w:rsidP="00AE6770">
            <w:pPr>
              <w:spacing w:before="160" w:after="100" w:line="276" w:lineRule="auto"/>
              <w:rPr>
                <w:rFonts w:ascii="Ubuntu" w:hAnsi="Ubuntu"/>
                <w:color w:val="000000" w:themeColor="text1"/>
              </w:rPr>
            </w:pPr>
            <w:r w:rsidRPr="00AE6770">
              <w:rPr>
                <w:rFonts w:ascii="Ubuntu" w:hAnsi="Ubuntu"/>
                <w:color w:val="000000" w:themeColor="text1"/>
              </w:rPr>
              <w:t>Bandura chose to study aggression. At the time, the widespread view was that watching violence reduces aggression. It purges us. But was this true?</w:t>
            </w:r>
          </w:p>
          <w:p w14:paraId="1017EDBA" w14:textId="44A4CC4F" w:rsidR="00AE6770" w:rsidRPr="00AE6770" w:rsidRDefault="00AE6770" w:rsidP="00AE6770">
            <w:pPr>
              <w:spacing w:before="160" w:after="100" w:line="276" w:lineRule="auto"/>
              <w:rPr>
                <w:rFonts w:ascii="Ubuntu" w:hAnsi="Ubuntu"/>
                <w:color w:val="000000" w:themeColor="text1"/>
              </w:rPr>
            </w:pPr>
            <w:r w:rsidRPr="00AE6770">
              <w:rPr>
                <w:rFonts w:ascii="Ubuntu" w:hAnsi="Ubuntu"/>
                <w:color w:val="000000" w:themeColor="text1"/>
              </w:rPr>
              <w:t xml:space="preserve">To find out, Bandura experimented on small children aged 3 to </w:t>
            </w:r>
            <w:r w:rsidR="00962451">
              <w:rPr>
                <w:rFonts w:ascii="Ubuntu" w:hAnsi="Ubuntu"/>
                <w:color w:val="000000" w:themeColor="text1"/>
              </w:rPr>
              <w:t>5</w:t>
            </w:r>
            <w:r w:rsidRPr="00AE6770">
              <w:rPr>
                <w:rFonts w:ascii="Ubuntu" w:hAnsi="Ubuntu"/>
                <w:color w:val="000000" w:themeColor="text1"/>
              </w:rPr>
              <w:t>.</w:t>
            </w:r>
          </w:p>
          <w:p w14:paraId="0107BF75" w14:textId="77777777" w:rsidR="00AE6770" w:rsidRPr="00AE6770" w:rsidRDefault="00AE6770" w:rsidP="00AE6770">
            <w:pPr>
              <w:spacing w:before="160" w:after="100" w:line="276" w:lineRule="auto"/>
              <w:rPr>
                <w:rFonts w:ascii="Ubuntu" w:hAnsi="Ubuntu"/>
                <w:color w:val="000000" w:themeColor="text1"/>
              </w:rPr>
            </w:pPr>
            <w:proofErr w:type="gramStart"/>
            <w:r w:rsidRPr="00AE6770">
              <w:rPr>
                <w:rFonts w:ascii="Ubuntu" w:hAnsi="Ubuntu"/>
                <w:color w:val="000000" w:themeColor="text1"/>
              </w:rPr>
              <w:t>So</w:t>
            </w:r>
            <w:proofErr w:type="gramEnd"/>
            <w:r w:rsidRPr="00AE6770">
              <w:rPr>
                <w:rFonts w:ascii="Ubuntu" w:hAnsi="Ubuntu"/>
                <w:color w:val="000000" w:themeColor="text1"/>
              </w:rPr>
              <w:t xml:space="preserve"> what Bandura did is he put an adult in a room with a child and a bunch of toys, including something he called the Bobo doll, which is a giant inflatable doll. Then what happened after about a minute? The adult unexpectedly started beating up the doll in really </w:t>
            </w:r>
            <w:proofErr w:type="gramStart"/>
            <w:r w:rsidRPr="00AE6770">
              <w:rPr>
                <w:rFonts w:ascii="Ubuntu" w:hAnsi="Ubuntu"/>
                <w:color w:val="000000" w:themeColor="text1"/>
              </w:rPr>
              <w:t>quite</w:t>
            </w:r>
            <w:proofErr w:type="gramEnd"/>
            <w:r w:rsidRPr="00AE6770">
              <w:rPr>
                <w:rFonts w:ascii="Ubuntu" w:hAnsi="Ubuntu"/>
                <w:color w:val="000000" w:themeColor="text1"/>
              </w:rPr>
              <w:t xml:space="preserve"> a vicious manner, shouting, screaming, kicking, hitting with a hammer and went on like this for about 10 minutes.</w:t>
            </w:r>
          </w:p>
          <w:p w14:paraId="2148988A" w14:textId="77777777" w:rsidR="00AE6770" w:rsidRPr="00AE6770" w:rsidRDefault="00AE6770" w:rsidP="00AE6770">
            <w:pPr>
              <w:spacing w:before="160" w:after="100" w:line="276" w:lineRule="auto"/>
              <w:rPr>
                <w:rFonts w:ascii="Ubuntu" w:hAnsi="Ubuntu"/>
                <w:color w:val="000000" w:themeColor="text1"/>
              </w:rPr>
            </w:pPr>
            <w:r w:rsidRPr="00AE6770">
              <w:rPr>
                <w:rFonts w:ascii="Ubuntu" w:hAnsi="Ubuntu"/>
                <w:color w:val="000000" w:themeColor="text1"/>
              </w:rPr>
              <w:t>What would the child do if after watching the adult they were left in a room on their own with the same toys?</w:t>
            </w:r>
          </w:p>
          <w:p w14:paraId="79109FFA" w14:textId="77777777" w:rsidR="00AE6770" w:rsidRPr="00AE6770" w:rsidRDefault="00AE6770" w:rsidP="00AE6770">
            <w:pPr>
              <w:spacing w:before="160" w:after="100" w:line="276" w:lineRule="auto"/>
              <w:rPr>
                <w:rFonts w:ascii="Ubuntu" w:hAnsi="Ubuntu"/>
                <w:color w:val="000000" w:themeColor="text1"/>
              </w:rPr>
            </w:pPr>
            <w:r w:rsidRPr="00AE6770">
              <w:rPr>
                <w:rFonts w:ascii="Ubuntu" w:hAnsi="Ubuntu"/>
                <w:color w:val="000000" w:themeColor="text1"/>
              </w:rPr>
              <w:t xml:space="preserve">Oh, she really is going for it. She's doing </w:t>
            </w:r>
            <w:proofErr w:type="gramStart"/>
            <w:r w:rsidRPr="00AE6770">
              <w:rPr>
                <w:rFonts w:ascii="Ubuntu" w:hAnsi="Ubuntu"/>
                <w:color w:val="000000" w:themeColor="text1"/>
              </w:rPr>
              <w:t>exactly the same</w:t>
            </w:r>
            <w:proofErr w:type="gramEnd"/>
            <w:r w:rsidRPr="00AE6770">
              <w:rPr>
                <w:rFonts w:ascii="Ubuntu" w:hAnsi="Ubuntu"/>
                <w:color w:val="000000" w:themeColor="text1"/>
              </w:rPr>
              <w:t xml:space="preserve"> as she saw the adult do. She's lifted the doll up and now she's really hammering it. She's got a little hammer out and she's having good to shows innovation if nothing else.</w:t>
            </w:r>
          </w:p>
          <w:p w14:paraId="0DD627DB" w14:textId="77777777" w:rsidR="00AE6770" w:rsidRPr="00AE6770" w:rsidRDefault="00AE6770" w:rsidP="00AE6770">
            <w:pPr>
              <w:spacing w:before="160" w:after="100" w:line="276" w:lineRule="auto"/>
              <w:rPr>
                <w:rFonts w:ascii="Ubuntu" w:hAnsi="Ubuntu"/>
                <w:color w:val="000000" w:themeColor="text1"/>
              </w:rPr>
            </w:pPr>
            <w:r w:rsidRPr="00AE6770">
              <w:rPr>
                <w:rFonts w:ascii="Ubuntu" w:hAnsi="Ubuntu"/>
                <w:color w:val="000000" w:themeColor="text1"/>
              </w:rPr>
              <w:t>Every child who watched the adult being violent copied much of what they'd seen. The closest imitation was when a child observed an adult of the same sex. Now he's got a gun out and he's using that a combination of the gun and the hammer to just whack the doll. He's got a very aggressive expression on his face.</w:t>
            </w:r>
          </w:p>
          <w:p w14:paraId="6BC3B953" w14:textId="77777777" w:rsidR="00AE6770" w:rsidRPr="00AE6770" w:rsidRDefault="00AE6770" w:rsidP="00AE6770">
            <w:pPr>
              <w:spacing w:before="160" w:after="100" w:line="276" w:lineRule="auto"/>
              <w:rPr>
                <w:rFonts w:ascii="Ubuntu" w:hAnsi="Ubuntu"/>
                <w:color w:val="000000" w:themeColor="text1"/>
              </w:rPr>
            </w:pPr>
            <w:r w:rsidRPr="00AE6770">
              <w:rPr>
                <w:rFonts w:ascii="Ubuntu" w:hAnsi="Ubuntu"/>
                <w:color w:val="000000" w:themeColor="text1"/>
              </w:rPr>
              <w:t>Importantly, another group who had watched an adult play gently played calmly, showing no signs of aggression. Basically, what the children saw, the children did. This was an utterly unexpected finding.</w:t>
            </w:r>
          </w:p>
          <w:p w14:paraId="4EA98AE8" w14:textId="0FE22D16" w:rsidR="00AE6770" w:rsidRPr="00AE6770" w:rsidRDefault="00AE6770" w:rsidP="00AE6770">
            <w:pPr>
              <w:spacing w:before="160" w:after="100" w:line="276" w:lineRule="auto"/>
              <w:rPr>
                <w:rFonts w:ascii="Ubuntu" w:hAnsi="Ubuntu"/>
                <w:color w:val="000000" w:themeColor="text1"/>
              </w:rPr>
            </w:pPr>
            <w:r w:rsidRPr="00AE6770">
              <w:rPr>
                <w:rFonts w:ascii="Ubuntu" w:hAnsi="Ubuntu"/>
                <w:color w:val="000000" w:themeColor="text1"/>
              </w:rPr>
              <w:t xml:space="preserve">Before Bander did this experiment, psychologists thought that seeing somebody else acting out a violent scene would be cathartic. It would sort of purge you. But what this clearly demonstrated and </w:t>
            </w:r>
            <w:proofErr w:type="gramStart"/>
            <w:r w:rsidRPr="00AE6770">
              <w:rPr>
                <w:rFonts w:ascii="Ubuntu" w:hAnsi="Ubuntu"/>
                <w:color w:val="000000" w:themeColor="text1"/>
              </w:rPr>
              <w:t>really shocked</w:t>
            </w:r>
            <w:proofErr w:type="gramEnd"/>
            <w:r w:rsidRPr="00AE6770">
              <w:rPr>
                <w:rFonts w:ascii="Ubuntu" w:hAnsi="Ubuntu"/>
                <w:color w:val="000000" w:themeColor="text1"/>
              </w:rPr>
              <w:t xml:space="preserve"> people at the time is that </w:t>
            </w:r>
            <w:proofErr w:type="gramStart"/>
            <w:r w:rsidRPr="00AE6770">
              <w:rPr>
                <w:rFonts w:ascii="Ubuntu" w:hAnsi="Ubuntu"/>
                <w:color w:val="000000" w:themeColor="text1"/>
              </w:rPr>
              <w:lastRenderedPageBreak/>
              <w:t>actually what</w:t>
            </w:r>
            <w:proofErr w:type="gramEnd"/>
            <w:r w:rsidRPr="00AE6770">
              <w:rPr>
                <w:rFonts w:ascii="Ubuntu" w:hAnsi="Ubuntu"/>
                <w:color w:val="000000" w:themeColor="text1"/>
              </w:rPr>
              <w:t xml:space="preserve"> happens when you see something doing violent actions</w:t>
            </w:r>
            <w:r w:rsidR="00027617">
              <w:rPr>
                <w:rFonts w:ascii="Ubuntu" w:hAnsi="Ubuntu"/>
                <w:color w:val="000000" w:themeColor="text1"/>
              </w:rPr>
              <w:t>,</w:t>
            </w:r>
            <w:r w:rsidRPr="00AE6770">
              <w:rPr>
                <w:rFonts w:ascii="Ubuntu" w:hAnsi="Ubuntu"/>
                <w:color w:val="000000" w:themeColor="text1"/>
              </w:rPr>
              <w:t xml:space="preserve"> you tend to imitate them.</w:t>
            </w:r>
          </w:p>
          <w:p w14:paraId="5942B388" w14:textId="77777777" w:rsidR="00AE6770" w:rsidRPr="00AE6770" w:rsidRDefault="00AE6770" w:rsidP="00AE6770">
            <w:pPr>
              <w:spacing w:before="160" w:after="100" w:line="276" w:lineRule="auto"/>
              <w:rPr>
                <w:rFonts w:ascii="Ubuntu" w:hAnsi="Ubuntu"/>
                <w:color w:val="000000" w:themeColor="text1"/>
              </w:rPr>
            </w:pPr>
            <w:r w:rsidRPr="00AE6770">
              <w:rPr>
                <w:rFonts w:ascii="Ubuntu" w:hAnsi="Ubuntu"/>
                <w:color w:val="000000" w:themeColor="text1"/>
              </w:rPr>
              <w:t>Bandura's findings were given added impact by his timing. His experiment took place just as television was moving into the home.</w:t>
            </w:r>
          </w:p>
          <w:p w14:paraId="6EEE4CA8" w14:textId="77777777" w:rsidR="00AE6770" w:rsidRPr="00AE6770" w:rsidRDefault="00AE6770" w:rsidP="00AE6770">
            <w:pPr>
              <w:spacing w:before="160" w:after="100" w:line="276" w:lineRule="auto"/>
              <w:rPr>
                <w:rFonts w:ascii="Ubuntu" w:hAnsi="Ubuntu"/>
                <w:color w:val="000000" w:themeColor="text1"/>
              </w:rPr>
            </w:pPr>
            <w:r w:rsidRPr="00AE6770">
              <w:rPr>
                <w:rFonts w:ascii="Ubuntu" w:hAnsi="Ubuntu"/>
                <w:color w:val="000000" w:themeColor="text1"/>
              </w:rPr>
              <w:t>Two years later, Bandura reran his experiment with one important difference.</w:t>
            </w:r>
          </w:p>
          <w:p w14:paraId="46FFCA95" w14:textId="77777777" w:rsidR="00AE6770" w:rsidRPr="00AE6770" w:rsidRDefault="00AE6770" w:rsidP="00AE6770">
            <w:pPr>
              <w:spacing w:before="160" w:after="100" w:line="276" w:lineRule="auto"/>
              <w:rPr>
                <w:rFonts w:ascii="Ubuntu" w:hAnsi="Ubuntu"/>
                <w:color w:val="000000" w:themeColor="text1"/>
              </w:rPr>
            </w:pPr>
            <w:r w:rsidRPr="00AE6770">
              <w:rPr>
                <w:rFonts w:ascii="Ubuntu" w:hAnsi="Ubuntu"/>
                <w:color w:val="000000" w:themeColor="text1"/>
              </w:rPr>
              <w:t>This time, he wanted to compare how children react to watching an aggressive adult, not in real life, but on film.</w:t>
            </w:r>
          </w:p>
          <w:p w14:paraId="5E0B9237" w14:textId="77777777" w:rsidR="00AE6770" w:rsidRPr="00AE6770" w:rsidRDefault="00AE6770" w:rsidP="00AE6770">
            <w:pPr>
              <w:spacing w:before="160" w:after="100" w:line="276" w:lineRule="auto"/>
              <w:rPr>
                <w:rFonts w:ascii="Ubuntu" w:hAnsi="Ubuntu"/>
                <w:color w:val="000000" w:themeColor="text1"/>
              </w:rPr>
            </w:pPr>
            <w:r w:rsidRPr="00AE6770">
              <w:rPr>
                <w:rFonts w:ascii="Ubuntu" w:hAnsi="Ubuntu"/>
                <w:color w:val="000000" w:themeColor="text1"/>
              </w:rPr>
              <w:t>Children watched two versions. One was a straightforward recording of the adult beating up the Bobo doll. The second, a fantasy version with the attacking adult dressed as a cat.</w:t>
            </w:r>
          </w:p>
          <w:p w14:paraId="7CF52AE2" w14:textId="77777777" w:rsidR="00AE6770" w:rsidRPr="00AE6770" w:rsidRDefault="00AE6770" w:rsidP="00AE6770">
            <w:pPr>
              <w:spacing w:before="160" w:after="100" w:line="276" w:lineRule="auto"/>
              <w:rPr>
                <w:rFonts w:ascii="Ubuntu" w:hAnsi="Ubuntu"/>
                <w:color w:val="000000" w:themeColor="text1"/>
              </w:rPr>
            </w:pPr>
            <w:r w:rsidRPr="00AE6770">
              <w:rPr>
                <w:rFonts w:ascii="Ubuntu" w:hAnsi="Ubuntu"/>
                <w:color w:val="000000" w:themeColor="text1"/>
              </w:rPr>
              <w:t>In almost every case, Bandura got the same results. Children imitated what they'd seen. The results were dynamite.</w:t>
            </w:r>
          </w:p>
          <w:p w14:paraId="647B1750" w14:textId="77777777" w:rsidR="00AE6770" w:rsidRPr="00AE6770" w:rsidRDefault="00AE6770" w:rsidP="00AE6770">
            <w:pPr>
              <w:spacing w:before="160" w:after="100" w:line="276" w:lineRule="auto"/>
              <w:rPr>
                <w:rFonts w:ascii="Ubuntu" w:hAnsi="Ubuntu"/>
                <w:color w:val="000000" w:themeColor="text1"/>
              </w:rPr>
            </w:pPr>
            <w:r w:rsidRPr="00AE6770">
              <w:rPr>
                <w:rFonts w:ascii="Ubuntu" w:hAnsi="Ubuntu"/>
                <w:color w:val="000000" w:themeColor="text1"/>
              </w:rPr>
              <w:t>This was one of the first experiments to look at the impact of television violence. The complicated relationship between TV and behavior is still being debated, but it was Bandura who opened the floodgates and launched an entirely new area of research.</w:t>
            </w:r>
          </w:p>
          <w:p w14:paraId="613A319A" w14:textId="3D2F6517" w:rsidR="00AE6770" w:rsidRPr="00AE6770" w:rsidRDefault="00AE6770" w:rsidP="00AE6770">
            <w:pPr>
              <w:spacing w:before="160" w:after="100" w:line="276" w:lineRule="auto"/>
              <w:rPr>
                <w:rFonts w:ascii="Ubuntu" w:hAnsi="Ubuntu"/>
                <w:color w:val="000000" w:themeColor="text1"/>
              </w:rPr>
            </w:pPr>
            <w:r w:rsidRPr="00AE6770">
              <w:rPr>
                <w:rFonts w:ascii="Ubuntu" w:hAnsi="Ubuntu"/>
                <w:color w:val="000000" w:themeColor="text1"/>
              </w:rPr>
              <w:t>Bandura had shown that we can be strongly influenced by other people's behavior. This is the basis of so-called social learning theory.</w:t>
            </w:r>
          </w:p>
          <w:p w14:paraId="636D36CB" w14:textId="4BF0B2B5" w:rsidR="00B35B06" w:rsidRPr="00A07B40" w:rsidRDefault="00AE6770" w:rsidP="00583D56">
            <w:pPr>
              <w:spacing w:before="160" w:after="100" w:line="276" w:lineRule="auto"/>
              <w:rPr>
                <w:rFonts w:ascii="Ubuntu" w:hAnsi="Ubuntu"/>
                <w:color w:val="000000" w:themeColor="text1"/>
              </w:rPr>
            </w:pPr>
            <w:r w:rsidRPr="00AE6770">
              <w:rPr>
                <w:rFonts w:ascii="Ubuntu" w:hAnsi="Ubuntu"/>
                <w:color w:val="000000" w:themeColor="text1"/>
              </w:rPr>
              <w:t>But it's also clear that how we learn changes as we mature. As we grow up, something else happens to temper our behavior. We develop a capacity to reflect on what we see. We identify with other people. We develop empathy.</w:t>
            </w:r>
          </w:p>
        </w:tc>
      </w:tr>
    </w:tbl>
    <w:p w14:paraId="27232F3A" w14:textId="1DEE5AD5" w:rsidR="00623298" w:rsidRPr="00544040" w:rsidRDefault="00623298" w:rsidP="00544040">
      <w:pPr>
        <w:jc w:val="center"/>
        <w:rPr>
          <w:rFonts w:ascii="Ubuntu" w:hAnsi="Ubuntu"/>
          <w:b/>
          <w:bCs/>
          <w:color w:val="2A6887"/>
          <w:sz w:val="32"/>
          <w:szCs w:val="32"/>
        </w:rPr>
      </w:pPr>
    </w:p>
    <w:sectPr w:rsidR="00623298" w:rsidRPr="005440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3848EE" w14:textId="77777777" w:rsidR="00533205" w:rsidRDefault="00533205" w:rsidP="00C112AC">
      <w:pPr>
        <w:spacing w:after="0" w:line="240" w:lineRule="auto"/>
      </w:pPr>
      <w:r>
        <w:separator/>
      </w:r>
    </w:p>
  </w:endnote>
  <w:endnote w:type="continuationSeparator" w:id="0">
    <w:p w14:paraId="2747CA15" w14:textId="77777777" w:rsidR="00533205" w:rsidRDefault="00533205" w:rsidP="00C112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Ubuntu">
    <w:panose1 w:val="020B0504030602030204"/>
    <w:charset w:val="00"/>
    <w:family w:val="swiss"/>
    <w:pitch w:val="variable"/>
    <w:sig w:usb0="E00002FF" w:usb1="5000205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183AA1" w14:textId="77777777" w:rsidR="00533205" w:rsidRDefault="00533205" w:rsidP="00C112AC">
      <w:pPr>
        <w:spacing w:after="0" w:line="240" w:lineRule="auto"/>
      </w:pPr>
      <w:r>
        <w:separator/>
      </w:r>
    </w:p>
  </w:footnote>
  <w:footnote w:type="continuationSeparator" w:id="0">
    <w:p w14:paraId="1526619F" w14:textId="77777777" w:rsidR="00533205" w:rsidRDefault="00533205" w:rsidP="00C112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C701A0"/>
    <w:multiLevelType w:val="hybridMultilevel"/>
    <w:tmpl w:val="0D106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4483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713"/>
    <w:rsid w:val="00011F67"/>
    <w:rsid w:val="00027617"/>
    <w:rsid w:val="000B257A"/>
    <w:rsid w:val="00153DA8"/>
    <w:rsid w:val="00167434"/>
    <w:rsid w:val="002D5E13"/>
    <w:rsid w:val="00340179"/>
    <w:rsid w:val="00341319"/>
    <w:rsid w:val="00355B61"/>
    <w:rsid w:val="00390DA8"/>
    <w:rsid w:val="00395A8E"/>
    <w:rsid w:val="00431D32"/>
    <w:rsid w:val="004C5DBC"/>
    <w:rsid w:val="004D7A22"/>
    <w:rsid w:val="00522E38"/>
    <w:rsid w:val="005233C6"/>
    <w:rsid w:val="00533205"/>
    <w:rsid w:val="00544040"/>
    <w:rsid w:val="00565542"/>
    <w:rsid w:val="00567A85"/>
    <w:rsid w:val="005820DE"/>
    <w:rsid w:val="00583D56"/>
    <w:rsid w:val="0058728D"/>
    <w:rsid w:val="005B0AD4"/>
    <w:rsid w:val="00613494"/>
    <w:rsid w:val="00623298"/>
    <w:rsid w:val="0062407F"/>
    <w:rsid w:val="00637F66"/>
    <w:rsid w:val="00670CBA"/>
    <w:rsid w:val="006E7743"/>
    <w:rsid w:val="00757BFD"/>
    <w:rsid w:val="00770D9A"/>
    <w:rsid w:val="0077217B"/>
    <w:rsid w:val="007C3FE7"/>
    <w:rsid w:val="007F1783"/>
    <w:rsid w:val="0087736D"/>
    <w:rsid w:val="008D32C6"/>
    <w:rsid w:val="008E5512"/>
    <w:rsid w:val="00962451"/>
    <w:rsid w:val="00980929"/>
    <w:rsid w:val="009D1953"/>
    <w:rsid w:val="00A0710F"/>
    <w:rsid w:val="00A07B40"/>
    <w:rsid w:val="00A117DE"/>
    <w:rsid w:val="00A50502"/>
    <w:rsid w:val="00AB3737"/>
    <w:rsid w:val="00AE1713"/>
    <w:rsid w:val="00AE6770"/>
    <w:rsid w:val="00B35B06"/>
    <w:rsid w:val="00B46D1D"/>
    <w:rsid w:val="00B556FB"/>
    <w:rsid w:val="00B97555"/>
    <w:rsid w:val="00BC1971"/>
    <w:rsid w:val="00C112AC"/>
    <w:rsid w:val="00D66102"/>
    <w:rsid w:val="00D9328B"/>
    <w:rsid w:val="00DA5582"/>
    <w:rsid w:val="00DA6ADE"/>
    <w:rsid w:val="00DE5C5E"/>
    <w:rsid w:val="00E27295"/>
    <w:rsid w:val="00E46BE8"/>
    <w:rsid w:val="00E47832"/>
    <w:rsid w:val="00E63566"/>
    <w:rsid w:val="00E73285"/>
    <w:rsid w:val="00EC1090"/>
    <w:rsid w:val="00FC62D6"/>
    <w:rsid w:val="00FE751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CD3029"/>
  <w15:chartTrackingRefBased/>
  <w15:docId w15:val="{A6FCFD1C-1B77-4DC5-812D-1AE396BB8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17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17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17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17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17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17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17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17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17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17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17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17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17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17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17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17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17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1713"/>
    <w:rPr>
      <w:rFonts w:eastAsiaTheme="majorEastAsia" w:cstheme="majorBidi"/>
      <w:color w:val="272727" w:themeColor="text1" w:themeTint="D8"/>
    </w:rPr>
  </w:style>
  <w:style w:type="paragraph" w:styleId="Title">
    <w:name w:val="Title"/>
    <w:basedOn w:val="Normal"/>
    <w:next w:val="Normal"/>
    <w:link w:val="TitleChar"/>
    <w:uiPriority w:val="10"/>
    <w:qFormat/>
    <w:rsid w:val="00AE17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17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17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17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1713"/>
    <w:pPr>
      <w:spacing w:before="160"/>
      <w:jc w:val="center"/>
    </w:pPr>
    <w:rPr>
      <w:i/>
      <w:iCs/>
      <w:color w:val="404040" w:themeColor="text1" w:themeTint="BF"/>
    </w:rPr>
  </w:style>
  <w:style w:type="character" w:customStyle="1" w:styleId="QuoteChar">
    <w:name w:val="Quote Char"/>
    <w:basedOn w:val="DefaultParagraphFont"/>
    <w:link w:val="Quote"/>
    <w:uiPriority w:val="29"/>
    <w:rsid w:val="00AE1713"/>
    <w:rPr>
      <w:i/>
      <w:iCs/>
      <w:color w:val="404040" w:themeColor="text1" w:themeTint="BF"/>
    </w:rPr>
  </w:style>
  <w:style w:type="paragraph" w:styleId="ListParagraph">
    <w:name w:val="List Paragraph"/>
    <w:basedOn w:val="Normal"/>
    <w:uiPriority w:val="34"/>
    <w:qFormat/>
    <w:rsid w:val="00AE1713"/>
    <w:pPr>
      <w:ind w:left="720"/>
      <w:contextualSpacing/>
    </w:pPr>
  </w:style>
  <w:style w:type="character" w:styleId="IntenseEmphasis">
    <w:name w:val="Intense Emphasis"/>
    <w:basedOn w:val="DefaultParagraphFont"/>
    <w:uiPriority w:val="21"/>
    <w:qFormat/>
    <w:rsid w:val="00AE1713"/>
    <w:rPr>
      <w:i/>
      <w:iCs/>
      <w:color w:val="0F4761" w:themeColor="accent1" w:themeShade="BF"/>
    </w:rPr>
  </w:style>
  <w:style w:type="paragraph" w:styleId="IntenseQuote">
    <w:name w:val="Intense Quote"/>
    <w:basedOn w:val="Normal"/>
    <w:next w:val="Normal"/>
    <w:link w:val="IntenseQuoteChar"/>
    <w:uiPriority w:val="30"/>
    <w:qFormat/>
    <w:rsid w:val="00AE17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1713"/>
    <w:rPr>
      <w:i/>
      <w:iCs/>
      <w:color w:val="0F4761" w:themeColor="accent1" w:themeShade="BF"/>
    </w:rPr>
  </w:style>
  <w:style w:type="character" w:styleId="IntenseReference">
    <w:name w:val="Intense Reference"/>
    <w:basedOn w:val="DefaultParagraphFont"/>
    <w:uiPriority w:val="32"/>
    <w:qFormat/>
    <w:rsid w:val="00AE1713"/>
    <w:rPr>
      <w:b/>
      <w:bCs/>
      <w:smallCaps/>
      <w:color w:val="0F4761" w:themeColor="accent1" w:themeShade="BF"/>
      <w:spacing w:val="5"/>
    </w:rPr>
  </w:style>
  <w:style w:type="table" w:styleId="TableGrid">
    <w:name w:val="Table Grid"/>
    <w:basedOn w:val="TableNormal"/>
    <w:uiPriority w:val="39"/>
    <w:rsid w:val="007C3F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112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2AC"/>
  </w:style>
  <w:style w:type="paragraph" w:styleId="Footer">
    <w:name w:val="footer"/>
    <w:basedOn w:val="Normal"/>
    <w:link w:val="FooterChar"/>
    <w:uiPriority w:val="99"/>
    <w:unhideWhenUsed/>
    <w:rsid w:val="00C112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2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609</Words>
  <Characters>2887</Characters>
  <Application>Microsoft Office Word</Application>
  <DocSecurity>0</DocSecurity>
  <Lines>54</Lines>
  <Paragraphs>25</Paragraphs>
  <ScaleCrop>false</ScaleCrop>
  <Company>University of Wales Trinity Saint David</Company>
  <LinksUpToDate>false</LinksUpToDate>
  <CharactersWithSpaces>3471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Hong Bui</dc:creator>
  <cp:keywords/>
  <dc:description/>
  <cp:lastModifiedBy>Hong Bui</cp:lastModifiedBy>
  <cp:revision>61</cp:revision>
  <dcterms:created xsi:type="dcterms:W3CDTF">2026-03-16T13:12:00Z</dcterms:created>
  <dcterms:modified xsi:type="dcterms:W3CDTF">2026-03-25T15:22:00Z</dcterms:modified>
</cp:coreProperties>
</file>