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2A5E48C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35EEE">
        <w:rPr>
          <w:lang w:eastAsia="en-GB"/>
        </w:rPr>
        <w:t>c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5AC7A40E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F746A">
        <w:br/>
      </w:r>
      <w:r w:rsidR="00835EEE">
        <w:rPr>
          <w:lang w:eastAsia="en-GB"/>
        </w:rPr>
        <w:t>B</w:t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345E7A9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835EEE">
        <w:rPr>
          <w:lang w:eastAsia="en-GB"/>
        </w:rPr>
        <w:t>A</w:t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5F9F776F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35EEE" w:rsidRPr="00994AAD">
        <w:t>Smith, J. (2022) understanding Care</w:t>
      </w:r>
      <w:r w:rsidR="00994AAD" w:rsidRPr="00994AAD">
        <w:t xml:space="preserve"> sage London.</w:t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42834418" w14:textId="77777777" w:rsidR="00994AAD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994AA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629E75E8" w14:textId="1587A5C0" w:rsidR="004A02F4" w:rsidRDefault="00994AAD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t xml:space="preserve">Social Care Institute for excellence, (2022). Safeguarding adults sharing information. Available at: </w:t>
      </w:r>
      <w:hyperlink r:id="rId7" w:history="1">
        <w:r w:rsidR="001B3167" w:rsidRPr="007463EA">
          <w:rPr>
            <w:rStyle w:val="Hyperlink"/>
          </w:rPr>
          <w:t>https://www.scrie.org.uk/safeguarding/adults/practice/sharing-information/</w:t>
        </w:r>
      </w:hyperlink>
      <w:r w:rsidR="001B3167">
        <w:t xml:space="preserve"> (Accessed:10 October 2025).</w:t>
      </w:r>
      <w:r w:rsidR="004A02F4">
        <w:br/>
      </w:r>
      <w:r w:rsidR="004A02F4">
        <w:br/>
      </w:r>
      <w:r w:rsidR="004A02F4"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15B72242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1B316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6C3BF9D4" w14:textId="2906E4F4" w:rsidR="001B3167" w:rsidRPr="001B3167" w:rsidRDefault="001B3167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color w:val="404040"/>
          <w:sz w:val="24"/>
          <w:szCs w:val="24"/>
        </w:rPr>
        <w:t>E-book</w:t>
      </w:r>
    </w:p>
    <w:p w14:paraId="361BB3D4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3A74C764" w14:textId="77777777" w:rsidR="001B3167" w:rsidRDefault="001B3167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2AAF0A62" w14:textId="77777777" w:rsidR="001B3167" w:rsidRDefault="001B3167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4D74C9" w14:textId="77777777" w:rsidR="00E100A4" w:rsidRDefault="00E100A4" w:rsidP="001E7F7E">
      <w:pPr>
        <w:spacing w:after="0" w:line="240" w:lineRule="auto"/>
      </w:pPr>
      <w:r>
        <w:separator/>
      </w:r>
    </w:p>
  </w:endnote>
  <w:endnote w:type="continuationSeparator" w:id="0">
    <w:p w14:paraId="7E5F4B85" w14:textId="77777777" w:rsidR="00E100A4" w:rsidRDefault="00E100A4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8A9FB6" w14:textId="77777777" w:rsidR="00E100A4" w:rsidRDefault="00E100A4" w:rsidP="001E7F7E">
      <w:pPr>
        <w:spacing w:after="0" w:line="240" w:lineRule="auto"/>
      </w:pPr>
      <w:r>
        <w:separator/>
      </w:r>
    </w:p>
  </w:footnote>
  <w:footnote w:type="continuationSeparator" w:id="0">
    <w:p w14:paraId="7D8DB12F" w14:textId="77777777" w:rsidR="00E100A4" w:rsidRDefault="00E100A4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3167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A55FC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5EEE"/>
    <w:rsid w:val="00836F1D"/>
    <w:rsid w:val="008470DD"/>
    <w:rsid w:val="00871029"/>
    <w:rsid w:val="008C2BE9"/>
    <w:rsid w:val="008E070C"/>
    <w:rsid w:val="008F4DA3"/>
    <w:rsid w:val="00927C69"/>
    <w:rsid w:val="00933499"/>
    <w:rsid w:val="00941FB1"/>
    <w:rsid w:val="00955930"/>
    <w:rsid w:val="00956C5A"/>
    <w:rsid w:val="00994AAD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100A4"/>
    <w:rsid w:val="00E279D7"/>
    <w:rsid w:val="00E61336"/>
    <w:rsid w:val="00E64110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crie.org.uk/safeguarding/adults/practice/sharing-information/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624</Words>
  <Characters>3563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David-Emanuel Preda (2608189)</cp:lastModifiedBy>
  <cp:revision>2</cp:revision>
  <dcterms:created xsi:type="dcterms:W3CDTF">2026-10-02T07:48:00Z</dcterms:created>
  <dcterms:modified xsi:type="dcterms:W3CDTF">2026-10-02T07:48:00Z</dcterms:modified>
</cp:coreProperties>
</file>