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594CAB" w14:textId="36325374" w:rsidR="00A34906" w:rsidRPr="00345820" w:rsidRDefault="003B6A9D" w:rsidP="00DD3E3E">
      <w:pPr>
        <w:spacing w:line="360" w:lineRule="auto"/>
        <w:jc w:val="both"/>
        <w:rPr>
          <w:rFonts w:ascii="Arial" w:hAnsi="Arial" w:cs="Arial"/>
          <w:sz w:val="18"/>
          <w:szCs w:val="18"/>
        </w:rPr>
      </w:pPr>
      <w:r w:rsidRPr="00345820">
        <w:rPr>
          <w:rFonts w:ascii="Arial" w:hAnsi="Arial" w:cs="Arial"/>
          <w:noProof/>
          <w:sz w:val="18"/>
          <w:szCs w:val="18"/>
        </w:rPr>
        <mc:AlternateContent>
          <mc:Choice Requires="wps">
            <w:drawing>
              <wp:anchor distT="0" distB="0" distL="114300" distR="114300" simplePos="0" relativeHeight="251659264" behindDoc="1" locked="0" layoutInCell="1" allowOverlap="1" wp14:anchorId="5F9BD780" wp14:editId="05E43CCD">
                <wp:simplePos x="0" y="0"/>
                <wp:positionH relativeFrom="column">
                  <wp:posOffset>-35169</wp:posOffset>
                </wp:positionH>
                <wp:positionV relativeFrom="paragraph">
                  <wp:posOffset>12651</wp:posOffset>
                </wp:positionV>
                <wp:extent cx="6878782" cy="1535723"/>
                <wp:effectExtent l="0" t="0" r="17780" b="26670"/>
                <wp:wrapNone/>
                <wp:docPr id="1" name="Rectangle 1"/>
                <wp:cNvGraphicFramePr/>
                <a:graphic xmlns:a="http://schemas.openxmlformats.org/drawingml/2006/main">
                  <a:graphicData uri="http://schemas.microsoft.com/office/word/2010/wordprocessingShape">
                    <wps:wsp>
                      <wps:cNvSpPr/>
                      <wps:spPr>
                        <a:xfrm>
                          <a:off x="0" y="0"/>
                          <a:ext cx="6878782" cy="1535723"/>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999C1" id="Rectangle 1" o:spid="_x0000_s1026" style="position:absolute;margin-left:-2.75pt;margin-top:1pt;width:541.65pt;height:120.9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" fillcolor="#ffe599 [1303]" strokecolor="#1f3763 [1604]" strokeweight="1pt"/>
            </w:pict>
          </mc:Fallback>
        </mc:AlternateContent>
      </w:r>
      <w:r w:rsidR="004B7180" w:rsidRPr="00345820">
        <w:rPr>
          <w:rFonts w:ascii="Arial" w:hAnsi="Arial" w:cs="Arial"/>
          <w:sz w:val="18"/>
          <w:szCs w:val="18"/>
        </w:rPr>
        <w:t xml:space="preserve">According to United nations (2015) after the second world war, the united nations was founded by 51 countries to promote better living standards and human rights, internationally building friendly relations to maintain international peace and security. According to </w:t>
      </w:r>
      <w:proofErr w:type="spellStart"/>
      <w:r w:rsidR="00824D86" w:rsidRPr="00345820">
        <w:rPr>
          <w:rFonts w:ascii="Arial" w:hAnsi="Arial" w:cs="Arial"/>
          <w:sz w:val="18"/>
          <w:szCs w:val="18"/>
        </w:rPr>
        <w:t>U</w:t>
      </w:r>
      <w:r w:rsidR="004B7180" w:rsidRPr="00345820">
        <w:rPr>
          <w:rFonts w:ascii="Arial" w:hAnsi="Arial" w:cs="Arial"/>
          <w:sz w:val="18"/>
          <w:szCs w:val="18"/>
        </w:rPr>
        <w:t>nicef</w:t>
      </w:r>
      <w:proofErr w:type="spellEnd"/>
      <w:r w:rsidR="004B7180" w:rsidRPr="00345820">
        <w:rPr>
          <w:rFonts w:ascii="Arial" w:hAnsi="Arial" w:cs="Arial"/>
          <w:sz w:val="18"/>
          <w:szCs w:val="18"/>
        </w:rPr>
        <w:t xml:space="preserve"> (2016) the United Nations Convention on the Rights of the Child (UNCRC) is made up of 54 articles, each article is to promote the importance of children’s rights, and to make sure they are met. According to Welsh assembly government (2015) the U</w:t>
      </w:r>
      <w:r w:rsidR="00824D86" w:rsidRPr="00345820">
        <w:rPr>
          <w:rFonts w:ascii="Arial" w:hAnsi="Arial" w:cs="Arial"/>
          <w:sz w:val="18"/>
          <w:szCs w:val="18"/>
        </w:rPr>
        <w:t xml:space="preserve">nited </w:t>
      </w:r>
      <w:r w:rsidR="004B7180" w:rsidRPr="00345820">
        <w:rPr>
          <w:rFonts w:ascii="Arial" w:hAnsi="Arial" w:cs="Arial"/>
          <w:sz w:val="18"/>
          <w:szCs w:val="18"/>
        </w:rPr>
        <w:t>N</w:t>
      </w:r>
      <w:r w:rsidR="00824D86" w:rsidRPr="00345820">
        <w:rPr>
          <w:rFonts w:ascii="Arial" w:hAnsi="Arial" w:cs="Arial"/>
          <w:sz w:val="18"/>
          <w:szCs w:val="18"/>
        </w:rPr>
        <w:t xml:space="preserve">ations </w:t>
      </w:r>
      <w:r w:rsidR="004B7180" w:rsidRPr="00345820">
        <w:rPr>
          <w:rFonts w:ascii="Arial" w:hAnsi="Arial" w:cs="Arial"/>
          <w:sz w:val="18"/>
          <w:szCs w:val="18"/>
        </w:rPr>
        <w:t>C</w:t>
      </w:r>
      <w:r w:rsidR="00824D86" w:rsidRPr="00345820">
        <w:rPr>
          <w:rFonts w:ascii="Arial" w:hAnsi="Arial" w:cs="Arial"/>
          <w:sz w:val="18"/>
          <w:szCs w:val="18"/>
        </w:rPr>
        <w:t xml:space="preserve">onvention on the </w:t>
      </w:r>
      <w:r w:rsidR="004B7180" w:rsidRPr="00345820">
        <w:rPr>
          <w:rFonts w:ascii="Arial" w:hAnsi="Arial" w:cs="Arial"/>
          <w:sz w:val="18"/>
          <w:szCs w:val="18"/>
        </w:rPr>
        <w:t>R</w:t>
      </w:r>
      <w:r w:rsidR="00824D86" w:rsidRPr="00345820">
        <w:rPr>
          <w:rFonts w:ascii="Arial" w:hAnsi="Arial" w:cs="Arial"/>
          <w:sz w:val="18"/>
          <w:szCs w:val="18"/>
        </w:rPr>
        <w:t xml:space="preserve">ights of the </w:t>
      </w:r>
      <w:r w:rsidR="004B7180" w:rsidRPr="00345820">
        <w:rPr>
          <w:rFonts w:ascii="Arial" w:hAnsi="Arial" w:cs="Arial"/>
          <w:sz w:val="18"/>
          <w:szCs w:val="18"/>
        </w:rPr>
        <w:t>C</w:t>
      </w:r>
      <w:r w:rsidR="00824D86" w:rsidRPr="00345820">
        <w:rPr>
          <w:rFonts w:ascii="Arial" w:hAnsi="Arial" w:cs="Arial"/>
          <w:sz w:val="18"/>
          <w:szCs w:val="18"/>
        </w:rPr>
        <w:t>hild</w:t>
      </w:r>
      <w:r w:rsidR="004B7180" w:rsidRPr="00345820">
        <w:rPr>
          <w:rFonts w:ascii="Arial" w:hAnsi="Arial" w:cs="Arial"/>
          <w:sz w:val="18"/>
          <w:szCs w:val="18"/>
        </w:rPr>
        <w:t xml:space="preserve"> has been adopted by the Welsh Assembly Government in 2004, basing it in all policies where children and young people are concerned</w:t>
      </w:r>
      <w:r w:rsidR="00A34906" w:rsidRPr="00345820">
        <w:rPr>
          <w:rFonts w:ascii="Arial" w:hAnsi="Arial" w:cs="Arial"/>
          <w:sz w:val="18"/>
          <w:szCs w:val="18"/>
        </w:rPr>
        <w:t>.</w:t>
      </w:r>
      <w:r w:rsidR="00BA1D1D" w:rsidRPr="00345820">
        <w:rPr>
          <w:rFonts w:ascii="Arial" w:hAnsi="Arial" w:cs="Arial"/>
          <w:sz w:val="18"/>
          <w:szCs w:val="18"/>
        </w:rPr>
        <w:t xml:space="preserve"> </w:t>
      </w:r>
      <w:bookmarkStart w:id="0" w:name="_Hlk39507103"/>
      <w:r w:rsidR="00BA1D1D" w:rsidRPr="00345820">
        <w:rPr>
          <w:rFonts w:ascii="Arial" w:hAnsi="Arial" w:cs="Arial"/>
          <w:sz w:val="18"/>
          <w:szCs w:val="18"/>
        </w:rPr>
        <w:t>Rights of the children and young person</w:t>
      </w:r>
      <w:r w:rsidR="0039063A">
        <w:rPr>
          <w:rFonts w:ascii="Arial" w:hAnsi="Arial" w:cs="Arial"/>
          <w:sz w:val="18"/>
          <w:szCs w:val="18"/>
        </w:rPr>
        <w:t>’</w:t>
      </w:r>
      <w:r w:rsidR="00BA1D1D" w:rsidRPr="00345820">
        <w:rPr>
          <w:rFonts w:ascii="Arial" w:hAnsi="Arial" w:cs="Arial"/>
          <w:sz w:val="18"/>
          <w:szCs w:val="18"/>
        </w:rPr>
        <w:t>s measure (2011)</w:t>
      </w:r>
      <w:r w:rsidR="00AA2A24" w:rsidRPr="00345820">
        <w:rPr>
          <w:rFonts w:ascii="Arial" w:hAnsi="Arial" w:cs="Arial"/>
          <w:sz w:val="18"/>
          <w:szCs w:val="18"/>
        </w:rPr>
        <w:t xml:space="preserve"> </w:t>
      </w:r>
      <w:bookmarkEnd w:id="0"/>
      <w:r w:rsidR="00AA2A24" w:rsidRPr="00345820">
        <w:rPr>
          <w:rFonts w:ascii="Arial" w:hAnsi="Arial" w:cs="Arial"/>
          <w:sz w:val="18"/>
          <w:szCs w:val="18"/>
        </w:rPr>
        <w:t>is a Government legalisation</w:t>
      </w:r>
      <w:r w:rsidR="005F71B7" w:rsidRPr="00345820">
        <w:rPr>
          <w:rFonts w:ascii="Arial" w:hAnsi="Arial" w:cs="Arial"/>
          <w:sz w:val="18"/>
          <w:szCs w:val="18"/>
        </w:rPr>
        <w:t xml:space="preserve"> for all National </w:t>
      </w:r>
      <w:r w:rsidR="00A34906" w:rsidRPr="00345820">
        <w:rPr>
          <w:rFonts w:ascii="Arial" w:hAnsi="Arial" w:cs="Arial"/>
          <w:sz w:val="18"/>
          <w:szCs w:val="18"/>
        </w:rPr>
        <w:t>Assembly for Wales to make provision for and in connection with giving further effect in Wales to the rights and obligations set out in the United Nations Convention on the Rights of the Child</w:t>
      </w:r>
      <w:r w:rsidR="00824D86" w:rsidRPr="00345820">
        <w:rPr>
          <w:rFonts w:ascii="Arial" w:hAnsi="Arial" w:cs="Arial"/>
          <w:sz w:val="18"/>
          <w:szCs w:val="18"/>
        </w:rPr>
        <w:t>.</w:t>
      </w:r>
    </w:p>
    <w:p w14:paraId="54CB7A36" w14:textId="7780DF43" w:rsidR="00416EB0" w:rsidRPr="004B681B" w:rsidRDefault="002A4D5C" w:rsidP="00DD3E3E">
      <w:pPr>
        <w:spacing w:line="360" w:lineRule="auto"/>
        <w:jc w:val="both"/>
        <w:rPr>
          <w:rFonts w:ascii="Arial" w:hAnsi="Arial" w:cs="Arial"/>
          <w:color w:val="FF0000"/>
          <w:sz w:val="18"/>
          <w:szCs w:val="18"/>
          <w:u w:val="single"/>
        </w:rPr>
      </w:pPr>
      <w:r w:rsidRPr="004B681B">
        <w:rPr>
          <w:rFonts w:ascii="Arial" w:hAnsi="Arial" w:cs="Arial"/>
          <w:noProof/>
          <w:sz w:val="18"/>
          <w:szCs w:val="18"/>
          <w:u w:val="single"/>
        </w:rPr>
        <mc:AlternateContent>
          <mc:Choice Requires="wps">
            <w:drawing>
              <wp:anchor distT="0" distB="0" distL="114300" distR="114300" simplePos="0" relativeHeight="251660288" behindDoc="1" locked="0" layoutInCell="1" allowOverlap="1" wp14:anchorId="2361CAB1" wp14:editId="2291934B">
                <wp:simplePos x="0" y="0"/>
                <wp:positionH relativeFrom="column">
                  <wp:posOffset>-46892</wp:posOffset>
                </wp:positionH>
                <wp:positionV relativeFrom="paragraph">
                  <wp:posOffset>4737</wp:posOffset>
                </wp:positionV>
                <wp:extent cx="6902743" cy="3446585"/>
                <wp:effectExtent l="0" t="0" r="12700" b="20955"/>
                <wp:wrapNone/>
                <wp:docPr id="2" name="Rectangle 2"/>
                <wp:cNvGraphicFramePr/>
                <a:graphic xmlns:a="http://schemas.openxmlformats.org/drawingml/2006/main">
                  <a:graphicData uri="http://schemas.microsoft.com/office/word/2010/wordprocessingShape">
                    <wps:wsp>
                      <wps:cNvSpPr/>
                      <wps:spPr>
                        <a:xfrm>
                          <a:off x="0" y="0"/>
                          <a:ext cx="6902743" cy="3446585"/>
                        </a:xfrm>
                        <a:prstGeom prst="rect">
                          <a:avLst/>
                        </a:prstGeom>
                        <a:solidFill>
                          <a:schemeClr val="accent4">
                            <a:lumMod val="20000"/>
                            <a:lumOff val="8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6EB81" id="Rectangle 2" o:spid="_x0000_s1026" style="position:absolute;margin-left:-3.7pt;margin-top:.35pt;width:543.5pt;height:271.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" fillcolor="#fff2cc [663]" strokecolor="#bf8f00 [2407]" strokeweight="1pt"/>
            </w:pict>
          </mc:Fallback>
        </mc:AlternateContent>
      </w:r>
      <w:r w:rsidR="004B681B">
        <w:rPr>
          <w:rFonts w:ascii="Arial" w:hAnsi="Arial" w:cs="Arial"/>
          <w:sz w:val="18"/>
          <w:szCs w:val="18"/>
          <w:u w:val="single"/>
        </w:rPr>
        <w:t>A</w:t>
      </w:r>
      <w:r w:rsidR="004B7180" w:rsidRPr="004B681B">
        <w:rPr>
          <w:rFonts w:ascii="Arial" w:hAnsi="Arial" w:cs="Arial"/>
          <w:sz w:val="18"/>
          <w:szCs w:val="18"/>
          <w:u w:val="single"/>
        </w:rPr>
        <w:t>rticle 12.</w:t>
      </w:r>
    </w:p>
    <w:p w14:paraId="22B6BA3C" w14:textId="655A0651" w:rsidR="003B6A9D" w:rsidRPr="00345820" w:rsidRDefault="004B7180" w:rsidP="00DD3E3E">
      <w:pPr>
        <w:spacing w:line="360" w:lineRule="auto"/>
        <w:jc w:val="both"/>
        <w:rPr>
          <w:rFonts w:ascii="Arial" w:hAnsi="Arial" w:cs="Arial"/>
          <w:sz w:val="18"/>
          <w:szCs w:val="18"/>
        </w:rPr>
      </w:pPr>
      <w:r w:rsidRPr="00345820">
        <w:rPr>
          <w:rFonts w:ascii="Arial" w:hAnsi="Arial" w:cs="Arial"/>
          <w:sz w:val="18"/>
          <w:szCs w:val="18"/>
        </w:rPr>
        <w:t>Article 12 of the UNCRC is to allow the child to have a right to a voice, for the child’s opinions to be respected and taken seriously, depending on the child’s maturity and age (</w:t>
      </w:r>
      <w:proofErr w:type="spellStart"/>
      <w:r w:rsidRPr="00345820">
        <w:rPr>
          <w:rFonts w:ascii="Arial" w:hAnsi="Arial" w:cs="Arial"/>
          <w:sz w:val="18"/>
          <w:szCs w:val="18"/>
        </w:rPr>
        <w:t>Unicef</w:t>
      </w:r>
      <w:proofErr w:type="spellEnd"/>
      <w:r w:rsidRPr="00345820">
        <w:rPr>
          <w:rFonts w:ascii="Arial" w:hAnsi="Arial" w:cs="Arial"/>
          <w:sz w:val="18"/>
          <w:szCs w:val="18"/>
        </w:rPr>
        <w:t>, no date).</w:t>
      </w:r>
    </w:p>
    <w:p w14:paraId="1B8C8923" w14:textId="77823266" w:rsidR="003B6A9D" w:rsidRPr="00345820" w:rsidRDefault="004B7180" w:rsidP="00DD3E3E">
      <w:pPr>
        <w:spacing w:line="360" w:lineRule="auto"/>
        <w:jc w:val="both"/>
        <w:rPr>
          <w:rFonts w:ascii="Arial" w:hAnsi="Arial" w:cs="Arial"/>
          <w:sz w:val="18"/>
          <w:szCs w:val="18"/>
        </w:rPr>
      </w:pPr>
      <w:r w:rsidRPr="00345820">
        <w:rPr>
          <w:rFonts w:ascii="Arial" w:hAnsi="Arial" w:cs="Arial"/>
          <w:sz w:val="18"/>
          <w:szCs w:val="18"/>
        </w:rPr>
        <w:t>Children</w:t>
      </w:r>
      <w:r w:rsidR="00E43AC5" w:rsidRPr="00345820">
        <w:rPr>
          <w:rFonts w:ascii="Arial" w:hAnsi="Arial" w:cs="Arial"/>
          <w:sz w:val="18"/>
          <w:szCs w:val="18"/>
        </w:rPr>
        <w:t>’s</w:t>
      </w:r>
      <w:r w:rsidRPr="00345820">
        <w:rPr>
          <w:rFonts w:ascii="Arial" w:hAnsi="Arial" w:cs="Arial"/>
          <w:sz w:val="18"/>
          <w:szCs w:val="18"/>
        </w:rPr>
        <w:t xml:space="preserve"> commissioner for Wales strongly recognises that </w:t>
      </w:r>
      <w:r w:rsidRPr="00345820">
        <w:rPr>
          <w:rFonts w:ascii="Arial" w:hAnsi="Arial" w:cs="Arial"/>
          <w:sz w:val="18"/>
          <w:szCs w:val="18"/>
        </w:rPr>
        <w:t>children</w:t>
      </w:r>
      <w:r w:rsidR="00AB5293">
        <w:rPr>
          <w:rFonts w:ascii="Arial" w:hAnsi="Arial" w:cs="Arial"/>
          <w:sz w:val="18"/>
          <w:szCs w:val="18"/>
        </w:rPr>
        <w:t>’s</w:t>
      </w:r>
      <w:r w:rsidRPr="00345820">
        <w:rPr>
          <w:rFonts w:ascii="Arial" w:hAnsi="Arial" w:cs="Arial"/>
          <w:sz w:val="18"/>
          <w:szCs w:val="18"/>
        </w:rPr>
        <w:t xml:space="preserve"> voices should be heard and respected by having representors to listen to children and having their voices heard</w:t>
      </w:r>
      <w:r w:rsidR="007627A7" w:rsidRPr="00345820">
        <w:rPr>
          <w:rFonts w:ascii="Arial" w:hAnsi="Arial" w:cs="Arial"/>
          <w:sz w:val="18"/>
          <w:szCs w:val="18"/>
        </w:rPr>
        <w:t xml:space="preserve">, Children commissioner for Wales has also </w:t>
      </w:r>
      <w:r w:rsidR="00D67CD1" w:rsidRPr="00345820">
        <w:rPr>
          <w:rFonts w:ascii="Arial" w:hAnsi="Arial" w:cs="Arial"/>
          <w:sz w:val="18"/>
          <w:szCs w:val="18"/>
        </w:rPr>
        <w:t xml:space="preserve">involved 39% primary children and 50% secondary children by allowing children to participate in ambassador </w:t>
      </w:r>
      <w:r w:rsidR="004D78FB" w:rsidRPr="00345820">
        <w:rPr>
          <w:rFonts w:ascii="Arial" w:hAnsi="Arial" w:cs="Arial"/>
          <w:sz w:val="18"/>
          <w:szCs w:val="18"/>
        </w:rPr>
        <w:t>scheme’s</w:t>
      </w:r>
      <w:r w:rsidRPr="00345820">
        <w:rPr>
          <w:rFonts w:ascii="Arial" w:hAnsi="Arial" w:cs="Arial"/>
          <w:sz w:val="18"/>
          <w:szCs w:val="18"/>
        </w:rPr>
        <w:t xml:space="preserve"> (Children</w:t>
      </w:r>
      <w:r w:rsidR="00E43AC5" w:rsidRPr="00345820">
        <w:rPr>
          <w:rFonts w:ascii="Arial" w:hAnsi="Arial" w:cs="Arial"/>
          <w:sz w:val="18"/>
          <w:szCs w:val="18"/>
        </w:rPr>
        <w:t xml:space="preserve">’s </w:t>
      </w:r>
      <w:r w:rsidR="002F65DA" w:rsidRPr="00345820">
        <w:rPr>
          <w:rFonts w:ascii="Arial" w:hAnsi="Arial" w:cs="Arial"/>
          <w:sz w:val="18"/>
          <w:szCs w:val="18"/>
        </w:rPr>
        <w:t>C</w:t>
      </w:r>
      <w:r w:rsidRPr="00345820">
        <w:rPr>
          <w:rFonts w:ascii="Arial" w:hAnsi="Arial" w:cs="Arial"/>
          <w:sz w:val="18"/>
          <w:szCs w:val="18"/>
        </w:rPr>
        <w:t xml:space="preserve">ommissioner for </w:t>
      </w:r>
      <w:r w:rsidR="00E43AC5" w:rsidRPr="00345820">
        <w:rPr>
          <w:rFonts w:ascii="Arial" w:hAnsi="Arial" w:cs="Arial"/>
          <w:sz w:val="18"/>
          <w:szCs w:val="18"/>
        </w:rPr>
        <w:t>W</w:t>
      </w:r>
      <w:r w:rsidRPr="00345820">
        <w:rPr>
          <w:rFonts w:ascii="Arial" w:hAnsi="Arial" w:cs="Arial"/>
          <w:sz w:val="18"/>
          <w:szCs w:val="18"/>
        </w:rPr>
        <w:t>ales, 2016).</w:t>
      </w:r>
    </w:p>
    <w:p w14:paraId="6D126FF1" w14:textId="249C05F7" w:rsidR="004B7180" w:rsidRPr="00345820" w:rsidRDefault="004B7180" w:rsidP="00DD3E3E">
      <w:pPr>
        <w:spacing w:line="360" w:lineRule="auto"/>
        <w:jc w:val="both"/>
        <w:rPr>
          <w:rFonts w:ascii="Arial" w:hAnsi="Arial" w:cs="Arial"/>
          <w:sz w:val="18"/>
          <w:szCs w:val="18"/>
        </w:rPr>
      </w:pPr>
      <w:r w:rsidRPr="00345820">
        <w:rPr>
          <w:rFonts w:ascii="Arial" w:hAnsi="Arial" w:cs="Arial"/>
          <w:sz w:val="18"/>
          <w:szCs w:val="18"/>
        </w:rPr>
        <w:t>The Foundation Phase also supports this article by ensuring when planning any activities in a school setting, article 12 is incorporated throughout, by allowing children to be listened to and respected</w:t>
      </w:r>
      <w:r w:rsidR="00DB7CC3">
        <w:rPr>
          <w:rFonts w:ascii="Arial" w:hAnsi="Arial" w:cs="Arial"/>
          <w:sz w:val="18"/>
          <w:szCs w:val="18"/>
        </w:rPr>
        <w:t xml:space="preserve">, this should be done </w:t>
      </w:r>
      <w:r w:rsidR="00DB678D">
        <w:rPr>
          <w:rFonts w:ascii="Arial" w:hAnsi="Arial" w:cs="Arial"/>
          <w:sz w:val="18"/>
          <w:szCs w:val="18"/>
        </w:rPr>
        <w:t xml:space="preserve">by following </w:t>
      </w:r>
      <w:r w:rsidR="00DB7CC3">
        <w:rPr>
          <w:rFonts w:ascii="Arial" w:hAnsi="Arial" w:cs="Arial"/>
          <w:sz w:val="18"/>
          <w:szCs w:val="18"/>
        </w:rPr>
        <w:t xml:space="preserve">the guidelines of the Foundation Phase Framework </w:t>
      </w:r>
      <w:r w:rsidRPr="00345820">
        <w:rPr>
          <w:rFonts w:ascii="Arial" w:hAnsi="Arial" w:cs="Arial"/>
          <w:sz w:val="18"/>
          <w:szCs w:val="18"/>
        </w:rPr>
        <w:t xml:space="preserve">(Foundation Phase </w:t>
      </w:r>
      <w:r w:rsidR="00DB7CC3">
        <w:rPr>
          <w:rFonts w:ascii="Arial" w:hAnsi="Arial" w:cs="Arial"/>
          <w:sz w:val="18"/>
          <w:szCs w:val="18"/>
        </w:rPr>
        <w:t>F</w:t>
      </w:r>
      <w:r w:rsidRPr="00345820">
        <w:rPr>
          <w:rFonts w:ascii="Arial" w:hAnsi="Arial" w:cs="Arial"/>
          <w:sz w:val="18"/>
          <w:szCs w:val="18"/>
        </w:rPr>
        <w:t>ramework, 2015).</w:t>
      </w:r>
    </w:p>
    <w:p w14:paraId="380BA64E" w14:textId="072CC126" w:rsidR="006465E0" w:rsidRPr="00345820" w:rsidRDefault="00CD50EA" w:rsidP="00DD3E3E">
      <w:pPr>
        <w:spacing w:line="360" w:lineRule="auto"/>
        <w:jc w:val="both"/>
        <w:rPr>
          <w:rFonts w:ascii="Arial" w:hAnsi="Arial" w:cs="Arial"/>
          <w:sz w:val="18"/>
          <w:szCs w:val="18"/>
        </w:rPr>
      </w:pPr>
      <w:r w:rsidRPr="00345820">
        <w:rPr>
          <w:rFonts w:ascii="Arial" w:hAnsi="Arial" w:cs="Arial"/>
          <w:sz w:val="18"/>
          <w:szCs w:val="18"/>
        </w:rPr>
        <w:t xml:space="preserve">The Welsh Government </w:t>
      </w:r>
      <w:r w:rsidR="00C5283C" w:rsidRPr="00345820">
        <w:rPr>
          <w:rFonts w:ascii="Arial" w:hAnsi="Arial" w:cs="Arial"/>
          <w:sz w:val="18"/>
          <w:szCs w:val="18"/>
        </w:rPr>
        <w:t xml:space="preserve">promotes Child’s rights </w:t>
      </w:r>
      <w:r w:rsidR="00FA5EA4" w:rsidRPr="00345820">
        <w:rPr>
          <w:rFonts w:ascii="Arial" w:hAnsi="Arial" w:cs="Arial"/>
          <w:sz w:val="18"/>
          <w:szCs w:val="18"/>
        </w:rPr>
        <w:t xml:space="preserve">by setting up a policy, which is made up of four key articles, one being Article 12 of the UNCRC, </w:t>
      </w:r>
      <w:r w:rsidR="00A521B1" w:rsidRPr="00345820">
        <w:rPr>
          <w:rFonts w:ascii="Arial" w:hAnsi="Arial" w:cs="Arial"/>
          <w:sz w:val="18"/>
          <w:szCs w:val="18"/>
        </w:rPr>
        <w:t xml:space="preserve">by sharing information and setting up </w:t>
      </w:r>
      <w:r w:rsidR="00654595" w:rsidRPr="00345820">
        <w:rPr>
          <w:rFonts w:ascii="Arial" w:hAnsi="Arial" w:cs="Arial"/>
          <w:sz w:val="18"/>
          <w:szCs w:val="18"/>
        </w:rPr>
        <w:t xml:space="preserve">lesson plans and activities that can be used to make </w:t>
      </w:r>
      <w:r w:rsidR="005A58C9">
        <w:rPr>
          <w:rFonts w:ascii="Arial" w:hAnsi="Arial" w:cs="Arial"/>
          <w:sz w:val="18"/>
          <w:szCs w:val="18"/>
        </w:rPr>
        <w:t xml:space="preserve">all </w:t>
      </w:r>
      <w:r w:rsidR="00654595" w:rsidRPr="00345820">
        <w:rPr>
          <w:rFonts w:ascii="Arial" w:hAnsi="Arial" w:cs="Arial"/>
          <w:sz w:val="18"/>
          <w:szCs w:val="18"/>
        </w:rPr>
        <w:t xml:space="preserve">children </w:t>
      </w:r>
      <w:r w:rsidR="005A58C9">
        <w:rPr>
          <w:rFonts w:ascii="Arial" w:hAnsi="Arial" w:cs="Arial"/>
          <w:sz w:val="18"/>
          <w:szCs w:val="18"/>
        </w:rPr>
        <w:t xml:space="preserve">in Wales </w:t>
      </w:r>
      <w:r w:rsidR="00654595" w:rsidRPr="00345820">
        <w:rPr>
          <w:rFonts w:ascii="Arial" w:hAnsi="Arial" w:cs="Arial"/>
          <w:sz w:val="18"/>
          <w:szCs w:val="18"/>
        </w:rPr>
        <w:t>aware of their rights (</w:t>
      </w:r>
      <w:r w:rsidR="002A4D5C" w:rsidRPr="00345820">
        <w:rPr>
          <w:rFonts w:ascii="Arial" w:hAnsi="Arial" w:cs="Arial"/>
          <w:sz w:val="18"/>
          <w:szCs w:val="18"/>
        </w:rPr>
        <w:t>Children rights in Wales, 2019)</w:t>
      </w:r>
      <w:r w:rsidR="00654595" w:rsidRPr="00345820">
        <w:rPr>
          <w:rFonts w:ascii="Arial" w:hAnsi="Arial" w:cs="Arial"/>
          <w:sz w:val="18"/>
          <w:szCs w:val="18"/>
        </w:rPr>
        <w:t>.</w:t>
      </w:r>
    </w:p>
    <w:p w14:paraId="0977619B" w14:textId="619EFF10" w:rsidR="00CF58B8" w:rsidRPr="00345820" w:rsidRDefault="00025F6D" w:rsidP="00DD3E3E">
      <w:pPr>
        <w:spacing w:line="360" w:lineRule="auto"/>
        <w:jc w:val="both"/>
        <w:rPr>
          <w:rFonts w:ascii="Arial" w:hAnsi="Arial" w:cs="Arial"/>
          <w:sz w:val="18"/>
          <w:szCs w:val="18"/>
        </w:rPr>
      </w:pPr>
      <w:r w:rsidRPr="00345820">
        <w:rPr>
          <w:rFonts w:ascii="Arial" w:hAnsi="Arial" w:cs="Arial"/>
          <w:noProof/>
          <w:sz w:val="18"/>
          <w:szCs w:val="18"/>
          <w:u w:val="single"/>
        </w:rPr>
        <mc:AlternateContent>
          <mc:Choice Requires="wps">
            <w:drawing>
              <wp:anchor distT="0" distB="0" distL="114300" distR="114300" simplePos="0" relativeHeight="251661312" behindDoc="1" locked="0" layoutInCell="1" allowOverlap="1" wp14:anchorId="1A18FF90" wp14:editId="2DCB233D">
                <wp:simplePos x="0" y="0"/>
                <wp:positionH relativeFrom="margin">
                  <wp:posOffset>-46892</wp:posOffset>
                </wp:positionH>
                <wp:positionV relativeFrom="paragraph">
                  <wp:posOffset>639982</wp:posOffset>
                </wp:positionV>
                <wp:extent cx="6902450" cy="3540370"/>
                <wp:effectExtent l="0" t="0" r="12700" b="22225"/>
                <wp:wrapNone/>
                <wp:docPr id="3" name="Rectangle 3"/>
                <wp:cNvGraphicFramePr/>
                <a:graphic xmlns:a="http://schemas.openxmlformats.org/drawingml/2006/main">
                  <a:graphicData uri="http://schemas.microsoft.com/office/word/2010/wordprocessingShape">
                    <wps:wsp>
                      <wps:cNvSpPr/>
                      <wps:spPr>
                        <a:xfrm>
                          <a:off x="0" y="0"/>
                          <a:ext cx="6902450" cy="3540370"/>
                        </a:xfrm>
                        <a:prstGeom prst="rect">
                          <a:avLst/>
                        </a:prstGeom>
                        <a:solidFill>
                          <a:schemeClr val="accent4">
                            <a:lumMod val="20000"/>
                            <a:lumOff val="8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30EE6" id="Rectangle 3" o:spid="_x0000_s1026" style="position:absolute;margin-left:-3.7pt;margin-top:50.4pt;width:543.5pt;height:278.7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" fillcolor="#fff2cc [663]" strokecolor="#bf8f00 [2407]" strokeweight="1pt">
                <w10:wrap anchorx="margin"/>
              </v:rect>
            </w:pict>
          </mc:Fallback>
        </mc:AlternateContent>
      </w:r>
      <w:r w:rsidR="006067D4" w:rsidRPr="00345820">
        <w:rPr>
          <w:rFonts w:ascii="Arial" w:hAnsi="Arial" w:cs="Arial"/>
          <w:sz w:val="18"/>
          <w:szCs w:val="18"/>
        </w:rPr>
        <w:t xml:space="preserve">The Montessori Method has an approach to teach children </w:t>
      </w:r>
      <w:r w:rsidR="00DF61B2" w:rsidRPr="00345820">
        <w:rPr>
          <w:rFonts w:ascii="Arial" w:hAnsi="Arial" w:cs="Arial"/>
          <w:sz w:val="18"/>
          <w:szCs w:val="18"/>
        </w:rPr>
        <w:t xml:space="preserve">while not only having the respect for children, also having an emphasis </w:t>
      </w:r>
      <w:r w:rsidR="00543619" w:rsidRPr="00345820">
        <w:rPr>
          <w:rFonts w:ascii="Arial" w:hAnsi="Arial" w:cs="Arial"/>
          <w:sz w:val="18"/>
          <w:szCs w:val="18"/>
        </w:rPr>
        <w:t>on a child’s individuality, Montessori</w:t>
      </w:r>
      <w:r w:rsidR="003F2A2C" w:rsidRPr="00345820">
        <w:rPr>
          <w:rFonts w:ascii="Arial" w:hAnsi="Arial" w:cs="Arial"/>
          <w:sz w:val="18"/>
          <w:szCs w:val="18"/>
        </w:rPr>
        <w:t xml:space="preserve">’s approach is to also allow children to have a choice </w:t>
      </w:r>
      <w:r w:rsidR="00F847BE" w:rsidRPr="00345820">
        <w:rPr>
          <w:rFonts w:ascii="Arial" w:hAnsi="Arial" w:cs="Arial"/>
          <w:sz w:val="18"/>
          <w:szCs w:val="18"/>
        </w:rPr>
        <w:t>allowing children to have a voice</w:t>
      </w:r>
      <w:r w:rsidR="00564ECF" w:rsidRPr="00345820">
        <w:rPr>
          <w:rFonts w:ascii="Arial" w:hAnsi="Arial" w:cs="Arial"/>
          <w:sz w:val="18"/>
          <w:szCs w:val="18"/>
        </w:rPr>
        <w:t>, as Montessori believed this way will prepare children to become independent learners</w:t>
      </w:r>
      <w:r w:rsidR="006C3F15" w:rsidRPr="00345820">
        <w:rPr>
          <w:rFonts w:ascii="Arial" w:hAnsi="Arial" w:cs="Arial"/>
          <w:sz w:val="18"/>
          <w:szCs w:val="18"/>
        </w:rPr>
        <w:t xml:space="preserve"> (Learning theories, </w:t>
      </w:r>
      <w:r w:rsidR="00F847BE" w:rsidRPr="00345820">
        <w:rPr>
          <w:rFonts w:ascii="Arial" w:hAnsi="Arial" w:cs="Arial"/>
          <w:sz w:val="18"/>
          <w:szCs w:val="18"/>
        </w:rPr>
        <w:t>2017).</w:t>
      </w:r>
    </w:p>
    <w:p w14:paraId="38D8A542" w14:textId="3057A23A" w:rsidR="003B6A9D" w:rsidRPr="00345820" w:rsidRDefault="003B6A9D" w:rsidP="00DD3E3E">
      <w:pPr>
        <w:spacing w:line="360" w:lineRule="auto"/>
        <w:jc w:val="both"/>
        <w:rPr>
          <w:rFonts w:ascii="Arial" w:hAnsi="Arial" w:cs="Arial"/>
          <w:sz w:val="18"/>
          <w:szCs w:val="18"/>
        </w:rPr>
      </w:pPr>
      <w:r w:rsidRPr="00345820">
        <w:rPr>
          <w:rFonts w:ascii="Arial" w:hAnsi="Arial" w:cs="Arial"/>
          <w:sz w:val="18"/>
          <w:szCs w:val="18"/>
          <w:u w:val="single"/>
        </w:rPr>
        <w:t xml:space="preserve">Article </w:t>
      </w:r>
      <w:r w:rsidR="002D112F" w:rsidRPr="00345820">
        <w:rPr>
          <w:rFonts w:ascii="Arial" w:hAnsi="Arial" w:cs="Arial"/>
          <w:sz w:val="18"/>
          <w:szCs w:val="18"/>
          <w:u w:val="single"/>
        </w:rPr>
        <w:t>31.</w:t>
      </w:r>
    </w:p>
    <w:p w14:paraId="03D91EBC" w14:textId="4AC3C2E2" w:rsidR="005D3987" w:rsidRPr="00345820" w:rsidRDefault="005D3987" w:rsidP="00DD3E3E">
      <w:pPr>
        <w:spacing w:line="360" w:lineRule="auto"/>
        <w:jc w:val="both"/>
        <w:rPr>
          <w:rFonts w:ascii="Arial" w:hAnsi="Arial" w:cs="Arial"/>
          <w:sz w:val="18"/>
          <w:szCs w:val="18"/>
        </w:rPr>
      </w:pPr>
      <w:r w:rsidRPr="00345820">
        <w:rPr>
          <w:rFonts w:ascii="Arial" w:hAnsi="Arial" w:cs="Arial"/>
          <w:sz w:val="18"/>
          <w:szCs w:val="18"/>
        </w:rPr>
        <w:t xml:space="preserve">Article 31 </w:t>
      </w:r>
      <w:r w:rsidR="00D253D6" w:rsidRPr="00345820">
        <w:rPr>
          <w:rFonts w:ascii="Arial" w:hAnsi="Arial" w:cs="Arial"/>
          <w:sz w:val="18"/>
          <w:szCs w:val="18"/>
        </w:rPr>
        <w:t xml:space="preserve">of the UNCRC is recognise </w:t>
      </w:r>
      <w:r w:rsidR="00B706E8" w:rsidRPr="00345820">
        <w:rPr>
          <w:rFonts w:ascii="Arial" w:hAnsi="Arial" w:cs="Arial"/>
          <w:sz w:val="18"/>
          <w:szCs w:val="18"/>
        </w:rPr>
        <w:t>the rights of child to have play</w:t>
      </w:r>
      <w:r w:rsidR="00920360" w:rsidRPr="00345820">
        <w:rPr>
          <w:rFonts w:ascii="Arial" w:hAnsi="Arial" w:cs="Arial"/>
          <w:sz w:val="18"/>
          <w:szCs w:val="18"/>
        </w:rPr>
        <w:t xml:space="preserve">, relax </w:t>
      </w:r>
      <w:r w:rsidR="008D25F0" w:rsidRPr="00345820">
        <w:rPr>
          <w:rFonts w:ascii="Arial" w:hAnsi="Arial" w:cs="Arial"/>
          <w:sz w:val="18"/>
          <w:szCs w:val="18"/>
        </w:rPr>
        <w:t>and to allow children</w:t>
      </w:r>
      <w:r w:rsidR="001249D2" w:rsidRPr="00345820">
        <w:rPr>
          <w:rFonts w:ascii="Arial" w:hAnsi="Arial" w:cs="Arial"/>
          <w:sz w:val="18"/>
          <w:szCs w:val="18"/>
        </w:rPr>
        <w:t xml:space="preserve"> the right</w:t>
      </w:r>
      <w:r w:rsidR="008D25F0" w:rsidRPr="00345820">
        <w:rPr>
          <w:rFonts w:ascii="Arial" w:hAnsi="Arial" w:cs="Arial"/>
          <w:sz w:val="18"/>
          <w:szCs w:val="18"/>
        </w:rPr>
        <w:t xml:space="preserve"> to take part in a wide range of cultural and artistic activities</w:t>
      </w:r>
      <w:r w:rsidR="001249D2" w:rsidRPr="00345820">
        <w:rPr>
          <w:rFonts w:ascii="Arial" w:hAnsi="Arial" w:cs="Arial"/>
          <w:sz w:val="18"/>
          <w:szCs w:val="18"/>
        </w:rPr>
        <w:t xml:space="preserve"> (</w:t>
      </w:r>
      <w:proofErr w:type="spellStart"/>
      <w:r w:rsidR="001249D2" w:rsidRPr="00345820">
        <w:rPr>
          <w:rFonts w:ascii="Arial" w:hAnsi="Arial" w:cs="Arial"/>
          <w:sz w:val="18"/>
          <w:szCs w:val="18"/>
        </w:rPr>
        <w:t>Unicef</w:t>
      </w:r>
      <w:proofErr w:type="spellEnd"/>
      <w:r w:rsidR="001249D2" w:rsidRPr="00345820">
        <w:rPr>
          <w:rFonts w:ascii="Arial" w:hAnsi="Arial" w:cs="Arial"/>
          <w:sz w:val="18"/>
          <w:szCs w:val="18"/>
        </w:rPr>
        <w:t>, no date).</w:t>
      </w:r>
    </w:p>
    <w:p w14:paraId="53183131" w14:textId="751DEB6A" w:rsidR="001249D2" w:rsidRPr="00345820" w:rsidRDefault="00EA2114" w:rsidP="00DD3E3E">
      <w:pPr>
        <w:spacing w:line="360" w:lineRule="auto"/>
        <w:jc w:val="both"/>
        <w:rPr>
          <w:rFonts w:ascii="Arial" w:hAnsi="Arial" w:cs="Arial"/>
          <w:sz w:val="18"/>
          <w:szCs w:val="18"/>
        </w:rPr>
      </w:pPr>
      <w:r w:rsidRPr="00345820">
        <w:rPr>
          <w:rFonts w:ascii="Arial" w:hAnsi="Arial" w:cs="Arial"/>
          <w:sz w:val="18"/>
          <w:szCs w:val="18"/>
        </w:rPr>
        <w:t xml:space="preserve">The NSPCC </w:t>
      </w:r>
      <w:r w:rsidR="00ED399E" w:rsidRPr="00345820">
        <w:rPr>
          <w:rFonts w:ascii="Arial" w:hAnsi="Arial" w:cs="Arial"/>
          <w:sz w:val="18"/>
          <w:szCs w:val="18"/>
        </w:rPr>
        <w:t>recognises</w:t>
      </w:r>
      <w:r w:rsidRPr="00345820">
        <w:rPr>
          <w:rFonts w:ascii="Arial" w:hAnsi="Arial" w:cs="Arial"/>
          <w:sz w:val="18"/>
          <w:szCs w:val="18"/>
        </w:rPr>
        <w:t xml:space="preserve"> </w:t>
      </w:r>
      <w:r w:rsidR="00ED399E" w:rsidRPr="00345820">
        <w:rPr>
          <w:rFonts w:ascii="Arial" w:hAnsi="Arial" w:cs="Arial"/>
          <w:sz w:val="18"/>
          <w:szCs w:val="18"/>
        </w:rPr>
        <w:t xml:space="preserve">every child has a right to get involved in </w:t>
      </w:r>
      <w:r w:rsidR="001625E3" w:rsidRPr="00345820">
        <w:rPr>
          <w:rFonts w:ascii="Arial" w:hAnsi="Arial" w:cs="Arial"/>
          <w:sz w:val="18"/>
          <w:szCs w:val="18"/>
        </w:rPr>
        <w:t xml:space="preserve">various activities, </w:t>
      </w:r>
      <w:r w:rsidR="00F64667" w:rsidRPr="00345820">
        <w:rPr>
          <w:rFonts w:ascii="Arial" w:hAnsi="Arial" w:cs="Arial"/>
          <w:sz w:val="18"/>
          <w:szCs w:val="18"/>
        </w:rPr>
        <w:t xml:space="preserve">by having many </w:t>
      </w:r>
      <w:r w:rsidR="00C231DB" w:rsidRPr="00345820">
        <w:rPr>
          <w:rFonts w:ascii="Arial" w:hAnsi="Arial" w:cs="Arial"/>
          <w:sz w:val="18"/>
          <w:szCs w:val="18"/>
        </w:rPr>
        <w:t xml:space="preserve">resources and activities available to children and young people of all ages and cultural </w:t>
      </w:r>
      <w:r w:rsidR="00F54BFE" w:rsidRPr="00345820">
        <w:rPr>
          <w:rFonts w:ascii="Arial" w:hAnsi="Arial" w:cs="Arial"/>
          <w:sz w:val="18"/>
          <w:szCs w:val="18"/>
        </w:rPr>
        <w:t>preferences</w:t>
      </w:r>
      <w:r w:rsidR="001C11FC">
        <w:rPr>
          <w:rFonts w:ascii="Arial" w:hAnsi="Arial" w:cs="Arial"/>
          <w:sz w:val="18"/>
          <w:szCs w:val="18"/>
        </w:rPr>
        <w:t xml:space="preserve">, </w:t>
      </w:r>
      <w:r w:rsidR="005B5D92">
        <w:rPr>
          <w:rFonts w:ascii="Arial" w:hAnsi="Arial" w:cs="Arial"/>
          <w:sz w:val="18"/>
          <w:szCs w:val="18"/>
        </w:rPr>
        <w:t xml:space="preserve">showing the importance </w:t>
      </w:r>
      <w:r w:rsidR="00F75D4D">
        <w:rPr>
          <w:rFonts w:ascii="Arial" w:hAnsi="Arial" w:cs="Arial"/>
          <w:sz w:val="18"/>
          <w:szCs w:val="18"/>
        </w:rPr>
        <w:t>of article 31</w:t>
      </w:r>
      <w:r w:rsidR="00F54BFE" w:rsidRPr="00345820">
        <w:rPr>
          <w:rFonts w:ascii="Arial" w:hAnsi="Arial" w:cs="Arial"/>
          <w:sz w:val="18"/>
          <w:szCs w:val="18"/>
        </w:rPr>
        <w:t xml:space="preserve"> (NSPCC learning, </w:t>
      </w:r>
      <w:r w:rsidR="005A061C" w:rsidRPr="00345820">
        <w:rPr>
          <w:rFonts w:ascii="Arial" w:hAnsi="Arial" w:cs="Arial"/>
          <w:sz w:val="18"/>
          <w:szCs w:val="18"/>
        </w:rPr>
        <w:t>20</w:t>
      </w:r>
      <w:r w:rsidR="006479AD" w:rsidRPr="00345820">
        <w:rPr>
          <w:rFonts w:ascii="Arial" w:hAnsi="Arial" w:cs="Arial"/>
          <w:sz w:val="18"/>
          <w:szCs w:val="18"/>
        </w:rPr>
        <w:t>19</w:t>
      </w:r>
      <w:r w:rsidR="005A061C" w:rsidRPr="00345820">
        <w:rPr>
          <w:rFonts w:ascii="Arial" w:hAnsi="Arial" w:cs="Arial"/>
          <w:sz w:val="18"/>
          <w:szCs w:val="18"/>
        </w:rPr>
        <w:t>).</w:t>
      </w:r>
    </w:p>
    <w:p w14:paraId="7A8ABDBB" w14:textId="0F9E1F8D" w:rsidR="00A03B36" w:rsidRDefault="00734156" w:rsidP="00DD3E3E">
      <w:pPr>
        <w:spacing w:line="360" w:lineRule="auto"/>
        <w:jc w:val="both"/>
        <w:rPr>
          <w:rFonts w:ascii="Arial" w:hAnsi="Arial" w:cs="Arial"/>
          <w:sz w:val="18"/>
          <w:szCs w:val="18"/>
        </w:rPr>
      </w:pPr>
      <w:r w:rsidRPr="00345820">
        <w:rPr>
          <w:rFonts w:ascii="Arial" w:hAnsi="Arial" w:cs="Arial"/>
          <w:sz w:val="18"/>
          <w:szCs w:val="18"/>
        </w:rPr>
        <w:t xml:space="preserve">Children’s commissioner for </w:t>
      </w:r>
      <w:r w:rsidR="007851B6" w:rsidRPr="00345820">
        <w:rPr>
          <w:rFonts w:ascii="Arial" w:hAnsi="Arial" w:cs="Arial"/>
          <w:sz w:val="18"/>
          <w:szCs w:val="18"/>
        </w:rPr>
        <w:t>W</w:t>
      </w:r>
      <w:r w:rsidRPr="00345820">
        <w:rPr>
          <w:rFonts w:ascii="Arial" w:hAnsi="Arial" w:cs="Arial"/>
          <w:sz w:val="18"/>
          <w:szCs w:val="18"/>
        </w:rPr>
        <w:t xml:space="preserve">ales </w:t>
      </w:r>
      <w:r w:rsidR="005C10E3" w:rsidRPr="00345820">
        <w:rPr>
          <w:rFonts w:ascii="Arial" w:hAnsi="Arial" w:cs="Arial"/>
          <w:sz w:val="18"/>
          <w:szCs w:val="18"/>
        </w:rPr>
        <w:t xml:space="preserve">done a survey for children and found out </w:t>
      </w:r>
      <w:r w:rsidR="007851B6" w:rsidRPr="00345820">
        <w:rPr>
          <w:rFonts w:ascii="Arial" w:hAnsi="Arial" w:cs="Arial"/>
          <w:sz w:val="18"/>
          <w:szCs w:val="18"/>
        </w:rPr>
        <w:t>children</w:t>
      </w:r>
      <w:r w:rsidR="005C10E3" w:rsidRPr="00345820">
        <w:rPr>
          <w:rFonts w:ascii="Arial" w:hAnsi="Arial" w:cs="Arial"/>
          <w:sz w:val="18"/>
          <w:szCs w:val="18"/>
        </w:rPr>
        <w:t xml:space="preserve"> were missing out on a lot of play activities</w:t>
      </w:r>
      <w:r w:rsidR="009B42FA" w:rsidRPr="00345820">
        <w:rPr>
          <w:rFonts w:ascii="Arial" w:hAnsi="Arial" w:cs="Arial"/>
          <w:sz w:val="18"/>
          <w:szCs w:val="18"/>
        </w:rPr>
        <w:t xml:space="preserve">, so recognising the importance of play </w:t>
      </w:r>
      <w:r w:rsidR="00E26DD9" w:rsidRPr="00345820">
        <w:rPr>
          <w:rFonts w:ascii="Arial" w:hAnsi="Arial" w:cs="Arial"/>
          <w:sz w:val="18"/>
          <w:szCs w:val="18"/>
        </w:rPr>
        <w:t xml:space="preserve">in 2019 the funding was made more flexible, </w:t>
      </w:r>
      <w:r w:rsidR="009B47AF" w:rsidRPr="00345820">
        <w:rPr>
          <w:rFonts w:ascii="Arial" w:hAnsi="Arial" w:cs="Arial"/>
          <w:sz w:val="18"/>
          <w:szCs w:val="18"/>
        </w:rPr>
        <w:t>enabling the growth in community based play holidays (</w:t>
      </w:r>
      <w:r w:rsidR="00525361" w:rsidRPr="00345820">
        <w:rPr>
          <w:rFonts w:ascii="Arial" w:hAnsi="Arial" w:cs="Arial"/>
          <w:sz w:val="18"/>
          <w:szCs w:val="18"/>
        </w:rPr>
        <w:t>Children’s commissioner for Wales, 2016).</w:t>
      </w:r>
    </w:p>
    <w:p w14:paraId="402D1706" w14:textId="78B5D196" w:rsidR="0002100C" w:rsidRDefault="00B65B57" w:rsidP="00DD3E3E">
      <w:pPr>
        <w:spacing w:line="360" w:lineRule="auto"/>
        <w:jc w:val="both"/>
        <w:rPr>
          <w:rFonts w:ascii="Arial" w:hAnsi="Arial" w:cs="Arial"/>
          <w:sz w:val="18"/>
          <w:szCs w:val="18"/>
        </w:rPr>
      </w:pPr>
      <w:r>
        <w:rPr>
          <w:rFonts w:ascii="Arial" w:hAnsi="Arial" w:cs="Arial"/>
          <w:sz w:val="18"/>
          <w:szCs w:val="18"/>
        </w:rPr>
        <w:t xml:space="preserve">Children in Wales charity </w:t>
      </w:r>
      <w:r w:rsidR="00D72B6B">
        <w:rPr>
          <w:rFonts w:ascii="Arial" w:hAnsi="Arial" w:cs="Arial"/>
          <w:sz w:val="18"/>
          <w:szCs w:val="18"/>
        </w:rPr>
        <w:t xml:space="preserve">was set up </w:t>
      </w:r>
      <w:r>
        <w:rPr>
          <w:rFonts w:ascii="Arial" w:hAnsi="Arial" w:cs="Arial"/>
          <w:sz w:val="18"/>
          <w:szCs w:val="18"/>
        </w:rPr>
        <w:t xml:space="preserve">to support children and young people and their rights, </w:t>
      </w:r>
      <w:r w:rsidR="00D72B6B">
        <w:rPr>
          <w:rFonts w:ascii="Arial" w:hAnsi="Arial" w:cs="Arial"/>
          <w:sz w:val="18"/>
          <w:szCs w:val="18"/>
        </w:rPr>
        <w:t xml:space="preserve">children in Wales supports Article 31, by setting up </w:t>
      </w:r>
      <w:r w:rsidR="00B622DC">
        <w:rPr>
          <w:rFonts w:ascii="Arial" w:hAnsi="Arial" w:cs="Arial"/>
          <w:sz w:val="18"/>
          <w:szCs w:val="18"/>
        </w:rPr>
        <w:t xml:space="preserve">campaigns to encourage children to play outside, as children </w:t>
      </w:r>
      <w:r w:rsidR="002623D8">
        <w:rPr>
          <w:rFonts w:ascii="Arial" w:hAnsi="Arial" w:cs="Arial"/>
          <w:sz w:val="18"/>
          <w:szCs w:val="18"/>
        </w:rPr>
        <w:t>in</w:t>
      </w:r>
      <w:r w:rsidR="00B622DC">
        <w:rPr>
          <w:rFonts w:ascii="Arial" w:hAnsi="Arial" w:cs="Arial"/>
          <w:sz w:val="18"/>
          <w:szCs w:val="18"/>
        </w:rPr>
        <w:t xml:space="preserve"> Wales believe play is a vital part of growing up (Children </w:t>
      </w:r>
      <w:r w:rsidR="002623D8">
        <w:rPr>
          <w:rFonts w:ascii="Arial" w:hAnsi="Arial" w:cs="Arial"/>
          <w:sz w:val="18"/>
          <w:szCs w:val="18"/>
        </w:rPr>
        <w:t>in</w:t>
      </w:r>
      <w:r w:rsidR="00B622DC">
        <w:rPr>
          <w:rFonts w:ascii="Arial" w:hAnsi="Arial" w:cs="Arial"/>
          <w:sz w:val="18"/>
          <w:szCs w:val="18"/>
        </w:rPr>
        <w:t xml:space="preserve"> Wales, </w:t>
      </w:r>
      <w:r w:rsidR="002623D8">
        <w:rPr>
          <w:rFonts w:ascii="Arial" w:hAnsi="Arial" w:cs="Arial"/>
          <w:sz w:val="18"/>
          <w:szCs w:val="18"/>
        </w:rPr>
        <w:t>2014).</w:t>
      </w:r>
    </w:p>
    <w:p w14:paraId="72366F1C" w14:textId="3D6D2C70" w:rsidR="00AA36D4" w:rsidRDefault="003028C9" w:rsidP="00DD3E3E">
      <w:pPr>
        <w:spacing w:line="360" w:lineRule="auto"/>
        <w:jc w:val="both"/>
        <w:rPr>
          <w:rFonts w:ascii="Arial" w:hAnsi="Arial" w:cs="Arial"/>
          <w:sz w:val="18"/>
          <w:szCs w:val="18"/>
        </w:rPr>
      </w:pPr>
      <w:r>
        <w:rPr>
          <w:rFonts w:ascii="Arial" w:hAnsi="Arial" w:cs="Arial"/>
          <w:sz w:val="18"/>
          <w:szCs w:val="18"/>
        </w:rPr>
        <w:t xml:space="preserve">Family information Carmarthenshire (no date) </w:t>
      </w:r>
      <w:r w:rsidR="00986551">
        <w:rPr>
          <w:rFonts w:ascii="Arial" w:hAnsi="Arial" w:cs="Arial"/>
          <w:sz w:val="18"/>
          <w:szCs w:val="18"/>
        </w:rPr>
        <w:t xml:space="preserve">recognises that </w:t>
      </w:r>
      <w:r w:rsidR="00954235">
        <w:rPr>
          <w:rFonts w:ascii="Arial" w:hAnsi="Arial" w:cs="Arial"/>
          <w:sz w:val="18"/>
          <w:szCs w:val="18"/>
        </w:rPr>
        <w:t>all local authorities</w:t>
      </w:r>
      <w:r w:rsidR="008D0D35">
        <w:rPr>
          <w:rFonts w:ascii="Arial" w:hAnsi="Arial" w:cs="Arial"/>
          <w:sz w:val="18"/>
          <w:szCs w:val="18"/>
        </w:rPr>
        <w:t xml:space="preserve"> across Wales</w:t>
      </w:r>
      <w:r w:rsidR="00954235">
        <w:rPr>
          <w:rFonts w:ascii="Arial" w:hAnsi="Arial" w:cs="Arial"/>
          <w:sz w:val="18"/>
          <w:szCs w:val="18"/>
        </w:rPr>
        <w:t xml:space="preserve"> has a duty </w:t>
      </w:r>
      <w:r w:rsidR="00FD5BE4">
        <w:rPr>
          <w:rFonts w:ascii="Arial" w:hAnsi="Arial" w:cs="Arial"/>
          <w:sz w:val="18"/>
          <w:szCs w:val="18"/>
        </w:rPr>
        <w:t xml:space="preserve">to assess and secure sufficient play opportunities </w:t>
      </w:r>
      <w:r w:rsidR="008574D3">
        <w:rPr>
          <w:rFonts w:ascii="Arial" w:hAnsi="Arial" w:cs="Arial"/>
          <w:sz w:val="18"/>
          <w:szCs w:val="18"/>
        </w:rPr>
        <w:t>for all children in their area,</w:t>
      </w:r>
      <w:r w:rsidR="006B35A0">
        <w:rPr>
          <w:rFonts w:ascii="Arial" w:hAnsi="Arial" w:cs="Arial"/>
          <w:sz w:val="18"/>
          <w:szCs w:val="18"/>
        </w:rPr>
        <w:t xml:space="preserve"> th</w:t>
      </w:r>
      <w:r w:rsidR="003934C1">
        <w:rPr>
          <w:rFonts w:ascii="Arial" w:hAnsi="Arial" w:cs="Arial"/>
          <w:sz w:val="18"/>
          <w:szCs w:val="18"/>
        </w:rPr>
        <w:t>is</w:t>
      </w:r>
      <w:r w:rsidR="006B35A0">
        <w:rPr>
          <w:rFonts w:ascii="Arial" w:hAnsi="Arial" w:cs="Arial"/>
          <w:sz w:val="18"/>
          <w:szCs w:val="18"/>
        </w:rPr>
        <w:t xml:space="preserve"> comes under section 11 of the children commissioner (Wales) measure</w:t>
      </w:r>
      <w:r w:rsidR="00EA7B88">
        <w:rPr>
          <w:rFonts w:ascii="Arial" w:hAnsi="Arial" w:cs="Arial"/>
          <w:sz w:val="18"/>
          <w:szCs w:val="18"/>
        </w:rPr>
        <w:t xml:space="preserve"> (2016).</w:t>
      </w:r>
      <w:r w:rsidR="006B35A0">
        <w:rPr>
          <w:rFonts w:ascii="Arial" w:hAnsi="Arial" w:cs="Arial"/>
          <w:sz w:val="18"/>
          <w:szCs w:val="18"/>
        </w:rPr>
        <w:t xml:space="preserve"> </w:t>
      </w:r>
      <w:r w:rsidR="00EA381E">
        <w:rPr>
          <w:rFonts w:ascii="Arial" w:hAnsi="Arial" w:cs="Arial"/>
          <w:sz w:val="18"/>
          <w:szCs w:val="18"/>
        </w:rPr>
        <w:t xml:space="preserve">The Welsh Government (2015) </w:t>
      </w:r>
      <w:r w:rsidR="00665D6B">
        <w:rPr>
          <w:rFonts w:ascii="Arial" w:hAnsi="Arial" w:cs="Arial"/>
          <w:sz w:val="18"/>
          <w:szCs w:val="18"/>
        </w:rPr>
        <w:t xml:space="preserve">made the play sufficiency </w:t>
      </w:r>
      <w:r w:rsidR="00B47E2D">
        <w:rPr>
          <w:rFonts w:ascii="Arial" w:hAnsi="Arial" w:cs="Arial"/>
          <w:sz w:val="18"/>
          <w:szCs w:val="18"/>
        </w:rPr>
        <w:t>as part of the anti-poverty agenda,</w:t>
      </w:r>
      <w:r w:rsidR="00F971EE">
        <w:rPr>
          <w:rFonts w:ascii="Arial" w:hAnsi="Arial" w:cs="Arial"/>
          <w:sz w:val="18"/>
          <w:szCs w:val="18"/>
        </w:rPr>
        <w:t xml:space="preserve"> acknowledging that</w:t>
      </w:r>
      <w:r w:rsidR="00B47E2D">
        <w:rPr>
          <w:rFonts w:ascii="Arial" w:hAnsi="Arial" w:cs="Arial"/>
          <w:sz w:val="18"/>
          <w:szCs w:val="18"/>
        </w:rPr>
        <w:t xml:space="preserve"> </w:t>
      </w:r>
      <w:r w:rsidR="00F971EE">
        <w:rPr>
          <w:rFonts w:ascii="Arial" w:hAnsi="Arial" w:cs="Arial"/>
          <w:sz w:val="18"/>
          <w:szCs w:val="18"/>
        </w:rPr>
        <w:t xml:space="preserve">this can </w:t>
      </w:r>
      <w:r w:rsidR="00B47E2D">
        <w:rPr>
          <w:rFonts w:ascii="Arial" w:hAnsi="Arial" w:cs="Arial"/>
          <w:sz w:val="18"/>
          <w:szCs w:val="18"/>
        </w:rPr>
        <w:t>affect all children from all backgrounds</w:t>
      </w:r>
      <w:r w:rsidR="00502A4E">
        <w:rPr>
          <w:rFonts w:ascii="Arial" w:hAnsi="Arial" w:cs="Arial"/>
          <w:sz w:val="18"/>
          <w:szCs w:val="18"/>
        </w:rPr>
        <w:t>, the sufficiency of play came into effect on 1</w:t>
      </w:r>
      <w:r w:rsidR="00502A4E" w:rsidRPr="00502A4E">
        <w:rPr>
          <w:rFonts w:ascii="Arial" w:hAnsi="Arial" w:cs="Arial"/>
          <w:sz w:val="18"/>
          <w:szCs w:val="18"/>
          <w:vertAlign w:val="superscript"/>
        </w:rPr>
        <w:t>st</w:t>
      </w:r>
      <w:r w:rsidR="00502A4E">
        <w:rPr>
          <w:rFonts w:ascii="Arial" w:hAnsi="Arial" w:cs="Arial"/>
          <w:sz w:val="18"/>
          <w:szCs w:val="18"/>
        </w:rPr>
        <w:t xml:space="preserve"> November 2012</w:t>
      </w:r>
      <w:r w:rsidR="00F971EE">
        <w:rPr>
          <w:rFonts w:ascii="Arial" w:hAnsi="Arial" w:cs="Arial"/>
          <w:sz w:val="18"/>
          <w:szCs w:val="18"/>
        </w:rPr>
        <w:t>.</w:t>
      </w:r>
    </w:p>
    <w:p w14:paraId="1C5700F7" w14:textId="1FFD46DD" w:rsidR="00345820" w:rsidRDefault="00345820" w:rsidP="00DD3E3E">
      <w:pPr>
        <w:spacing w:line="360" w:lineRule="auto"/>
        <w:jc w:val="both"/>
        <w:rPr>
          <w:rFonts w:ascii="Arial" w:hAnsi="Arial" w:cs="Arial"/>
          <w:sz w:val="18"/>
          <w:szCs w:val="18"/>
          <w:u w:val="single"/>
        </w:rPr>
      </w:pPr>
    </w:p>
    <w:p w14:paraId="52943D36" w14:textId="77777777" w:rsidR="00FB1C2B" w:rsidRDefault="00FB1C2B" w:rsidP="00DD3E3E">
      <w:pPr>
        <w:spacing w:line="360" w:lineRule="auto"/>
        <w:jc w:val="both"/>
        <w:rPr>
          <w:rFonts w:ascii="Arial" w:hAnsi="Arial" w:cs="Arial"/>
          <w:sz w:val="18"/>
          <w:szCs w:val="18"/>
          <w:u w:val="single"/>
        </w:rPr>
      </w:pPr>
    </w:p>
    <w:p w14:paraId="2A2F91A5" w14:textId="2FB8636E" w:rsidR="004B7180" w:rsidRPr="00345820" w:rsidRDefault="00B6386D" w:rsidP="00DD3E3E">
      <w:pPr>
        <w:spacing w:line="360" w:lineRule="auto"/>
        <w:jc w:val="both"/>
        <w:rPr>
          <w:rFonts w:ascii="Arial" w:hAnsi="Arial" w:cs="Arial"/>
          <w:sz w:val="18"/>
          <w:szCs w:val="18"/>
          <w:u w:val="single"/>
        </w:rPr>
      </w:pPr>
      <w:r w:rsidRPr="00345820">
        <w:rPr>
          <w:rFonts w:ascii="Arial" w:hAnsi="Arial" w:cs="Arial"/>
          <w:noProof/>
          <w:sz w:val="18"/>
          <w:szCs w:val="18"/>
          <w:u w:val="single"/>
        </w:rPr>
        <w:lastRenderedPageBreak/>
        <mc:AlternateContent>
          <mc:Choice Requires="wps">
            <w:drawing>
              <wp:anchor distT="0" distB="0" distL="114300" distR="114300" simplePos="0" relativeHeight="251662336" behindDoc="1" locked="0" layoutInCell="1" allowOverlap="1" wp14:anchorId="500FDB40" wp14:editId="5F5999C8">
                <wp:simplePos x="0" y="0"/>
                <wp:positionH relativeFrom="margin">
                  <wp:posOffset>-35169</wp:posOffset>
                </wp:positionH>
                <wp:positionV relativeFrom="paragraph">
                  <wp:posOffset>6790</wp:posOffset>
                </wp:positionV>
                <wp:extent cx="6749415" cy="4747846"/>
                <wp:effectExtent l="0" t="0" r="13335" b="15240"/>
                <wp:wrapNone/>
                <wp:docPr id="4" name="Rectangle 4"/>
                <wp:cNvGraphicFramePr/>
                <a:graphic xmlns:a="http://schemas.openxmlformats.org/drawingml/2006/main">
                  <a:graphicData uri="http://schemas.microsoft.com/office/word/2010/wordprocessingShape">
                    <wps:wsp>
                      <wps:cNvSpPr/>
                      <wps:spPr>
                        <a:xfrm>
                          <a:off x="0" y="0"/>
                          <a:ext cx="6749415" cy="4747846"/>
                        </a:xfrm>
                        <a:prstGeom prst="rect">
                          <a:avLst/>
                        </a:prstGeom>
                        <a:solidFill>
                          <a:schemeClr val="accent4">
                            <a:lumMod val="20000"/>
                            <a:lumOff val="8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B4825" id="Rectangle 4" o:spid="_x0000_s1026" style="position:absolute;margin-left:-2.75pt;margin-top:.55pt;width:531.45pt;height:373.8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" fillcolor="#fff2cc [663]" strokecolor="#bf8f00 [2407]" strokeweight="1pt">
                <w10:wrap anchorx="margin"/>
              </v:rect>
            </w:pict>
          </mc:Fallback>
        </mc:AlternateContent>
      </w:r>
      <w:r w:rsidR="004D78FB" w:rsidRPr="00345820">
        <w:rPr>
          <w:rFonts w:ascii="Arial" w:hAnsi="Arial" w:cs="Arial"/>
          <w:sz w:val="18"/>
          <w:szCs w:val="18"/>
          <w:u w:val="single"/>
        </w:rPr>
        <w:t xml:space="preserve">Article </w:t>
      </w:r>
      <w:r w:rsidR="00245D7E" w:rsidRPr="00345820">
        <w:rPr>
          <w:rFonts w:ascii="Arial" w:hAnsi="Arial" w:cs="Arial"/>
          <w:sz w:val="18"/>
          <w:szCs w:val="18"/>
          <w:u w:val="single"/>
        </w:rPr>
        <w:t>28.</w:t>
      </w:r>
    </w:p>
    <w:p w14:paraId="7A143B10" w14:textId="4FB4E537" w:rsidR="00245D7E" w:rsidRPr="00345820" w:rsidRDefault="00245D7E" w:rsidP="00DD3E3E">
      <w:pPr>
        <w:spacing w:line="360" w:lineRule="auto"/>
        <w:jc w:val="both"/>
        <w:rPr>
          <w:rFonts w:ascii="Arial" w:hAnsi="Arial" w:cs="Arial"/>
          <w:sz w:val="18"/>
          <w:szCs w:val="18"/>
        </w:rPr>
      </w:pPr>
      <w:r w:rsidRPr="00345820">
        <w:rPr>
          <w:rFonts w:ascii="Arial" w:hAnsi="Arial" w:cs="Arial"/>
          <w:sz w:val="18"/>
          <w:szCs w:val="18"/>
        </w:rPr>
        <w:t xml:space="preserve">Article 28 of the UNCRC </w:t>
      </w:r>
      <w:r w:rsidR="00DF79D9" w:rsidRPr="00345820">
        <w:rPr>
          <w:rFonts w:ascii="Arial" w:hAnsi="Arial" w:cs="Arial"/>
          <w:sz w:val="18"/>
          <w:szCs w:val="18"/>
        </w:rPr>
        <w:t>is the recognition for every child having the right o</w:t>
      </w:r>
      <w:r w:rsidR="006D32BE" w:rsidRPr="00345820">
        <w:rPr>
          <w:rFonts w:ascii="Arial" w:hAnsi="Arial" w:cs="Arial"/>
          <w:sz w:val="18"/>
          <w:szCs w:val="18"/>
        </w:rPr>
        <w:t>f an</w:t>
      </w:r>
      <w:r w:rsidR="00DF79D9" w:rsidRPr="00345820">
        <w:rPr>
          <w:rFonts w:ascii="Arial" w:hAnsi="Arial" w:cs="Arial"/>
          <w:sz w:val="18"/>
          <w:szCs w:val="18"/>
        </w:rPr>
        <w:t xml:space="preserve"> education, </w:t>
      </w:r>
      <w:r w:rsidR="006D32BE" w:rsidRPr="00345820">
        <w:rPr>
          <w:rFonts w:ascii="Arial" w:hAnsi="Arial" w:cs="Arial"/>
          <w:sz w:val="18"/>
          <w:szCs w:val="18"/>
        </w:rPr>
        <w:t xml:space="preserve">by having all </w:t>
      </w:r>
      <w:r w:rsidR="007851B6" w:rsidRPr="00345820">
        <w:rPr>
          <w:rFonts w:ascii="Arial" w:hAnsi="Arial" w:cs="Arial"/>
          <w:sz w:val="18"/>
          <w:szCs w:val="18"/>
        </w:rPr>
        <w:t>p</w:t>
      </w:r>
      <w:r w:rsidR="006D32BE" w:rsidRPr="00345820">
        <w:rPr>
          <w:rFonts w:ascii="Arial" w:hAnsi="Arial" w:cs="Arial"/>
          <w:sz w:val="18"/>
          <w:szCs w:val="18"/>
        </w:rPr>
        <w:t xml:space="preserve">rimary education available free to all children and different forms of education available to all secondary school children, </w:t>
      </w:r>
      <w:r w:rsidR="007851B6" w:rsidRPr="00345820">
        <w:rPr>
          <w:rFonts w:ascii="Arial" w:hAnsi="Arial" w:cs="Arial"/>
          <w:sz w:val="18"/>
          <w:szCs w:val="18"/>
        </w:rPr>
        <w:t>al</w:t>
      </w:r>
      <w:r w:rsidR="008E5217" w:rsidRPr="00345820">
        <w:rPr>
          <w:rFonts w:ascii="Arial" w:hAnsi="Arial" w:cs="Arial"/>
          <w:sz w:val="18"/>
          <w:szCs w:val="18"/>
        </w:rPr>
        <w:t>l discipline in school must respect the dignity of each child and richer countries must help poorer countries to achieve this (</w:t>
      </w:r>
      <w:proofErr w:type="spellStart"/>
      <w:r w:rsidR="008E5217" w:rsidRPr="00345820">
        <w:rPr>
          <w:rFonts w:ascii="Arial" w:hAnsi="Arial" w:cs="Arial"/>
          <w:sz w:val="18"/>
          <w:szCs w:val="18"/>
        </w:rPr>
        <w:t>Unicef</w:t>
      </w:r>
      <w:proofErr w:type="spellEnd"/>
      <w:r w:rsidR="008E5217" w:rsidRPr="00345820">
        <w:rPr>
          <w:rFonts w:ascii="Arial" w:hAnsi="Arial" w:cs="Arial"/>
          <w:sz w:val="18"/>
          <w:szCs w:val="18"/>
        </w:rPr>
        <w:t xml:space="preserve">, </w:t>
      </w:r>
      <w:r w:rsidR="007851B6" w:rsidRPr="00345820">
        <w:rPr>
          <w:rFonts w:ascii="Arial" w:hAnsi="Arial" w:cs="Arial"/>
          <w:sz w:val="18"/>
          <w:szCs w:val="18"/>
        </w:rPr>
        <w:t>no date).</w:t>
      </w:r>
    </w:p>
    <w:p w14:paraId="0925512C" w14:textId="61D5CBF2" w:rsidR="00570A3D" w:rsidRPr="00345820" w:rsidRDefault="008C5CC5" w:rsidP="00DD3E3E">
      <w:pPr>
        <w:spacing w:line="360" w:lineRule="auto"/>
        <w:jc w:val="both"/>
        <w:rPr>
          <w:rFonts w:ascii="Arial" w:hAnsi="Arial" w:cs="Arial"/>
          <w:sz w:val="18"/>
          <w:szCs w:val="18"/>
        </w:rPr>
      </w:pPr>
      <w:r w:rsidRPr="00345820">
        <w:rPr>
          <w:rFonts w:ascii="Arial" w:hAnsi="Arial" w:cs="Arial"/>
          <w:sz w:val="18"/>
          <w:szCs w:val="18"/>
        </w:rPr>
        <w:t xml:space="preserve">The </w:t>
      </w:r>
      <w:r w:rsidR="00092B6F" w:rsidRPr="00345820">
        <w:rPr>
          <w:rFonts w:ascii="Arial" w:hAnsi="Arial" w:cs="Arial"/>
          <w:sz w:val="18"/>
          <w:szCs w:val="18"/>
        </w:rPr>
        <w:t xml:space="preserve">Welsh Government supports this by setting up schemes to enable free transport for children </w:t>
      </w:r>
      <w:r w:rsidR="00D27DE2" w:rsidRPr="00345820">
        <w:rPr>
          <w:rFonts w:ascii="Arial" w:hAnsi="Arial" w:cs="Arial"/>
          <w:sz w:val="18"/>
          <w:szCs w:val="18"/>
        </w:rPr>
        <w:t>going to school,</w:t>
      </w:r>
      <w:r w:rsidR="003E4D93" w:rsidRPr="00345820">
        <w:rPr>
          <w:rFonts w:ascii="Arial" w:hAnsi="Arial" w:cs="Arial"/>
          <w:sz w:val="18"/>
          <w:szCs w:val="18"/>
        </w:rPr>
        <w:t xml:space="preserve"> to enable families to get children to and from school, th</w:t>
      </w:r>
      <w:r w:rsidR="009367C9" w:rsidRPr="00345820">
        <w:rPr>
          <w:rFonts w:ascii="Arial" w:hAnsi="Arial" w:cs="Arial"/>
          <w:sz w:val="18"/>
          <w:szCs w:val="18"/>
        </w:rPr>
        <w:t>e</w:t>
      </w:r>
      <w:r w:rsidR="003E4D93" w:rsidRPr="00345820">
        <w:rPr>
          <w:rFonts w:ascii="Arial" w:hAnsi="Arial" w:cs="Arial"/>
          <w:sz w:val="18"/>
          <w:szCs w:val="18"/>
        </w:rPr>
        <w:t xml:space="preserve"> Welsh Government has also </w:t>
      </w:r>
      <w:r w:rsidR="00F46EE8" w:rsidRPr="00345820">
        <w:rPr>
          <w:rFonts w:ascii="Arial" w:hAnsi="Arial" w:cs="Arial"/>
          <w:sz w:val="18"/>
          <w:szCs w:val="18"/>
        </w:rPr>
        <w:t>incorporated</w:t>
      </w:r>
      <w:r w:rsidR="003E4D93" w:rsidRPr="00345820">
        <w:rPr>
          <w:rFonts w:ascii="Arial" w:hAnsi="Arial" w:cs="Arial"/>
          <w:sz w:val="18"/>
          <w:szCs w:val="18"/>
        </w:rPr>
        <w:t xml:space="preserve"> a </w:t>
      </w:r>
      <w:r w:rsidR="003735F4" w:rsidRPr="00345820">
        <w:rPr>
          <w:rFonts w:ascii="Arial" w:hAnsi="Arial" w:cs="Arial"/>
          <w:sz w:val="18"/>
          <w:szCs w:val="18"/>
        </w:rPr>
        <w:t>W</w:t>
      </w:r>
      <w:r w:rsidR="003E4D93" w:rsidRPr="00345820">
        <w:rPr>
          <w:rFonts w:ascii="Arial" w:hAnsi="Arial" w:cs="Arial"/>
          <w:sz w:val="18"/>
          <w:szCs w:val="18"/>
        </w:rPr>
        <w:t>elsh language learning scheme</w:t>
      </w:r>
      <w:r w:rsidR="00F46EE8" w:rsidRPr="00345820">
        <w:rPr>
          <w:rFonts w:ascii="Arial" w:hAnsi="Arial" w:cs="Arial"/>
          <w:sz w:val="18"/>
          <w:szCs w:val="18"/>
        </w:rPr>
        <w:t xml:space="preserve"> to enable children to learn Welsh culture within school</w:t>
      </w:r>
      <w:r w:rsidR="009367C9" w:rsidRPr="00345820">
        <w:rPr>
          <w:rFonts w:ascii="Arial" w:hAnsi="Arial" w:cs="Arial"/>
          <w:sz w:val="18"/>
          <w:szCs w:val="18"/>
        </w:rPr>
        <w:t xml:space="preserve"> for a </w:t>
      </w:r>
      <w:r w:rsidR="00E71D45" w:rsidRPr="00345820">
        <w:rPr>
          <w:rFonts w:ascii="Arial" w:hAnsi="Arial" w:cs="Arial"/>
          <w:sz w:val="18"/>
          <w:szCs w:val="18"/>
        </w:rPr>
        <w:t>h</w:t>
      </w:r>
      <w:r w:rsidR="009367C9" w:rsidRPr="00345820">
        <w:rPr>
          <w:rFonts w:ascii="Arial" w:hAnsi="Arial" w:cs="Arial"/>
          <w:sz w:val="18"/>
          <w:szCs w:val="18"/>
        </w:rPr>
        <w:t xml:space="preserve">igher </w:t>
      </w:r>
      <w:r w:rsidR="00E71D45" w:rsidRPr="00345820">
        <w:rPr>
          <w:rFonts w:ascii="Arial" w:hAnsi="Arial" w:cs="Arial"/>
          <w:sz w:val="18"/>
          <w:szCs w:val="18"/>
        </w:rPr>
        <w:t>e</w:t>
      </w:r>
      <w:r w:rsidR="009367C9" w:rsidRPr="00345820">
        <w:rPr>
          <w:rFonts w:ascii="Arial" w:hAnsi="Arial" w:cs="Arial"/>
          <w:sz w:val="18"/>
          <w:szCs w:val="18"/>
        </w:rPr>
        <w:t xml:space="preserve">ducation (Welsh Government, </w:t>
      </w:r>
      <w:r w:rsidR="00740996" w:rsidRPr="00345820">
        <w:rPr>
          <w:rFonts w:ascii="Arial" w:hAnsi="Arial" w:cs="Arial"/>
          <w:sz w:val="18"/>
          <w:szCs w:val="18"/>
        </w:rPr>
        <w:t>2015).</w:t>
      </w:r>
    </w:p>
    <w:p w14:paraId="7C41B8B3" w14:textId="15C7853C" w:rsidR="005502CC" w:rsidRPr="00345820" w:rsidRDefault="00801A87" w:rsidP="00DD3E3E">
      <w:pPr>
        <w:spacing w:line="360" w:lineRule="auto"/>
        <w:jc w:val="both"/>
        <w:rPr>
          <w:rFonts w:ascii="Arial" w:hAnsi="Arial" w:cs="Arial"/>
          <w:sz w:val="18"/>
          <w:szCs w:val="18"/>
        </w:rPr>
      </w:pPr>
      <w:r w:rsidRPr="00345820">
        <w:rPr>
          <w:rFonts w:ascii="Arial" w:hAnsi="Arial" w:cs="Arial"/>
          <w:sz w:val="18"/>
          <w:szCs w:val="18"/>
        </w:rPr>
        <w:t xml:space="preserve">According to </w:t>
      </w:r>
      <w:proofErr w:type="spellStart"/>
      <w:r w:rsidR="000016A2" w:rsidRPr="00345820">
        <w:rPr>
          <w:rFonts w:ascii="Arial" w:hAnsi="Arial" w:cs="Arial"/>
          <w:sz w:val="18"/>
          <w:szCs w:val="18"/>
        </w:rPr>
        <w:t>Alvado</w:t>
      </w:r>
      <w:proofErr w:type="spellEnd"/>
      <w:r w:rsidR="00F32D66" w:rsidRPr="00345820">
        <w:rPr>
          <w:rFonts w:ascii="Arial" w:hAnsi="Arial" w:cs="Arial"/>
          <w:sz w:val="18"/>
          <w:szCs w:val="18"/>
        </w:rPr>
        <w:t xml:space="preserve"> (2020) </w:t>
      </w:r>
      <w:r w:rsidR="00A37113" w:rsidRPr="00345820">
        <w:rPr>
          <w:rFonts w:ascii="Arial" w:hAnsi="Arial" w:cs="Arial"/>
          <w:sz w:val="18"/>
          <w:szCs w:val="18"/>
        </w:rPr>
        <w:t>e</w:t>
      </w:r>
      <w:r w:rsidR="00F32D66" w:rsidRPr="00345820">
        <w:rPr>
          <w:rFonts w:ascii="Arial" w:hAnsi="Arial" w:cs="Arial"/>
          <w:sz w:val="18"/>
          <w:szCs w:val="18"/>
        </w:rPr>
        <w:t>ducation is impor</w:t>
      </w:r>
      <w:r w:rsidR="009D3BB2" w:rsidRPr="00345820">
        <w:rPr>
          <w:rFonts w:ascii="Arial" w:hAnsi="Arial" w:cs="Arial"/>
          <w:sz w:val="18"/>
          <w:szCs w:val="18"/>
        </w:rPr>
        <w:t>tant to a child</w:t>
      </w:r>
      <w:r w:rsidR="00A37113" w:rsidRPr="00345820">
        <w:rPr>
          <w:rFonts w:ascii="Arial" w:hAnsi="Arial" w:cs="Arial"/>
          <w:sz w:val="18"/>
          <w:szCs w:val="18"/>
        </w:rPr>
        <w:t>’s</w:t>
      </w:r>
      <w:r w:rsidR="009D3BB2" w:rsidRPr="00345820">
        <w:rPr>
          <w:rFonts w:ascii="Arial" w:hAnsi="Arial" w:cs="Arial"/>
          <w:sz w:val="18"/>
          <w:szCs w:val="18"/>
        </w:rPr>
        <w:t xml:space="preserve"> brain develop</w:t>
      </w:r>
      <w:r w:rsidR="00A37113" w:rsidRPr="00345820">
        <w:rPr>
          <w:rFonts w:ascii="Arial" w:hAnsi="Arial" w:cs="Arial"/>
          <w:sz w:val="18"/>
          <w:szCs w:val="18"/>
        </w:rPr>
        <w:t xml:space="preserve">ment, </w:t>
      </w:r>
      <w:r w:rsidR="00E42D84" w:rsidRPr="00345820">
        <w:rPr>
          <w:rFonts w:ascii="Arial" w:hAnsi="Arial" w:cs="Arial"/>
          <w:sz w:val="18"/>
          <w:szCs w:val="18"/>
        </w:rPr>
        <w:t>it</w:t>
      </w:r>
      <w:r w:rsidR="00E42D84">
        <w:rPr>
          <w:rFonts w:ascii="Arial" w:hAnsi="Arial" w:cs="Arial"/>
          <w:sz w:val="18"/>
          <w:szCs w:val="18"/>
        </w:rPr>
        <w:t xml:space="preserve"> is</w:t>
      </w:r>
      <w:r w:rsidR="00A37113" w:rsidRPr="00345820">
        <w:rPr>
          <w:rFonts w:ascii="Arial" w:hAnsi="Arial" w:cs="Arial"/>
          <w:sz w:val="18"/>
          <w:szCs w:val="18"/>
        </w:rPr>
        <w:t xml:space="preserve"> also where children</w:t>
      </w:r>
      <w:r w:rsidR="00D722E9" w:rsidRPr="00345820">
        <w:rPr>
          <w:rFonts w:ascii="Arial" w:hAnsi="Arial" w:cs="Arial"/>
          <w:sz w:val="18"/>
          <w:szCs w:val="18"/>
        </w:rPr>
        <w:t xml:space="preserve"> learn social</w:t>
      </w:r>
      <w:r w:rsidR="003B690F" w:rsidRPr="00345820">
        <w:rPr>
          <w:rFonts w:ascii="Arial" w:hAnsi="Arial" w:cs="Arial"/>
          <w:sz w:val="18"/>
          <w:szCs w:val="18"/>
        </w:rPr>
        <w:t xml:space="preserve"> and emotional skills</w:t>
      </w:r>
      <w:r w:rsidR="007454BE" w:rsidRPr="00345820">
        <w:rPr>
          <w:rFonts w:ascii="Arial" w:hAnsi="Arial" w:cs="Arial"/>
          <w:sz w:val="18"/>
          <w:szCs w:val="18"/>
        </w:rPr>
        <w:t>,</w:t>
      </w:r>
      <w:r w:rsidR="005907D0" w:rsidRPr="00345820">
        <w:rPr>
          <w:rFonts w:ascii="Arial" w:hAnsi="Arial" w:cs="Arial"/>
          <w:sz w:val="18"/>
          <w:szCs w:val="18"/>
        </w:rPr>
        <w:t xml:space="preserve"> </w:t>
      </w:r>
      <w:r w:rsidR="002F2774" w:rsidRPr="00345820">
        <w:rPr>
          <w:rFonts w:ascii="Arial" w:hAnsi="Arial" w:cs="Arial"/>
          <w:sz w:val="18"/>
          <w:szCs w:val="18"/>
        </w:rPr>
        <w:t>enabling children to build their foundations</w:t>
      </w:r>
      <w:r w:rsidR="007454BE" w:rsidRPr="00345820">
        <w:rPr>
          <w:rFonts w:ascii="Arial" w:hAnsi="Arial" w:cs="Arial"/>
          <w:sz w:val="18"/>
          <w:szCs w:val="18"/>
        </w:rPr>
        <w:t xml:space="preserve"> for future life skills</w:t>
      </w:r>
      <w:r w:rsidR="009976AD">
        <w:rPr>
          <w:rFonts w:ascii="Arial" w:hAnsi="Arial" w:cs="Arial"/>
          <w:sz w:val="18"/>
          <w:szCs w:val="18"/>
        </w:rPr>
        <w:t>, this shows the importance education will have with each child</w:t>
      </w:r>
      <w:r w:rsidR="0096415C">
        <w:rPr>
          <w:rFonts w:ascii="Arial" w:hAnsi="Arial" w:cs="Arial"/>
          <w:sz w:val="18"/>
          <w:szCs w:val="18"/>
        </w:rPr>
        <w:t>.</w:t>
      </w:r>
    </w:p>
    <w:p w14:paraId="4F912CE0" w14:textId="5780D4A9" w:rsidR="007F0282" w:rsidRDefault="00CB6AA3" w:rsidP="00DD3E3E">
      <w:pPr>
        <w:spacing w:line="360" w:lineRule="auto"/>
        <w:jc w:val="both"/>
        <w:rPr>
          <w:rFonts w:ascii="Arial" w:hAnsi="Arial" w:cs="Arial"/>
          <w:sz w:val="18"/>
          <w:szCs w:val="18"/>
        </w:rPr>
      </w:pPr>
      <w:r w:rsidRPr="00345820">
        <w:rPr>
          <w:rFonts w:ascii="Arial" w:hAnsi="Arial" w:cs="Arial"/>
          <w:sz w:val="18"/>
          <w:szCs w:val="18"/>
        </w:rPr>
        <w:t xml:space="preserve">Wales </w:t>
      </w:r>
      <w:r w:rsidR="008C54C9" w:rsidRPr="00345820">
        <w:rPr>
          <w:rFonts w:ascii="Arial" w:hAnsi="Arial" w:cs="Arial"/>
          <w:sz w:val="18"/>
          <w:szCs w:val="18"/>
        </w:rPr>
        <w:t>is a country that respects the rights of all children</w:t>
      </w:r>
      <w:r w:rsidR="002E2E7C" w:rsidRPr="00345820">
        <w:rPr>
          <w:rFonts w:ascii="Arial" w:hAnsi="Arial" w:cs="Arial"/>
          <w:sz w:val="18"/>
          <w:szCs w:val="18"/>
        </w:rPr>
        <w:t xml:space="preserve"> in respect of article 28, by not only recognising and </w:t>
      </w:r>
      <w:r w:rsidR="00262BAD" w:rsidRPr="00345820">
        <w:rPr>
          <w:rFonts w:ascii="Arial" w:hAnsi="Arial" w:cs="Arial"/>
          <w:sz w:val="18"/>
          <w:szCs w:val="18"/>
        </w:rPr>
        <w:t xml:space="preserve">encouraging school education but also children who are educated at home, </w:t>
      </w:r>
      <w:r w:rsidR="00BE14DB" w:rsidRPr="00345820">
        <w:rPr>
          <w:rFonts w:ascii="Arial" w:hAnsi="Arial" w:cs="Arial"/>
          <w:sz w:val="18"/>
          <w:szCs w:val="18"/>
        </w:rPr>
        <w:t xml:space="preserve">Children’s Commissioner for Wales continue to work </w:t>
      </w:r>
      <w:r w:rsidR="00902A73" w:rsidRPr="00345820">
        <w:rPr>
          <w:rFonts w:ascii="Arial" w:hAnsi="Arial" w:cs="Arial"/>
          <w:sz w:val="18"/>
          <w:szCs w:val="18"/>
        </w:rPr>
        <w:t>alongside</w:t>
      </w:r>
      <w:r w:rsidR="00BE14DB" w:rsidRPr="00345820">
        <w:rPr>
          <w:rFonts w:ascii="Arial" w:hAnsi="Arial" w:cs="Arial"/>
          <w:sz w:val="18"/>
          <w:szCs w:val="18"/>
        </w:rPr>
        <w:t xml:space="preserve"> the Welsh Government </w:t>
      </w:r>
      <w:r w:rsidR="00F56244" w:rsidRPr="00345820">
        <w:rPr>
          <w:rFonts w:ascii="Arial" w:hAnsi="Arial" w:cs="Arial"/>
          <w:sz w:val="18"/>
          <w:szCs w:val="18"/>
        </w:rPr>
        <w:t xml:space="preserve">to ensure home educated as well as school educated children have </w:t>
      </w:r>
      <w:r w:rsidR="00FE563B" w:rsidRPr="00345820">
        <w:rPr>
          <w:rFonts w:ascii="Arial" w:hAnsi="Arial" w:cs="Arial"/>
          <w:sz w:val="18"/>
          <w:szCs w:val="18"/>
        </w:rPr>
        <w:t xml:space="preserve">access to the very best education available (Children Commissioner for Wales </w:t>
      </w:r>
      <w:r w:rsidR="001A03BD" w:rsidRPr="00345820">
        <w:rPr>
          <w:rFonts w:ascii="Arial" w:hAnsi="Arial" w:cs="Arial"/>
          <w:sz w:val="18"/>
          <w:szCs w:val="18"/>
        </w:rPr>
        <w:t>2019)</w:t>
      </w:r>
      <w:r w:rsidR="00FE563B" w:rsidRPr="00345820">
        <w:rPr>
          <w:rFonts w:ascii="Arial" w:hAnsi="Arial" w:cs="Arial"/>
          <w:sz w:val="18"/>
          <w:szCs w:val="18"/>
        </w:rPr>
        <w:t>.</w:t>
      </w:r>
    </w:p>
    <w:p w14:paraId="421DAB3B" w14:textId="6AF2D1B2" w:rsidR="00C144F3" w:rsidRDefault="00857229" w:rsidP="00DD3E3E">
      <w:pPr>
        <w:spacing w:line="360" w:lineRule="auto"/>
        <w:jc w:val="both"/>
        <w:rPr>
          <w:rFonts w:ascii="Arial" w:hAnsi="Arial" w:cs="Arial"/>
          <w:sz w:val="18"/>
          <w:szCs w:val="18"/>
        </w:rPr>
      </w:pPr>
      <w:r>
        <w:rPr>
          <w:rFonts w:ascii="Arial" w:hAnsi="Arial" w:cs="Arial"/>
          <w:sz w:val="18"/>
          <w:szCs w:val="18"/>
        </w:rPr>
        <w:t xml:space="preserve">The Foundation Phase </w:t>
      </w:r>
      <w:r w:rsidR="00BE2BF0">
        <w:rPr>
          <w:rFonts w:ascii="Arial" w:hAnsi="Arial" w:cs="Arial"/>
          <w:sz w:val="18"/>
          <w:szCs w:val="18"/>
        </w:rPr>
        <w:t>Framework</w:t>
      </w:r>
      <w:r>
        <w:rPr>
          <w:rFonts w:ascii="Arial" w:hAnsi="Arial" w:cs="Arial"/>
          <w:sz w:val="18"/>
          <w:szCs w:val="18"/>
        </w:rPr>
        <w:t xml:space="preserve"> (2015)</w:t>
      </w:r>
      <w:r w:rsidR="00FF017D">
        <w:rPr>
          <w:rFonts w:ascii="Arial" w:hAnsi="Arial" w:cs="Arial"/>
          <w:sz w:val="18"/>
          <w:szCs w:val="18"/>
        </w:rPr>
        <w:t xml:space="preserve"> has set out a curriculum that supports </w:t>
      </w:r>
      <w:r w:rsidR="007427F9">
        <w:rPr>
          <w:rFonts w:ascii="Arial" w:hAnsi="Arial" w:cs="Arial"/>
          <w:sz w:val="18"/>
          <w:szCs w:val="18"/>
        </w:rPr>
        <w:t>Article 28, by</w:t>
      </w:r>
      <w:r w:rsidR="00BE2BF0">
        <w:rPr>
          <w:rFonts w:ascii="Arial" w:hAnsi="Arial" w:cs="Arial"/>
          <w:sz w:val="18"/>
          <w:szCs w:val="18"/>
        </w:rPr>
        <w:t xml:space="preserve"> enabling all children access to a range of education</w:t>
      </w:r>
      <w:r w:rsidR="005519B7">
        <w:rPr>
          <w:rFonts w:ascii="Arial" w:hAnsi="Arial" w:cs="Arial"/>
          <w:sz w:val="18"/>
          <w:szCs w:val="18"/>
        </w:rPr>
        <w:t xml:space="preserve"> and learning opportunities, </w:t>
      </w:r>
      <w:r w:rsidR="00943FB5">
        <w:rPr>
          <w:rFonts w:ascii="Arial" w:hAnsi="Arial" w:cs="Arial"/>
          <w:sz w:val="18"/>
          <w:szCs w:val="18"/>
        </w:rPr>
        <w:t>to protect the human rights of all children</w:t>
      </w:r>
      <w:r w:rsidR="00700E39">
        <w:rPr>
          <w:rFonts w:ascii="Arial" w:hAnsi="Arial" w:cs="Arial"/>
          <w:sz w:val="18"/>
          <w:szCs w:val="18"/>
        </w:rPr>
        <w:t>, regardless of their background</w:t>
      </w:r>
      <w:r w:rsidR="00DE592A">
        <w:rPr>
          <w:rFonts w:ascii="Arial" w:hAnsi="Arial" w:cs="Arial"/>
          <w:sz w:val="18"/>
          <w:szCs w:val="18"/>
        </w:rPr>
        <w:t>, culture or any special needs a child may have.</w:t>
      </w:r>
    </w:p>
    <w:p w14:paraId="76BE09D4" w14:textId="5C419CAD" w:rsidR="00943FB5" w:rsidRPr="005519B7" w:rsidRDefault="0050717A" w:rsidP="00DD3E3E">
      <w:pPr>
        <w:spacing w:line="360" w:lineRule="auto"/>
        <w:jc w:val="both"/>
        <w:rPr>
          <w:rFonts w:ascii="Arial" w:hAnsi="Arial" w:cs="Arial"/>
          <w:sz w:val="18"/>
          <w:szCs w:val="18"/>
        </w:rPr>
      </w:pPr>
      <w:r>
        <w:rPr>
          <w:rFonts w:ascii="Arial" w:hAnsi="Arial" w:cs="Arial"/>
          <w:sz w:val="18"/>
          <w:szCs w:val="18"/>
        </w:rPr>
        <w:t xml:space="preserve">The </w:t>
      </w:r>
      <w:r w:rsidR="0005561C">
        <w:rPr>
          <w:rFonts w:ascii="Arial" w:hAnsi="Arial" w:cs="Arial"/>
          <w:sz w:val="18"/>
          <w:szCs w:val="18"/>
        </w:rPr>
        <w:t>W</w:t>
      </w:r>
      <w:r>
        <w:rPr>
          <w:rFonts w:ascii="Arial" w:hAnsi="Arial" w:cs="Arial"/>
          <w:sz w:val="18"/>
          <w:szCs w:val="18"/>
        </w:rPr>
        <w:t>elsh Government (</w:t>
      </w:r>
      <w:r w:rsidR="007458AA">
        <w:rPr>
          <w:rFonts w:ascii="Arial" w:hAnsi="Arial" w:cs="Arial"/>
          <w:sz w:val="18"/>
          <w:szCs w:val="18"/>
        </w:rPr>
        <w:t>2018</w:t>
      </w:r>
      <w:r>
        <w:rPr>
          <w:rFonts w:ascii="Arial" w:hAnsi="Arial" w:cs="Arial"/>
          <w:sz w:val="18"/>
          <w:szCs w:val="18"/>
        </w:rPr>
        <w:t xml:space="preserve">) has also made changes to allow all children </w:t>
      </w:r>
      <w:r w:rsidR="00132AAF">
        <w:rPr>
          <w:rFonts w:ascii="Arial" w:hAnsi="Arial" w:cs="Arial"/>
          <w:sz w:val="18"/>
          <w:szCs w:val="18"/>
        </w:rPr>
        <w:t>including those with additional learning needs to have a right to an education</w:t>
      </w:r>
      <w:r w:rsidR="004D3F15">
        <w:rPr>
          <w:rFonts w:ascii="Arial" w:hAnsi="Arial" w:cs="Arial"/>
          <w:sz w:val="18"/>
          <w:szCs w:val="18"/>
        </w:rPr>
        <w:t xml:space="preserve"> by developing the additional learning needs transformation programme</w:t>
      </w:r>
      <w:r w:rsidR="00720B2E">
        <w:rPr>
          <w:rFonts w:ascii="Arial" w:hAnsi="Arial" w:cs="Arial"/>
          <w:sz w:val="18"/>
          <w:szCs w:val="18"/>
        </w:rPr>
        <w:t xml:space="preserve">, this programme is set up by </w:t>
      </w:r>
      <w:r w:rsidR="00177098">
        <w:rPr>
          <w:rFonts w:ascii="Arial" w:hAnsi="Arial" w:cs="Arial"/>
          <w:sz w:val="18"/>
          <w:szCs w:val="18"/>
        </w:rPr>
        <w:t xml:space="preserve">transforming the separate systems for special educational needs in schools </w:t>
      </w:r>
      <w:r w:rsidR="000A22C6">
        <w:rPr>
          <w:rFonts w:ascii="Arial" w:hAnsi="Arial" w:cs="Arial"/>
          <w:sz w:val="18"/>
          <w:szCs w:val="18"/>
        </w:rPr>
        <w:t>and learning difficulties or disabilities in further education</w:t>
      </w:r>
      <w:r w:rsidR="00DC55DC">
        <w:rPr>
          <w:rFonts w:ascii="Arial" w:hAnsi="Arial" w:cs="Arial"/>
          <w:sz w:val="18"/>
          <w:szCs w:val="18"/>
        </w:rPr>
        <w:t>, this will create a new unified system to enable support for</w:t>
      </w:r>
      <w:r w:rsidR="00C13D46">
        <w:rPr>
          <w:rFonts w:ascii="Arial" w:hAnsi="Arial" w:cs="Arial"/>
          <w:sz w:val="18"/>
          <w:szCs w:val="18"/>
        </w:rPr>
        <w:t xml:space="preserve"> children with additional learning needs</w:t>
      </w:r>
      <w:r w:rsidR="0005561C">
        <w:rPr>
          <w:rFonts w:ascii="Arial" w:hAnsi="Arial" w:cs="Arial"/>
          <w:sz w:val="18"/>
          <w:szCs w:val="18"/>
        </w:rPr>
        <w:t>, this new system is set to live in September 2020.</w:t>
      </w:r>
    </w:p>
    <w:p w14:paraId="5AA3D7E7" w14:textId="5172F494" w:rsidR="00A67145" w:rsidRPr="00345820" w:rsidRDefault="00A463DD" w:rsidP="00DD3E3E">
      <w:pPr>
        <w:spacing w:line="360" w:lineRule="auto"/>
        <w:jc w:val="both"/>
        <w:rPr>
          <w:rFonts w:ascii="Arial" w:hAnsi="Arial" w:cs="Arial"/>
          <w:sz w:val="18"/>
          <w:szCs w:val="18"/>
          <w:u w:val="single"/>
        </w:rPr>
      </w:pPr>
      <w:r w:rsidRPr="00345820">
        <w:rPr>
          <w:rFonts w:ascii="Arial" w:hAnsi="Arial" w:cs="Arial"/>
          <w:noProof/>
          <w:sz w:val="18"/>
          <w:szCs w:val="18"/>
        </w:rPr>
        <mc:AlternateContent>
          <mc:Choice Requires="wps">
            <w:drawing>
              <wp:anchor distT="0" distB="0" distL="114300" distR="114300" simplePos="0" relativeHeight="251663360" behindDoc="1" locked="0" layoutInCell="1" allowOverlap="1" wp14:anchorId="578640F1" wp14:editId="19AAB59A">
                <wp:simplePos x="0" y="0"/>
                <wp:positionH relativeFrom="margin">
                  <wp:posOffset>-35560</wp:posOffset>
                </wp:positionH>
                <wp:positionV relativeFrom="paragraph">
                  <wp:posOffset>10160</wp:posOffset>
                </wp:positionV>
                <wp:extent cx="6718300" cy="4353560"/>
                <wp:effectExtent l="0" t="0" r="25400" b="27940"/>
                <wp:wrapNone/>
                <wp:docPr id="5" name="Rectangle 5"/>
                <wp:cNvGraphicFramePr/>
                <a:graphic xmlns:a="http://schemas.openxmlformats.org/drawingml/2006/main">
                  <a:graphicData uri="http://schemas.microsoft.com/office/word/2010/wordprocessingShape">
                    <wps:wsp>
                      <wps:cNvSpPr/>
                      <wps:spPr>
                        <a:xfrm>
                          <a:off x="0" y="0"/>
                          <a:ext cx="6718300" cy="4353560"/>
                        </a:xfrm>
                        <a:prstGeom prst="rect">
                          <a:avLst/>
                        </a:prstGeom>
                        <a:solidFill>
                          <a:schemeClr val="accent4">
                            <a:lumMod val="20000"/>
                            <a:lumOff val="8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FAE76" id="Rectangle 5" o:spid="_x0000_s1026" style="position:absolute;margin-left:-2.8pt;margin-top:.8pt;width:529pt;height:342.8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" fillcolor="#fff2cc [663]" strokecolor="#bf8f00 [2407]" strokeweight="1pt">
                <w10:wrap anchorx="margin"/>
              </v:rect>
            </w:pict>
          </mc:Fallback>
        </mc:AlternateContent>
      </w:r>
      <w:r w:rsidR="00A67145" w:rsidRPr="00345820">
        <w:rPr>
          <w:rFonts w:ascii="Arial" w:hAnsi="Arial" w:cs="Arial"/>
          <w:sz w:val="18"/>
          <w:szCs w:val="18"/>
          <w:u w:val="single"/>
        </w:rPr>
        <w:t xml:space="preserve">Article </w:t>
      </w:r>
      <w:r w:rsidR="00181F21" w:rsidRPr="00345820">
        <w:rPr>
          <w:rFonts w:ascii="Arial" w:hAnsi="Arial" w:cs="Arial"/>
          <w:sz w:val="18"/>
          <w:szCs w:val="18"/>
          <w:u w:val="single"/>
        </w:rPr>
        <w:t>3</w:t>
      </w:r>
      <w:r w:rsidR="00255078" w:rsidRPr="00345820">
        <w:rPr>
          <w:rFonts w:ascii="Arial" w:hAnsi="Arial" w:cs="Arial"/>
          <w:sz w:val="18"/>
          <w:szCs w:val="18"/>
          <w:u w:val="single"/>
        </w:rPr>
        <w:t>.</w:t>
      </w:r>
    </w:p>
    <w:p w14:paraId="7B7F808B" w14:textId="3735D5E3" w:rsidR="00255078" w:rsidRPr="00345820" w:rsidRDefault="00255078" w:rsidP="00DD3E3E">
      <w:pPr>
        <w:spacing w:line="360" w:lineRule="auto"/>
        <w:jc w:val="both"/>
        <w:rPr>
          <w:rFonts w:ascii="Arial" w:hAnsi="Arial" w:cs="Arial"/>
          <w:sz w:val="18"/>
          <w:szCs w:val="18"/>
        </w:rPr>
      </w:pPr>
      <w:r w:rsidRPr="00345820">
        <w:rPr>
          <w:rFonts w:ascii="Arial" w:hAnsi="Arial" w:cs="Arial"/>
          <w:sz w:val="18"/>
          <w:szCs w:val="18"/>
        </w:rPr>
        <w:t xml:space="preserve">Article </w:t>
      </w:r>
      <w:r w:rsidR="00181F21" w:rsidRPr="00345820">
        <w:rPr>
          <w:rFonts w:ascii="Arial" w:hAnsi="Arial" w:cs="Arial"/>
          <w:sz w:val="18"/>
          <w:szCs w:val="18"/>
        </w:rPr>
        <w:t>3</w:t>
      </w:r>
      <w:r w:rsidRPr="00345820">
        <w:rPr>
          <w:rFonts w:ascii="Arial" w:hAnsi="Arial" w:cs="Arial"/>
          <w:sz w:val="18"/>
          <w:szCs w:val="18"/>
        </w:rPr>
        <w:t xml:space="preserve"> of the UNCRC</w:t>
      </w:r>
      <w:r w:rsidR="00181F21" w:rsidRPr="00345820">
        <w:rPr>
          <w:rFonts w:ascii="Arial" w:hAnsi="Arial" w:cs="Arial"/>
          <w:sz w:val="18"/>
          <w:szCs w:val="18"/>
        </w:rPr>
        <w:t xml:space="preserve"> is to recognise </w:t>
      </w:r>
      <w:r w:rsidR="009A5DF5" w:rsidRPr="00345820">
        <w:rPr>
          <w:rFonts w:ascii="Arial" w:hAnsi="Arial" w:cs="Arial"/>
          <w:sz w:val="18"/>
          <w:szCs w:val="18"/>
        </w:rPr>
        <w:t xml:space="preserve">the right that </w:t>
      </w:r>
      <w:r w:rsidR="00D46528" w:rsidRPr="00345820">
        <w:rPr>
          <w:rFonts w:ascii="Arial" w:hAnsi="Arial" w:cs="Arial"/>
          <w:sz w:val="18"/>
          <w:szCs w:val="18"/>
        </w:rPr>
        <w:t>every decision or action made must have the child’s interests as top priority</w:t>
      </w:r>
      <w:r w:rsidR="00A362BB" w:rsidRPr="00345820">
        <w:rPr>
          <w:rFonts w:ascii="Arial" w:hAnsi="Arial" w:cs="Arial"/>
          <w:sz w:val="18"/>
          <w:szCs w:val="18"/>
        </w:rPr>
        <w:t xml:space="preserve"> (</w:t>
      </w:r>
      <w:proofErr w:type="spellStart"/>
      <w:r w:rsidR="00A362BB" w:rsidRPr="00345820">
        <w:rPr>
          <w:rFonts w:ascii="Arial" w:hAnsi="Arial" w:cs="Arial"/>
          <w:sz w:val="18"/>
          <w:szCs w:val="18"/>
        </w:rPr>
        <w:t>Unicef</w:t>
      </w:r>
      <w:proofErr w:type="spellEnd"/>
      <w:r w:rsidR="00A362BB" w:rsidRPr="00345820">
        <w:rPr>
          <w:rFonts w:ascii="Arial" w:hAnsi="Arial" w:cs="Arial"/>
          <w:sz w:val="18"/>
          <w:szCs w:val="18"/>
        </w:rPr>
        <w:t>, no date)</w:t>
      </w:r>
      <w:r w:rsidR="00D46528" w:rsidRPr="00345820">
        <w:rPr>
          <w:rFonts w:ascii="Arial" w:hAnsi="Arial" w:cs="Arial"/>
          <w:sz w:val="18"/>
          <w:szCs w:val="18"/>
        </w:rPr>
        <w:t>.</w:t>
      </w:r>
    </w:p>
    <w:p w14:paraId="37F35967" w14:textId="56A63C1B" w:rsidR="00002AAD" w:rsidRPr="00345820" w:rsidRDefault="00002AAD" w:rsidP="00DD3E3E">
      <w:pPr>
        <w:spacing w:line="360" w:lineRule="auto"/>
        <w:jc w:val="both"/>
        <w:rPr>
          <w:rFonts w:ascii="Arial" w:hAnsi="Arial" w:cs="Arial"/>
          <w:sz w:val="18"/>
          <w:szCs w:val="18"/>
        </w:rPr>
      </w:pPr>
      <w:r w:rsidRPr="00345820">
        <w:rPr>
          <w:rFonts w:ascii="Arial" w:hAnsi="Arial" w:cs="Arial"/>
          <w:sz w:val="18"/>
          <w:szCs w:val="18"/>
        </w:rPr>
        <w:t xml:space="preserve">According to </w:t>
      </w:r>
      <w:proofErr w:type="spellStart"/>
      <w:r w:rsidRPr="00345820">
        <w:rPr>
          <w:rFonts w:ascii="Arial" w:hAnsi="Arial" w:cs="Arial"/>
          <w:sz w:val="18"/>
          <w:szCs w:val="18"/>
        </w:rPr>
        <w:t>Pichere</w:t>
      </w:r>
      <w:proofErr w:type="spellEnd"/>
      <w:r w:rsidRPr="00345820">
        <w:rPr>
          <w:rFonts w:ascii="Arial" w:hAnsi="Arial" w:cs="Arial"/>
          <w:sz w:val="18"/>
          <w:szCs w:val="18"/>
        </w:rPr>
        <w:t xml:space="preserve"> (</w:t>
      </w:r>
      <w:r w:rsidR="00F5411B" w:rsidRPr="00345820">
        <w:rPr>
          <w:rFonts w:ascii="Arial" w:hAnsi="Arial" w:cs="Arial"/>
          <w:sz w:val="18"/>
          <w:szCs w:val="18"/>
        </w:rPr>
        <w:t xml:space="preserve">2015) </w:t>
      </w:r>
      <w:r w:rsidR="00643EB7" w:rsidRPr="00345820">
        <w:rPr>
          <w:rFonts w:ascii="Arial" w:hAnsi="Arial" w:cs="Arial"/>
          <w:sz w:val="18"/>
          <w:szCs w:val="18"/>
        </w:rPr>
        <w:t xml:space="preserve">Maslow has a theory where he uses a hierarchy template </w:t>
      </w:r>
      <w:r w:rsidR="008721B2" w:rsidRPr="00345820">
        <w:rPr>
          <w:rFonts w:ascii="Arial" w:hAnsi="Arial" w:cs="Arial"/>
          <w:sz w:val="18"/>
          <w:szCs w:val="18"/>
        </w:rPr>
        <w:t xml:space="preserve">in order to meet the child’s needs, this shows the importance in having the child </w:t>
      </w:r>
      <w:r w:rsidR="00D21B54" w:rsidRPr="00345820">
        <w:rPr>
          <w:rFonts w:ascii="Arial" w:hAnsi="Arial" w:cs="Arial"/>
          <w:sz w:val="18"/>
          <w:szCs w:val="18"/>
        </w:rPr>
        <w:t xml:space="preserve">in the centre </w:t>
      </w:r>
      <w:r w:rsidR="00835030" w:rsidRPr="00345820">
        <w:rPr>
          <w:rFonts w:ascii="Arial" w:hAnsi="Arial" w:cs="Arial"/>
          <w:sz w:val="18"/>
          <w:szCs w:val="18"/>
        </w:rPr>
        <w:t>and allowing every action and decision to be of the child’s interest’s</w:t>
      </w:r>
      <w:r w:rsidR="004F5F65">
        <w:rPr>
          <w:rFonts w:ascii="Arial" w:hAnsi="Arial" w:cs="Arial"/>
          <w:sz w:val="18"/>
          <w:szCs w:val="18"/>
        </w:rPr>
        <w:t xml:space="preserve">, as Maslow believes without having the child’s needs as the top priority, then </w:t>
      </w:r>
      <w:r w:rsidR="00883013">
        <w:rPr>
          <w:rFonts w:ascii="Arial" w:hAnsi="Arial" w:cs="Arial"/>
          <w:sz w:val="18"/>
          <w:szCs w:val="18"/>
        </w:rPr>
        <w:t xml:space="preserve">each child will not </w:t>
      </w:r>
      <w:r w:rsidR="001D4BEA">
        <w:rPr>
          <w:rFonts w:ascii="Arial" w:hAnsi="Arial" w:cs="Arial"/>
          <w:sz w:val="18"/>
          <w:szCs w:val="18"/>
        </w:rPr>
        <w:t>be able</w:t>
      </w:r>
      <w:r w:rsidR="00883013">
        <w:rPr>
          <w:rFonts w:ascii="Arial" w:hAnsi="Arial" w:cs="Arial"/>
          <w:sz w:val="18"/>
          <w:szCs w:val="18"/>
        </w:rPr>
        <w:t xml:space="preserve"> to develop </w:t>
      </w:r>
      <w:r w:rsidR="000C72E8">
        <w:rPr>
          <w:rFonts w:ascii="Arial" w:hAnsi="Arial" w:cs="Arial"/>
          <w:sz w:val="18"/>
          <w:szCs w:val="18"/>
        </w:rPr>
        <w:t>effectively.</w:t>
      </w:r>
    </w:p>
    <w:p w14:paraId="5B3E955F" w14:textId="60A15DB7" w:rsidR="0060419D" w:rsidRPr="00345820" w:rsidRDefault="00311471" w:rsidP="00DD3E3E">
      <w:pPr>
        <w:spacing w:line="360" w:lineRule="auto"/>
        <w:jc w:val="both"/>
        <w:rPr>
          <w:rFonts w:ascii="Arial" w:hAnsi="Arial" w:cs="Arial"/>
          <w:sz w:val="18"/>
          <w:szCs w:val="18"/>
        </w:rPr>
      </w:pPr>
      <w:r w:rsidRPr="00345820">
        <w:rPr>
          <w:rFonts w:ascii="Arial" w:hAnsi="Arial" w:cs="Arial"/>
          <w:sz w:val="18"/>
          <w:szCs w:val="18"/>
        </w:rPr>
        <w:t xml:space="preserve">The Foundation Phase framework shows </w:t>
      </w:r>
      <w:r w:rsidR="000C302F" w:rsidRPr="00345820">
        <w:rPr>
          <w:rFonts w:ascii="Arial" w:hAnsi="Arial" w:cs="Arial"/>
          <w:sz w:val="18"/>
          <w:szCs w:val="18"/>
        </w:rPr>
        <w:t xml:space="preserve">how practitioners must observe and assess </w:t>
      </w:r>
      <w:r w:rsidR="009E382C" w:rsidRPr="00345820">
        <w:rPr>
          <w:rFonts w:ascii="Arial" w:hAnsi="Arial" w:cs="Arial"/>
          <w:sz w:val="18"/>
          <w:szCs w:val="18"/>
        </w:rPr>
        <w:t>every child’s needs, before they can do any future plans</w:t>
      </w:r>
      <w:r w:rsidR="0060419D" w:rsidRPr="00345820">
        <w:rPr>
          <w:rFonts w:ascii="Arial" w:hAnsi="Arial" w:cs="Arial"/>
          <w:sz w:val="18"/>
          <w:szCs w:val="18"/>
        </w:rPr>
        <w:t xml:space="preserve"> with the child as the main priority, to enable practitioners to develop</w:t>
      </w:r>
      <w:r w:rsidR="000735B2" w:rsidRPr="00345820">
        <w:rPr>
          <w:rFonts w:ascii="Arial" w:hAnsi="Arial" w:cs="Arial"/>
          <w:sz w:val="18"/>
          <w:szCs w:val="18"/>
        </w:rPr>
        <w:t xml:space="preserve"> children’s learning</w:t>
      </w:r>
      <w:r w:rsidR="00585E4E">
        <w:rPr>
          <w:rFonts w:ascii="Arial" w:hAnsi="Arial" w:cs="Arial"/>
          <w:sz w:val="18"/>
          <w:szCs w:val="18"/>
        </w:rPr>
        <w:t>, this can be done by</w:t>
      </w:r>
      <w:r w:rsidR="00B036CB">
        <w:rPr>
          <w:rFonts w:ascii="Arial" w:hAnsi="Arial" w:cs="Arial"/>
          <w:sz w:val="18"/>
          <w:szCs w:val="18"/>
        </w:rPr>
        <w:t xml:space="preserve"> observing </w:t>
      </w:r>
      <w:r w:rsidR="008F01FB">
        <w:rPr>
          <w:rFonts w:ascii="Arial" w:hAnsi="Arial" w:cs="Arial"/>
          <w:sz w:val="18"/>
          <w:szCs w:val="18"/>
        </w:rPr>
        <w:t xml:space="preserve">what each child </w:t>
      </w:r>
      <w:r w:rsidR="00B036CB">
        <w:rPr>
          <w:rFonts w:ascii="Arial" w:hAnsi="Arial" w:cs="Arial"/>
          <w:sz w:val="18"/>
          <w:szCs w:val="18"/>
        </w:rPr>
        <w:t>likes</w:t>
      </w:r>
      <w:r w:rsidR="00025F6D">
        <w:rPr>
          <w:rFonts w:ascii="Arial" w:hAnsi="Arial" w:cs="Arial"/>
          <w:sz w:val="18"/>
          <w:szCs w:val="18"/>
        </w:rPr>
        <w:t xml:space="preserve"> to incorporate into future learning to </w:t>
      </w:r>
      <w:r w:rsidR="00E21BD2">
        <w:rPr>
          <w:rFonts w:ascii="Arial" w:hAnsi="Arial" w:cs="Arial"/>
          <w:sz w:val="18"/>
          <w:szCs w:val="18"/>
        </w:rPr>
        <w:t>build upon a child’s previous learning experience and knowledge</w:t>
      </w:r>
      <w:r w:rsidR="00AC26C9">
        <w:rPr>
          <w:rFonts w:ascii="Arial" w:hAnsi="Arial" w:cs="Arial"/>
          <w:sz w:val="18"/>
          <w:szCs w:val="18"/>
        </w:rPr>
        <w:t xml:space="preserve"> with allow children to develop holistically</w:t>
      </w:r>
      <w:r w:rsidR="00E21BD2">
        <w:rPr>
          <w:rFonts w:ascii="Arial" w:hAnsi="Arial" w:cs="Arial"/>
          <w:sz w:val="18"/>
          <w:szCs w:val="18"/>
        </w:rPr>
        <w:t xml:space="preserve"> </w:t>
      </w:r>
      <w:r w:rsidR="0060419D" w:rsidRPr="00345820">
        <w:rPr>
          <w:rFonts w:ascii="Arial" w:hAnsi="Arial" w:cs="Arial"/>
          <w:sz w:val="18"/>
          <w:szCs w:val="18"/>
        </w:rPr>
        <w:t>(Foundation Phase Framework, 2015).</w:t>
      </w:r>
    </w:p>
    <w:p w14:paraId="392A1A25" w14:textId="34D5FFC4" w:rsidR="000735B2" w:rsidRPr="00345820" w:rsidRDefault="0044072A" w:rsidP="00DD3E3E">
      <w:pPr>
        <w:spacing w:line="360" w:lineRule="auto"/>
        <w:jc w:val="both"/>
        <w:rPr>
          <w:rFonts w:ascii="Arial" w:hAnsi="Arial" w:cs="Arial"/>
          <w:sz w:val="18"/>
          <w:szCs w:val="18"/>
        </w:rPr>
      </w:pPr>
      <w:r w:rsidRPr="00345820">
        <w:rPr>
          <w:rFonts w:ascii="Arial" w:hAnsi="Arial" w:cs="Arial"/>
          <w:sz w:val="18"/>
          <w:szCs w:val="18"/>
        </w:rPr>
        <w:t xml:space="preserve">All </w:t>
      </w:r>
      <w:r w:rsidRPr="00345820">
        <w:rPr>
          <w:rFonts w:ascii="Arial" w:hAnsi="Arial" w:cs="Arial"/>
          <w:sz w:val="18"/>
          <w:szCs w:val="18"/>
        </w:rPr>
        <w:t>multi</w:t>
      </w:r>
      <w:r w:rsidR="00AB5293">
        <w:rPr>
          <w:rFonts w:ascii="Arial" w:hAnsi="Arial" w:cs="Arial"/>
          <w:sz w:val="18"/>
          <w:szCs w:val="18"/>
        </w:rPr>
        <w:t xml:space="preserve"> </w:t>
      </w:r>
      <w:r w:rsidRPr="00345820">
        <w:rPr>
          <w:rFonts w:ascii="Arial" w:hAnsi="Arial" w:cs="Arial"/>
          <w:sz w:val="18"/>
          <w:szCs w:val="18"/>
        </w:rPr>
        <w:t>agencies</w:t>
      </w:r>
      <w:r w:rsidRPr="00345820">
        <w:rPr>
          <w:rFonts w:ascii="Arial" w:hAnsi="Arial" w:cs="Arial"/>
          <w:sz w:val="18"/>
          <w:szCs w:val="18"/>
        </w:rPr>
        <w:t xml:space="preserve"> working together must do so </w:t>
      </w:r>
      <w:r w:rsidR="00C23D24" w:rsidRPr="00345820">
        <w:rPr>
          <w:rFonts w:ascii="Arial" w:hAnsi="Arial" w:cs="Arial"/>
          <w:sz w:val="18"/>
          <w:szCs w:val="18"/>
        </w:rPr>
        <w:t xml:space="preserve">by safe guarding </w:t>
      </w:r>
      <w:r w:rsidR="00C27CF9">
        <w:rPr>
          <w:rFonts w:ascii="Arial" w:hAnsi="Arial" w:cs="Arial"/>
          <w:sz w:val="18"/>
          <w:szCs w:val="18"/>
        </w:rPr>
        <w:t>each</w:t>
      </w:r>
      <w:r w:rsidR="00C23D24" w:rsidRPr="00345820">
        <w:rPr>
          <w:rFonts w:ascii="Arial" w:hAnsi="Arial" w:cs="Arial"/>
          <w:sz w:val="18"/>
          <w:szCs w:val="18"/>
        </w:rPr>
        <w:t xml:space="preserve"> child with the child’s </w:t>
      </w:r>
      <w:r w:rsidR="00042C73" w:rsidRPr="00345820">
        <w:rPr>
          <w:rFonts w:ascii="Arial" w:hAnsi="Arial" w:cs="Arial"/>
          <w:sz w:val="18"/>
          <w:szCs w:val="18"/>
        </w:rPr>
        <w:t>interests</w:t>
      </w:r>
      <w:r w:rsidR="00C23D24" w:rsidRPr="00345820">
        <w:rPr>
          <w:rFonts w:ascii="Arial" w:hAnsi="Arial" w:cs="Arial"/>
          <w:sz w:val="18"/>
          <w:szCs w:val="18"/>
        </w:rPr>
        <w:t xml:space="preserve"> and needs as their main priority</w:t>
      </w:r>
      <w:r w:rsidR="00042C73" w:rsidRPr="00345820">
        <w:rPr>
          <w:rFonts w:ascii="Arial" w:hAnsi="Arial" w:cs="Arial"/>
          <w:sz w:val="18"/>
          <w:szCs w:val="18"/>
        </w:rPr>
        <w:t xml:space="preserve">, this allows for the appropriate agencies to get involved and all the child’s needs and interests met </w:t>
      </w:r>
      <w:r w:rsidR="00C27CF9">
        <w:rPr>
          <w:rFonts w:ascii="Arial" w:hAnsi="Arial" w:cs="Arial"/>
          <w:sz w:val="18"/>
          <w:szCs w:val="18"/>
        </w:rPr>
        <w:t xml:space="preserve">accordingly </w:t>
      </w:r>
      <w:r w:rsidR="00042C73" w:rsidRPr="00345820">
        <w:rPr>
          <w:rFonts w:ascii="Arial" w:hAnsi="Arial" w:cs="Arial"/>
          <w:sz w:val="18"/>
          <w:szCs w:val="18"/>
        </w:rPr>
        <w:t>(Care Council Wales, 20</w:t>
      </w:r>
      <w:r w:rsidR="009C6FC1" w:rsidRPr="00345820">
        <w:rPr>
          <w:rFonts w:ascii="Arial" w:hAnsi="Arial" w:cs="Arial"/>
          <w:sz w:val="18"/>
          <w:szCs w:val="18"/>
        </w:rPr>
        <w:t>14).</w:t>
      </w:r>
    </w:p>
    <w:p w14:paraId="03FAC333" w14:textId="1724196C" w:rsidR="00E05E7B" w:rsidRPr="00345820" w:rsidRDefault="00D46FF4" w:rsidP="00DD3E3E">
      <w:pPr>
        <w:spacing w:line="360" w:lineRule="auto"/>
        <w:jc w:val="both"/>
        <w:rPr>
          <w:rFonts w:ascii="Arial" w:hAnsi="Arial" w:cs="Arial"/>
          <w:sz w:val="18"/>
          <w:szCs w:val="18"/>
        </w:rPr>
      </w:pPr>
      <w:r w:rsidRPr="00345820">
        <w:rPr>
          <w:rFonts w:ascii="Arial" w:hAnsi="Arial" w:cs="Arial"/>
          <w:sz w:val="18"/>
          <w:szCs w:val="18"/>
        </w:rPr>
        <w:t xml:space="preserve">Every Child Matter’s has a policy where organisations working with children have an obligation </w:t>
      </w:r>
      <w:r w:rsidR="00644EDF" w:rsidRPr="00345820">
        <w:rPr>
          <w:rFonts w:ascii="Arial" w:hAnsi="Arial" w:cs="Arial"/>
          <w:sz w:val="18"/>
          <w:szCs w:val="18"/>
        </w:rPr>
        <w:t>to have the child’s needs and interest’s as a top priority</w:t>
      </w:r>
      <w:r w:rsidR="006E6369" w:rsidRPr="00345820">
        <w:rPr>
          <w:rFonts w:ascii="Arial" w:hAnsi="Arial" w:cs="Arial"/>
          <w:sz w:val="18"/>
          <w:szCs w:val="18"/>
        </w:rPr>
        <w:t>, as this will keep children safe and not open to risk of harm</w:t>
      </w:r>
      <w:r w:rsidR="004009B5">
        <w:rPr>
          <w:rFonts w:ascii="Arial" w:hAnsi="Arial" w:cs="Arial"/>
          <w:sz w:val="18"/>
          <w:szCs w:val="18"/>
        </w:rPr>
        <w:t>, by doing this will enable each child to be safeguarded</w:t>
      </w:r>
      <w:r w:rsidR="006E6369" w:rsidRPr="00345820">
        <w:rPr>
          <w:rFonts w:ascii="Arial" w:hAnsi="Arial" w:cs="Arial"/>
          <w:sz w:val="18"/>
          <w:szCs w:val="18"/>
        </w:rPr>
        <w:t xml:space="preserve"> </w:t>
      </w:r>
      <w:r w:rsidR="004009B5">
        <w:rPr>
          <w:rFonts w:ascii="Arial" w:hAnsi="Arial" w:cs="Arial"/>
          <w:sz w:val="18"/>
          <w:szCs w:val="18"/>
        </w:rPr>
        <w:t xml:space="preserve">by </w:t>
      </w:r>
      <w:r w:rsidR="00B072EC">
        <w:rPr>
          <w:rFonts w:ascii="Arial" w:hAnsi="Arial" w:cs="Arial"/>
          <w:sz w:val="18"/>
          <w:szCs w:val="18"/>
        </w:rPr>
        <w:t xml:space="preserve">allowing every intention with </w:t>
      </w:r>
      <w:r w:rsidR="002F2BC2">
        <w:rPr>
          <w:rFonts w:ascii="Arial" w:hAnsi="Arial" w:cs="Arial"/>
          <w:sz w:val="18"/>
          <w:szCs w:val="18"/>
        </w:rPr>
        <w:t xml:space="preserve">every individual child as their top priority </w:t>
      </w:r>
      <w:r w:rsidR="006E6369" w:rsidRPr="00345820">
        <w:rPr>
          <w:rFonts w:ascii="Arial" w:hAnsi="Arial" w:cs="Arial"/>
          <w:sz w:val="18"/>
          <w:szCs w:val="18"/>
        </w:rPr>
        <w:t>(</w:t>
      </w:r>
      <w:r w:rsidR="003B71CA" w:rsidRPr="00345820">
        <w:rPr>
          <w:rFonts w:ascii="Arial" w:hAnsi="Arial" w:cs="Arial"/>
          <w:sz w:val="18"/>
          <w:szCs w:val="18"/>
        </w:rPr>
        <w:t>Newcombe, 2020).</w:t>
      </w:r>
    </w:p>
    <w:p w14:paraId="5201F709" w14:textId="389CAAF5" w:rsidR="00943FB5" w:rsidRPr="00246908" w:rsidRDefault="00B82E85" w:rsidP="00DD3E3E">
      <w:pPr>
        <w:spacing w:line="360" w:lineRule="auto"/>
        <w:jc w:val="both"/>
        <w:rPr>
          <w:rFonts w:ascii="Arial" w:hAnsi="Arial" w:cs="Arial"/>
          <w:sz w:val="18"/>
          <w:szCs w:val="18"/>
        </w:rPr>
      </w:pPr>
      <w:r w:rsidRPr="00345820">
        <w:rPr>
          <w:rFonts w:ascii="Arial" w:hAnsi="Arial" w:cs="Arial"/>
          <w:sz w:val="18"/>
          <w:szCs w:val="18"/>
        </w:rPr>
        <w:t xml:space="preserve">According to Be </w:t>
      </w:r>
      <w:r w:rsidR="007006E3" w:rsidRPr="00345820">
        <w:rPr>
          <w:rFonts w:ascii="Arial" w:hAnsi="Arial" w:cs="Arial"/>
          <w:sz w:val="18"/>
          <w:szCs w:val="18"/>
        </w:rPr>
        <w:t>Y</w:t>
      </w:r>
      <w:r w:rsidRPr="00345820">
        <w:rPr>
          <w:rFonts w:ascii="Arial" w:hAnsi="Arial" w:cs="Arial"/>
          <w:sz w:val="18"/>
          <w:szCs w:val="18"/>
        </w:rPr>
        <w:t>ou</w:t>
      </w:r>
      <w:r w:rsidR="007006E3" w:rsidRPr="00345820">
        <w:rPr>
          <w:rFonts w:ascii="Arial" w:hAnsi="Arial" w:cs="Arial"/>
          <w:sz w:val="18"/>
          <w:szCs w:val="18"/>
        </w:rPr>
        <w:t xml:space="preserve"> (2019) </w:t>
      </w:r>
      <w:r w:rsidR="005E750D" w:rsidRPr="00345820">
        <w:rPr>
          <w:rFonts w:ascii="Arial" w:hAnsi="Arial" w:cs="Arial"/>
          <w:sz w:val="18"/>
          <w:szCs w:val="18"/>
        </w:rPr>
        <w:t>by having every decision and action made with the child as the top priority</w:t>
      </w:r>
      <w:r w:rsidR="009D3BD2" w:rsidRPr="00345820">
        <w:rPr>
          <w:rFonts w:ascii="Arial" w:hAnsi="Arial" w:cs="Arial"/>
          <w:sz w:val="18"/>
          <w:szCs w:val="18"/>
        </w:rPr>
        <w:t xml:space="preserve">, will allow </w:t>
      </w:r>
      <w:r w:rsidR="00D509DE" w:rsidRPr="00345820">
        <w:rPr>
          <w:rFonts w:ascii="Arial" w:hAnsi="Arial" w:cs="Arial"/>
          <w:sz w:val="18"/>
          <w:szCs w:val="18"/>
        </w:rPr>
        <w:t xml:space="preserve">every child </w:t>
      </w:r>
      <w:r w:rsidR="00C11049" w:rsidRPr="00345820">
        <w:rPr>
          <w:rFonts w:ascii="Arial" w:hAnsi="Arial" w:cs="Arial"/>
          <w:sz w:val="18"/>
          <w:szCs w:val="18"/>
        </w:rPr>
        <w:t xml:space="preserve">to have </w:t>
      </w:r>
      <w:r w:rsidR="00361303">
        <w:rPr>
          <w:rFonts w:ascii="Arial" w:hAnsi="Arial" w:cs="Arial"/>
          <w:sz w:val="18"/>
          <w:szCs w:val="18"/>
        </w:rPr>
        <w:t xml:space="preserve">many </w:t>
      </w:r>
      <w:r w:rsidR="00C11049" w:rsidRPr="00345820">
        <w:rPr>
          <w:rFonts w:ascii="Arial" w:hAnsi="Arial" w:cs="Arial"/>
          <w:sz w:val="18"/>
          <w:szCs w:val="18"/>
        </w:rPr>
        <w:t>benefits for their mental healt</w:t>
      </w:r>
      <w:r w:rsidR="00361303">
        <w:rPr>
          <w:rFonts w:ascii="Arial" w:hAnsi="Arial" w:cs="Arial"/>
          <w:sz w:val="18"/>
          <w:szCs w:val="18"/>
        </w:rPr>
        <w:t xml:space="preserve">h, </w:t>
      </w:r>
      <w:r w:rsidR="002D0568">
        <w:rPr>
          <w:rFonts w:ascii="Arial" w:hAnsi="Arial" w:cs="Arial"/>
          <w:sz w:val="18"/>
          <w:szCs w:val="18"/>
        </w:rPr>
        <w:t xml:space="preserve">allowing children </w:t>
      </w:r>
      <w:r w:rsidR="0030057D">
        <w:rPr>
          <w:rFonts w:ascii="Arial" w:hAnsi="Arial" w:cs="Arial"/>
          <w:sz w:val="18"/>
          <w:szCs w:val="18"/>
        </w:rPr>
        <w:t>to receive the right help at the right time</w:t>
      </w:r>
      <w:r w:rsidR="009F415C">
        <w:rPr>
          <w:rFonts w:ascii="Arial" w:hAnsi="Arial" w:cs="Arial"/>
          <w:sz w:val="18"/>
          <w:szCs w:val="18"/>
        </w:rPr>
        <w:t>,</w:t>
      </w:r>
      <w:r w:rsidR="004C7B23">
        <w:rPr>
          <w:rFonts w:ascii="Arial" w:hAnsi="Arial" w:cs="Arial"/>
          <w:sz w:val="18"/>
          <w:szCs w:val="18"/>
        </w:rPr>
        <w:t xml:space="preserve"> </w:t>
      </w:r>
      <w:r w:rsidR="00887838">
        <w:rPr>
          <w:rFonts w:ascii="Arial" w:hAnsi="Arial" w:cs="Arial"/>
          <w:sz w:val="18"/>
          <w:szCs w:val="18"/>
        </w:rPr>
        <w:t>will</w:t>
      </w:r>
      <w:r w:rsidR="004C7B23">
        <w:rPr>
          <w:rFonts w:ascii="Arial" w:hAnsi="Arial" w:cs="Arial"/>
          <w:sz w:val="18"/>
          <w:szCs w:val="18"/>
        </w:rPr>
        <w:t xml:space="preserve"> ensure all children </w:t>
      </w:r>
      <w:r w:rsidR="003860ED">
        <w:rPr>
          <w:rFonts w:ascii="Arial" w:hAnsi="Arial" w:cs="Arial"/>
          <w:sz w:val="18"/>
          <w:szCs w:val="18"/>
        </w:rPr>
        <w:t xml:space="preserve">have </w:t>
      </w:r>
      <w:r w:rsidR="00887838">
        <w:rPr>
          <w:rFonts w:ascii="Arial" w:hAnsi="Arial" w:cs="Arial"/>
          <w:sz w:val="18"/>
          <w:szCs w:val="18"/>
        </w:rPr>
        <w:t>an improved outcome for their mental health and wellbeing.</w:t>
      </w:r>
    </w:p>
    <w:p w14:paraId="199E1E78" w14:textId="5EF1C0BA" w:rsidR="00AD7B7C" w:rsidRPr="006C72B2" w:rsidRDefault="009F7839" w:rsidP="00C23BFD">
      <w:pPr>
        <w:spacing w:line="360" w:lineRule="auto"/>
        <w:jc w:val="both"/>
        <w:rPr>
          <w:rFonts w:ascii="Arial" w:hAnsi="Arial"/>
          <w:sz w:val="24"/>
          <w:u w:val="single"/>
        </w:rPr>
      </w:pPr>
      <w:r w:rsidRPr="006C72B2">
        <w:rPr>
          <w:rFonts w:ascii="Arial" w:hAnsi="Arial"/>
          <w:sz w:val="24"/>
          <w:u w:val="single"/>
        </w:rPr>
        <w:lastRenderedPageBreak/>
        <w:t>Reference list- Briefing paper.</w:t>
      </w:r>
    </w:p>
    <w:p w14:paraId="27EB3DEC" w14:textId="2C1285E3" w:rsidR="006D3786" w:rsidRDefault="006D3786" w:rsidP="006D3786">
      <w:pPr>
        <w:spacing w:line="360" w:lineRule="auto"/>
        <w:jc w:val="both"/>
        <w:rPr>
          <w:rFonts w:ascii="Arial" w:hAnsi="Arial" w:cs="Arial"/>
          <w:sz w:val="24"/>
          <w:szCs w:val="24"/>
        </w:rPr>
      </w:pPr>
      <w:proofErr w:type="spellStart"/>
      <w:r>
        <w:rPr>
          <w:rFonts w:ascii="Arial" w:hAnsi="Arial" w:cs="Arial"/>
          <w:sz w:val="24"/>
          <w:szCs w:val="24"/>
        </w:rPr>
        <w:t>Alvado</w:t>
      </w:r>
      <w:proofErr w:type="spellEnd"/>
      <w:r>
        <w:rPr>
          <w:rFonts w:ascii="Arial" w:hAnsi="Arial" w:cs="Arial"/>
          <w:sz w:val="24"/>
          <w:szCs w:val="24"/>
        </w:rPr>
        <w:t xml:space="preserve">, J. (2020), </w:t>
      </w:r>
      <w:r w:rsidRPr="001B664D">
        <w:rPr>
          <w:rFonts w:ascii="Arial" w:hAnsi="Arial" w:cs="Arial"/>
          <w:i/>
          <w:iCs/>
          <w:sz w:val="24"/>
          <w:szCs w:val="24"/>
        </w:rPr>
        <w:t>Why Is Early Childhood Education Important?</w:t>
      </w:r>
      <w:r>
        <w:rPr>
          <w:rFonts w:ascii="Arial" w:hAnsi="Arial" w:cs="Arial"/>
          <w:i/>
          <w:iCs/>
          <w:sz w:val="24"/>
          <w:szCs w:val="24"/>
        </w:rPr>
        <w:t xml:space="preserve">, </w:t>
      </w:r>
      <w:r>
        <w:rPr>
          <w:rFonts w:ascii="Arial" w:hAnsi="Arial" w:cs="Arial"/>
          <w:sz w:val="24"/>
          <w:szCs w:val="24"/>
        </w:rPr>
        <w:t>National University, Available at:</w:t>
      </w:r>
      <w:r w:rsidRPr="00AA47B8">
        <w:t xml:space="preserve"> </w:t>
      </w:r>
      <w:r w:rsidRPr="00F1309D">
        <w:rPr>
          <w:rFonts w:ascii="Arial" w:hAnsi="Arial" w:cs="Arial"/>
        </w:rPr>
        <w:t xml:space="preserve">[website] </w:t>
      </w:r>
      <w:hyperlink r:id="rId9" w:history="1">
        <w:r w:rsidRPr="009D0421">
          <w:rPr>
            <w:rStyle w:val="Hyperlink"/>
            <w:rFonts w:ascii="Arial" w:hAnsi="Arial" w:cs="Arial"/>
            <w:sz w:val="24"/>
            <w:szCs w:val="24"/>
          </w:rPr>
          <w:t>https://www.nu.edu/resources/why-is-early-childhood-education-important/</w:t>
        </w:r>
      </w:hyperlink>
      <w:r>
        <w:rPr>
          <w:rFonts w:ascii="Arial" w:hAnsi="Arial" w:cs="Arial"/>
          <w:sz w:val="24"/>
          <w:szCs w:val="24"/>
        </w:rPr>
        <w:t>, (Accessed: 1</w:t>
      </w:r>
      <w:r w:rsidRPr="00AA47B8">
        <w:rPr>
          <w:rFonts w:ascii="Arial" w:hAnsi="Arial" w:cs="Arial"/>
          <w:sz w:val="24"/>
          <w:szCs w:val="24"/>
          <w:vertAlign w:val="superscript"/>
        </w:rPr>
        <w:t>st</w:t>
      </w:r>
      <w:r>
        <w:rPr>
          <w:rFonts w:ascii="Arial" w:hAnsi="Arial" w:cs="Arial"/>
          <w:sz w:val="24"/>
          <w:szCs w:val="24"/>
        </w:rPr>
        <w:t xml:space="preserve"> May 2020).</w:t>
      </w:r>
    </w:p>
    <w:p w14:paraId="0AC0D390" w14:textId="66824370" w:rsidR="00635B04" w:rsidRDefault="00727253" w:rsidP="00635B04">
      <w:pPr>
        <w:spacing w:line="360" w:lineRule="auto"/>
        <w:jc w:val="both"/>
        <w:rPr>
          <w:rFonts w:ascii="Arial" w:hAnsi="Arial" w:cs="Arial"/>
          <w:sz w:val="24"/>
          <w:szCs w:val="24"/>
        </w:rPr>
      </w:pPr>
      <w:r>
        <w:rPr>
          <w:rFonts w:ascii="Arial" w:hAnsi="Arial" w:cs="Arial"/>
          <w:sz w:val="24"/>
          <w:szCs w:val="24"/>
        </w:rPr>
        <w:t>Be You. (2019)</w:t>
      </w:r>
      <w:r w:rsidR="00635B04">
        <w:rPr>
          <w:rFonts w:ascii="Arial" w:hAnsi="Arial" w:cs="Arial"/>
          <w:sz w:val="24"/>
          <w:szCs w:val="24"/>
        </w:rPr>
        <w:t>,</w:t>
      </w:r>
      <w:r w:rsidR="00635B04">
        <w:rPr>
          <w:rFonts w:ascii="Times New Roman" w:eastAsia="Times New Roman" w:hAnsi="Times New Roman" w:cs="Times New Roman"/>
          <w:color w:val="0A0A0A"/>
          <w:kern w:val="36"/>
          <w:sz w:val="68"/>
          <w:szCs w:val="68"/>
          <w:lang w:eastAsia="en-GB"/>
        </w:rPr>
        <w:t xml:space="preserve"> </w:t>
      </w:r>
      <w:r w:rsidR="00635B04" w:rsidRPr="00635B04">
        <w:rPr>
          <w:rFonts w:ascii="Arial" w:hAnsi="Arial" w:cs="Arial"/>
          <w:i/>
          <w:iCs/>
          <w:sz w:val="24"/>
          <w:szCs w:val="24"/>
        </w:rPr>
        <w:t>Children’s risky play and mental health benefits</w:t>
      </w:r>
      <w:r w:rsidR="00635B04">
        <w:rPr>
          <w:rFonts w:ascii="Arial" w:hAnsi="Arial" w:cs="Arial"/>
          <w:i/>
          <w:iCs/>
          <w:sz w:val="24"/>
          <w:szCs w:val="24"/>
        </w:rPr>
        <w:t xml:space="preserve">, </w:t>
      </w:r>
      <w:r w:rsidR="008F0981">
        <w:rPr>
          <w:rFonts w:ascii="Arial" w:hAnsi="Arial" w:cs="Arial"/>
          <w:sz w:val="24"/>
          <w:szCs w:val="24"/>
        </w:rPr>
        <w:t>Beyond Blue, Australian Government, Available: [website]</w:t>
      </w:r>
      <w:r w:rsidR="008B5DD4" w:rsidRPr="008B5DD4">
        <w:t xml:space="preserve"> </w:t>
      </w:r>
      <w:hyperlink r:id="rId10" w:history="1">
        <w:r w:rsidR="008B5DD4" w:rsidRPr="008B5DD4">
          <w:rPr>
            <w:rStyle w:val="Hyperlink"/>
            <w:rFonts w:ascii="Arial" w:hAnsi="Arial" w:cs="Arial"/>
            <w:sz w:val="24"/>
            <w:szCs w:val="24"/>
          </w:rPr>
          <w:t>https://beyou.edu.au/resources/news/risky-play-for-children-and-mental-health-benefits</w:t>
        </w:r>
      </w:hyperlink>
      <w:r w:rsidR="008B5DD4">
        <w:rPr>
          <w:rFonts w:ascii="Arial" w:hAnsi="Arial" w:cs="Arial"/>
          <w:sz w:val="24"/>
          <w:szCs w:val="24"/>
        </w:rPr>
        <w:t>, (Accessed: 4</w:t>
      </w:r>
      <w:r w:rsidR="008B5DD4" w:rsidRPr="008B5DD4">
        <w:rPr>
          <w:rFonts w:ascii="Arial" w:hAnsi="Arial" w:cs="Arial"/>
          <w:sz w:val="24"/>
          <w:szCs w:val="24"/>
          <w:vertAlign w:val="superscript"/>
        </w:rPr>
        <w:t>th</w:t>
      </w:r>
      <w:r w:rsidR="008B5DD4">
        <w:rPr>
          <w:rFonts w:ascii="Arial" w:hAnsi="Arial" w:cs="Arial"/>
          <w:sz w:val="24"/>
          <w:szCs w:val="24"/>
        </w:rPr>
        <w:t xml:space="preserve"> May 2020).</w:t>
      </w:r>
    </w:p>
    <w:p w14:paraId="06463CDA" w14:textId="2F84B40F" w:rsidR="003F3CBB" w:rsidRPr="003F3CBB" w:rsidRDefault="00B5684F" w:rsidP="003F3CBB">
      <w:pPr>
        <w:spacing w:line="360" w:lineRule="auto"/>
        <w:jc w:val="both"/>
        <w:rPr>
          <w:rFonts w:ascii="Arial" w:hAnsi="Arial" w:cs="Arial"/>
          <w:sz w:val="24"/>
          <w:szCs w:val="24"/>
        </w:rPr>
      </w:pPr>
      <w:r>
        <w:rPr>
          <w:rFonts w:ascii="Arial" w:hAnsi="Arial" w:cs="Arial"/>
          <w:sz w:val="24"/>
          <w:szCs w:val="24"/>
        </w:rPr>
        <w:t>Children in Wales. (2014),</w:t>
      </w:r>
      <w:r w:rsidR="003F3CBB" w:rsidRPr="003F3CBB">
        <w:rPr>
          <w:rFonts w:ascii="Museo W01 500" w:eastAsia="Times New Roman" w:hAnsi="Museo W01 500" w:cs="Times New Roman"/>
          <w:b/>
          <w:bCs/>
          <w:color w:val="00B357"/>
          <w:kern w:val="36"/>
          <w:sz w:val="51"/>
          <w:szCs w:val="51"/>
          <w:lang w:eastAsia="en-GB"/>
        </w:rPr>
        <w:t xml:space="preserve"> </w:t>
      </w:r>
      <w:r w:rsidR="003F3CBB" w:rsidRPr="003F3CBB">
        <w:rPr>
          <w:rFonts w:ascii="Arial" w:hAnsi="Arial" w:cs="Arial"/>
          <w:i/>
          <w:iCs/>
          <w:sz w:val="24"/>
          <w:szCs w:val="24"/>
        </w:rPr>
        <w:t>Playful Childhoods launches autumn campaign to get children outside</w:t>
      </w:r>
      <w:r w:rsidR="003F3CBB">
        <w:rPr>
          <w:rFonts w:ascii="Arial" w:hAnsi="Arial" w:cs="Arial"/>
          <w:i/>
          <w:iCs/>
          <w:sz w:val="24"/>
          <w:szCs w:val="24"/>
        </w:rPr>
        <w:t xml:space="preserve">, </w:t>
      </w:r>
      <w:r w:rsidR="00C26ACA">
        <w:rPr>
          <w:rFonts w:ascii="Arial" w:hAnsi="Arial" w:cs="Arial"/>
          <w:sz w:val="24"/>
          <w:szCs w:val="24"/>
        </w:rPr>
        <w:t>Cardiff, Available</w:t>
      </w:r>
      <w:r w:rsidR="005C481F">
        <w:rPr>
          <w:rFonts w:ascii="Arial" w:hAnsi="Arial" w:cs="Arial"/>
          <w:sz w:val="24"/>
          <w:szCs w:val="24"/>
        </w:rPr>
        <w:t xml:space="preserve"> at: [website] </w:t>
      </w:r>
      <w:hyperlink r:id="rId11" w:history="1">
        <w:r w:rsidR="005C481F" w:rsidRPr="005C481F">
          <w:rPr>
            <w:rStyle w:val="Hyperlink"/>
            <w:rFonts w:ascii="Arial" w:hAnsi="Arial" w:cs="Arial"/>
            <w:sz w:val="24"/>
            <w:szCs w:val="24"/>
          </w:rPr>
          <w:t>https://www.childreninwales.org.uk/news/news-archive/playful-childhoods-launches-autumn-campaign-get-children-outside/</w:t>
        </w:r>
      </w:hyperlink>
      <w:r w:rsidR="005C481F">
        <w:rPr>
          <w:rFonts w:ascii="Arial" w:hAnsi="Arial" w:cs="Arial"/>
          <w:sz w:val="24"/>
          <w:szCs w:val="24"/>
        </w:rPr>
        <w:t>, (Accessed: 4</w:t>
      </w:r>
      <w:r w:rsidR="005C481F" w:rsidRPr="005C481F">
        <w:rPr>
          <w:rFonts w:ascii="Arial" w:hAnsi="Arial" w:cs="Arial"/>
          <w:sz w:val="24"/>
          <w:szCs w:val="24"/>
          <w:vertAlign w:val="superscript"/>
        </w:rPr>
        <w:t>th</w:t>
      </w:r>
      <w:r w:rsidR="005C481F">
        <w:rPr>
          <w:rFonts w:ascii="Arial" w:hAnsi="Arial" w:cs="Arial"/>
          <w:sz w:val="24"/>
          <w:szCs w:val="24"/>
        </w:rPr>
        <w:t xml:space="preserve"> May 2020).</w:t>
      </w:r>
    </w:p>
    <w:p w14:paraId="3D7190E0" w14:textId="1EC30EA5" w:rsidR="001F3391" w:rsidRPr="001F3391" w:rsidRDefault="002A4D5C" w:rsidP="001F3391">
      <w:pPr>
        <w:spacing w:line="360" w:lineRule="auto"/>
        <w:jc w:val="both"/>
        <w:rPr>
          <w:rFonts w:ascii="Arial" w:hAnsi="Arial" w:cs="Arial"/>
          <w:sz w:val="24"/>
          <w:szCs w:val="24"/>
        </w:rPr>
      </w:pPr>
      <w:r>
        <w:rPr>
          <w:rFonts w:ascii="Arial" w:hAnsi="Arial" w:cs="Arial"/>
          <w:sz w:val="24"/>
          <w:szCs w:val="24"/>
        </w:rPr>
        <w:t xml:space="preserve">Children Rights in Wales. (2019), </w:t>
      </w:r>
      <w:r w:rsidR="001F3391" w:rsidRPr="001F3391">
        <w:rPr>
          <w:rFonts w:ascii="Arial" w:hAnsi="Arial" w:cs="Arial"/>
          <w:sz w:val="24"/>
          <w:szCs w:val="24"/>
        </w:rPr>
        <w:t>P</w:t>
      </w:r>
      <w:r w:rsidR="002C70E1">
        <w:rPr>
          <w:rFonts w:ascii="Arial" w:hAnsi="Arial" w:cs="Arial"/>
          <w:sz w:val="24"/>
          <w:szCs w:val="24"/>
        </w:rPr>
        <w:t xml:space="preserve">olicy </w:t>
      </w:r>
      <w:r w:rsidR="001F3391" w:rsidRPr="001F3391">
        <w:rPr>
          <w:rFonts w:ascii="Arial" w:hAnsi="Arial" w:cs="Arial"/>
          <w:sz w:val="24"/>
          <w:szCs w:val="24"/>
        </w:rPr>
        <w:t>A</w:t>
      </w:r>
      <w:r w:rsidR="002C70E1">
        <w:rPr>
          <w:rFonts w:ascii="Arial" w:hAnsi="Arial" w:cs="Arial"/>
          <w:sz w:val="24"/>
          <w:szCs w:val="24"/>
        </w:rPr>
        <w:t>nd</w:t>
      </w:r>
      <w:r w:rsidR="001F3391" w:rsidRPr="001F3391">
        <w:rPr>
          <w:rFonts w:ascii="Arial" w:hAnsi="Arial" w:cs="Arial"/>
          <w:sz w:val="24"/>
          <w:szCs w:val="24"/>
        </w:rPr>
        <w:t xml:space="preserve"> S</w:t>
      </w:r>
      <w:r w:rsidR="002C70E1">
        <w:rPr>
          <w:rFonts w:ascii="Arial" w:hAnsi="Arial" w:cs="Arial"/>
          <w:sz w:val="24"/>
          <w:szCs w:val="24"/>
        </w:rPr>
        <w:t>trategy</w:t>
      </w:r>
      <w:r w:rsidR="001F3391">
        <w:rPr>
          <w:rFonts w:ascii="Arial" w:hAnsi="Arial" w:cs="Arial"/>
          <w:sz w:val="24"/>
          <w:szCs w:val="24"/>
        </w:rPr>
        <w:t xml:space="preserve">, </w:t>
      </w:r>
      <w:r w:rsidR="001F3391" w:rsidRPr="001F3391">
        <w:rPr>
          <w:rFonts w:ascii="Arial" w:hAnsi="Arial" w:cs="Arial"/>
          <w:i/>
          <w:iCs/>
          <w:sz w:val="24"/>
          <w:szCs w:val="24"/>
        </w:rPr>
        <w:t>Children's rights in Wales</w:t>
      </w:r>
      <w:r w:rsidR="001F3391">
        <w:rPr>
          <w:rFonts w:ascii="Arial" w:hAnsi="Arial" w:cs="Arial"/>
          <w:i/>
          <w:iCs/>
          <w:sz w:val="24"/>
          <w:szCs w:val="24"/>
        </w:rPr>
        <w:t xml:space="preserve">, </w:t>
      </w:r>
      <w:r w:rsidR="001F3391">
        <w:rPr>
          <w:rFonts w:ascii="Arial" w:hAnsi="Arial" w:cs="Arial"/>
          <w:sz w:val="24"/>
          <w:szCs w:val="24"/>
        </w:rPr>
        <w:t xml:space="preserve">Welsh Government, Available at: [website] </w:t>
      </w:r>
      <w:hyperlink r:id="rId12" w:history="1">
        <w:r w:rsidR="002C70E1" w:rsidRPr="002C70E1">
          <w:rPr>
            <w:rStyle w:val="Hyperlink"/>
            <w:rFonts w:ascii="Arial" w:hAnsi="Arial" w:cs="Arial"/>
            <w:sz w:val="24"/>
            <w:szCs w:val="24"/>
          </w:rPr>
          <w:t>https://gov.wales/childrens-rights-in-wales</w:t>
        </w:r>
      </w:hyperlink>
      <w:r w:rsidR="002C70E1">
        <w:rPr>
          <w:rFonts w:ascii="Arial" w:hAnsi="Arial" w:cs="Arial"/>
          <w:sz w:val="24"/>
          <w:szCs w:val="24"/>
        </w:rPr>
        <w:t>, (Accessed: 4</w:t>
      </w:r>
      <w:r w:rsidR="002C70E1" w:rsidRPr="002C70E1">
        <w:rPr>
          <w:rFonts w:ascii="Arial" w:hAnsi="Arial" w:cs="Arial"/>
          <w:sz w:val="24"/>
          <w:szCs w:val="24"/>
          <w:vertAlign w:val="superscript"/>
        </w:rPr>
        <w:t>th</w:t>
      </w:r>
      <w:r w:rsidR="002C70E1">
        <w:rPr>
          <w:rFonts w:ascii="Arial" w:hAnsi="Arial" w:cs="Arial"/>
          <w:sz w:val="24"/>
          <w:szCs w:val="24"/>
        </w:rPr>
        <w:t xml:space="preserve"> May 2020).</w:t>
      </w:r>
    </w:p>
    <w:p w14:paraId="1B736B59" w14:textId="01D01D08" w:rsidR="00AD7B7C" w:rsidRDefault="009F7839" w:rsidP="00C23BFD">
      <w:pPr>
        <w:spacing w:line="360" w:lineRule="auto"/>
        <w:jc w:val="both"/>
        <w:rPr>
          <w:rFonts w:ascii="Arial" w:hAnsi="Arial" w:cs="Arial"/>
          <w:sz w:val="24"/>
          <w:szCs w:val="24"/>
        </w:rPr>
      </w:pPr>
      <w:r w:rsidRPr="009F7839">
        <w:rPr>
          <w:rFonts w:ascii="Arial" w:hAnsi="Arial" w:cs="Arial"/>
          <w:sz w:val="24"/>
          <w:szCs w:val="24"/>
        </w:rPr>
        <w:t>Children Commissioner for Wales. (2016)</w:t>
      </w:r>
      <w:r w:rsidR="002A4D5C">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The Children’s Commissioner for Wales Evaluation of our Plan for All Children and Young People</w:t>
      </w:r>
      <w:r w:rsidRPr="009F7839">
        <w:rPr>
          <w:rFonts w:ascii="Arial" w:hAnsi="Arial" w:cs="Arial"/>
          <w:sz w:val="24"/>
          <w:szCs w:val="24"/>
        </w:rPr>
        <w:t xml:space="preserve">: 2O16-19, Available at: [website] </w:t>
      </w:r>
      <w:hyperlink r:id="rId13" w:history="1">
        <w:r w:rsidR="00AD7B7C" w:rsidRPr="009F7839">
          <w:rPr>
            <w:rStyle w:val="Hyperlink"/>
            <w:rFonts w:ascii="Arial" w:hAnsi="Arial" w:cs="Arial"/>
            <w:sz w:val="24"/>
            <w:szCs w:val="24"/>
          </w:rPr>
          <w:t>https://www.childcomwales.org.uk/wp-content/uploads/2019/12/Evaluation-of-Our-Plan-for-All-Children-and-Young-People-2016-19.pdf</w:t>
        </w:r>
      </w:hyperlink>
      <w:r w:rsidR="00AD7B7C" w:rsidRPr="00C23BFD">
        <w:rPr>
          <w:rFonts w:ascii="Arial" w:hAnsi="Arial" w:cs="Arial"/>
          <w:sz w:val="24"/>
          <w:szCs w:val="24"/>
          <w:u w:val="single"/>
        </w:rPr>
        <w:t xml:space="preserve"> </w:t>
      </w:r>
      <w:r w:rsidRPr="009F7839">
        <w:rPr>
          <w:rFonts w:ascii="Arial" w:hAnsi="Arial" w:cs="Arial"/>
          <w:sz w:val="24"/>
          <w:szCs w:val="24"/>
        </w:rPr>
        <w:t>(Accessed: 28th April 2020).</w:t>
      </w:r>
    </w:p>
    <w:p w14:paraId="0FBB0A77" w14:textId="77777777" w:rsidR="009B16F2" w:rsidRDefault="001A03BD" w:rsidP="009C6FC1">
      <w:pPr>
        <w:spacing w:line="360" w:lineRule="auto"/>
        <w:jc w:val="both"/>
        <w:rPr>
          <w:rFonts w:ascii="Arial" w:hAnsi="Arial" w:cs="Arial"/>
          <w:sz w:val="24"/>
          <w:szCs w:val="24"/>
        </w:rPr>
      </w:pPr>
      <w:r w:rsidRPr="001A03BD">
        <w:rPr>
          <w:rFonts w:ascii="Arial" w:hAnsi="Arial" w:cs="Arial"/>
          <w:sz w:val="24"/>
          <w:szCs w:val="24"/>
        </w:rPr>
        <w:t>Children Commissioner for Wales</w:t>
      </w:r>
      <w:r>
        <w:rPr>
          <w:rFonts w:ascii="Arial" w:hAnsi="Arial" w:cs="Arial"/>
          <w:sz w:val="24"/>
          <w:szCs w:val="24"/>
        </w:rPr>
        <w:t>.</w:t>
      </w:r>
      <w:r w:rsidRPr="001A03BD">
        <w:rPr>
          <w:rFonts w:ascii="Arial" w:hAnsi="Arial" w:cs="Arial"/>
          <w:sz w:val="24"/>
          <w:szCs w:val="24"/>
        </w:rPr>
        <w:t xml:space="preserve"> (2019)</w:t>
      </w:r>
      <w:r>
        <w:rPr>
          <w:rFonts w:ascii="Arial" w:hAnsi="Arial" w:cs="Arial"/>
          <w:sz w:val="24"/>
          <w:szCs w:val="24"/>
        </w:rPr>
        <w:t xml:space="preserve">, </w:t>
      </w:r>
      <w:r w:rsidR="003916F7" w:rsidRPr="00EB13FC">
        <w:rPr>
          <w:rFonts w:ascii="Arial" w:hAnsi="Arial" w:cs="Arial"/>
          <w:i/>
          <w:iCs/>
          <w:sz w:val="24"/>
          <w:szCs w:val="24"/>
        </w:rPr>
        <w:t>A plan for all children and young people,</w:t>
      </w:r>
      <w:r w:rsidR="003916F7">
        <w:rPr>
          <w:rFonts w:ascii="Arial" w:hAnsi="Arial" w:cs="Arial"/>
          <w:sz w:val="24"/>
          <w:szCs w:val="24"/>
        </w:rPr>
        <w:t xml:space="preserve"> 2019-2022, </w:t>
      </w:r>
      <w:r w:rsidR="00EB13FC">
        <w:rPr>
          <w:rFonts w:ascii="Arial" w:hAnsi="Arial" w:cs="Arial"/>
          <w:sz w:val="24"/>
          <w:szCs w:val="24"/>
        </w:rPr>
        <w:t xml:space="preserve">Available at: [website] </w:t>
      </w:r>
      <w:hyperlink r:id="rId14" w:history="1">
        <w:r w:rsidR="00EB13FC" w:rsidRPr="00EB13FC">
          <w:rPr>
            <w:rStyle w:val="Hyperlink"/>
            <w:rFonts w:ascii="Arial" w:hAnsi="Arial" w:cs="Arial"/>
            <w:sz w:val="24"/>
            <w:szCs w:val="24"/>
          </w:rPr>
          <w:t>https://www.childcomwales.org.uk/wp-content/uploads/2019/04/Three-Year-Plan-19-22.pdf</w:t>
        </w:r>
      </w:hyperlink>
      <w:r w:rsidR="00EB13FC">
        <w:rPr>
          <w:rFonts w:ascii="Arial" w:hAnsi="Arial" w:cs="Arial"/>
          <w:sz w:val="24"/>
          <w:szCs w:val="24"/>
        </w:rPr>
        <w:t xml:space="preserve"> (Accessed: 4</w:t>
      </w:r>
      <w:r w:rsidR="00EB13FC" w:rsidRPr="00EB13FC">
        <w:rPr>
          <w:rFonts w:ascii="Arial" w:hAnsi="Arial" w:cs="Arial"/>
          <w:sz w:val="24"/>
          <w:szCs w:val="24"/>
          <w:vertAlign w:val="superscript"/>
        </w:rPr>
        <w:t>th</w:t>
      </w:r>
      <w:r w:rsidR="00EB13FC">
        <w:rPr>
          <w:rFonts w:ascii="Arial" w:hAnsi="Arial" w:cs="Arial"/>
          <w:sz w:val="24"/>
          <w:szCs w:val="24"/>
        </w:rPr>
        <w:t xml:space="preserve"> May 2020).</w:t>
      </w:r>
    </w:p>
    <w:p w14:paraId="3B451FF1" w14:textId="4E00414B" w:rsidR="009C6FC1" w:rsidRDefault="009C6FC1" w:rsidP="009C6FC1">
      <w:pPr>
        <w:spacing w:line="360" w:lineRule="auto"/>
        <w:jc w:val="both"/>
        <w:rPr>
          <w:rFonts w:ascii="Arial" w:hAnsi="Arial" w:cs="Arial"/>
          <w:sz w:val="24"/>
          <w:szCs w:val="24"/>
        </w:rPr>
      </w:pPr>
      <w:r w:rsidRPr="009C6FC1">
        <w:rPr>
          <w:rFonts w:ascii="Arial" w:hAnsi="Arial" w:cs="Arial"/>
          <w:sz w:val="24"/>
          <w:szCs w:val="24"/>
        </w:rPr>
        <w:t xml:space="preserve">Care Council </w:t>
      </w:r>
      <w:r w:rsidR="00AB5293">
        <w:rPr>
          <w:rFonts w:ascii="Arial" w:hAnsi="Arial" w:cs="Arial"/>
          <w:sz w:val="24"/>
          <w:szCs w:val="24"/>
        </w:rPr>
        <w:t>f</w:t>
      </w:r>
      <w:r w:rsidRPr="009C6FC1">
        <w:rPr>
          <w:rFonts w:ascii="Arial" w:hAnsi="Arial" w:cs="Arial"/>
          <w:sz w:val="24"/>
          <w:szCs w:val="24"/>
        </w:rPr>
        <w:t>or</w:t>
      </w:r>
      <w:r w:rsidRPr="009C6FC1">
        <w:rPr>
          <w:rFonts w:ascii="Arial" w:hAnsi="Arial" w:cs="Arial"/>
          <w:sz w:val="24"/>
          <w:szCs w:val="24"/>
        </w:rPr>
        <w:t xml:space="preserve"> Wales. (2014</w:t>
      </w:r>
      <w:r w:rsidRPr="009C6FC1">
        <w:rPr>
          <w:rFonts w:ascii="Arial" w:hAnsi="Arial" w:cs="Arial"/>
          <w:sz w:val="24"/>
          <w:szCs w:val="24"/>
        </w:rPr>
        <w:t>)</w:t>
      </w:r>
      <w:r w:rsidR="00AB5293">
        <w:rPr>
          <w:rFonts w:ascii="Arial" w:hAnsi="Arial" w:cs="Arial"/>
          <w:sz w:val="24"/>
          <w:szCs w:val="24"/>
        </w:rPr>
        <w:t>,</w:t>
      </w:r>
      <w:r w:rsidRPr="009C6FC1">
        <w:rPr>
          <w:rFonts w:ascii="Arial" w:hAnsi="Arial" w:cs="Arial"/>
          <w:sz w:val="24"/>
          <w:szCs w:val="24"/>
        </w:rPr>
        <w:t xml:space="preserve"> </w:t>
      </w:r>
      <w:r w:rsidRPr="009C6FC1">
        <w:rPr>
          <w:rFonts w:ascii="Arial" w:hAnsi="Arial" w:cs="Arial"/>
          <w:i/>
          <w:iCs/>
          <w:sz w:val="24"/>
          <w:szCs w:val="24"/>
        </w:rPr>
        <w:t>Social Services and well-being (wales) act 2014, The main principles underpinning the Act: voice and control, prevention and early intervention, well-being, co-production and multi-agency</w:t>
      </w:r>
      <w:r w:rsidRPr="009C6FC1">
        <w:rPr>
          <w:rFonts w:ascii="Arial" w:hAnsi="Arial" w:cs="Arial"/>
          <w:sz w:val="24"/>
          <w:szCs w:val="24"/>
        </w:rPr>
        <w:t xml:space="preserve">, </w:t>
      </w:r>
      <w:r w:rsidRPr="009C6FC1">
        <w:rPr>
          <w:rFonts w:ascii="Arial" w:hAnsi="Arial" w:cs="Arial"/>
          <w:sz w:val="24"/>
          <w:szCs w:val="24"/>
        </w:rPr>
        <w:t>We</w:t>
      </w:r>
      <w:r w:rsidR="00AB5293">
        <w:rPr>
          <w:rFonts w:ascii="Arial" w:hAnsi="Arial" w:cs="Arial"/>
          <w:sz w:val="24"/>
          <w:szCs w:val="24"/>
        </w:rPr>
        <w:t>l</w:t>
      </w:r>
      <w:r w:rsidRPr="009C6FC1">
        <w:rPr>
          <w:rFonts w:ascii="Arial" w:hAnsi="Arial" w:cs="Arial"/>
          <w:sz w:val="24"/>
          <w:szCs w:val="24"/>
        </w:rPr>
        <w:t>sh</w:t>
      </w:r>
      <w:r w:rsidRPr="009C6FC1">
        <w:rPr>
          <w:rFonts w:ascii="Arial" w:hAnsi="Arial" w:cs="Arial"/>
          <w:sz w:val="24"/>
          <w:szCs w:val="24"/>
        </w:rPr>
        <w:t xml:space="preserve"> Government, Available at: [website] </w:t>
      </w:r>
      <w:hyperlink r:id="rId15" w:history="1">
        <w:r w:rsidRPr="009C6FC1">
          <w:rPr>
            <w:rStyle w:val="Hyperlink"/>
            <w:rFonts w:ascii="Arial" w:hAnsi="Arial" w:cs="Arial"/>
            <w:sz w:val="24"/>
            <w:szCs w:val="24"/>
          </w:rPr>
          <w:t>https://socialcare.wales/cms_assets/hub-downloads/Principles-Resource-Guide_March-17.pdf</w:t>
        </w:r>
      </w:hyperlink>
      <w:r w:rsidRPr="009C6FC1">
        <w:rPr>
          <w:rFonts w:ascii="Arial" w:hAnsi="Arial" w:cs="Arial"/>
          <w:sz w:val="24"/>
          <w:szCs w:val="24"/>
          <w:u w:val="single"/>
        </w:rPr>
        <w:t xml:space="preserve"> </w:t>
      </w:r>
      <w:r w:rsidRPr="009C6FC1">
        <w:rPr>
          <w:rFonts w:ascii="Arial" w:hAnsi="Arial" w:cs="Arial"/>
          <w:sz w:val="24"/>
          <w:szCs w:val="24"/>
        </w:rPr>
        <w:t xml:space="preserve">(Accessed: </w:t>
      </w:r>
      <w:r>
        <w:rPr>
          <w:rFonts w:ascii="Arial" w:hAnsi="Arial" w:cs="Arial"/>
          <w:sz w:val="24"/>
          <w:szCs w:val="24"/>
        </w:rPr>
        <w:t>1</w:t>
      </w:r>
      <w:r w:rsidRPr="009C6FC1">
        <w:rPr>
          <w:rFonts w:ascii="Arial" w:hAnsi="Arial" w:cs="Arial"/>
          <w:sz w:val="24"/>
          <w:szCs w:val="24"/>
          <w:vertAlign w:val="superscript"/>
        </w:rPr>
        <w:t>st</w:t>
      </w:r>
      <w:r>
        <w:rPr>
          <w:rFonts w:ascii="Arial" w:hAnsi="Arial" w:cs="Arial"/>
          <w:sz w:val="24"/>
          <w:szCs w:val="24"/>
        </w:rPr>
        <w:t xml:space="preserve"> May</w:t>
      </w:r>
      <w:r w:rsidRPr="009C6FC1">
        <w:rPr>
          <w:rFonts w:ascii="Arial" w:hAnsi="Arial" w:cs="Arial"/>
          <w:sz w:val="24"/>
          <w:szCs w:val="24"/>
        </w:rPr>
        <w:t xml:space="preserve"> 2020).</w:t>
      </w:r>
    </w:p>
    <w:p w14:paraId="650A0869" w14:textId="56F58834" w:rsidR="003F3DE6" w:rsidRPr="003F3DE6" w:rsidRDefault="00F971EE" w:rsidP="003F3DE6">
      <w:pPr>
        <w:spacing w:line="360" w:lineRule="auto"/>
        <w:jc w:val="both"/>
        <w:rPr>
          <w:rFonts w:ascii="Arial" w:hAnsi="Arial" w:cs="Arial"/>
          <w:sz w:val="24"/>
          <w:szCs w:val="24"/>
        </w:rPr>
      </w:pPr>
      <w:r w:rsidRPr="00F971EE">
        <w:rPr>
          <w:rFonts w:ascii="Arial" w:hAnsi="Arial" w:cs="Arial"/>
          <w:sz w:val="24"/>
          <w:szCs w:val="24"/>
        </w:rPr>
        <w:t>Family information Carmarthenshire</w:t>
      </w:r>
      <w:r>
        <w:rPr>
          <w:rFonts w:ascii="Arial" w:hAnsi="Arial" w:cs="Arial"/>
          <w:sz w:val="24"/>
          <w:szCs w:val="24"/>
        </w:rPr>
        <w:t>.</w:t>
      </w:r>
      <w:r w:rsidRPr="00F971EE">
        <w:rPr>
          <w:rFonts w:ascii="Arial" w:hAnsi="Arial" w:cs="Arial"/>
          <w:sz w:val="24"/>
          <w:szCs w:val="24"/>
        </w:rPr>
        <w:t xml:space="preserve"> (no date)</w:t>
      </w:r>
      <w:r>
        <w:rPr>
          <w:rFonts w:ascii="Arial" w:hAnsi="Arial" w:cs="Arial"/>
          <w:sz w:val="24"/>
          <w:szCs w:val="24"/>
        </w:rPr>
        <w:t>,</w:t>
      </w:r>
      <w:r w:rsidR="003F3DE6" w:rsidRPr="003F3DE6">
        <w:rPr>
          <w:rFonts w:ascii="Arial" w:eastAsia="Times New Roman" w:hAnsi="Arial" w:cs="Arial"/>
          <w:color w:val="333333"/>
          <w:kern w:val="36"/>
          <w:sz w:val="48"/>
          <w:szCs w:val="48"/>
          <w:lang w:eastAsia="en-GB"/>
        </w:rPr>
        <w:t xml:space="preserve"> </w:t>
      </w:r>
      <w:r w:rsidR="003F3DE6" w:rsidRPr="003F3DE6">
        <w:rPr>
          <w:rFonts w:ascii="Arial" w:hAnsi="Arial" w:cs="Arial"/>
          <w:i/>
          <w:iCs/>
          <w:sz w:val="24"/>
          <w:szCs w:val="24"/>
        </w:rPr>
        <w:t>Play Sufficiency Assessment</w:t>
      </w:r>
      <w:r w:rsidR="003F3DE6">
        <w:rPr>
          <w:rFonts w:ascii="Arial" w:hAnsi="Arial" w:cs="Arial"/>
          <w:i/>
          <w:iCs/>
          <w:sz w:val="24"/>
          <w:szCs w:val="24"/>
        </w:rPr>
        <w:t xml:space="preserve">, </w:t>
      </w:r>
      <w:r w:rsidR="003F3DE6" w:rsidRPr="003F3DE6">
        <w:rPr>
          <w:rFonts w:ascii="Arial" w:hAnsi="Arial" w:cs="Arial"/>
          <w:sz w:val="24"/>
          <w:szCs w:val="24"/>
        </w:rPr>
        <w:t>Welsh Government,</w:t>
      </w:r>
      <w:r w:rsidR="003F3DE6">
        <w:rPr>
          <w:rFonts w:ascii="Arial" w:hAnsi="Arial" w:cs="Arial"/>
          <w:sz w:val="24"/>
          <w:szCs w:val="24"/>
        </w:rPr>
        <w:t xml:space="preserve"> </w:t>
      </w:r>
      <w:r w:rsidR="00CB6ABD">
        <w:rPr>
          <w:rFonts w:ascii="Arial" w:hAnsi="Arial" w:cs="Arial"/>
          <w:sz w:val="24"/>
          <w:szCs w:val="24"/>
        </w:rPr>
        <w:t>Available at: [website]</w:t>
      </w:r>
      <w:r w:rsidR="00CB6ABD" w:rsidRPr="00CB6ABD">
        <w:t xml:space="preserve"> </w:t>
      </w:r>
      <w:hyperlink r:id="rId16" w:history="1">
        <w:r w:rsidR="00CB6ABD" w:rsidRPr="00CB6ABD">
          <w:rPr>
            <w:rStyle w:val="Hyperlink"/>
            <w:rFonts w:ascii="Arial" w:hAnsi="Arial" w:cs="Arial"/>
            <w:sz w:val="24"/>
            <w:szCs w:val="24"/>
          </w:rPr>
          <w:t>https://fis.carmarthenshire.gov.wales/play/play-sufficiency-assessment/</w:t>
        </w:r>
      </w:hyperlink>
      <w:r w:rsidR="00CB6ABD">
        <w:rPr>
          <w:rFonts w:ascii="Arial" w:hAnsi="Arial" w:cs="Arial"/>
          <w:sz w:val="24"/>
          <w:szCs w:val="24"/>
        </w:rPr>
        <w:t>, (Accessed</w:t>
      </w:r>
      <w:r w:rsidR="009A526D">
        <w:rPr>
          <w:rFonts w:ascii="Arial" w:hAnsi="Arial" w:cs="Arial"/>
          <w:sz w:val="24"/>
          <w:szCs w:val="24"/>
        </w:rPr>
        <w:t>: 7</w:t>
      </w:r>
      <w:r w:rsidR="009A526D" w:rsidRPr="009A526D">
        <w:rPr>
          <w:rFonts w:ascii="Arial" w:hAnsi="Arial" w:cs="Arial"/>
          <w:sz w:val="24"/>
          <w:szCs w:val="24"/>
          <w:vertAlign w:val="superscript"/>
        </w:rPr>
        <w:t>th</w:t>
      </w:r>
      <w:r w:rsidR="009A526D">
        <w:rPr>
          <w:rFonts w:ascii="Arial" w:hAnsi="Arial" w:cs="Arial"/>
          <w:sz w:val="24"/>
          <w:szCs w:val="24"/>
        </w:rPr>
        <w:t xml:space="preserve"> May 2020).</w:t>
      </w:r>
    </w:p>
    <w:p w14:paraId="242190F2" w14:textId="6ACFDB6B" w:rsidR="00B05AE0" w:rsidRDefault="009F7839" w:rsidP="00C23BFD">
      <w:pPr>
        <w:spacing w:line="360" w:lineRule="auto"/>
        <w:jc w:val="both"/>
        <w:rPr>
          <w:rFonts w:ascii="Arial" w:hAnsi="Arial" w:cs="Arial"/>
          <w:sz w:val="24"/>
          <w:szCs w:val="24"/>
        </w:rPr>
      </w:pPr>
      <w:r w:rsidRPr="009F7839">
        <w:rPr>
          <w:rFonts w:ascii="Arial" w:hAnsi="Arial" w:cs="Arial"/>
          <w:sz w:val="24"/>
          <w:szCs w:val="24"/>
        </w:rPr>
        <w:t xml:space="preserve">Foundation Phase Framework, (2015), </w:t>
      </w:r>
      <w:r w:rsidRPr="000A6984">
        <w:rPr>
          <w:rFonts w:ascii="Arial" w:hAnsi="Arial" w:cs="Arial"/>
          <w:i/>
          <w:iCs/>
          <w:sz w:val="24"/>
          <w:szCs w:val="24"/>
        </w:rPr>
        <w:t>Curriculum for Wales</w:t>
      </w:r>
      <w:r w:rsidR="000A6984">
        <w:rPr>
          <w:rFonts w:ascii="Arial" w:hAnsi="Arial" w:cs="Arial"/>
          <w:sz w:val="24"/>
          <w:szCs w:val="24"/>
        </w:rPr>
        <w:t>,</w:t>
      </w:r>
      <w:r w:rsidRPr="009F7839">
        <w:rPr>
          <w:rFonts w:ascii="Arial" w:hAnsi="Arial" w:cs="Arial"/>
          <w:sz w:val="24"/>
          <w:szCs w:val="24"/>
        </w:rPr>
        <w:t xml:space="preserve"> Available at: [website] </w:t>
      </w:r>
      <w:hyperlink r:id="rId17" w:history="1">
        <w:r w:rsidR="00AD7B7C" w:rsidRPr="009F7839">
          <w:rPr>
            <w:rStyle w:val="Hyperlink"/>
            <w:rFonts w:ascii="Arial" w:hAnsi="Arial" w:cs="Arial"/>
            <w:sz w:val="24"/>
            <w:szCs w:val="24"/>
          </w:rPr>
          <w:t>https://gov.wales/sites/default/files/publications/2018-02/foundation-phase-framework-revised-2015.pdf</w:t>
        </w:r>
      </w:hyperlink>
      <w:r w:rsidR="00AD7B7C" w:rsidRPr="00C23BFD">
        <w:rPr>
          <w:rFonts w:ascii="Arial" w:hAnsi="Arial" w:cs="Arial"/>
          <w:sz w:val="24"/>
          <w:szCs w:val="24"/>
          <w:u w:val="single"/>
        </w:rPr>
        <w:t xml:space="preserve"> </w:t>
      </w:r>
      <w:r w:rsidRPr="009F7839">
        <w:rPr>
          <w:rFonts w:ascii="Arial" w:hAnsi="Arial" w:cs="Arial"/>
          <w:sz w:val="24"/>
          <w:szCs w:val="24"/>
        </w:rPr>
        <w:t>(Accessed: 28th April 2020).</w:t>
      </w:r>
    </w:p>
    <w:p w14:paraId="76AD437C" w14:textId="5508FD52" w:rsidR="00B05AE0" w:rsidRDefault="00B05AE0" w:rsidP="00B05AE0">
      <w:pPr>
        <w:spacing w:line="360" w:lineRule="auto"/>
        <w:jc w:val="both"/>
        <w:rPr>
          <w:rFonts w:ascii="Arial" w:hAnsi="Arial" w:cs="Arial"/>
          <w:sz w:val="24"/>
          <w:szCs w:val="24"/>
        </w:rPr>
      </w:pPr>
      <w:bookmarkStart w:id="1" w:name="_Hlk499936173"/>
      <w:r w:rsidRPr="00B05AE0">
        <w:rPr>
          <w:rFonts w:ascii="Arial" w:hAnsi="Arial" w:cs="Arial"/>
          <w:sz w:val="24"/>
          <w:szCs w:val="24"/>
        </w:rPr>
        <w:lastRenderedPageBreak/>
        <w:t>Learning Theories.</w:t>
      </w:r>
      <w:r>
        <w:rPr>
          <w:rFonts w:ascii="Arial" w:hAnsi="Arial" w:cs="Arial"/>
          <w:sz w:val="24"/>
          <w:szCs w:val="24"/>
        </w:rPr>
        <w:t xml:space="preserve"> </w:t>
      </w:r>
      <w:r w:rsidRPr="00B05AE0">
        <w:rPr>
          <w:rFonts w:ascii="Arial" w:hAnsi="Arial" w:cs="Arial"/>
          <w:sz w:val="24"/>
          <w:szCs w:val="24"/>
        </w:rPr>
        <w:t>(2017)</w:t>
      </w:r>
      <w:bookmarkEnd w:id="1"/>
      <w:r>
        <w:rPr>
          <w:rFonts w:ascii="Arial" w:hAnsi="Arial" w:cs="Arial"/>
          <w:sz w:val="24"/>
          <w:szCs w:val="24"/>
        </w:rPr>
        <w:t>,</w:t>
      </w:r>
      <w:r w:rsidRPr="00B05AE0">
        <w:rPr>
          <w:rFonts w:ascii="Arial" w:hAnsi="Arial" w:cs="Arial"/>
          <w:sz w:val="24"/>
          <w:szCs w:val="24"/>
        </w:rPr>
        <w:t xml:space="preserve"> ‘</w:t>
      </w:r>
      <w:r w:rsidRPr="00B05AE0">
        <w:rPr>
          <w:rFonts w:ascii="Arial" w:hAnsi="Arial" w:cs="Arial"/>
          <w:i/>
          <w:iCs/>
          <w:sz w:val="24"/>
          <w:szCs w:val="24"/>
        </w:rPr>
        <w:t>Montessori Method’</w:t>
      </w:r>
      <w:r w:rsidRPr="00B05AE0">
        <w:rPr>
          <w:rFonts w:ascii="Arial" w:hAnsi="Arial" w:cs="Arial"/>
          <w:i/>
          <w:sz w:val="24"/>
          <w:szCs w:val="24"/>
        </w:rPr>
        <w:t>.</w:t>
      </w:r>
      <w:r>
        <w:rPr>
          <w:rFonts w:ascii="Arial" w:hAnsi="Arial" w:cs="Arial"/>
          <w:i/>
          <w:sz w:val="24"/>
          <w:szCs w:val="24"/>
        </w:rPr>
        <w:t xml:space="preserve"> </w:t>
      </w:r>
      <w:r>
        <w:rPr>
          <w:rFonts w:ascii="Arial" w:hAnsi="Arial" w:cs="Arial"/>
          <w:iCs/>
          <w:sz w:val="24"/>
          <w:szCs w:val="24"/>
        </w:rPr>
        <w:t>Available:</w:t>
      </w:r>
      <w:r w:rsidR="00195670">
        <w:rPr>
          <w:rFonts w:ascii="Arial" w:hAnsi="Arial" w:cs="Arial"/>
          <w:iCs/>
          <w:sz w:val="24"/>
          <w:szCs w:val="24"/>
        </w:rPr>
        <w:t xml:space="preserve"> [website]</w:t>
      </w:r>
      <w:r w:rsidRPr="00B05AE0">
        <w:rPr>
          <w:rFonts w:ascii="Arial" w:hAnsi="Arial" w:cs="Arial"/>
          <w:i/>
          <w:sz w:val="24"/>
          <w:szCs w:val="24"/>
        </w:rPr>
        <w:t xml:space="preserve"> </w:t>
      </w:r>
      <w:hyperlink r:id="rId18" w:history="1">
        <w:r w:rsidRPr="00B05AE0">
          <w:rPr>
            <w:rStyle w:val="Hyperlink"/>
            <w:rFonts w:ascii="Arial" w:hAnsi="Arial" w:cs="Arial"/>
            <w:sz w:val="24"/>
            <w:szCs w:val="24"/>
          </w:rPr>
          <w:t>https://www.learning-theories.com/montessori-method-montessori.html</w:t>
        </w:r>
      </w:hyperlink>
      <w:r w:rsidR="00195670">
        <w:rPr>
          <w:rFonts w:ascii="Arial" w:hAnsi="Arial" w:cs="Arial"/>
          <w:sz w:val="24"/>
          <w:szCs w:val="24"/>
        </w:rPr>
        <w:t>, (</w:t>
      </w:r>
      <w:r w:rsidRPr="00B05AE0">
        <w:rPr>
          <w:rFonts w:ascii="Arial" w:hAnsi="Arial" w:cs="Arial"/>
          <w:sz w:val="24"/>
          <w:szCs w:val="24"/>
        </w:rPr>
        <w:t>Accessed</w:t>
      </w:r>
      <w:r w:rsidR="00195670">
        <w:rPr>
          <w:rFonts w:ascii="Arial" w:hAnsi="Arial" w:cs="Arial"/>
          <w:sz w:val="24"/>
          <w:szCs w:val="24"/>
        </w:rPr>
        <w:t>: 4</w:t>
      </w:r>
      <w:r w:rsidR="00195670" w:rsidRPr="00195670">
        <w:rPr>
          <w:rFonts w:ascii="Arial" w:hAnsi="Arial" w:cs="Arial"/>
          <w:sz w:val="24"/>
          <w:szCs w:val="24"/>
          <w:vertAlign w:val="superscript"/>
        </w:rPr>
        <w:t>th</w:t>
      </w:r>
      <w:r w:rsidR="00195670">
        <w:rPr>
          <w:rFonts w:ascii="Arial" w:hAnsi="Arial" w:cs="Arial"/>
          <w:sz w:val="24"/>
          <w:szCs w:val="24"/>
        </w:rPr>
        <w:t xml:space="preserve"> May 2020).</w:t>
      </w:r>
    </w:p>
    <w:p w14:paraId="36D15063" w14:textId="2A669AF9" w:rsidR="003B71CA" w:rsidRPr="00B05AE0" w:rsidRDefault="003B71CA" w:rsidP="00B05AE0">
      <w:pPr>
        <w:spacing w:line="360" w:lineRule="auto"/>
        <w:jc w:val="both"/>
        <w:rPr>
          <w:rFonts w:ascii="Arial" w:hAnsi="Arial" w:cs="Arial"/>
          <w:sz w:val="24"/>
          <w:szCs w:val="24"/>
        </w:rPr>
      </w:pPr>
      <w:r>
        <w:rPr>
          <w:rFonts w:ascii="Arial" w:hAnsi="Arial" w:cs="Arial"/>
          <w:sz w:val="24"/>
          <w:szCs w:val="24"/>
        </w:rPr>
        <w:t xml:space="preserve">Newcombe, </w:t>
      </w:r>
      <w:r w:rsidR="009C39F0">
        <w:rPr>
          <w:rFonts w:ascii="Arial" w:hAnsi="Arial" w:cs="Arial"/>
          <w:sz w:val="24"/>
          <w:szCs w:val="24"/>
        </w:rPr>
        <w:t xml:space="preserve">R. (2020), </w:t>
      </w:r>
      <w:r w:rsidR="009E12BB" w:rsidRPr="009E12BB">
        <w:rPr>
          <w:rFonts w:ascii="Arial" w:hAnsi="Arial" w:cs="Arial"/>
          <w:i/>
          <w:iCs/>
          <w:sz w:val="24"/>
          <w:szCs w:val="24"/>
        </w:rPr>
        <w:t>The Every Child Matter’s Policy Explained</w:t>
      </w:r>
      <w:r w:rsidR="009E12BB">
        <w:rPr>
          <w:rFonts w:ascii="Arial" w:hAnsi="Arial" w:cs="Arial"/>
          <w:sz w:val="24"/>
          <w:szCs w:val="24"/>
        </w:rPr>
        <w:t xml:space="preserve">, </w:t>
      </w:r>
      <w:r w:rsidR="009C0B7E">
        <w:rPr>
          <w:rFonts w:ascii="Arial" w:hAnsi="Arial" w:cs="Arial"/>
          <w:sz w:val="24"/>
          <w:szCs w:val="24"/>
        </w:rPr>
        <w:t>Working with Kids, Available: [website]</w:t>
      </w:r>
      <w:r w:rsidR="009C0B7E" w:rsidRPr="009C0B7E">
        <w:t xml:space="preserve"> </w:t>
      </w:r>
      <w:hyperlink r:id="rId19" w:history="1">
        <w:r w:rsidR="009C0B7E" w:rsidRPr="009C0B7E">
          <w:rPr>
            <w:rStyle w:val="Hyperlink"/>
            <w:rFonts w:ascii="Arial" w:hAnsi="Arial" w:cs="Arial"/>
            <w:sz w:val="24"/>
            <w:szCs w:val="24"/>
          </w:rPr>
          <w:t>http://www.workingwithkids.co.uk/every-child-matters-policy-explained.html</w:t>
        </w:r>
      </w:hyperlink>
      <w:r w:rsidR="009C0B7E">
        <w:rPr>
          <w:rFonts w:ascii="Arial" w:hAnsi="Arial" w:cs="Arial"/>
          <w:sz w:val="24"/>
          <w:szCs w:val="24"/>
        </w:rPr>
        <w:t>, (Accessed: 4</w:t>
      </w:r>
      <w:r w:rsidR="009C0B7E" w:rsidRPr="009C0B7E">
        <w:rPr>
          <w:rFonts w:ascii="Arial" w:hAnsi="Arial" w:cs="Arial"/>
          <w:sz w:val="24"/>
          <w:szCs w:val="24"/>
          <w:vertAlign w:val="superscript"/>
        </w:rPr>
        <w:t>th</w:t>
      </w:r>
      <w:r w:rsidR="009C0B7E">
        <w:rPr>
          <w:rFonts w:ascii="Arial" w:hAnsi="Arial" w:cs="Arial"/>
          <w:sz w:val="24"/>
          <w:szCs w:val="24"/>
        </w:rPr>
        <w:t xml:space="preserve"> May 2020).</w:t>
      </w:r>
    </w:p>
    <w:p w14:paraId="1C6BD42F" w14:textId="5C18B02C" w:rsidR="006479AD" w:rsidRDefault="005A061C" w:rsidP="006479AD">
      <w:pPr>
        <w:spacing w:line="360" w:lineRule="auto"/>
        <w:jc w:val="both"/>
        <w:rPr>
          <w:rFonts w:ascii="Arial" w:hAnsi="Arial" w:cs="Arial"/>
          <w:sz w:val="24"/>
          <w:szCs w:val="24"/>
        </w:rPr>
      </w:pPr>
      <w:r>
        <w:rPr>
          <w:rFonts w:ascii="Arial" w:hAnsi="Arial" w:cs="Arial"/>
          <w:sz w:val="24"/>
          <w:szCs w:val="24"/>
        </w:rPr>
        <w:t>NSPCC learning. (20</w:t>
      </w:r>
      <w:r w:rsidR="006479AD">
        <w:rPr>
          <w:rFonts w:ascii="Arial" w:hAnsi="Arial" w:cs="Arial"/>
          <w:sz w:val="24"/>
          <w:szCs w:val="24"/>
        </w:rPr>
        <w:t>19</w:t>
      </w:r>
      <w:r>
        <w:rPr>
          <w:rFonts w:ascii="Arial" w:hAnsi="Arial" w:cs="Arial"/>
          <w:sz w:val="24"/>
          <w:szCs w:val="24"/>
        </w:rPr>
        <w:t>)</w:t>
      </w:r>
      <w:r w:rsidR="00AB5293">
        <w:rPr>
          <w:rFonts w:ascii="Arial" w:hAnsi="Arial" w:cs="Arial"/>
          <w:sz w:val="24"/>
          <w:szCs w:val="24"/>
        </w:rPr>
        <w:t>,</w:t>
      </w:r>
      <w:r w:rsidR="006479AD">
        <w:rPr>
          <w:rFonts w:ascii="Arial" w:hAnsi="Arial" w:cs="Arial"/>
          <w:sz w:val="24"/>
          <w:szCs w:val="24"/>
        </w:rPr>
        <w:t xml:space="preserve"> </w:t>
      </w:r>
      <w:r w:rsidR="006479AD" w:rsidRPr="006479AD">
        <w:rPr>
          <w:rFonts w:ascii="Arial" w:hAnsi="Arial" w:cs="Arial"/>
          <w:i/>
          <w:iCs/>
          <w:sz w:val="24"/>
          <w:szCs w:val="24"/>
        </w:rPr>
        <w:t>Look, Say, Sing, Play launches campaign to help parents boost their child’s development</w:t>
      </w:r>
      <w:r w:rsidR="006479AD">
        <w:rPr>
          <w:rFonts w:ascii="Arial" w:hAnsi="Arial" w:cs="Arial"/>
          <w:i/>
          <w:iCs/>
          <w:sz w:val="24"/>
          <w:szCs w:val="24"/>
        </w:rPr>
        <w:t xml:space="preserve">, </w:t>
      </w:r>
      <w:r w:rsidR="0052560C">
        <w:rPr>
          <w:rFonts w:ascii="Arial" w:hAnsi="Arial" w:cs="Arial"/>
          <w:sz w:val="24"/>
          <w:szCs w:val="24"/>
        </w:rPr>
        <w:t xml:space="preserve">The NSPCC, London, Available at: </w:t>
      </w:r>
      <w:r w:rsidR="00F1309D">
        <w:rPr>
          <w:rFonts w:ascii="Arial" w:hAnsi="Arial" w:cs="Arial"/>
          <w:sz w:val="24"/>
          <w:szCs w:val="24"/>
        </w:rPr>
        <w:t xml:space="preserve">[website] </w:t>
      </w:r>
      <w:hyperlink r:id="rId20" w:history="1">
        <w:r w:rsidR="00F1309D" w:rsidRPr="009D0421">
          <w:rPr>
            <w:rStyle w:val="Hyperlink"/>
            <w:rFonts w:ascii="Arial" w:hAnsi="Arial" w:cs="Arial"/>
            <w:sz w:val="24"/>
            <w:szCs w:val="24"/>
          </w:rPr>
          <w:t>https://learning.nspcc.org.uk/news/2019/february/look-say-sing-play-launches</w:t>
        </w:r>
      </w:hyperlink>
      <w:r w:rsidR="00200F08">
        <w:rPr>
          <w:rFonts w:ascii="Arial" w:hAnsi="Arial" w:cs="Arial"/>
          <w:sz w:val="24"/>
          <w:szCs w:val="24"/>
        </w:rPr>
        <w:t xml:space="preserve"> (Accessed: 1</w:t>
      </w:r>
      <w:r w:rsidR="00200F08" w:rsidRPr="00200F08">
        <w:rPr>
          <w:rFonts w:ascii="Arial" w:hAnsi="Arial" w:cs="Arial"/>
          <w:sz w:val="24"/>
          <w:szCs w:val="24"/>
          <w:vertAlign w:val="superscript"/>
        </w:rPr>
        <w:t>st</w:t>
      </w:r>
      <w:r w:rsidR="00200F08">
        <w:rPr>
          <w:rFonts w:ascii="Arial" w:hAnsi="Arial" w:cs="Arial"/>
          <w:sz w:val="24"/>
          <w:szCs w:val="24"/>
        </w:rPr>
        <w:t xml:space="preserve"> May 2020).</w:t>
      </w:r>
    </w:p>
    <w:p w14:paraId="6684AD55" w14:textId="1A3C2257" w:rsidR="00834C73" w:rsidRDefault="00834C73" w:rsidP="006479AD">
      <w:pPr>
        <w:spacing w:line="360" w:lineRule="auto"/>
        <w:jc w:val="both"/>
        <w:rPr>
          <w:rFonts w:ascii="Arial" w:hAnsi="Arial" w:cs="Arial"/>
          <w:sz w:val="24"/>
          <w:szCs w:val="24"/>
        </w:rPr>
      </w:pPr>
      <w:proofErr w:type="spellStart"/>
      <w:r>
        <w:rPr>
          <w:rFonts w:ascii="Arial" w:hAnsi="Arial" w:cs="Arial"/>
          <w:sz w:val="24"/>
          <w:szCs w:val="24"/>
        </w:rPr>
        <w:t>Pichere</w:t>
      </w:r>
      <w:proofErr w:type="spellEnd"/>
      <w:r>
        <w:rPr>
          <w:rFonts w:ascii="Arial" w:hAnsi="Arial" w:cs="Arial"/>
          <w:sz w:val="24"/>
          <w:szCs w:val="24"/>
        </w:rPr>
        <w:t xml:space="preserve">, P. (2015), </w:t>
      </w:r>
      <w:r w:rsidRPr="00F1002A">
        <w:rPr>
          <w:rFonts w:ascii="Arial" w:hAnsi="Arial" w:cs="Arial"/>
          <w:i/>
          <w:iCs/>
          <w:sz w:val="24"/>
          <w:szCs w:val="24"/>
        </w:rPr>
        <w:t>Maslow’s Hierarchy of needs,</w:t>
      </w:r>
      <w:r>
        <w:rPr>
          <w:rFonts w:ascii="Arial" w:hAnsi="Arial" w:cs="Arial"/>
          <w:sz w:val="24"/>
          <w:szCs w:val="24"/>
        </w:rPr>
        <w:t xml:space="preserve"> </w:t>
      </w:r>
      <w:r w:rsidR="00693631">
        <w:rPr>
          <w:rFonts w:ascii="Arial" w:hAnsi="Arial" w:cs="Arial"/>
          <w:sz w:val="24"/>
          <w:szCs w:val="24"/>
        </w:rPr>
        <w:t xml:space="preserve">(page 5-7), </w:t>
      </w:r>
      <w:proofErr w:type="spellStart"/>
      <w:r w:rsidR="00E34B48">
        <w:rPr>
          <w:rFonts w:ascii="Arial" w:hAnsi="Arial" w:cs="Arial"/>
          <w:sz w:val="24"/>
          <w:szCs w:val="24"/>
        </w:rPr>
        <w:t>Primento</w:t>
      </w:r>
      <w:proofErr w:type="spellEnd"/>
      <w:r w:rsidR="00E34B48">
        <w:rPr>
          <w:rFonts w:ascii="Arial" w:hAnsi="Arial" w:cs="Arial"/>
          <w:sz w:val="24"/>
          <w:szCs w:val="24"/>
        </w:rPr>
        <w:t>, Available at: [</w:t>
      </w:r>
      <w:r w:rsidR="00AB5293">
        <w:rPr>
          <w:rFonts w:ascii="Arial" w:hAnsi="Arial" w:cs="Arial"/>
          <w:sz w:val="24"/>
          <w:szCs w:val="24"/>
        </w:rPr>
        <w:t>eBook</w:t>
      </w:r>
      <w:r w:rsidR="00E34B48">
        <w:rPr>
          <w:rFonts w:ascii="Arial" w:hAnsi="Arial" w:cs="Arial"/>
          <w:sz w:val="24"/>
          <w:szCs w:val="24"/>
        </w:rPr>
        <w:t xml:space="preserve">] </w:t>
      </w:r>
      <w:hyperlink r:id="rId21" w:anchor="v=onepage&amp;q&amp;f=false" w:history="1">
        <w:r w:rsidR="00F1309D" w:rsidRPr="00F1309D">
          <w:rPr>
            <w:rStyle w:val="Hyperlink"/>
            <w:rFonts w:ascii="Arial" w:hAnsi="Arial" w:cs="Arial"/>
            <w:sz w:val="24"/>
            <w:szCs w:val="24"/>
          </w:rPr>
          <w:t>https://books.google.co.uk/books?id=sdVmCgAAQBAJ&amp;printsec=frontcover&amp;source=gbs_ge_summary_r&amp;cad=0#v=onepage&amp;q&amp;f=false</w:t>
        </w:r>
      </w:hyperlink>
      <w:r w:rsidR="00F1309D">
        <w:rPr>
          <w:rFonts w:ascii="Arial" w:hAnsi="Arial" w:cs="Arial"/>
          <w:sz w:val="24"/>
          <w:szCs w:val="24"/>
        </w:rPr>
        <w:t xml:space="preserve"> (Accessed: 1</w:t>
      </w:r>
      <w:r w:rsidR="00F1309D" w:rsidRPr="00F1309D">
        <w:rPr>
          <w:rFonts w:ascii="Arial" w:hAnsi="Arial" w:cs="Arial"/>
          <w:sz w:val="24"/>
          <w:szCs w:val="24"/>
          <w:vertAlign w:val="superscript"/>
        </w:rPr>
        <w:t>st</w:t>
      </w:r>
      <w:r w:rsidR="00F1309D">
        <w:rPr>
          <w:rFonts w:ascii="Arial" w:hAnsi="Arial" w:cs="Arial"/>
          <w:sz w:val="24"/>
          <w:szCs w:val="24"/>
        </w:rPr>
        <w:t xml:space="preserve"> May 2020).</w:t>
      </w:r>
    </w:p>
    <w:p w14:paraId="7F0B1539" w14:textId="458C26D9" w:rsidR="00F1002A" w:rsidRPr="00F1002A" w:rsidRDefault="003C2B8D" w:rsidP="00F1002A">
      <w:pPr>
        <w:spacing w:line="360" w:lineRule="auto"/>
        <w:jc w:val="both"/>
        <w:rPr>
          <w:rFonts w:ascii="Arial" w:hAnsi="Arial" w:cs="Arial"/>
          <w:sz w:val="24"/>
          <w:szCs w:val="24"/>
        </w:rPr>
      </w:pPr>
      <w:r w:rsidRPr="003C2B8D">
        <w:rPr>
          <w:rFonts w:ascii="Arial" w:hAnsi="Arial" w:cs="Arial"/>
          <w:sz w:val="24"/>
          <w:szCs w:val="24"/>
        </w:rPr>
        <w:t xml:space="preserve">Rights of the </w:t>
      </w:r>
      <w:r>
        <w:rPr>
          <w:rFonts w:ascii="Arial" w:hAnsi="Arial" w:cs="Arial"/>
          <w:sz w:val="24"/>
          <w:szCs w:val="24"/>
        </w:rPr>
        <w:t>C</w:t>
      </w:r>
      <w:r w:rsidRPr="003C2B8D">
        <w:rPr>
          <w:rFonts w:ascii="Arial" w:hAnsi="Arial" w:cs="Arial"/>
          <w:sz w:val="24"/>
          <w:szCs w:val="24"/>
        </w:rPr>
        <w:t xml:space="preserve">hildren and </w:t>
      </w:r>
      <w:r>
        <w:rPr>
          <w:rFonts w:ascii="Arial" w:hAnsi="Arial" w:cs="Arial"/>
          <w:sz w:val="24"/>
          <w:szCs w:val="24"/>
        </w:rPr>
        <w:t>Y</w:t>
      </w:r>
      <w:r w:rsidRPr="003C2B8D">
        <w:rPr>
          <w:rFonts w:ascii="Arial" w:hAnsi="Arial" w:cs="Arial"/>
          <w:sz w:val="24"/>
          <w:szCs w:val="24"/>
        </w:rPr>
        <w:t xml:space="preserve">oung </w:t>
      </w:r>
      <w:r>
        <w:rPr>
          <w:rFonts w:ascii="Arial" w:hAnsi="Arial" w:cs="Arial"/>
          <w:sz w:val="24"/>
          <w:szCs w:val="24"/>
        </w:rPr>
        <w:t>P</w:t>
      </w:r>
      <w:r w:rsidRPr="003C2B8D">
        <w:rPr>
          <w:rFonts w:ascii="Arial" w:hAnsi="Arial" w:cs="Arial"/>
          <w:sz w:val="24"/>
          <w:szCs w:val="24"/>
        </w:rPr>
        <w:t xml:space="preserve">ersons </w:t>
      </w:r>
      <w:r>
        <w:rPr>
          <w:rFonts w:ascii="Arial" w:hAnsi="Arial" w:cs="Arial"/>
          <w:sz w:val="24"/>
          <w:szCs w:val="24"/>
        </w:rPr>
        <w:t>M</w:t>
      </w:r>
      <w:r w:rsidRPr="003C2B8D">
        <w:rPr>
          <w:rFonts w:ascii="Arial" w:hAnsi="Arial" w:cs="Arial"/>
          <w:sz w:val="24"/>
          <w:szCs w:val="24"/>
        </w:rPr>
        <w:t>easure (2011)</w:t>
      </w:r>
      <w:r>
        <w:rPr>
          <w:rFonts w:ascii="Arial" w:hAnsi="Arial" w:cs="Arial"/>
          <w:sz w:val="24"/>
          <w:szCs w:val="24"/>
        </w:rPr>
        <w:t xml:space="preserve">, </w:t>
      </w:r>
      <w:r w:rsidR="00F1002A" w:rsidRPr="00F1002A">
        <w:rPr>
          <w:rFonts w:ascii="Arial" w:hAnsi="Arial" w:cs="Arial"/>
          <w:i/>
          <w:iCs/>
          <w:sz w:val="24"/>
          <w:szCs w:val="24"/>
        </w:rPr>
        <w:t>Rights of Children and Young Persons (Wales) Measure 201</w:t>
      </w:r>
      <w:r w:rsidR="00F1002A">
        <w:rPr>
          <w:rFonts w:ascii="Arial" w:hAnsi="Arial" w:cs="Arial"/>
          <w:i/>
          <w:iCs/>
          <w:sz w:val="24"/>
          <w:szCs w:val="24"/>
        </w:rPr>
        <w:t xml:space="preserve">1, </w:t>
      </w:r>
      <w:r w:rsidR="00F1002A">
        <w:rPr>
          <w:rFonts w:ascii="Arial" w:hAnsi="Arial" w:cs="Arial"/>
          <w:sz w:val="24"/>
          <w:szCs w:val="24"/>
        </w:rPr>
        <w:t xml:space="preserve">Available at: [website] </w:t>
      </w:r>
      <w:hyperlink r:id="rId22" w:history="1">
        <w:r w:rsidR="00652819" w:rsidRPr="00652819">
          <w:rPr>
            <w:rStyle w:val="Hyperlink"/>
            <w:rFonts w:ascii="Arial" w:hAnsi="Arial" w:cs="Arial"/>
            <w:sz w:val="24"/>
            <w:szCs w:val="24"/>
          </w:rPr>
          <w:t>http://www.legislation.gov.uk/mwa/2011/2</w:t>
        </w:r>
      </w:hyperlink>
      <w:r w:rsidR="00652819">
        <w:rPr>
          <w:rFonts w:ascii="Arial" w:hAnsi="Arial" w:cs="Arial"/>
          <w:sz w:val="24"/>
          <w:szCs w:val="24"/>
        </w:rPr>
        <w:t xml:space="preserve">, (Accessed: </w:t>
      </w:r>
      <w:r w:rsidR="005D1D34">
        <w:rPr>
          <w:rFonts w:ascii="Arial" w:hAnsi="Arial" w:cs="Arial"/>
          <w:sz w:val="24"/>
          <w:szCs w:val="24"/>
        </w:rPr>
        <w:t>4</w:t>
      </w:r>
      <w:r w:rsidR="005D1D34" w:rsidRPr="005D1D34">
        <w:rPr>
          <w:rFonts w:ascii="Arial" w:hAnsi="Arial" w:cs="Arial"/>
          <w:sz w:val="24"/>
          <w:szCs w:val="24"/>
          <w:vertAlign w:val="superscript"/>
        </w:rPr>
        <w:t>th</w:t>
      </w:r>
      <w:r w:rsidR="005D1D34">
        <w:rPr>
          <w:rFonts w:ascii="Arial" w:hAnsi="Arial" w:cs="Arial"/>
          <w:sz w:val="24"/>
          <w:szCs w:val="24"/>
        </w:rPr>
        <w:t xml:space="preserve"> May 2020).</w:t>
      </w:r>
    </w:p>
    <w:p w14:paraId="39125316" w14:textId="0EFCA2A4" w:rsidR="00AD7B7C" w:rsidRPr="00C23BFD" w:rsidRDefault="009F7839" w:rsidP="00C23BFD">
      <w:pPr>
        <w:spacing w:line="360" w:lineRule="auto"/>
        <w:jc w:val="both"/>
        <w:rPr>
          <w:rFonts w:ascii="Arial" w:hAnsi="Arial" w:cs="Arial"/>
          <w:sz w:val="24"/>
          <w:szCs w:val="24"/>
        </w:rPr>
      </w:pPr>
      <w:r w:rsidRPr="009F7839">
        <w:rPr>
          <w:rFonts w:ascii="Arial" w:hAnsi="Arial" w:cs="Arial"/>
          <w:sz w:val="24"/>
          <w:szCs w:val="24"/>
        </w:rPr>
        <w:t>United Nations. (2015</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Overview</w:t>
      </w:r>
      <w:r w:rsidRPr="009F7839">
        <w:rPr>
          <w:rFonts w:ascii="Arial" w:hAnsi="Arial" w:cs="Arial"/>
          <w:sz w:val="24"/>
          <w:szCs w:val="24"/>
        </w:rPr>
        <w:t xml:space="preserve">’, Available at: [website] </w:t>
      </w:r>
      <w:hyperlink r:id="rId23" w:history="1">
        <w:r w:rsidR="00AD7B7C" w:rsidRPr="009F7839">
          <w:rPr>
            <w:rStyle w:val="Hyperlink"/>
            <w:rFonts w:ascii="Arial" w:hAnsi="Arial" w:cs="Arial"/>
            <w:sz w:val="24"/>
            <w:szCs w:val="24"/>
          </w:rPr>
          <w:t>http://www.un.org/en/sections/about-un/overview/index.html</w:t>
        </w:r>
      </w:hyperlink>
      <w:r w:rsidR="00AD7B7C" w:rsidRPr="00C23BFD">
        <w:rPr>
          <w:rFonts w:ascii="Arial" w:hAnsi="Arial" w:cs="Arial"/>
          <w:sz w:val="24"/>
          <w:szCs w:val="24"/>
          <w:u w:val="single"/>
        </w:rPr>
        <w:t xml:space="preserve"> </w:t>
      </w:r>
      <w:r w:rsidRPr="009F7839">
        <w:rPr>
          <w:rFonts w:ascii="Arial" w:hAnsi="Arial" w:cs="Arial"/>
          <w:sz w:val="24"/>
          <w:szCs w:val="24"/>
        </w:rPr>
        <w:t>(Accessed: 28th April 2020).</w:t>
      </w:r>
    </w:p>
    <w:p w14:paraId="255395C9" w14:textId="2168C714" w:rsidR="00AD7B7C" w:rsidRPr="00C23BFD" w:rsidRDefault="009F7839" w:rsidP="00C23BFD">
      <w:pPr>
        <w:spacing w:line="360" w:lineRule="auto"/>
        <w:jc w:val="both"/>
        <w:rPr>
          <w:rFonts w:ascii="Arial" w:hAnsi="Arial" w:cs="Arial"/>
          <w:sz w:val="24"/>
          <w:szCs w:val="24"/>
        </w:rPr>
      </w:pPr>
      <w:proofErr w:type="spellStart"/>
      <w:r w:rsidRPr="009F7839">
        <w:rPr>
          <w:rFonts w:ascii="Arial" w:hAnsi="Arial" w:cs="Arial"/>
          <w:sz w:val="24"/>
          <w:szCs w:val="24"/>
        </w:rPr>
        <w:t>Unicef</w:t>
      </w:r>
      <w:proofErr w:type="spellEnd"/>
      <w:r w:rsidRPr="009F7839">
        <w:rPr>
          <w:rFonts w:ascii="Arial" w:hAnsi="Arial" w:cs="Arial"/>
          <w:sz w:val="24"/>
          <w:szCs w:val="24"/>
        </w:rPr>
        <w:t>. (2016</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Children’s Rights’</w:t>
      </w:r>
      <w:r w:rsidRPr="009F7839">
        <w:rPr>
          <w:rFonts w:ascii="Arial" w:hAnsi="Arial" w:cs="Arial"/>
          <w:sz w:val="24"/>
          <w:szCs w:val="24"/>
        </w:rPr>
        <w:t xml:space="preserve">, Available at: [website] </w:t>
      </w:r>
      <w:hyperlink r:id="rId24" w:history="1">
        <w:r w:rsidR="00AD7B7C" w:rsidRPr="009F7839">
          <w:rPr>
            <w:rStyle w:val="Hyperlink"/>
            <w:rFonts w:ascii="Arial" w:hAnsi="Arial" w:cs="Arial"/>
            <w:sz w:val="24"/>
            <w:szCs w:val="24"/>
          </w:rPr>
          <w:t>https://www.unicef.org.uk/what-we-do/un-convention-child-rights/</w:t>
        </w:r>
      </w:hyperlink>
      <w:r w:rsidR="00AD7B7C" w:rsidRPr="00C23BFD">
        <w:rPr>
          <w:rFonts w:ascii="Arial" w:hAnsi="Arial" w:cs="Arial"/>
          <w:sz w:val="24"/>
          <w:szCs w:val="24"/>
          <w:u w:val="single"/>
        </w:rPr>
        <w:t xml:space="preserve"> </w:t>
      </w:r>
      <w:r w:rsidRPr="009F7839">
        <w:rPr>
          <w:rFonts w:ascii="Arial" w:hAnsi="Arial" w:cs="Arial"/>
          <w:sz w:val="24"/>
          <w:szCs w:val="24"/>
        </w:rPr>
        <w:t>(Accessed: 28th April 2020).</w:t>
      </w:r>
    </w:p>
    <w:p w14:paraId="0139D1AB" w14:textId="0C174D09" w:rsidR="00AD7B7C" w:rsidRDefault="009F7839" w:rsidP="00C23BFD">
      <w:pPr>
        <w:spacing w:line="360" w:lineRule="auto"/>
        <w:jc w:val="both"/>
        <w:rPr>
          <w:rFonts w:ascii="Arial" w:hAnsi="Arial" w:cs="Arial"/>
          <w:sz w:val="24"/>
          <w:szCs w:val="24"/>
        </w:rPr>
      </w:pPr>
      <w:proofErr w:type="spellStart"/>
      <w:r w:rsidRPr="009F7839">
        <w:rPr>
          <w:rFonts w:ascii="Arial" w:hAnsi="Arial" w:cs="Arial"/>
          <w:sz w:val="24"/>
          <w:szCs w:val="24"/>
        </w:rPr>
        <w:t>Unicef</w:t>
      </w:r>
      <w:proofErr w:type="spellEnd"/>
      <w:r w:rsidRPr="009F7839">
        <w:rPr>
          <w:rFonts w:ascii="Arial" w:hAnsi="Arial" w:cs="Arial"/>
          <w:sz w:val="24"/>
          <w:szCs w:val="24"/>
        </w:rPr>
        <w:t>. (no date</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United Nations Convention on the Rights of the Child Awareness Raising and Promotion, Let’s get it right, Welsh Assembly Government</w:t>
      </w:r>
      <w:r w:rsidRPr="009F7839">
        <w:rPr>
          <w:rFonts w:ascii="Arial" w:hAnsi="Arial" w:cs="Arial"/>
          <w:sz w:val="24"/>
          <w:szCs w:val="24"/>
        </w:rPr>
        <w:t xml:space="preserve">, Available at: [website] </w:t>
      </w:r>
      <w:hyperlink r:id="rId25" w:history="1">
        <w:r w:rsidR="00AD7B7C" w:rsidRPr="009F7839">
          <w:rPr>
            <w:rStyle w:val="Hyperlink"/>
            <w:rFonts w:ascii="Arial" w:hAnsi="Arial" w:cs="Arial"/>
            <w:sz w:val="24"/>
            <w:szCs w:val="24"/>
          </w:rPr>
          <w:t>https://moodle.uwtsd.ac.uk/pluginfile.php/309646/mod_resource/content/0/UNCRCTheUNCRCDecodedEnglish.pdf</w:t>
        </w:r>
      </w:hyperlink>
      <w:r w:rsidR="00AD7B7C" w:rsidRPr="00C23BFD">
        <w:rPr>
          <w:rFonts w:ascii="Arial" w:hAnsi="Arial" w:cs="Arial"/>
          <w:sz w:val="24"/>
          <w:szCs w:val="24"/>
          <w:u w:val="single"/>
        </w:rPr>
        <w:t xml:space="preserve"> </w:t>
      </w:r>
      <w:r w:rsidRPr="009F7839">
        <w:rPr>
          <w:rFonts w:ascii="Arial" w:hAnsi="Arial" w:cs="Arial"/>
          <w:sz w:val="24"/>
          <w:szCs w:val="24"/>
        </w:rPr>
        <w:t>(Accessed: 28th April 2020).</w:t>
      </w:r>
    </w:p>
    <w:p w14:paraId="66138C34" w14:textId="01BD28A9" w:rsidR="003E7836" w:rsidRDefault="003E7836" w:rsidP="00C23BFD">
      <w:pPr>
        <w:spacing w:line="360" w:lineRule="auto"/>
        <w:jc w:val="both"/>
        <w:rPr>
          <w:rFonts w:ascii="Arial" w:hAnsi="Arial" w:cs="Arial"/>
          <w:sz w:val="24"/>
          <w:szCs w:val="24"/>
        </w:rPr>
      </w:pPr>
      <w:r>
        <w:rPr>
          <w:rFonts w:ascii="Arial" w:hAnsi="Arial" w:cs="Arial"/>
          <w:sz w:val="24"/>
          <w:szCs w:val="24"/>
        </w:rPr>
        <w:t>Welsh Assembly Government</w:t>
      </w:r>
      <w:r w:rsidR="00CF036F">
        <w:rPr>
          <w:rFonts w:ascii="Arial" w:hAnsi="Arial" w:cs="Arial"/>
          <w:sz w:val="24"/>
          <w:szCs w:val="24"/>
        </w:rPr>
        <w:t>. (</w:t>
      </w:r>
      <w:r>
        <w:rPr>
          <w:rFonts w:ascii="Arial" w:hAnsi="Arial" w:cs="Arial"/>
          <w:sz w:val="24"/>
          <w:szCs w:val="24"/>
        </w:rPr>
        <w:t>2014</w:t>
      </w:r>
      <w:r w:rsidR="00CF036F">
        <w:rPr>
          <w:rFonts w:ascii="Arial" w:hAnsi="Arial" w:cs="Arial"/>
          <w:sz w:val="24"/>
          <w:szCs w:val="24"/>
        </w:rPr>
        <w:t xml:space="preserve">), </w:t>
      </w:r>
      <w:r w:rsidR="00CF036F" w:rsidRPr="00CF036F">
        <w:rPr>
          <w:rFonts w:ascii="Arial" w:hAnsi="Arial" w:cs="Arial"/>
          <w:i/>
          <w:iCs/>
          <w:sz w:val="24"/>
          <w:szCs w:val="24"/>
        </w:rPr>
        <w:t>Children’s Rights Scheme 2014</w:t>
      </w:r>
      <w:r w:rsidR="00CF036F">
        <w:rPr>
          <w:rFonts w:ascii="Arial" w:hAnsi="Arial" w:cs="Arial"/>
          <w:i/>
          <w:iCs/>
          <w:sz w:val="24"/>
          <w:szCs w:val="24"/>
        </w:rPr>
        <w:t xml:space="preserve">, </w:t>
      </w:r>
      <w:r w:rsidR="00B00F56">
        <w:rPr>
          <w:rFonts w:ascii="Arial" w:hAnsi="Arial" w:cs="Arial"/>
          <w:sz w:val="24"/>
          <w:szCs w:val="24"/>
        </w:rPr>
        <w:t xml:space="preserve">Available at: </w:t>
      </w:r>
      <w:hyperlink r:id="rId26" w:history="1">
        <w:r w:rsidR="00B00F56" w:rsidRPr="00B00F56">
          <w:rPr>
            <w:rStyle w:val="Hyperlink"/>
            <w:rFonts w:ascii="Arial" w:hAnsi="Arial" w:cs="Arial"/>
            <w:sz w:val="24"/>
            <w:szCs w:val="24"/>
          </w:rPr>
          <w:t>https://www.assembly.wales/Laid%20Documents/GEN-LD9732%20-%20Children's%20Rights%20Scheme%202014-22042014-255569/gen-ld9732-e-English.pdf</w:t>
        </w:r>
      </w:hyperlink>
      <w:r w:rsidR="00B00F56">
        <w:rPr>
          <w:rFonts w:ascii="Arial" w:hAnsi="Arial" w:cs="Arial"/>
          <w:sz w:val="24"/>
          <w:szCs w:val="24"/>
        </w:rPr>
        <w:t>, (Accessed: 5</w:t>
      </w:r>
      <w:r w:rsidR="00B00F56" w:rsidRPr="00B00F56">
        <w:rPr>
          <w:rFonts w:ascii="Arial" w:hAnsi="Arial" w:cs="Arial"/>
          <w:sz w:val="24"/>
          <w:szCs w:val="24"/>
          <w:vertAlign w:val="superscript"/>
        </w:rPr>
        <w:t>th</w:t>
      </w:r>
      <w:r w:rsidR="00B00F56">
        <w:rPr>
          <w:rFonts w:ascii="Arial" w:hAnsi="Arial" w:cs="Arial"/>
          <w:sz w:val="24"/>
          <w:szCs w:val="24"/>
        </w:rPr>
        <w:t xml:space="preserve"> May 2020).</w:t>
      </w:r>
    </w:p>
    <w:p w14:paraId="50CD81FB" w14:textId="493FF111" w:rsidR="007458AA" w:rsidRPr="00CF036F" w:rsidRDefault="007458AA" w:rsidP="00C23BFD">
      <w:pPr>
        <w:spacing w:line="360" w:lineRule="auto"/>
        <w:jc w:val="both"/>
        <w:rPr>
          <w:rFonts w:ascii="Arial" w:hAnsi="Arial" w:cs="Arial"/>
          <w:sz w:val="24"/>
          <w:szCs w:val="24"/>
        </w:rPr>
      </w:pPr>
      <w:r>
        <w:rPr>
          <w:rFonts w:ascii="Arial" w:hAnsi="Arial" w:cs="Arial"/>
          <w:sz w:val="24"/>
          <w:szCs w:val="24"/>
        </w:rPr>
        <w:t xml:space="preserve">Welsh Government. (2018), </w:t>
      </w:r>
      <w:r w:rsidR="000C3E78" w:rsidRPr="000C3E78">
        <w:rPr>
          <w:rFonts w:ascii="Arial" w:hAnsi="Arial" w:cs="Arial"/>
          <w:i/>
          <w:iCs/>
          <w:sz w:val="24"/>
          <w:szCs w:val="24"/>
        </w:rPr>
        <w:t>Additional learning needs (ALN) transformation programme</w:t>
      </w:r>
      <w:r w:rsidR="000C3E78">
        <w:rPr>
          <w:rFonts w:ascii="Arial" w:hAnsi="Arial" w:cs="Arial"/>
          <w:sz w:val="24"/>
          <w:szCs w:val="24"/>
        </w:rPr>
        <w:t xml:space="preserve">, </w:t>
      </w:r>
      <w:r w:rsidR="004F15AC">
        <w:rPr>
          <w:rFonts w:ascii="Arial" w:hAnsi="Arial" w:cs="Arial"/>
          <w:sz w:val="24"/>
          <w:szCs w:val="24"/>
        </w:rPr>
        <w:t xml:space="preserve">Welsh Government, Available at: [website] </w:t>
      </w:r>
      <w:hyperlink r:id="rId27" w:history="1">
        <w:r w:rsidR="004F15AC" w:rsidRPr="004F15AC">
          <w:rPr>
            <w:rStyle w:val="Hyperlink"/>
            <w:rFonts w:ascii="Arial" w:hAnsi="Arial" w:cs="Arial"/>
            <w:sz w:val="24"/>
            <w:szCs w:val="24"/>
          </w:rPr>
          <w:t>https://gov.wales/sites/default/files/publications/2018-09/additional-learning-needs-aln-transformation-programme-v2.pdf</w:t>
        </w:r>
      </w:hyperlink>
      <w:r w:rsidR="004F15AC">
        <w:rPr>
          <w:rFonts w:ascii="Arial" w:hAnsi="Arial" w:cs="Arial"/>
          <w:sz w:val="24"/>
          <w:szCs w:val="24"/>
        </w:rPr>
        <w:t>, (Accessed: 7</w:t>
      </w:r>
      <w:r w:rsidR="004F15AC" w:rsidRPr="004F15AC">
        <w:rPr>
          <w:rFonts w:ascii="Arial" w:hAnsi="Arial" w:cs="Arial"/>
          <w:sz w:val="24"/>
          <w:szCs w:val="24"/>
          <w:vertAlign w:val="superscript"/>
        </w:rPr>
        <w:t>th</w:t>
      </w:r>
      <w:r w:rsidR="004F15AC">
        <w:rPr>
          <w:rFonts w:ascii="Arial" w:hAnsi="Arial" w:cs="Arial"/>
          <w:sz w:val="24"/>
          <w:szCs w:val="24"/>
        </w:rPr>
        <w:t xml:space="preserve"> May 2020).</w:t>
      </w:r>
    </w:p>
    <w:p w14:paraId="0CB55F10" w14:textId="6C677F6D" w:rsidR="00740996" w:rsidRPr="00C23BFD" w:rsidRDefault="00740996" w:rsidP="00C23BFD">
      <w:pPr>
        <w:spacing w:line="360" w:lineRule="auto"/>
        <w:jc w:val="both"/>
        <w:rPr>
          <w:rFonts w:ascii="Arial" w:hAnsi="Arial" w:cs="Arial"/>
          <w:sz w:val="24"/>
          <w:szCs w:val="24"/>
        </w:rPr>
      </w:pPr>
      <w:r>
        <w:rPr>
          <w:rFonts w:ascii="Arial" w:hAnsi="Arial" w:cs="Arial"/>
          <w:sz w:val="24"/>
          <w:szCs w:val="24"/>
        </w:rPr>
        <w:lastRenderedPageBreak/>
        <w:t xml:space="preserve">Welsh Government. (2015), </w:t>
      </w:r>
      <w:r w:rsidR="0028590F" w:rsidRPr="0028590F">
        <w:rPr>
          <w:rFonts w:ascii="Arial" w:hAnsi="Arial" w:cs="Arial"/>
          <w:i/>
          <w:iCs/>
          <w:sz w:val="24"/>
          <w:szCs w:val="24"/>
        </w:rPr>
        <w:t>Children’s rights in Wales</w:t>
      </w:r>
      <w:r w:rsidR="0028590F">
        <w:rPr>
          <w:rFonts w:ascii="Arial" w:hAnsi="Arial" w:cs="Arial"/>
          <w:sz w:val="24"/>
          <w:szCs w:val="24"/>
        </w:rPr>
        <w:t>, Welsh Government, Available at:</w:t>
      </w:r>
      <w:r w:rsidR="00AB4BA5">
        <w:rPr>
          <w:rFonts w:ascii="Arial" w:hAnsi="Arial" w:cs="Arial"/>
          <w:sz w:val="24"/>
          <w:szCs w:val="24"/>
        </w:rPr>
        <w:t xml:space="preserve"> </w:t>
      </w:r>
      <w:r w:rsidR="00C9504C">
        <w:rPr>
          <w:rFonts w:ascii="Arial" w:hAnsi="Arial" w:cs="Arial"/>
          <w:sz w:val="24"/>
          <w:szCs w:val="24"/>
        </w:rPr>
        <w:t>[website</w:t>
      </w:r>
      <w:r w:rsidR="00AB4BA5">
        <w:rPr>
          <w:rFonts w:ascii="Arial" w:hAnsi="Arial" w:cs="Arial"/>
          <w:sz w:val="24"/>
          <w:szCs w:val="24"/>
        </w:rPr>
        <w:t>]</w:t>
      </w:r>
      <w:r w:rsidR="0028590F">
        <w:rPr>
          <w:rFonts w:ascii="Arial" w:hAnsi="Arial" w:cs="Arial"/>
          <w:sz w:val="24"/>
          <w:szCs w:val="24"/>
        </w:rPr>
        <w:t xml:space="preserve"> </w:t>
      </w:r>
      <w:hyperlink r:id="rId28" w:history="1">
        <w:r w:rsidR="0028590F" w:rsidRPr="0028590F">
          <w:rPr>
            <w:rStyle w:val="Hyperlink"/>
            <w:rFonts w:ascii="Arial" w:hAnsi="Arial" w:cs="Arial"/>
            <w:sz w:val="24"/>
            <w:szCs w:val="24"/>
          </w:rPr>
          <w:t>https://gov.wales/sites/default/files/inline-documents/2019-04/2_Rights_En.pdf</w:t>
        </w:r>
      </w:hyperlink>
      <w:r w:rsidR="0028590F">
        <w:rPr>
          <w:rFonts w:ascii="Arial" w:hAnsi="Arial" w:cs="Arial"/>
          <w:sz w:val="24"/>
          <w:szCs w:val="24"/>
        </w:rPr>
        <w:t>, (Accessed: 1</w:t>
      </w:r>
      <w:r w:rsidR="0028590F" w:rsidRPr="0028590F">
        <w:rPr>
          <w:rFonts w:ascii="Arial" w:hAnsi="Arial" w:cs="Arial"/>
          <w:sz w:val="24"/>
          <w:szCs w:val="24"/>
          <w:vertAlign w:val="superscript"/>
        </w:rPr>
        <w:t>st</w:t>
      </w:r>
      <w:r w:rsidR="0028590F">
        <w:rPr>
          <w:rFonts w:ascii="Arial" w:hAnsi="Arial" w:cs="Arial"/>
          <w:sz w:val="24"/>
          <w:szCs w:val="24"/>
        </w:rPr>
        <w:t xml:space="preserve"> May 2020).</w:t>
      </w:r>
    </w:p>
    <w:p w14:paraId="626E5620" w14:textId="34206BE1" w:rsidR="00AD7B7C" w:rsidRPr="00C23BFD" w:rsidRDefault="009F7839" w:rsidP="00C23BFD">
      <w:pPr>
        <w:spacing w:line="360" w:lineRule="auto"/>
        <w:jc w:val="both"/>
        <w:rPr>
          <w:rFonts w:ascii="Arial" w:hAnsi="Arial" w:cs="Arial"/>
          <w:sz w:val="24"/>
          <w:szCs w:val="24"/>
        </w:rPr>
      </w:pPr>
      <w:r w:rsidRPr="009F7839">
        <w:rPr>
          <w:rFonts w:ascii="Arial" w:hAnsi="Arial" w:cs="Arial"/>
          <w:sz w:val="24"/>
          <w:szCs w:val="24"/>
        </w:rPr>
        <w:t>Welsh Assembly Government. (2016</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United Nations Convention on the Rights of the Child</w:t>
      </w:r>
      <w:r w:rsidRPr="009F7839">
        <w:rPr>
          <w:rFonts w:ascii="Arial" w:hAnsi="Arial" w:cs="Arial"/>
          <w:sz w:val="24"/>
          <w:szCs w:val="24"/>
        </w:rPr>
        <w:t xml:space="preserve"> (UNCRC)’,Available at: [website] </w:t>
      </w:r>
      <w:hyperlink r:id="rId29" w:history="1">
        <w:r w:rsidR="00AD7B7C" w:rsidRPr="009F7839">
          <w:rPr>
            <w:rStyle w:val="Hyperlink"/>
            <w:rFonts w:ascii="Arial" w:hAnsi="Arial" w:cs="Arial"/>
            <w:sz w:val="24"/>
            <w:szCs w:val="24"/>
          </w:rPr>
          <w:t>http://gov.wales/topics/people-and-communities/people/children-and-young-people/rights/uncrc/?lang=en</w:t>
        </w:r>
      </w:hyperlink>
      <w:r w:rsidR="00AD7B7C" w:rsidRPr="00C23BFD">
        <w:rPr>
          <w:rFonts w:ascii="Arial" w:hAnsi="Arial" w:cs="Arial"/>
          <w:sz w:val="24"/>
          <w:szCs w:val="24"/>
          <w:u w:val="single"/>
        </w:rPr>
        <w:t xml:space="preserve"> </w:t>
      </w:r>
      <w:r w:rsidRPr="009F7839">
        <w:rPr>
          <w:rFonts w:ascii="Arial" w:hAnsi="Arial" w:cs="Arial"/>
          <w:sz w:val="24"/>
          <w:szCs w:val="24"/>
        </w:rPr>
        <w:t>(Accessed:28th April 2020).</w:t>
      </w:r>
    </w:p>
    <w:p w14:paraId="78DA0A3E" w14:textId="77777777" w:rsidR="00AD7B7C" w:rsidRPr="00C23BFD" w:rsidRDefault="00AD7B7C" w:rsidP="00C23BFD">
      <w:pPr>
        <w:spacing w:line="360" w:lineRule="auto"/>
        <w:jc w:val="both"/>
        <w:rPr>
          <w:rFonts w:ascii="Arial" w:hAnsi="Arial" w:cs="Arial"/>
          <w:sz w:val="24"/>
          <w:szCs w:val="24"/>
        </w:rPr>
      </w:pPr>
    </w:p>
    <w:p w14:paraId="661E1BB7" w14:textId="77777777" w:rsidR="00F1309D" w:rsidRDefault="00F1309D" w:rsidP="00C23BFD">
      <w:pPr>
        <w:spacing w:line="360" w:lineRule="auto"/>
        <w:jc w:val="both"/>
        <w:rPr>
          <w:rFonts w:ascii="Arial" w:hAnsi="Arial" w:cs="Arial"/>
          <w:sz w:val="24"/>
          <w:szCs w:val="24"/>
        </w:rPr>
      </w:pPr>
    </w:p>
    <w:p w14:paraId="03489315" w14:textId="77777777" w:rsidR="00F1309D" w:rsidRDefault="00F1309D" w:rsidP="00C23BFD">
      <w:pPr>
        <w:spacing w:line="360" w:lineRule="auto"/>
        <w:jc w:val="both"/>
        <w:rPr>
          <w:rFonts w:ascii="Arial" w:hAnsi="Arial" w:cs="Arial"/>
          <w:sz w:val="24"/>
          <w:szCs w:val="24"/>
        </w:rPr>
      </w:pPr>
    </w:p>
    <w:p w14:paraId="217E399B" w14:textId="77777777" w:rsidR="005A58C9" w:rsidRDefault="005A58C9" w:rsidP="00C23BFD">
      <w:pPr>
        <w:spacing w:line="360" w:lineRule="auto"/>
        <w:jc w:val="both"/>
        <w:rPr>
          <w:rFonts w:ascii="Arial" w:hAnsi="Arial" w:cs="Arial"/>
          <w:sz w:val="24"/>
          <w:szCs w:val="24"/>
        </w:rPr>
      </w:pPr>
    </w:p>
    <w:p w14:paraId="503F6E90" w14:textId="77777777" w:rsidR="005A58C9" w:rsidRDefault="005A58C9" w:rsidP="00C23BFD">
      <w:pPr>
        <w:spacing w:line="360" w:lineRule="auto"/>
        <w:jc w:val="both"/>
        <w:rPr>
          <w:rFonts w:ascii="Arial" w:hAnsi="Arial" w:cs="Arial"/>
          <w:sz w:val="24"/>
          <w:szCs w:val="24"/>
        </w:rPr>
      </w:pPr>
    </w:p>
    <w:p w14:paraId="7B1B82AB" w14:textId="77777777" w:rsidR="005A58C9" w:rsidRDefault="005A58C9" w:rsidP="00C23BFD">
      <w:pPr>
        <w:spacing w:line="360" w:lineRule="auto"/>
        <w:jc w:val="both"/>
        <w:rPr>
          <w:rFonts w:ascii="Arial" w:hAnsi="Arial" w:cs="Arial"/>
          <w:sz w:val="24"/>
          <w:szCs w:val="24"/>
        </w:rPr>
      </w:pPr>
    </w:p>
    <w:p w14:paraId="28D09B59" w14:textId="77777777" w:rsidR="005A58C9" w:rsidRDefault="005A58C9" w:rsidP="00C23BFD">
      <w:pPr>
        <w:spacing w:line="360" w:lineRule="auto"/>
        <w:jc w:val="both"/>
        <w:rPr>
          <w:rFonts w:ascii="Arial" w:hAnsi="Arial" w:cs="Arial"/>
          <w:sz w:val="24"/>
          <w:szCs w:val="24"/>
        </w:rPr>
      </w:pPr>
    </w:p>
    <w:p w14:paraId="06EA4F73" w14:textId="77777777" w:rsidR="005A58C9" w:rsidRDefault="005A58C9" w:rsidP="00C23BFD">
      <w:pPr>
        <w:spacing w:line="360" w:lineRule="auto"/>
        <w:jc w:val="both"/>
        <w:rPr>
          <w:rFonts w:ascii="Arial" w:hAnsi="Arial" w:cs="Arial"/>
          <w:sz w:val="24"/>
          <w:szCs w:val="24"/>
        </w:rPr>
      </w:pPr>
    </w:p>
    <w:p w14:paraId="4111D0EA" w14:textId="77777777" w:rsidR="005A58C9" w:rsidRDefault="005A58C9" w:rsidP="00C23BFD">
      <w:pPr>
        <w:spacing w:line="360" w:lineRule="auto"/>
        <w:jc w:val="both"/>
        <w:rPr>
          <w:rFonts w:ascii="Arial" w:hAnsi="Arial" w:cs="Arial"/>
          <w:sz w:val="24"/>
          <w:szCs w:val="24"/>
        </w:rPr>
      </w:pPr>
    </w:p>
    <w:p w14:paraId="07BDB2E9" w14:textId="77777777" w:rsidR="005A58C9" w:rsidRDefault="005A58C9" w:rsidP="00C23BFD">
      <w:pPr>
        <w:spacing w:line="360" w:lineRule="auto"/>
        <w:jc w:val="both"/>
        <w:rPr>
          <w:rFonts w:ascii="Arial" w:hAnsi="Arial" w:cs="Arial"/>
          <w:sz w:val="24"/>
          <w:szCs w:val="24"/>
        </w:rPr>
      </w:pPr>
    </w:p>
    <w:p w14:paraId="7B747BB2" w14:textId="77777777" w:rsidR="005A58C9" w:rsidRDefault="005A58C9" w:rsidP="00C23BFD">
      <w:pPr>
        <w:spacing w:line="360" w:lineRule="auto"/>
        <w:jc w:val="both"/>
        <w:rPr>
          <w:rFonts w:ascii="Arial" w:hAnsi="Arial" w:cs="Arial"/>
          <w:sz w:val="24"/>
          <w:szCs w:val="24"/>
        </w:rPr>
      </w:pPr>
    </w:p>
    <w:p w14:paraId="1020B16E" w14:textId="77777777" w:rsidR="005A58C9" w:rsidRDefault="005A58C9" w:rsidP="00C23BFD">
      <w:pPr>
        <w:spacing w:line="360" w:lineRule="auto"/>
        <w:jc w:val="both"/>
        <w:rPr>
          <w:rFonts w:ascii="Arial" w:hAnsi="Arial" w:cs="Arial"/>
          <w:sz w:val="24"/>
          <w:szCs w:val="24"/>
        </w:rPr>
      </w:pPr>
    </w:p>
    <w:p w14:paraId="2351DA26" w14:textId="77777777" w:rsidR="005A58C9" w:rsidRDefault="005A58C9" w:rsidP="00C23BFD">
      <w:pPr>
        <w:spacing w:line="360" w:lineRule="auto"/>
        <w:jc w:val="both"/>
        <w:rPr>
          <w:rFonts w:ascii="Arial" w:hAnsi="Arial" w:cs="Arial"/>
          <w:sz w:val="24"/>
          <w:szCs w:val="24"/>
        </w:rPr>
      </w:pPr>
    </w:p>
    <w:p w14:paraId="7D6A3AC3" w14:textId="77777777" w:rsidR="005A58C9" w:rsidRDefault="005A58C9" w:rsidP="00C23BFD">
      <w:pPr>
        <w:spacing w:line="360" w:lineRule="auto"/>
        <w:jc w:val="both"/>
        <w:rPr>
          <w:rFonts w:ascii="Arial" w:hAnsi="Arial" w:cs="Arial"/>
          <w:sz w:val="24"/>
          <w:szCs w:val="24"/>
        </w:rPr>
      </w:pPr>
    </w:p>
    <w:p w14:paraId="673A6C28" w14:textId="77777777" w:rsidR="005A58C9" w:rsidRDefault="005A58C9" w:rsidP="00C23BFD">
      <w:pPr>
        <w:spacing w:line="360" w:lineRule="auto"/>
        <w:jc w:val="both"/>
        <w:rPr>
          <w:rFonts w:ascii="Arial" w:hAnsi="Arial" w:cs="Arial"/>
          <w:sz w:val="24"/>
          <w:szCs w:val="24"/>
        </w:rPr>
      </w:pPr>
    </w:p>
    <w:p w14:paraId="00114D04" w14:textId="77777777" w:rsidR="005A58C9" w:rsidRDefault="005A58C9" w:rsidP="00C23BFD">
      <w:pPr>
        <w:spacing w:line="360" w:lineRule="auto"/>
        <w:jc w:val="both"/>
        <w:rPr>
          <w:rFonts w:ascii="Arial" w:hAnsi="Arial" w:cs="Arial"/>
          <w:sz w:val="24"/>
          <w:szCs w:val="24"/>
        </w:rPr>
      </w:pPr>
    </w:p>
    <w:p w14:paraId="2CF56192" w14:textId="77777777" w:rsidR="005A58C9" w:rsidRDefault="005A58C9" w:rsidP="00C23BFD">
      <w:pPr>
        <w:spacing w:line="360" w:lineRule="auto"/>
        <w:jc w:val="both"/>
        <w:rPr>
          <w:rFonts w:ascii="Arial" w:hAnsi="Arial" w:cs="Arial"/>
          <w:sz w:val="24"/>
          <w:szCs w:val="24"/>
        </w:rPr>
      </w:pPr>
    </w:p>
    <w:p w14:paraId="6EC031AC" w14:textId="77777777" w:rsidR="005A58C9" w:rsidRDefault="005A58C9" w:rsidP="00C23BFD">
      <w:pPr>
        <w:spacing w:line="360" w:lineRule="auto"/>
        <w:jc w:val="both"/>
        <w:rPr>
          <w:rFonts w:ascii="Arial" w:hAnsi="Arial" w:cs="Arial"/>
          <w:sz w:val="24"/>
          <w:szCs w:val="24"/>
        </w:rPr>
      </w:pPr>
    </w:p>
    <w:p w14:paraId="1F53341B" w14:textId="77777777" w:rsidR="005A58C9" w:rsidRDefault="005A58C9" w:rsidP="00C23BFD">
      <w:pPr>
        <w:spacing w:line="360" w:lineRule="auto"/>
        <w:jc w:val="both"/>
        <w:rPr>
          <w:rFonts w:ascii="Arial" w:hAnsi="Arial" w:cs="Arial"/>
          <w:sz w:val="24"/>
          <w:szCs w:val="24"/>
        </w:rPr>
      </w:pPr>
    </w:p>
    <w:p w14:paraId="3DEB9CF1" w14:textId="77777777" w:rsidR="005A58C9" w:rsidRDefault="005A58C9" w:rsidP="00C23BFD">
      <w:pPr>
        <w:spacing w:line="360" w:lineRule="auto"/>
        <w:jc w:val="both"/>
        <w:rPr>
          <w:rFonts w:ascii="Arial" w:hAnsi="Arial" w:cs="Arial"/>
          <w:sz w:val="24"/>
          <w:szCs w:val="24"/>
        </w:rPr>
      </w:pPr>
    </w:p>
    <w:p w14:paraId="35515E26" w14:textId="77777777" w:rsidR="005A58C9" w:rsidRDefault="005A58C9" w:rsidP="00C23BFD">
      <w:pPr>
        <w:spacing w:line="360" w:lineRule="auto"/>
        <w:jc w:val="both"/>
        <w:rPr>
          <w:rFonts w:ascii="Arial" w:hAnsi="Arial" w:cs="Arial"/>
          <w:sz w:val="24"/>
          <w:szCs w:val="24"/>
        </w:rPr>
      </w:pPr>
    </w:p>
    <w:p w14:paraId="11DD43D3" w14:textId="2D6BD3A0" w:rsidR="00AD7B7C" w:rsidRPr="006C72B2" w:rsidRDefault="009F7839" w:rsidP="00C23BFD">
      <w:pPr>
        <w:spacing w:line="360" w:lineRule="auto"/>
        <w:jc w:val="both"/>
        <w:rPr>
          <w:rFonts w:ascii="Arial" w:hAnsi="Arial"/>
          <w:sz w:val="24"/>
          <w:u w:val="single"/>
        </w:rPr>
      </w:pPr>
      <w:r w:rsidRPr="006C72B2">
        <w:rPr>
          <w:rFonts w:ascii="Arial" w:hAnsi="Arial"/>
          <w:sz w:val="24"/>
          <w:u w:val="single"/>
        </w:rPr>
        <w:lastRenderedPageBreak/>
        <w:t>Reference list- Presentation.</w:t>
      </w:r>
    </w:p>
    <w:p w14:paraId="0D09B108" w14:textId="1FB63DE9" w:rsidR="000A6984" w:rsidRDefault="009F7839" w:rsidP="00C23BFD">
      <w:pPr>
        <w:spacing w:line="360" w:lineRule="auto"/>
        <w:jc w:val="both"/>
        <w:rPr>
          <w:rFonts w:ascii="Arial" w:hAnsi="Arial" w:cs="Arial"/>
          <w:sz w:val="24"/>
          <w:szCs w:val="24"/>
        </w:rPr>
      </w:pPr>
      <w:proofErr w:type="spellStart"/>
      <w:r w:rsidRPr="009F7839">
        <w:rPr>
          <w:rFonts w:ascii="Arial" w:hAnsi="Arial" w:cs="Arial"/>
          <w:sz w:val="24"/>
          <w:szCs w:val="24"/>
        </w:rPr>
        <w:t>Athey</w:t>
      </w:r>
      <w:proofErr w:type="spellEnd"/>
      <w:r w:rsidRPr="009F7839">
        <w:rPr>
          <w:rFonts w:ascii="Arial" w:hAnsi="Arial" w:cs="Arial"/>
          <w:sz w:val="24"/>
          <w:szCs w:val="24"/>
        </w:rPr>
        <w:t>, C. (2007</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Extending Thought in Young Children: a parent-teacher partnership</w:t>
      </w:r>
      <w:r w:rsidRPr="009F7839">
        <w:rPr>
          <w:rFonts w:ascii="Arial" w:hAnsi="Arial" w:cs="Arial"/>
          <w:sz w:val="24"/>
          <w:szCs w:val="24"/>
        </w:rPr>
        <w:t>. (2nd Edition). London: Paul Chapman.</w:t>
      </w:r>
    </w:p>
    <w:p w14:paraId="7F3F2392" w14:textId="44104F3E" w:rsidR="00AD7B7C" w:rsidRPr="00C23BFD" w:rsidRDefault="009F7839" w:rsidP="00C23BFD">
      <w:pPr>
        <w:spacing w:line="360" w:lineRule="auto"/>
        <w:jc w:val="both"/>
        <w:rPr>
          <w:rFonts w:ascii="Arial" w:hAnsi="Arial" w:cs="Arial"/>
          <w:sz w:val="24"/>
          <w:szCs w:val="24"/>
        </w:rPr>
      </w:pPr>
      <w:r w:rsidRPr="009F7839">
        <w:rPr>
          <w:rFonts w:ascii="Arial" w:hAnsi="Arial" w:cs="Arial"/>
          <w:sz w:val="24"/>
          <w:szCs w:val="24"/>
        </w:rPr>
        <w:t xml:space="preserve">Care Council </w:t>
      </w:r>
      <w:r w:rsidR="00AB5293">
        <w:rPr>
          <w:rFonts w:ascii="Arial" w:hAnsi="Arial" w:cs="Arial"/>
          <w:sz w:val="24"/>
          <w:szCs w:val="24"/>
        </w:rPr>
        <w:t>f</w:t>
      </w:r>
      <w:r w:rsidRPr="009F7839">
        <w:rPr>
          <w:rFonts w:ascii="Arial" w:hAnsi="Arial" w:cs="Arial"/>
          <w:sz w:val="24"/>
          <w:szCs w:val="24"/>
        </w:rPr>
        <w:t>or</w:t>
      </w:r>
      <w:r w:rsidRPr="009F7839">
        <w:rPr>
          <w:rFonts w:ascii="Arial" w:hAnsi="Arial" w:cs="Arial"/>
          <w:sz w:val="24"/>
          <w:szCs w:val="24"/>
        </w:rPr>
        <w:t xml:space="preserve"> Wales. (2014</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Social Services and well-being (wales) act 2014, The main principles underpinning the Act: voice and control, prevention and early intervention, well-being, co-production and multi-agency</w:t>
      </w:r>
      <w:r w:rsidRPr="009F7839">
        <w:rPr>
          <w:rFonts w:ascii="Arial" w:hAnsi="Arial" w:cs="Arial"/>
          <w:sz w:val="24"/>
          <w:szCs w:val="24"/>
        </w:rPr>
        <w:t xml:space="preserve">, </w:t>
      </w:r>
      <w:r w:rsidRPr="009F7839">
        <w:rPr>
          <w:rFonts w:ascii="Arial" w:hAnsi="Arial" w:cs="Arial"/>
          <w:sz w:val="24"/>
          <w:szCs w:val="24"/>
        </w:rPr>
        <w:t>We</w:t>
      </w:r>
      <w:r w:rsidR="00AB5293">
        <w:rPr>
          <w:rFonts w:ascii="Arial" w:hAnsi="Arial" w:cs="Arial"/>
          <w:sz w:val="24"/>
          <w:szCs w:val="24"/>
        </w:rPr>
        <w:t>l</w:t>
      </w:r>
      <w:r w:rsidRPr="009F7839">
        <w:rPr>
          <w:rFonts w:ascii="Arial" w:hAnsi="Arial" w:cs="Arial"/>
          <w:sz w:val="24"/>
          <w:szCs w:val="24"/>
        </w:rPr>
        <w:t>sh</w:t>
      </w:r>
      <w:r w:rsidRPr="009F7839">
        <w:rPr>
          <w:rFonts w:ascii="Arial" w:hAnsi="Arial" w:cs="Arial"/>
          <w:sz w:val="24"/>
          <w:szCs w:val="24"/>
        </w:rPr>
        <w:t xml:space="preserve"> Government, Available at: [website] </w:t>
      </w:r>
      <w:hyperlink r:id="rId30" w:history="1">
        <w:r w:rsidR="00AD7B7C" w:rsidRPr="009F7839">
          <w:rPr>
            <w:rStyle w:val="Hyperlink"/>
            <w:rFonts w:ascii="Arial" w:hAnsi="Arial" w:cs="Arial"/>
            <w:sz w:val="24"/>
            <w:szCs w:val="24"/>
          </w:rPr>
          <w:t>https://socialcare.wales/cms_assets/hub-downloads/Principles-Resource-Guide_March-17.pdf</w:t>
        </w:r>
      </w:hyperlink>
      <w:r w:rsidR="00AD7B7C" w:rsidRPr="00C23BFD">
        <w:rPr>
          <w:rFonts w:ascii="Arial" w:hAnsi="Arial" w:cs="Arial"/>
          <w:sz w:val="24"/>
          <w:szCs w:val="24"/>
          <w:u w:val="single"/>
        </w:rPr>
        <w:t xml:space="preserve"> </w:t>
      </w:r>
      <w:r w:rsidRPr="009F7839">
        <w:rPr>
          <w:rFonts w:ascii="Arial" w:hAnsi="Arial" w:cs="Arial"/>
          <w:sz w:val="24"/>
          <w:szCs w:val="24"/>
        </w:rPr>
        <w:t>(Accessed: 26th April 2020).</w:t>
      </w:r>
    </w:p>
    <w:p w14:paraId="19E7FFBF" w14:textId="4536A1B7" w:rsidR="000A6984" w:rsidRDefault="009F7839" w:rsidP="00C23BFD">
      <w:pPr>
        <w:spacing w:line="360" w:lineRule="auto"/>
        <w:jc w:val="both"/>
        <w:rPr>
          <w:rFonts w:ascii="Arial" w:hAnsi="Arial" w:cs="Arial"/>
          <w:sz w:val="24"/>
          <w:szCs w:val="24"/>
        </w:rPr>
      </w:pPr>
      <w:r w:rsidRPr="009F7839">
        <w:rPr>
          <w:rFonts w:ascii="Arial" w:hAnsi="Arial" w:cs="Arial"/>
          <w:sz w:val="24"/>
          <w:szCs w:val="24"/>
        </w:rPr>
        <w:t>Department for Children, Education, Lifelong Learning and Skills. (2015</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Revised Framework for Children’s Learning for 3 to 7-year olds in Wales</w:t>
      </w:r>
      <w:r w:rsidR="000A6984">
        <w:rPr>
          <w:rFonts w:ascii="Arial" w:hAnsi="Arial" w:cs="Arial"/>
          <w:sz w:val="24"/>
          <w:szCs w:val="24"/>
        </w:rPr>
        <w:t>,</w:t>
      </w:r>
      <w:r w:rsidRPr="009F7839">
        <w:rPr>
          <w:rFonts w:ascii="Arial" w:hAnsi="Arial" w:cs="Arial"/>
          <w:sz w:val="24"/>
          <w:szCs w:val="24"/>
        </w:rPr>
        <w:t xml:space="preserve"> Cardiff: Welsh Assembly Government.</w:t>
      </w:r>
    </w:p>
    <w:p w14:paraId="6955A207" w14:textId="401ED1BE" w:rsidR="00C23BFD" w:rsidRPr="00C23BFD" w:rsidRDefault="009F7839" w:rsidP="00C23BFD">
      <w:pPr>
        <w:spacing w:line="360" w:lineRule="auto"/>
        <w:jc w:val="both"/>
        <w:rPr>
          <w:rFonts w:ascii="Arial" w:hAnsi="Arial" w:cs="Arial"/>
          <w:sz w:val="24"/>
          <w:szCs w:val="24"/>
        </w:rPr>
      </w:pPr>
      <w:r w:rsidRPr="009F7839">
        <w:rPr>
          <w:rFonts w:ascii="Arial" w:hAnsi="Arial" w:cs="Arial"/>
          <w:sz w:val="24"/>
          <w:szCs w:val="24"/>
        </w:rPr>
        <w:t>Data Protection Act. (2018</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The Data Protection act,</w:t>
      </w:r>
      <w:r w:rsidRPr="009F7839">
        <w:rPr>
          <w:rFonts w:ascii="Arial" w:hAnsi="Arial" w:cs="Arial"/>
          <w:sz w:val="24"/>
          <w:szCs w:val="24"/>
        </w:rPr>
        <w:t xml:space="preserve"> Available at: [website] </w:t>
      </w:r>
      <w:hyperlink r:id="rId31" w:history="1">
        <w:r w:rsidR="00AD7B7C" w:rsidRPr="009F7839">
          <w:rPr>
            <w:rStyle w:val="Hyperlink"/>
            <w:rFonts w:ascii="Arial" w:hAnsi="Arial" w:cs="Arial"/>
            <w:sz w:val="24"/>
            <w:szCs w:val="24"/>
          </w:rPr>
          <w:t>https://www.gov.uk/data-protection</w:t>
        </w:r>
      </w:hyperlink>
      <w:r w:rsidR="00AD7B7C" w:rsidRPr="00C23BFD">
        <w:rPr>
          <w:rFonts w:ascii="Arial" w:hAnsi="Arial" w:cs="Arial"/>
          <w:sz w:val="24"/>
          <w:szCs w:val="24"/>
          <w:u w:val="single"/>
        </w:rPr>
        <w:t xml:space="preserve"> </w:t>
      </w:r>
      <w:r w:rsidRPr="009F7839">
        <w:rPr>
          <w:rFonts w:ascii="Arial" w:hAnsi="Arial" w:cs="Arial"/>
          <w:sz w:val="24"/>
          <w:szCs w:val="24"/>
        </w:rPr>
        <w:t>, (Accessed: 26th April 2020).</w:t>
      </w:r>
    </w:p>
    <w:p w14:paraId="27512805" w14:textId="0AC9AC36" w:rsidR="000A6984" w:rsidRDefault="009F7839" w:rsidP="00C23BFD">
      <w:pPr>
        <w:spacing w:line="360" w:lineRule="auto"/>
        <w:jc w:val="both"/>
        <w:rPr>
          <w:rFonts w:ascii="Arial" w:hAnsi="Arial" w:cs="Arial"/>
          <w:sz w:val="24"/>
          <w:szCs w:val="24"/>
        </w:rPr>
      </w:pPr>
      <w:r w:rsidRPr="009F7839">
        <w:rPr>
          <w:rFonts w:ascii="Arial" w:hAnsi="Arial" w:cs="Arial"/>
          <w:sz w:val="24"/>
          <w:szCs w:val="24"/>
        </w:rPr>
        <w:t>Díaz, C. (2018</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Continuity in children’s worlds: Choices and consequences for early childhood settings</w:t>
      </w:r>
      <w:r w:rsidR="000A6984">
        <w:rPr>
          <w:rFonts w:ascii="Arial" w:hAnsi="Arial" w:cs="Arial"/>
          <w:sz w:val="24"/>
          <w:szCs w:val="24"/>
        </w:rPr>
        <w:t xml:space="preserve">, </w:t>
      </w:r>
      <w:r w:rsidRPr="009F7839">
        <w:rPr>
          <w:rFonts w:ascii="Arial" w:hAnsi="Arial" w:cs="Arial"/>
          <w:sz w:val="24"/>
          <w:szCs w:val="24"/>
        </w:rPr>
        <w:t>Contemporary Issues in Early Childhood, 19(2), pp.21213.</w:t>
      </w:r>
    </w:p>
    <w:p w14:paraId="76C49A63" w14:textId="50C6BCAA" w:rsidR="00C23BFD" w:rsidRPr="00C23BFD" w:rsidRDefault="009F7839" w:rsidP="00C23BFD">
      <w:pPr>
        <w:spacing w:line="360" w:lineRule="auto"/>
        <w:jc w:val="both"/>
        <w:rPr>
          <w:rFonts w:ascii="Arial" w:hAnsi="Arial" w:cs="Arial"/>
          <w:sz w:val="24"/>
          <w:szCs w:val="24"/>
        </w:rPr>
      </w:pPr>
      <w:r w:rsidRPr="009F7839">
        <w:rPr>
          <w:rFonts w:ascii="Arial" w:hAnsi="Arial" w:cs="Arial"/>
          <w:sz w:val="24"/>
          <w:szCs w:val="24"/>
        </w:rPr>
        <w:t>Early years alliance. (2019</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Involving parents in their children’s learning</w:t>
      </w:r>
      <w:r w:rsidRPr="009F7839">
        <w:rPr>
          <w:rFonts w:ascii="Arial" w:hAnsi="Arial" w:cs="Arial"/>
          <w:sz w:val="24"/>
          <w:szCs w:val="24"/>
        </w:rPr>
        <w:t xml:space="preserve">, pre-school learning alliance, Available at: [website] </w:t>
      </w:r>
      <w:hyperlink r:id="rId32" w:history="1">
        <w:r w:rsidR="00C23BFD" w:rsidRPr="009F7839">
          <w:rPr>
            <w:rStyle w:val="Hyperlink"/>
            <w:rFonts w:ascii="Arial" w:hAnsi="Arial" w:cs="Arial"/>
            <w:sz w:val="24"/>
            <w:szCs w:val="24"/>
          </w:rPr>
          <w:t>https://www.eyalliance.org.uk/involving-parents-their-children%E2%80%99s-learning</w:t>
        </w:r>
      </w:hyperlink>
      <w:r w:rsidR="00C23BFD" w:rsidRPr="00C23BFD">
        <w:rPr>
          <w:rFonts w:ascii="Arial" w:hAnsi="Arial" w:cs="Arial"/>
          <w:sz w:val="24"/>
          <w:szCs w:val="24"/>
          <w:u w:val="single"/>
        </w:rPr>
        <w:t xml:space="preserve"> </w:t>
      </w:r>
      <w:r w:rsidRPr="009F7839">
        <w:rPr>
          <w:rFonts w:ascii="Arial" w:hAnsi="Arial" w:cs="Arial"/>
          <w:sz w:val="24"/>
          <w:szCs w:val="24"/>
        </w:rPr>
        <w:t>, (Accessed: 28th April 2020).</w:t>
      </w:r>
    </w:p>
    <w:p w14:paraId="3C1549B3" w14:textId="48FDAE6C" w:rsidR="000F3499" w:rsidRDefault="009F7839" w:rsidP="00C23BFD">
      <w:pPr>
        <w:spacing w:line="360" w:lineRule="auto"/>
        <w:jc w:val="both"/>
        <w:rPr>
          <w:rFonts w:ascii="Arial" w:hAnsi="Arial" w:cs="Arial"/>
          <w:sz w:val="24"/>
          <w:szCs w:val="24"/>
        </w:rPr>
      </w:pPr>
      <w:proofErr w:type="spellStart"/>
      <w:r w:rsidRPr="009F7839">
        <w:rPr>
          <w:rFonts w:ascii="Arial" w:hAnsi="Arial" w:cs="Arial"/>
          <w:sz w:val="24"/>
          <w:szCs w:val="24"/>
        </w:rPr>
        <w:t>Fridberg</w:t>
      </w:r>
      <w:proofErr w:type="spellEnd"/>
      <w:r w:rsidRPr="009F7839">
        <w:rPr>
          <w:rFonts w:ascii="Arial" w:hAnsi="Arial" w:cs="Arial"/>
          <w:sz w:val="24"/>
          <w:szCs w:val="24"/>
        </w:rPr>
        <w:t xml:space="preserve">, M., Thulin, S. &amp; </w:t>
      </w:r>
      <w:proofErr w:type="spellStart"/>
      <w:r w:rsidRPr="009F7839">
        <w:rPr>
          <w:rFonts w:ascii="Arial" w:hAnsi="Arial" w:cs="Arial"/>
          <w:sz w:val="24"/>
          <w:szCs w:val="24"/>
        </w:rPr>
        <w:t>Redfors</w:t>
      </w:r>
      <w:proofErr w:type="spellEnd"/>
      <w:r w:rsidRPr="009F7839">
        <w:rPr>
          <w:rFonts w:ascii="Arial" w:hAnsi="Arial" w:cs="Arial"/>
          <w:sz w:val="24"/>
          <w:szCs w:val="24"/>
        </w:rPr>
        <w:t>, A. (2018</w:t>
      </w:r>
      <w:r w:rsidRPr="00AB5293">
        <w:rPr>
          <w:rFonts w:ascii="Arial" w:hAnsi="Arial" w:cs="Arial"/>
          <w:sz w:val="24"/>
          <w:szCs w:val="24"/>
        </w:rPr>
        <w:t>)</w:t>
      </w:r>
      <w:r w:rsidR="00AB5293">
        <w:rPr>
          <w:rFonts w:ascii="Arial" w:hAnsi="Arial" w:cs="Arial"/>
          <w:i/>
          <w:iCs/>
          <w:sz w:val="24"/>
          <w:szCs w:val="24"/>
        </w:rPr>
        <w:t>,</w:t>
      </w:r>
      <w:r w:rsidRPr="000A6984">
        <w:rPr>
          <w:rFonts w:ascii="Arial" w:hAnsi="Arial" w:cs="Arial"/>
          <w:i/>
          <w:iCs/>
          <w:sz w:val="24"/>
          <w:szCs w:val="24"/>
        </w:rPr>
        <w:t xml:space="preserve"> Preschool children’s Collaborative Science Learning Scaffolded by Tablets</w:t>
      </w:r>
      <w:r w:rsidR="000A6984">
        <w:rPr>
          <w:rFonts w:ascii="Arial" w:hAnsi="Arial" w:cs="Arial"/>
          <w:i/>
          <w:iCs/>
          <w:sz w:val="24"/>
          <w:szCs w:val="24"/>
        </w:rPr>
        <w:t xml:space="preserve">, </w:t>
      </w:r>
      <w:r w:rsidRPr="009F7839">
        <w:rPr>
          <w:rFonts w:ascii="Arial" w:hAnsi="Arial" w:cs="Arial"/>
          <w:sz w:val="24"/>
          <w:szCs w:val="24"/>
        </w:rPr>
        <w:t>Research in Science Education, 48(5), pp.1007–1026.</w:t>
      </w:r>
    </w:p>
    <w:p w14:paraId="39B79EAD" w14:textId="12C9E481" w:rsidR="00C23BFD" w:rsidRPr="00C23BFD" w:rsidRDefault="009F7839" w:rsidP="00C23BFD">
      <w:pPr>
        <w:spacing w:line="360" w:lineRule="auto"/>
        <w:jc w:val="both"/>
        <w:rPr>
          <w:rFonts w:ascii="Arial" w:hAnsi="Arial" w:cs="Arial"/>
          <w:sz w:val="24"/>
          <w:szCs w:val="24"/>
        </w:rPr>
      </w:pPr>
      <w:r w:rsidRPr="009F7839">
        <w:rPr>
          <w:rFonts w:ascii="Arial" w:hAnsi="Arial" w:cs="Arial"/>
          <w:sz w:val="24"/>
          <w:szCs w:val="24"/>
        </w:rPr>
        <w:t>Pen Green. (2010</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F3499">
        <w:rPr>
          <w:rFonts w:ascii="Arial" w:hAnsi="Arial" w:cs="Arial"/>
          <w:i/>
          <w:iCs/>
          <w:sz w:val="24"/>
          <w:szCs w:val="24"/>
        </w:rPr>
        <w:t>An integrated centre</w:t>
      </w:r>
      <w:r w:rsidRPr="009F7839">
        <w:rPr>
          <w:rFonts w:ascii="Arial" w:hAnsi="Arial" w:cs="Arial"/>
          <w:sz w:val="24"/>
          <w:szCs w:val="24"/>
        </w:rPr>
        <w:t xml:space="preserve">, 99 Education, Available at: [online video] </w:t>
      </w:r>
      <w:hyperlink r:id="rId33" w:history="1">
        <w:r w:rsidR="00C23BFD" w:rsidRPr="009F7839">
          <w:rPr>
            <w:rStyle w:val="Hyperlink"/>
            <w:rFonts w:ascii="Arial" w:hAnsi="Arial" w:cs="Arial"/>
            <w:sz w:val="24"/>
            <w:szCs w:val="24"/>
          </w:rPr>
          <w:t>https://www.youtube.com/watch?v=1GoX9I6XSJk</w:t>
        </w:r>
      </w:hyperlink>
      <w:r w:rsidR="00C23BFD" w:rsidRPr="00C23BFD">
        <w:rPr>
          <w:rFonts w:ascii="Arial" w:hAnsi="Arial" w:cs="Arial"/>
          <w:sz w:val="24"/>
          <w:szCs w:val="24"/>
          <w:u w:val="single"/>
        </w:rPr>
        <w:t xml:space="preserve"> </w:t>
      </w:r>
      <w:r w:rsidRPr="009F7839">
        <w:rPr>
          <w:rFonts w:ascii="Arial" w:hAnsi="Arial" w:cs="Arial"/>
          <w:sz w:val="24"/>
          <w:szCs w:val="24"/>
        </w:rPr>
        <w:t>, (Accessed: 26th April 2020).</w:t>
      </w:r>
    </w:p>
    <w:p w14:paraId="29A7C9A8" w14:textId="3CD4E234" w:rsidR="00C23BFD" w:rsidRPr="00C23BFD" w:rsidRDefault="009F7839" w:rsidP="00C23BFD">
      <w:pPr>
        <w:spacing w:line="360" w:lineRule="auto"/>
        <w:jc w:val="both"/>
        <w:rPr>
          <w:rFonts w:ascii="Arial" w:hAnsi="Arial" w:cs="Arial"/>
          <w:sz w:val="24"/>
          <w:szCs w:val="24"/>
        </w:rPr>
      </w:pPr>
      <w:r w:rsidRPr="009F7839">
        <w:rPr>
          <w:rFonts w:ascii="Arial" w:hAnsi="Arial" w:cs="Arial"/>
          <w:sz w:val="24"/>
          <w:szCs w:val="24"/>
        </w:rPr>
        <w:t>Pastures Way Nursery. (2014</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‘Observation, Assessment and Record keeping policy’</w:t>
      </w:r>
      <w:r w:rsidRPr="009F7839">
        <w:rPr>
          <w:rFonts w:ascii="Arial" w:hAnsi="Arial" w:cs="Arial"/>
          <w:sz w:val="24"/>
          <w:szCs w:val="24"/>
        </w:rPr>
        <w:t xml:space="preserve">, Available at: [website] </w:t>
      </w:r>
      <w:hyperlink r:id="rId34" w:history="1">
        <w:r w:rsidR="00C23BFD" w:rsidRPr="009F7839">
          <w:rPr>
            <w:rStyle w:val="Hyperlink"/>
            <w:rFonts w:ascii="Arial" w:hAnsi="Arial" w:cs="Arial"/>
            <w:sz w:val="24"/>
            <w:szCs w:val="24"/>
          </w:rPr>
          <w:t>http://pastureswaynursery.com/observation-assessment-and-record-keeping-policy/</w:t>
        </w:r>
      </w:hyperlink>
      <w:r w:rsidR="00C23BFD" w:rsidRPr="00C23BFD">
        <w:rPr>
          <w:rFonts w:ascii="Arial" w:hAnsi="Arial" w:cs="Arial"/>
          <w:sz w:val="24"/>
          <w:szCs w:val="24"/>
          <w:u w:val="single"/>
        </w:rPr>
        <w:t xml:space="preserve"> </w:t>
      </w:r>
      <w:r w:rsidRPr="009F7839">
        <w:rPr>
          <w:rFonts w:ascii="Arial" w:hAnsi="Arial" w:cs="Arial"/>
          <w:sz w:val="24"/>
          <w:szCs w:val="24"/>
        </w:rPr>
        <w:t>(Accessed: 25th April 2020).</w:t>
      </w:r>
    </w:p>
    <w:p w14:paraId="24CB40CD" w14:textId="54E7AE84" w:rsidR="00C23BFD" w:rsidRPr="00C23BFD" w:rsidRDefault="009F7839" w:rsidP="00C23BFD">
      <w:pPr>
        <w:spacing w:line="360" w:lineRule="auto"/>
        <w:jc w:val="both"/>
        <w:rPr>
          <w:rFonts w:ascii="Arial" w:hAnsi="Arial" w:cs="Arial"/>
          <w:sz w:val="24"/>
          <w:szCs w:val="24"/>
        </w:rPr>
      </w:pPr>
      <w:proofErr w:type="spellStart"/>
      <w:r w:rsidRPr="009F7839">
        <w:rPr>
          <w:rFonts w:ascii="Arial" w:hAnsi="Arial" w:cs="Arial"/>
          <w:sz w:val="24"/>
          <w:szCs w:val="24"/>
        </w:rPr>
        <w:t>Sternszus</w:t>
      </w:r>
      <w:proofErr w:type="spellEnd"/>
      <w:r w:rsidRPr="009F7839">
        <w:rPr>
          <w:rFonts w:ascii="Arial" w:hAnsi="Arial" w:cs="Arial"/>
          <w:sz w:val="24"/>
          <w:szCs w:val="24"/>
        </w:rPr>
        <w:t xml:space="preserve">, R. and </w:t>
      </w:r>
      <w:proofErr w:type="spellStart"/>
      <w:r w:rsidRPr="009F7839">
        <w:rPr>
          <w:rFonts w:ascii="Arial" w:hAnsi="Arial" w:cs="Arial"/>
          <w:sz w:val="24"/>
          <w:szCs w:val="24"/>
        </w:rPr>
        <w:t>Cruess</w:t>
      </w:r>
      <w:proofErr w:type="spellEnd"/>
      <w:r w:rsidRPr="009F7839">
        <w:rPr>
          <w:rFonts w:ascii="Arial" w:hAnsi="Arial" w:cs="Arial"/>
          <w:sz w:val="24"/>
          <w:szCs w:val="24"/>
        </w:rPr>
        <w:t>, S. (2016</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Learning from role modelling: making the implicit explicit</w:t>
      </w:r>
      <w:r w:rsidR="000A6984">
        <w:rPr>
          <w:rFonts w:ascii="Arial" w:hAnsi="Arial" w:cs="Arial"/>
          <w:i/>
          <w:iCs/>
          <w:sz w:val="24"/>
          <w:szCs w:val="24"/>
        </w:rPr>
        <w:t xml:space="preserve">, </w:t>
      </w:r>
      <w:r w:rsidRPr="009F7839">
        <w:rPr>
          <w:rFonts w:ascii="Arial" w:hAnsi="Arial" w:cs="Arial"/>
          <w:sz w:val="24"/>
          <w:szCs w:val="24"/>
        </w:rPr>
        <w:t>The Lancet, 387(10025), pp.1257–1258.</w:t>
      </w:r>
    </w:p>
    <w:p w14:paraId="66A640A7" w14:textId="4A5559BE" w:rsidR="004B7180" w:rsidRPr="00C23BFD" w:rsidRDefault="009F7839" w:rsidP="00C23BFD">
      <w:pPr>
        <w:spacing w:line="360" w:lineRule="auto"/>
        <w:jc w:val="both"/>
        <w:rPr>
          <w:rFonts w:ascii="Arial" w:hAnsi="Arial" w:cs="Arial"/>
          <w:sz w:val="24"/>
          <w:szCs w:val="24"/>
          <w:u w:val="single"/>
        </w:rPr>
      </w:pPr>
      <w:r w:rsidRPr="009F7839">
        <w:rPr>
          <w:rFonts w:ascii="Arial" w:hAnsi="Arial" w:cs="Arial"/>
          <w:sz w:val="24"/>
          <w:szCs w:val="24"/>
        </w:rPr>
        <w:t xml:space="preserve">United Nations Convention on the Rights of the Child by </w:t>
      </w:r>
      <w:proofErr w:type="spellStart"/>
      <w:r w:rsidRPr="009F7839">
        <w:rPr>
          <w:rFonts w:ascii="Arial" w:hAnsi="Arial" w:cs="Arial"/>
          <w:sz w:val="24"/>
          <w:szCs w:val="24"/>
        </w:rPr>
        <w:t>Unicef</w:t>
      </w:r>
      <w:proofErr w:type="spellEnd"/>
      <w:r w:rsidRPr="009F7839">
        <w:rPr>
          <w:rFonts w:ascii="Arial" w:hAnsi="Arial" w:cs="Arial"/>
          <w:sz w:val="24"/>
          <w:szCs w:val="24"/>
        </w:rPr>
        <w:t>. (no date</w:t>
      </w:r>
      <w:r w:rsidRPr="009F7839">
        <w:rPr>
          <w:rFonts w:ascii="Arial" w:hAnsi="Arial" w:cs="Arial"/>
          <w:sz w:val="24"/>
          <w:szCs w:val="24"/>
        </w:rPr>
        <w:t>)</w:t>
      </w:r>
      <w:r w:rsidR="00AB5293">
        <w:rPr>
          <w:rFonts w:ascii="Arial" w:hAnsi="Arial" w:cs="Arial"/>
          <w:sz w:val="24"/>
          <w:szCs w:val="24"/>
        </w:rPr>
        <w:t>,</w:t>
      </w:r>
      <w:r w:rsidRPr="009F7839">
        <w:rPr>
          <w:rFonts w:ascii="Arial" w:hAnsi="Arial" w:cs="Arial"/>
          <w:sz w:val="24"/>
          <w:szCs w:val="24"/>
        </w:rPr>
        <w:t xml:space="preserve"> </w:t>
      </w:r>
      <w:r w:rsidRPr="000A6984">
        <w:rPr>
          <w:rFonts w:ascii="Arial" w:hAnsi="Arial" w:cs="Arial"/>
          <w:i/>
          <w:iCs/>
          <w:sz w:val="24"/>
          <w:szCs w:val="24"/>
        </w:rPr>
        <w:t>United Nations Convention on the Rights of the Child Awareness Raising and Promotion, Let’s get it right</w:t>
      </w:r>
      <w:r w:rsidRPr="009F7839">
        <w:rPr>
          <w:rFonts w:ascii="Arial" w:hAnsi="Arial" w:cs="Arial"/>
          <w:sz w:val="24"/>
          <w:szCs w:val="24"/>
        </w:rPr>
        <w:t>, Welsh Assembly Government,</w:t>
      </w:r>
      <w:r w:rsidR="000A6984">
        <w:rPr>
          <w:rFonts w:ascii="Arial" w:hAnsi="Arial" w:cs="Arial"/>
          <w:sz w:val="24"/>
          <w:szCs w:val="24"/>
        </w:rPr>
        <w:t xml:space="preserve"> </w:t>
      </w:r>
      <w:r w:rsidRPr="009F7839">
        <w:rPr>
          <w:rFonts w:ascii="Arial" w:hAnsi="Arial" w:cs="Arial"/>
          <w:sz w:val="24"/>
          <w:szCs w:val="24"/>
        </w:rPr>
        <w:t xml:space="preserve">Available at: [website] </w:t>
      </w:r>
      <w:hyperlink r:id="rId35" w:history="1">
        <w:r w:rsidR="00C23BFD" w:rsidRPr="009F7839">
          <w:rPr>
            <w:rStyle w:val="Hyperlink"/>
            <w:rFonts w:ascii="Arial" w:hAnsi="Arial" w:cs="Arial"/>
            <w:sz w:val="24"/>
            <w:szCs w:val="24"/>
          </w:rPr>
          <w:t>https://moodle.uwtsd.ac.uk/pluginfile.php/309646/mod_resource/content/0/UNCRCTheUNCRCDecodedEnglish.pdf</w:t>
        </w:r>
      </w:hyperlink>
      <w:r w:rsidRPr="00C23BFD">
        <w:rPr>
          <w:rFonts w:ascii="Arial" w:hAnsi="Arial" w:cs="Arial"/>
          <w:sz w:val="24"/>
          <w:szCs w:val="24"/>
          <w:u w:val="single"/>
        </w:rPr>
        <w:t xml:space="preserve"> </w:t>
      </w:r>
      <w:r w:rsidRPr="00C23BFD">
        <w:rPr>
          <w:rFonts w:ascii="Arial" w:hAnsi="Arial" w:cs="Arial"/>
          <w:sz w:val="24"/>
          <w:szCs w:val="24"/>
        </w:rPr>
        <w:t>(Accessed: 25th April 2020).</w:t>
      </w:r>
    </w:p>
    <w:sectPr w:rsidR="004B7180" w:rsidRPr="00C23BFD" w:rsidSect="00C23BFD">
      <w:headerReference w:type="default" r:id="rId36"/>
      <w:footerReference w:type="default" r:id="rId3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B231C2" w14:textId="77777777" w:rsidR="006C72B2" w:rsidRDefault="006C72B2" w:rsidP="00C23BFD">
      <w:pPr>
        <w:spacing w:after="0" w:line="240" w:lineRule="auto"/>
      </w:pPr>
      <w:r>
        <w:separator/>
      </w:r>
    </w:p>
  </w:endnote>
  <w:endnote w:type="continuationSeparator" w:id="0">
    <w:p w14:paraId="42DF6A3E" w14:textId="77777777" w:rsidR="006C72B2" w:rsidRDefault="006C72B2" w:rsidP="00C23BFD">
      <w:pPr>
        <w:spacing w:after="0" w:line="240" w:lineRule="auto"/>
      </w:pPr>
      <w:r>
        <w:continuationSeparator/>
      </w:r>
    </w:p>
  </w:endnote>
  <w:endnote w:type="continuationNotice" w:id="1">
    <w:p w14:paraId="013BF38B" w14:textId="77777777" w:rsidR="006C72B2" w:rsidRDefault="006C72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W01 50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820A9" w14:textId="77777777" w:rsidR="00C23BFD" w:rsidRDefault="00C23BF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7E786C4" w14:textId="77777777" w:rsidR="00C23BFD" w:rsidRDefault="00C23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53E75" w14:textId="77777777" w:rsidR="006C72B2" w:rsidRDefault="006C72B2" w:rsidP="00C23BFD">
      <w:pPr>
        <w:spacing w:after="0" w:line="240" w:lineRule="auto"/>
      </w:pPr>
      <w:r>
        <w:separator/>
      </w:r>
    </w:p>
  </w:footnote>
  <w:footnote w:type="continuationSeparator" w:id="0">
    <w:p w14:paraId="4BB84ADD" w14:textId="77777777" w:rsidR="006C72B2" w:rsidRDefault="006C72B2" w:rsidP="00C23BFD">
      <w:pPr>
        <w:spacing w:after="0" w:line="240" w:lineRule="auto"/>
      </w:pPr>
      <w:r>
        <w:continuationSeparator/>
      </w:r>
    </w:p>
  </w:footnote>
  <w:footnote w:type="continuationNotice" w:id="1">
    <w:p w14:paraId="2A26288E" w14:textId="77777777" w:rsidR="006C72B2" w:rsidRDefault="006C72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10959" w14:textId="172AF086" w:rsidR="00C23BFD" w:rsidRDefault="00C23BFD">
    <w:pPr>
      <w:pStyle w:val="Header"/>
    </w:pPr>
    <w:r w:rsidRPr="00C23BFD">
      <w:rPr>
        <w:rFonts w:ascii="Arial" w:hAnsi="Arial" w:cs="Arial"/>
      </w:rPr>
      <w:t>1902552</w:t>
    </w:r>
    <w:r w:rsidRPr="00C23BFD">
      <w:rPr>
        <w:rFonts w:ascii="Arial" w:hAnsi="Arial" w:cs="Arial"/>
      </w:rPr>
      <w:ptab w:relativeTo="margin" w:alignment="center" w:leader="none"/>
    </w:r>
    <w:r>
      <w:rPr>
        <w:rFonts w:ascii="Arial" w:hAnsi="Arial" w:cs="Arial"/>
      </w:rPr>
      <w:t>EAEE</w:t>
    </w:r>
    <w:r w:rsidR="00C36778">
      <w:rPr>
        <w:rFonts w:ascii="Arial" w:hAnsi="Arial" w:cs="Arial"/>
      </w:rPr>
      <w:t>4002</w:t>
    </w:r>
    <w:r w:rsidRPr="00C23BFD">
      <w:rPr>
        <w:rFonts w:ascii="Arial" w:hAnsi="Arial" w:cs="Arial"/>
      </w:rPr>
      <w:ptab w:relativeTo="margin" w:alignment="right" w:leader="none"/>
    </w:r>
    <w:r w:rsidR="00C36778">
      <w:t xml:space="preserve"> </w:t>
    </w:r>
    <w:r w:rsidR="005A58C9">
      <w:t>135</w:t>
    </w:r>
    <w:r w:rsidR="00AB5293">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DF"/>
    <w:rsid w:val="000016A2"/>
    <w:rsid w:val="00002AAD"/>
    <w:rsid w:val="00005E3D"/>
    <w:rsid w:val="0002100C"/>
    <w:rsid w:val="00025F6D"/>
    <w:rsid w:val="00042C73"/>
    <w:rsid w:val="0005561C"/>
    <w:rsid w:val="000735B2"/>
    <w:rsid w:val="00081734"/>
    <w:rsid w:val="000902E2"/>
    <w:rsid w:val="00092B6F"/>
    <w:rsid w:val="000A22C6"/>
    <w:rsid w:val="000A6984"/>
    <w:rsid w:val="000C302F"/>
    <w:rsid w:val="000C3E78"/>
    <w:rsid w:val="000C72E8"/>
    <w:rsid w:val="000D0CF1"/>
    <w:rsid w:val="000F3499"/>
    <w:rsid w:val="001249D2"/>
    <w:rsid w:val="00132AAF"/>
    <w:rsid w:val="001507C3"/>
    <w:rsid w:val="001625E3"/>
    <w:rsid w:val="00164780"/>
    <w:rsid w:val="00167FFA"/>
    <w:rsid w:val="00172770"/>
    <w:rsid w:val="0017557C"/>
    <w:rsid w:val="00177098"/>
    <w:rsid w:val="001776B9"/>
    <w:rsid w:val="00181F21"/>
    <w:rsid w:val="001925DC"/>
    <w:rsid w:val="00195670"/>
    <w:rsid w:val="001A03BD"/>
    <w:rsid w:val="001B664D"/>
    <w:rsid w:val="001C11FC"/>
    <w:rsid w:val="001C4231"/>
    <w:rsid w:val="001D4BEA"/>
    <w:rsid w:val="001F3391"/>
    <w:rsid w:val="00200F08"/>
    <w:rsid w:val="002146EE"/>
    <w:rsid w:val="00222D82"/>
    <w:rsid w:val="00245D7E"/>
    <w:rsid w:val="00246908"/>
    <w:rsid w:val="00255078"/>
    <w:rsid w:val="002623D8"/>
    <w:rsid w:val="00262BAD"/>
    <w:rsid w:val="0028590F"/>
    <w:rsid w:val="002A4D5C"/>
    <w:rsid w:val="002B5D75"/>
    <w:rsid w:val="002C70E1"/>
    <w:rsid w:val="002D0568"/>
    <w:rsid w:val="002D112F"/>
    <w:rsid w:val="002E2E7C"/>
    <w:rsid w:val="002F2774"/>
    <w:rsid w:val="002F2BC2"/>
    <w:rsid w:val="002F433F"/>
    <w:rsid w:val="002F65DA"/>
    <w:rsid w:val="0030057D"/>
    <w:rsid w:val="003028C9"/>
    <w:rsid w:val="00311471"/>
    <w:rsid w:val="00345820"/>
    <w:rsid w:val="00361303"/>
    <w:rsid w:val="003704DF"/>
    <w:rsid w:val="003735F4"/>
    <w:rsid w:val="003860ED"/>
    <w:rsid w:val="0039063A"/>
    <w:rsid w:val="003916F7"/>
    <w:rsid w:val="003934C1"/>
    <w:rsid w:val="003B690F"/>
    <w:rsid w:val="003B6A9D"/>
    <w:rsid w:val="003B71CA"/>
    <w:rsid w:val="003C2B8D"/>
    <w:rsid w:val="003C4EFC"/>
    <w:rsid w:val="003D1506"/>
    <w:rsid w:val="003D6DBC"/>
    <w:rsid w:val="003E30D6"/>
    <w:rsid w:val="003E4D93"/>
    <w:rsid w:val="003E7836"/>
    <w:rsid w:val="003F2A2C"/>
    <w:rsid w:val="003F3CBB"/>
    <w:rsid w:val="003F3DE6"/>
    <w:rsid w:val="004009B5"/>
    <w:rsid w:val="00416EB0"/>
    <w:rsid w:val="0044072A"/>
    <w:rsid w:val="00455B64"/>
    <w:rsid w:val="004B3DB1"/>
    <w:rsid w:val="004B681B"/>
    <w:rsid w:val="004B7180"/>
    <w:rsid w:val="004C7B23"/>
    <w:rsid w:val="004D3F15"/>
    <w:rsid w:val="004D78FB"/>
    <w:rsid w:val="004F15AC"/>
    <w:rsid w:val="004F5F65"/>
    <w:rsid w:val="00500883"/>
    <w:rsid w:val="00502A4E"/>
    <w:rsid w:val="0050717A"/>
    <w:rsid w:val="00525361"/>
    <w:rsid w:val="0052560C"/>
    <w:rsid w:val="00530FC1"/>
    <w:rsid w:val="00543619"/>
    <w:rsid w:val="005502CC"/>
    <w:rsid w:val="005519B7"/>
    <w:rsid w:val="00564ECF"/>
    <w:rsid w:val="00570A3D"/>
    <w:rsid w:val="00585E4E"/>
    <w:rsid w:val="005907D0"/>
    <w:rsid w:val="005A061C"/>
    <w:rsid w:val="005A58C9"/>
    <w:rsid w:val="005B5D92"/>
    <w:rsid w:val="005C10E3"/>
    <w:rsid w:val="005C481F"/>
    <w:rsid w:val="005D1D34"/>
    <w:rsid w:val="005D2F3F"/>
    <w:rsid w:val="005D3987"/>
    <w:rsid w:val="005E750D"/>
    <w:rsid w:val="005F71B7"/>
    <w:rsid w:val="0060419D"/>
    <w:rsid w:val="006067D4"/>
    <w:rsid w:val="00635B04"/>
    <w:rsid w:val="00643EB7"/>
    <w:rsid w:val="00644EDF"/>
    <w:rsid w:val="006465E0"/>
    <w:rsid w:val="006479AD"/>
    <w:rsid w:val="006502B5"/>
    <w:rsid w:val="00652819"/>
    <w:rsid w:val="00654595"/>
    <w:rsid w:val="00665D6B"/>
    <w:rsid w:val="00666929"/>
    <w:rsid w:val="00693631"/>
    <w:rsid w:val="00697E9B"/>
    <w:rsid w:val="006B35A0"/>
    <w:rsid w:val="006C3F15"/>
    <w:rsid w:val="006C72B2"/>
    <w:rsid w:val="006D32BE"/>
    <w:rsid w:val="006D3786"/>
    <w:rsid w:val="006E6369"/>
    <w:rsid w:val="007006E3"/>
    <w:rsid w:val="00700E39"/>
    <w:rsid w:val="007145CD"/>
    <w:rsid w:val="00720B2E"/>
    <w:rsid w:val="00727253"/>
    <w:rsid w:val="00734156"/>
    <w:rsid w:val="00740996"/>
    <w:rsid w:val="007427F9"/>
    <w:rsid w:val="007454BE"/>
    <w:rsid w:val="007458AA"/>
    <w:rsid w:val="007627A7"/>
    <w:rsid w:val="007851B6"/>
    <w:rsid w:val="007D2F6F"/>
    <w:rsid w:val="007F0282"/>
    <w:rsid w:val="00801A87"/>
    <w:rsid w:val="00824D86"/>
    <w:rsid w:val="00831B88"/>
    <w:rsid w:val="00834C73"/>
    <w:rsid w:val="00835030"/>
    <w:rsid w:val="00847F33"/>
    <w:rsid w:val="00857229"/>
    <w:rsid w:val="008574D3"/>
    <w:rsid w:val="008721B2"/>
    <w:rsid w:val="00883013"/>
    <w:rsid w:val="00887838"/>
    <w:rsid w:val="00890DBC"/>
    <w:rsid w:val="008A2ED6"/>
    <w:rsid w:val="008A5F68"/>
    <w:rsid w:val="008B56E3"/>
    <w:rsid w:val="008B5DD4"/>
    <w:rsid w:val="008C54C9"/>
    <w:rsid w:val="008C5CC5"/>
    <w:rsid w:val="008D0D35"/>
    <w:rsid w:val="008D25F0"/>
    <w:rsid w:val="008E5217"/>
    <w:rsid w:val="008F01FB"/>
    <w:rsid w:val="008F0981"/>
    <w:rsid w:val="00902A73"/>
    <w:rsid w:val="00902AA6"/>
    <w:rsid w:val="00920360"/>
    <w:rsid w:val="009367C9"/>
    <w:rsid w:val="00943FB5"/>
    <w:rsid w:val="0094748D"/>
    <w:rsid w:val="00954235"/>
    <w:rsid w:val="0096415C"/>
    <w:rsid w:val="00986551"/>
    <w:rsid w:val="00992DE1"/>
    <w:rsid w:val="009976AD"/>
    <w:rsid w:val="009A526D"/>
    <w:rsid w:val="009A5DF5"/>
    <w:rsid w:val="009B16F2"/>
    <w:rsid w:val="009B42FA"/>
    <w:rsid w:val="009B47AF"/>
    <w:rsid w:val="009C0B7E"/>
    <w:rsid w:val="009C39F0"/>
    <w:rsid w:val="009C45DF"/>
    <w:rsid w:val="009C6FC1"/>
    <w:rsid w:val="009D3BB2"/>
    <w:rsid w:val="009D3BD2"/>
    <w:rsid w:val="009E12BB"/>
    <w:rsid w:val="009E382C"/>
    <w:rsid w:val="009F415C"/>
    <w:rsid w:val="009F658E"/>
    <w:rsid w:val="009F7839"/>
    <w:rsid w:val="00A03B36"/>
    <w:rsid w:val="00A103E7"/>
    <w:rsid w:val="00A248C6"/>
    <w:rsid w:val="00A34906"/>
    <w:rsid w:val="00A362BB"/>
    <w:rsid w:val="00A37113"/>
    <w:rsid w:val="00A463DD"/>
    <w:rsid w:val="00A521B1"/>
    <w:rsid w:val="00A67145"/>
    <w:rsid w:val="00A85C2E"/>
    <w:rsid w:val="00AA2A24"/>
    <w:rsid w:val="00AA36D4"/>
    <w:rsid w:val="00AA47B8"/>
    <w:rsid w:val="00AB4BA5"/>
    <w:rsid w:val="00AB5293"/>
    <w:rsid w:val="00AC26C9"/>
    <w:rsid w:val="00AC5A85"/>
    <w:rsid w:val="00AD36EF"/>
    <w:rsid w:val="00AD38D8"/>
    <w:rsid w:val="00AD7B7C"/>
    <w:rsid w:val="00AE2874"/>
    <w:rsid w:val="00B00F56"/>
    <w:rsid w:val="00B036CB"/>
    <w:rsid w:val="00B05AE0"/>
    <w:rsid w:val="00B072EC"/>
    <w:rsid w:val="00B24DA9"/>
    <w:rsid w:val="00B47E2D"/>
    <w:rsid w:val="00B52E58"/>
    <w:rsid w:val="00B53168"/>
    <w:rsid w:val="00B5684F"/>
    <w:rsid w:val="00B622DC"/>
    <w:rsid w:val="00B6386D"/>
    <w:rsid w:val="00B65B57"/>
    <w:rsid w:val="00B706E8"/>
    <w:rsid w:val="00B82E85"/>
    <w:rsid w:val="00B9327B"/>
    <w:rsid w:val="00B95AB3"/>
    <w:rsid w:val="00BA1D1D"/>
    <w:rsid w:val="00BC0F7F"/>
    <w:rsid w:val="00BD2894"/>
    <w:rsid w:val="00BE14DB"/>
    <w:rsid w:val="00BE2BF0"/>
    <w:rsid w:val="00BE62B1"/>
    <w:rsid w:val="00C11049"/>
    <w:rsid w:val="00C13D46"/>
    <w:rsid w:val="00C144F3"/>
    <w:rsid w:val="00C231DB"/>
    <w:rsid w:val="00C23BFD"/>
    <w:rsid w:val="00C23D24"/>
    <w:rsid w:val="00C26ACA"/>
    <w:rsid w:val="00C27CF9"/>
    <w:rsid w:val="00C36778"/>
    <w:rsid w:val="00C5283C"/>
    <w:rsid w:val="00C5449F"/>
    <w:rsid w:val="00C9504C"/>
    <w:rsid w:val="00CB62D3"/>
    <w:rsid w:val="00CB6AA3"/>
    <w:rsid w:val="00CB6ABD"/>
    <w:rsid w:val="00CD50EA"/>
    <w:rsid w:val="00CF036F"/>
    <w:rsid w:val="00CF58B8"/>
    <w:rsid w:val="00D1789D"/>
    <w:rsid w:val="00D21B54"/>
    <w:rsid w:val="00D253D6"/>
    <w:rsid w:val="00D27DE2"/>
    <w:rsid w:val="00D46528"/>
    <w:rsid w:val="00D46FF4"/>
    <w:rsid w:val="00D47888"/>
    <w:rsid w:val="00D509DE"/>
    <w:rsid w:val="00D67CD1"/>
    <w:rsid w:val="00D722E9"/>
    <w:rsid w:val="00D72B6B"/>
    <w:rsid w:val="00DB678D"/>
    <w:rsid w:val="00DB7CC3"/>
    <w:rsid w:val="00DC4447"/>
    <w:rsid w:val="00DC55DC"/>
    <w:rsid w:val="00DD3E3E"/>
    <w:rsid w:val="00DE592A"/>
    <w:rsid w:val="00DF61B2"/>
    <w:rsid w:val="00DF79D9"/>
    <w:rsid w:val="00E03A5C"/>
    <w:rsid w:val="00E05E7B"/>
    <w:rsid w:val="00E21BD2"/>
    <w:rsid w:val="00E26DD9"/>
    <w:rsid w:val="00E34B48"/>
    <w:rsid w:val="00E42D84"/>
    <w:rsid w:val="00E43AC5"/>
    <w:rsid w:val="00E45F1E"/>
    <w:rsid w:val="00E71D45"/>
    <w:rsid w:val="00EA2114"/>
    <w:rsid w:val="00EA381E"/>
    <w:rsid w:val="00EA7B88"/>
    <w:rsid w:val="00EB13FC"/>
    <w:rsid w:val="00ED399E"/>
    <w:rsid w:val="00F1002A"/>
    <w:rsid w:val="00F1309D"/>
    <w:rsid w:val="00F21D8A"/>
    <w:rsid w:val="00F32D66"/>
    <w:rsid w:val="00F35E5D"/>
    <w:rsid w:val="00F46EE8"/>
    <w:rsid w:val="00F5411B"/>
    <w:rsid w:val="00F54BFE"/>
    <w:rsid w:val="00F56244"/>
    <w:rsid w:val="00F64667"/>
    <w:rsid w:val="00F73C67"/>
    <w:rsid w:val="00F75D4D"/>
    <w:rsid w:val="00F847BE"/>
    <w:rsid w:val="00F971EE"/>
    <w:rsid w:val="00FA0B2B"/>
    <w:rsid w:val="00FA5EA4"/>
    <w:rsid w:val="00FB1C2B"/>
    <w:rsid w:val="00FD5BE4"/>
    <w:rsid w:val="00FE1096"/>
    <w:rsid w:val="00FE563B"/>
    <w:rsid w:val="00FF017D"/>
    <w:rsid w:val="00FF2715"/>
    <w:rsid w:val="00FF3985"/>
    <w:rsid w:val="00FF7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76BAA"/>
  <w15:chartTrackingRefBased/>
  <w15:docId w15:val="{35C0B3D9-6EE0-41B7-AF17-C012B3729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9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839"/>
    <w:rPr>
      <w:color w:val="0563C1" w:themeColor="hyperlink"/>
      <w:u w:val="single"/>
    </w:rPr>
  </w:style>
  <w:style w:type="character" w:styleId="UnresolvedMention">
    <w:name w:val="Unresolved Mention"/>
    <w:basedOn w:val="DefaultParagraphFont"/>
    <w:uiPriority w:val="99"/>
    <w:semiHidden/>
    <w:unhideWhenUsed/>
    <w:rsid w:val="009F7839"/>
    <w:rPr>
      <w:color w:val="605E5C"/>
      <w:shd w:val="clear" w:color="auto" w:fill="E1DFDD"/>
    </w:rPr>
  </w:style>
  <w:style w:type="paragraph" w:styleId="Header">
    <w:name w:val="header"/>
    <w:basedOn w:val="Normal"/>
    <w:link w:val="HeaderChar"/>
    <w:uiPriority w:val="99"/>
    <w:unhideWhenUsed/>
    <w:rsid w:val="00C23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BFD"/>
  </w:style>
  <w:style w:type="paragraph" w:styleId="Footer">
    <w:name w:val="footer"/>
    <w:basedOn w:val="Normal"/>
    <w:link w:val="FooterChar"/>
    <w:uiPriority w:val="99"/>
    <w:unhideWhenUsed/>
    <w:rsid w:val="00C23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BFD"/>
  </w:style>
  <w:style w:type="character" w:customStyle="1" w:styleId="Heading1Char">
    <w:name w:val="Heading 1 Char"/>
    <w:basedOn w:val="DefaultParagraphFont"/>
    <w:link w:val="Heading1"/>
    <w:uiPriority w:val="9"/>
    <w:rsid w:val="006479AD"/>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734156"/>
    <w:rPr>
      <w:color w:val="954F72" w:themeColor="followedHyperlink"/>
      <w:u w:val="single"/>
    </w:rPr>
  </w:style>
  <w:style w:type="paragraph" w:styleId="BalloonText">
    <w:name w:val="Balloon Text"/>
    <w:basedOn w:val="Normal"/>
    <w:link w:val="BalloonTextChar"/>
    <w:uiPriority w:val="99"/>
    <w:semiHidden/>
    <w:unhideWhenUsed/>
    <w:rsid w:val="00D478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7888"/>
    <w:rPr>
      <w:rFonts w:ascii="Segoe UI" w:hAnsi="Segoe UI" w:cs="Segoe UI"/>
      <w:sz w:val="18"/>
      <w:szCs w:val="18"/>
    </w:rPr>
  </w:style>
  <w:style w:type="paragraph" w:styleId="Revision">
    <w:name w:val="Revision"/>
    <w:hidden/>
    <w:uiPriority w:val="99"/>
    <w:semiHidden/>
    <w:rsid w:val="006C72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348">
      <w:bodyDiv w:val="1"/>
      <w:marLeft w:val="0"/>
      <w:marRight w:val="0"/>
      <w:marTop w:val="0"/>
      <w:marBottom w:val="0"/>
      <w:divBdr>
        <w:top w:val="none" w:sz="0" w:space="0" w:color="auto"/>
        <w:left w:val="none" w:sz="0" w:space="0" w:color="auto"/>
        <w:bottom w:val="none" w:sz="0" w:space="0" w:color="auto"/>
        <w:right w:val="none" w:sz="0" w:space="0" w:color="auto"/>
      </w:divBdr>
    </w:div>
    <w:div w:id="679628158">
      <w:bodyDiv w:val="1"/>
      <w:marLeft w:val="0"/>
      <w:marRight w:val="0"/>
      <w:marTop w:val="0"/>
      <w:marBottom w:val="0"/>
      <w:divBdr>
        <w:top w:val="none" w:sz="0" w:space="0" w:color="auto"/>
        <w:left w:val="none" w:sz="0" w:space="0" w:color="auto"/>
        <w:bottom w:val="none" w:sz="0" w:space="0" w:color="auto"/>
        <w:right w:val="none" w:sz="0" w:space="0" w:color="auto"/>
      </w:divBdr>
    </w:div>
    <w:div w:id="1385448463">
      <w:bodyDiv w:val="1"/>
      <w:marLeft w:val="0"/>
      <w:marRight w:val="0"/>
      <w:marTop w:val="0"/>
      <w:marBottom w:val="0"/>
      <w:divBdr>
        <w:top w:val="none" w:sz="0" w:space="0" w:color="auto"/>
        <w:left w:val="none" w:sz="0" w:space="0" w:color="auto"/>
        <w:bottom w:val="none" w:sz="0" w:space="0" w:color="auto"/>
        <w:right w:val="none" w:sz="0" w:space="0" w:color="auto"/>
      </w:divBdr>
    </w:div>
    <w:div w:id="1551965646">
      <w:bodyDiv w:val="1"/>
      <w:marLeft w:val="0"/>
      <w:marRight w:val="0"/>
      <w:marTop w:val="0"/>
      <w:marBottom w:val="0"/>
      <w:divBdr>
        <w:top w:val="none" w:sz="0" w:space="0" w:color="auto"/>
        <w:left w:val="none" w:sz="0" w:space="0" w:color="auto"/>
        <w:bottom w:val="none" w:sz="0" w:space="0" w:color="auto"/>
        <w:right w:val="none" w:sz="0" w:space="0" w:color="auto"/>
      </w:divBdr>
      <w:divsChild>
        <w:div w:id="1548450457">
          <w:marLeft w:val="0"/>
          <w:marRight w:val="0"/>
          <w:marTop w:val="0"/>
          <w:marBottom w:val="0"/>
          <w:divBdr>
            <w:top w:val="none" w:sz="0" w:space="0" w:color="auto"/>
            <w:left w:val="none" w:sz="0" w:space="0" w:color="auto"/>
            <w:bottom w:val="none" w:sz="0" w:space="0" w:color="auto"/>
            <w:right w:val="none" w:sz="0" w:space="0" w:color="auto"/>
          </w:divBdr>
        </w:div>
      </w:divsChild>
    </w:div>
    <w:div w:id="1563983260">
      <w:bodyDiv w:val="1"/>
      <w:marLeft w:val="0"/>
      <w:marRight w:val="0"/>
      <w:marTop w:val="0"/>
      <w:marBottom w:val="0"/>
      <w:divBdr>
        <w:top w:val="none" w:sz="0" w:space="0" w:color="auto"/>
        <w:left w:val="none" w:sz="0" w:space="0" w:color="auto"/>
        <w:bottom w:val="none" w:sz="0" w:space="0" w:color="auto"/>
        <w:right w:val="none" w:sz="0" w:space="0" w:color="auto"/>
      </w:divBdr>
    </w:div>
    <w:div w:id="1661301055">
      <w:bodyDiv w:val="1"/>
      <w:marLeft w:val="0"/>
      <w:marRight w:val="0"/>
      <w:marTop w:val="0"/>
      <w:marBottom w:val="0"/>
      <w:divBdr>
        <w:top w:val="none" w:sz="0" w:space="0" w:color="auto"/>
        <w:left w:val="none" w:sz="0" w:space="0" w:color="auto"/>
        <w:bottom w:val="none" w:sz="0" w:space="0" w:color="auto"/>
        <w:right w:val="none" w:sz="0" w:space="0" w:color="auto"/>
      </w:divBdr>
    </w:div>
    <w:div w:id="1837651740">
      <w:bodyDiv w:val="1"/>
      <w:marLeft w:val="0"/>
      <w:marRight w:val="0"/>
      <w:marTop w:val="0"/>
      <w:marBottom w:val="0"/>
      <w:divBdr>
        <w:top w:val="none" w:sz="0" w:space="0" w:color="auto"/>
        <w:left w:val="none" w:sz="0" w:space="0" w:color="auto"/>
        <w:bottom w:val="none" w:sz="0" w:space="0" w:color="auto"/>
        <w:right w:val="none" w:sz="0" w:space="0" w:color="auto"/>
      </w:divBdr>
    </w:div>
    <w:div w:id="1885825838">
      <w:bodyDiv w:val="1"/>
      <w:marLeft w:val="0"/>
      <w:marRight w:val="0"/>
      <w:marTop w:val="0"/>
      <w:marBottom w:val="0"/>
      <w:divBdr>
        <w:top w:val="none" w:sz="0" w:space="0" w:color="auto"/>
        <w:left w:val="none" w:sz="0" w:space="0" w:color="auto"/>
        <w:bottom w:val="none" w:sz="0" w:space="0" w:color="auto"/>
        <w:right w:val="none" w:sz="0" w:space="0" w:color="auto"/>
      </w:divBdr>
    </w:div>
    <w:div w:id="1986735565">
      <w:bodyDiv w:val="1"/>
      <w:marLeft w:val="0"/>
      <w:marRight w:val="0"/>
      <w:marTop w:val="0"/>
      <w:marBottom w:val="0"/>
      <w:divBdr>
        <w:top w:val="none" w:sz="0" w:space="0" w:color="auto"/>
        <w:left w:val="none" w:sz="0" w:space="0" w:color="auto"/>
        <w:bottom w:val="none" w:sz="0" w:space="0" w:color="auto"/>
        <w:right w:val="none" w:sz="0" w:space="0" w:color="auto"/>
      </w:divBdr>
      <w:divsChild>
        <w:div w:id="1215511157">
          <w:marLeft w:val="0"/>
          <w:marRight w:val="0"/>
          <w:marTop w:val="0"/>
          <w:marBottom w:val="0"/>
          <w:divBdr>
            <w:top w:val="none" w:sz="0" w:space="0" w:color="auto"/>
            <w:left w:val="none" w:sz="0" w:space="0" w:color="auto"/>
            <w:bottom w:val="none" w:sz="0" w:space="0" w:color="auto"/>
            <w:right w:val="none" w:sz="0" w:space="0" w:color="auto"/>
          </w:divBdr>
        </w:div>
        <w:div w:id="656299514">
          <w:marLeft w:val="0"/>
          <w:marRight w:val="0"/>
          <w:marTop w:val="0"/>
          <w:marBottom w:val="0"/>
          <w:divBdr>
            <w:top w:val="none" w:sz="0" w:space="0" w:color="auto"/>
            <w:left w:val="none" w:sz="0" w:space="0" w:color="auto"/>
            <w:bottom w:val="none" w:sz="0" w:space="0" w:color="auto"/>
            <w:right w:val="none" w:sz="0" w:space="0" w:color="auto"/>
          </w:divBdr>
        </w:div>
        <w:div w:id="2088308407">
          <w:marLeft w:val="0"/>
          <w:marRight w:val="0"/>
          <w:marTop w:val="0"/>
          <w:marBottom w:val="0"/>
          <w:divBdr>
            <w:top w:val="none" w:sz="0" w:space="0" w:color="auto"/>
            <w:left w:val="none" w:sz="0" w:space="0" w:color="auto"/>
            <w:bottom w:val="none" w:sz="0" w:space="0" w:color="auto"/>
            <w:right w:val="none" w:sz="0" w:space="0" w:color="auto"/>
          </w:divBdr>
        </w:div>
        <w:div w:id="402292519">
          <w:marLeft w:val="0"/>
          <w:marRight w:val="0"/>
          <w:marTop w:val="0"/>
          <w:marBottom w:val="0"/>
          <w:divBdr>
            <w:top w:val="none" w:sz="0" w:space="0" w:color="auto"/>
            <w:left w:val="none" w:sz="0" w:space="0" w:color="auto"/>
            <w:bottom w:val="none" w:sz="0" w:space="0" w:color="auto"/>
            <w:right w:val="none" w:sz="0" w:space="0" w:color="auto"/>
          </w:divBdr>
        </w:div>
        <w:div w:id="794716307">
          <w:marLeft w:val="0"/>
          <w:marRight w:val="0"/>
          <w:marTop w:val="0"/>
          <w:marBottom w:val="0"/>
          <w:divBdr>
            <w:top w:val="none" w:sz="0" w:space="0" w:color="auto"/>
            <w:left w:val="none" w:sz="0" w:space="0" w:color="auto"/>
            <w:bottom w:val="none" w:sz="0" w:space="0" w:color="auto"/>
            <w:right w:val="none" w:sz="0" w:space="0" w:color="auto"/>
          </w:divBdr>
        </w:div>
        <w:div w:id="1958873194">
          <w:marLeft w:val="0"/>
          <w:marRight w:val="0"/>
          <w:marTop w:val="0"/>
          <w:marBottom w:val="0"/>
          <w:divBdr>
            <w:top w:val="none" w:sz="0" w:space="0" w:color="auto"/>
            <w:left w:val="none" w:sz="0" w:space="0" w:color="auto"/>
            <w:bottom w:val="none" w:sz="0" w:space="0" w:color="auto"/>
            <w:right w:val="none" w:sz="0" w:space="0" w:color="auto"/>
          </w:divBdr>
        </w:div>
        <w:div w:id="1280917186">
          <w:marLeft w:val="0"/>
          <w:marRight w:val="0"/>
          <w:marTop w:val="0"/>
          <w:marBottom w:val="0"/>
          <w:divBdr>
            <w:top w:val="none" w:sz="0" w:space="0" w:color="auto"/>
            <w:left w:val="none" w:sz="0" w:space="0" w:color="auto"/>
            <w:bottom w:val="none" w:sz="0" w:space="0" w:color="auto"/>
            <w:right w:val="none" w:sz="0" w:space="0" w:color="auto"/>
          </w:divBdr>
        </w:div>
        <w:div w:id="842086492">
          <w:marLeft w:val="0"/>
          <w:marRight w:val="0"/>
          <w:marTop w:val="0"/>
          <w:marBottom w:val="0"/>
          <w:divBdr>
            <w:top w:val="none" w:sz="0" w:space="0" w:color="auto"/>
            <w:left w:val="none" w:sz="0" w:space="0" w:color="auto"/>
            <w:bottom w:val="none" w:sz="0" w:space="0" w:color="auto"/>
            <w:right w:val="none" w:sz="0" w:space="0" w:color="auto"/>
          </w:divBdr>
        </w:div>
        <w:div w:id="1282029745">
          <w:marLeft w:val="0"/>
          <w:marRight w:val="0"/>
          <w:marTop w:val="0"/>
          <w:marBottom w:val="0"/>
          <w:divBdr>
            <w:top w:val="none" w:sz="0" w:space="0" w:color="auto"/>
            <w:left w:val="none" w:sz="0" w:space="0" w:color="auto"/>
            <w:bottom w:val="none" w:sz="0" w:space="0" w:color="auto"/>
            <w:right w:val="none" w:sz="0" w:space="0" w:color="auto"/>
          </w:divBdr>
        </w:div>
        <w:div w:id="1987782744">
          <w:marLeft w:val="0"/>
          <w:marRight w:val="0"/>
          <w:marTop w:val="0"/>
          <w:marBottom w:val="0"/>
          <w:divBdr>
            <w:top w:val="none" w:sz="0" w:space="0" w:color="auto"/>
            <w:left w:val="none" w:sz="0" w:space="0" w:color="auto"/>
            <w:bottom w:val="none" w:sz="0" w:space="0" w:color="auto"/>
            <w:right w:val="none" w:sz="0" w:space="0" w:color="auto"/>
          </w:divBdr>
        </w:div>
        <w:div w:id="1111321170">
          <w:marLeft w:val="0"/>
          <w:marRight w:val="0"/>
          <w:marTop w:val="0"/>
          <w:marBottom w:val="0"/>
          <w:divBdr>
            <w:top w:val="none" w:sz="0" w:space="0" w:color="auto"/>
            <w:left w:val="none" w:sz="0" w:space="0" w:color="auto"/>
            <w:bottom w:val="none" w:sz="0" w:space="0" w:color="auto"/>
            <w:right w:val="none" w:sz="0" w:space="0" w:color="auto"/>
          </w:divBdr>
        </w:div>
        <w:div w:id="1905024537">
          <w:marLeft w:val="0"/>
          <w:marRight w:val="0"/>
          <w:marTop w:val="0"/>
          <w:marBottom w:val="0"/>
          <w:divBdr>
            <w:top w:val="none" w:sz="0" w:space="0" w:color="auto"/>
            <w:left w:val="none" w:sz="0" w:space="0" w:color="auto"/>
            <w:bottom w:val="none" w:sz="0" w:space="0" w:color="auto"/>
            <w:right w:val="none" w:sz="0" w:space="0" w:color="auto"/>
          </w:divBdr>
        </w:div>
      </w:divsChild>
    </w:div>
    <w:div w:id="213524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9/12/Evaluation-of-Our-Plan-for-All-Children-and-Young-People-2016-19.pdf" TargetMode="External"/><Relationship Id="rId18" Type="http://schemas.openxmlformats.org/officeDocument/2006/relationships/hyperlink" Target="https://www.learning-theories.com/montessori-method-montessori.html" TargetMode="External"/><Relationship Id="rId26" Type="http://schemas.openxmlformats.org/officeDocument/2006/relationships/hyperlink" Target="https://www.assembly.wales/Laid%20Documents/GEN-LD9732%20-%20Children's%20Rights%20Scheme%202014-22042014-255569/gen-ld9732-e-English.pdf" TargetMode="External"/><Relationship Id="rId39" Type="http://schemas.openxmlformats.org/officeDocument/2006/relationships/theme" Target="theme/theme1.xml"/><Relationship Id="rId21" Type="http://schemas.openxmlformats.org/officeDocument/2006/relationships/hyperlink" Target="https://books.google.co.uk/books?id=sdVmCgAAQBAJ&amp;printsec=frontcover&amp;source=gbs_ge_summary_r&amp;cad=0" TargetMode="External"/><Relationship Id="rId34" Type="http://schemas.openxmlformats.org/officeDocument/2006/relationships/hyperlink" Target="http://pastureswaynursery.com/observation-assessment-and-record-keeping-policy/" TargetMode="External"/><Relationship Id="rId7" Type="http://schemas.openxmlformats.org/officeDocument/2006/relationships/footnotes" Target="footnotes.xml"/><Relationship Id="rId12" Type="http://schemas.openxmlformats.org/officeDocument/2006/relationships/hyperlink" Target="https://gov.wales/childrens-rights-in-wales" TargetMode="External"/><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moodle.uwtsd.ac.uk/pluginfile.php/309646/mod_resource/content/0/UNCRCTheUNCRCDecodedEnglish.pdf" TargetMode="External"/><Relationship Id="rId33" Type="http://schemas.openxmlformats.org/officeDocument/2006/relationships/hyperlink" Target="https://www.youtube.com/watch?v=1GoX9I6XSJk"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fis.carmarthenshire.gov.wales/play/play-sufficiency-assessment/" TargetMode="External"/><Relationship Id="rId20" Type="http://schemas.openxmlformats.org/officeDocument/2006/relationships/hyperlink" Target="https://learning.nspcc.org.uk/news/2019/february/look-say-sing-play-launches" TargetMode="External"/><Relationship Id="rId29" Type="http://schemas.openxmlformats.org/officeDocument/2006/relationships/hyperlink" Target="http://gov.wales/topics/people-and-communities/people/children-and-young-people/rights/uncrc/?lang=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ildreninwales.org.uk/news/news-archive/playful-childhoods-launches-autumn-campaign-get-children-outside/" TargetMode="External"/><Relationship Id="rId24" Type="http://schemas.openxmlformats.org/officeDocument/2006/relationships/hyperlink" Target="https://www.unicef.org.uk/what-we-do/un-convention-child-rights/" TargetMode="External"/><Relationship Id="rId32" Type="http://schemas.openxmlformats.org/officeDocument/2006/relationships/hyperlink" Target="https://www.eyalliance.org.uk/involving-parents-their-children%E2%80%99s-learning"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socialcare.wales/cms_assets/hub-downloads/Principles-Resource-Guide_March-17.pdf" TargetMode="External"/><Relationship Id="rId23" Type="http://schemas.openxmlformats.org/officeDocument/2006/relationships/hyperlink" Target="http://www.un.org/en/sections/about-un/overview/index.html" TargetMode="External"/><Relationship Id="rId28" Type="http://schemas.openxmlformats.org/officeDocument/2006/relationships/hyperlink" Target="https://gov.wales/sites/default/files/inline-documents/2019-04/2_Rights_En.pdf" TargetMode="External"/><Relationship Id="rId36" Type="http://schemas.openxmlformats.org/officeDocument/2006/relationships/header" Target="header1.xml"/><Relationship Id="rId10" Type="http://schemas.openxmlformats.org/officeDocument/2006/relationships/hyperlink" Target="https://beyou.edu.au/resources/news/risky-play-for-children-and-mental-health-benefits" TargetMode="External"/><Relationship Id="rId19" Type="http://schemas.openxmlformats.org/officeDocument/2006/relationships/hyperlink" Target="http://www.workingwithkids.co.uk/every-child-matters-policy-explained.html" TargetMode="External"/><Relationship Id="rId31" Type="http://schemas.openxmlformats.org/officeDocument/2006/relationships/hyperlink" Target="https://www.gov.uk/data-protection" TargetMode="External"/><Relationship Id="rId4" Type="http://schemas.openxmlformats.org/officeDocument/2006/relationships/styles" Target="styles.xml"/><Relationship Id="rId9" Type="http://schemas.openxmlformats.org/officeDocument/2006/relationships/hyperlink" Target="https://www.nu.edu/resources/why-is-early-childhood-education-important/" TargetMode="External"/><Relationship Id="rId14" Type="http://schemas.openxmlformats.org/officeDocument/2006/relationships/hyperlink" Target="https://www.childcomwales.org.uk/wp-content/uploads/2019/04/Three-Year-Plan-19-22.pdf" TargetMode="External"/><Relationship Id="rId22" Type="http://schemas.openxmlformats.org/officeDocument/2006/relationships/hyperlink" Target="http://www.legislation.gov.uk/mwa/2011/2" TargetMode="External"/><Relationship Id="rId27" Type="http://schemas.openxmlformats.org/officeDocument/2006/relationships/hyperlink" Target="https://gov.wales/sites/default/files/publications/2018-09/additional-learning-needs-aln-transformation-programme-v2.pdf" TargetMode="External"/><Relationship Id="rId30" Type="http://schemas.openxmlformats.org/officeDocument/2006/relationships/hyperlink" Target="https://socialcare.wales/cms_assets/hub-downloads/Principles-Resource-Guide_March-17.pdf" TargetMode="External"/><Relationship Id="rId35" Type="http://schemas.openxmlformats.org/officeDocument/2006/relationships/hyperlink" Target="https://moodle.uwtsd.ac.uk/pluginfile.php/309646/mod_resource/content/0/UNCRCTheUNCRCDecodedEnglish.pdf" TargetMode="Externa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4fd89c0706a95e138994c9fb731d517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c46310d8be762dcaae2133a6fee2995"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9F4787-AABF-426D-A3A5-1BBD7E5E1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C2B22F-EB94-41FA-9352-2A534D50FBA8}">
  <ds:schemaRefs>
    <ds:schemaRef ds:uri="http://schemas.microsoft.com/sharepoint/v3/contenttype/forms"/>
  </ds:schemaRefs>
</ds:datastoreItem>
</file>

<file path=customXml/itemProps3.xml><?xml version="1.0" encoding="utf-8"?>
<ds:datastoreItem xmlns:ds="http://schemas.openxmlformats.org/officeDocument/2006/customXml" ds:itemID="{D5429CD9-FBCA-4C9C-A7D1-402EEC64B20C}">
  <ds:schemaRefs>
    <ds:schemaRef ds:uri="http://purl.org/dc/elements/1.1/"/>
    <ds:schemaRef ds:uri="http://purl.org/dc/terms/"/>
    <ds:schemaRef ds:uri="http://purl.org/dc/dcmitype/"/>
    <ds:schemaRef ds:uri="http://schemas.microsoft.com/office/2006/documentManagement/types"/>
    <ds:schemaRef ds:uri="http://www.w3.org/XML/1998/namespace"/>
    <ds:schemaRef ds:uri="39a888ec-cc75-402e-856f-ff68cc5460ab"/>
    <ds:schemaRef ds:uri="http://schemas.microsoft.com/office/infopath/2007/PartnerControls"/>
    <ds:schemaRef ds:uri="http://schemas.openxmlformats.org/package/2006/metadata/core-properties"/>
    <ds:schemaRef ds:uri="9d0d5cce-d4dc-4043-8325-c992d2f588c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6</Pages>
  <Words>2751</Words>
  <Characters>15683</Characters>
  <Application>Microsoft Office Word</Application>
  <DocSecurity>0</DocSecurity>
  <Lines>130</Lines>
  <Paragraphs>36</Paragraphs>
  <ScaleCrop>false</ScaleCrop>
  <Company/>
  <LinksUpToDate>false</LinksUpToDate>
  <CharactersWithSpaces>18398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gwennie jones</dc:creator>
  <cp:keywords/>
  <dc:description/>
  <cp:lastModifiedBy>gwennie jones</cp:lastModifiedBy>
  <cp:revision>1</cp:revision>
  <dcterms:created xsi:type="dcterms:W3CDTF">2020-05-01T13:18:00Z</dcterms:created>
  <dcterms:modified xsi:type="dcterms:W3CDTF">2020-05-11T11:26:00Z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