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0958" w:rsidRPr="00F30958" w:rsidRDefault="00F30958" w:rsidP="00F30958">
      <w:pPr>
        <w:spacing w:after="120"/>
        <w:jc w:val="center"/>
        <w:rPr>
          <w:rFonts w:ascii="Arial" w:hAnsi="Arial" w:cs="Arial"/>
          <w:color w:val="000000"/>
          <w:sz w:val="18"/>
          <w:szCs w:val="18"/>
        </w:rPr>
      </w:pPr>
      <w:r w:rsidRPr="00F30958">
        <w:rPr>
          <w:rFonts w:ascii="Arial-BoldMT" w:hAnsi="Arial-BoldMT" w:cs="Arial"/>
          <w:b/>
          <w:bCs/>
          <w:color w:val="000000"/>
          <w:sz w:val="24"/>
          <w:szCs w:val="24"/>
        </w:rPr>
        <w:t>Leadership sty</w:t>
      </w:r>
      <w:bookmarkStart w:id="0" w:name="_GoBack"/>
      <w:bookmarkEnd w:id="0"/>
      <w:r w:rsidRPr="00F30958">
        <w:rPr>
          <w:rFonts w:ascii="Arial-BoldMT" w:hAnsi="Arial-BoldMT" w:cs="Arial"/>
          <w:b/>
          <w:bCs/>
          <w:color w:val="000000"/>
          <w:sz w:val="24"/>
          <w:szCs w:val="24"/>
        </w:rPr>
        <w:t>les in the early years</w:t>
      </w:r>
    </w:p>
    <w:p w:rsidR="00FC7F68" w:rsidRDefault="00F30958" w:rsidP="00923E96">
      <w:pPr>
        <w:spacing w:after="120" w:line="360" w:lineRule="auto"/>
        <w:jc w:val="both"/>
        <w:rPr>
          <w:rFonts w:ascii="Arial" w:hAnsi="Arial" w:cs="Arial"/>
          <w:color w:val="000000"/>
          <w:sz w:val="24"/>
          <w:szCs w:val="24"/>
        </w:rPr>
      </w:pPr>
      <w:r w:rsidRPr="00F30958">
        <w:rPr>
          <w:rFonts w:ascii="Arial" w:hAnsi="Arial" w:cs="Arial"/>
          <w:color w:val="000000"/>
          <w:sz w:val="24"/>
          <w:szCs w:val="24"/>
        </w:rPr>
        <w:t xml:space="preserve">This portfolio will look at leadership as a whole. It will also look at three different leadership styles and how the different leadership styles have </w:t>
      </w:r>
      <w:r w:rsidR="00D819EF">
        <w:rPr>
          <w:rFonts w:ascii="Arial" w:hAnsi="Arial" w:cs="Arial"/>
          <w:color w:val="000000"/>
          <w:sz w:val="24"/>
          <w:szCs w:val="24"/>
        </w:rPr>
        <w:t>a very</w:t>
      </w:r>
      <w:r w:rsidRPr="00F30958">
        <w:rPr>
          <w:rFonts w:ascii="Arial" w:hAnsi="Arial" w:cs="Arial"/>
          <w:color w:val="000000"/>
          <w:sz w:val="24"/>
          <w:szCs w:val="24"/>
        </w:rPr>
        <w:t xml:space="preserve"> important role to play in the early years sector. </w:t>
      </w:r>
      <w:r w:rsidR="00FC7F68">
        <w:rPr>
          <w:rFonts w:ascii="Arial" w:hAnsi="Arial" w:cs="Arial"/>
          <w:color w:val="000000"/>
          <w:sz w:val="24"/>
          <w:szCs w:val="24"/>
        </w:rPr>
        <w:t xml:space="preserve"> According to</w:t>
      </w:r>
      <w:r w:rsidR="003718F6">
        <w:rPr>
          <w:rFonts w:ascii="Arial" w:hAnsi="Arial" w:cs="Arial"/>
          <w:color w:val="000000"/>
          <w:sz w:val="24"/>
          <w:szCs w:val="24"/>
        </w:rPr>
        <w:t xml:space="preserve"> National college for teaching and leadership</w:t>
      </w:r>
      <w:r w:rsidR="00FC7F68">
        <w:rPr>
          <w:rFonts w:ascii="Arial" w:hAnsi="Arial" w:cs="Arial"/>
          <w:color w:val="000000"/>
          <w:sz w:val="24"/>
          <w:szCs w:val="24"/>
        </w:rPr>
        <w:t xml:space="preserve"> (</w:t>
      </w:r>
      <w:r w:rsidR="003718F6">
        <w:rPr>
          <w:rFonts w:ascii="Arial" w:hAnsi="Arial" w:cs="Arial"/>
          <w:color w:val="000000"/>
          <w:sz w:val="24"/>
          <w:szCs w:val="24"/>
        </w:rPr>
        <w:t>No date</w:t>
      </w:r>
      <w:r w:rsidR="00FC7F68">
        <w:rPr>
          <w:rFonts w:ascii="Arial" w:hAnsi="Arial" w:cs="Arial"/>
          <w:color w:val="000000"/>
          <w:sz w:val="24"/>
          <w:szCs w:val="24"/>
        </w:rPr>
        <w:t>) there are f</w:t>
      </w:r>
      <w:r w:rsidR="00FE7C6C">
        <w:rPr>
          <w:rFonts w:ascii="Arial" w:hAnsi="Arial" w:cs="Arial"/>
          <w:color w:val="000000"/>
          <w:sz w:val="24"/>
          <w:szCs w:val="24"/>
        </w:rPr>
        <w:t>our</w:t>
      </w:r>
      <w:r w:rsidR="00FC7F68">
        <w:rPr>
          <w:rFonts w:ascii="Arial" w:hAnsi="Arial" w:cs="Arial"/>
          <w:color w:val="000000"/>
          <w:sz w:val="24"/>
          <w:szCs w:val="24"/>
        </w:rPr>
        <w:t xml:space="preserve"> different leadership style which are:</w:t>
      </w:r>
    </w:p>
    <w:p w:rsidR="00FE7C6C" w:rsidRDefault="00FE7C6C" w:rsidP="00923E96">
      <w:pPr>
        <w:pStyle w:val="ListParagraph"/>
        <w:numPr>
          <w:ilvl w:val="0"/>
          <w:numId w:val="4"/>
        </w:numPr>
        <w:spacing w:after="120" w:line="360" w:lineRule="auto"/>
        <w:jc w:val="both"/>
        <w:rPr>
          <w:rFonts w:ascii="Arial-BoldMT" w:hAnsi="Arial-BoldMT" w:cs="Arial"/>
          <w:bCs/>
          <w:color w:val="000000"/>
          <w:sz w:val="24"/>
          <w:szCs w:val="24"/>
        </w:rPr>
      </w:pPr>
      <w:r>
        <w:rPr>
          <w:rFonts w:ascii="Arial-BoldMT" w:hAnsi="Arial-BoldMT" w:cs="Arial"/>
          <w:bCs/>
          <w:color w:val="000000"/>
          <w:sz w:val="24"/>
          <w:szCs w:val="24"/>
        </w:rPr>
        <w:t xml:space="preserve">Transformational leaders </w:t>
      </w:r>
    </w:p>
    <w:p w:rsidR="00FE7C6C" w:rsidRDefault="00FE7C6C" w:rsidP="00923E96">
      <w:pPr>
        <w:pStyle w:val="ListParagraph"/>
        <w:numPr>
          <w:ilvl w:val="0"/>
          <w:numId w:val="4"/>
        </w:numPr>
        <w:spacing w:after="120" w:line="360" w:lineRule="auto"/>
        <w:jc w:val="both"/>
        <w:rPr>
          <w:rFonts w:ascii="Arial-BoldMT" w:hAnsi="Arial-BoldMT" w:cs="Arial"/>
          <w:bCs/>
          <w:color w:val="000000"/>
          <w:sz w:val="24"/>
          <w:szCs w:val="24"/>
        </w:rPr>
      </w:pPr>
      <w:r>
        <w:rPr>
          <w:rFonts w:ascii="Arial-BoldMT" w:hAnsi="Arial-BoldMT" w:cs="Arial"/>
          <w:bCs/>
          <w:color w:val="000000"/>
          <w:sz w:val="24"/>
          <w:szCs w:val="24"/>
        </w:rPr>
        <w:t xml:space="preserve">Pedagogical leadership </w:t>
      </w:r>
    </w:p>
    <w:p w:rsidR="00FE7C6C" w:rsidRDefault="00FE7C6C" w:rsidP="00923E96">
      <w:pPr>
        <w:pStyle w:val="ListParagraph"/>
        <w:numPr>
          <w:ilvl w:val="0"/>
          <w:numId w:val="4"/>
        </w:numPr>
        <w:spacing w:after="120" w:line="360" w:lineRule="auto"/>
        <w:jc w:val="both"/>
        <w:rPr>
          <w:rFonts w:ascii="Arial-BoldMT" w:hAnsi="Arial-BoldMT" w:cs="Arial"/>
          <w:bCs/>
          <w:color w:val="000000"/>
          <w:sz w:val="24"/>
          <w:szCs w:val="24"/>
        </w:rPr>
      </w:pPr>
      <w:r>
        <w:rPr>
          <w:rFonts w:ascii="Arial-BoldMT" w:hAnsi="Arial-BoldMT" w:cs="Arial"/>
          <w:bCs/>
          <w:color w:val="000000"/>
          <w:sz w:val="24"/>
          <w:szCs w:val="24"/>
        </w:rPr>
        <w:t xml:space="preserve">Transactional leadership </w:t>
      </w:r>
    </w:p>
    <w:p w:rsidR="00FE7C6C" w:rsidRPr="00FE7C6C" w:rsidRDefault="00FE7C6C" w:rsidP="00923E96">
      <w:pPr>
        <w:pStyle w:val="ListParagraph"/>
        <w:numPr>
          <w:ilvl w:val="0"/>
          <w:numId w:val="4"/>
        </w:numPr>
        <w:spacing w:after="120" w:line="360" w:lineRule="auto"/>
        <w:jc w:val="both"/>
        <w:rPr>
          <w:rFonts w:ascii="Arial-BoldMT" w:hAnsi="Arial-BoldMT" w:cs="Arial"/>
          <w:bCs/>
          <w:color w:val="000000"/>
          <w:sz w:val="24"/>
          <w:szCs w:val="24"/>
        </w:rPr>
      </w:pPr>
      <w:r>
        <w:rPr>
          <w:rFonts w:ascii="Arial-BoldMT" w:hAnsi="Arial-BoldMT" w:cs="Arial"/>
          <w:bCs/>
          <w:color w:val="000000"/>
          <w:sz w:val="24"/>
          <w:szCs w:val="24"/>
        </w:rPr>
        <w:t xml:space="preserve">Distributed leadership </w:t>
      </w:r>
    </w:p>
    <w:p w:rsidR="00F30958" w:rsidRDefault="00F30958" w:rsidP="00923E96">
      <w:pPr>
        <w:spacing w:after="120" w:line="360" w:lineRule="auto"/>
        <w:jc w:val="both"/>
        <w:rPr>
          <w:rFonts w:ascii="Arial-BoldMT" w:hAnsi="Arial-BoldMT" w:cs="Arial"/>
          <w:b/>
          <w:bCs/>
          <w:color w:val="000000"/>
          <w:sz w:val="24"/>
          <w:szCs w:val="24"/>
        </w:rPr>
      </w:pPr>
      <w:r w:rsidRPr="00F30958">
        <w:rPr>
          <w:rFonts w:ascii="Arial-BoldMT" w:hAnsi="Arial-BoldMT" w:cs="Arial"/>
          <w:b/>
          <w:bCs/>
          <w:color w:val="000000"/>
          <w:sz w:val="24"/>
          <w:szCs w:val="24"/>
        </w:rPr>
        <w:t>What is leadership? </w:t>
      </w:r>
    </w:p>
    <w:p w:rsidR="00347433" w:rsidRPr="00347433" w:rsidRDefault="00F30958" w:rsidP="00923E96">
      <w:pPr>
        <w:spacing w:after="120" w:line="360" w:lineRule="auto"/>
        <w:jc w:val="both"/>
        <w:rPr>
          <w:rFonts w:ascii="Arial" w:hAnsi="Arial" w:cs="Arial"/>
          <w:color w:val="000000"/>
          <w:sz w:val="18"/>
          <w:szCs w:val="18"/>
        </w:rPr>
      </w:pPr>
      <w:r w:rsidRPr="00F30958">
        <w:rPr>
          <w:rFonts w:ascii="Arial" w:hAnsi="Arial" w:cs="Arial"/>
          <w:color w:val="000000"/>
          <w:sz w:val="24"/>
          <w:szCs w:val="24"/>
        </w:rPr>
        <w:t xml:space="preserve">Benedictine University (2017) notes that many people think about leadership in </w:t>
      </w:r>
      <w:r w:rsidR="001E1ED2">
        <w:rPr>
          <w:rFonts w:ascii="Arial" w:hAnsi="Arial" w:cs="Arial"/>
          <w:color w:val="000000"/>
          <w:sz w:val="24"/>
          <w:szCs w:val="24"/>
        </w:rPr>
        <w:t>a variety of ways</w:t>
      </w:r>
      <w:r w:rsidRPr="00F30958">
        <w:rPr>
          <w:rFonts w:ascii="Arial" w:hAnsi="Arial" w:cs="Arial"/>
          <w:color w:val="000000"/>
          <w:sz w:val="24"/>
          <w:szCs w:val="24"/>
        </w:rPr>
        <w:t xml:space="preserve">. Many people like to think about leadership as talking about traits, </w:t>
      </w:r>
      <w:r w:rsidR="00870E9B" w:rsidRPr="00F30958">
        <w:rPr>
          <w:rFonts w:ascii="Arial" w:hAnsi="Arial" w:cs="Arial"/>
          <w:color w:val="000000"/>
          <w:sz w:val="24"/>
          <w:szCs w:val="24"/>
        </w:rPr>
        <w:t>behaviours</w:t>
      </w:r>
      <w:r w:rsidRPr="00F30958">
        <w:rPr>
          <w:rFonts w:ascii="Arial" w:hAnsi="Arial" w:cs="Arial"/>
          <w:color w:val="000000"/>
          <w:sz w:val="24"/>
          <w:szCs w:val="24"/>
        </w:rPr>
        <w:t xml:space="preserve">, characteristics that can all define effective leaders. As stated by Benedictine University (2017) leadership is all about the performance of a team or </w:t>
      </w:r>
      <w:r w:rsidR="00870E9B" w:rsidRPr="00F30958">
        <w:rPr>
          <w:rFonts w:ascii="Arial" w:hAnsi="Arial" w:cs="Arial"/>
          <w:color w:val="000000"/>
          <w:sz w:val="24"/>
          <w:szCs w:val="24"/>
        </w:rPr>
        <w:t>organisation</w:t>
      </w:r>
      <w:r w:rsidRPr="00F30958">
        <w:rPr>
          <w:rFonts w:ascii="Arial" w:hAnsi="Arial" w:cs="Arial"/>
          <w:color w:val="000000"/>
          <w:sz w:val="24"/>
          <w:szCs w:val="24"/>
        </w:rPr>
        <w:t xml:space="preserve">, positive leadership can promote the effective performance within the team. This can have a positive </w:t>
      </w:r>
      <w:r w:rsidR="00F13125" w:rsidRPr="00F30958">
        <w:rPr>
          <w:rFonts w:ascii="Arial" w:hAnsi="Arial" w:cs="Arial"/>
          <w:color w:val="000000"/>
          <w:sz w:val="24"/>
          <w:szCs w:val="24"/>
        </w:rPr>
        <w:t>effect</w:t>
      </w:r>
      <w:r w:rsidRPr="00F30958">
        <w:rPr>
          <w:rFonts w:ascii="Arial" w:hAnsi="Arial" w:cs="Arial"/>
          <w:color w:val="000000"/>
          <w:sz w:val="24"/>
          <w:szCs w:val="24"/>
        </w:rPr>
        <w:t xml:space="preserve"> on the well-being of the people</w:t>
      </w:r>
      <w:r w:rsidR="00D819EF">
        <w:rPr>
          <w:rFonts w:ascii="Arial" w:hAnsi="Arial" w:cs="Arial"/>
          <w:color w:val="000000"/>
          <w:sz w:val="24"/>
          <w:szCs w:val="24"/>
        </w:rPr>
        <w:t xml:space="preserve"> who are</w:t>
      </w:r>
      <w:r w:rsidRPr="00F30958">
        <w:rPr>
          <w:rFonts w:ascii="Arial" w:hAnsi="Arial" w:cs="Arial"/>
          <w:color w:val="000000"/>
          <w:sz w:val="24"/>
          <w:szCs w:val="24"/>
        </w:rPr>
        <w:t xml:space="preserve"> being led. When thinking about good leader</w:t>
      </w:r>
      <w:r w:rsidR="001E1ED2">
        <w:rPr>
          <w:rFonts w:ascii="Arial" w:hAnsi="Arial" w:cs="Arial"/>
          <w:color w:val="000000"/>
          <w:sz w:val="24"/>
          <w:szCs w:val="24"/>
        </w:rPr>
        <w:t>s</w:t>
      </w:r>
      <w:r w:rsidRPr="00F30958">
        <w:rPr>
          <w:rFonts w:ascii="Arial" w:hAnsi="Arial" w:cs="Arial"/>
          <w:color w:val="000000"/>
          <w:sz w:val="24"/>
          <w:szCs w:val="24"/>
        </w:rPr>
        <w:t xml:space="preserve"> people often think about what they did instead of how they did it to maybe improve if the situation happened again (Benedictine University, 2017). According to Spahr (2015) leadership can be the ability to inspire and motivate other people within the work place, but on the other hand people also say that leadership is the ability to ge</w:t>
      </w:r>
      <w:r w:rsidR="003B6F92">
        <w:rPr>
          <w:rFonts w:ascii="Arial" w:hAnsi="Arial" w:cs="Arial"/>
          <w:color w:val="000000"/>
          <w:sz w:val="24"/>
          <w:szCs w:val="24"/>
        </w:rPr>
        <w:t xml:space="preserve">t a job finished no matter what happens. </w:t>
      </w:r>
      <w:r w:rsidR="00347433">
        <w:rPr>
          <w:rFonts w:ascii="Arial-BoldMT" w:hAnsi="Arial-BoldMT" w:cs="Arial"/>
          <w:bCs/>
          <w:color w:val="000000"/>
          <w:sz w:val="24"/>
          <w:szCs w:val="24"/>
        </w:rPr>
        <w:t xml:space="preserve">According to Search Inside Yourself Institute (2013) leaders do not lead by telling the people within their team what they need to do but instead they encourage the team to all help each other. </w:t>
      </w:r>
    </w:p>
    <w:p w:rsidR="00F30958" w:rsidRPr="00F30958" w:rsidRDefault="00F30958" w:rsidP="00923E96">
      <w:pPr>
        <w:spacing w:after="120" w:line="360" w:lineRule="auto"/>
        <w:jc w:val="both"/>
        <w:rPr>
          <w:rFonts w:ascii="Arial" w:hAnsi="Arial" w:cs="Arial"/>
          <w:color w:val="000000"/>
          <w:sz w:val="18"/>
          <w:szCs w:val="18"/>
        </w:rPr>
      </w:pPr>
      <w:r w:rsidRPr="00F30958">
        <w:rPr>
          <w:rFonts w:ascii="Arial-BoldMT" w:hAnsi="Arial-BoldMT" w:cs="Arial"/>
          <w:b/>
          <w:bCs/>
          <w:color w:val="000000"/>
          <w:sz w:val="24"/>
          <w:szCs w:val="24"/>
        </w:rPr>
        <w:t>What is leadership in the early years?</w:t>
      </w:r>
    </w:p>
    <w:p w:rsidR="00F30958" w:rsidRPr="00F30958" w:rsidRDefault="00F30958" w:rsidP="00923E96">
      <w:pPr>
        <w:spacing w:after="120" w:line="360" w:lineRule="auto"/>
        <w:jc w:val="both"/>
        <w:rPr>
          <w:rFonts w:ascii="Arial" w:hAnsi="Arial" w:cs="Arial"/>
          <w:color w:val="000000"/>
          <w:sz w:val="18"/>
          <w:szCs w:val="18"/>
        </w:rPr>
      </w:pPr>
      <w:r w:rsidRPr="00F30958">
        <w:rPr>
          <w:rFonts w:ascii="Arial" w:hAnsi="Arial" w:cs="Arial"/>
          <w:color w:val="000000"/>
          <w:sz w:val="24"/>
          <w:szCs w:val="24"/>
        </w:rPr>
        <w:t xml:space="preserve">According to Muijs et al (2004) research on leadership within early years sectors is very limited. This is because there </w:t>
      </w:r>
      <w:r w:rsidR="001E1ED2">
        <w:rPr>
          <w:rFonts w:ascii="Arial" w:hAnsi="Arial" w:cs="Arial"/>
          <w:color w:val="000000"/>
          <w:sz w:val="24"/>
          <w:szCs w:val="24"/>
        </w:rPr>
        <w:t>are</w:t>
      </w:r>
      <w:r w:rsidRPr="00F30958">
        <w:rPr>
          <w:rFonts w:ascii="Arial" w:hAnsi="Arial" w:cs="Arial"/>
          <w:color w:val="000000"/>
          <w:sz w:val="24"/>
          <w:szCs w:val="24"/>
        </w:rPr>
        <w:t xml:space="preserve"> a small number of researchers but most of the research on leadership within the early years is anecdotal so therefore most of the research that is accessibl</w:t>
      </w:r>
      <w:r w:rsidR="001E1ED2">
        <w:rPr>
          <w:rFonts w:ascii="Arial" w:hAnsi="Arial" w:cs="Arial"/>
          <w:color w:val="000000"/>
          <w:sz w:val="24"/>
          <w:szCs w:val="24"/>
        </w:rPr>
        <w:t>e</w:t>
      </w:r>
      <w:r w:rsidRPr="00F30958">
        <w:rPr>
          <w:rFonts w:ascii="Arial" w:hAnsi="Arial" w:cs="Arial"/>
          <w:color w:val="000000"/>
          <w:sz w:val="24"/>
          <w:szCs w:val="24"/>
        </w:rPr>
        <w:t xml:space="preserve"> for practitioners may not be of any use to them as it is not as accurate as other research on leadership in general (Muijs et al, 2004). As stated by </w:t>
      </w:r>
      <w:r w:rsidR="00F6084F" w:rsidRPr="00D70915">
        <w:rPr>
          <w:rFonts w:ascii="Arial" w:hAnsi="Arial" w:cs="Arial"/>
          <w:sz w:val="24"/>
          <w:szCs w:val="24"/>
        </w:rPr>
        <w:t>Lewis and Hill,</w:t>
      </w:r>
      <w:r w:rsidRPr="00D70915">
        <w:rPr>
          <w:rFonts w:ascii="Arial" w:hAnsi="Arial" w:cs="Arial"/>
          <w:sz w:val="24"/>
          <w:szCs w:val="24"/>
        </w:rPr>
        <w:t xml:space="preserve"> </w:t>
      </w:r>
      <w:r w:rsidRPr="00F6084F">
        <w:rPr>
          <w:rFonts w:ascii="Arial" w:hAnsi="Arial" w:cs="Arial"/>
          <w:sz w:val="24"/>
          <w:szCs w:val="24"/>
        </w:rPr>
        <w:t>(201</w:t>
      </w:r>
      <w:r w:rsidR="00F6084F" w:rsidRPr="00F6084F">
        <w:rPr>
          <w:rFonts w:ascii="Arial" w:hAnsi="Arial" w:cs="Arial"/>
          <w:sz w:val="24"/>
          <w:szCs w:val="24"/>
        </w:rPr>
        <w:t>2</w:t>
      </w:r>
      <w:r w:rsidRPr="00F6084F">
        <w:rPr>
          <w:rFonts w:ascii="Arial" w:hAnsi="Arial" w:cs="Arial"/>
          <w:sz w:val="24"/>
          <w:szCs w:val="24"/>
        </w:rPr>
        <w:t xml:space="preserve">) </w:t>
      </w:r>
      <w:r w:rsidRPr="00F30958">
        <w:rPr>
          <w:rFonts w:ascii="Arial" w:hAnsi="Arial" w:cs="Arial"/>
          <w:color w:val="000000"/>
          <w:sz w:val="24"/>
          <w:szCs w:val="24"/>
        </w:rPr>
        <w:t>the needs for leadership within early childhood education has and always will be one of the biggest priorit</w:t>
      </w:r>
      <w:r w:rsidR="001E1ED2">
        <w:rPr>
          <w:rFonts w:ascii="Arial" w:hAnsi="Arial" w:cs="Arial"/>
          <w:color w:val="000000"/>
          <w:sz w:val="24"/>
          <w:szCs w:val="24"/>
        </w:rPr>
        <w:t>ies</w:t>
      </w:r>
      <w:r w:rsidRPr="00F30958">
        <w:rPr>
          <w:rFonts w:ascii="Arial" w:hAnsi="Arial" w:cs="Arial"/>
          <w:color w:val="000000"/>
          <w:sz w:val="24"/>
          <w:szCs w:val="24"/>
        </w:rPr>
        <w:t xml:space="preserve"> because the link between high-</w:t>
      </w:r>
      <w:r w:rsidRPr="00F30958">
        <w:rPr>
          <w:rFonts w:ascii="Arial" w:hAnsi="Arial" w:cs="Arial"/>
          <w:color w:val="000000"/>
          <w:sz w:val="24"/>
          <w:szCs w:val="24"/>
        </w:rPr>
        <w:lastRenderedPageBreak/>
        <w:t>calibre leadership and the more positive outcomes for the young children within the early years setting. According to Rodd (</w:t>
      </w:r>
      <w:r w:rsidRPr="00374C0D">
        <w:rPr>
          <w:rFonts w:ascii="Arial" w:hAnsi="Arial" w:cs="Arial"/>
          <w:sz w:val="24"/>
          <w:szCs w:val="24"/>
        </w:rPr>
        <w:t>No Date</w:t>
      </w:r>
      <w:r w:rsidRPr="00F30958">
        <w:rPr>
          <w:rFonts w:ascii="Arial" w:hAnsi="Arial" w:cs="Arial"/>
          <w:color w:val="000000"/>
          <w:sz w:val="24"/>
          <w:szCs w:val="24"/>
        </w:rPr>
        <w:t>) leadership in the early years has a very complex</w:t>
      </w:r>
      <w:r w:rsidR="001E1ED2">
        <w:rPr>
          <w:rFonts w:ascii="Arial" w:hAnsi="Arial" w:cs="Arial"/>
          <w:color w:val="000000"/>
          <w:sz w:val="24"/>
          <w:szCs w:val="24"/>
        </w:rPr>
        <w:t xml:space="preserve"> </w:t>
      </w:r>
      <w:r w:rsidRPr="00F30958">
        <w:rPr>
          <w:rFonts w:ascii="Arial" w:hAnsi="Arial" w:cs="Arial"/>
          <w:color w:val="000000"/>
          <w:sz w:val="24"/>
          <w:szCs w:val="24"/>
        </w:rPr>
        <w:t xml:space="preserve">approach to the role in quality provision. Rodd (No date) states that this may not have been fully understood by those who are working in the early years field. </w:t>
      </w:r>
      <w:r w:rsidR="001E1ED2">
        <w:rPr>
          <w:rFonts w:ascii="Arial" w:hAnsi="Arial" w:cs="Arial"/>
          <w:color w:val="000000"/>
          <w:sz w:val="24"/>
          <w:szCs w:val="24"/>
        </w:rPr>
        <w:t>E</w:t>
      </w:r>
      <w:r w:rsidRPr="00F30958">
        <w:rPr>
          <w:rFonts w:ascii="Arial" w:hAnsi="Arial" w:cs="Arial"/>
          <w:color w:val="000000"/>
          <w:sz w:val="24"/>
          <w:szCs w:val="24"/>
        </w:rPr>
        <w:t>arly years practitioners can gain further training and knowledge of leadership skills with an optional course for the practitioner to advance their training on leadership. As stated by New Zealand Government (2017) the term leadership within the early childhood education involves five different steps that can help a practitioner become more confid</w:t>
      </w:r>
      <w:r w:rsidR="001E1ED2">
        <w:rPr>
          <w:rFonts w:ascii="Arial" w:hAnsi="Arial" w:cs="Arial"/>
          <w:color w:val="000000"/>
          <w:sz w:val="24"/>
          <w:szCs w:val="24"/>
        </w:rPr>
        <w:t>en</w:t>
      </w:r>
      <w:r w:rsidRPr="00F30958">
        <w:rPr>
          <w:rFonts w:ascii="Arial" w:hAnsi="Arial" w:cs="Arial"/>
          <w:color w:val="000000"/>
          <w:sz w:val="24"/>
          <w:szCs w:val="24"/>
        </w:rPr>
        <w:t xml:space="preserve">t to become a better leader. The five </w:t>
      </w:r>
      <w:r w:rsidR="001E1ED2">
        <w:rPr>
          <w:rFonts w:ascii="Arial" w:hAnsi="Arial" w:cs="Arial"/>
          <w:color w:val="000000"/>
          <w:sz w:val="24"/>
          <w:szCs w:val="24"/>
        </w:rPr>
        <w:t>different steps</w:t>
      </w:r>
      <w:r w:rsidRPr="00F30958">
        <w:rPr>
          <w:rFonts w:ascii="Arial" w:hAnsi="Arial" w:cs="Arial"/>
          <w:color w:val="000000"/>
          <w:sz w:val="24"/>
          <w:szCs w:val="24"/>
        </w:rPr>
        <w:t xml:space="preserve"> that educational leadership involves are: </w:t>
      </w:r>
    </w:p>
    <w:p w:rsidR="00F30958" w:rsidRPr="00F30958" w:rsidRDefault="00F30958" w:rsidP="00923E96">
      <w:pPr>
        <w:numPr>
          <w:ilvl w:val="0"/>
          <w:numId w:val="1"/>
        </w:numPr>
        <w:spacing w:after="120" w:line="360" w:lineRule="auto"/>
        <w:jc w:val="both"/>
        <w:rPr>
          <w:rFonts w:ascii="Arial" w:eastAsia="Times New Roman" w:hAnsi="Arial" w:cs="Arial"/>
          <w:color w:val="000000"/>
          <w:sz w:val="18"/>
          <w:szCs w:val="18"/>
        </w:rPr>
      </w:pPr>
      <w:r w:rsidRPr="00F30958">
        <w:rPr>
          <w:rFonts w:ascii="Arial" w:eastAsia="Times New Roman" w:hAnsi="Arial" w:cs="Arial"/>
          <w:color w:val="000000"/>
          <w:sz w:val="24"/>
          <w:szCs w:val="24"/>
        </w:rPr>
        <w:t>Developing and sharing the knowledge of the curriculum. </w:t>
      </w:r>
    </w:p>
    <w:p w:rsidR="00F30958" w:rsidRPr="00F30958" w:rsidRDefault="00F30958" w:rsidP="00923E96">
      <w:pPr>
        <w:numPr>
          <w:ilvl w:val="0"/>
          <w:numId w:val="1"/>
        </w:numPr>
        <w:spacing w:after="120" w:line="360" w:lineRule="auto"/>
        <w:jc w:val="both"/>
        <w:rPr>
          <w:rFonts w:ascii="Arial" w:eastAsia="Times New Roman" w:hAnsi="Arial" w:cs="Arial"/>
          <w:color w:val="000000"/>
          <w:sz w:val="18"/>
          <w:szCs w:val="18"/>
        </w:rPr>
      </w:pPr>
      <w:r w:rsidRPr="00F30958">
        <w:rPr>
          <w:rFonts w:ascii="Arial" w:eastAsia="Times New Roman" w:hAnsi="Arial" w:cs="Arial"/>
          <w:color w:val="000000"/>
          <w:sz w:val="24"/>
          <w:szCs w:val="24"/>
        </w:rPr>
        <w:t>Understanding the latest research in practice. </w:t>
      </w:r>
    </w:p>
    <w:p w:rsidR="00F30958" w:rsidRPr="00F30958" w:rsidRDefault="00F30958" w:rsidP="00923E96">
      <w:pPr>
        <w:numPr>
          <w:ilvl w:val="0"/>
          <w:numId w:val="1"/>
        </w:numPr>
        <w:spacing w:after="120" w:line="360" w:lineRule="auto"/>
        <w:jc w:val="both"/>
        <w:rPr>
          <w:rFonts w:ascii="Arial" w:eastAsia="Times New Roman" w:hAnsi="Arial" w:cs="Arial"/>
          <w:color w:val="000000"/>
          <w:sz w:val="18"/>
          <w:szCs w:val="18"/>
        </w:rPr>
      </w:pPr>
      <w:r w:rsidRPr="00F30958">
        <w:rPr>
          <w:rFonts w:ascii="Arial" w:eastAsia="Times New Roman" w:hAnsi="Arial" w:cs="Arial"/>
          <w:color w:val="000000"/>
          <w:sz w:val="24"/>
          <w:szCs w:val="24"/>
        </w:rPr>
        <w:t>Researching your own practice. </w:t>
      </w:r>
    </w:p>
    <w:p w:rsidR="00F30958" w:rsidRPr="00F30958" w:rsidRDefault="00F30958" w:rsidP="00923E96">
      <w:pPr>
        <w:numPr>
          <w:ilvl w:val="0"/>
          <w:numId w:val="1"/>
        </w:numPr>
        <w:spacing w:after="120" w:line="360" w:lineRule="auto"/>
        <w:jc w:val="both"/>
        <w:rPr>
          <w:rFonts w:ascii="Arial" w:eastAsia="Times New Roman" w:hAnsi="Arial" w:cs="Arial"/>
          <w:color w:val="000000"/>
          <w:sz w:val="18"/>
          <w:szCs w:val="18"/>
        </w:rPr>
      </w:pPr>
      <w:r w:rsidRPr="00F30958">
        <w:rPr>
          <w:rFonts w:ascii="Arial" w:eastAsia="Times New Roman" w:hAnsi="Arial" w:cs="Arial"/>
          <w:color w:val="000000"/>
          <w:sz w:val="24"/>
          <w:szCs w:val="24"/>
        </w:rPr>
        <w:t>Experimenting with new and different approaches. </w:t>
      </w:r>
    </w:p>
    <w:p w:rsidR="00F30958" w:rsidRPr="00F30958" w:rsidRDefault="00F30958" w:rsidP="00923E96">
      <w:pPr>
        <w:numPr>
          <w:ilvl w:val="0"/>
          <w:numId w:val="1"/>
        </w:numPr>
        <w:spacing w:after="120" w:line="360" w:lineRule="auto"/>
        <w:jc w:val="both"/>
        <w:rPr>
          <w:rFonts w:ascii="Arial" w:eastAsia="Times New Roman" w:hAnsi="Arial" w:cs="Arial"/>
          <w:color w:val="000000"/>
          <w:sz w:val="18"/>
          <w:szCs w:val="18"/>
        </w:rPr>
      </w:pPr>
      <w:r w:rsidRPr="00F30958">
        <w:rPr>
          <w:rFonts w:ascii="Arial" w:eastAsia="Times New Roman" w:hAnsi="Arial" w:cs="Arial"/>
          <w:color w:val="000000"/>
          <w:sz w:val="24"/>
          <w:szCs w:val="24"/>
        </w:rPr>
        <w:t>Sharing insights with other practitioners (New Zealand Government, 2017).</w:t>
      </w:r>
    </w:p>
    <w:p w:rsidR="00D70915" w:rsidRPr="00D70915" w:rsidRDefault="00D70915" w:rsidP="00923E96">
      <w:pPr>
        <w:spacing w:after="120" w:line="360" w:lineRule="auto"/>
        <w:jc w:val="both"/>
        <w:rPr>
          <w:rFonts w:ascii="Arial-BoldMT" w:hAnsi="Arial-BoldMT" w:cs="Arial"/>
          <w:bCs/>
          <w:color w:val="000000"/>
          <w:sz w:val="24"/>
          <w:szCs w:val="24"/>
        </w:rPr>
      </w:pPr>
    </w:p>
    <w:p w:rsidR="00F30958" w:rsidRPr="00F30958" w:rsidRDefault="00F30958" w:rsidP="00923E96">
      <w:pPr>
        <w:spacing w:after="120" w:line="360" w:lineRule="auto"/>
        <w:jc w:val="both"/>
        <w:rPr>
          <w:rFonts w:ascii="Arial" w:hAnsi="Arial" w:cs="Arial"/>
          <w:color w:val="000000"/>
          <w:sz w:val="18"/>
          <w:szCs w:val="18"/>
        </w:rPr>
      </w:pPr>
      <w:r w:rsidRPr="00F30958">
        <w:rPr>
          <w:rFonts w:ascii="Arial-BoldMT" w:hAnsi="Arial-BoldMT" w:cs="Arial"/>
          <w:b/>
          <w:bCs/>
          <w:color w:val="000000"/>
          <w:sz w:val="24"/>
          <w:szCs w:val="24"/>
        </w:rPr>
        <w:t>The importance of leadership </w:t>
      </w:r>
    </w:p>
    <w:p w:rsidR="00F30958" w:rsidRPr="00F30958" w:rsidRDefault="00F30958" w:rsidP="00923E96">
      <w:pPr>
        <w:spacing w:after="120" w:line="360" w:lineRule="auto"/>
        <w:jc w:val="both"/>
        <w:rPr>
          <w:rFonts w:ascii="Arial" w:hAnsi="Arial" w:cs="Arial"/>
          <w:color w:val="000000"/>
          <w:sz w:val="18"/>
          <w:szCs w:val="18"/>
        </w:rPr>
      </w:pPr>
      <w:r w:rsidRPr="00F30958">
        <w:rPr>
          <w:rFonts w:ascii="Arial" w:hAnsi="Arial" w:cs="Arial"/>
          <w:color w:val="000000"/>
          <w:sz w:val="24"/>
          <w:szCs w:val="24"/>
        </w:rPr>
        <w:t xml:space="preserve">According to Rihal (2017) leadership is a very important function of management which ensure that it is helped to boost efficiency to reach </w:t>
      </w:r>
      <w:r w:rsidR="003B6F92" w:rsidRPr="00F30958">
        <w:rPr>
          <w:rFonts w:ascii="Arial" w:hAnsi="Arial" w:cs="Arial"/>
          <w:color w:val="000000"/>
          <w:sz w:val="24"/>
          <w:szCs w:val="24"/>
        </w:rPr>
        <w:t>organised</w:t>
      </w:r>
      <w:r w:rsidRPr="00F30958">
        <w:rPr>
          <w:rFonts w:ascii="Arial" w:hAnsi="Arial" w:cs="Arial"/>
          <w:color w:val="000000"/>
          <w:sz w:val="24"/>
          <w:szCs w:val="24"/>
        </w:rPr>
        <w:t xml:space="preserve"> goals. As stated by Abramson and Bacon (2001) the leader’s role is very important as it is not just to solve every problem alone</w:t>
      </w:r>
      <w:r w:rsidR="001E1ED2">
        <w:rPr>
          <w:rFonts w:ascii="Arial" w:hAnsi="Arial" w:cs="Arial"/>
          <w:color w:val="000000"/>
          <w:sz w:val="24"/>
          <w:szCs w:val="24"/>
        </w:rPr>
        <w:t>,</w:t>
      </w:r>
      <w:r w:rsidRPr="00F30958">
        <w:rPr>
          <w:rFonts w:ascii="Arial" w:hAnsi="Arial" w:cs="Arial"/>
          <w:color w:val="000000"/>
          <w:sz w:val="24"/>
          <w:szCs w:val="24"/>
        </w:rPr>
        <w:t xml:space="preserve"> but to inspire other practitioners to help solve the problems that they are faced with. Abramson and Bacon (2001) noted that a good leader will </w:t>
      </w:r>
      <w:r w:rsidR="00945210" w:rsidRPr="00F30958">
        <w:rPr>
          <w:rFonts w:ascii="Arial" w:hAnsi="Arial" w:cs="Arial"/>
          <w:color w:val="000000"/>
          <w:sz w:val="24"/>
          <w:szCs w:val="24"/>
        </w:rPr>
        <w:t>recognise</w:t>
      </w:r>
      <w:r w:rsidRPr="00F30958">
        <w:rPr>
          <w:rFonts w:ascii="Arial" w:hAnsi="Arial" w:cs="Arial"/>
          <w:color w:val="000000"/>
          <w:sz w:val="24"/>
          <w:szCs w:val="24"/>
        </w:rPr>
        <w:t xml:space="preserve"> that they do not have the answers and ability to solve all problems that they are faced with. As noted by Abramson and Bacon (2001) the leadership role is an important part of an early years setting as it ensures that the leader provides careful steps in order to communicate with the people around them in the best way possible for the problem to be solved in a quick and easy manner. According to O’Sullivan (2009) a leader has the important job of setting goals and receiving feedback to improve on any problems that they may have had for them to improve </w:t>
      </w:r>
      <w:r w:rsidR="001E1ED2">
        <w:rPr>
          <w:rFonts w:ascii="Arial" w:hAnsi="Arial" w:cs="Arial"/>
          <w:color w:val="000000"/>
          <w:sz w:val="24"/>
          <w:szCs w:val="24"/>
        </w:rPr>
        <w:t>in the future</w:t>
      </w:r>
      <w:r w:rsidRPr="00F30958">
        <w:rPr>
          <w:rFonts w:ascii="Arial" w:hAnsi="Arial" w:cs="Arial"/>
          <w:color w:val="000000"/>
          <w:sz w:val="24"/>
          <w:szCs w:val="24"/>
        </w:rPr>
        <w:t>.  </w:t>
      </w:r>
    </w:p>
    <w:p w:rsidR="00F30958" w:rsidRPr="00F30958" w:rsidRDefault="00DE16B8" w:rsidP="00923E96">
      <w:pPr>
        <w:spacing w:after="120" w:line="360" w:lineRule="auto"/>
        <w:jc w:val="both"/>
        <w:rPr>
          <w:rFonts w:ascii="Arial" w:hAnsi="Arial" w:cs="Arial"/>
          <w:color w:val="000000"/>
          <w:sz w:val="18"/>
          <w:szCs w:val="18"/>
        </w:rPr>
      </w:pPr>
      <w:r>
        <w:rPr>
          <w:rFonts w:ascii="Arial-BoldMT" w:hAnsi="Arial-BoldMT" w:cs="Arial"/>
          <w:b/>
          <w:bCs/>
          <w:color w:val="000000"/>
          <w:sz w:val="24"/>
          <w:szCs w:val="24"/>
        </w:rPr>
        <w:t>The characteristics of a</w:t>
      </w:r>
      <w:r w:rsidR="00155B43">
        <w:rPr>
          <w:rFonts w:ascii="Arial-BoldMT" w:hAnsi="Arial-BoldMT" w:cs="Arial"/>
          <w:b/>
          <w:bCs/>
          <w:color w:val="000000"/>
          <w:sz w:val="24"/>
          <w:szCs w:val="24"/>
        </w:rPr>
        <w:t xml:space="preserve"> good </w:t>
      </w:r>
      <w:r w:rsidR="00F30958" w:rsidRPr="00F30958">
        <w:rPr>
          <w:rFonts w:ascii="Arial-BoldMT" w:hAnsi="Arial-BoldMT" w:cs="Arial"/>
          <w:b/>
          <w:bCs/>
          <w:color w:val="000000"/>
          <w:sz w:val="24"/>
          <w:szCs w:val="24"/>
        </w:rPr>
        <w:t>leader</w:t>
      </w:r>
    </w:p>
    <w:p w:rsidR="00D70915" w:rsidRPr="003A3BD5" w:rsidRDefault="00F30958" w:rsidP="00923E96">
      <w:pPr>
        <w:spacing w:after="120" w:line="360" w:lineRule="auto"/>
        <w:jc w:val="both"/>
        <w:rPr>
          <w:rFonts w:ascii="Arial" w:hAnsi="Arial" w:cs="Arial"/>
          <w:color w:val="000000"/>
          <w:sz w:val="24"/>
          <w:szCs w:val="24"/>
        </w:rPr>
      </w:pPr>
      <w:r w:rsidRPr="00F30958">
        <w:rPr>
          <w:rFonts w:ascii="Arial" w:hAnsi="Arial" w:cs="Arial"/>
          <w:color w:val="000000"/>
          <w:sz w:val="24"/>
          <w:szCs w:val="24"/>
        </w:rPr>
        <w:lastRenderedPageBreak/>
        <w:t>According to Search Inside Yourself Leadership Institute (2013) there are many different characteristics of a good leader such as social awareness, vision, ability to moti</w:t>
      </w:r>
      <w:r w:rsidR="001E1ED2">
        <w:rPr>
          <w:rFonts w:ascii="Arial" w:hAnsi="Arial" w:cs="Arial"/>
          <w:color w:val="000000"/>
          <w:sz w:val="24"/>
          <w:szCs w:val="24"/>
        </w:rPr>
        <w:t>vate</w:t>
      </w:r>
      <w:r w:rsidRPr="00F30958">
        <w:rPr>
          <w:rFonts w:ascii="Arial" w:hAnsi="Arial" w:cs="Arial"/>
          <w:color w:val="000000"/>
          <w:sz w:val="24"/>
          <w:szCs w:val="24"/>
        </w:rPr>
        <w:t>, self-awareness and self-direction. As noted by Search Inside Yourself Leadership Institute (2013) all of these characteristics make up a good leader, all of these skills play an important role in becoming a good leader. </w:t>
      </w:r>
      <w:r w:rsidR="007A5C1D">
        <w:rPr>
          <w:rFonts w:ascii="Arial" w:hAnsi="Arial" w:cs="Arial"/>
          <w:color w:val="000000"/>
          <w:sz w:val="24"/>
          <w:szCs w:val="24"/>
        </w:rPr>
        <w:t>Search Inside Yourself</w:t>
      </w:r>
      <w:r w:rsidR="00953831">
        <w:rPr>
          <w:rFonts w:ascii="Arial" w:hAnsi="Arial" w:cs="Arial"/>
          <w:color w:val="000000"/>
          <w:sz w:val="24"/>
          <w:szCs w:val="24"/>
        </w:rPr>
        <w:t xml:space="preserve"> Leadership Institute (2013) states that vision is one of the key </w:t>
      </w:r>
      <w:r w:rsidR="00CD5865">
        <w:rPr>
          <w:rFonts w:ascii="Arial" w:hAnsi="Arial" w:cs="Arial"/>
          <w:color w:val="000000"/>
          <w:sz w:val="24"/>
          <w:szCs w:val="24"/>
        </w:rPr>
        <w:t>characteristic</w:t>
      </w:r>
      <w:r w:rsidR="00953831">
        <w:rPr>
          <w:rFonts w:ascii="Arial" w:hAnsi="Arial" w:cs="Arial"/>
          <w:color w:val="000000"/>
          <w:sz w:val="24"/>
          <w:szCs w:val="24"/>
        </w:rPr>
        <w:t xml:space="preserve"> that a good leader </w:t>
      </w:r>
      <w:r w:rsidR="00CD5865">
        <w:rPr>
          <w:rFonts w:ascii="Arial" w:hAnsi="Arial" w:cs="Arial"/>
          <w:color w:val="000000"/>
          <w:sz w:val="24"/>
          <w:szCs w:val="24"/>
        </w:rPr>
        <w:t xml:space="preserve">would portray as it shows that the individual has a goal to work towards. For an individual working towards a vision </w:t>
      </w:r>
      <w:r w:rsidR="005C02FA">
        <w:rPr>
          <w:rFonts w:ascii="Arial" w:hAnsi="Arial" w:cs="Arial"/>
          <w:color w:val="000000"/>
          <w:sz w:val="24"/>
          <w:szCs w:val="24"/>
        </w:rPr>
        <w:t xml:space="preserve">it </w:t>
      </w:r>
      <w:r w:rsidR="005C02FA" w:rsidRPr="00771403">
        <w:rPr>
          <w:rFonts w:ascii="Arial" w:hAnsi="Arial" w:cs="Arial"/>
          <w:color w:val="000000"/>
          <w:sz w:val="24"/>
          <w:szCs w:val="24"/>
        </w:rPr>
        <w:t>is</w:t>
      </w:r>
      <w:r w:rsidR="00771403" w:rsidRPr="00771403">
        <w:rPr>
          <w:rFonts w:ascii="Arial" w:hAnsi="Arial" w:cs="Arial"/>
          <w:color w:val="000000"/>
          <w:sz w:val="24"/>
          <w:szCs w:val="24"/>
        </w:rPr>
        <w:t xml:space="preserve"> far more encouraging </w:t>
      </w:r>
      <w:r w:rsidR="005C02FA" w:rsidRPr="00771403">
        <w:rPr>
          <w:rFonts w:ascii="Arial" w:hAnsi="Arial" w:cs="Arial"/>
          <w:color w:val="000000"/>
          <w:sz w:val="24"/>
          <w:szCs w:val="24"/>
        </w:rPr>
        <w:t>for the</w:t>
      </w:r>
      <w:r w:rsidR="00CD5865" w:rsidRPr="00771403">
        <w:rPr>
          <w:rFonts w:ascii="Arial" w:hAnsi="Arial" w:cs="Arial"/>
          <w:color w:val="000000"/>
          <w:sz w:val="24"/>
          <w:szCs w:val="24"/>
        </w:rPr>
        <w:t xml:space="preserve"> individual working towards a personal goal.</w:t>
      </w:r>
      <w:r w:rsidR="00CD5865">
        <w:rPr>
          <w:rFonts w:ascii="Arial" w:hAnsi="Arial" w:cs="Arial"/>
          <w:color w:val="000000"/>
          <w:sz w:val="24"/>
          <w:szCs w:val="24"/>
        </w:rPr>
        <w:t xml:space="preserve"> </w:t>
      </w:r>
      <w:r w:rsidR="00E72DBD">
        <w:rPr>
          <w:rFonts w:ascii="Arial" w:hAnsi="Arial" w:cs="Arial"/>
          <w:color w:val="000000"/>
          <w:sz w:val="24"/>
          <w:szCs w:val="24"/>
        </w:rPr>
        <w:t xml:space="preserve">According to </w:t>
      </w:r>
      <w:r w:rsidR="00DE16B8">
        <w:rPr>
          <w:rFonts w:ascii="Arial" w:hAnsi="Arial" w:cs="Arial"/>
          <w:color w:val="000000"/>
          <w:sz w:val="24"/>
          <w:szCs w:val="24"/>
        </w:rPr>
        <w:t>Search Inside Yourself Leadership Institute (2013) self-</w:t>
      </w:r>
      <w:r w:rsidR="00832F4B">
        <w:rPr>
          <w:rFonts w:ascii="Arial" w:hAnsi="Arial" w:cs="Arial"/>
          <w:color w:val="000000"/>
          <w:sz w:val="24"/>
          <w:szCs w:val="24"/>
        </w:rPr>
        <w:t>awareness and self-direction are also key to the characteristics of a good leader. This is because being self-aware the individual would have a strong understanding of their strengths and weaknesses</w:t>
      </w:r>
      <w:r w:rsidR="001E1ED2">
        <w:rPr>
          <w:rFonts w:ascii="Arial" w:hAnsi="Arial" w:cs="Arial"/>
          <w:color w:val="000000"/>
          <w:sz w:val="24"/>
          <w:szCs w:val="24"/>
        </w:rPr>
        <w:t>,</w:t>
      </w:r>
      <w:r w:rsidR="00832F4B">
        <w:rPr>
          <w:rFonts w:ascii="Arial" w:hAnsi="Arial" w:cs="Arial"/>
          <w:color w:val="000000"/>
          <w:sz w:val="24"/>
          <w:szCs w:val="24"/>
        </w:rPr>
        <w:t xml:space="preserve"> which leads to self-direction because as an individual they know how they are able to reach their goals because they know both their strengths and weaknesses. </w:t>
      </w:r>
    </w:p>
    <w:p w:rsidR="002B6F1F" w:rsidRPr="002B6F1F" w:rsidRDefault="00FE7C6C" w:rsidP="00923E96">
      <w:pPr>
        <w:spacing w:after="120" w:line="360" w:lineRule="auto"/>
        <w:jc w:val="both"/>
        <w:rPr>
          <w:rFonts w:ascii="Arial" w:hAnsi="Arial" w:cs="Arial"/>
          <w:b/>
          <w:color w:val="000000"/>
          <w:sz w:val="24"/>
          <w:szCs w:val="24"/>
        </w:rPr>
      </w:pPr>
      <w:r w:rsidRPr="00FE7C6C">
        <w:rPr>
          <w:rFonts w:ascii="Arial" w:hAnsi="Arial" w:cs="Arial"/>
          <w:b/>
          <w:color w:val="000000"/>
          <w:sz w:val="24"/>
          <w:szCs w:val="24"/>
        </w:rPr>
        <w:t>Leadership style one</w:t>
      </w:r>
    </w:p>
    <w:p w:rsidR="002A50A2" w:rsidRDefault="00FE7C6C" w:rsidP="00923E96">
      <w:pPr>
        <w:spacing w:after="120" w:line="360" w:lineRule="auto"/>
        <w:jc w:val="both"/>
        <w:rPr>
          <w:rFonts w:ascii="Arial" w:hAnsi="Arial" w:cs="Arial"/>
          <w:color w:val="000000"/>
          <w:sz w:val="24"/>
          <w:szCs w:val="24"/>
        </w:rPr>
      </w:pPr>
      <w:r>
        <w:rPr>
          <w:rFonts w:ascii="Arial" w:hAnsi="Arial" w:cs="Arial"/>
          <w:color w:val="000000"/>
          <w:sz w:val="24"/>
          <w:szCs w:val="24"/>
        </w:rPr>
        <w:t xml:space="preserve">The first leadership style that this </w:t>
      </w:r>
      <w:r w:rsidRPr="00F30958">
        <w:rPr>
          <w:rFonts w:ascii="Arial" w:hAnsi="Arial" w:cs="Arial"/>
          <w:color w:val="000000"/>
          <w:sz w:val="24"/>
          <w:szCs w:val="24"/>
        </w:rPr>
        <w:t>portfolio</w:t>
      </w:r>
      <w:r>
        <w:rPr>
          <w:rFonts w:ascii="Arial" w:hAnsi="Arial" w:cs="Arial"/>
          <w:color w:val="000000"/>
          <w:sz w:val="24"/>
          <w:szCs w:val="24"/>
        </w:rPr>
        <w:t xml:space="preserve"> will look at is distributed leadership.</w:t>
      </w:r>
      <w:r w:rsidR="00EF5D82">
        <w:rPr>
          <w:rFonts w:ascii="Arial" w:hAnsi="Arial" w:cs="Arial"/>
          <w:color w:val="000000"/>
          <w:sz w:val="24"/>
          <w:szCs w:val="24"/>
        </w:rPr>
        <w:t xml:space="preserve"> </w:t>
      </w:r>
      <w:r w:rsidR="002B6F1F">
        <w:rPr>
          <w:rFonts w:ascii="Arial" w:hAnsi="Arial" w:cs="Arial"/>
          <w:color w:val="000000"/>
          <w:sz w:val="24"/>
          <w:szCs w:val="24"/>
        </w:rPr>
        <w:t xml:space="preserve">As stated by Bottery (2004) research on the meaning of distributed leadership suggest that author should stray away from </w:t>
      </w:r>
      <w:r w:rsidR="0066260E">
        <w:rPr>
          <w:rFonts w:ascii="Arial" w:hAnsi="Arial" w:cs="Arial"/>
          <w:color w:val="000000"/>
          <w:sz w:val="24"/>
          <w:szCs w:val="24"/>
        </w:rPr>
        <w:t xml:space="preserve">complicating the true definition of leadership as it causes a lack of coherence. </w:t>
      </w:r>
      <w:r w:rsidR="00EF5D82">
        <w:rPr>
          <w:rFonts w:ascii="Arial" w:hAnsi="Arial" w:cs="Arial"/>
          <w:color w:val="000000"/>
          <w:sz w:val="24"/>
          <w:szCs w:val="24"/>
        </w:rPr>
        <w:t xml:space="preserve">According to Smith (2017) distributed leadership is the process of sharing leadership by allowing other team members other than the head leader to take an active lead. </w:t>
      </w:r>
      <w:r w:rsidR="003C702D">
        <w:rPr>
          <w:rFonts w:ascii="Arial" w:hAnsi="Arial" w:cs="Arial"/>
          <w:color w:val="000000"/>
          <w:sz w:val="24"/>
          <w:szCs w:val="24"/>
        </w:rPr>
        <w:t xml:space="preserve">By doing this it ensures that every team member has an equal role within the situation or activity that is taking place or that needs to be solved. </w:t>
      </w:r>
      <w:r w:rsidR="00EF5D82">
        <w:rPr>
          <w:rFonts w:ascii="Arial" w:hAnsi="Arial" w:cs="Arial"/>
          <w:color w:val="000000"/>
          <w:sz w:val="24"/>
          <w:szCs w:val="24"/>
        </w:rPr>
        <w:t xml:space="preserve">As noted by Smith (2017) by sharing the leadership role it allows team members to gain a confidence to take control of a situation or problem that may need to be solved. This encourages team members to take control of a situation or problem to ensure that they </w:t>
      </w:r>
      <w:r w:rsidR="00F54237">
        <w:rPr>
          <w:rFonts w:ascii="Arial" w:hAnsi="Arial" w:cs="Arial"/>
          <w:color w:val="000000"/>
          <w:sz w:val="24"/>
          <w:szCs w:val="24"/>
        </w:rPr>
        <w:t xml:space="preserve">have the confidence and knowledge to take control to become a leader. </w:t>
      </w:r>
    </w:p>
    <w:p w:rsidR="00FB57D1" w:rsidRDefault="00256E32" w:rsidP="00923E96">
      <w:pPr>
        <w:spacing w:after="120" w:line="360" w:lineRule="auto"/>
        <w:jc w:val="both"/>
        <w:rPr>
          <w:rFonts w:ascii="Arial" w:hAnsi="Arial" w:cs="Arial"/>
          <w:color w:val="000000"/>
          <w:sz w:val="24"/>
          <w:szCs w:val="24"/>
        </w:rPr>
      </w:pPr>
      <w:r>
        <w:rPr>
          <w:rFonts w:ascii="Arial" w:hAnsi="Arial" w:cs="Arial"/>
          <w:color w:val="000000"/>
          <w:sz w:val="24"/>
          <w:szCs w:val="24"/>
        </w:rPr>
        <w:t xml:space="preserve">As stated by Bolden (2007) distributed leadership is based around three different factors. According to Bolden (2007) </w:t>
      </w:r>
      <w:r w:rsidR="001E43D0">
        <w:rPr>
          <w:rFonts w:ascii="Arial" w:hAnsi="Arial" w:cs="Arial"/>
          <w:color w:val="000000"/>
          <w:sz w:val="24"/>
          <w:szCs w:val="24"/>
        </w:rPr>
        <w:t xml:space="preserve">leadership is an emergent property of a group of interacting team members. The second factor of distributed leadership is that </w:t>
      </w:r>
      <w:r w:rsidR="00D819EF">
        <w:rPr>
          <w:rFonts w:ascii="Arial" w:hAnsi="Arial" w:cs="Arial"/>
          <w:color w:val="000000"/>
          <w:sz w:val="24"/>
          <w:szCs w:val="24"/>
        </w:rPr>
        <w:t>the boundaries of leadership are open ended</w:t>
      </w:r>
      <w:r w:rsidR="001E43D0">
        <w:rPr>
          <w:rFonts w:ascii="Arial" w:hAnsi="Arial" w:cs="Arial"/>
          <w:color w:val="000000"/>
          <w:sz w:val="24"/>
          <w:szCs w:val="24"/>
        </w:rPr>
        <w:t xml:space="preserve">. </w:t>
      </w:r>
      <w:r w:rsidR="00E605E8">
        <w:rPr>
          <w:rFonts w:ascii="Arial" w:hAnsi="Arial" w:cs="Arial"/>
          <w:color w:val="000000"/>
          <w:sz w:val="24"/>
          <w:szCs w:val="24"/>
        </w:rPr>
        <w:t xml:space="preserve">The last factor of distributed leadership is varieties of expertise is distributed across each team member and not just one or two of the team members (Bolden, 2007). </w:t>
      </w:r>
      <w:r w:rsidR="00FB57D1">
        <w:rPr>
          <w:rFonts w:ascii="Arial" w:hAnsi="Arial" w:cs="Arial"/>
          <w:color w:val="000000"/>
          <w:sz w:val="24"/>
          <w:szCs w:val="24"/>
        </w:rPr>
        <w:t xml:space="preserve">In agreement with Bolden (2007) Deflaminis (2014) states that in order for distributed leadership to work that it must follow a </w:t>
      </w:r>
      <w:r w:rsidR="00F13125">
        <w:rPr>
          <w:rFonts w:ascii="Arial" w:hAnsi="Arial" w:cs="Arial"/>
          <w:color w:val="000000"/>
          <w:sz w:val="24"/>
          <w:szCs w:val="24"/>
        </w:rPr>
        <w:t>three-</w:t>
      </w:r>
      <w:r w:rsidR="00F13125">
        <w:rPr>
          <w:rFonts w:ascii="Arial" w:hAnsi="Arial" w:cs="Arial"/>
          <w:color w:val="000000"/>
          <w:sz w:val="24"/>
          <w:szCs w:val="24"/>
        </w:rPr>
        <w:lastRenderedPageBreak/>
        <w:t>step</w:t>
      </w:r>
      <w:r w:rsidR="00FB57D1">
        <w:rPr>
          <w:rFonts w:ascii="Arial" w:hAnsi="Arial" w:cs="Arial"/>
          <w:color w:val="000000"/>
          <w:sz w:val="24"/>
          <w:szCs w:val="24"/>
        </w:rPr>
        <w:t xml:space="preserve"> plan. First would be to create different opportunities for teachers and team members within the child care setting to ensure that they engage within leadership work. According to Deflaminis (2014) the second step would look at the influence that strategies have on the individuals who are within the team. This ensures that the teachers can gain a full understanding of the leadership part of their job</w:t>
      </w:r>
      <w:r w:rsidR="002A50A2">
        <w:rPr>
          <w:rFonts w:ascii="Arial" w:hAnsi="Arial" w:cs="Arial"/>
          <w:color w:val="000000"/>
          <w:sz w:val="24"/>
          <w:szCs w:val="24"/>
        </w:rPr>
        <w:t xml:space="preserve">. As stated by Deflaminis (2014) the third and final step of distributed leadership should focus on teachers improving their teaching and learning to ensure that the teachers within the child care setting can enrich the children with the best possible education. </w:t>
      </w:r>
    </w:p>
    <w:p w:rsidR="00FE02EF" w:rsidRDefault="00C901F5" w:rsidP="00923E96">
      <w:pPr>
        <w:spacing w:after="120" w:line="360" w:lineRule="auto"/>
        <w:jc w:val="both"/>
        <w:rPr>
          <w:rFonts w:ascii="Arial" w:hAnsi="Arial" w:cs="Arial"/>
          <w:color w:val="000000"/>
          <w:sz w:val="24"/>
          <w:szCs w:val="24"/>
        </w:rPr>
      </w:pPr>
      <w:r>
        <w:rPr>
          <w:rFonts w:ascii="Arial" w:hAnsi="Arial" w:cs="Arial"/>
          <w:color w:val="000000"/>
          <w:sz w:val="24"/>
          <w:szCs w:val="24"/>
        </w:rPr>
        <w:t>According to Heikka et al</w:t>
      </w:r>
      <w:r w:rsidR="00427556">
        <w:rPr>
          <w:rFonts w:ascii="Arial" w:hAnsi="Arial" w:cs="Arial"/>
          <w:color w:val="000000"/>
          <w:sz w:val="24"/>
          <w:szCs w:val="24"/>
        </w:rPr>
        <w:t>,</w:t>
      </w:r>
      <w:r>
        <w:rPr>
          <w:rFonts w:ascii="Arial" w:hAnsi="Arial" w:cs="Arial"/>
          <w:color w:val="000000"/>
          <w:sz w:val="24"/>
          <w:szCs w:val="24"/>
        </w:rPr>
        <w:t xml:space="preserve"> (2012) </w:t>
      </w:r>
      <w:r w:rsidR="00427556">
        <w:rPr>
          <w:rFonts w:ascii="Arial" w:hAnsi="Arial" w:cs="Arial"/>
          <w:color w:val="000000"/>
          <w:sz w:val="24"/>
          <w:szCs w:val="24"/>
        </w:rPr>
        <w:t xml:space="preserve">within the early childhood education department distributed leadership research has been dominated by a focus within the study between leaders and the other team members. As noted by Heikka et al, (2012) distributed leadership within early childhood is studied in more of </w:t>
      </w:r>
      <w:r w:rsidR="00101CD2">
        <w:rPr>
          <w:rFonts w:ascii="Arial" w:hAnsi="Arial" w:cs="Arial"/>
          <w:color w:val="000000"/>
          <w:sz w:val="24"/>
          <w:szCs w:val="24"/>
        </w:rPr>
        <w:t>a holistic way</w:t>
      </w:r>
      <w:r w:rsidR="00427556">
        <w:rPr>
          <w:rFonts w:ascii="Arial" w:hAnsi="Arial" w:cs="Arial"/>
          <w:color w:val="000000"/>
          <w:sz w:val="24"/>
          <w:szCs w:val="24"/>
        </w:rPr>
        <w:t xml:space="preserve">. </w:t>
      </w:r>
      <w:r w:rsidR="00A43E93">
        <w:rPr>
          <w:rFonts w:ascii="Arial" w:hAnsi="Arial" w:cs="Arial"/>
          <w:color w:val="000000"/>
          <w:sz w:val="24"/>
          <w:szCs w:val="24"/>
        </w:rPr>
        <w:t>As stated b</w:t>
      </w:r>
      <w:r w:rsidR="00101CD2">
        <w:rPr>
          <w:rFonts w:ascii="Arial" w:hAnsi="Arial" w:cs="Arial"/>
          <w:color w:val="000000"/>
          <w:sz w:val="24"/>
          <w:szCs w:val="24"/>
        </w:rPr>
        <w:t>y Foundation Education</w:t>
      </w:r>
      <w:r w:rsidR="00461305">
        <w:rPr>
          <w:rFonts w:ascii="Arial" w:hAnsi="Arial" w:cs="Arial"/>
          <w:color w:val="000000"/>
          <w:sz w:val="24"/>
          <w:szCs w:val="24"/>
        </w:rPr>
        <w:t>,</w:t>
      </w:r>
      <w:r w:rsidR="00101CD2">
        <w:rPr>
          <w:rFonts w:ascii="Arial" w:hAnsi="Arial" w:cs="Arial"/>
          <w:color w:val="000000"/>
          <w:sz w:val="24"/>
          <w:szCs w:val="24"/>
        </w:rPr>
        <w:t xml:space="preserve"> (2017) a holistic approach within learning and teaching is all about helping children learn the purpose of why they need to learn new things and what new things need to be learnt. According to </w:t>
      </w:r>
      <w:r w:rsidR="00461305">
        <w:rPr>
          <w:rFonts w:ascii="Arial" w:hAnsi="Arial" w:cs="Arial"/>
          <w:color w:val="000000"/>
          <w:sz w:val="24"/>
          <w:szCs w:val="24"/>
        </w:rPr>
        <w:t>Foundation Education,</w:t>
      </w:r>
      <w:r w:rsidR="00101CD2">
        <w:rPr>
          <w:rFonts w:ascii="Arial" w:hAnsi="Arial" w:cs="Arial"/>
          <w:color w:val="000000"/>
          <w:sz w:val="24"/>
          <w:szCs w:val="24"/>
        </w:rPr>
        <w:t xml:space="preserve"> (2017) having a holistic approach towards a child’s development </w:t>
      </w:r>
      <w:r w:rsidR="001E1ED2">
        <w:rPr>
          <w:rFonts w:ascii="Arial" w:hAnsi="Arial" w:cs="Arial"/>
          <w:color w:val="000000"/>
          <w:sz w:val="24"/>
          <w:szCs w:val="24"/>
        </w:rPr>
        <w:t>will</w:t>
      </w:r>
      <w:r w:rsidR="00101CD2">
        <w:rPr>
          <w:rFonts w:ascii="Arial" w:hAnsi="Arial" w:cs="Arial"/>
          <w:color w:val="000000"/>
          <w:sz w:val="24"/>
          <w:szCs w:val="24"/>
        </w:rPr>
        <w:t xml:space="preserve"> ensure that children can be creative and independent thinkers. </w:t>
      </w:r>
      <w:r w:rsidR="00461305">
        <w:rPr>
          <w:rFonts w:ascii="Arial" w:hAnsi="Arial" w:cs="Arial"/>
          <w:color w:val="000000"/>
          <w:sz w:val="24"/>
          <w:szCs w:val="24"/>
        </w:rPr>
        <w:t xml:space="preserve">Foundation Education, </w:t>
      </w:r>
      <w:r w:rsidR="00101CD2">
        <w:rPr>
          <w:rFonts w:ascii="Arial" w:hAnsi="Arial" w:cs="Arial"/>
          <w:color w:val="000000"/>
          <w:sz w:val="24"/>
          <w:szCs w:val="24"/>
        </w:rPr>
        <w:t>(2017) noted that it will also ensure that the children become great problem solvers and communicators who are encouraged through play.</w:t>
      </w:r>
      <w:r w:rsidR="00EC047C">
        <w:rPr>
          <w:rFonts w:ascii="Arial" w:hAnsi="Arial" w:cs="Arial"/>
          <w:color w:val="000000"/>
          <w:sz w:val="24"/>
          <w:szCs w:val="24"/>
        </w:rPr>
        <w:t xml:space="preserve"> </w:t>
      </w:r>
      <w:r w:rsidR="00FE02EF">
        <w:rPr>
          <w:rFonts w:ascii="Arial" w:hAnsi="Arial" w:cs="Arial"/>
          <w:color w:val="000000"/>
          <w:sz w:val="24"/>
          <w:szCs w:val="24"/>
        </w:rPr>
        <w:t xml:space="preserve">According to Smith, (2017) an early education perspective </w:t>
      </w:r>
      <w:r w:rsidR="00D819EF">
        <w:rPr>
          <w:rFonts w:ascii="Arial" w:hAnsi="Arial" w:cs="Arial"/>
          <w:color w:val="000000"/>
          <w:sz w:val="24"/>
          <w:szCs w:val="24"/>
        </w:rPr>
        <w:t>of the</w:t>
      </w:r>
      <w:r w:rsidR="00FE02EF">
        <w:rPr>
          <w:rFonts w:ascii="Arial" w:hAnsi="Arial" w:cs="Arial"/>
          <w:color w:val="000000"/>
          <w:sz w:val="24"/>
          <w:szCs w:val="24"/>
        </w:rPr>
        <w:t xml:space="preserve"> concept of being a traditional leader functi</w:t>
      </w:r>
      <w:r w:rsidR="00D819EF">
        <w:rPr>
          <w:rFonts w:ascii="Arial" w:hAnsi="Arial" w:cs="Arial"/>
          <w:color w:val="000000"/>
          <w:sz w:val="24"/>
          <w:szCs w:val="24"/>
        </w:rPr>
        <w:t>on</w:t>
      </w:r>
      <w:r w:rsidR="00FE02EF">
        <w:rPr>
          <w:rFonts w:ascii="Arial" w:hAnsi="Arial" w:cs="Arial"/>
          <w:color w:val="000000"/>
          <w:sz w:val="24"/>
          <w:szCs w:val="24"/>
        </w:rPr>
        <w:t xml:space="preserve"> within a hierarchical system. As noted by Smith, (2017) working within solidarity is </w:t>
      </w:r>
      <w:r w:rsidR="003E6A6C">
        <w:rPr>
          <w:rFonts w:ascii="Arial" w:hAnsi="Arial" w:cs="Arial"/>
          <w:color w:val="000000"/>
          <w:sz w:val="24"/>
          <w:szCs w:val="24"/>
        </w:rPr>
        <w:t xml:space="preserve">normally </w:t>
      </w:r>
      <w:r w:rsidR="00FE02EF">
        <w:rPr>
          <w:rFonts w:ascii="Arial" w:hAnsi="Arial" w:cs="Arial"/>
          <w:color w:val="000000"/>
          <w:sz w:val="24"/>
          <w:szCs w:val="24"/>
        </w:rPr>
        <w:t>a</w:t>
      </w:r>
      <w:r w:rsidR="001E1ED2">
        <w:rPr>
          <w:rFonts w:ascii="Arial" w:hAnsi="Arial" w:cs="Arial"/>
          <w:color w:val="000000"/>
          <w:sz w:val="24"/>
          <w:szCs w:val="24"/>
        </w:rPr>
        <w:t>n easier</w:t>
      </w:r>
      <w:r w:rsidR="00FE02EF">
        <w:rPr>
          <w:rFonts w:ascii="Arial" w:hAnsi="Arial" w:cs="Arial"/>
          <w:color w:val="000000"/>
          <w:sz w:val="24"/>
          <w:szCs w:val="24"/>
        </w:rPr>
        <w:t xml:space="preserve"> job for a leader</w:t>
      </w:r>
      <w:r w:rsidR="003E6A6C">
        <w:rPr>
          <w:rFonts w:ascii="Arial" w:hAnsi="Arial" w:cs="Arial"/>
          <w:color w:val="000000"/>
          <w:sz w:val="24"/>
          <w:szCs w:val="24"/>
        </w:rPr>
        <w:t xml:space="preserve"> is not thought to be as effective as means of distributed leadership.  </w:t>
      </w:r>
    </w:p>
    <w:p w:rsidR="00FE02EF" w:rsidRDefault="00EC047C" w:rsidP="00923E96">
      <w:pPr>
        <w:spacing w:after="120" w:line="360" w:lineRule="auto"/>
        <w:jc w:val="both"/>
        <w:rPr>
          <w:rFonts w:ascii="Arial" w:hAnsi="Arial" w:cs="Arial"/>
          <w:color w:val="000000"/>
          <w:sz w:val="24"/>
          <w:szCs w:val="24"/>
        </w:rPr>
      </w:pPr>
      <w:r>
        <w:rPr>
          <w:rFonts w:ascii="Arial" w:hAnsi="Arial" w:cs="Arial"/>
          <w:color w:val="000000"/>
          <w:sz w:val="24"/>
          <w:szCs w:val="24"/>
        </w:rPr>
        <w:t xml:space="preserve">A recent case study gives examples of distributed leadership within a school setting. According to Nasa, (2012) different models have been developed </w:t>
      </w:r>
      <w:r w:rsidR="00680FCE">
        <w:rPr>
          <w:rFonts w:ascii="Arial" w:hAnsi="Arial" w:cs="Arial"/>
          <w:color w:val="000000"/>
          <w:sz w:val="24"/>
          <w:szCs w:val="24"/>
        </w:rPr>
        <w:t xml:space="preserve">in which the learning mentor within the school has changed. The headteacher within the school distributed style of leadership </w:t>
      </w:r>
      <w:r w:rsidR="00D819EF">
        <w:rPr>
          <w:rFonts w:ascii="Arial" w:hAnsi="Arial" w:cs="Arial"/>
          <w:color w:val="000000"/>
          <w:sz w:val="24"/>
          <w:szCs w:val="24"/>
        </w:rPr>
        <w:t xml:space="preserve">which </w:t>
      </w:r>
      <w:r w:rsidR="00680FCE">
        <w:rPr>
          <w:rFonts w:ascii="Arial" w:hAnsi="Arial" w:cs="Arial"/>
          <w:color w:val="000000"/>
          <w:sz w:val="24"/>
          <w:szCs w:val="24"/>
        </w:rPr>
        <w:t xml:space="preserve">empowered the learning mentor within their work and the empowerment of other team members. As noted to Nasa, (2012) using distributed leadership within a school setting can contribute to the </w:t>
      </w:r>
      <w:r w:rsidR="00AB311C">
        <w:rPr>
          <w:rFonts w:ascii="Arial" w:hAnsi="Arial" w:cs="Arial"/>
          <w:color w:val="000000"/>
          <w:sz w:val="24"/>
          <w:szCs w:val="24"/>
        </w:rPr>
        <w:t>school’s</w:t>
      </w:r>
      <w:r w:rsidR="00680FCE">
        <w:rPr>
          <w:rFonts w:ascii="Arial" w:hAnsi="Arial" w:cs="Arial"/>
          <w:color w:val="000000"/>
          <w:sz w:val="24"/>
          <w:szCs w:val="24"/>
        </w:rPr>
        <w:t xml:space="preserve"> success in improving all of the core areas such as attendance, behaviour and most importantly achievement. </w:t>
      </w:r>
      <w:r w:rsidR="00D3107F">
        <w:rPr>
          <w:rFonts w:ascii="Arial" w:hAnsi="Arial" w:cs="Arial"/>
          <w:color w:val="000000"/>
          <w:sz w:val="24"/>
          <w:szCs w:val="24"/>
        </w:rPr>
        <w:t>The case study shows that using distributed leadership allows the staff a</w:t>
      </w:r>
      <w:r w:rsidR="001E1ED2">
        <w:rPr>
          <w:rFonts w:ascii="Arial" w:hAnsi="Arial" w:cs="Arial"/>
          <w:color w:val="000000"/>
          <w:sz w:val="24"/>
          <w:szCs w:val="24"/>
        </w:rPr>
        <w:t>t</w:t>
      </w:r>
      <w:r w:rsidR="00D3107F">
        <w:rPr>
          <w:rFonts w:ascii="Arial" w:hAnsi="Arial" w:cs="Arial"/>
          <w:color w:val="000000"/>
          <w:sz w:val="24"/>
          <w:szCs w:val="24"/>
        </w:rPr>
        <w:t xml:space="preserve"> the school to learn and grow to ensure that they want to gain confidence and take on different leadership roles within different situations and tasks. </w:t>
      </w:r>
      <w:r w:rsidR="00AB311C">
        <w:rPr>
          <w:rFonts w:ascii="Arial" w:hAnsi="Arial" w:cs="Arial"/>
          <w:color w:val="000000"/>
          <w:sz w:val="24"/>
          <w:szCs w:val="24"/>
        </w:rPr>
        <w:t xml:space="preserve">According to Nasa, </w:t>
      </w:r>
      <w:r w:rsidR="00AB311C">
        <w:rPr>
          <w:rFonts w:ascii="Arial" w:hAnsi="Arial" w:cs="Arial"/>
          <w:color w:val="000000"/>
          <w:sz w:val="24"/>
          <w:szCs w:val="24"/>
        </w:rPr>
        <w:lastRenderedPageBreak/>
        <w:t xml:space="preserve">(2012) the headteacher within the school is the one who </w:t>
      </w:r>
      <w:r w:rsidR="00AA7412">
        <w:rPr>
          <w:rFonts w:ascii="Arial" w:hAnsi="Arial" w:cs="Arial"/>
          <w:color w:val="000000"/>
          <w:sz w:val="24"/>
          <w:szCs w:val="24"/>
        </w:rPr>
        <w:t>is committed to following distributed leadership. This is because the headteacher within the school is the person who has the most important job within the school</w:t>
      </w:r>
      <w:r w:rsidR="001E1ED2">
        <w:rPr>
          <w:rFonts w:ascii="Arial" w:hAnsi="Arial" w:cs="Arial"/>
          <w:color w:val="000000"/>
          <w:sz w:val="24"/>
          <w:szCs w:val="24"/>
        </w:rPr>
        <w:t>,</w:t>
      </w:r>
      <w:r w:rsidR="00AA7412">
        <w:rPr>
          <w:rFonts w:ascii="Arial" w:hAnsi="Arial" w:cs="Arial"/>
          <w:color w:val="000000"/>
          <w:sz w:val="24"/>
          <w:szCs w:val="24"/>
        </w:rPr>
        <w:t xml:space="preserve"> but they could not continue to solve problems and complete task to the best of their ability without the teachers and other people within the school setting</w:t>
      </w:r>
      <w:r w:rsidR="001E1ED2">
        <w:rPr>
          <w:rFonts w:ascii="Arial" w:hAnsi="Arial" w:cs="Arial"/>
          <w:color w:val="000000"/>
          <w:sz w:val="24"/>
          <w:szCs w:val="24"/>
        </w:rPr>
        <w:t>. Therefore,</w:t>
      </w:r>
      <w:r w:rsidR="00AA7412">
        <w:rPr>
          <w:rFonts w:ascii="Arial" w:hAnsi="Arial" w:cs="Arial"/>
          <w:color w:val="000000"/>
          <w:sz w:val="24"/>
          <w:szCs w:val="24"/>
        </w:rPr>
        <w:t xml:space="preserve"> distributed leadership is one of the best types of leadership style to use within the school due to sharing the leadership throughout the school so that everyone within the school has an opportunity to solve problems and complete task</w:t>
      </w:r>
      <w:r w:rsidR="00124245">
        <w:rPr>
          <w:rFonts w:ascii="Arial" w:hAnsi="Arial" w:cs="Arial"/>
          <w:color w:val="000000"/>
          <w:sz w:val="24"/>
          <w:szCs w:val="24"/>
        </w:rPr>
        <w:t>s</w:t>
      </w:r>
      <w:r w:rsidR="00AA7412">
        <w:rPr>
          <w:rFonts w:ascii="Arial" w:hAnsi="Arial" w:cs="Arial"/>
          <w:color w:val="000000"/>
          <w:sz w:val="24"/>
          <w:szCs w:val="24"/>
        </w:rPr>
        <w:t xml:space="preserve"> by themselves (Nasa, 2012). </w:t>
      </w:r>
    </w:p>
    <w:p w:rsidR="00D1183E" w:rsidRDefault="00354E8C" w:rsidP="00923E96">
      <w:pPr>
        <w:spacing w:after="120" w:line="360" w:lineRule="auto"/>
        <w:jc w:val="both"/>
        <w:rPr>
          <w:rFonts w:ascii="Arial" w:hAnsi="Arial" w:cs="Arial"/>
          <w:color w:val="000000"/>
          <w:sz w:val="24"/>
          <w:szCs w:val="24"/>
        </w:rPr>
      </w:pPr>
      <w:r w:rsidRPr="00920521">
        <w:rPr>
          <w:rFonts w:ascii="Arial" w:hAnsi="Arial" w:cs="Arial"/>
          <w:sz w:val="24"/>
          <w:szCs w:val="24"/>
        </w:rPr>
        <w:t>According to</w:t>
      </w:r>
      <w:r w:rsidR="00D1183E" w:rsidRPr="00920521">
        <w:rPr>
          <w:rFonts w:ascii="Arial" w:hAnsi="Arial" w:cs="Arial"/>
          <w:sz w:val="24"/>
          <w:szCs w:val="24"/>
        </w:rPr>
        <w:t xml:space="preserve"> Hodder education (2013)</w:t>
      </w:r>
      <w:r w:rsidRPr="00920521">
        <w:rPr>
          <w:rFonts w:ascii="Arial" w:hAnsi="Arial" w:cs="Arial"/>
          <w:sz w:val="24"/>
          <w:szCs w:val="24"/>
        </w:rPr>
        <w:t xml:space="preserve"> </w:t>
      </w:r>
      <w:r>
        <w:rPr>
          <w:rFonts w:ascii="Arial" w:hAnsi="Arial" w:cs="Arial"/>
          <w:color w:val="000000"/>
          <w:sz w:val="24"/>
          <w:szCs w:val="24"/>
        </w:rPr>
        <w:t xml:space="preserve">the </w:t>
      </w:r>
      <w:r w:rsidR="00D1183E">
        <w:rPr>
          <w:rFonts w:ascii="Arial" w:hAnsi="Arial" w:cs="Arial"/>
          <w:color w:val="000000"/>
          <w:sz w:val="24"/>
          <w:szCs w:val="24"/>
        </w:rPr>
        <w:t>approach of distributed leadership is becoming central to promoting the achievement within schools. As stated by</w:t>
      </w:r>
      <w:r w:rsidR="00920521">
        <w:rPr>
          <w:rFonts w:ascii="Arial" w:hAnsi="Arial" w:cs="Arial"/>
          <w:color w:val="000000"/>
          <w:sz w:val="24"/>
          <w:szCs w:val="24"/>
        </w:rPr>
        <w:t xml:space="preserve"> Hodder education </w:t>
      </w:r>
      <w:r w:rsidR="00D1183E">
        <w:rPr>
          <w:rFonts w:ascii="Arial" w:hAnsi="Arial" w:cs="Arial"/>
          <w:color w:val="000000"/>
          <w:sz w:val="24"/>
          <w:szCs w:val="24"/>
        </w:rPr>
        <w:t>(</w:t>
      </w:r>
      <w:r w:rsidR="00920521">
        <w:rPr>
          <w:rFonts w:ascii="Arial" w:hAnsi="Arial" w:cs="Arial"/>
          <w:color w:val="000000"/>
          <w:sz w:val="24"/>
          <w:szCs w:val="24"/>
        </w:rPr>
        <w:t>2013</w:t>
      </w:r>
      <w:r w:rsidR="00D1183E">
        <w:rPr>
          <w:rFonts w:ascii="Arial" w:hAnsi="Arial" w:cs="Arial"/>
          <w:color w:val="000000"/>
          <w:sz w:val="24"/>
          <w:szCs w:val="24"/>
        </w:rPr>
        <w:t xml:space="preserve">) there </w:t>
      </w:r>
      <w:r w:rsidR="00D819EF">
        <w:rPr>
          <w:rFonts w:ascii="Arial" w:hAnsi="Arial" w:cs="Arial"/>
          <w:color w:val="000000"/>
          <w:sz w:val="24"/>
          <w:szCs w:val="24"/>
        </w:rPr>
        <w:t>have been a number of</w:t>
      </w:r>
      <w:r w:rsidR="00D1183E">
        <w:rPr>
          <w:rFonts w:ascii="Arial" w:hAnsi="Arial" w:cs="Arial"/>
          <w:color w:val="000000"/>
          <w:sz w:val="24"/>
          <w:szCs w:val="24"/>
        </w:rPr>
        <w:t xml:space="preserve"> discussion about distributed leadership in the literature </w:t>
      </w:r>
      <w:r w:rsidR="00D819EF">
        <w:rPr>
          <w:rFonts w:ascii="Arial" w:hAnsi="Arial" w:cs="Arial"/>
          <w:color w:val="000000"/>
          <w:sz w:val="24"/>
          <w:szCs w:val="24"/>
        </w:rPr>
        <w:t>in regards to</w:t>
      </w:r>
      <w:r w:rsidR="00D1183E">
        <w:rPr>
          <w:rFonts w:ascii="Arial" w:hAnsi="Arial" w:cs="Arial"/>
          <w:color w:val="000000"/>
          <w:sz w:val="24"/>
          <w:szCs w:val="24"/>
        </w:rPr>
        <w:t xml:space="preserve"> school leadership within the UK, USA and Canada.</w:t>
      </w:r>
      <w:r w:rsidR="00920521">
        <w:rPr>
          <w:rFonts w:ascii="Arial" w:hAnsi="Arial" w:cs="Arial"/>
          <w:color w:val="000000"/>
          <w:sz w:val="24"/>
          <w:szCs w:val="24"/>
        </w:rPr>
        <w:t xml:space="preserve"> Hodder education </w:t>
      </w:r>
      <w:r w:rsidR="00D1183E">
        <w:rPr>
          <w:rFonts w:ascii="Arial" w:hAnsi="Arial" w:cs="Arial"/>
          <w:color w:val="000000"/>
          <w:sz w:val="24"/>
          <w:szCs w:val="24"/>
        </w:rPr>
        <w:t>(</w:t>
      </w:r>
      <w:r w:rsidR="00920521">
        <w:rPr>
          <w:rFonts w:ascii="Arial" w:hAnsi="Arial" w:cs="Arial"/>
          <w:color w:val="000000"/>
          <w:sz w:val="24"/>
          <w:szCs w:val="24"/>
        </w:rPr>
        <w:t>2013</w:t>
      </w:r>
      <w:r w:rsidR="00D1183E">
        <w:rPr>
          <w:rFonts w:ascii="Arial" w:hAnsi="Arial" w:cs="Arial"/>
          <w:color w:val="000000"/>
          <w:sz w:val="24"/>
          <w:szCs w:val="24"/>
        </w:rPr>
        <w:t>) states that within the reports that are accessibl</w:t>
      </w:r>
      <w:r w:rsidR="00124245">
        <w:rPr>
          <w:rFonts w:ascii="Arial" w:hAnsi="Arial" w:cs="Arial"/>
          <w:color w:val="000000"/>
          <w:sz w:val="24"/>
          <w:szCs w:val="24"/>
        </w:rPr>
        <w:t>e</w:t>
      </w:r>
      <w:r w:rsidR="00D1183E">
        <w:rPr>
          <w:rFonts w:ascii="Arial" w:hAnsi="Arial" w:cs="Arial"/>
          <w:color w:val="000000"/>
          <w:sz w:val="24"/>
          <w:szCs w:val="24"/>
        </w:rPr>
        <w:t xml:space="preserve"> for early years settings team members the model is sometimes described as the creation of teacher leadership.</w:t>
      </w:r>
      <w:r w:rsidR="00014B58">
        <w:rPr>
          <w:rFonts w:ascii="Arial" w:hAnsi="Arial" w:cs="Arial"/>
          <w:color w:val="000000"/>
          <w:sz w:val="24"/>
          <w:szCs w:val="24"/>
        </w:rPr>
        <w:t xml:space="preserve"> As noted by Brundrett and Rhodes (2011) the </w:t>
      </w:r>
      <w:r w:rsidR="00037EE1">
        <w:rPr>
          <w:rFonts w:ascii="Arial" w:hAnsi="Arial" w:cs="Arial"/>
          <w:color w:val="000000"/>
          <w:sz w:val="24"/>
          <w:szCs w:val="24"/>
        </w:rPr>
        <w:t>distribution</w:t>
      </w:r>
      <w:r w:rsidR="00014B58">
        <w:rPr>
          <w:rFonts w:ascii="Arial" w:hAnsi="Arial" w:cs="Arial"/>
          <w:color w:val="000000"/>
          <w:sz w:val="24"/>
          <w:szCs w:val="24"/>
        </w:rPr>
        <w:t xml:space="preserve"> of leadership supports a </w:t>
      </w:r>
      <w:r w:rsidR="00271569">
        <w:rPr>
          <w:rFonts w:ascii="Arial" w:hAnsi="Arial" w:cs="Arial"/>
          <w:color w:val="000000"/>
          <w:sz w:val="24"/>
          <w:szCs w:val="24"/>
        </w:rPr>
        <w:t>school’s</w:t>
      </w:r>
      <w:r w:rsidR="00014B58">
        <w:rPr>
          <w:rFonts w:ascii="Arial" w:hAnsi="Arial" w:cs="Arial"/>
          <w:color w:val="000000"/>
          <w:sz w:val="24"/>
          <w:szCs w:val="24"/>
        </w:rPr>
        <w:t xml:space="preserve"> quality improvements as it reflects on open communication and the coherence of a working team within early childhood settings.</w:t>
      </w:r>
      <w:r w:rsidR="00D1183E">
        <w:rPr>
          <w:rFonts w:ascii="Arial" w:hAnsi="Arial" w:cs="Arial"/>
          <w:color w:val="000000"/>
          <w:sz w:val="24"/>
          <w:szCs w:val="24"/>
        </w:rPr>
        <w:t xml:space="preserve"> </w:t>
      </w:r>
      <w:r w:rsidR="004F7632">
        <w:rPr>
          <w:rFonts w:ascii="Arial" w:hAnsi="Arial" w:cs="Arial"/>
          <w:color w:val="000000"/>
          <w:sz w:val="24"/>
          <w:szCs w:val="24"/>
        </w:rPr>
        <w:t>According to Brundrett and Rhodes (2011) in order for teache</w:t>
      </w:r>
      <w:r w:rsidR="00124245">
        <w:rPr>
          <w:rFonts w:ascii="Arial" w:hAnsi="Arial" w:cs="Arial"/>
          <w:color w:val="000000"/>
          <w:sz w:val="24"/>
          <w:szCs w:val="24"/>
        </w:rPr>
        <w:t>r</w:t>
      </w:r>
      <w:r w:rsidR="004F7632">
        <w:rPr>
          <w:rFonts w:ascii="Arial" w:hAnsi="Arial" w:cs="Arial"/>
          <w:color w:val="000000"/>
          <w:sz w:val="24"/>
          <w:szCs w:val="24"/>
        </w:rPr>
        <w:t>s to provide high quality improvements</w:t>
      </w:r>
      <w:r w:rsidR="00014B58">
        <w:rPr>
          <w:rFonts w:ascii="Arial" w:hAnsi="Arial" w:cs="Arial"/>
          <w:color w:val="000000"/>
          <w:sz w:val="24"/>
          <w:szCs w:val="24"/>
        </w:rPr>
        <w:t xml:space="preserve"> within a childcare setting they must ensure to support leadership to enable the </w:t>
      </w:r>
      <w:r w:rsidR="00271569">
        <w:rPr>
          <w:rFonts w:ascii="Arial" w:hAnsi="Arial" w:cs="Arial"/>
          <w:color w:val="000000"/>
          <w:sz w:val="24"/>
          <w:szCs w:val="24"/>
        </w:rPr>
        <w:t>teacher’s</w:t>
      </w:r>
      <w:r w:rsidR="00014B58">
        <w:rPr>
          <w:rFonts w:ascii="Arial" w:hAnsi="Arial" w:cs="Arial"/>
          <w:color w:val="000000"/>
          <w:sz w:val="24"/>
          <w:szCs w:val="24"/>
        </w:rPr>
        <w:t xml:space="preserve"> actions </w:t>
      </w:r>
      <w:r w:rsidR="00B73C86">
        <w:rPr>
          <w:rFonts w:ascii="Arial" w:hAnsi="Arial" w:cs="Arial"/>
          <w:color w:val="000000"/>
          <w:sz w:val="24"/>
          <w:szCs w:val="24"/>
        </w:rPr>
        <w:t>to</w:t>
      </w:r>
      <w:r w:rsidR="00014B58">
        <w:rPr>
          <w:rFonts w:ascii="Arial" w:hAnsi="Arial" w:cs="Arial"/>
          <w:color w:val="000000"/>
          <w:sz w:val="24"/>
          <w:szCs w:val="24"/>
        </w:rPr>
        <w:t xml:space="preserve"> be improved </w:t>
      </w:r>
      <w:r w:rsidR="00B73C86">
        <w:rPr>
          <w:rFonts w:ascii="Arial" w:hAnsi="Arial" w:cs="Arial"/>
          <w:color w:val="000000"/>
          <w:sz w:val="24"/>
          <w:szCs w:val="24"/>
        </w:rPr>
        <w:t>up</w:t>
      </w:r>
      <w:r w:rsidR="00014B58">
        <w:rPr>
          <w:rFonts w:ascii="Arial" w:hAnsi="Arial" w:cs="Arial"/>
          <w:color w:val="000000"/>
          <w:sz w:val="24"/>
          <w:szCs w:val="24"/>
        </w:rPr>
        <w:t xml:space="preserve">on for the educational purpose for the child. </w:t>
      </w:r>
      <w:r w:rsidR="008B2529">
        <w:rPr>
          <w:rFonts w:ascii="Arial" w:hAnsi="Arial" w:cs="Arial"/>
          <w:color w:val="000000"/>
          <w:sz w:val="24"/>
          <w:szCs w:val="24"/>
        </w:rPr>
        <w:t xml:space="preserve">Spillance et al (2000) </w:t>
      </w:r>
      <w:r w:rsidR="00037EE1">
        <w:rPr>
          <w:rFonts w:ascii="Arial" w:hAnsi="Arial" w:cs="Arial"/>
          <w:color w:val="000000"/>
          <w:sz w:val="24"/>
          <w:szCs w:val="24"/>
        </w:rPr>
        <w:t>cited in Bottery (2004) argues that the level of leadership distribution is only acknowledge when establishing a metho</w:t>
      </w:r>
      <w:r w:rsidR="002B6F1F">
        <w:rPr>
          <w:rFonts w:ascii="Arial" w:hAnsi="Arial" w:cs="Arial"/>
          <w:color w:val="000000"/>
          <w:sz w:val="24"/>
          <w:szCs w:val="24"/>
        </w:rPr>
        <w:t xml:space="preserve">dology which examines an </w:t>
      </w:r>
      <w:r w:rsidR="003524CF">
        <w:rPr>
          <w:rFonts w:ascii="Arial" w:hAnsi="Arial" w:cs="Arial"/>
          <w:color w:val="000000"/>
          <w:sz w:val="24"/>
          <w:szCs w:val="24"/>
        </w:rPr>
        <w:t>individual’s</w:t>
      </w:r>
      <w:r w:rsidR="002B6F1F">
        <w:rPr>
          <w:rFonts w:ascii="Arial" w:hAnsi="Arial" w:cs="Arial"/>
          <w:color w:val="000000"/>
          <w:sz w:val="24"/>
          <w:szCs w:val="24"/>
        </w:rPr>
        <w:t xml:space="preserve"> role within the childcare setting. </w:t>
      </w:r>
      <w:r w:rsidR="00037EE1">
        <w:rPr>
          <w:rFonts w:ascii="Arial" w:hAnsi="Arial" w:cs="Arial"/>
          <w:color w:val="000000"/>
          <w:sz w:val="24"/>
          <w:szCs w:val="24"/>
        </w:rPr>
        <w:t xml:space="preserve"> </w:t>
      </w:r>
    </w:p>
    <w:p w:rsidR="00324ED8" w:rsidRPr="00324ED8" w:rsidRDefault="00324ED8" w:rsidP="00923E96">
      <w:pPr>
        <w:spacing w:after="120" w:line="360" w:lineRule="auto"/>
        <w:jc w:val="both"/>
        <w:rPr>
          <w:rFonts w:ascii="Arial" w:hAnsi="Arial" w:cs="Arial"/>
          <w:b/>
          <w:color w:val="000000"/>
          <w:sz w:val="24"/>
          <w:szCs w:val="24"/>
        </w:rPr>
      </w:pPr>
      <w:r w:rsidRPr="00324ED8">
        <w:rPr>
          <w:rFonts w:ascii="Arial" w:hAnsi="Arial" w:cs="Arial"/>
          <w:b/>
          <w:color w:val="000000"/>
          <w:sz w:val="24"/>
          <w:szCs w:val="24"/>
        </w:rPr>
        <w:t xml:space="preserve">Leadership style two </w:t>
      </w:r>
    </w:p>
    <w:p w:rsidR="00802E96" w:rsidRDefault="00324ED8" w:rsidP="00923E96">
      <w:pPr>
        <w:spacing w:after="120" w:line="360" w:lineRule="auto"/>
        <w:jc w:val="both"/>
        <w:rPr>
          <w:rFonts w:ascii="Arial" w:hAnsi="Arial" w:cs="Arial"/>
          <w:color w:val="000000"/>
          <w:sz w:val="24"/>
          <w:szCs w:val="24"/>
        </w:rPr>
      </w:pPr>
      <w:r>
        <w:rPr>
          <w:rFonts w:ascii="Arial" w:hAnsi="Arial" w:cs="Arial"/>
          <w:color w:val="000000"/>
          <w:sz w:val="24"/>
          <w:szCs w:val="24"/>
        </w:rPr>
        <w:t xml:space="preserve">The second leadership style that this portfolio will concentrate on is transformational leadership. </w:t>
      </w:r>
      <w:r w:rsidR="00925C36">
        <w:rPr>
          <w:rFonts w:ascii="Arial" w:hAnsi="Arial" w:cs="Arial"/>
          <w:color w:val="000000"/>
          <w:sz w:val="24"/>
          <w:szCs w:val="24"/>
        </w:rPr>
        <w:t xml:space="preserve">According to </w:t>
      </w:r>
      <w:r w:rsidR="006A6CDD">
        <w:rPr>
          <w:rFonts w:ascii="Arial" w:hAnsi="Arial" w:cs="Arial"/>
          <w:color w:val="000000"/>
          <w:sz w:val="24"/>
          <w:szCs w:val="24"/>
        </w:rPr>
        <w:t xml:space="preserve">Langston University </w:t>
      </w:r>
      <w:r w:rsidR="00925C36">
        <w:rPr>
          <w:rFonts w:ascii="Arial" w:hAnsi="Arial" w:cs="Arial"/>
          <w:color w:val="000000"/>
          <w:sz w:val="24"/>
          <w:szCs w:val="24"/>
        </w:rPr>
        <w:t>(</w:t>
      </w:r>
      <w:r w:rsidR="006A6CDD">
        <w:rPr>
          <w:rFonts w:ascii="Arial" w:hAnsi="Arial" w:cs="Arial"/>
          <w:color w:val="000000"/>
          <w:sz w:val="24"/>
          <w:szCs w:val="24"/>
        </w:rPr>
        <w:t>2017</w:t>
      </w:r>
      <w:r w:rsidR="00925C36">
        <w:rPr>
          <w:rFonts w:ascii="Arial" w:hAnsi="Arial" w:cs="Arial"/>
          <w:color w:val="000000"/>
          <w:sz w:val="24"/>
          <w:szCs w:val="24"/>
        </w:rPr>
        <w:t xml:space="preserve">) transformational leaders are also known as quiet leaders as they are more often </w:t>
      </w:r>
      <w:r w:rsidR="00B73C86">
        <w:rPr>
          <w:rFonts w:ascii="Arial" w:hAnsi="Arial" w:cs="Arial"/>
          <w:color w:val="000000"/>
          <w:sz w:val="24"/>
          <w:szCs w:val="24"/>
        </w:rPr>
        <w:t>than</w:t>
      </w:r>
      <w:r w:rsidR="00925C36">
        <w:rPr>
          <w:rFonts w:ascii="Arial" w:hAnsi="Arial" w:cs="Arial"/>
          <w:color w:val="000000"/>
          <w:sz w:val="24"/>
          <w:szCs w:val="24"/>
        </w:rPr>
        <w:t xml:space="preserve"> not the ones who lead by example within the childcare setting. </w:t>
      </w:r>
      <w:r w:rsidR="000A5984">
        <w:rPr>
          <w:rFonts w:ascii="Arial" w:hAnsi="Arial" w:cs="Arial"/>
          <w:color w:val="000000"/>
          <w:sz w:val="24"/>
          <w:szCs w:val="24"/>
        </w:rPr>
        <w:t xml:space="preserve">According to Spahr (2014) transformational leaders work positively within different organizations where change to the setting is needed to ensure that the change has a positive impact on the setting. As stated </w:t>
      </w:r>
      <w:r w:rsidR="008E424B">
        <w:rPr>
          <w:rFonts w:ascii="Arial" w:hAnsi="Arial" w:cs="Arial"/>
          <w:color w:val="000000"/>
          <w:sz w:val="24"/>
          <w:szCs w:val="24"/>
        </w:rPr>
        <w:t>b</w:t>
      </w:r>
      <w:r w:rsidR="000A5984">
        <w:rPr>
          <w:rFonts w:ascii="Arial" w:hAnsi="Arial" w:cs="Arial"/>
          <w:color w:val="000000"/>
          <w:sz w:val="24"/>
          <w:szCs w:val="24"/>
        </w:rPr>
        <w:t xml:space="preserve">y Spahr (2014) </w:t>
      </w:r>
      <w:r w:rsidR="008E424B">
        <w:rPr>
          <w:rFonts w:ascii="Arial" w:hAnsi="Arial" w:cs="Arial"/>
          <w:color w:val="000000"/>
          <w:sz w:val="24"/>
          <w:szCs w:val="24"/>
        </w:rPr>
        <w:t>using transformational leadership within a setting or organization that does not have any structure is not the correct thing to do as a transformational leader want</w:t>
      </w:r>
      <w:r w:rsidR="00B73C86">
        <w:rPr>
          <w:rFonts w:ascii="Arial" w:hAnsi="Arial" w:cs="Arial"/>
          <w:color w:val="000000"/>
          <w:sz w:val="24"/>
          <w:szCs w:val="24"/>
        </w:rPr>
        <w:t>s</w:t>
      </w:r>
      <w:r w:rsidR="008E424B">
        <w:rPr>
          <w:rFonts w:ascii="Arial" w:hAnsi="Arial" w:cs="Arial"/>
          <w:color w:val="000000"/>
          <w:sz w:val="24"/>
          <w:szCs w:val="24"/>
        </w:rPr>
        <w:t xml:space="preserve"> to ensure that they can change and improve the problems within the setting. </w:t>
      </w:r>
      <w:r w:rsidR="00925C36">
        <w:rPr>
          <w:rFonts w:ascii="Arial" w:hAnsi="Arial" w:cs="Arial"/>
          <w:color w:val="000000"/>
          <w:sz w:val="24"/>
          <w:szCs w:val="24"/>
        </w:rPr>
        <w:t xml:space="preserve">As noted by </w:t>
      </w:r>
      <w:r w:rsidR="006A6CDD">
        <w:rPr>
          <w:rFonts w:ascii="Arial" w:hAnsi="Arial" w:cs="Arial"/>
          <w:color w:val="000000"/>
          <w:sz w:val="24"/>
          <w:szCs w:val="24"/>
        </w:rPr>
        <w:lastRenderedPageBreak/>
        <w:t xml:space="preserve">Langston University </w:t>
      </w:r>
      <w:r w:rsidR="00925C36">
        <w:rPr>
          <w:rFonts w:ascii="Arial" w:hAnsi="Arial" w:cs="Arial"/>
          <w:color w:val="000000"/>
          <w:sz w:val="24"/>
          <w:szCs w:val="24"/>
        </w:rPr>
        <w:t>(</w:t>
      </w:r>
      <w:r w:rsidR="006A6CDD">
        <w:rPr>
          <w:rFonts w:ascii="Arial" w:hAnsi="Arial" w:cs="Arial"/>
          <w:color w:val="000000"/>
          <w:sz w:val="24"/>
          <w:szCs w:val="24"/>
        </w:rPr>
        <w:t>2017</w:t>
      </w:r>
      <w:r w:rsidR="00925C36">
        <w:rPr>
          <w:rFonts w:ascii="Arial" w:hAnsi="Arial" w:cs="Arial"/>
          <w:color w:val="000000"/>
          <w:sz w:val="24"/>
          <w:szCs w:val="24"/>
        </w:rPr>
        <w:t>) a transformational leader is known for confidence and the willingness to make sacrifices within the setting to ensure that it has a positive impact on the task or situation that they are leading on. According to</w:t>
      </w:r>
      <w:r w:rsidR="006A6CDD">
        <w:rPr>
          <w:rFonts w:ascii="Arial" w:hAnsi="Arial" w:cs="Arial"/>
          <w:color w:val="000000"/>
          <w:sz w:val="24"/>
          <w:szCs w:val="24"/>
        </w:rPr>
        <w:t xml:space="preserve"> Langston University</w:t>
      </w:r>
      <w:r w:rsidR="00925C36">
        <w:rPr>
          <w:rFonts w:ascii="Arial" w:hAnsi="Arial" w:cs="Arial"/>
          <w:color w:val="000000"/>
          <w:sz w:val="24"/>
          <w:szCs w:val="24"/>
        </w:rPr>
        <w:t xml:space="preserve"> (</w:t>
      </w:r>
      <w:r w:rsidR="006A6CDD">
        <w:rPr>
          <w:rFonts w:ascii="Arial" w:hAnsi="Arial" w:cs="Arial"/>
          <w:color w:val="000000"/>
          <w:sz w:val="24"/>
          <w:szCs w:val="24"/>
        </w:rPr>
        <w:t>2017</w:t>
      </w:r>
      <w:r w:rsidR="00925C36">
        <w:rPr>
          <w:rFonts w:ascii="Arial" w:hAnsi="Arial" w:cs="Arial"/>
          <w:color w:val="000000"/>
          <w:sz w:val="24"/>
          <w:szCs w:val="24"/>
        </w:rPr>
        <w:t>) a transformational leader has a single-minded need to change or update things within the childcare setting that no longer have a positive impact on the setting.</w:t>
      </w:r>
      <w:r w:rsidR="008854FD">
        <w:rPr>
          <w:rFonts w:ascii="Arial" w:hAnsi="Arial" w:cs="Arial"/>
          <w:color w:val="000000"/>
          <w:sz w:val="24"/>
          <w:szCs w:val="24"/>
        </w:rPr>
        <w:t xml:space="preserve"> </w:t>
      </w:r>
      <w:r w:rsidR="007A7A55">
        <w:rPr>
          <w:rFonts w:ascii="Arial" w:hAnsi="Arial" w:cs="Arial"/>
          <w:color w:val="000000"/>
          <w:sz w:val="24"/>
          <w:szCs w:val="24"/>
        </w:rPr>
        <w:t xml:space="preserve">According to Brundrett et al, (2003) transformational leadership is a predominant style of leadership which can also be in combination with transactional leadership </w:t>
      </w:r>
      <w:r w:rsidR="00656702">
        <w:rPr>
          <w:rFonts w:ascii="Arial" w:hAnsi="Arial" w:cs="Arial"/>
          <w:color w:val="000000"/>
          <w:sz w:val="24"/>
          <w:szCs w:val="24"/>
        </w:rPr>
        <w:t xml:space="preserve">which is thought to show superior results. As noted by Brundrett et al, (2003) transformational leadership </w:t>
      </w:r>
      <w:r w:rsidR="009F61D7">
        <w:rPr>
          <w:rFonts w:ascii="Arial" w:hAnsi="Arial" w:cs="Arial"/>
          <w:color w:val="000000"/>
          <w:sz w:val="24"/>
          <w:szCs w:val="24"/>
        </w:rPr>
        <w:t>concerns the leader’s ability to transform the way the childcare setting ensure</w:t>
      </w:r>
      <w:r w:rsidR="00B73C86">
        <w:rPr>
          <w:rFonts w:ascii="Arial" w:hAnsi="Arial" w:cs="Arial"/>
          <w:color w:val="000000"/>
          <w:sz w:val="24"/>
          <w:szCs w:val="24"/>
        </w:rPr>
        <w:t>s</w:t>
      </w:r>
      <w:r w:rsidR="009F61D7">
        <w:rPr>
          <w:rFonts w:ascii="Arial" w:hAnsi="Arial" w:cs="Arial"/>
          <w:color w:val="000000"/>
          <w:sz w:val="24"/>
          <w:szCs w:val="24"/>
        </w:rPr>
        <w:t xml:space="preserve"> that the staff and children within the setting can perform to the best of their ability. As stated by Brundrett et at, (2003) this approach focuses on the behaviour</w:t>
      </w:r>
      <w:r w:rsidR="004C6E78">
        <w:rPr>
          <w:rFonts w:ascii="Arial" w:hAnsi="Arial" w:cs="Arial"/>
          <w:color w:val="000000"/>
          <w:sz w:val="24"/>
          <w:szCs w:val="24"/>
        </w:rPr>
        <w:t xml:space="preserve"> of the leader to moti</w:t>
      </w:r>
      <w:r w:rsidR="00B73C86">
        <w:rPr>
          <w:rFonts w:ascii="Arial" w:hAnsi="Arial" w:cs="Arial"/>
          <w:color w:val="000000"/>
          <w:sz w:val="24"/>
          <w:szCs w:val="24"/>
        </w:rPr>
        <w:t>vate</w:t>
      </w:r>
      <w:r w:rsidR="004C6E78">
        <w:rPr>
          <w:rFonts w:ascii="Arial" w:hAnsi="Arial" w:cs="Arial"/>
          <w:color w:val="000000"/>
          <w:sz w:val="24"/>
          <w:szCs w:val="24"/>
        </w:rPr>
        <w:t xml:space="preserve"> and promote change within the childcare setting. </w:t>
      </w:r>
    </w:p>
    <w:p w:rsidR="009E0CDC" w:rsidRDefault="003524CF" w:rsidP="00923E96">
      <w:pPr>
        <w:spacing w:after="120" w:line="360" w:lineRule="auto"/>
        <w:jc w:val="both"/>
        <w:rPr>
          <w:rFonts w:ascii="Arial" w:hAnsi="Arial" w:cs="Arial"/>
          <w:color w:val="000000"/>
          <w:sz w:val="24"/>
          <w:szCs w:val="24"/>
        </w:rPr>
      </w:pPr>
      <w:r>
        <w:rPr>
          <w:rFonts w:ascii="Arial" w:hAnsi="Arial" w:cs="Arial"/>
          <w:color w:val="000000"/>
          <w:sz w:val="24"/>
          <w:szCs w:val="24"/>
        </w:rPr>
        <w:t>According to S</w:t>
      </w:r>
      <w:r w:rsidR="00F13125">
        <w:rPr>
          <w:rFonts w:ascii="Arial" w:hAnsi="Arial" w:cs="Arial"/>
          <w:color w:val="000000"/>
          <w:sz w:val="24"/>
          <w:szCs w:val="24"/>
        </w:rPr>
        <w:t>pah</w:t>
      </w:r>
      <w:r>
        <w:rPr>
          <w:rFonts w:ascii="Arial" w:hAnsi="Arial" w:cs="Arial"/>
          <w:color w:val="000000"/>
          <w:sz w:val="24"/>
          <w:szCs w:val="24"/>
        </w:rPr>
        <w:t xml:space="preserve">r (2014) transformational leadership encourages teachers and team members to achieve unexpected and higher results while carrying out a task. </w:t>
      </w:r>
      <w:r w:rsidR="00286240">
        <w:rPr>
          <w:rFonts w:ascii="Arial" w:hAnsi="Arial" w:cs="Arial"/>
          <w:color w:val="000000"/>
          <w:sz w:val="24"/>
          <w:szCs w:val="24"/>
        </w:rPr>
        <w:t>As noted by S</w:t>
      </w:r>
      <w:r w:rsidR="00F13125">
        <w:rPr>
          <w:rFonts w:ascii="Arial" w:hAnsi="Arial" w:cs="Arial"/>
          <w:color w:val="000000"/>
          <w:sz w:val="24"/>
          <w:szCs w:val="24"/>
        </w:rPr>
        <w:t>pah</w:t>
      </w:r>
      <w:r w:rsidR="00286240">
        <w:rPr>
          <w:rFonts w:ascii="Arial" w:hAnsi="Arial" w:cs="Arial"/>
          <w:color w:val="000000"/>
          <w:sz w:val="24"/>
          <w:szCs w:val="24"/>
        </w:rPr>
        <w:t>r (2014) some of the characteristics of transformational leadership is to be inspirational in the sense that the leader within the setting can encourage the teachers and team members to achieve improved outcomes out a common goal.</w:t>
      </w:r>
      <w:r w:rsidR="00F13125">
        <w:rPr>
          <w:rFonts w:ascii="Arial" w:hAnsi="Arial" w:cs="Arial"/>
          <w:color w:val="000000"/>
          <w:sz w:val="24"/>
          <w:szCs w:val="24"/>
        </w:rPr>
        <w:t xml:space="preserve"> Spahr (2014) states that transformational leaders increase the well-being and motivation level of the team</w:t>
      </w:r>
      <w:r w:rsidR="00925C36">
        <w:rPr>
          <w:rFonts w:ascii="Arial" w:hAnsi="Arial" w:cs="Arial"/>
          <w:color w:val="000000"/>
          <w:sz w:val="24"/>
          <w:szCs w:val="24"/>
        </w:rPr>
        <w:t xml:space="preserve"> </w:t>
      </w:r>
      <w:r w:rsidR="00ED47C9">
        <w:rPr>
          <w:rFonts w:ascii="Arial" w:hAnsi="Arial" w:cs="Arial"/>
          <w:color w:val="000000"/>
          <w:sz w:val="24"/>
          <w:szCs w:val="24"/>
        </w:rPr>
        <w:t>and</w:t>
      </w:r>
      <w:r w:rsidR="00925C36">
        <w:rPr>
          <w:rFonts w:ascii="Arial" w:hAnsi="Arial" w:cs="Arial"/>
          <w:color w:val="000000"/>
          <w:sz w:val="24"/>
          <w:szCs w:val="24"/>
        </w:rPr>
        <w:t xml:space="preserve"> understands how the team members can form a fundamental unit that has a positive impact on others</w:t>
      </w:r>
      <w:r w:rsidR="00F13125">
        <w:rPr>
          <w:rFonts w:ascii="Arial" w:hAnsi="Arial" w:cs="Arial"/>
          <w:color w:val="000000"/>
          <w:sz w:val="24"/>
          <w:szCs w:val="24"/>
        </w:rPr>
        <w:t>. According to Spahr (2014) another char</w:t>
      </w:r>
      <w:r w:rsidR="00925C36">
        <w:rPr>
          <w:rFonts w:ascii="Arial" w:hAnsi="Arial" w:cs="Arial"/>
          <w:color w:val="000000"/>
          <w:sz w:val="24"/>
          <w:szCs w:val="24"/>
        </w:rPr>
        <w:t xml:space="preserve">acteristic of a transformational leader is that they have a positive outlook on conflict as transformational leaders are good at resolving conflict within the childcare setting. </w:t>
      </w:r>
      <w:r w:rsidR="009E0CDC">
        <w:rPr>
          <w:rFonts w:ascii="Arial" w:hAnsi="Arial" w:cs="Arial"/>
          <w:color w:val="000000"/>
          <w:sz w:val="24"/>
          <w:szCs w:val="24"/>
        </w:rPr>
        <w:t xml:space="preserve">According to </w:t>
      </w:r>
      <w:r w:rsidR="00B12A9E">
        <w:rPr>
          <w:rFonts w:ascii="Arial" w:hAnsi="Arial" w:cs="Arial"/>
          <w:color w:val="000000"/>
          <w:sz w:val="24"/>
          <w:szCs w:val="24"/>
        </w:rPr>
        <w:t xml:space="preserve">Wang et al. </w:t>
      </w:r>
      <w:r w:rsidR="009E0CDC">
        <w:rPr>
          <w:rFonts w:ascii="Arial" w:hAnsi="Arial" w:cs="Arial"/>
          <w:color w:val="000000"/>
          <w:sz w:val="24"/>
          <w:szCs w:val="24"/>
        </w:rPr>
        <w:t>(</w:t>
      </w:r>
      <w:r w:rsidR="00B12A9E">
        <w:rPr>
          <w:rFonts w:ascii="Arial" w:hAnsi="Arial" w:cs="Arial"/>
          <w:color w:val="000000"/>
          <w:sz w:val="24"/>
          <w:szCs w:val="24"/>
        </w:rPr>
        <w:t>2011</w:t>
      </w:r>
      <w:r w:rsidR="009E0CDC">
        <w:rPr>
          <w:rFonts w:ascii="Arial" w:hAnsi="Arial" w:cs="Arial"/>
          <w:color w:val="000000"/>
          <w:sz w:val="24"/>
          <w:szCs w:val="24"/>
        </w:rPr>
        <w:t xml:space="preserve">) transformational leaders have </w:t>
      </w:r>
      <w:r w:rsidR="00123BA5">
        <w:rPr>
          <w:rFonts w:ascii="Arial" w:hAnsi="Arial" w:cs="Arial"/>
          <w:color w:val="000000"/>
          <w:sz w:val="24"/>
          <w:szCs w:val="24"/>
        </w:rPr>
        <w:t>three</w:t>
      </w:r>
      <w:r w:rsidR="009E0CDC">
        <w:rPr>
          <w:rFonts w:ascii="Arial" w:hAnsi="Arial" w:cs="Arial"/>
          <w:color w:val="000000"/>
          <w:sz w:val="24"/>
          <w:szCs w:val="24"/>
        </w:rPr>
        <w:t xml:space="preserve"> main characteristics</w:t>
      </w:r>
      <w:r w:rsidR="00123BA5">
        <w:rPr>
          <w:rFonts w:ascii="Arial" w:hAnsi="Arial" w:cs="Arial"/>
          <w:color w:val="000000"/>
          <w:sz w:val="24"/>
          <w:szCs w:val="24"/>
        </w:rPr>
        <w:t xml:space="preserve">, the first one is that the leader always needs to be up to date with what needs to be changed within the childcare setting such as the different systems within the setting to ensure that the setting is providing a high-quality service. As noted by </w:t>
      </w:r>
      <w:r w:rsidR="00B12A9E">
        <w:rPr>
          <w:rFonts w:ascii="Arial" w:hAnsi="Arial" w:cs="Arial"/>
          <w:color w:val="000000"/>
          <w:sz w:val="24"/>
          <w:szCs w:val="24"/>
        </w:rPr>
        <w:t xml:space="preserve">Wang et al. </w:t>
      </w:r>
      <w:r w:rsidR="00123BA5">
        <w:rPr>
          <w:rFonts w:ascii="Arial" w:hAnsi="Arial" w:cs="Arial"/>
          <w:color w:val="000000"/>
          <w:sz w:val="24"/>
          <w:szCs w:val="24"/>
        </w:rPr>
        <w:t>(</w:t>
      </w:r>
      <w:r w:rsidR="00B12A9E">
        <w:rPr>
          <w:rFonts w:ascii="Arial" w:hAnsi="Arial" w:cs="Arial"/>
          <w:color w:val="000000"/>
          <w:sz w:val="24"/>
          <w:szCs w:val="24"/>
        </w:rPr>
        <w:t>2011</w:t>
      </w:r>
      <w:r w:rsidR="00123BA5">
        <w:rPr>
          <w:rFonts w:ascii="Arial" w:hAnsi="Arial" w:cs="Arial"/>
          <w:color w:val="000000"/>
          <w:sz w:val="24"/>
          <w:szCs w:val="24"/>
        </w:rPr>
        <w:t>) the second characteristic for a good transformational leader is encouraging their team members to complete task</w:t>
      </w:r>
      <w:r w:rsidR="00712F37">
        <w:rPr>
          <w:rFonts w:ascii="Arial" w:hAnsi="Arial" w:cs="Arial"/>
          <w:color w:val="000000"/>
          <w:sz w:val="24"/>
          <w:szCs w:val="24"/>
        </w:rPr>
        <w:t>s</w:t>
      </w:r>
      <w:r w:rsidR="00123BA5">
        <w:rPr>
          <w:rFonts w:ascii="Arial" w:hAnsi="Arial" w:cs="Arial"/>
          <w:color w:val="000000"/>
          <w:sz w:val="24"/>
          <w:szCs w:val="24"/>
        </w:rPr>
        <w:t xml:space="preserve"> to the best of their ability they do this my motivating the team members. According to</w:t>
      </w:r>
      <w:r w:rsidR="00B12A9E">
        <w:rPr>
          <w:rFonts w:ascii="Arial" w:hAnsi="Arial" w:cs="Arial"/>
          <w:color w:val="000000"/>
          <w:sz w:val="24"/>
          <w:szCs w:val="24"/>
        </w:rPr>
        <w:t xml:space="preserve"> Wang et al.</w:t>
      </w:r>
      <w:r w:rsidR="00123BA5">
        <w:rPr>
          <w:rFonts w:ascii="Arial" w:hAnsi="Arial" w:cs="Arial"/>
          <w:color w:val="000000"/>
          <w:sz w:val="24"/>
          <w:szCs w:val="24"/>
        </w:rPr>
        <w:t xml:space="preserve"> (</w:t>
      </w:r>
      <w:r w:rsidR="00B12A9E">
        <w:rPr>
          <w:rFonts w:ascii="Arial" w:hAnsi="Arial" w:cs="Arial"/>
          <w:color w:val="000000"/>
          <w:sz w:val="24"/>
          <w:szCs w:val="24"/>
        </w:rPr>
        <w:t>2011</w:t>
      </w:r>
      <w:r w:rsidR="00123BA5">
        <w:rPr>
          <w:rFonts w:ascii="Arial" w:hAnsi="Arial" w:cs="Arial"/>
          <w:color w:val="000000"/>
          <w:sz w:val="24"/>
          <w:szCs w:val="24"/>
        </w:rPr>
        <w:t>) the final characteristic which is important to be a good transformational leader is to solve all cha</w:t>
      </w:r>
      <w:r w:rsidR="00712F37">
        <w:rPr>
          <w:rFonts w:ascii="Arial" w:hAnsi="Arial" w:cs="Arial"/>
          <w:color w:val="000000"/>
          <w:sz w:val="24"/>
          <w:szCs w:val="24"/>
        </w:rPr>
        <w:t>llenges</w:t>
      </w:r>
      <w:r w:rsidR="00123BA5">
        <w:rPr>
          <w:rFonts w:ascii="Arial" w:hAnsi="Arial" w:cs="Arial"/>
          <w:color w:val="000000"/>
          <w:sz w:val="24"/>
          <w:szCs w:val="24"/>
        </w:rPr>
        <w:t xml:space="preserve"> that come their way within the childcare setting by ensuring that all their experiences have a positive impact on the different situation that they need to lead on </w:t>
      </w:r>
      <w:r w:rsidR="00123BA5">
        <w:rPr>
          <w:rFonts w:ascii="Arial" w:hAnsi="Arial" w:cs="Arial"/>
          <w:color w:val="000000"/>
          <w:sz w:val="24"/>
          <w:szCs w:val="24"/>
        </w:rPr>
        <w:lastRenderedPageBreak/>
        <w:t>so that the different experiences can help the leader to improve and fix the problems th</w:t>
      </w:r>
      <w:r w:rsidR="00712F37">
        <w:rPr>
          <w:rFonts w:ascii="Arial" w:hAnsi="Arial" w:cs="Arial"/>
          <w:color w:val="000000"/>
          <w:sz w:val="24"/>
          <w:szCs w:val="24"/>
        </w:rPr>
        <w:t>ey</w:t>
      </w:r>
      <w:r w:rsidR="00123BA5">
        <w:rPr>
          <w:rFonts w:ascii="Arial" w:hAnsi="Arial" w:cs="Arial"/>
          <w:color w:val="000000"/>
          <w:sz w:val="24"/>
          <w:szCs w:val="24"/>
        </w:rPr>
        <w:t xml:space="preserve"> have </w:t>
      </w:r>
      <w:r w:rsidR="00712F37">
        <w:rPr>
          <w:rFonts w:ascii="Arial" w:hAnsi="Arial" w:cs="Arial"/>
          <w:color w:val="000000"/>
          <w:sz w:val="24"/>
          <w:szCs w:val="24"/>
        </w:rPr>
        <w:t xml:space="preserve">experienced </w:t>
      </w:r>
      <w:r w:rsidR="00123BA5">
        <w:rPr>
          <w:rFonts w:ascii="Arial" w:hAnsi="Arial" w:cs="Arial"/>
          <w:color w:val="000000"/>
          <w:sz w:val="24"/>
          <w:szCs w:val="24"/>
        </w:rPr>
        <w:t>within the</w:t>
      </w:r>
      <w:r w:rsidR="00B12A9E">
        <w:rPr>
          <w:rFonts w:ascii="Arial" w:hAnsi="Arial" w:cs="Arial"/>
          <w:color w:val="000000"/>
          <w:sz w:val="24"/>
          <w:szCs w:val="24"/>
        </w:rPr>
        <w:t xml:space="preserve"> childcare</w:t>
      </w:r>
      <w:r w:rsidR="00123BA5">
        <w:rPr>
          <w:rFonts w:ascii="Arial" w:hAnsi="Arial" w:cs="Arial"/>
          <w:color w:val="000000"/>
          <w:sz w:val="24"/>
          <w:szCs w:val="24"/>
        </w:rPr>
        <w:t xml:space="preserve"> setting. </w:t>
      </w:r>
    </w:p>
    <w:p w:rsidR="00D06996" w:rsidRDefault="00C812A1" w:rsidP="00923E96">
      <w:pPr>
        <w:spacing w:after="120" w:line="360" w:lineRule="auto"/>
        <w:jc w:val="both"/>
        <w:rPr>
          <w:rFonts w:ascii="Arial" w:hAnsi="Arial" w:cs="Arial"/>
          <w:color w:val="000000"/>
          <w:sz w:val="24"/>
          <w:szCs w:val="24"/>
        </w:rPr>
      </w:pPr>
      <w:r>
        <w:rPr>
          <w:rFonts w:ascii="Arial" w:hAnsi="Arial" w:cs="Arial"/>
          <w:color w:val="000000"/>
          <w:sz w:val="24"/>
          <w:szCs w:val="24"/>
        </w:rPr>
        <w:t>The following case study by Boyd (2009) states that there are lots of different similarities between transformational leadership and transformational teaching</w:t>
      </w:r>
      <w:r w:rsidR="00712F37">
        <w:rPr>
          <w:rFonts w:ascii="Arial" w:hAnsi="Arial" w:cs="Arial"/>
          <w:color w:val="000000"/>
          <w:sz w:val="24"/>
          <w:szCs w:val="24"/>
        </w:rPr>
        <w:t>,</w:t>
      </w:r>
      <w:r>
        <w:rPr>
          <w:rFonts w:ascii="Arial" w:hAnsi="Arial" w:cs="Arial"/>
          <w:color w:val="000000"/>
          <w:sz w:val="24"/>
          <w:szCs w:val="24"/>
        </w:rPr>
        <w:t xml:space="preserve"> this is because both set very high standards for students within the school. </w:t>
      </w:r>
      <w:r w:rsidR="00765BFE">
        <w:rPr>
          <w:rFonts w:ascii="Arial" w:hAnsi="Arial" w:cs="Arial"/>
          <w:color w:val="000000"/>
          <w:sz w:val="24"/>
          <w:szCs w:val="24"/>
        </w:rPr>
        <w:t xml:space="preserve">As stated by Boyd (2009) applying the four factors of transformational leadership to an early childcare setting provides a clear and familiar model of leadership for a better understanding of transformational teaching. As noted by Boyd (2009) a teacher within a childcare setting demonstrated all four of the transformational </w:t>
      </w:r>
      <w:r w:rsidR="005270F5">
        <w:rPr>
          <w:rFonts w:ascii="Arial" w:hAnsi="Arial" w:cs="Arial"/>
          <w:color w:val="000000"/>
          <w:sz w:val="24"/>
          <w:szCs w:val="24"/>
        </w:rPr>
        <w:t xml:space="preserve">leadership components </w:t>
      </w:r>
      <w:r w:rsidR="005B225E">
        <w:rPr>
          <w:rFonts w:ascii="Arial" w:hAnsi="Arial" w:cs="Arial"/>
          <w:color w:val="000000"/>
          <w:sz w:val="24"/>
          <w:szCs w:val="24"/>
        </w:rPr>
        <w:t>in order to try and improve the education for the children within the setting.</w:t>
      </w:r>
      <w:r w:rsidR="00897A5F">
        <w:rPr>
          <w:rFonts w:ascii="Arial" w:hAnsi="Arial" w:cs="Arial"/>
          <w:color w:val="000000"/>
          <w:sz w:val="24"/>
          <w:szCs w:val="24"/>
        </w:rPr>
        <w:t xml:space="preserve"> The teacher in this case study used transformational leadership by teaching children within the class who other teachers called unteachable due to their behaviour and </w:t>
      </w:r>
      <w:r w:rsidR="00FB6C85">
        <w:rPr>
          <w:rFonts w:ascii="Arial" w:hAnsi="Arial" w:cs="Arial"/>
          <w:color w:val="000000"/>
          <w:sz w:val="24"/>
          <w:szCs w:val="24"/>
        </w:rPr>
        <w:t xml:space="preserve">background. The teacher within the setting used transformational leadership to ensure that they could transform the children’s behaviour within </w:t>
      </w:r>
      <w:r w:rsidR="00523551">
        <w:rPr>
          <w:rFonts w:ascii="Arial" w:hAnsi="Arial" w:cs="Arial"/>
          <w:color w:val="000000"/>
          <w:sz w:val="24"/>
          <w:szCs w:val="24"/>
        </w:rPr>
        <w:t xml:space="preserve">the classroom to ensure that the children became high achievers and gained the best from their education. The teacher did this by setting out plans for the children and ensuring that they were engaged within the classroom when different tasks needed to be carried out. The teacher </w:t>
      </w:r>
      <w:r w:rsidR="00715960">
        <w:rPr>
          <w:rFonts w:ascii="Arial" w:hAnsi="Arial" w:cs="Arial"/>
          <w:color w:val="000000"/>
          <w:sz w:val="24"/>
          <w:szCs w:val="24"/>
        </w:rPr>
        <w:t>ensure</w:t>
      </w:r>
      <w:r w:rsidR="00712F37">
        <w:rPr>
          <w:rFonts w:ascii="Arial" w:hAnsi="Arial" w:cs="Arial"/>
          <w:color w:val="000000"/>
          <w:sz w:val="24"/>
          <w:szCs w:val="24"/>
        </w:rPr>
        <w:t>d</w:t>
      </w:r>
      <w:r w:rsidR="00523551">
        <w:rPr>
          <w:rFonts w:ascii="Arial" w:hAnsi="Arial" w:cs="Arial"/>
          <w:color w:val="000000"/>
          <w:sz w:val="24"/>
          <w:szCs w:val="24"/>
        </w:rPr>
        <w:t xml:space="preserve"> that the children within the class had their own voices which the children would learn to use and say when they did not feel comfortable to carry out task within class. The teacher within the school ensured that the children </w:t>
      </w:r>
      <w:r w:rsidR="003679AA">
        <w:rPr>
          <w:rFonts w:ascii="Arial" w:hAnsi="Arial" w:cs="Arial"/>
          <w:color w:val="000000"/>
          <w:sz w:val="24"/>
          <w:szCs w:val="24"/>
        </w:rPr>
        <w:t>had different opportunities put into place to ensure that they could develop to their best of ability to thrive throughout their lives</w:t>
      </w:r>
      <w:r w:rsidR="008342EF">
        <w:rPr>
          <w:rFonts w:ascii="Arial" w:hAnsi="Arial" w:cs="Arial"/>
          <w:color w:val="000000"/>
          <w:sz w:val="24"/>
          <w:szCs w:val="24"/>
        </w:rPr>
        <w:t>. By</w:t>
      </w:r>
      <w:r w:rsidR="00712F37">
        <w:rPr>
          <w:rFonts w:ascii="Arial" w:hAnsi="Arial" w:cs="Arial"/>
          <w:color w:val="000000"/>
          <w:sz w:val="24"/>
          <w:szCs w:val="24"/>
        </w:rPr>
        <w:t xml:space="preserve"> the</w:t>
      </w:r>
      <w:r w:rsidR="008342EF">
        <w:rPr>
          <w:rFonts w:ascii="Arial" w:hAnsi="Arial" w:cs="Arial"/>
          <w:color w:val="000000"/>
          <w:sz w:val="24"/>
          <w:szCs w:val="24"/>
        </w:rPr>
        <w:t xml:space="preserve"> teacher using transformational leadership within a school setting to ensure that the children have the best opportunities to help them develop ensure that the school is providing good practice to all the children within the setting </w:t>
      </w:r>
      <w:r w:rsidR="00523551">
        <w:rPr>
          <w:rFonts w:ascii="Arial" w:hAnsi="Arial" w:cs="Arial"/>
          <w:color w:val="000000"/>
          <w:sz w:val="24"/>
          <w:szCs w:val="24"/>
        </w:rPr>
        <w:t>(Boyd, 2009).</w:t>
      </w:r>
    </w:p>
    <w:p w:rsidR="004D4FF2" w:rsidRDefault="00D06996" w:rsidP="00923E96">
      <w:pPr>
        <w:spacing w:after="120" w:line="360" w:lineRule="auto"/>
        <w:jc w:val="both"/>
        <w:rPr>
          <w:rFonts w:ascii="Arial" w:hAnsi="Arial" w:cs="Arial"/>
          <w:color w:val="000000"/>
          <w:sz w:val="24"/>
          <w:szCs w:val="24"/>
        </w:rPr>
      </w:pPr>
      <w:r>
        <w:rPr>
          <w:rFonts w:ascii="Arial" w:hAnsi="Arial" w:cs="Arial"/>
          <w:color w:val="000000"/>
          <w:sz w:val="24"/>
          <w:szCs w:val="24"/>
        </w:rPr>
        <w:t>Rodd (2006) cited in Mistry and Sood (2012) suggests that</w:t>
      </w:r>
      <w:r w:rsidR="004D4FF2">
        <w:rPr>
          <w:rFonts w:ascii="Arial" w:hAnsi="Arial" w:cs="Arial"/>
          <w:color w:val="000000"/>
          <w:sz w:val="24"/>
          <w:szCs w:val="24"/>
        </w:rPr>
        <w:t xml:space="preserve"> a</w:t>
      </w:r>
      <w:r w:rsidR="00712F37">
        <w:rPr>
          <w:rFonts w:ascii="Arial" w:hAnsi="Arial" w:cs="Arial"/>
          <w:color w:val="000000"/>
          <w:sz w:val="24"/>
          <w:szCs w:val="24"/>
        </w:rPr>
        <w:t>n</w:t>
      </w:r>
      <w:r w:rsidR="004D4FF2">
        <w:rPr>
          <w:rFonts w:ascii="Arial" w:hAnsi="Arial" w:cs="Arial"/>
          <w:color w:val="000000"/>
          <w:sz w:val="24"/>
          <w:szCs w:val="24"/>
        </w:rPr>
        <w:t xml:space="preserve"> early childhood leader may be a positive start to the staged development process throughout the setting however the larger leadership theory notes that the role of a transformational leader within the early years setting that most members of staff learn through leadership. </w:t>
      </w:r>
      <w:r w:rsidR="008F61CE">
        <w:rPr>
          <w:rFonts w:ascii="Arial" w:hAnsi="Arial" w:cs="Arial"/>
          <w:color w:val="000000"/>
          <w:sz w:val="24"/>
          <w:szCs w:val="24"/>
        </w:rPr>
        <w:t xml:space="preserve">According to </w:t>
      </w:r>
      <w:r>
        <w:rPr>
          <w:rFonts w:ascii="Arial" w:hAnsi="Arial" w:cs="Arial"/>
          <w:color w:val="000000"/>
          <w:sz w:val="24"/>
          <w:szCs w:val="24"/>
        </w:rPr>
        <w:t xml:space="preserve">Mistry and Sood </w:t>
      </w:r>
      <w:r w:rsidR="008F61CE">
        <w:rPr>
          <w:rFonts w:ascii="Arial" w:hAnsi="Arial" w:cs="Arial"/>
          <w:color w:val="000000"/>
          <w:sz w:val="24"/>
          <w:szCs w:val="24"/>
        </w:rPr>
        <w:t>(</w:t>
      </w:r>
      <w:r>
        <w:rPr>
          <w:rFonts w:ascii="Arial" w:hAnsi="Arial" w:cs="Arial"/>
          <w:color w:val="000000"/>
          <w:sz w:val="24"/>
          <w:szCs w:val="24"/>
        </w:rPr>
        <w:t>2012</w:t>
      </w:r>
      <w:r w:rsidR="008F61CE">
        <w:rPr>
          <w:rFonts w:ascii="Arial" w:hAnsi="Arial" w:cs="Arial"/>
          <w:color w:val="000000"/>
          <w:sz w:val="24"/>
          <w:szCs w:val="24"/>
        </w:rPr>
        <w:t xml:space="preserve">) </w:t>
      </w:r>
      <w:r w:rsidR="00E05520">
        <w:rPr>
          <w:rFonts w:ascii="Arial" w:hAnsi="Arial" w:cs="Arial"/>
          <w:color w:val="000000"/>
          <w:sz w:val="24"/>
          <w:szCs w:val="24"/>
        </w:rPr>
        <w:t>more important views</w:t>
      </w:r>
      <w:r w:rsidR="00712F37">
        <w:rPr>
          <w:rFonts w:ascii="Arial" w:hAnsi="Arial" w:cs="Arial"/>
          <w:color w:val="000000"/>
          <w:sz w:val="24"/>
          <w:szCs w:val="24"/>
        </w:rPr>
        <w:t xml:space="preserve"> are</w:t>
      </w:r>
      <w:r w:rsidR="00E05520">
        <w:rPr>
          <w:rFonts w:ascii="Arial" w:hAnsi="Arial" w:cs="Arial"/>
          <w:color w:val="000000"/>
          <w:sz w:val="24"/>
          <w:szCs w:val="24"/>
        </w:rPr>
        <w:t xml:space="preserve"> to ensure that teachers gain an understanding and develop skills of transformational leadership and management of different activities within the childcare setting and the teachers within the setting take responsibility within the early years sector. </w:t>
      </w:r>
    </w:p>
    <w:p w:rsidR="006772B6" w:rsidRDefault="006772B6" w:rsidP="00923E96">
      <w:pPr>
        <w:spacing w:after="120" w:line="360" w:lineRule="auto"/>
        <w:jc w:val="both"/>
        <w:rPr>
          <w:rFonts w:ascii="Arial" w:hAnsi="Arial" w:cs="Arial"/>
          <w:b/>
          <w:color w:val="000000"/>
          <w:sz w:val="24"/>
          <w:szCs w:val="24"/>
        </w:rPr>
      </w:pPr>
    </w:p>
    <w:p w:rsidR="006772B6" w:rsidRDefault="006772B6" w:rsidP="00923E96">
      <w:pPr>
        <w:spacing w:after="120" w:line="360" w:lineRule="auto"/>
        <w:jc w:val="both"/>
        <w:rPr>
          <w:rFonts w:ascii="Arial" w:hAnsi="Arial" w:cs="Arial"/>
          <w:b/>
          <w:color w:val="000000"/>
          <w:sz w:val="24"/>
          <w:szCs w:val="24"/>
        </w:rPr>
      </w:pPr>
    </w:p>
    <w:p w:rsidR="006772B6" w:rsidRDefault="006772B6" w:rsidP="00923E96">
      <w:pPr>
        <w:spacing w:after="120" w:line="360" w:lineRule="auto"/>
        <w:jc w:val="both"/>
        <w:rPr>
          <w:rFonts w:ascii="Arial" w:hAnsi="Arial" w:cs="Arial"/>
          <w:b/>
          <w:color w:val="000000"/>
          <w:sz w:val="24"/>
          <w:szCs w:val="24"/>
        </w:rPr>
      </w:pPr>
    </w:p>
    <w:p w:rsidR="00324ED8" w:rsidRPr="00324ED8" w:rsidRDefault="00324ED8" w:rsidP="00923E96">
      <w:pPr>
        <w:spacing w:after="120" w:line="360" w:lineRule="auto"/>
        <w:jc w:val="both"/>
        <w:rPr>
          <w:rFonts w:ascii="Arial" w:hAnsi="Arial" w:cs="Arial"/>
          <w:b/>
          <w:color w:val="000000"/>
          <w:sz w:val="24"/>
          <w:szCs w:val="24"/>
        </w:rPr>
      </w:pPr>
      <w:r w:rsidRPr="00324ED8">
        <w:rPr>
          <w:rFonts w:ascii="Arial" w:hAnsi="Arial" w:cs="Arial"/>
          <w:b/>
          <w:color w:val="000000"/>
          <w:sz w:val="24"/>
          <w:szCs w:val="24"/>
        </w:rPr>
        <w:t>Leadership style three</w:t>
      </w:r>
    </w:p>
    <w:p w:rsidR="006772B6" w:rsidRDefault="00324ED8" w:rsidP="00923E96">
      <w:pPr>
        <w:spacing w:after="120" w:line="360" w:lineRule="auto"/>
        <w:jc w:val="both"/>
        <w:rPr>
          <w:rStyle w:val="Emphasis"/>
          <w:rFonts w:ascii="Arial" w:hAnsi="Arial" w:cs="Arial"/>
          <w:i w:val="0"/>
          <w:sz w:val="24"/>
          <w:szCs w:val="21"/>
        </w:rPr>
      </w:pPr>
      <w:r>
        <w:rPr>
          <w:rFonts w:ascii="Arial" w:hAnsi="Arial" w:cs="Arial"/>
          <w:color w:val="000000"/>
          <w:sz w:val="24"/>
          <w:szCs w:val="24"/>
        </w:rPr>
        <w:t>The third and final leadership style</w:t>
      </w:r>
      <w:r w:rsidR="006772B6">
        <w:rPr>
          <w:rFonts w:ascii="Arial" w:hAnsi="Arial" w:cs="Arial"/>
          <w:color w:val="000000"/>
          <w:sz w:val="24"/>
          <w:szCs w:val="24"/>
        </w:rPr>
        <w:t xml:space="preserve"> that this portfolio will look at</w:t>
      </w:r>
      <w:r>
        <w:rPr>
          <w:rFonts w:ascii="Arial" w:hAnsi="Arial" w:cs="Arial"/>
          <w:color w:val="000000"/>
          <w:sz w:val="24"/>
          <w:szCs w:val="24"/>
        </w:rPr>
        <w:t xml:space="preserve"> is pedagogical leadership. </w:t>
      </w:r>
      <w:r w:rsidR="006772B6">
        <w:rPr>
          <w:rFonts w:ascii="Arial" w:hAnsi="Arial" w:cs="Arial"/>
          <w:color w:val="000000"/>
          <w:sz w:val="24"/>
          <w:szCs w:val="24"/>
        </w:rPr>
        <w:t>According to</w:t>
      </w:r>
      <w:r w:rsidR="00701D24">
        <w:rPr>
          <w:rFonts w:ascii="Arial" w:hAnsi="Arial" w:cs="Arial"/>
          <w:color w:val="000000"/>
          <w:sz w:val="24"/>
          <w:szCs w:val="24"/>
        </w:rPr>
        <w:t xml:space="preserve"> </w:t>
      </w:r>
      <w:r w:rsidR="00BC276D" w:rsidRPr="00BC276D">
        <w:rPr>
          <w:rFonts w:ascii="Arial" w:hAnsi="Arial" w:cs="Arial"/>
          <w:color w:val="000000"/>
          <w:sz w:val="24"/>
          <w:szCs w:val="24"/>
        </w:rPr>
        <w:t xml:space="preserve">Coughlin </w:t>
      </w:r>
      <w:r w:rsidR="00BC276D">
        <w:rPr>
          <w:rFonts w:ascii="Arial" w:hAnsi="Arial" w:cs="Arial"/>
          <w:color w:val="000000"/>
          <w:sz w:val="24"/>
          <w:szCs w:val="24"/>
        </w:rPr>
        <w:t xml:space="preserve">and </w:t>
      </w:r>
      <w:r w:rsidR="00BC276D" w:rsidRPr="00BC276D">
        <w:rPr>
          <w:rFonts w:ascii="Arial" w:hAnsi="Arial" w:cs="Arial"/>
          <w:color w:val="000000"/>
          <w:sz w:val="24"/>
          <w:szCs w:val="24"/>
        </w:rPr>
        <w:t>Bair</w:t>
      </w:r>
      <w:r w:rsidR="00BC276D">
        <w:rPr>
          <w:rFonts w:ascii="Arial" w:hAnsi="Arial" w:cs="Arial"/>
          <w:color w:val="000000"/>
          <w:sz w:val="24"/>
          <w:szCs w:val="24"/>
        </w:rPr>
        <w:t>d</w:t>
      </w:r>
      <w:r w:rsidR="006772B6">
        <w:rPr>
          <w:rFonts w:ascii="Arial" w:hAnsi="Arial" w:cs="Arial"/>
          <w:color w:val="000000"/>
          <w:sz w:val="24"/>
          <w:szCs w:val="24"/>
        </w:rPr>
        <w:t xml:space="preserve"> (</w:t>
      </w:r>
      <w:r w:rsidR="00BC276D">
        <w:rPr>
          <w:rFonts w:ascii="Arial" w:hAnsi="Arial" w:cs="Arial"/>
          <w:color w:val="000000"/>
          <w:sz w:val="24"/>
          <w:szCs w:val="24"/>
        </w:rPr>
        <w:t>No date</w:t>
      </w:r>
      <w:r w:rsidR="006772B6">
        <w:rPr>
          <w:rFonts w:ascii="Arial" w:hAnsi="Arial" w:cs="Arial"/>
          <w:color w:val="000000"/>
          <w:sz w:val="24"/>
          <w:szCs w:val="24"/>
        </w:rPr>
        <w:t>) pedagogy leadership can be defined as the understanding of how learning takes place. As stated by</w:t>
      </w:r>
      <w:r w:rsidR="00BC276D">
        <w:rPr>
          <w:rFonts w:ascii="Arial" w:hAnsi="Arial" w:cs="Arial"/>
          <w:color w:val="000000"/>
          <w:sz w:val="24"/>
          <w:szCs w:val="24"/>
        </w:rPr>
        <w:t xml:space="preserve"> </w:t>
      </w:r>
      <w:r w:rsidR="00BC276D" w:rsidRPr="00BC276D">
        <w:rPr>
          <w:rFonts w:ascii="Arial" w:hAnsi="Arial" w:cs="Arial"/>
          <w:color w:val="000000"/>
          <w:sz w:val="24"/>
          <w:szCs w:val="24"/>
        </w:rPr>
        <w:t>Coughlin</w:t>
      </w:r>
      <w:r w:rsidR="00BC276D">
        <w:rPr>
          <w:rFonts w:ascii="Arial" w:hAnsi="Arial" w:cs="Arial"/>
          <w:color w:val="000000"/>
          <w:sz w:val="24"/>
          <w:szCs w:val="24"/>
        </w:rPr>
        <w:t xml:space="preserve"> and </w:t>
      </w:r>
      <w:r w:rsidR="00BC276D" w:rsidRPr="00BC276D">
        <w:rPr>
          <w:rFonts w:ascii="Arial" w:hAnsi="Arial" w:cs="Arial"/>
          <w:color w:val="000000"/>
          <w:sz w:val="24"/>
          <w:szCs w:val="24"/>
        </w:rPr>
        <w:t>Bair</w:t>
      </w:r>
      <w:r w:rsidR="00BC276D">
        <w:rPr>
          <w:rFonts w:ascii="Arial" w:hAnsi="Arial" w:cs="Arial"/>
          <w:color w:val="000000"/>
          <w:sz w:val="24"/>
          <w:szCs w:val="24"/>
        </w:rPr>
        <w:t>d</w:t>
      </w:r>
      <w:r w:rsidR="006772B6">
        <w:rPr>
          <w:rFonts w:ascii="Arial" w:hAnsi="Arial" w:cs="Arial"/>
          <w:color w:val="000000"/>
          <w:sz w:val="24"/>
          <w:szCs w:val="24"/>
        </w:rPr>
        <w:t xml:space="preserve"> (</w:t>
      </w:r>
      <w:r w:rsidR="00BC276D">
        <w:rPr>
          <w:rFonts w:ascii="Arial" w:hAnsi="Arial" w:cs="Arial"/>
          <w:color w:val="000000"/>
          <w:sz w:val="24"/>
          <w:szCs w:val="24"/>
        </w:rPr>
        <w:t>No date</w:t>
      </w:r>
      <w:r w:rsidR="006772B6">
        <w:rPr>
          <w:rFonts w:ascii="Arial" w:hAnsi="Arial" w:cs="Arial"/>
          <w:color w:val="000000"/>
          <w:sz w:val="24"/>
          <w:szCs w:val="24"/>
        </w:rPr>
        <w:t xml:space="preserve">) </w:t>
      </w:r>
      <w:r w:rsidR="00BC276D">
        <w:rPr>
          <w:rFonts w:ascii="Arial" w:hAnsi="Arial" w:cs="Arial"/>
          <w:color w:val="000000"/>
          <w:sz w:val="24"/>
          <w:szCs w:val="24"/>
        </w:rPr>
        <w:t xml:space="preserve">pedagogical </w:t>
      </w:r>
      <w:r w:rsidR="007608B0">
        <w:rPr>
          <w:rFonts w:ascii="Arial" w:hAnsi="Arial" w:cs="Arial"/>
          <w:color w:val="000000"/>
          <w:sz w:val="24"/>
          <w:szCs w:val="24"/>
        </w:rPr>
        <w:t>leadership is often defined as leading an individual. According to</w:t>
      </w:r>
      <w:r w:rsidR="00975EEE">
        <w:rPr>
          <w:rFonts w:ascii="Arial" w:hAnsi="Arial" w:cs="Arial"/>
          <w:color w:val="000000"/>
          <w:sz w:val="24"/>
          <w:szCs w:val="24"/>
        </w:rPr>
        <w:t xml:space="preserve"> Abel</w:t>
      </w:r>
      <w:r w:rsidR="007608B0">
        <w:rPr>
          <w:rFonts w:ascii="Arial" w:hAnsi="Arial" w:cs="Arial"/>
          <w:color w:val="000000"/>
          <w:sz w:val="24"/>
          <w:szCs w:val="24"/>
        </w:rPr>
        <w:t xml:space="preserve"> (</w:t>
      </w:r>
      <w:r w:rsidR="00975EEE">
        <w:rPr>
          <w:rFonts w:ascii="Arial" w:hAnsi="Arial" w:cs="Arial"/>
          <w:color w:val="000000"/>
          <w:sz w:val="24"/>
          <w:szCs w:val="24"/>
        </w:rPr>
        <w:t>2016</w:t>
      </w:r>
      <w:r w:rsidR="007608B0">
        <w:rPr>
          <w:rFonts w:ascii="Arial" w:hAnsi="Arial" w:cs="Arial"/>
          <w:color w:val="000000"/>
          <w:sz w:val="24"/>
          <w:szCs w:val="24"/>
        </w:rPr>
        <w:t xml:space="preserve">) pedagogical leadership within an early years setting is about learning and supporting teaching within the setting. </w:t>
      </w:r>
      <w:r w:rsidR="00975EEE" w:rsidRPr="00975EEE">
        <w:rPr>
          <w:rStyle w:val="Emphasis"/>
          <w:rFonts w:ascii="Arial" w:hAnsi="Arial" w:cs="Arial"/>
          <w:i w:val="0"/>
          <w:sz w:val="24"/>
          <w:szCs w:val="21"/>
        </w:rPr>
        <w:t xml:space="preserve">As stated by Abel (2016) </w:t>
      </w:r>
      <w:r w:rsidR="007608B0" w:rsidRPr="00975EEE">
        <w:rPr>
          <w:rStyle w:val="Emphasis"/>
          <w:rFonts w:ascii="Arial" w:hAnsi="Arial" w:cs="Arial"/>
          <w:i w:val="0"/>
          <w:sz w:val="24"/>
          <w:szCs w:val="21"/>
        </w:rPr>
        <w:t>supporting</w:t>
      </w:r>
      <w:r w:rsidR="00975EEE" w:rsidRPr="00975EEE">
        <w:rPr>
          <w:rStyle w:val="Emphasis"/>
          <w:rFonts w:ascii="Arial" w:hAnsi="Arial" w:cs="Arial"/>
          <w:i w:val="0"/>
          <w:sz w:val="24"/>
          <w:szCs w:val="21"/>
        </w:rPr>
        <w:t xml:space="preserve"> the</w:t>
      </w:r>
      <w:r w:rsidR="007608B0" w:rsidRPr="00975EEE">
        <w:rPr>
          <w:rStyle w:val="Emphasis"/>
          <w:rFonts w:ascii="Arial" w:hAnsi="Arial" w:cs="Arial"/>
          <w:i w:val="0"/>
          <w:sz w:val="24"/>
          <w:szCs w:val="21"/>
        </w:rPr>
        <w:t xml:space="preserve"> teachers</w:t>
      </w:r>
      <w:r w:rsidR="00975EEE" w:rsidRPr="00975EEE">
        <w:rPr>
          <w:rStyle w:val="Emphasis"/>
          <w:rFonts w:ascii="Arial" w:hAnsi="Arial" w:cs="Arial"/>
          <w:i w:val="0"/>
          <w:sz w:val="24"/>
          <w:szCs w:val="21"/>
        </w:rPr>
        <w:t xml:space="preserve"> within the classroom within</w:t>
      </w:r>
      <w:r w:rsidR="007608B0" w:rsidRPr="00975EEE">
        <w:rPr>
          <w:rStyle w:val="Emphasis"/>
          <w:rFonts w:ascii="Arial" w:hAnsi="Arial" w:cs="Arial"/>
          <w:i w:val="0"/>
          <w:sz w:val="24"/>
          <w:szCs w:val="21"/>
        </w:rPr>
        <w:t xml:space="preserve"> their key role of implementing curriculum</w:t>
      </w:r>
      <w:r w:rsidR="00975EEE" w:rsidRPr="00975EEE">
        <w:rPr>
          <w:rStyle w:val="Emphasis"/>
          <w:rFonts w:ascii="Arial" w:hAnsi="Arial" w:cs="Arial"/>
          <w:i w:val="0"/>
          <w:sz w:val="24"/>
          <w:szCs w:val="21"/>
        </w:rPr>
        <w:t xml:space="preserve"> within the childcare setting</w:t>
      </w:r>
      <w:r w:rsidR="007608B0" w:rsidRPr="00975EEE">
        <w:rPr>
          <w:rStyle w:val="Emphasis"/>
          <w:rFonts w:ascii="Arial" w:hAnsi="Arial" w:cs="Arial"/>
          <w:i w:val="0"/>
          <w:sz w:val="24"/>
          <w:szCs w:val="21"/>
        </w:rPr>
        <w:t xml:space="preserve">. </w:t>
      </w:r>
      <w:r w:rsidR="00975EEE">
        <w:rPr>
          <w:rStyle w:val="Emphasis"/>
          <w:rFonts w:ascii="Arial" w:hAnsi="Arial" w:cs="Arial"/>
          <w:i w:val="0"/>
          <w:sz w:val="24"/>
          <w:szCs w:val="21"/>
        </w:rPr>
        <w:t xml:space="preserve">As noted by Abel (2016) </w:t>
      </w:r>
      <w:r w:rsidR="007608B0" w:rsidRPr="00434F1F">
        <w:rPr>
          <w:rStyle w:val="Emphasis"/>
          <w:rFonts w:ascii="Arial" w:hAnsi="Arial" w:cs="Arial"/>
          <w:i w:val="0"/>
          <w:sz w:val="24"/>
          <w:szCs w:val="21"/>
        </w:rPr>
        <w:t>pedagogical leadership is a term that</w:t>
      </w:r>
      <w:r w:rsidR="00975EEE" w:rsidRPr="00434F1F">
        <w:rPr>
          <w:rStyle w:val="Emphasis"/>
          <w:rFonts w:ascii="Arial" w:hAnsi="Arial" w:cs="Arial"/>
          <w:i w:val="0"/>
          <w:sz w:val="24"/>
          <w:szCs w:val="21"/>
        </w:rPr>
        <w:t xml:space="preserve"> </w:t>
      </w:r>
      <w:r w:rsidR="008A65E8">
        <w:rPr>
          <w:rStyle w:val="Emphasis"/>
          <w:rFonts w:ascii="Arial" w:hAnsi="Arial" w:cs="Arial"/>
          <w:i w:val="0"/>
          <w:sz w:val="24"/>
          <w:szCs w:val="21"/>
        </w:rPr>
        <w:t>includes</w:t>
      </w:r>
      <w:r w:rsidR="007608B0" w:rsidRPr="00434F1F">
        <w:rPr>
          <w:rStyle w:val="Emphasis"/>
          <w:rFonts w:ascii="Arial" w:hAnsi="Arial" w:cs="Arial"/>
          <w:i w:val="0"/>
          <w:sz w:val="24"/>
          <w:szCs w:val="21"/>
        </w:rPr>
        <w:t xml:space="preserve"> many</w:t>
      </w:r>
      <w:r w:rsidR="00975EEE" w:rsidRPr="00434F1F">
        <w:rPr>
          <w:rStyle w:val="Emphasis"/>
          <w:rFonts w:ascii="Arial" w:hAnsi="Arial" w:cs="Arial"/>
          <w:i w:val="0"/>
          <w:sz w:val="24"/>
          <w:szCs w:val="21"/>
        </w:rPr>
        <w:t xml:space="preserve"> different</w:t>
      </w:r>
      <w:r w:rsidR="007608B0" w:rsidRPr="00434F1F">
        <w:rPr>
          <w:rStyle w:val="Emphasis"/>
          <w:rFonts w:ascii="Arial" w:hAnsi="Arial" w:cs="Arial"/>
          <w:i w:val="0"/>
          <w:sz w:val="24"/>
          <w:szCs w:val="21"/>
        </w:rPr>
        <w:t xml:space="preserve"> roles and functions </w:t>
      </w:r>
      <w:r w:rsidR="00434F1F" w:rsidRPr="00434F1F">
        <w:rPr>
          <w:rStyle w:val="Emphasis"/>
          <w:rFonts w:ascii="Arial" w:hAnsi="Arial" w:cs="Arial"/>
          <w:i w:val="0"/>
          <w:sz w:val="24"/>
          <w:szCs w:val="21"/>
        </w:rPr>
        <w:t>within an early year setting. According to</w:t>
      </w:r>
      <w:r w:rsidR="00434F1F">
        <w:rPr>
          <w:rStyle w:val="Emphasis"/>
          <w:rFonts w:ascii="Arial" w:hAnsi="Arial" w:cs="Arial"/>
          <w:i w:val="0"/>
          <w:sz w:val="24"/>
          <w:szCs w:val="21"/>
        </w:rPr>
        <w:t xml:space="preserve"> Lahtinen</w:t>
      </w:r>
      <w:r w:rsidR="00434F1F" w:rsidRPr="00434F1F">
        <w:rPr>
          <w:rStyle w:val="Emphasis"/>
          <w:rFonts w:ascii="Arial" w:hAnsi="Arial" w:cs="Arial"/>
          <w:i w:val="0"/>
          <w:sz w:val="24"/>
          <w:szCs w:val="21"/>
        </w:rPr>
        <w:t xml:space="preserve"> (</w:t>
      </w:r>
      <w:r w:rsidR="00434F1F">
        <w:rPr>
          <w:rStyle w:val="Emphasis"/>
          <w:rFonts w:ascii="Arial" w:hAnsi="Arial" w:cs="Arial"/>
          <w:i w:val="0"/>
          <w:sz w:val="24"/>
          <w:szCs w:val="21"/>
        </w:rPr>
        <w:t>2017</w:t>
      </w:r>
      <w:r w:rsidR="00434F1F" w:rsidRPr="00434F1F">
        <w:rPr>
          <w:rStyle w:val="Emphasis"/>
          <w:rFonts w:ascii="Arial" w:hAnsi="Arial" w:cs="Arial"/>
          <w:i w:val="0"/>
          <w:sz w:val="24"/>
          <w:szCs w:val="21"/>
        </w:rPr>
        <w:t xml:space="preserve">) </w:t>
      </w:r>
      <w:r w:rsidR="007608B0" w:rsidRPr="00434F1F">
        <w:rPr>
          <w:rStyle w:val="Emphasis"/>
          <w:rFonts w:ascii="Arial" w:hAnsi="Arial" w:cs="Arial"/>
          <w:i w:val="0"/>
          <w:sz w:val="24"/>
          <w:szCs w:val="21"/>
        </w:rPr>
        <w:t>pedagogical leadership</w:t>
      </w:r>
      <w:r w:rsidR="00434F1F" w:rsidRPr="00434F1F">
        <w:rPr>
          <w:rStyle w:val="Emphasis"/>
          <w:rFonts w:ascii="Arial" w:hAnsi="Arial" w:cs="Arial"/>
          <w:i w:val="0"/>
          <w:sz w:val="24"/>
          <w:szCs w:val="21"/>
        </w:rPr>
        <w:t xml:space="preserve"> has a big</w:t>
      </w:r>
      <w:r w:rsidR="007608B0" w:rsidRPr="00434F1F">
        <w:rPr>
          <w:rStyle w:val="Emphasis"/>
          <w:rFonts w:ascii="Arial" w:hAnsi="Arial" w:cs="Arial"/>
          <w:i w:val="0"/>
          <w:sz w:val="24"/>
          <w:szCs w:val="21"/>
        </w:rPr>
        <w:t xml:space="preserve"> impact</w:t>
      </w:r>
      <w:r w:rsidR="00434F1F" w:rsidRPr="00434F1F">
        <w:rPr>
          <w:rStyle w:val="Emphasis"/>
          <w:rFonts w:ascii="Arial" w:hAnsi="Arial" w:cs="Arial"/>
          <w:i w:val="0"/>
          <w:sz w:val="24"/>
          <w:szCs w:val="21"/>
        </w:rPr>
        <w:t xml:space="preserve"> on</w:t>
      </w:r>
      <w:r w:rsidR="007608B0" w:rsidRPr="00434F1F">
        <w:rPr>
          <w:rStyle w:val="Emphasis"/>
          <w:rFonts w:ascii="Arial" w:hAnsi="Arial" w:cs="Arial"/>
          <w:i w:val="0"/>
          <w:sz w:val="24"/>
          <w:szCs w:val="21"/>
        </w:rPr>
        <w:t xml:space="preserve"> teaching and learning by establishing </w:t>
      </w:r>
      <w:r w:rsidR="00434F1F" w:rsidRPr="00434F1F">
        <w:rPr>
          <w:rStyle w:val="Emphasis"/>
          <w:rFonts w:ascii="Arial" w:hAnsi="Arial" w:cs="Arial"/>
          <w:i w:val="0"/>
          <w:sz w:val="24"/>
          <w:szCs w:val="21"/>
        </w:rPr>
        <w:t xml:space="preserve">childcare settings </w:t>
      </w:r>
      <w:r w:rsidR="007608B0" w:rsidRPr="00434F1F">
        <w:rPr>
          <w:rStyle w:val="Emphasis"/>
          <w:rFonts w:ascii="Arial" w:hAnsi="Arial" w:cs="Arial"/>
          <w:i w:val="0"/>
          <w:sz w:val="24"/>
          <w:szCs w:val="21"/>
        </w:rPr>
        <w:t xml:space="preserve">norms of continuous </w:t>
      </w:r>
      <w:r w:rsidR="009F3E92" w:rsidRPr="00434F1F">
        <w:rPr>
          <w:rStyle w:val="Emphasis"/>
          <w:rFonts w:ascii="Arial" w:hAnsi="Arial" w:cs="Arial"/>
          <w:i w:val="0"/>
          <w:sz w:val="24"/>
          <w:szCs w:val="21"/>
        </w:rPr>
        <w:t>high-quality</w:t>
      </w:r>
      <w:r w:rsidR="007608B0" w:rsidRPr="00434F1F">
        <w:rPr>
          <w:rStyle w:val="Emphasis"/>
          <w:rFonts w:ascii="Arial" w:hAnsi="Arial" w:cs="Arial"/>
          <w:i w:val="0"/>
          <w:sz w:val="24"/>
          <w:szCs w:val="21"/>
        </w:rPr>
        <w:t xml:space="preserve"> improvement</w:t>
      </w:r>
      <w:r w:rsidR="008A65E8">
        <w:rPr>
          <w:rStyle w:val="Emphasis"/>
          <w:rFonts w:ascii="Arial" w:hAnsi="Arial" w:cs="Arial"/>
          <w:i w:val="0"/>
          <w:sz w:val="24"/>
          <w:szCs w:val="21"/>
        </w:rPr>
        <w:t>,</w:t>
      </w:r>
      <w:r w:rsidR="00434F1F" w:rsidRPr="00434F1F">
        <w:rPr>
          <w:rStyle w:val="Emphasis"/>
          <w:rFonts w:ascii="Arial" w:hAnsi="Arial" w:cs="Arial"/>
          <w:i w:val="0"/>
          <w:sz w:val="24"/>
          <w:szCs w:val="21"/>
        </w:rPr>
        <w:t xml:space="preserve"> which ensures that as a setting they provide good practice </w:t>
      </w:r>
      <w:r w:rsidR="008A65E8">
        <w:rPr>
          <w:rStyle w:val="Emphasis"/>
          <w:rFonts w:ascii="Arial" w:hAnsi="Arial" w:cs="Arial"/>
          <w:i w:val="0"/>
          <w:sz w:val="24"/>
          <w:szCs w:val="21"/>
        </w:rPr>
        <w:t>for</w:t>
      </w:r>
      <w:r w:rsidR="00434F1F" w:rsidRPr="00434F1F">
        <w:rPr>
          <w:rStyle w:val="Emphasis"/>
          <w:rFonts w:ascii="Arial" w:hAnsi="Arial" w:cs="Arial"/>
          <w:i w:val="0"/>
          <w:sz w:val="24"/>
          <w:szCs w:val="21"/>
        </w:rPr>
        <w:t xml:space="preserve"> the children and</w:t>
      </w:r>
      <w:r w:rsidR="00712F37">
        <w:rPr>
          <w:rStyle w:val="Emphasis"/>
          <w:rFonts w:ascii="Arial" w:hAnsi="Arial" w:cs="Arial"/>
          <w:i w:val="0"/>
          <w:sz w:val="24"/>
          <w:szCs w:val="21"/>
        </w:rPr>
        <w:t xml:space="preserve"> staff</w:t>
      </w:r>
      <w:r w:rsidR="007608B0" w:rsidRPr="00434F1F">
        <w:rPr>
          <w:rStyle w:val="Emphasis"/>
          <w:rFonts w:ascii="Arial" w:hAnsi="Arial" w:cs="Arial"/>
          <w:i w:val="0"/>
          <w:sz w:val="24"/>
          <w:szCs w:val="21"/>
        </w:rPr>
        <w:t>.</w:t>
      </w:r>
      <w:r w:rsidR="00434F1F">
        <w:rPr>
          <w:rStyle w:val="Emphasis"/>
          <w:rFonts w:ascii="Arial" w:hAnsi="Arial" w:cs="Arial"/>
          <w:i w:val="0"/>
          <w:sz w:val="24"/>
          <w:szCs w:val="21"/>
        </w:rPr>
        <w:t xml:space="preserve"> As stated by Lahtinen (2017) </w:t>
      </w:r>
      <w:r w:rsidR="00434F1F" w:rsidRPr="00434F1F">
        <w:rPr>
          <w:rStyle w:val="Emphasis"/>
          <w:rFonts w:ascii="Arial" w:hAnsi="Arial" w:cs="Arial"/>
          <w:i w:val="0"/>
          <w:sz w:val="24"/>
          <w:szCs w:val="21"/>
        </w:rPr>
        <w:t>p</w:t>
      </w:r>
      <w:r w:rsidR="007608B0" w:rsidRPr="00434F1F">
        <w:rPr>
          <w:rStyle w:val="Emphasis"/>
          <w:rFonts w:ascii="Arial" w:hAnsi="Arial" w:cs="Arial"/>
          <w:i w:val="0"/>
          <w:sz w:val="24"/>
          <w:szCs w:val="21"/>
        </w:rPr>
        <w:t>edagogical leaders</w:t>
      </w:r>
      <w:r w:rsidR="00434F1F" w:rsidRPr="00434F1F">
        <w:rPr>
          <w:rStyle w:val="Emphasis"/>
          <w:rFonts w:ascii="Arial" w:hAnsi="Arial" w:cs="Arial"/>
          <w:i w:val="0"/>
          <w:sz w:val="24"/>
          <w:szCs w:val="21"/>
        </w:rPr>
        <w:t xml:space="preserve"> can have a big </w:t>
      </w:r>
      <w:r w:rsidR="007608B0" w:rsidRPr="00434F1F">
        <w:rPr>
          <w:rStyle w:val="Emphasis"/>
          <w:rFonts w:ascii="Arial" w:hAnsi="Arial" w:cs="Arial"/>
          <w:i w:val="0"/>
          <w:sz w:val="24"/>
          <w:szCs w:val="21"/>
        </w:rPr>
        <w:t xml:space="preserve">influence </w:t>
      </w:r>
      <w:r w:rsidR="00434F1F" w:rsidRPr="00434F1F">
        <w:rPr>
          <w:rStyle w:val="Emphasis"/>
          <w:rFonts w:ascii="Arial" w:hAnsi="Arial" w:cs="Arial"/>
          <w:i w:val="0"/>
          <w:sz w:val="24"/>
          <w:szCs w:val="21"/>
        </w:rPr>
        <w:t xml:space="preserve">on a </w:t>
      </w:r>
      <w:r w:rsidR="007608B0" w:rsidRPr="00434F1F">
        <w:rPr>
          <w:rStyle w:val="Emphasis"/>
          <w:rFonts w:ascii="Arial" w:hAnsi="Arial" w:cs="Arial"/>
          <w:i w:val="0"/>
          <w:sz w:val="24"/>
          <w:szCs w:val="21"/>
        </w:rPr>
        <w:t>child</w:t>
      </w:r>
      <w:r w:rsidR="00434F1F" w:rsidRPr="00434F1F">
        <w:rPr>
          <w:rStyle w:val="Emphasis"/>
          <w:rFonts w:ascii="Arial" w:hAnsi="Arial" w:cs="Arial"/>
          <w:i w:val="0"/>
          <w:sz w:val="24"/>
          <w:szCs w:val="21"/>
        </w:rPr>
        <w:t>’s</w:t>
      </w:r>
      <w:r w:rsidR="007608B0" w:rsidRPr="00434F1F">
        <w:rPr>
          <w:rStyle w:val="Emphasis"/>
          <w:rFonts w:ascii="Arial" w:hAnsi="Arial" w:cs="Arial"/>
          <w:i w:val="0"/>
          <w:sz w:val="24"/>
          <w:szCs w:val="21"/>
        </w:rPr>
        <w:t xml:space="preserve"> learning by </w:t>
      </w:r>
      <w:r w:rsidR="00434F1F" w:rsidRPr="00434F1F">
        <w:rPr>
          <w:rStyle w:val="Emphasis"/>
          <w:rFonts w:ascii="Arial" w:hAnsi="Arial" w:cs="Arial"/>
          <w:i w:val="0"/>
          <w:sz w:val="24"/>
          <w:szCs w:val="21"/>
        </w:rPr>
        <w:t>encouraging the child to take part in activities to develop their skills</w:t>
      </w:r>
      <w:r w:rsidR="00434F1F">
        <w:rPr>
          <w:rStyle w:val="Emphasis"/>
          <w:rFonts w:ascii="Arial" w:hAnsi="Arial" w:cs="Arial"/>
          <w:i w:val="0"/>
          <w:sz w:val="24"/>
          <w:szCs w:val="21"/>
        </w:rPr>
        <w:t xml:space="preserve">. </w:t>
      </w:r>
    </w:p>
    <w:p w:rsidR="00357D32" w:rsidRDefault="00357D32" w:rsidP="00923E96">
      <w:pPr>
        <w:spacing w:after="120" w:line="360" w:lineRule="auto"/>
        <w:jc w:val="both"/>
        <w:rPr>
          <w:rStyle w:val="Emphasis"/>
          <w:rFonts w:ascii="Arial" w:hAnsi="Arial" w:cs="Arial"/>
          <w:i w:val="0"/>
          <w:sz w:val="24"/>
          <w:szCs w:val="21"/>
        </w:rPr>
      </w:pPr>
      <w:r>
        <w:rPr>
          <w:rStyle w:val="Emphasis"/>
          <w:rFonts w:ascii="Arial" w:hAnsi="Arial" w:cs="Arial"/>
          <w:i w:val="0"/>
          <w:sz w:val="24"/>
          <w:szCs w:val="21"/>
        </w:rPr>
        <w:t>According to Sylva et al. (2004) the Effective Provision of Pre-school Education (EPPE) Report</w:t>
      </w:r>
      <w:r w:rsidR="00077DE0">
        <w:rPr>
          <w:rStyle w:val="Emphasis"/>
          <w:rFonts w:ascii="Arial" w:hAnsi="Arial" w:cs="Arial"/>
          <w:i w:val="0"/>
          <w:sz w:val="24"/>
          <w:szCs w:val="21"/>
        </w:rPr>
        <w:t xml:space="preserve"> is the first lo</w:t>
      </w:r>
      <w:r w:rsidR="00B17920">
        <w:rPr>
          <w:rStyle w:val="Emphasis"/>
          <w:rFonts w:ascii="Arial" w:hAnsi="Arial" w:cs="Arial"/>
          <w:i w:val="0"/>
          <w:sz w:val="24"/>
          <w:szCs w:val="21"/>
        </w:rPr>
        <w:t>ngitudal</w:t>
      </w:r>
      <w:r w:rsidR="00077DE0">
        <w:rPr>
          <w:rStyle w:val="Emphasis"/>
          <w:rFonts w:ascii="Arial" w:hAnsi="Arial" w:cs="Arial"/>
          <w:i w:val="0"/>
          <w:sz w:val="24"/>
          <w:szCs w:val="21"/>
        </w:rPr>
        <w:t xml:space="preserve"> European study of a young child’s development between the ages of 3 and 7. The EPPE Project investigates the effects of a </w:t>
      </w:r>
      <w:r w:rsidR="00B17920">
        <w:rPr>
          <w:rStyle w:val="Emphasis"/>
          <w:rFonts w:ascii="Arial" w:hAnsi="Arial" w:cs="Arial"/>
          <w:i w:val="0"/>
          <w:sz w:val="24"/>
          <w:szCs w:val="21"/>
        </w:rPr>
        <w:t>high-quality</w:t>
      </w:r>
      <w:r w:rsidR="00077DE0">
        <w:rPr>
          <w:rStyle w:val="Emphasis"/>
          <w:rFonts w:ascii="Arial" w:hAnsi="Arial" w:cs="Arial"/>
          <w:i w:val="0"/>
          <w:sz w:val="24"/>
          <w:szCs w:val="21"/>
        </w:rPr>
        <w:t xml:space="preserve"> education system (Sylva et al. 2004). The findings showed that there was a positive link between highly qualified staff and positive outcomes for children. In addition </w:t>
      </w:r>
      <w:r w:rsidR="00B17920">
        <w:rPr>
          <w:rStyle w:val="Emphasis"/>
          <w:rFonts w:ascii="Arial" w:hAnsi="Arial" w:cs="Arial"/>
          <w:i w:val="0"/>
          <w:sz w:val="24"/>
          <w:szCs w:val="21"/>
        </w:rPr>
        <w:t>Teacher</w:t>
      </w:r>
      <w:r w:rsidR="00077DE0">
        <w:rPr>
          <w:rStyle w:val="Emphasis"/>
          <w:rFonts w:ascii="Arial" w:hAnsi="Arial" w:cs="Arial"/>
          <w:i w:val="0"/>
          <w:sz w:val="24"/>
          <w:szCs w:val="21"/>
        </w:rPr>
        <w:t xml:space="preserve"> (2012) states that highly qualified staff have a key role in early year settings as it allows children to </w:t>
      </w:r>
      <w:r w:rsidR="00B17920">
        <w:rPr>
          <w:rStyle w:val="Emphasis"/>
          <w:rFonts w:ascii="Arial" w:hAnsi="Arial" w:cs="Arial"/>
          <w:i w:val="0"/>
          <w:sz w:val="24"/>
          <w:szCs w:val="21"/>
        </w:rPr>
        <w:t>receive</w:t>
      </w:r>
      <w:r w:rsidR="00077DE0">
        <w:rPr>
          <w:rStyle w:val="Emphasis"/>
          <w:rFonts w:ascii="Arial" w:hAnsi="Arial" w:cs="Arial"/>
          <w:i w:val="0"/>
          <w:sz w:val="24"/>
          <w:szCs w:val="21"/>
        </w:rPr>
        <w:t xml:space="preserve"> the best possible educational results, as the practitioner models the best learning functions that children should imitate, thus allowing the setting to become high quality. </w:t>
      </w:r>
      <w:r w:rsidR="0067436E">
        <w:rPr>
          <w:rStyle w:val="Emphasis"/>
          <w:rFonts w:ascii="Arial" w:hAnsi="Arial" w:cs="Arial"/>
          <w:i w:val="0"/>
          <w:sz w:val="24"/>
          <w:szCs w:val="21"/>
        </w:rPr>
        <w:t xml:space="preserve">In agreement, Mathers et al. (2012) suggests that practitioners can improve educational outcomes for children by using effective communication and creating relationships with children which promotes their holistic development. </w:t>
      </w:r>
    </w:p>
    <w:p w:rsidR="0067436E" w:rsidRDefault="0067436E" w:rsidP="00923E96">
      <w:pPr>
        <w:spacing w:after="120" w:line="360" w:lineRule="auto"/>
        <w:jc w:val="both"/>
        <w:rPr>
          <w:rStyle w:val="Emphasis"/>
          <w:rFonts w:ascii="Arial" w:hAnsi="Arial" w:cs="Arial"/>
          <w:i w:val="0"/>
          <w:sz w:val="24"/>
          <w:szCs w:val="21"/>
        </w:rPr>
      </w:pPr>
      <w:r>
        <w:rPr>
          <w:rStyle w:val="Emphasis"/>
          <w:rFonts w:ascii="Arial" w:hAnsi="Arial" w:cs="Arial"/>
          <w:i w:val="0"/>
          <w:sz w:val="24"/>
          <w:szCs w:val="21"/>
        </w:rPr>
        <w:t xml:space="preserve">According to Husbands and Pearce (2012) effective communication plays an important part in pedagogical leadership as it not only allows a leader to motivate their </w:t>
      </w:r>
      <w:r>
        <w:rPr>
          <w:rStyle w:val="Emphasis"/>
          <w:rFonts w:ascii="Arial" w:hAnsi="Arial" w:cs="Arial"/>
          <w:i w:val="0"/>
          <w:sz w:val="24"/>
          <w:szCs w:val="21"/>
        </w:rPr>
        <w:lastRenderedPageBreak/>
        <w:t xml:space="preserve">team, thus improving the effectiveness of team working but it improves the teaching that is provided to children. In </w:t>
      </w:r>
      <w:r w:rsidR="00B17920">
        <w:rPr>
          <w:rStyle w:val="Emphasis"/>
          <w:rFonts w:ascii="Arial" w:hAnsi="Arial" w:cs="Arial"/>
          <w:i w:val="0"/>
          <w:sz w:val="24"/>
          <w:szCs w:val="21"/>
        </w:rPr>
        <w:t>addition,</w:t>
      </w:r>
      <w:r>
        <w:rPr>
          <w:rStyle w:val="Emphasis"/>
          <w:rFonts w:ascii="Arial" w:hAnsi="Arial" w:cs="Arial"/>
          <w:i w:val="0"/>
          <w:sz w:val="24"/>
          <w:szCs w:val="21"/>
        </w:rPr>
        <w:t xml:space="preserve"> Queensland Government (2018) </w:t>
      </w:r>
      <w:r w:rsidR="00A62255">
        <w:rPr>
          <w:rStyle w:val="Emphasis"/>
          <w:rFonts w:ascii="Arial" w:hAnsi="Arial" w:cs="Arial"/>
          <w:i w:val="0"/>
          <w:sz w:val="24"/>
          <w:szCs w:val="21"/>
        </w:rPr>
        <w:t>states that effective communication is important for a leader</w:t>
      </w:r>
      <w:r w:rsidR="008A65E8">
        <w:rPr>
          <w:rStyle w:val="Emphasis"/>
          <w:rFonts w:ascii="Arial" w:hAnsi="Arial" w:cs="Arial"/>
          <w:i w:val="0"/>
          <w:sz w:val="24"/>
          <w:szCs w:val="21"/>
        </w:rPr>
        <w:t>’</w:t>
      </w:r>
      <w:r w:rsidR="00A62255">
        <w:rPr>
          <w:rStyle w:val="Emphasis"/>
          <w:rFonts w:ascii="Arial" w:hAnsi="Arial" w:cs="Arial"/>
          <w:i w:val="0"/>
          <w:sz w:val="24"/>
          <w:szCs w:val="21"/>
        </w:rPr>
        <w:t xml:space="preserve">s effectiveness as it allows them to negotiate with their team in order to allow them to complete their common goals. In agreement Agarwal and Garg (2012) state that effective communication allows certain individuals to motivate and inspire their team members to complete common goals effectively. In </w:t>
      </w:r>
      <w:r w:rsidR="00B17920">
        <w:rPr>
          <w:rStyle w:val="Emphasis"/>
          <w:rFonts w:ascii="Arial" w:hAnsi="Arial" w:cs="Arial"/>
          <w:i w:val="0"/>
          <w:sz w:val="24"/>
          <w:szCs w:val="21"/>
        </w:rPr>
        <w:t>addition,</w:t>
      </w:r>
      <w:r w:rsidR="00A62255">
        <w:rPr>
          <w:rStyle w:val="Emphasis"/>
          <w:rFonts w:ascii="Arial" w:hAnsi="Arial" w:cs="Arial"/>
          <w:i w:val="0"/>
          <w:sz w:val="24"/>
          <w:szCs w:val="21"/>
        </w:rPr>
        <w:t xml:space="preserve"> Agarwal and Garg</w:t>
      </w:r>
      <w:r w:rsidR="00D77464">
        <w:rPr>
          <w:rStyle w:val="Emphasis"/>
          <w:rFonts w:ascii="Arial" w:hAnsi="Arial" w:cs="Arial"/>
          <w:i w:val="0"/>
          <w:sz w:val="24"/>
          <w:szCs w:val="21"/>
        </w:rPr>
        <w:t xml:space="preserve"> (2012)</w:t>
      </w:r>
      <w:r w:rsidR="00A62255">
        <w:rPr>
          <w:rStyle w:val="Emphasis"/>
          <w:rFonts w:ascii="Arial" w:hAnsi="Arial" w:cs="Arial"/>
          <w:i w:val="0"/>
          <w:sz w:val="24"/>
          <w:szCs w:val="21"/>
        </w:rPr>
        <w:t xml:space="preserve"> states that without effective communication organisations would lack in personality and would not </w:t>
      </w:r>
      <w:r w:rsidR="00B17920">
        <w:rPr>
          <w:rStyle w:val="Emphasis"/>
          <w:rFonts w:ascii="Arial" w:hAnsi="Arial" w:cs="Arial"/>
          <w:i w:val="0"/>
          <w:sz w:val="24"/>
          <w:szCs w:val="21"/>
        </w:rPr>
        <w:t>perform</w:t>
      </w:r>
      <w:r w:rsidR="00A62255">
        <w:rPr>
          <w:rStyle w:val="Emphasis"/>
          <w:rFonts w:ascii="Arial" w:hAnsi="Arial" w:cs="Arial"/>
          <w:i w:val="0"/>
          <w:sz w:val="24"/>
          <w:szCs w:val="21"/>
        </w:rPr>
        <w:t xml:space="preserve"> as well during tasks as staff would not have a clear understanding of their roles and responsibilities.  </w:t>
      </w:r>
    </w:p>
    <w:p w:rsidR="005C701B" w:rsidRDefault="005C701B" w:rsidP="00923E96">
      <w:pPr>
        <w:spacing w:after="120" w:line="360" w:lineRule="auto"/>
        <w:jc w:val="both"/>
        <w:rPr>
          <w:rStyle w:val="Emphasis"/>
          <w:rFonts w:ascii="Arial" w:hAnsi="Arial" w:cs="Arial"/>
          <w:i w:val="0"/>
          <w:sz w:val="24"/>
          <w:szCs w:val="21"/>
        </w:rPr>
      </w:pPr>
      <w:r>
        <w:rPr>
          <w:rStyle w:val="Emphasis"/>
          <w:rFonts w:ascii="Arial" w:hAnsi="Arial" w:cs="Arial"/>
          <w:i w:val="0"/>
          <w:sz w:val="24"/>
          <w:szCs w:val="21"/>
        </w:rPr>
        <w:t>According to Lee (2016) pedagogical leadership is important as it allows leader</w:t>
      </w:r>
      <w:r w:rsidR="008A65E8">
        <w:rPr>
          <w:rStyle w:val="Emphasis"/>
          <w:rFonts w:ascii="Arial" w:hAnsi="Arial" w:cs="Arial"/>
          <w:i w:val="0"/>
          <w:sz w:val="24"/>
          <w:szCs w:val="21"/>
        </w:rPr>
        <w:t>s</w:t>
      </w:r>
      <w:r>
        <w:rPr>
          <w:rStyle w:val="Emphasis"/>
          <w:rFonts w:ascii="Arial" w:hAnsi="Arial" w:cs="Arial"/>
          <w:i w:val="0"/>
          <w:sz w:val="24"/>
          <w:szCs w:val="21"/>
        </w:rPr>
        <w:t xml:space="preserve"> to continue to develop their skills, which allows them to become a high quality</w:t>
      </w:r>
      <w:r w:rsidR="008A65E8">
        <w:rPr>
          <w:rStyle w:val="Emphasis"/>
          <w:rFonts w:ascii="Arial" w:hAnsi="Arial" w:cs="Arial"/>
          <w:i w:val="0"/>
          <w:sz w:val="24"/>
          <w:szCs w:val="21"/>
        </w:rPr>
        <w:t>,</w:t>
      </w:r>
      <w:r>
        <w:rPr>
          <w:rStyle w:val="Emphasis"/>
          <w:rFonts w:ascii="Arial" w:hAnsi="Arial" w:cs="Arial"/>
          <w:i w:val="0"/>
          <w:sz w:val="24"/>
          <w:szCs w:val="21"/>
        </w:rPr>
        <w:t xml:space="preserve"> effective leader. In addition, Allen (2009) states that when an individual contin</w:t>
      </w:r>
      <w:r w:rsidR="008A65E8">
        <w:rPr>
          <w:rStyle w:val="Emphasis"/>
          <w:rFonts w:ascii="Arial" w:hAnsi="Arial" w:cs="Arial"/>
          <w:i w:val="0"/>
          <w:sz w:val="24"/>
          <w:szCs w:val="21"/>
        </w:rPr>
        <w:t>ues</w:t>
      </w:r>
      <w:r>
        <w:rPr>
          <w:rStyle w:val="Emphasis"/>
          <w:rFonts w:ascii="Arial" w:hAnsi="Arial" w:cs="Arial"/>
          <w:i w:val="0"/>
          <w:sz w:val="24"/>
          <w:szCs w:val="21"/>
        </w:rPr>
        <w:t xml:space="preserve"> their professional development it allows them to complete tasks quicker and more effectively as their knowledge and understanding builds.</w:t>
      </w:r>
      <w:r w:rsidR="000E761D">
        <w:rPr>
          <w:rStyle w:val="Emphasis"/>
          <w:rFonts w:ascii="Arial" w:hAnsi="Arial" w:cs="Arial"/>
          <w:i w:val="0"/>
          <w:sz w:val="24"/>
          <w:szCs w:val="21"/>
        </w:rPr>
        <w:t xml:space="preserve"> </w:t>
      </w:r>
      <w:r w:rsidR="00A17449">
        <w:rPr>
          <w:rStyle w:val="Emphasis"/>
          <w:rFonts w:ascii="Arial" w:hAnsi="Arial" w:cs="Arial"/>
          <w:i w:val="0"/>
          <w:sz w:val="24"/>
          <w:szCs w:val="21"/>
        </w:rPr>
        <w:t xml:space="preserve">According to </w:t>
      </w:r>
      <w:r w:rsidR="00BC1567">
        <w:rPr>
          <w:rStyle w:val="Emphasis"/>
          <w:rFonts w:ascii="Arial" w:hAnsi="Arial" w:cs="Arial"/>
          <w:i w:val="0"/>
          <w:sz w:val="24"/>
          <w:szCs w:val="21"/>
        </w:rPr>
        <w:t xml:space="preserve">Ministry of </w:t>
      </w:r>
      <w:r w:rsidR="008A65E8">
        <w:rPr>
          <w:rStyle w:val="Emphasis"/>
          <w:rFonts w:ascii="Arial" w:hAnsi="Arial" w:cs="Arial"/>
          <w:i w:val="0"/>
          <w:sz w:val="24"/>
          <w:szCs w:val="21"/>
        </w:rPr>
        <w:t>S</w:t>
      </w:r>
      <w:r w:rsidR="00BC1567">
        <w:rPr>
          <w:rStyle w:val="Emphasis"/>
          <w:rFonts w:ascii="Arial" w:hAnsi="Arial" w:cs="Arial"/>
          <w:i w:val="0"/>
          <w:sz w:val="24"/>
          <w:szCs w:val="21"/>
        </w:rPr>
        <w:t xml:space="preserve">ocial and </w:t>
      </w:r>
      <w:r w:rsidR="008A65E8">
        <w:rPr>
          <w:rStyle w:val="Emphasis"/>
          <w:rFonts w:ascii="Arial" w:hAnsi="Arial" w:cs="Arial"/>
          <w:i w:val="0"/>
          <w:sz w:val="24"/>
          <w:szCs w:val="21"/>
        </w:rPr>
        <w:t>F</w:t>
      </w:r>
      <w:r w:rsidR="00BC1567">
        <w:rPr>
          <w:rStyle w:val="Emphasis"/>
          <w:rFonts w:ascii="Arial" w:hAnsi="Arial" w:cs="Arial"/>
          <w:i w:val="0"/>
          <w:sz w:val="24"/>
          <w:szCs w:val="21"/>
        </w:rPr>
        <w:t xml:space="preserve">amily </w:t>
      </w:r>
      <w:r w:rsidR="008A65E8">
        <w:rPr>
          <w:rStyle w:val="Emphasis"/>
          <w:rFonts w:ascii="Arial" w:hAnsi="Arial" w:cs="Arial"/>
          <w:i w:val="0"/>
          <w:sz w:val="24"/>
          <w:szCs w:val="21"/>
        </w:rPr>
        <w:t>D</w:t>
      </w:r>
      <w:r w:rsidR="00BC1567">
        <w:rPr>
          <w:rStyle w:val="Emphasis"/>
          <w:rFonts w:ascii="Arial" w:hAnsi="Arial" w:cs="Arial"/>
          <w:i w:val="0"/>
          <w:sz w:val="24"/>
          <w:szCs w:val="21"/>
        </w:rPr>
        <w:t>evelopment (No date)</w:t>
      </w:r>
      <w:r w:rsidR="00A17449">
        <w:rPr>
          <w:rStyle w:val="Emphasis"/>
          <w:rFonts w:ascii="Arial" w:hAnsi="Arial" w:cs="Arial"/>
          <w:i w:val="0"/>
          <w:sz w:val="24"/>
          <w:szCs w:val="21"/>
        </w:rPr>
        <w:t xml:space="preserve"> all teachers within a setting play a key role in ensuring hig</w:t>
      </w:r>
      <w:r w:rsidR="0047588E">
        <w:rPr>
          <w:rStyle w:val="Emphasis"/>
          <w:rFonts w:ascii="Arial" w:hAnsi="Arial" w:cs="Arial"/>
          <w:i w:val="0"/>
          <w:sz w:val="24"/>
          <w:szCs w:val="21"/>
        </w:rPr>
        <w:t>h</w:t>
      </w:r>
      <w:r w:rsidR="00A17449">
        <w:rPr>
          <w:rStyle w:val="Emphasis"/>
          <w:rFonts w:ascii="Arial" w:hAnsi="Arial" w:cs="Arial"/>
          <w:i w:val="0"/>
          <w:sz w:val="24"/>
          <w:szCs w:val="21"/>
        </w:rPr>
        <w:t xml:space="preserve"> quality care programmes. As stated by </w:t>
      </w:r>
      <w:r w:rsidR="00BC1567">
        <w:rPr>
          <w:rStyle w:val="Emphasis"/>
          <w:rFonts w:ascii="Arial" w:hAnsi="Arial" w:cs="Arial"/>
          <w:i w:val="0"/>
          <w:sz w:val="24"/>
          <w:szCs w:val="21"/>
        </w:rPr>
        <w:t xml:space="preserve">Ministry of </w:t>
      </w:r>
      <w:r w:rsidR="008A65E8">
        <w:rPr>
          <w:rStyle w:val="Emphasis"/>
          <w:rFonts w:ascii="Arial" w:hAnsi="Arial" w:cs="Arial"/>
          <w:i w:val="0"/>
          <w:sz w:val="24"/>
          <w:szCs w:val="21"/>
        </w:rPr>
        <w:t>S</w:t>
      </w:r>
      <w:r w:rsidR="00BC1567">
        <w:rPr>
          <w:rStyle w:val="Emphasis"/>
          <w:rFonts w:ascii="Arial" w:hAnsi="Arial" w:cs="Arial"/>
          <w:i w:val="0"/>
          <w:sz w:val="24"/>
          <w:szCs w:val="21"/>
        </w:rPr>
        <w:t xml:space="preserve">ocial and </w:t>
      </w:r>
      <w:r w:rsidR="008A65E8">
        <w:rPr>
          <w:rStyle w:val="Emphasis"/>
          <w:rFonts w:ascii="Arial" w:hAnsi="Arial" w:cs="Arial"/>
          <w:i w:val="0"/>
          <w:sz w:val="24"/>
          <w:szCs w:val="21"/>
        </w:rPr>
        <w:t>F</w:t>
      </w:r>
      <w:r w:rsidR="00BC1567">
        <w:rPr>
          <w:rStyle w:val="Emphasis"/>
          <w:rFonts w:ascii="Arial" w:hAnsi="Arial" w:cs="Arial"/>
          <w:i w:val="0"/>
          <w:sz w:val="24"/>
          <w:szCs w:val="21"/>
        </w:rPr>
        <w:t xml:space="preserve">amily </w:t>
      </w:r>
      <w:r w:rsidR="008A65E8">
        <w:rPr>
          <w:rStyle w:val="Emphasis"/>
          <w:rFonts w:ascii="Arial" w:hAnsi="Arial" w:cs="Arial"/>
          <w:i w:val="0"/>
          <w:sz w:val="24"/>
          <w:szCs w:val="21"/>
        </w:rPr>
        <w:t>D</w:t>
      </w:r>
      <w:r w:rsidR="00BC1567">
        <w:rPr>
          <w:rStyle w:val="Emphasis"/>
          <w:rFonts w:ascii="Arial" w:hAnsi="Arial" w:cs="Arial"/>
          <w:i w:val="0"/>
          <w:sz w:val="24"/>
          <w:szCs w:val="21"/>
        </w:rPr>
        <w:t xml:space="preserve">evelopment (No date) </w:t>
      </w:r>
      <w:r w:rsidR="00A13902">
        <w:rPr>
          <w:rStyle w:val="Emphasis"/>
          <w:rFonts w:ascii="Arial" w:hAnsi="Arial" w:cs="Arial"/>
          <w:i w:val="0"/>
          <w:sz w:val="24"/>
          <w:szCs w:val="21"/>
        </w:rPr>
        <w:t xml:space="preserve">continuing professional development involves the process of regular assessments which look at the current and future knowledge and skills which are required for relevant </w:t>
      </w:r>
      <w:r w:rsidR="006A161A">
        <w:rPr>
          <w:rStyle w:val="Emphasis"/>
          <w:rFonts w:ascii="Arial" w:hAnsi="Arial" w:cs="Arial"/>
          <w:i w:val="0"/>
          <w:sz w:val="24"/>
          <w:szCs w:val="21"/>
        </w:rPr>
        <w:t>teacher’s</w:t>
      </w:r>
      <w:r w:rsidR="00A13902">
        <w:rPr>
          <w:rStyle w:val="Emphasis"/>
          <w:rFonts w:ascii="Arial" w:hAnsi="Arial" w:cs="Arial"/>
          <w:i w:val="0"/>
          <w:sz w:val="24"/>
          <w:szCs w:val="21"/>
        </w:rPr>
        <w:t xml:space="preserve"> </w:t>
      </w:r>
      <w:r w:rsidR="006A161A">
        <w:rPr>
          <w:rStyle w:val="Emphasis"/>
          <w:rFonts w:ascii="Arial" w:hAnsi="Arial" w:cs="Arial"/>
          <w:i w:val="0"/>
          <w:sz w:val="24"/>
          <w:szCs w:val="21"/>
        </w:rPr>
        <w:t xml:space="preserve">responsibilities. </w:t>
      </w:r>
      <w:bookmarkStart w:id="1" w:name="_Hlk505292372"/>
      <w:r w:rsidR="00D01927">
        <w:rPr>
          <w:rStyle w:val="Emphasis"/>
          <w:rFonts w:ascii="Arial" w:hAnsi="Arial" w:cs="Arial"/>
          <w:i w:val="0"/>
          <w:sz w:val="24"/>
          <w:szCs w:val="21"/>
        </w:rPr>
        <w:t xml:space="preserve">Ministry of </w:t>
      </w:r>
      <w:r w:rsidR="008A65E8">
        <w:rPr>
          <w:rStyle w:val="Emphasis"/>
          <w:rFonts w:ascii="Arial" w:hAnsi="Arial" w:cs="Arial"/>
          <w:i w:val="0"/>
          <w:sz w:val="24"/>
          <w:szCs w:val="21"/>
        </w:rPr>
        <w:t>S</w:t>
      </w:r>
      <w:r w:rsidR="00D01927">
        <w:rPr>
          <w:rStyle w:val="Emphasis"/>
          <w:rFonts w:ascii="Arial" w:hAnsi="Arial" w:cs="Arial"/>
          <w:i w:val="0"/>
          <w:sz w:val="24"/>
          <w:szCs w:val="21"/>
        </w:rPr>
        <w:t xml:space="preserve">ocial </w:t>
      </w:r>
      <w:r w:rsidR="00BC1567">
        <w:rPr>
          <w:rStyle w:val="Emphasis"/>
          <w:rFonts w:ascii="Arial" w:hAnsi="Arial" w:cs="Arial"/>
          <w:i w:val="0"/>
          <w:sz w:val="24"/>
          <w:szCs w:val="21"/>
        </w:rPr>
        <w:t xml:space="preserve">and </w:t>
      </w:r>
      <w:r w:rsidR="008A65E8">
        <w:rPr>
          <w:rStyle w:val="Emphasis"/>
          <w:rFonts w:ascii="Arial" w:hAnsi="Arial" w:cs="Arial"/>
          <w:i w:val="0"/>
          <w:sz w:val="24"/>
          <w:szCs w:val="21"/>
        </w:rPr>
        <w:t>F</w:t>
      </w:r>
      <w:r w:rsidR="00BC1567">
        <w:rPr>
          <w:rStyle w:val="Emphasis"/>
          <w:rFonts w:ascii="Arial" w:hAnsi="Arial" w:cs="Arial"/>
          <w:i w:val="0"/>
          <w:sz w:val="24"/>
          <w:szCs w:val="21"/>
        </w:rPr>
        <w:t xml:space="preserve">amily </w:t>
      </w:r>
      <w:r w:rsidR="008A65E8">
        <w:rPr>
          <w:rStyle w:val="Emphasis"/>
          <w:rFonts w:ascii="Arial" w:hAnsi="Arial" w:cs="Arial"/>
          <w:i w:val="0"/>
          <w:sz w:val="24"/>
          <w:szCs w:val="21"/>
        </w:rPr>
        <w:t>D</w:t>
      </w:r>
      <w:r w:rsidR="00BC1567">
        <w:rPr>
          <w:rStyle w:val="Emphasis"/>
          <w:rFonts w:ascii="Arial" w:hAnsi="Arial" w:cs="Arial"/>
          <w:i w:val="0"/>
          <w:sz w:val="24"/>
          <w:szCs w:val="21"/>
        </w:rPr>
        <w:t xml:space="preserve">evelopment </w:t>
      </w:r>
      <w:r w:rsidR="00D01927">
        <w:rPr>
          <w:rStyle w:val="Emphasis"/>
          <w:rFonts w:ascii="Arial" w:hAnsi="Arial" w:cs="Arial"/>
          <w:i w:val="0"/>
          <w:sz w:val="24"/>
          <w:szCs w:val="21"/>
        </w:rPr>
        <w:t>(</w:t>
      </w:r>
      <w:r w:rsidR="00BC1567">
        <w:rPr>
          <w:rStyle w:val="Emphasis"/>
          <w:rFonts w:ascii="Arial" w:hAnsi="Arial" w:cs="Arial"/>
          <w:i w:val="0"/>
          <w:sz w:val="24"/>
          <w:szCs w:val="21"/>
        </w:rPr>
        <w:t>No date</w:t>
      </w:r>
      <w:r w:rsidR="00D01927">
        <w:rPr>
          <w:rStyle w:val="Emphasis"/>
          <w:rFonts w:ascii="Arial" w:hAnsi="Arial" w:cs="Arial"/>
          <w:i w:val="0"/>
          <w:sz w:val="24"/>
          <w:szCs w:val="21"/>
        </w:rPr>
        <w:t xml:space="preserve">) </w:t>
      </w:r>
      <w:bookmarkEnd w:id="1"/>
      <w:r w:rsidR="00D01927">
        <w:rPr>
          <w:rStyle w:val="Emphasis"/>
          <w:rFonts w:ascii="Arial" w:hAnsi="Arial" w:cs="Arial"/>
          <w:i w:val="0"/>
          <w:sz w:val="24"/>
          <w:szCs w:val="21"/>
        </w:rPr>
        <w:t>states that planning and implementing ongoing training within schools needs to be addressed to ensure that it helps the setting provide high quality</w:t>
      </w:r>
      <w:r w:rsidR="0057359C">
        <w:rPr>
          <w:rStyle w:val="Emphasis"/>
          <w:rFonts w:ascii="Arial" w:hAnsi="Arial" w:cs="Arial"/>
          <w:i w:val="0"/>
          <w:sz w:val="24"/>
          <w:szCs w:val="21"/>
        </w:rPr>
        <w:t xml:space="preserve">. </w:t>
      </w:r>
    </w:p>
    <w:p w:rsidR="004C247A" w:rsidRPr="005B2B11" w:rsidRDefault="0057359C" w:rsidP="00923E96">
      <w:pPr>
        <w:spacing w:after="120" w:line="360" w:lineRule="auto"/>
        <w:jc w:val="both"/>
        <w:rPr>
          <w:rStyle w:val="Emphasis"/>
          <w:rFonts w:ascii="Arial" w:hAnsi="Arial" w:cs="Arial"/>
          <w:i w:val="0"/>
          <w:sz w:val="24"/>
          <w:szCs w:val="21"/>
        </w:rPr>
      </w:pPr>
      <w:r>
        <w:rPr>
          <w:rStyle w:val="Emphasis"/>
          <w:rFonts w:ascii="Arial" w:hAnsi="Arial" w:cs="Arial"/>
          <w:i w:val="0"/>
          <w:sz w:val="24"/>
          <w:szCs w:val="21"/>
        </w:rPr>
        <w:t>A recent case study notes that five headteachers</w:t>
      </w:r>
      <w:r w:rsidR="00D77740">
        <w:rPr>
          <w:rStyle w:val="Emphasis"/>
          <w:rFonts w:ascii="Arial" w:hAnsi="Arial" w:cs="Arial"/>
          <w:i w:val="0"/>
          <w:sz w:val="24"/>
          <w:szCs w:val="21"/>
        </w:rPr>
        <w:t xml:space="preserve"> -</w:t>
      </w:r>
      <w:r w:rsidR="00E8644C">
        <w:rPr>
          <w:rStyle w:val="Emphasis"/>
          <w:rFonts w:ascii="Arial" w:hAnsi="Arial" w:cs="Arial"/>
          <w:i w:val="0"/>
          <w:sz w:val="24"/>
          <w:szCs w:val="21"/>
        </w:rPr>
        <w:t xml:space="preserve"> each of them </w:t>
      </w:r>
      <w:r w:rsidR="00D77740">
        <w:rPr>
          <w:rStyle w:val="Emphasis"/>
          <w:rFonts w:ascii="Arial" w:hAnsi="Arial" w:cs="Arial"/>
          <w:i w:val="0"/>
          <w:sz w:val="24"/>
          <w:szCs w:val="21"/>
        </w:rPr>
        <w:t>being</w:t>
      </w:r>
      <w:r w:rsidR="00E8644C">
        <w:rPr>
          <w:rStyle w:val="Emphasis"/>
          <w:rFonts w:ascii="Arial" w:hAnsi="Arial" w:cs="Arial"/>
          <w:i w:val="0"/>
          <w:sz w:val="24"/>
          <w:szCs w:val="21"/>
        </w:rPr>
        <w:t xml:space="preserve"> part of different</w:t>
      </w:r>
      <w:r>
        <w:rPr>
          <w:rStyle w:val="Emphasis"/>
          <w:rFonts w:ascii="Arial" w:hAnsi="Arial" w:cs="Arial"/>
          <w:i w:val="0"/>
          <w:sz w:val="24"/>
          <w:szCs w:val="21"/>
        </w:rPr>
        <w:t xml:space="preserve"> schools</w:t>
      </w:r>
      <w:r w:rsidR="00D77740">
        <w:rPr>
          <w:rStyle w:val="Emphasis"/>
          <w:rFonts w:ascii="Arial" w:hAnsi="Arial" w:cs="Arial"/>
          <w:i w:val="0"/>
          <w:sz w:val="24"/>
          <w:szCs w:val="21"/>
        </w:rPr>
        <w:t xml:space="preserve"> -</w:t>
      </w:r>
      <w:r>
        <w:rPr>
          <w:rStyle w:val="Emphasis"/>
          <w:rFonts w:ascii="Arial" w:hAnsi="Arial" w:cs="Arial"/>
          <w:i w:val="0"/>
          <w:sz w:val="24"/>
          <w:szCs w:val="21"/>
        </w:rPr>
        <w:t xml:space="preserve"> had all </w:t>
      </w:r>
      <w:r w:rsidR="00E8644C">
        <w:rPr>
          <w:rStyle w:val="Emphasis"/>
          <w:rFonts w:ascii="Arial" w:hAnsi="Arial" w:cs="Arial"/>
          <w:i w:val="0"/>
          <w:sz w:val="24"/>
          <w:szCs w:val="21"/>
        </w:rPr>
        <w:t>carried out</w:t>
      </w:r>
      <w:r>
        <w:rPr>
          <w:rStyle w:val="Emphasis"/>
          <w:rFonts w:ascii="Arial" w:hAnsi="Arial" w:cs="Arial"/>
          <w:i w:val="0"/>
          <w:sz w:val="24"/>
          <w:szCs w:val="21"/>
        </w:rPr>
        <w:t xml:space="preserve"> some dramatic or impressive</w:t>
      </w:r>
      <w:r w:rsidR="00E8644C">
        <w:rPr>
          <w:rStyle w:val="Emphasis"/>
          <w:rFonts w:ascii="Arial" w:hAnsi="Arial" w:cs="Arial"/>
          <w:i w:val="0"/>
          <w:sz w:val="24"/>
          <w:szCs w:val="21"/>
        </w:rPr>
        <w:t xml:space="preserve"> accom</w:t>
      </w:r>
      <w:r w:rsidR="00D77740">
        <w:rPr>
          <w:rStyle w:val="Emphasis"/>
          <w:rFonts w:ascii="Arial" w:hAnsi="Arial" w:cs="Arial"/>
          <w:i w:val="0"/>
          <w:sz w:val="24"/>
          <w:szCs w:val="21"/>
        </w:rPr>
        <w:t>pl</w:t>
      </w:r>
      <w:r w:rsidR="00E8644C">
        <w:rPr>
          <w:rStyle w:val="Emphasis"/>
          <w:rFonts w:ascii="Arial" w:hAnsi="Arial" w:cs="Arial"/>
          <w:i w:val="0"/>
          <w:sz w:val="24"/>
          <w:szCs w:val="21"/>
        </w:rPr>
        <w:t>ishment</w:t>
      </w:r>
      <w:r>
        <w:rPr>
          <w:rStyle w:val="Emphasis"/>
          <w:rFonts w:ascii="Arial" w:hAnsi="Arial" w:cs="Arial"/>
          <w:i w:val="0"/>
          <w:sz w:val="24"/>
          <w:szCs w:val="21"/>
        </w:rPr>
        <w:t xml:space="preserve"> within their schools which</w:t>
      </w:r>
      <w:r w:rsidR="00E8644C">
        <w:rPr>
          <w:rStyle w:val="Emphasis"/>
          <w:rFonts w:ascii="Arial" w:hAnsi="Arial" w:cs="Arial"/>
          <w:i w:val="0"/>
          <w:sz w:val="24"/>
          <w:szCs w:val="21"/>
        </w:rPr>
        <w:t xml:space="preserve"> as a result</w:t>
      </w:r>
      <w:r>
        <w:rPr>
          <w:rStyle w:val="Emphasis"/>
          <w:rFonts w:ascii="Arial" w:hAnsi="Arial" w:cs="Arial"/>
          <w:i w:val="0"/>
          <w:sz w:val="24"/>
          <w:szCs w:val="21"/>
        </w:rPr>
        <w:t xml:space="preserve"> has lead </w:t>
      </w:r>
      <w:r w:rsidR="00D77740">
        <w:rPr>
          <w:rStyle w:val="Emphasis"/>
          <w:rFonts w:ascii="Arial" w:hAnsi="Arial" w:cs="Arial"/>
          <w:i w:val="0"/>
          <w:sz w:val="24"/>
          <w:szCs w:val="21"/>
        </w:rPr>
        <w:t>each of their school</w:t>
      </w:r>
      <w:r w:rsidR="00A344DB">
        <w:rPr>
          <w:rStyle w:val="Emphasis"/>
          <w:rFonts w:ascii="Arial" w:hAnsi="Arial" w:cs="Arial"/>
          <w:i w:val="0"/>
          <w:sz w:val="24"/>
          <w:szCs w:val="21"/>
        </w:rPr>
        <w:t>s</w:t>
      </w:r>
      <w:r>
        <w:rPr>
          <w:rStyle w:val="Emphasis"/>
          <w:rFonts w:ascii="Arial" w:hAnsi="Arial" w:cs="Arial"/>
          <w:i w:val="0"/>
          <w:sz w:val="24"/>
          <w:szCs w:val="21"/>
        </w:rPr>
        <w:t xml:space="preserve"> to achieve </w:t>
      </w:r>
      <w:r w:rsidR="00E8644C">
        <w:rPr>
          <w:rStyle w:val="Emphasis"/>
          <w:rFonts w:ascii="Arial" w:hAnsi="Arial" w:cs="Arial"/>
          <w:i w:val="0"/>
          <w:sz w:val="24"/>
          <w:szCs w:val="21"/>
        </w:rPr>
        <w:t>distinctive</w:t>
      </w:r>
      <w:r w:rsidR="005B2B11">
        <w:rPr>
          <w:rStyle w:val="Emphasis"/>
          <w:rFonts w:ascii="Arial" w:hAnsi="Arial" w:cs="Arial"/>
          <w:i w:val="0"/>
          <w:sz w:val="24"/>
          <w:szCs w:val="21"/>
        </w:rPr>
        <w:t xml:space="preserve"> goals </w:t>
      </w:r>
      <w:r w:rsidR="00121B7C">
        <w:rPr>
          <w:rStyle w:val="Emphasis"/>
          <w:rFonts w:ascii="Arial" w:hAnsi="Arial" w:cs="Arial"/>
          <w:i w:val="0"/>
          <w:sz w:val="24"/>
          <w:szCs w:val="21"/>
        </w:rPr>
        <w:t>(</w:t>
      </w:r>
      <w:r w:rsidR="00121B7C" w:rsidRPr="00121B7C">
        <w:rPr>
          <w:rStyle w:val="Emphasis"/>
          <w:rFonts w:ascii="Arial" w:hAnsi="Arial" w:cs="Arial"/>
          <w:i w:val="0"/>
          <w:sz w:val="24"/>
          <w:szCs w:val="21"/>
        </w:rPr>
        <w:t xml:space="preserve">Male </w:t>
      </w:r>
      <w:r w:rsidR="00121B7C">
        <w:rPr>
          <w:rStyle w:val="Emphasis"/>
          <w:rFonts w:ascii="Arial" w:hAnsi="Arial" w:cs="Arial"/>
          <w:i w:val="0"/>
          <w:sz w:val="24"/>
          <w:szCs w:val="21"/>
        </w:rPr>
        <w:t xml:space="preserve">and </w:t>
      </w:r>
      <w:r w:rsidR="00121B7C" w:rsidRPr="00121B7C">
        <w:rPr>
          <w:rStyle w:val="Emphasis"/>
          <w:rFonts w:ascii="Arial" w:hAnsi="Arial" w:cs="Arial"/>
          <w:i w:val="0"/>
          <w:sz w:val="24"/>
          <w:szCs w:val="21"/>
        </w:rPr>
        <w:t>Palaiologou</w:t>
      </w:r>
      <w:r w:rsidR="00121B7C">
        <w:rPr>
          <w:rStyle w:val="Emphasis"/>
          <w:rFonts w:ascii="Arial" w:hAnsi="Arial" w:cs="Arial"/>
          <w:i w:val="0"/>
          <w:sz w:val="24"/>
          <w:szCs w:val="21"/>
        </w:rPr>
        <w:t xml:space="preserve"> 2015)</w:t>
      </w:r>
      <w:r w:rsidR="005B2B11">
        <w:rPr>
          <w:rStyle w:val="Emphasis"/>
          <w:rFonts w:ascii="Arial" w:hAnsi="Arial" w:cs="Arial"/>
          <w:i w:val="0"/>
          <w:sz w:val="24"/>
          <w:szCs w:val="21"/>
        </w:rPr>
        <w:t xml:space="preserve">. According to </w:t>
      </w:r>
      <w:r w:rsidR="00121B7C" w:rsidRPr="00121B7C">
        <w:rPr>
          <w:rStyle w:val="Emphasis"/>
          <w:rFonts w:ascii="Arial" w:hAnsi="Arial" w:cs="Arial"/>
          <w:i w:val="0"/>
          <w:sz w:val="24"/>
          <w:szCs w:val="21"/>
        </w:rPr>
        <w:t xml:space="preserve">Male </w:t>
      </w:r>
      <w:r w:rsidR="00121B7C">
        <w:rPr>
          <w:rStyle w:val="Emphasis"/>
          <w:rFonts w:ascii="Arial" w:hAnsi="Arial" w:cs="Arial"/>
          <w:i w:val="0"/>
          <w:sz w:val="24"/>
          <w:szCs w:val="21"/>
        </w:rPr>
        <w:t xml:space="preserve">and </w:t>
      </w:r>
      <w:r w:rsidR="00121B7C" w:rsidRPr="00121B7C">
        <w:rPr>
          <w:rStyle w:val="Emphasis"/>
          <w:rFonts w:ascii="Arial" w:hAnsi="Arial" w:cs="Arial"/>
          <w:i w:val="0"/>
          <w:sz w:val="24"/>
          <w:szCs w:val="21"/>
        </w:rPr>
        <w:t>Palaiologou</w:t>
      </w:r>
      <w:r w:rsidR="00121B7C">
        <w:rPr>
          <w:rStyle w:val="Emphasis"/>
          <w:rFonts w:ascii="Arial" w:hAnsi="Arial" w:cs="Arial"/>
          <w:i w:val="0"/>
          <w:sz w:val="24"/>
          <w:szCs w:val="21"/>
        </w:rPr>
        <w:t xml:space="preserve"> (2015)</w:t>
      </w:r>
      <w:r w:rsidR="005B2B11">
        <w:rPr>
          <w:rStyle w:val="Emphasis"/>
          <w:rFonts w:ascii="Arial" w:hAnsi="Arial" w:cs="Arial"/>
          <w:i w:val="0"/>
          <w:sz w:val="24"/>
          <w:szCs w:val="21"/>
        </w:rPr>
        <w:t xml:space="preserve"> the head teachers within this case study have used </w:t>
      </w:r>
      <w:r w:rsidR="005B2B11">
        <w:rPr>
          <w:rFonts w:ascii="Arial" w:hAnsi="Arial" w:cs="Arial"/>
          <w:color w:val="000000"/>
          <w:sz w:val="24"/>
          <w:szCs w:val="24"/>
        </w:rPr>
        <w:t>pedagogical leadership to achieve different goals throughout the schools</w:t>
      </w:r>
      <w:r w:rsidR="00E8644C">
        <w:rPr>
          <w:rFonts w:ascii="Arial" w:hAnsi="Arial" w:cs="Arial"/>
          <w:color w:val="000000"/>
          <w:sz w:val="24"/>
          <w:szCs w:val="24"/>
        </w:rPr>
        <w:t>, in order</w:t>
      </w:r>
      <w:r w:rsidR="005B2B11">
        <w:rPr>
          <w:rFonts w:ascii="Arial" w:hAnsi="Arial" w:cs="Arial"/>
          <w:color w:val="000000"/>
          <w:sz w:val="24"/>
          <w:szCs w:val="24"/>
        </w:rPr>
        <w:t xml:space="preserve"> to ensure that the children gain the best possible education. </w:t>
      </w:r>
      <w:r w:rsidR="005B2B11" w:rsidRPr="005B2B11">
        <w:rPr>
          <w:rStyle w:val="Emphasis"/>
          <w:rFonts w:ascii="Arial" w:hAnsi="Arial" w:cs="Arial"/>
          <w:i w:val="0"/>
          <w:sz w:val="24"/>
          <w:szCs w:val="21"/>
        </w:rPr>
        <w:t>The case study shows that five headteachers</w:t>
      </w:r>
      <w:r w:rsidR="00D77740">
        <w:rPr>
          <w:rStyle w:val="Emphasis"/>
          <w:rFonts w:ascii="Arial" w:hAnsi="Arial" w:cs="Arial"/>
          <w:i w:val="0"/>
          <w:sz w:val="24"/>
          <w:szCs w:val="21"/>
        </w:rPr>
        <w:t xml:space="preserve"> who</w:t>
      </w:r>
      <w:r w:rsidR="00E8644C">
        <w:rPr>
          <w:rStyle w:val="Emphasis"/>
          <w:rFonts w:ascii="Arial" w:hAnsi="Arial" w:cs="Arial"/>
          <w:i w:val="0"/>
          <w:sz w:val="24"/>
          <w:szCs w:val="21"/>
        </w:rPr>
        <w:t xml:space="preserve"> had</w:t>
      </w:r>
      <w:r w:rsidR="005B2B11" w:rsidRPr="005B2B11">
        <w:rPr>
          <w:rStyle w:val="Emphasis"/>
          <w:rFonts w:ascii="Arial" w:hAnsi="Arial" w:cs="Arial"/>
          <w:i w:val="0"/>
          <w:sz w:val="24"/>
          <w:szCs w:val="21"/>
        </w:rPr>
        <w:t xml:space="preserve"> </w:t>
      </w:r>
      <w:r w:rsidR="00D77740">
        <w:rPr>
          <w:rStyle w:val="Emphasis"/>
          <w:rFonts w:ascii="Arial" w:hAnsi="Arial" w:cs="Arial"/>
          <w:i w:val="0"/>
          <w:sz w:val="24"/>
          <w:szCs w:val="21"/>
        </w:rPr>
        <w:t xml:space="preserve">repeatedly </w:t>
      </w:r>
      <w:r w:rsidR="005B2B11" w:rsidRPr="005B2B11">
        <w:rPr>
          <w:rStyle w:val="Emphasis"/>
          <w:rFonts w:ascii="Arial" w:hAnsi="Arial" w:cs="Arial"/>
          <w:i w:val="0"/>
          <w:sz w:val="24"/>
          <w:szCs w:val="21"/>
        </w:rPr>
        <w:t xml:space="preserve">confronted poor performance within the schools they </w:t>
      </w:r>
      <w:r w:rsidR="00E8644C">
        <w:rPr>
          <w:rStyle w:val="Emphasis"/>
          <w:rFonts w:ascii="Arial" w:hAnsi="Arial" w:cs="Arial"/>
          <w:i w:val="0"/>
          <w:sz w:val="24"/>
          <w:szCs w:val="21"/>
        </w:rPr>
        <w:t>were employed</w:t>
      </w:r>
      <w:r w:rsidR="005B2B11" w:rsidRPr="005B2B11">
        <w:rPr>
          <w:rStyle w:val="Emphasis"/>
          <w:rFonts w:ascii="Arial" w:hAnsi="Arial" w:cs="Arial"/>
          <w:i w:val="0"/>
          <w:sz w:val="24"/>
          <w:szCs w:val="21"/>
        </w:rPr>
        <w:t xml:space="preserve"> in </w:t>
      </w:r>
      <w:r w:rsidR="00D77740">
        <w:rPr>
          <w:rStyle w:val="Emphasis"/>
          <w:rFonts w:ascii="Arial" w:hAnsi="Arial" w:cs="Arial"/>
          <w:i w:val="0"/>
          <w:sz w:val="24"/>
          <w:szCs w:val="21"/>
        </w:rPr>
        <w:t xml:space="preserve">- </w:t>
      </w:r>
      <w:r w:rsidR="005B2B11" w:rsidRPr="005B2B11">
        <w:rPr>
          <w:rStyle w:val="Emphasis"/>
          <w:rFonts w:ascii="Arial" w:hAnsi="Arial" w:cs="Arial"/>
          <w:i w:val="0"/>
          <w:sz w:val="24"/>
          <w:szCs w:val="21"/>
        </w:rPr>
        <w:t xml:space="preserve">from the moment they </w:t>
      </w:r>
      <w:r w:rsidR="008A65E8">
        <w:rPr>
          <w:rStyle w:val="Emphasis"/>
          <w:rFonts w:ascii="Arial" w:hAnsi="Arial" w:cs="Arial"/>
          <w:i w:val="0"/>
          <w:sz w:val="24"/>
          <w:szCs w:val="21"/>
        </w:rPr>
        <w:t>took up their role within</w:t>
      </w:r>
      <w:r w:rsidR="005B2B11" w:rsidRPr="005B2B11">
        <w:rPr>
          <w:rStyle w:val="Emphasis"/>
          <w:rFonts w:ascii="Arial" w:hAnsi="Arial" w:cs="Arial"/>
          <w:i w:val="0"/>
          <w:sz w:val="24"/>
          <w:szCs w:val="21"/>
        </w:rPr>
        <w:t xml:space="preserve"> the school</w:t>
      </w:r>
      <w:r w:rsidR="005B2B11">
        <w:rPr>
          <w:rStyle w:val="Emphasis"/>
          <w:rFonts w:ascii="Arial" w:hAnsi="Arial" w:cs="Arial"/>
          <w:i w:val="0"/>
          <w:sz w:val="24"/>
          <w:szCs w:val="21"/>
        </w:rPr>
        <w:t xml:space="preserve"> (</w:t>
      </w:r>
      <w:r w:rsidR="00121B7C" w:rsidRPr="00121B7C">
        <w:rPr>
          <w:rStyle w:val="Emphasis"/>
          <w:rFonts w:ascii="Arial" w:hAnsi="Arial" w:cs="Arial"/>
          <w:i w:val="0"/>
          <w:sz w:val="24"/>
          <w:szCs w:val="21"/>
        </w:rPr>
        <w:t xml:space="preserve">Male </w:t>
      </w:r>
      <w:r w:rsidR="00121B7C">
        <w:rPr>
          <w:rStyle w:val="Emphasis"/>
          <w:rFonts w:ascii="Arial" w:hAnsi="Arial" w:cs="Arial"/>
          <w:i w:val="0"/>
          <w:sz w:val="24"/>
          <w:szCs w:val="21"/>
        </w:rPr>
        <w:t xml:space="preserve">and </w:t>
      </w:r>
      <w:r w:rsidR="00121B7C" w:rsidRPr="00121B7C">
        <w:rPr>
          <w:rStyle w:val="Emphasis"/>
          <w:rFonts w:ascii="Arial" w:hAnsi="Arial" w:cs="Arial"/>
          <w:i w:val="0"/>
          <w:sz w:val="24"/>
          <w:szCs w:val="21"/>
        </w:rPr>
        <w:t>Palaiologou</w:t>
      </w:r>
      <w:r w:rsidR="00121B7C">
        <w:rPr>
          <w:rStyle w:val="Emphasis"/>
          <w:rFonts w:ascii="Arial" w:hAnsi="Arial" w:cs="Arial"/>
          <w:i w:val="0"/>
          <w:sz w:val="24"/>
          <w:szCs w:val="21"/>
        </w:rPr>
        <w:t xml:space="preserve"> 2015)</w:t>
      </w:r>
      <w:r w:rsidR="005B2B11">
        <w:rPr>
          <w:rStyle w:val="Emphasis"/>
          <w:rFonts w:ascii="Arial" w:hAnsi="Arial" w:cs="Arial"/>
          <w:i w:val="0"/>
          <w:sz w:val="24"/>
          <w:szCs w:val="21"/>
        </w:rPr>
        <w:t>. According</w:t>
      </w:r>
      <w:r w:rsidR="005B2B11" w:rsidRPr="005B2B11">
        <w:rPr>
          <w:rStyle w:val="Emphasis"/>
          <w:rFonts w:ascii="Arial" w:hAnsi="Arial" w:cs="Arial"/>
          <w:i w:val="0"/>
          <w:sz w:val="24"/>
          <w:szCs w:val="21"/>
        </w:rPr>
        <w:t xml:space="preserve"> to </w:t>
      </w:r>
      <w:r w:rsidR="00121B7C" w:rsidRPr="00121B7C">
        <w:rPr>
          <w:rStyle w:val="Emphasis"/>
          <w:rFonts w:ascii="Arial" w:hAnsi="Arial" w:cs="Arial"/>
          <w:i w:val="0"/>
          <w:sz w:val="24"/>
          <w:szCs w:val="21"/>
        </w:rPr>
        <w:t xml:space="preserve">Male </w:t>
      </w:r>
      <w:r w:rsidR="00121B7C">
        <w:rPr>
          <w:rStyle w:val="Emphasis"/>
          <w:rFonts w:ascii="Arial" w:hAnsi="Arial" w:cs="Arial"/>
          <w:i w:val="0"/>
          <w:sz w:val="24"/>
          <w:szCs w:val="21"/>
        </w:rPr>
        <w:t xml:space="preserve">and </w:t>
      </w:r>
      <w:r w:rsidR="00121B7C" w:rsidRPr="00121B7C">
        <w:rPr>
          <w:rStyle w:val="Emphasis"/>
          <w:rFonts w:ascii="Arial" w:hAnsi="Arial" w:cs="Arial"/>
          <w:i w:val="0"/>
          <w:sz w:val="24"/>
          <w:szCs w:val="21"/>
        </w:rPr>
        <w:t>Palaiologou</w:t>
      </w:r>
      <w:r w:rsidR="00121B7C">
        <w:rPr>
          <w:rStyle w:val="Emphasis"/>
          <w:rFonts w:ascii="Arial" w:hAnsi="Arial" w:cs="Arial"/>
          <w:i w:val="0"/>
          <w:sz w:val="24"/>
          <w:szCs w:val="21"/>
        </w:rPr>
        <w:t xml:space="preserve"> (2015)</w:t>
      </w:r>
      <w:r w:rsidR="00D77740">
        <w:rPr>
          <w:rStyle w:val="Emphasis"/>
          <w:rFonts w:ascii="Arial" w:hAnsi="Arial" w:cs="Arial"/>
          <w:i w:val="0"/>
          <w:sz w:val="24"/>
          <w:szCs w:val="21"/>
        </w:rPr>
        <w:t>,</w:t>
      </w:r>
      <w:r w:rsidR="005B2B11" w:rsidRPr="005B2B11">
        <w:rPr>
          <w:rStyle w:val="Emphasis"/>
          <w:rFonts w:ascii="Arial" w:hAnsi="Arial" w:cs="Arial"/>
          <w:i w:val="0"/>
          <w:sz w:val="24"/>
          <w:szCs w:val="21"/>
        </w:rPr>
        <w:t xml:space="preserve"> by using pedagogical leadership goals within the schools are expressed </w:t>
      </w:r>
      <w:r w:rsidR="00E8644C">
        <w:rPr>
          <w:rStyle w:val="Emphasis"/>
          <w:rFonts w:ascii="Arial" w:hAnsi="Arial" w:cs="Arial"/>
          <w:i w:val="0"/>
          <w:sz w:val="24"/>
          <w:szCs w:val="21"/>
        </w:rPr>
        <w:t>for the purpose of</w:t>
      </w:r>
      <w:r w:rsidR="005B2B11" w:rsidRPr="005B2B11">
        <w:rPr>
          <w:rStyle w:val="Emphasis"/>
          <w:rFonts w:ascii="Arial" w:hAnsi="Arial" w:cs="Arial"/>
          <w:i w:val="0"/>
          <w:sz w:val="24"/>
          <w:szCs w:val="21"/>
        </w:rPr>
        <w:t xml:space="preserve"> chang</w:t>
      </w:r>
      <w:r w:rsidR="00390A08">
        <w:rPr>
          <w:rStyle w:val="Emphasis"/>
          <w:rFonts w:ascii="Arial" w:hAnsi="Arial" w:cs="Arial"/>
          <w:i w:val="0"/>
          <w:sz w:val="24"/>
          <w:szCs w:val="21"/>
        </w:rPr>
        <w:t>ing</w:t>
      </w:r>
      <w:r w:rsidR="005B2B11" w:rsidRPr="005B2B11">
        <w:rPr>
          <w:rStyle w:val="Emphasis"/>
          <w:rFonts w:ascii="Arial" w:hAnsi="Arial" w:cs="Arial"/>
          <w:i w:val="0"/>
          <w:sz w:val="24"/>
          <w:szCs w:val="21"/>
        </w:rPr>
        <w:t xml:space="preserve"> communities or </w:t>
      </w:r>
      <w:r w:rsidR="005B2B11" w:rsidRPr="005B2B11">
        <w:rPr>
          <w:rStyle w:val="Emphasis"/>
          <w:rFonts w:ascii="Arial" w:hAnsi="Arial" w:cs="Arial"/>
          <w:i w:val="0"/>
          <w:sz w:val="24"/>
          <w:szCs w:val="21"/>
        </w:rPr>
        <w:lastRenderedPageBreak/>
        <w:t xml:space="preserve">generations and provide high quality practice. </w:t>
      </w:r>
      <w:r w:rsidR="00121B7C">
        <w:rPr>
          <w:rStyle w:val="Emphasis"/>
          <w:rFonts w:ascii="Arial" w:hAnsi="Arial" w:cs="Arial"/>
          <w:i w:val="0"/>
          <w:sz w:val="24"/>
          <w:szCs w:val="21"/>
        </w:rPr>
        <w:t xml:space="preserve">As noted by </w:t>
      </w:r>
      <w:r w:rsidR="00121B7C" w:rsidRPr="00121B7C">
        <w:rPr>
          <w:rStyle w:val="Emphasis"/>
          <w:rFonts w:ascii="Arial" w:hAnsi="Arial" w:cs="Arial"/>
          <w:i w:val="0"/>
          <w:sz w:val="24"/>
          <w:szCs w:val="21"/>
        </w:rPr>
        <w:t xml:space="preserve">Male </w:t>
      </w:r>
      <w:r w:rsidR="00121B7C">
        <w:rPr>
          <w:rStyle w:val="Emphasis"/>
          <w:rFonts w:ascii="Arial" w:hAnsi="Arial" w:cs="Arial"/>
          <w:i w:val="0"/>
          <w:sz w:val="24"/>
          <w:szCs w:val="21"/>
        </w:rPr>
        <w:t xml:space="preserve">and </w:t>
      </w:r>
      <w:r w:rsidR="00121B7C" w:rsidRPr="00121B7C">
        <w:rPr>
          <w:rStyle w:val="Emphasis"/>
          <w:rFonts w:ascii="Arial" w:hAnsi="Arial" w:cs="Arial"/>
          <w:i w:val="0"/>
          <w:sz w:val="24"/>
          <w:szCs w:val="21"/>
        </w:rPr>
        <w:t>Palaiologou</w:t>
      </w:r>
      <w:r w:rsidR="00121B7C">
        <w:rPr>
          <w:rStyle w:val="Emphasis"/>
          <w:rFonts w:ascii="Arial" w:hAnsi="Arial" w:cs="Arial"/>
          <w:i w:val="0"/>
          <w:sz w:val="24"/>
          <w:szCs w:val="21"/>
        </w:rPr>
        <w:t xml:space="preserve"> (2015)</w:t>
      </w:r>
      <w:r w:rsidR="00D77740">
        <w:rPr>
          <w:rStyle w:val="Emphasis"/>
          <w:rFonts w:ascii="Arial" w:hAnsi="Arial" w:cs="Arial"/>
          <w:i w:val="0"/>
          <w:sz w:val="24"/>
          <w:szCs w:val="21"/>
        </w:rPr>
        <w:t>,</w:t>
      </w:r>
      <w:r w:rsidR="00121B7C">
        <w:rPr>
          <w:rStyle w:val="Emphasis"/>
          <w:rFonts w:ascii="Arial" w:hAnsi="Arial" w:cs="Arial"/>
          <w:i w:val="0"/>
          <w:sz w:val="24"/>
          <w:szCs w:val="21"/>
        </w:rPr>
        <w:t xml:space="preserve"> in </w:t>
      </w:r>
      <w:r w:rsidR="00390A08">
        <w:rPr>
          <w:rStyle w:val="Emphasis"/>
          <w:rFonts w:ascii="Arial" w:hAnsi="Arial" w:cs="Arial"/>
          <w:i w:val="0"/>
          <w:sz w:val="24"/>
          <w:szCs w:val="21"/>
        </w:rPr>
        <w:t>pursuance</w:t>
      </w:r>
      <w:r w:rsidR="00D77740">
        <w:rPr>
          <w:rStyle w:val="Emphasis"/>
          <w:rFonts w:ascii="Arial" w:hAnsi="Arial" w:cs="Arial"/>
          <w:i w:val="0"/>
          <w:sz w:val="24"/>
          <w:szCs w:val="21"/>
        </w:rPr>
        <w:t xml:space="preserve"> of</w:t>
      </w:r>
      <w:r w:rsidR="00121B7C">
        <w:rPr>
          <w:rStyle w:val="Emphasis"/>
          <w:rFonts w:ascii="Arial" w:hAnsi="Arial" w:cs="Arial"/>
          <w:i w:val="0"/>
          <w:sz w:val="24"/>
          <w:szCs w:val="21"/>
        </w:rPr>
        <w:t xml:space="preserve"> improv</w:t>
      </w:r>
      <w:r w:rsidR="00390A08">
        <w:rPr>
          <w:rStyle w:val="Emphasis"/>
          <w:rFonts w:ascii="Arial" w:hAnsi="Arial" w:cs="Arial"/>
          <w:i w:val="0"/>
          <w:sz w:val="24"/>
          <w:szCs w:val="21"/>
        </w:rPr>
        <w:t>ing</w:t>
      </w:r>
      <w:r w:rsidR="00121B7C">
        <w:rPr>
          <w:rStyle w:val="Emphasis"/>
          <w:rFonts w:ascii="Arial" w:hAnsi="Arial" w:cs="Arial"/>
          <w:i w:val="0"/>
          <w:sz w:val="24"/>
          <w:szCs w:val="21"/>
        </w:rPr>
        <w:t xml:space="preserve"> </w:t>
      </w:r>
      <w:r w:rsidR="00121B7C" w:rsidRPr="005B2B11">
        <w:rPr>
          <w:rStyle w:val="Emphasis"/>
          <w:rFonts w:ascii="Arial" w:hAnsi="Arial" w:cs="Arial"/>
          <w:i w:val="0"/>
          <w:sz w:val="24"/>
          <w:szCs w:val="21"/>
        </w:rPr>
        <w:t>self-esteem and aspirations</w:t>
      </w:r>
      <w:r w:rsidR="00D77740">
        <w:rPr>
          <w:rStyle w:val="Emphasis"/>
          <w:rFonts w:ascii="Arial" w:hAnsi="Arial" w:cs="Arial"/>
          <w:i w:val="0"/>
          <w:sz w:val="24"/>
          <w:szCs w:val="21"/>
        </w:rPr>
        <w:t>,</w:t>
      </w:r>
      <w:r w:rsidR="00121B7C">
        <w:rPr>
          <w:rStyle w:val="Emphasis"/>
          <w:rFonts w:ascii="Arial" w:hAnsi="Arial" w:cs="Arial"/>
          <w:i w:val="0"/>
          <w:sz w:val="24"/>
          <w:szCs w:val="21"/>
        </w:rPr>
        <w:t xml:space="preserve"> rather than improving the running of the school</w:t>
      </w:r>
      <w:r w:rsidR="00D77740">
        <w:rPr>
          <w:rStyle w:val="Emphasis"/>
          <w:rFonts w:ascii="Arial" w:hAnsi="Arial" w:cs="Arial"/>
          <w:i w:val="0"/>
          <w:sz w:val="24"/>
          <w:szCs w:val="21"/>
        </w:rPr>
        <w:t xml:space="preserve"> there should be a</w:t>
      </w:r>
      <w:r w:rsidR="00A344DB">
        <w:rPr>
          <w:rStyle w:val="Emphasis"/>
          <w:rFonts w:ascii="Arial" w:hAnsi="Arial" w:cs="Arial"/>
          <w:i w:val="0"/>
          <w:sz w:val="24"/>
          <w:szCs w:val="21"/>
        </w:rPr>
        <w:t xml:space="preserve"> cultivation of the teachers</w:t>
      </w:r>
      <w:r w:rsidR="00121B7C">
        <w:rPr>
          <w:rStyle w:val="Emphasis"/>
          <w:rFonts w:ascii="Arial" w:hAnsi="Arial" w:cs="Arial"/>
          <w:i w:val="0"/>
          <w:sz w:val="24"/>
          <w:szCs w:val="21"/>
        </w:rPr>
        <w:t xml:space="preserve">. </w:t>
      </w:r>
      <w:r w:rsidR="00121B7C" w:rsidRPr="00121B7C">
        <w:rPr>
          <w:rStyle w:val="Emphasis"/>
          <w:rFonts w:ascii="Arial" w:hAnsi="Arial" w:cs="Arial"/>
          <w:i w:val="0"/>
          <w:sz w:val="24"/>
          <w:szCs w:val="21"/>
        </w:rPr>
        <w:t xml:space="preserve">Male </w:t>
      </w:r>
      <w:r w:rsidR="00121B7C">
        <w:rPr>
          <w:rStyle w:val="Emphasis"/>
          <w:rFonts w:ascii="Arial" w:hAnsi="Arial" w:cs="Arial"/>
          <w:i w:val="0"/>
          <w:sz w:val="24"/>
          <w:szCs w:val="21"/>
        </w:rPr>
        <w:t xml:space="preserve">and </w:t>
      </w:r>
      <w:r w:rsidR="00121B7C" w:rsidRPr="00121B7C">
        <w:rPr>
          <w:rStyle w:val="Emphasis"/>
          <w:rFonts w:ascii="Arial" w:hAnsi="Arial" w:cs="Arial"/>
          <w:i w:val="0"/>
          <w:sz w:val="24"/>
          <w:szCs w:val="21"/>
        </w:rPr>
        <w:t>Palaiologou</w:t>
      </w:r>
      <w:r w:rsidR="00121B7C">
        <w:rPr>
          <w:rStyle w:val="Emphasis"/>
          <w:rFonts w:ascii="Arial" w:hAnsi="Arial" w:cs="Arial"/>
          <w:i w:val="0"/>
          <w:sz w:val="24"/>
          <w:szCs w:val="21"/>
        </w:rPr>
        <w:t xml:space="preserve"> (2015) suggests that </w:t>
      </w:r>
      <w:r w:rsidR="00121B7C" w:rsidRPr="005B2B11">
        <w:rPr>
          <w:rStyle w:val="Emphasis"/>
          <w:rFonts w:ascii="Arial" w:hAnsi="Arial" w:cs="Arial"/>
          <w:i w:val="0"/>
          <w:sz w:val="24"/>
          <w:szCs w:val="21"/>
        </w:rPr>
        <w:t xml:space="preserve">the greatest good for the individual achievement of their </w:t>
      </w:r>
      <w:r w:rsidR="00121B7C">
        <w:rPr>
          <w:rStyle w:val="Emphasis"/>
          <w:rFonts w:ascii="Arial" w:hAnsi="Arial" w:cs="Arial"/>
          <w:i w:val="0"/>
          <w:sz w:val="24"/>
          <w:szCs w:val="21"/>
        </w:rPr>
        <w:t xml:space="preserve">leadership </w:t>
      </w:r>
      <w:r w:rsidR="00121B7C" w:rsidRPr="005B2B11">
        <w:rPr>
          <w:rStyle w:val="Emphasis"/>
          <w:rFonts w:ascii="Arial" w:hAnsi="Arial" w:cs="Arial"/>
          <w:i w:val="0"/>
          <w:sz w:val="24"/>
          <w:szCs w:val="21"/>
        </w:rPr>
        <w:t>until they had established strong values</w:t>
      </w:r>
      <w:r w:rsidR="00121B7C">
        <w:rPr>
          <w:rStyle w:val="Emphasis"/>
          <w:rFonts w:ascii="Arial" w:hAnsi="Arial" w:cs="Arial"/>
          <w:i w:val="0"/>
          <w:sz w:val="24"/>
          <w:szCs w:val="21"/>
        </w:rPr>
        <w:t xml:space="preserve"> within</w:t>
      </w:r>
      <w:r w:rsidR="00121B7C" w:rsidRPr="005B2B11">
        <w:rPr>
          <w:rStyle w:val="Emphasis"/>
          <w:rFonts w:ascii="Arial" w:hAnsi="Arial" w:cs="Arial"/>
          <w:i w:val="0"/>
          <w:sz w:val="24"/>
          <w:szCs w:val="21"/>
        </w:rPr>
        <w:t xml:space="preserve"> the</w:t>
      </w:r>
      <w:r w:rsidR="00121B7C">
        <w:rPr>
          <w:rStyle w:val="Emphasis"/>
          <w:rFonts w:ascii="Arial" w:hAnsi="Arial" w:cs="Arial"/>
          <w:i w:val="0"/>
          <w:sz w:val="24"/>
          <w:szCs w:val="21"/>
        </w:rPr>
        <w:t xml:space="preserve"> Childcare setting. </w:t>
      </w:r>
      <w:r w:rsidR="004C247A">
        <w:rPr>
          <w:rStyle w:val="Emphasis"/>
          <w:rFonts w:ascii="Arial" w:hAnsi="Arial" w:cs="Arial"/>
          <w:i w:val="0"/>
          <w:sz w:val="24"/>
          <w:szCs w:val="21"/>
        </w:rPr>
        <w:t>According to Early Years the Organisation for Young Children (2010)</w:t>
      </w:r>
      <w:r w:rsidR="00A344DB">
        <w:rPr>
          <w:rStyle w:val="Emphasis"/>
          <w:rFonts w:ascii="Arial" w:hAnsi="Arial" w:cs="Arial"/>
          <w:i w:val="0"/>
          <w:sz w:val="24"/>
          <w:szCs w:val="21"/>
        </w:rPr>
        <w:t>,</w:t>
      </w:r>
      <w:r w:rsidR="00447A8B">
        <w:rPr>
          <w:rStyle w:val="Emphasis"/>
          <w:rFonts w:ascii="Arial" w:hAnsi="Arial" w:cs="Arial"/>
          <w:i w:val="0"/>
          <w:sz w:val="24"/>
          <w:szCs w:val="21"/>
        </w:rPr>
        <w:t xml:space="preserve"> e</w:t>
      </w:r>
      <w:r w:rsidR="004C247A">
        <w:rPr>
          <w:rStyle w:val="Emphasis"/>
          <w:rFonts w:ascii="Arial" w:hAnsi="Arial" w:cs="Arial"/>
          <w:i w:val="0"/>
          <w:sz w:val="24"/>
          <w:szCs w:val="21"/>
        </w:rPr>
        <w:t>stablishing strong values and beliefs in early childcare settings allows practitioners to gain a clear understanding of their roles and responsibilities when it comes to providing high quality education to children enabling them to receive positive educational outcomes. As stated by Early Years the Organisation for Young Children (2010)</w:t>
      </w:r>
      <w:r w:rsidR="00A344DB">
        <w:rPr>
          <w:rStyle w:val="Emphasis"/>
          <w:rFonts w:ascii="Arial" w:hAnsi="Arial" w:cs="Arial"/>
          <w:i w:val="0"/>
          <w:sz w:val="24"/>
          <w:szCs w:val="21"/>
        </w:rPr>
        <w:t>,</w:t>
      </w:r>
      <w:r w:rsidR="004C247A">
        <w:rPr>
          <w:rStyle w:val="Emphasis"/>
          <w:rFonts w:ascii="Arial" w:hAnsi="Arial" w:cs="Arial"/>
          <w:i w:val="0"/>
          <w:sz w:val="24"/>
          <w:szCs w:val="21"/>
        </w:rPr>
        <w:t xml:space="preserve"> strong values and </w:t>
      </w:r>
      <w:r w:rsidR="00447A8B">
        <w:rPr>
          <w:rStyle w:val="Emphasis"/>
          <w:rFonts w:ascii="Arial" w:hAnsi="Arial" w:cs="Arial"/>
          <w:i w:val="0"/>
          <w:sz w:val="24"/>
          <w:szCs w:val="21"/>
        </w:rPr>
        <w:t>beliefs</w:t>
      </w:r>
      <w:r w:rsidR="004C247A">
        <w:rPr>
          <w:rStyle w:val="Emphasis"/>
          <w:rFonts w:ascii="Arial" w:hAnsi="Arial" w:cs="Arial"/>
          <w:i w:val="0"/>
          <w:sz w:val="24"/>
          <w:szCs w:val="21"/>
        </w:rPr>
        <w:t xml:space="preserve"> allow leaders to </w:t>
      </w:r>
      <w:r w:rsidR="00447A8B">
        <w:rPr>
          <w:rStyle w:val="Emphasis"/>
          <w:rFonts w:ascii="Arial" w:hAnsi="Arial" w:cs="Arial"/>
          <w:i w:val="0"/>
          <w:sz w:val="24"/>
          <w:szCs w:val="21"/>
        </w:rPr>
        <w:t>enhance</w:t>
      </w:r>
      <w:r w:rsidR="004C247A">
        <w:rPr>
          <w:rStyle w:val="Emphasis"/>
          <w:rFonts w:ascii="Arial" w:hAnsi="Arial" w:cs="Arial"/>
          <w:i w:val="0"/>
          <w:sz w:val="24"/>
          <w:szCs w:val="21"/>
        </w:rPr>
        <w:t xml:space="preserve"> their skills and work ethic</w:t>
      </w:r>
      <w:r w:rsidR="00A344DB">
        <w:rPr>
          <w:rStyle w:val="Emphasis"/>
          <w:rFonts w:ascii="Arial" w:hAnsi="Arial" w:cs="Arial"/>
          <w:i w:val="0"/>
          <w:sz w:val="24"/>
          <w:szCs w:val="21"/>
        </w:rPr>
        <w:t>s</w:t>
      </w:r>
      <w:r w:rsidR="004C247A">
        <w:rPr>
          <w:rStyle w:val="Emphasis"/>
          <w:rFonts w:ascii="Arial" w:hAnsi="Arial" w:cs="Arial"/>
          <w:i w:val="0"/>
          <w:sz w:val="24"/>
          <w:szCs w:val="21"/>
        </w:rPr>
        <w:t xml:space="preserve"> within a team </w:t>
      </w:r>
      <w:r w:rsidR="00A344DB">
        <w:rPr>
          <w:rStyle w:val="Emphasis"/>
          <w:rFonts w:ascii="Arial" w:hAnsi="Arial" w:cs="Arial"/>
          <w:i w:val="0"/>
          <w:sz w:val="24"/>
          <w:szCs w:val="21"/>
        </w:rPr>
        <w:t>which under those circumstances</w:t>
      </w:r>
      <w:r w:rsidR="004C247A">
        <w:rPr>
          <w:rStyle w:val="Emphasis"/>
          <w:rFonts w:ascii="Arial" w:hAnsi="Arial" w:cs="Arial"/>
          <w:i w:val="0"/>
          <w:sz w:val="24"/>
          <w:szCs w:val="21"/>
        </w:rPr>
        <w:t xml:space="preserve"> improv</w:t>
      </w:r>
      <w:r w:rsidR="00A344DB">
        <w:rPr>
          <w:rStyle w:val="Emphasis"/>
          <w:rFonts w:ascii="Arial" w:hAnsi="Arial" w:cs="Arial"/>
          <w:i w:val="0"/>
          <w:sz w:val="24"/>
          <w:szCs w:val="21"/>
        </w:rPr>
        <w:t>es</w:t>
      </w:r>
      <w:r w:rsidR="004C247A">
        <w:rPr>
          <w:rStyle w:val="Emphasis"/>
          <w:rFonts w:ascii="Arial" w:hAnsi="Arial" w:cs="Arial"/>
          <w:i w:val="0"/>
          <w:sz w:val="24"/>
          <w:szCs w:val="21"/>
        </w:rPr>
        <w:t xml:space="preserve"> team effectiveness. </w:t>
      </w:r>
    </w:p>
    <w:p w:rsidR="00493968" w:rsidRPr="00493968" w:rsidRDefault="00493968" w:rsidP="00923E96">
      <w:pPr>
        <w:spacing w:after="120" w:line="360" w:lineRule="auto"/>
        <w:jc w:val="both"/>
        <w:rPr>
          <w:rFonts w:ascii="Arial" w:hAnsi="Arial" w:cs="Arial"/>
          <w:b/>
          <w:color w:val="000000"/>
          <w:sz w:val="24"/>
          <w:szCs w:val="24"/>
        </w:rPr>
      </w:pPr>
      <w:r w:rsidRPr="00493968">
        <w:rPr>
          <w:rFonts w:ascii="Arial" w:hAnsi="Arial" w:cs="Arial"/>
          <w:b/>
          <w:color w:val="000000"/>
          <w:sz w:val="24"/>
          <w:szCs w:val="24"/>
        </w:rPr>
        <w:t>Summary</w:t>
      </w:r>
    </w:p>
    <w:p w:rsidR="008A65E8" w:rsidRDefault="00493968" w:rsidP="00923E96">
      <w:pPr>
        <w:spacing w:after="120" w:line="360" w:lineRule="auto"/>
        <w:jc w:val="both"/>
        <w:rPr>
          <w:rFonts w:ascii="Arial" w:hAnsi="Arial" w:cs="Arial"/>
          <w:color w:val="000000"/>
          <w:sz w:val="24"/>
          <w:szCs w:val="24"/>
        </w:rPr>
      </w:pPr>
      <w:r>
        <w:rPr>
          <w:rFonts w:ascii="Arial" w:hAnsi="Arial" w:cs="Arial"/>
          <w:color w:val="000000"/>
          <w:sz w:val="24"/>
          <w:szCs w:val="24"/>
        </w:rPr>
        <w:t>The three</w:t>
      </w:r>
      <w:r w:rsidR="008A65E8">
        <w:rPr>
          <w:rFonts w:ascii="Arial" w:hAnsi="Arial" w:cs="Arial"/>
          <w:color w:val="000000"/>
          <w:sz w:val="24"/>
          <w:szCs w:val="24"/>
        </w:rPr>
        <w:t xml:space="preserve"> types of</w:t>
      </w:r>
      <w:r>
        <w:rPr>
          <w:rFonts w:ascii="Arial" w:hAnsi="Arial" w:cs="Arial"/>
          <w:color w:val="000000"/>
          <w:sz w:val="24"/>
          <w:szCs w:val="24"/>
        </w:rPr>
        <w:t xml:space="preserve"> leaderships</w:t>
      </w:r>
      <w:r w:rsidR="008A65E8">
        <w:rPr>
          <w:rFonts w:ascii="Arial" w:hAnsi="Arial" w:cs="Arial"/>
          <w:color w:val="000000"/>
          <w:sz w:val="24"/>
          <w:szCs w:val="24"/>
        </w:rPr>
        <w:t xml:space="preserve"> styles</w:t>
      </w:r>
      <w:r>
        <w:rPr>
          <w:rFonts w:ascii="Arial" w:hAnsi="Arial" w:cs="Arial"/>
          <w:color w:val="000000"/>
          <w:sz w:val="24"/>
          <w:szCs w:val="24"/>
        </w:rPr>
        <w:t xml:space="preserve"> discussed within this portfolio all have the</w:t>
      </w:r>
      <w:r w:rsidR="00A344DB">
        <w:rPr>
          <w:rFonts w:ascii="Arial" w:hAnsi="Arial" w:cs="Arial"/>
          <w:color w:val="000000"/>
          <w:sz w:val="24"/>
          <w:szCs w:val="24"/>
        </w:rPr>
        <w:t>ir</w:t>
      </w:r>
      <w:r>
        <w:rPr>
          <w:rFonts w:ascii="Arial" w:hAnsi="Arial" w:cs="Arial"/>
          <w:color w:val="000000"/>
          <w:sz w:val="24"/>
          <w:szCs w:val="24"/>
        </w:rPr>
        <w:t xml:space="preserve"> own way of</w:t>
      </w:r>
      <w:r w:rsidR="00BF1942">
        <w:rPr>
          <w:rFonts w:ascii="Arial" w:hAnsi="Arial" w:cs="Arial"/>
          <w:color w:val="000000"/>
          <w:sz w:val="24"/>
          <w:szCs w:val="24"/>
        </w:rPr>
        <w:t xml:space="preserve"> ensuring that all leaders within a childcare setting work towards </w:t>
      </w:r>
      <w:r w:rsidR="00A344DB">
        <w:rPr>
          <w:rFonts w:ascii="Arial" w:hAnsi="Arial" w:cs="Arial"/>
          <w:color w:val="000000"/>
          <w:sz w:val="24"/>
          <w:szCs w:val="24"/>
        </w:rPr>
        <w:t>establishing</w:t>
      </w:r>
      <w:r w:rsidR="00BF1942">
        <w:rPr>
          <w:rFonts w:ascii="Arial" w:hAnsi="Arial" w:cs="Arial"/>
          <w:color w:val="000000"/>
          <w:sz w:val="24"/>
          <w:szCs w:val="24"/>
        </w:rPr>
        <w:t xml:space="preserve"> </w:t>
      </w:r>
      <w:r w:rsidR="00554295">
        <w:rPr>
          <w:rFonts w:ascii="Arial" w:hAnsi="Arial" w:cs="Arial"/>
          <w:color w:val="000000"/>
          <w:sz w:val="24"/>
          <w:szCs w:val="24"/>
        </w:rPr>
        <w:t>a</w:t>
      </w:r>
      <w:r w:rsidR="00BF1942">
        <w:rPr>
          <w:rFonts w:ascii="Arial" w:hAnsi="Arial" w:cs="Arial"/>
          <w:color w:val="000000"/>
          <w:sz w:val="24"/>
          <w:szCs w:val="24"/>
        </w:rPr>
        <w:t xml:space="preserve"> high quality</w:t>
      </w:r>
      <w:r w:rsidR="00A344DB">
        <w:rPr>
          <w:rFonts w:ascii="Arial" w:hAnsi="Arial" w:cs="Arial"/>
          <w:color w:val="000000"/>
          <w:sz w:val="24"/>
          <w:szCs w:val="24"/>
        </w:rPr>
        <w:t xml:space="preserve"> of</w:t>
      </w:r>
      <w:r w:rsidR="00BF1942">
        <w:rPr>
          <w:rFonts w:ascii="Arial" w:hAnsi="Arial" w:cs="Arial"/>
          <w:color w:val="000000"/>
          <w:sz w:val="24"/>
          <w:szCs w:val="24"/>
        </w:rPr>
        <w:t xml:space="preserve"> provision to provide a safe and </w:t>
      </w:r>
      <w:r w:rsidR="00712F37">
        <w:rPr>
          <w:rFonts w:ascii="Arial" w:hAnsi="Arial" w:cs="Arial"/>
          <w:color w:val="000000"/>
          <w:sz w:val="24"/>
          <w:szCs w:val="24"/>
        </w:rPr>
        <w:t>fulfilling</w:t>
      </w:r>
      <w:r w:rsidR="00BF1942">
        <w:rPr>
          <w:rFonts w:ascii="Arial" w:hAnsi="Arial" w:cs="Arial"/>
          <w:color w:val="000000"/>
          <w:sz w:val="24"/>
          <w:szCs w:val="24"/>
        </w:rPr>
        <w:t xml:space="preserve"> environment for the children within their care</w:t>
      </w:r>
      <w:r w:rsidR="00A344DB">
        <w:rPr>
          <w:rFonts w:ascii="Arial" w:hAnsi="Arial" w:cs="Arial"/>
          <w:color w:val="000000"/>
          <w:sz w:val="24"/>
          <w:szCs w:val="24"/>
        </w:rPr>
        <w:t xml:space="preserve"> system</w:t>
      </w:r>
      <w:r w:rsidR="00BF1942">
        <w:rPr>
          <w:rFonts w:ascii="Arial" w:hAnsi="Arial" w:cs="Arial"/>
          <w:color w:val="000000"/>
          <w:sz w:val="24"/>
          <w:szCs w:val="24"/>
        </w:rPr>
        <w:t xml:space="preserve">. All three of the leadership styles </w:t>
      </w:r>
      <w:r w:rsidR="000E7D3D">
        <w:rPr>
          <w:rFonts w:ascii="Arial" w:hAnsi="Arial" w:cs="Arial"/>
          <w:color w:val="000000"/>
          <w:sz w:val="24"/>
          <w:szCs w:val="24"/>
        </w:rPr>
        <w:t>examined</w:t>
      </w:r>
      <w:r w:rsidR="00BF1942">
        <w:rPr>
          <w:rFonts w:ascii="Arial" w:hAnsi="Arial" w:cs="Arial"/>
          <w:color w:val="000000"/>
          <w:sz w:val="24"/>
          <w:szCs w:val="24"/>
        </w:rPr>
        <w:t xml:space="preserve"> within this port</w:t>
      </w:r>
      <w:r w:rsidR="00AD540C">
        <w:rPr>
          <w:rFonts w:ascii="Arial" w:hAnsi="Arial" w:cs="Arial"/>
          <w:color w:val="000000"/>
          <w:sz w:val="24"/>
          <w:szCs w:val="24"/>
        </w:rPr>
        <w:t xml:space="preserve">folio </w:t>
      </w:r>
      <w:r w:rsidR="007313FB">
        <w:rPr>
          <w:rFonts w:ascii="Arial" w:hAnsi="Arial" w:cs="Arial"/>
          <w:color w:val="000000"/>
          <w:sz w:val="24"/>
          <w:szCs w:val="24"/>
        </w:rPr>
        <w:t xml:space="preserve">help leaders </w:t>
      </w:r>
      <w:r>
        <w:rPr>
          <w:rFonts w:ascii="Arial" w:hAnsi="Arial" w:cs="Arial"/>
          <w:color w:val="000000"/>
          <w:sz w:val="24"/>
          <w:szCs w:val="24"/>
        </w:rPr>
        <w:t xml:space="preserve">work towards different goals </w:t>
      </w:r>
      <w:r w:rsidR="007313FB">
        <w:rPr>
          <w:rFonts w:ascii="Arial" w:hAnsi="Arial" w:cs="Arial"/>
          <w:color w:val="000000"/>
          <w:sz w:val="24"/>
          <w:szCs w:val="24"/>
        </w:rPr>
        <w:t>within their childcare setting</w:t>
      </w:r>
      <w:r w:rsidR="008A65E8">
        <w:rPr>
          <w:rFonts w:ascii="Arial" w:hAnsi="Arial" w:cs="Arial"/>
          <w:color w:val="000000"/>
          <w:sz w:val="24"/>
          <w:szCs w:val="24"/>
        </w:rPr>
        <w:t>,</w:t>
      </w:r>
      <w:r w:rsidR="007313FB">
        <w:rPr>
          <w:rFonts w:ascii="Arial" w:hAnsi="Arial" w:cs="Arial"/>
          <w:color w:val="000000"/>
          <w:sz w:val="24"/>
          <w:szCs w:val="24"/>
        </w:rPr>
        <w:t xml:space="preserve"> to ensure that they provide the best possibl</w:t>
      </w:r>
      <w:r w:rsidR="00712F37">
        <w:rPr>
          <w:rFonts w:ascii="Arial" w:hAnsi="Arial" w:cs="Arial"/>
          <w:color w:val="000000"/>
          <w:sz w:val="24"/>
          <w:szCs w:val="24"/>
        </w:rPr>
        <w:t>e</w:t>
      </w:r>
      <w:r w:rsidR="007313FB">
        <w:rPr>
          <w:rFonts w:ascii="Arial" w:hAnsi="Arial" w:cs="Arial"/>
          <w:color w:val="000000"/>
          <w:sz w:val="24"/>
          <w:szCs w:val="24"/>
        </w:rPr>
        <w:t xml:space="preserve"> education</w:t>
      </w:r>
      <w:r w:rsidR="003F7BCE">
        <w:rPr>
          <w:rFonts w:ascii="Arial" w:hAnsi="Arial" w:cs="Arial"/>
          <w:color w:val="000000"/>
          <w:sz w:val="24"/>
          <w:szCs w:val="24"/>
        </w:rPr>
        <w:t>al outcomes</w:t>
      </w:r>
      <w:r w:rsidR="007313FB">
        <w:rPr>
          <w:rFonts w:ascii="Arial" w:hAnsi="Arial" w:cs="Arial"/>
          <w:color w:val="000000"/>
          <w:sz w:val="24"/>
          <w:szCs w:val="24"/>
        </w:rPr>
        <w:t xml:space="preserve"> for the children </w:t>
      </w:r>
      <w:r w:rsidR="000E7D3D">
        <w:rPr>
          <w:rFonts w:ascii="Arial" w:hAnsi="Arial" w:cs="Arial"/>
          <w:color w:val="000000"/>
          <w:sz w:val="24"/>
          <w:szCs w:val="24"/>
        </w:rPr>
        <w:t>placed in</w:t>
      </w:r>
      <w:r w:rsidR="007313FB">
        <w:rPr>
          <w:rFonts w:ascii="Arial" w:hAnsi="Arial" w:cs="Arial"/>
          <w:color w:val="000000"/>
          <w:sz w:val="24"/>
          <w:szCs w:val="24"/>
        </w:rPr>
        <w:t xml:space="preserve"> the setting. All </w:t>
      </w:r>
      <w:r w:rsidR="0066260E">
        <w:rPr>
          <w:rFonts w:ascii="Arial" w:hAnsi="Arial" w:cs="Arial"/>
          <w:color w:val="000000"/>
          <w:sz w:val="24"/>
          <w:szCs w:val="24"/>
        </w:rPr>
        <w:t xml:space="preserve">the different types of </w:t>
      </w:r>
      <w:r w:rsidR="007313FB">
        <w:rPr>
          <w:rFonts w:ascii="Arial" w:hAnsi="Arial" w:cs="Arial"/>
          <w:color w:val="000000"/>
          <w:sz w:val="24"/>
          <w:szCs w:val="24"/>
        </w:rPr>
        <w:t xml:space="preserve">leaders from each of the three </w:t>
      </w:r>
      <w:r w:rsidR="0066260E">
        <w:rPr>
          <w:rFonts w:ascii="Arial" w:hAnsi="Arial" w:cs="Arial"/>
          <w:color w:val="000000"/>
          <w:sz w:val="24"/>
          <w:szCs w:val="24"/>
        </w:rPr>
        <w:t xml:space="preserve">styles talked about </w:t>
      </w:r>
      <w:r w:rsidR="000E7D3D">
        <w:rPr>
          <w:rFonts w:ascii="Arial" w:hAnsi="Arial" w:cs="Arial"/>
          <w:color w:val="000000"/>
          <w:sz w:val="24"/>
          <w:szCs w:val="24"/>
        </w:rPr>
        <w:t>i</w:t>
      </w:r>
      <w:r w:rsidR="0066260E">
        <w:rPr>
          <w:rFonts w:ascii="Arial" w:hAnsi="Arial" w:cs="Arial"/>
          <w:color w:val="000000"/>
          <w:sz w:val="24"/>
          <w:szCs w:val="24"/>
        </w:rPr>
        <w:t>n this portfolio</w:t>
      </w:r>
      <w:r w:rsidR="007313FB">
        <w:rPr>
          <w:rFonts w:ascii="Arial" w:hAnsi="Arial" w:cs="Arial"/>
          <w:color w:val="000000"/>
          <w:sz w:val="24"/>
          <w:szCs w:val="24"/>
        </w:rPr>
        <w:t xml:space="preserve"> </w:t>
      </w:r>
      <w:r w:rsidR="000E7D3D">
        <w:rPr>
          <w:rFonts w:ascii="Arial" w:hAnsi="Arial" w:cs="Arial"/>
          <w:color w:val="000000"/>
          <w:sz w:val="24"/>
          <w:szCs w:val="24"/>
        </w:rPr>
        <w:t>serve as a tool of motivation to</w:t>
      </w:r>
      <w:r>
        <w:rPr>
          <w:rFonts w:ascii="Arial" w:hAnsi="Arial" w:cs="Arial"/>
          <w:color w:val="000000"/>
          <w:sz w:val="24"/>
          <w:szCs w:val="24"/>
        </w:rPr>
        <w:t xml:space="preserve"> their team</w:t>
      </w:r>
      <w:r w:rsidR="0066260E">
        <w:rPr>
          <w:rFonts w:ascii="Arial" w:hAnsi="Arial" w:cs="Arial"/>
          <w:color w:val="000000"/>
          <w:sz w:val="24"/>
          <w:szCs w:val="24"/>
        </w:rPr>
        <w:t xml:space="preserve"> members in </w:t>
      </w:r>
      <w:r w:rsidR="000E7D3D">
        <w:rPr>
          <w:rFonts w:ascii="Arial" w:hAnsi="Arial" w:cs="Arial"/>
          <w:color w:val="000000"/>
          <w:sz w:val="24"/>
          <w:szCs w:val="24"/>
        </w:rPr>
        <w:t>a variety of</w:t>
      </w:r>
      <w:r w:rsidR="0066260E">
        <w:rPr>
          <w:rFonts w:ascii="Arial" w:hAnsi="Arial" w:cs="Arial"/>
          <w:color w:val="000000"/>
          <w:sz w:val="24"/>
          <w:szCs w:val="24"/>
        </w:rPr>
        <w:t xml:space="preserve"> ways to </w:t>
      </w:r>
      <w:r w:rsidR="000E7D3D">
        <w:rPr>
          <w:rFonts w:ascii="Arial" w:hAnsi="Arial" w:cs="Arial"/>
          <w:color w:val="000000"/>
          <w:sz w:val="24"/>
          <w:szCs w:val="24"/>
        </w:rPr>
        <w:t>make sure</w:t>
      </w:r>
      <w:r w:rsidR="0066260E">
        <w:rPr>
          <w:rFonts w:ascii="Arial" w:hAnsi="Arial" w:cs="Arial"/>
          <w:color w:val="000000"/>
          <w:sz w:val="24"/>
          <w:szCs w:val="24"/>
        </w:rPr>
        <w:t xml:space="preserve"> that </w:t>
      </w:r>
      <w:r w:rsidR="000E7D3D">
        <w:rPr>
          <w:rFonts w:ascii="Arial" w:hAnsi="Arial" w:cs="Arial"/>
          <w:color w:val="000000"/>
          <w:sz w:val="24"/>
          <w:szCs w:val="24"/>
        </w:rPr>
        <w:t xml:space="preserve">the </w:t>
      </w:r>
      <w:r w:rsidR="008A65E8">
        <w:rPr>
          <w:rFonts w:ascii="Arial" w:hAnsi="Arial" w:cs="Arial"/>
          <w:color w:val="000000"/>
          <w:sz w:val="24"/>
          <w:szCs w:val="24"/>
        </w:rPr>
        <w:t xml:space="preserve">staff </w:t>
      </w:r>
      <w:r w:rsidR="0066260E">
        <w:rPr>
          <w:rFonts w:ascii="Arial" w:hAnsi="Arial" w:cs="Arial"/>
          <w:color w:val="000000"/>
          <w:sz w:val="24"/>
          <w:szCs w:val="24"/>
        </w:rPr>
        <w:t>can gain the best knowledge</w:t>
      </w:r>
      <w:r w:rsidR="000E7D3D">
        <w:rPr>
          <w:rFonts w:ascii="Arial" w:hAnsi="Arial" w:cs="Arial"/>
          <w:color w:val="000000"/>
          <w:sz w:val="24"/>
          <w:szCs w:val="24"/>
        </w:rPr>
        <w:t xml:space="preserve">, </w:t>
      </w:r>
      <w:r w:rsidR="0066260E">
        <w:rPr>
          <w:rFonts w:ascii="Arial" w:hAnsi="Arial" w:cs="Arial"/>
          <w:color w:val="000000"/>
          <w:sz w:val="24"/>
          <w:szCs w:val="24"/>
        </w:rPr>
        <w:t xml:space="preserve">understanding </w:t>
      </w:r>
      <w:r w:rsidR="000E7D3D">
        <w:rPr>
          <w:rFonts w:ascii="Arial" w:hAnsi="Arial" w:cs="Arial"/>
          <w:color w:val="000000"/>
          <w:sz w:val="24"/>
          <w:szCs w:val="24"/>
        </w:rPr>
        <w:t>and at the time</w:t>
      </w:r>
      <w:r w:rsidR="003F7BCE">
        <w:rPr>
          <w:rFonts w:ascii="Arial" w:hAnsi="Arial" w:cs="Arial"/>
          <w:color w:val="000000"/>
          <w:sz w:val="24"/>
          <w:szCs w:val="24"/>
        </w:rPr>
        <w:t xml:space="preserve"> </w:t>
      </w:r>
      <w:r w:rsidR="0066260E">
        <w:rPr>
          <w:rFonts w:ascii="Arial" w:hAnsi="Arial" w:cs="Arial"/>
          <w:color w:val="000000"/>
          <w:sz w:val="24"/>
          <w:szCs w:val="24"/>
        </w:rPr>
        <w:t>becom</w:t>
      </w:r>
      <w:r w:rsidR="000E7D3D">
        <w:rPr>
          <w:rFonts w:ascii="Arial" w:hAnsi="Arial" w:cs="Arial"/>
          <w:color w:val="000000"/>
          <w:sz w:val="24"/>
          <w:szCs w:val="24"/>
        </w:rPr>
        <w:t>e</w:t>
      </w:r>
      <w:r w:rsidR="0066260E">
        <w:rPr>
          <w:rFonts w:ascii="Arial" w:hAnsi="Arial" w:cs="Arial"/>
          <w:color w:val="000000"/>
          <w:sz w:val="24"/>
          <w:szCs w:val="24"/>
        </w:rPr>
        <w:t xml:space="preserve"> a leader</w:t>
      </w:r>
      <w:r w:rsidR="00712F37">
        <w:rPr>
          <w:rFonts w:ascii="Arial" w:hAnsi="Arial" w:cs="Arial"/>
          <w:color w:val="000000"/>
          <w:sz w:val="24"/>
          <w:szCs w:val="24"/>
        </w:rPr>
        <w:t>,</w:t>
      </w:r>
      <w:r>
        <w:rPr>
          <w:rFonts w:ascii="Arial" w:hAnsi="Arial" w:cs="Arial"/>
          <w:color w:val="000000"/>
          <w:sz w:val="24"/>
          <w:szCs w:val="24"/>
        </w:rPr>
        <w:t xml:space="preserve"> but most importantly all</w:t>
      </w:r>
      <w:r w:rsidR="0066260E">
        <w:rPr>
          <w:rFonts w:ascii="Arial" w:hAnsi="Arial" w:cs="Arial"/>
          <w:color w:val="000000"/>
          <w:sz w:val="24"/>
          <w:szCs w:val="24"/>
        </w:rPr>
        <w:t xml:space="preserve"> leaders</w:t>
      </w:r>
      <w:r>
        <w:rPr>
          <w:rFonts w:ascii="Arial" w:hAnsi="Arial" w:cs="Arial"/>
          <w:color w:val="000000"/>
          <w:sz w:val="24"/>
          <w:szCs w:val="24"/>
        </w:rPr>
        <w:t xml:space="preserve"> ensure that</w:t>
      </w:r>
      <w:r w:rsidR="000E7D3D">
        <w:rPr>
          <w:rFonts w:ascii="Arial" w:hAnsi="Arial" w:cs="Arial"/>
          <w:color w:val="000000"/>
          <w:sz w:val="24"/>
          <w:szCs w:val="24"/>
        </w:rPr>
        <w:t xml:space="preserve"> those involved produce such results;</w:t>
      </w:r>
      <w:r>
        <w:rPr>
          <w:rFonts w:ascii="Arial" w:hAnsi="Arial" w:cs="Arial"/>
          <w:color w:val="000000"/>
          <w:sz w:val="24"/>
          <w:szCs w:val="24"/>
        </w:rPr>
        <w:t xml:space="preserve"> </w:t>
      </w:r>
      <w:r w:rsidR="0066260E">
        <w:rPr>
          <w:rFonts w:ascii="Arial" w:hAnsi="Arial" w:cs="Arial"/>
          <w:color w:val="000000"/>
          <w:sz w:val="24"/>
          <w:szCs w:val="24"/>
        </w:rPr>
        <w:t>the teachers and team members</w:t>
      </w:r>
      <w:r w:rsidR="000E7D3D">
        <w:rPr>
          <w:rFonts w:ascii="Arial" w:hAnsi="Arial" w:cs="Arial"/>
          <w:color w:val="000000"/>
          <w:sz w:val="24"/>
          <w:szCs w:val="24"/>
        </w:rPr>
        <w:t>,</w:t>
      </w:r>
      <w:r>
        <w:rPr>
          <w:rFonts w:ascii="Arial" w:hAnsi="Arial" w:cs="Arial"/>
          <w:color w:val="000000"/>
          <w:sz w:val="24"/>
          <w:szCs w:val="24"/>
        </w:rPr>
        <w:t xml:space="preserve"> maintain a high-quality</w:t>
      </w:r>
      <w:r w:rsidR="0066260E">
        <w:rPr>
          <w:rFonts w:ascii="Arial" w:hAnsi="Arial" w:cs="Arial"/>
          <w:color w:val="000000"/>
          <w:sz w:val="24"/>
          <w:szCs w:val="24"/>
        </w:rPr>
        <w:t xml:space="preserve"> childcare setting to </w:t>
      </w:r>
      <w:r w:rsidR="008A65E8">
        <w:rPr>
          <w:rFonts w:ascii="Arial" w:hAnsi="Arial" w:cs="Arial"/>
          <w:color w:val="000000"/>
          <w:sz w:val="24"/>
          <w:szCs w:val="24"/>
        </w:rPr>
        <w:t xml:space="preserve">ensure </w:t>
      </w:r>
      <w:r w:rsidR="0066260E">
        <w:rPr>
          <w:rFonts w:ascii="Arial" w:hAnsi="Arial" w:cs="Arial"/>
          <w:color w:val="000000"/>
          <w:sz w:val="24"/>
          <w:szCs w:val="24"/>
        </w:rPr>
        <w:t xml:space="preserve">the children within the setting gain the best education </w:t>
      </w:r>
      <w:r w:rsidR="008A65E8">
        <w:rPr>
          <w:rFonts w:ascii="Arial" w:hAnsi="Arial" w:cs="Arial"/>
          <w:color w:val="000000"/>
          <w:sz w:val="24"/>
          <w:szCs w:val="24"/>
        </w:rPr>
        <w:t xml:space="preserve">and are able to reach their full potential. </w:t>
      </w:r>
    </w:p>
    <w:p w:rsidR="00493968" w:rsidRDefault="003F7BCE" w:rsidP="00923E96">
      <w:pPr>
        <w:spacing w:after="120" w:line="360" w:lineRule="auto"/>
        <w:jc w:val="both"/>
        <w:rPr>
          <w:rFonts w:ascii="Arial" w:hAnsi="Arial" w:cs="Arial"/>
          <w:color w:val="000000"/>
          <w:sz w:val="24"/>
          <w:szCs w:val="24"/>
        </w:rPr>
      </w:pPr>
      <w:r>
        <w:rPr>
          <w:rFonts w:ascii="Arial" w:hAnsi="Arial" w:cs="Arial"/>
          <w:color w:val="000000"/>
          <w:sz w:val="24"/>
          <w:szCs w:val="24"/>
        </w:rPr>
        <w:t>The three leadership styles within this portfolio look at leadership skills and traits that leaders need</w:t>
      </w:r>
      <w:r w:rsidR="00554295">
        <w:rPr>
          <w:rFonts w:ascii="Arial" w:hAnsi="Arial" w:cs="Arial"/>
          <w:color w:val="000000"/>
          <w:sz w:val="24"/>
          <w:szCs w:val="24"/>
        </w:rPr>
        <w:t xml:space="preserve"> to be in possession of</w:t>
      </w:r>
      <w:r>
        <w:rPr>
          <w:rFonts w:ascii="Arial" w:hAnsi="Arial" w:cs="Arial"/>
          <w:color w:val="000000"/>
          <w:sz w:val="24"/>
          <w:szCs w:val="24"/>
        </w:rPr>
        <w:t xml:space="preserve"> in order to continue their professional development and </w:t>
      </w:r>
      <w:r w:rsidR="00554295">
        <w:rPr>
          <w:rFonts w:ascii="Arial" w:hAnsi="Arial" w:cs="Arial"/>
          <w:color w:val="000000"/>
          <w:sz w:val="24"/>
          <w:szCs w:val="24"/>
        </w:rPr>
        <w:t>eventually be</w:t>
      </w:r>
      <w:r>
        <w:rPr>
          <w:rFonts w:ascii="Arial" w:hAnsi="Arial" w:cs="Arial"/>
          <w:color w:val="000000"/>
          <w:sz w:val="24"/>
          <w:szCs w:val="24"/>
        </w:rPr>
        <w:t xml:space="preserve"> </w:t>
      </w:r>
      <w:r w:rsidR="008A65E8">
        <w:rPr>
          <w:rFonts w:ascii="Arial" w:hAnsi="Arial" w:cs="Arial"/>
          <w:color w:val="000000"/>
          <w:sz w:val="24"/>
          <w:szCs w:val="24"/>
        </w:rPr>
        <w:t xml:space="preserve">a </w:t>
      </w:r>
      <w:r>
        <w:rPr>
          <w:rFonts w:ascii="Arial" w:hAnsi="Arial" w:cs="Arial"/>
          <w:color w:val="000000"/>
          <w:sz w:val="24"/>
          <w:szCs w:val="24"/>
        </w:rPr>
        <w:t>high quality practitioner</w:t>
      </w:r>
      <w:r w:rsidR="00554295">
        <w:rPr>
          <w:rFonts w:ascii="Arial" w:hAnsi="Arial" w:cs="Arial"/>
          <w:color w:val="000000"/>
          <w:sz w:val="24"/>
          <w:szCs w:val="24"/>
        </w:rPr>
        <w:t>;</w:t>
      </w:r>
      <w:r>
        <w:rPr>
          <w:rFonts w:ascii="Arial" w:hAnsi="Arial" w:cs="Arial"/>
          <w:color w:val="000000"/>
          <w:sz w:val="24"/>
          <w:szCs w:val="24"/>
        </w:rPr>
        <w:t xml:space="preserve"> </w:t>
      </w:r>
      <w:r w:rsidR="00554295">
        <w:rPr>
          <w:rFonts w:ascii="Arial" w:hAnsi="Arial" w:cs="Arial"/>
          <w:color w:val="000000"/>
          <w:sz w:val="24"/>
          <w:szCs w:val="24"/>
        </w:rPr>
        <w:t>who will</w:t>
      </w:r>
      <w:r>
        <w:rPr>
          <w:rFonts w:ascii="Arial" w:hAnsi="Arial" w:cs="Arial"/>
          <w:color w:val="000000"/>
          <w:sz w:val="24"/>
          <w:szCs w:val="24"/>
        </w:rPr>
        <w:t xml:space="preserve"> work well within a team and provide the high quality provision </w:t>
      </w:r>
      <w:r w:rsidR="008A65E8">
        <w:rPr>
          <w:rFonts w:ascii="Arial" w:hAnsi="Arial" w:cs="Arial"/>
          <w:color w:val="000000"/>
          <w:sz w:val="24"/>
          <w:szCs w:val="24"/>
        </w:rPr>
        <w:t>for</w:t>
      </w:r>
      <w:r>
        <w:rPr>
          <w:rFonts w:ascii="Arial" w:hAnsi="Arial" w:cs="Arial"/>
          <w:color w:val="000000"/>
          <w:sz w:val="24"/>
          <w:szCs w:val="24"/>
        </w:rPr>
        <w:t xml:space="preserve"> children which</w:t>
      </w:r>
      <w:r w:rsidR="00554295">
        <w:rPr>
          <w:rFonts w:ascii="Arial" w:hAnsi="Arial" w:cs="Arial"/>
          <w:color w:val="000000"/>
          <w:sz w:val="24"/>
          <w:szCs w:val="24"/>
        </w:rPr>
        <w:t xml:space="preserve"> will</w:t>
      </w:r>
      <w:r>
        <w:rPr>
          <w:rFonts w:ascii="Arial" w:hAnsi="Arial" w:cs="Arial"/>
          <w:color w:val="000000"/>
          <w:sz w:val="24"/>
          <w:szCs w:val="24"/>
        </w:rPr>
        <w:t xml:space="preserve"> ensure their positive outcomes</w:t>
      </w:r>
      <w:r w:rsidR="00554295">
        <w:rPr>
          <w:rFonts w:ascii="Arial" w:hAnsi="Arial" w:cs="Arial"/>
          <w:color w:val="000000"/>
          <w:sz w:val="24"/>
          <w:szCs w:val="24"/>
        </w:rPr>
        <w:t xml:space="preserve"> in the future</w:t>
      </w:r>
      <w:r>
        <w:rPr>
          <w:rFonts w:ascii="Arial" w:hAnsi="Arial" w:cs="Arial"/>
          <w:color w:val="000000"/>
          <w:sz w:val="24"/>
          <w:szCs w:val="24"/>
        </w:rPr>
        <w:t>.</w:t>
      </w:r>
    </w:p>
    <w:p w:rsidR="002E20CD" w:rsidRDefault="002E20CD" w:rsidP="00923E96">
      <w:pPr>
        <w:spacing w:after="120" w:line="360" w:lineRule="auto"/>
        <w:jc w:val="both"/>
        <w:rPr>
          <w:rFonts w:ascii="Arial" w:hAnsi="Arial" w:cs="Arial"/>
          <w:color w:val="000000"/>
          <w:sz w:val="24"/>
          <w:szCs w:val="24"/>
        </w:rPr>
      </w:pPr>
    </w:p>
    <w:p w:rsidR="002C0A0D" w:rsidRDefault="002C0A0D" w:rsidP="00923E96">
      <w:pPr>
        <w:spacing w:after="120" w:line="360" w:lineRule="auto"/>
        <w:jc w:val="both"/>
        <w:rPr>
          <w:rFonts w:ascii="Arial" w:hAnsi="Arial" w:cs="Arial"/>
          <w:color w:val="000000"/>
          <w:sz w:val="24"/>
          <w:szCs w:val="24"/>
        </w:rPr>
      </w:pPr>
    </w:p>
    <w:p w:rsidR="002C0A0D" w:rsidRPr="002C0A0D" w:rsidRDefault="002C0A0D" w:rsidP="002C0A0D">
      <w:pPr>
        <w:spacing w:after="160" w:line="259" w:lineRule="auto"/>
        <w:rPr>
          <w:rFonts w:ascii="Arial" w:eastAsiaTheme="minorHAnsi" w:hAnsi="Arial" w:cs="Arial"/>
          <w:b/>
          <w:sz w:val="24"/>
          <w:lang w:eastAsia="en-US"/>
        </w:rPr>
      </w:pPr>
      <w:r w:rsidRPr="002C0A0D">
        <w:rPr>
          <w:rFonts w:ascii="Arial" w:eastAsiaTheme="minorHAnsi" w:hAnsi="Arial" w:cs="Arial"/>
          <w:b/>
          <w:sz w:val="24"/>
          <w:lang w:eastAsia="en-US"/>
        </w:rPr>
        <w:t>Reference list</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Abel, M. (2016) ‘Why pedagogical leadership?’ </w:t>
      </w:r>
      <w:hyperlink r:id="rId7" w:history="1">
        <w:r w:rsidRPr="002C0A0D">
          <w:rPr>
            <w:rFonts w:ascii="Arial" w:eastAsiaTheme="minorHAnsi" w:hAnsi="Arial" w:cs="Arial"/>
            <w:color w:val="0563C1" w:themeColor="hyperlink"/>
            <w:sz w:val="24"/>
            <w:u w:val="single"/>
            <w:lang w:eastAsia="en-US"/>
          </w:rPr>
          <w:t>http://mccormickcenter.nl.edu/why-pedagogical-leadership/</w:t>
        </w:r>
      </w:hyperlink>
      <w:r w:rsidRPr="002C0A0D">
        <w:rPr>
          <w:rFonts w:ascii="Arial" w:eastAsiaTheme="minorHAnsi" w:hAnsi="Arial" w:cs="Arial"/>
          <w:sz w:val="24"/>
          <w:lang w:eastAsia="en-US"/>
        </w:rPr>
        <w:t xml:space="preserve"> [Accessed: 31</w:t>
      </w:r>
      <w:r w:rsidRPr="002C0A0D">
        <w:rPr>
          <w:rFonts w:ascii="Arial" w:eastAsiaTheme="minorHAnsi" w:hAnsi="Arial" w:cs="Arial"/>
          <w:sz w:val="24"/>
          <w:vertAlign w:val="superscript"/>
          <w:lang w:eastAsia="en-US"/>
        </w:rPr>
        <w:t>st</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Abramson, M. and Bacon, K. (2001) </w:t>
      </w:r>
      <w:r w:rsidRPr="002C0A0D">
        <w:rPr>
          <w:rFonts w:ascii="Arial" w:eastAsiaTheme="minorHAnsi" w:hAnsi="Arial" w:cs="Arial"/>
          <w:i/>
          <w:sz w:val="24"/>
          <w:lang w:eastAsia="en-US"/>
        </w:rPr>
        <w:t xml:space="preserve">Leaders. </w:t>
      </w:r>
      <w:r w:rsidRPr="002C0A0D">
        <w:rPr>
          <w:rFonts w:ascii="Arial" w:eastAsiaTheme="minorHAnsi" w:hAnsi="Arial" w:cs="Arial"/>
          <w:sz w:val="24"/>
          <w:lang w:eastAsia="en-US"/>
        </w:rPr>
        <w:t xml:space="preserve">United States of America: Rowman &amp; Littlefield publisher, INC.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Agarwal, S. and Garg, M. (2012) ‘the importance of communication within organisations’, </w:t>
      </w:r>
      <w:r w:rsidRPr="002C0A0D">
        <w:rPr>
          <w:rFonts w:ascii="Arial" w:eastAsiaTheme="minorHAnsi" w:hAnsi="Arial" w:cs="Arial"/>
          <w:i/>
          <w:sz w:val="24"/>
          <w:lang w:eastAsia="en-US"/>
        </w:rPr>
        <w:t xml:space="preserve">journal of business and management, </w:t>
      </w:r>
      <w:r w:rsidRPr="002C0A0D">
        <w:rPr>
          <w:rFonts w:ascii="Arial" w:eastAsiaTheme="minorHAnsi" w:hAnsi="Arial" w:cs="Arial"/>
          <w:sz w:val="24"/>
          <w:lang w:eastAsia="en-US"/>
        </w:rPr>
        <w:t xml:space="preserve">volume 3, issue 2, pp.40-49. [On-Line]. </w:t>
      </w:r>
      <w:hyperlink r:id="rId8" w:history="1">
        <w:r w:rsidRPr="002C0A0D">
          <w:rPr>
            <w:rFonts w:ascii="Arial" w:eastAsiaTheme="minorHAnsi" w:hAnsi="Arial" w:cs="Arial"/>
            <w:color w:val="0563C1" w:themeColor="hyperlink"/>
            <w:sz w:val="24"/>
            <w:u w:val="single"/>
            <w:lang w:eastAsia="en-US"/>
          </w:rPr>
          <w:t>http://iosrjournals.org/iosr-jbm/papers/vol3-issue2/E0324049.pdf</w:t>
        </w:r>
      </w:hyperlink>
      <w:r w:rsidRPr="002C0A0D">
        <w:rPr>
          <w:rFonts w:ascii="Arial" w:eastAsiaTheme="minorHAnsi" w:hAnsi="Arial" w:cs="Arial"/>
          <w:sz w:val="24"/>
          <w:lang w:eastAsia="en-US"/>
        </w:rPr>
        <w:t xml:space="preserve"> [Accessed: 01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Allen, M. (2009) ‘What is Continuing Professional Development (CPD)?’ </w:t>
      </w:r>
      <w:hyperlink r:id="rId9" w:history="1">
        <w:r w:rsidRPr="002C0A0D">
          <w:rPr>
            <w:rFonts w:ascii="Arial" w:eastAsiaTheme="minorHAnsi" w:hAnsi="Arial" w:cs="Arial"/>
            <w:color w:val="0563C1" w:themeColor="hyperlink"/>
            <w:sz w:val="24"/>
            <w:u w:val="single"/>
            <w:lang w:eastAsia="en-US"/>
          </w:rPr>
          <w:t>http://www.jobs.ac.uk/careers-advice/managing-your-career/1318/what-is-continuing-professional-development-cpd</w:t>
        </w:r>
      </w:hyperlink>
      <w:r w:rsidRPr="002C0A0D">
        <w:rPr>
          <w:rFonts w:ascii="Arial" w:eastAsiaTheme="minorHAnsi" w:hAnsi="Arial" w:cs="Arial"/>
          <w:sz w:val="24"/>
          <w:lang w:eastAsia="en-US"/>
        </w:rPr>
        <w:t xml:space="preserve"> [Accessed: 01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Benedictine University. (2017) ‘What is leadership anyway?’ </w:t>
      </w:r>
      <w:hyperlink r:id="rId10" w:history="1">
        <w:r w:rsidRPr="002C0A0D">
          <w:rPr>
            <w:rFonts w:ascii="Arial" w:eastAsiaTheme="minorHAnsi" w:hAnsi="Arial" w:cs="Arial"/>
            <w:color w:val="0563C1" w:themeColor="hyperlink"/>
            <w:sz w:val="24"/>
            <w:u w:val="single"/>
            <w:lang w:eastAsia="en-US"/>
          </w:rPr>
          <w:t>http://online.ben.edu/programs/ba-org-leadership/resources/what-is-leadership-anyway</w:t>
        </w:r>
      </w:hyperlink>
      <w:r w:rsidRPr="002C0A0D">
        <w:rPr>
          <w:rFonts w:ascii="Arial" w:eastAsiaTheme="minorHAnsi" w:hAnsi="Arial" w:cs="Arial"/>
          <w:sz w:val="24"/>
          <w:lang w:eastAsia="en-US"/>
        </w:rPr>
        <w:t xml:space="preserve"> [Accessed: 27</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December 2017].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Bolden, R. (2007) ‘Distributed leadership’ </w:t>
      </w:r>
      <w:hyperlink r:id="rId11" w:history="1">
        <w:r w:rsidRPr="002C0A0D">
          <w:rPr>
            <w:rFonts w:ascii="Arial" w:eastAsiaTheme="minorHAnsi" w:hAnsi="Arial" w:cs="Arial"/>
            <w:color w:val="0563C1" w:themeColor="hyperlink"/>
            <w:sz w:val="24"/>
            <w:u w:val="single"/>
            <w:lang w:eastAsia="en-US"/>
          </w:rPr>
          <w:t>https://business-school.exeter.ac.uk/documents/papers/management/2007/0702.pdf</w:t>
        </w:r>
      </w:hyperlink>
      <w:r w:rsidRPr="002C0A0D">
        <w:rPr>
          <w:rFonts w:ascii="Arial" w:eastAsiaTheme="minorHAnsi" w:hAnsi="Arial" w:cs="Arial"/>
          <w:sz w:val="24"/>
          <w:lang w:eastAsia="en-US"/>
        </w:rPr>
        <w:t xml:space="preserve"> [Accessed: 5</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Bottery, M. (2004) </w:t>
      </w:r>
      <w:r w:rsidRPr="002C0A0D">
        <w:rPr>
          <w:rFonts w:ascii="Arial" w:eastAsiaTheme="minorHAnsi" w:hAnsi="Arial" w:cs="Arial"/>
          <w:i/>
          <w:sz w:val="24"/>
          <w:lang w:eastAsia="en-US"/>
        </w:rPr>
        <w:t xml:space="preserve">The challenges of educational leadership, </w:t>
      </w:r>
      <w:r w:rsidRPr="002C0A0D">
        <w:rPr>
          <w:rFonts w:ascii="Arial" w:eastAsiaTheme="minorHAnsi" w:hAnsi="Arial" w:cs="Arial"/>
          <w:sz w:val="24"/>
          <w:lang w:eastAsia="en-US"/>
        </w:rPr>
        <w:t>London: SAGE publications.</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Boyd, B. L. (2009) ‘Using a case study to develop the transformational teaching theory’ </w:t>
      </w:r>
      <w:r w:rsidRPr="002C0A0D">
        <w:rPr>
          <w:rFonts w:ascii="Arial" w:eastAsiaTheme="minorHAnsi" w:hAnsi="Arial" w:cs="Arial"/>
          <w:i/>
          <w:sz w:val="24"/>
          <w:lang w:eastAsia="en-US"/>
        </w:rPr>
        <w:t xml:space="preserve">Journal of leadership education, </w:t>
      </w:r>
      <w:r w:rsidRPr="002C0A0D">
        <w:rPr>
          <w:rFonts w:ascii="Arial" w:eastAsiaTheme="minorHAnsi" w:hAnsi="Arial" w:cs="Arial"/>
          <w:sz w:val="24"/>
          <w:lang w:eastAsia="en-US"/>
        </w:rPr>
        <w:t xml:space="preserve">Volume 7, Issue 3, pp. 50-59. [On-line] </w:t>
      </w:r>
      <w:hyperlink r:id="rId12" w:history="1">
        <w:r w:rsidRPr="002C0A0D">
          <w:rPr>
            <w:rFonts w:ascii="Arial" w:eastAsiaTheme="minorHAnsi" w:hAnsi="Arial" w:cs="Arial"/>
            <w:color w:val="0563C1" w:themeColor="hyperlink"/>
            <w:sz w:val="24"/>
            <w:u w:val="single"/>
            <w:lang w:eastAsia="en-US"/>
          </w:rPr>
          <w:t>http://www.journalofleadershiped.org/attachments/article/221/JOLE_7_3_Boyd.pdf</w:t>
        </w:r>
      </w:hyperlink>
      <w:r w:rsidRPr="002C0A0D">
        <w:rPr>
          <w:rFonts w:ascii="Arial" w:eastAsiaTheme="minorHAnsi" w:hAnsi="Arial" w:cs="Arial"/>
          <w:sz w:val="24"/>
          <w:lang w:eastAsia="en-US"/>
        </w:rPr>
        <w:t xml:space="preserve"> [Accessed: 31</w:t>
      </w:r>
      <w:r w:rsidRPr="002C0A0D">
        <w:rPr>
          <w:rFonts w:ascii="Arial" w:eastAsiaTheme="minorHAnsi" w:hAnsi="Arial" w:cs="Arial"/>
          <w:sz w:val="24"/>
          <w:vertAlign w:val="superscript"/>
          <w:lang w:eastAsia="en-US"/>
        </w:rPr>
        <w:t>st</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Brundrett, M. and Rhodes, C. (2011) </w:t>
      </w:r>
      <w:r w:rsidRPr="002C0A0D">
        <w:rPr>
          <w:rFonts w:ascii="Arial" w:eastAsiaTheme="minorHAnsi" w:hAnsi="Arial" w:cs="Arial"/>
          <w:i/>
          <w:sz w:val="24"/>
          <w:lang w:eastAsia="en-US"/>
        </w:rPr>
        <w:t xml:space="preserve">Leadership for quality and accountability in education, </w:t>
      </w:r>
      <w:r w:rsidRPr="002C0A0D">
        <w:rPr>
          <w:rFonts w:ascii="Arial" w:eastAsiaTheme="minorHAnsi" w:hAnsi="Arial" w:cs="Arial"/>
          <w:sz w:val="24"/>
          <w:lang w:eastAsia="en-US"/>
        </w:rPr>
        <w:t xml:space="preserve">London: Routledge. </w:t>
      </w:r>
    </w:p>
    <w:p w:rsidR="002C0A0D" w:rsidRPr="002C0A0D" w:rsidRDefault="002C0A0D" w:rsidP="002C0A0D">
      <w:pPr>
        <w:spacing w:after="160" w:line="259" w:lineRule="auto"/>
        <w:rPr>
          <w:rFonts w:ascii="Arial" w:eastAsiaTheme="minorHAnsi" w:hAnsi="Arial" w:cs="Arial"/>
          <w:sz w:val="24"/>
          <w:lang w:eastAsia="en-US"/>
        </w:rPr>
      </w:pPr>
      <w:r w:rsidRPr="002C0A0D">
        <w:rPr>
          <w:rFonts w:ascii="Arial" w:eastAsiaTheme="minorHAnsi" w:hAnsi="Arial" w:cs="Arial"/>
          <w:sz w:val="24"/>
          <w:lang w:eastAsia="en-US"/>
        </w:rPr>
        <w:t xml:space="preserve">Brundrett, M., Burton, N. and Smith, R. (2003) </w:t>
      </w:r>
      <w:r w:rsidRPr="002C0A0D">
        <w:rPr>
          <w:rFonts w:ascii="Arial" w:eastAsiaTheme="minorHAnsi" w:hAnsi="Arial" w:cs="Arial"/>
          <w:i/>
          <w:sz w:val="24"/>
          <w:lang w:eastAsia="en-US"/>
        </w:rPr>
        <w:t xml:space="preserve">Leadership in education, </w:t>
      </w:r>
      <w:r w:rsidRPr="002C0A0D">
        <w:rPr>
          <w:rFonts w:ascii="Arial" w:eastAsiaTheme="minorHAnsi" w:hAnsi="Arial" w:cs="Arial"/>
          <w:sz w:val="24"/>
          <w:lang w:eastAsia="en-US"/>
        </w:rPr>
        <w:t xml:space="preserve">London: SAGE Publications.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lastRenderedPageBreak/>
        <w:t xml:space="preserve">Couglin, M. A. and Baird, L. (No date) ‘Pedagogical leadership’ </w:t>
      </w:r>
      <w:hyperlink r:id="rId13" w:history="1">
        <w:r w:rsidRPr="002C0A0D">
          <w:rPr>
            <w:rFonts w:ascii="Arial" w:eastAsiaTheme="minorHAnsi" w:hAnsi="Arial" w:cs="Arial"/>
            <w:color w:val="0563C1" w:themeColor="hyperlink"/>
            <w:sz w:val="24"/>
            <w:u w:val="single"/>
            <w:lang w:eastAsia="en-US"/>
          </w:rPr>
          <w:t>http://www.edu.gov.on.ca/childcare/Baird_Coughlin.pdf</w:t>
        </w:r>
      </w:hyperlink>
      <w:r w:rsidRPr="002C0A0D">
        <w:rPr>
          <w:rFonts w:ascii="Arial" w:eastAsiaTheme="minorHAnsi" w:hAnsi="Arial" w:cs="Arial"/>
          <w:sz w:val="24"/>
          <w:lang w:eastAsia="en-US"/>
        </w:rPr>
        <w:t xml:space="preserve"> [Accessed: 31</w:t>
      </w:r>
      <w:r w:rsidRPr="002C0A0D">
        <w:rPr>
          <w:rFonts w:ascii="Arial" w:eastAsiaTheme="minorHAnsi" w:hAnsi="Arial" w:cs="Arial"/>
          <w:sz w:val="24"/>
          <w:vertAlign w:val="superscript"/>
          <w:lang w:eastAsia="en-US"/>
        </w:rPr>
        <w:t>st</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Deflaminis, J. (2014) ‘Distributed leadership: building leadership and learning capacity in schools’ </w:t>
      </w:r>
      <w:hyperlink r:id="rId14" w:history="1">
        <w:r w:rsidRPr="002C0A0D">
          <w:rPr>
            <w:rFonts w:ascii="Arial" w:eastAsiaTheme="minorHAnsi" w:hAnsi="Arial" w:cs="Arial"/>
            <w:color w:val="0563C1" w:themeColor="hyperlink"/>
            <w:sz w:val="24"/>
            <w:u w:val="single"/>
            <w:lang w:eastAsia="en-US"/>
          </w:rPr>
          <w:t>https://www.paispa.org/uploaded/downloads/Misc_pdf/Session_2_-_Developing_Distributed_Leadership_Learning_Capacity_10.10.14.pdf</w:t>
        </w:r>
      </w:hyperlink>
      <w:r w:rsidRPr="002C0A0D">
        <w:rPr>
          <w:rFonts w:ascii="Arial" w:eastAsiaTheme="minorHAnsi" w:hAnsi="Arial" w:cs="Arial"/>
          <w:sz w:val="24"/>
          <w:lang w:eastAsia="en-US"/>
        </w:rPr>
        <w:t xml:space="preserve"> [Accessed: 25</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259" w:lineRule="auto"/>
        <w:rPr>
          <w:rFonts w:ascii="Arial" w:eastAsiaTheme="minorHAnsi" w:hAnsi="Arial" w:cs="Arial"/>
          <w:sz w:val="24"/>
          <w:lang w:eastAsia="en-US"/>
        </w:rPr>
      </w:pPr>
      <w:r w:rsidRPr="002C0A0D">
        <w:rPr>
          <w:rFonts w:ascii="Arial" w:eastAsiaTheme="minorHAnsi" w:hAnsi="Arial" w:cs="Arial"/>
          <w:sz w:val="24"/>
          <w:lang w:eastAsia="en-US"/>
        </w:rPr>
        <w:t xml:space="preserve">Early Years the Organisation for Young Children. (2010) ‘Early years values and behaviours’ </w:t>
      </w:r>
      <w:hyperlink r:id="rId15" w:history="1">
        <w:r w:rsidRPr="002C0A0D">
          <w:rPr>
            <w:rFonts w:ascii="Arial" w:eastAsiaTheme="minorHAnsi" w:hAnsi="Arial" w:cs="Arial"/>
            <w:color w:val="0563C1" w:themeColor="hyperlink"/>
            <w:sz w:val="24"/>
            <w:u w:val="single"/>
            <w:lang w:eastAsia="en-US"/>
          </w:rPr>
          <w:t>http://www.early-years.org/about-working/docs/values-and-behaviours.pdf</w:t>
        </w:r>
      </w:hyperlink>
      <w:r w:rsidRPr="002C0A0D">
        <w:rPr>
          <w:rFonts w:ascii="Arial" w:eastAsiaTheme="minorHAnsi" w:hAnsi="Arial" w:cs="Arial"/>
          <w:sz w:val="24"/>
          <w:lang w:eastAsia="en-US"/>
        </w:rPr>
        <w:t xml:space="preserve"> [Accessed: 3</w:t>
      </w:r>
      <w:r w:rsidRPr="002C0A0D">
        <w:rPr>
          <w:rFonts w:ascii="Arial" w:eastAsiaTheme="minorHAnsi" w:hAnsi="Arial" w:cs="Arial"/>
          <w:sz w:val="24"/>
          <w:vertAlign w:val="superscript"/>
          <w:lang w:eastAsia="en-US"/>
        </w:rPr>
        <w:t>rd</w:t>
      </w:r>
      <w:r w:rsidRPr="002C0A0D">
        <w:rPr>
          <w:rFonts w:ascii="Arial" w:eastAsiaTheme="minorHAnsi" w:hAnsi="Arial" w:cs="Arial"/>
          <w:sz w:val="24"/>
          <w:lang w:eastAsia="en-US"/>
        </w:rPr>
        <w:t xml:space="preserve">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Foundation Education. (2017) ‘How can I support the holistic development of children’ </w:t>
      </w:r>
      <w:hyperlink r:id="rId16" w:history="1">
        <w:r w:rsidRPr="002C0A0D">
          <w:rPr>
            <w:rFonts w:ascii="Arial" w:eastAsiaTheme="minorHAnsi" w:hAnsi="Arial" w:cs="Arial"/>
            <w:color w:val="0563C1" w:themeColor="hyperlink"/>
            <w:sz w:val="24"/>
            <w:u w:val="single"/>
            <w:lang w:eastAsia="en-US"/>
          </w:rPr>
          <w:t>https://www.foundationeducation.edu.au/articles/2017/09/support-holistic-development-children-early-childhood-education</w:t>
        </w:r>
      </w:hyperlink>
      <w:r w:rsidRPr="002C0A0D">
        <w:rPr>
          <w:rFonts w:ascii="Arial" w:eastAsiaTheme="minorHAnsi" w:hAnsi="Arial" w:cs="Arial"/>
          <w:sz w:val="24"/>
          <w:lang w:eastAsia="en-US"/>
        </w:rPr>
        <w:t xml:space="preserve"> [Accessed: 13</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Heikka, J., Wainganayke, M. and Hujala, E. (2012) ‘Contextualizing distributed leadership within early childhood education: current understanding, research evidence and future challenges’, </w:t>
      </w:r>
      <w:r w:rsidRPr="002C0A0D">
        <w:rPr>
          <w:rFonts w:ascii="Arial" w:eastAsiaTheme="minorHAnsi" w:hAnsi="Arial" w:cs="Arial"/>
          <w:i/>
          <w:sz w:val="24"/>
          <w:lang w:eastAsia="en-US"/>
        </w:rPr>
        <w:t xml:space="preserve">Educational management administration &amp; leadership, </w:t>
      </w:r>
      <w:r w:rsidRPr="002C0A0D">
        <w:rPr>
          <w:rFonts w:ascii="Arial" w:eastAsiaTheme="minorHAnsi" w:hAnsi="Arial" w:cs="Arial"/>
          <w:sz w:val="24"/>
          <w:lang w:eastAsia="en-US"/>
        </w:rPr>
        <w:t xml:space="preserve">Volume 41, issue 1, PP.30-44.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Hodder education. (2013) ‘Shared responsibility for best practice’ </w:t>
      </w:r>
      <w:hyperlink r:id="rId17" w:history="1">
        <w:r w:rsidRPr="002C0A0D">
          <w:rPr>
            <w:rFonts w:ascii="Arial" w:eastAsiaTheme="minorHAnsi" w:hAnsi="Arial" w:cs="Arial"/>
            <w:color w:val="0563C1" w:themeColor="hyperlink"/>
            <w:sz w:val="24"/>
            <w:u w:val="single"/>
            <w:lang w:eastAsia="en-US"/>
          </w:rPr>
          <w:t>https://www.hoddereducation.co.uk/getattachment/Subjects/Early-Years-and-Child-Care/Series-pages/LinkingTheory/Series-Boxes/About-the-series/9781444144246-Leadership-and-Early-Years-Professionalism-sample-pages.pdf.aspx</w:t>
        </w:r>
      </w:hyperlink>
      <w:r w:rsidRPr="002C0A0D">
        <w:rPr>
          <w:rFonts w:ascii="Arial" w:eastAsiaTheme="minorHAnsi" w:hAnsi="Arial" w:cs="Arial"/>
          <w:sz w:val="24"/>
          <w:lang w:eastAsia="en-US"/>
        </w:rPr>
        <w:t xml:space="preserve"> [Accessed: 10</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Husbands, C. and Pearce, J. (2012) ‘what makes great pedagogy? Nine claims from research’ </w:t>
      </w:r>
      <w:hyperlink r:id="rId18" w:history="1">
        <w:r w:rsidRPr="002C0A0D">
          <w:rPr>
            <w:rFonts w:ascii="Arial" w:eastAsiaTheme="minorHAnsi" w:hAnsi="Arial" w:cs="Arial"/>
            <w:color w:val="0563C1" w:themeColor="hyperlink"/>
            <w:sz w:val="24"/>
            <w:u w:val="single"/>
            <w:lang w:eastAsia="en-US"/>
          </w:rPr>
          <w:t>https://www.gov.uk/government/uploads/system/uploads/attachment_data/file/329746/what-makes-great-pedagogy-nine-claims-from-research.pdf</w:t>
        </w:r>
      </w:hyperlink>
      <w:r w:rsidRPr="002C0A0D">
        <w:rPr>
          <w:rFonts w:ascii="Arial" w:eastAsiaTheme="minorHAnsi" w:hAnsi="Arial" w:cs="Arial"/>
          <w:sz w:val="24"/>
          <w:lang w:eastAsia="en-US"/>
        </w:rPr>
        <w:t xml:space="preserve"> [Accessed: 01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Lahtinen, J. (2017) ‘What is pedagogical leadership?’ </w:t>
      </w:r>
      <w:hyperlink r:id="rId19" w:history="1">
        <w:r w:rsidRPr="002C0A0D">
          <w:rPr>
            <w:rFonts w:ascii="Arial" w:eastAsiaTheme="minorHAnsi" w:hAnsi="Arial" w:cs="Arial"/>
            <w:color w:val="0563C1" w:themeColor="hyperlink"/>
            <w:sz w:val="24"/>
            <w:u w:val="single"/>
            <w:lang w:eastAsia="en-US"/>
          </w:rPr>
          <w:t>http://learningscoop.fi/what-is-pedagogical-leadership/</w:t>
        </w:r>
      </w:hyperlink>
      <w:r w:rsidRPr="002C0A0D">
        <w:rPr>
          <w:rFonts w:ascii="Arial" w:eastAsiaTheme="minorHAnsi" w:hAnsi="Arial" w:cs="Arial"/>
          <w:sz w:val="24"/>
          <w:lang w:eastAsia="en-US"/>
        </w:rPr>
        <w:t xml:space="preserve"> [Accessed: 31</w:t>
      </w:r>
      <w:r w:rsidRPr="002C0A0D">
        <w:rPr>
          <w:rFonts w:ascii="Arial" w:eastAsiaTheme="minorHAnsi" w:hAnsi="Arial" w:cs="Arial"/>
          <w:sz w:val="24"/>
          <w:vertAlign w:val="superscript"/>
          <w:lang w:eastAsia="en-US"/>
        </w:rPr>
        <w:t>st</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lastRenderedPageBreak/>
        <w:t xml:space="preserve">Langston University. (2017) ‘Transformational leadership’ </w:t>
      </w:r>
      <w:hyperlink r:id="rId20" w:history="1">
        <w:r w:rsidRPr="002C0A0D">
          <w:rPr>
            <w:rFonts w:ascii="Arial" w:eastAsiaTheme="minorHAnsi" w:hAnsi="Arial" w:cs="Arial"/>
            <w:color w:val="0563C1" w:themeColor="hyperlink"/>
            <w:sz w:val="24"/>
            <w:u w:val="single"/>
            <w:lang w:eastAsia="en-US"/>
          </w:rPr>
          <w:t>https://www.langston.edu/sites/default/files/basic-content-files/TransformationalLeadership.pdf</w:t>
        </w:r>
      </w:hyperlink>
      <w:r w:rsidRPr="002C0A0D">
        <w:rPr>
          <w:rFonts w:ascii="Arial" w:eastAsiaTheme="minorHAnsi" w:hAnsi="Arial" w:cs="Arial"/>
          <w:sz w:val="24"/>
          <w:lang w:eastAsia="en-US"/>
        </w:rPr>
        <w:t xml:space="preserve"> [Accessed: 28</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Lee, Y, Y. (2016) ‘Pedagogical Leadership to Support New Teachers’ Growth’ </w:t>
      </w:r>
      <w:hyperlink r:id="rId21" w:history="1">
        <w:r w:rsidRPr="002C0A0D">
          <w:rPr>
            <w:rFonts w:ascii="Arial" w:eastAsiaTheme="minorHAnsi" w:hAnsi="Arial" w:cs="Arial"/>
            <w:color w:val="0563C1" w:themeColor="hyperlink"/>
            <w:sz w:val="24"/>
            <w:u w:val="single"/>
            <w:lang w:eastAsia="en-US"/>
          </w:rPr>
          <w:t>https://jyx.jyu.fi/dspace/bitstream/handle/123456789/51874/URN:NBN:fi:jyu-201611144621.pdf?sequence=1</w:t>
        </w:r>
      </w:hyperlink>
      <w:r w:rsidRPr="002C0A0D">
        <w:rPr>
          <w:rFonts w:ascii="Arial" w:eastAsiaTheme="minorHAnsi" w:hAnsi="Arial" w:cs="Arial"/>
          <w:sz w:val="24"/>
          <w:lang w:eastAsia="en-US"/>
        </w:rPr>
        <w:t xml:space="preserve"> [Accessed: 01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Lewis, J. and Hill, J. (2012) ‘What does leadership look like in early childhood settings?’ </w:t>
      </w:r>
      <w:hyperlink r:id="rId22" w:history="1">
        <w:r w:rsidRPr="002C0A0D">
          <w:rPr>
            <w:rFonts w:ascii="Arial" w:eastAsiaTheme="minorHAnsi" w:hAnsi="Arial" w:cs="Arial"/>
            <w:color w:val="0563C1" w:themeColor="hyperlink"/>
            <w:sz w:val="24"/>
            <w:u w:val="single"/>
            <w:lang w:eastAsia="en-US"/>
          </w:rPr>
          <w:t>http://www.earlychildhoodaustralia.org.au/our-publications/every-child-magazine/every-child-index/every-child-vol-18-4-2012/leadership-look-like-early-childhood-settings/</w:t>
        </w:r>
      </w:hyperlink>
      <w:r w:rsidRPr="002C0A0D">
        <w:rPr>
          <w:rFonts w:ascii="Arial" w:eastAsiaTheme="minorHAnsi" w:hAnsi="Arial" w:cs="Arial"/>
          <w:sz w:val="24"/>
          <w:lang w:eastAsia="en-US"/>
        </w:rPr>
        <w:t xml:space="preserve"> [Accessed: 27</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December 2017]. </w:t>
      </w:r>
    </w:p>
    <w:p w:rsidR="002C0A0D" w:rsidRPr="002C0A0D" w:rsidRDefault="002C0A0D" w:rsidP="002C0A0D">
      <w:pPr>
        <w:spacing w:after="160" w:line="259" w:lineRule="auto"/>
        <w:rPr>
          <w:rFonts w:ascii="Arial" w:eastAsiaTheme="minorHAnsi" w:hAnsi="Arial" w:cs="Arial"/>
          <w:sz w:val="24"/>
          <w:lang w:eastAsia="en-US"/>
        </w:rPr>
      </w:pPr>
      <w:r w:rsidRPr="002C0A0D">
        <w:rPr>
          <w:rFonts w:ascii="Arial" w:eastAsiaTheme="minorHAnsi" w:hAnsi="Arial" w:cs="Arial"/>
          <w:sz w:val="24"/>
          <w:lang w:eastAsia="en-US"/>
        </w:rPr>
        <w:t>Male, T. and Palaiologau, I. (2015) ‘Pedagogical leadership in the 21</w:t>
      </w:r>
      <w:r w:rsidRPr="002C0A0D">
        <w:rPr>
          <w:rFonts w:ascii="Arial" w:eastAsiaTheme="minorHAnsi" w:hAnsi="Arial" w:cs="Arial"/>
          <w:sz w:val="24"/>
          <w:vertAlign w:val="superscript"/>
          <w:lang w:eastAsia="en-US"/>
        </w:rPr>
        <w:t>st</w:t>
      </w:r>
      <w:r w:rsidRPr="002C0A0D">
        <w:rPr>
          <w:rFonts w:ascii="Arial" w:eastAsiaTheme="minorHAnsi" w:hAnsi="Arial" w:cs="Arial"/>
          <w:sz w:val="24"/>
          <w:lang w:eastAsia="en-US"/>
        </w:rPr>
        <w:t xml:space="preserve"> century: Evidence from the field’, </w:t>
      </w:r>
      <w:r w:rsidRPr="002C0A0D">
        <w:rPr>
          <w:rFonts w:ascii="Arial" w:eastAsiaTheme="minorHAnsi" w:hAnsi="Arial" w:cs="Arial"/>
          <w:i/>
          <w:sz w:val="24"/>
          <w:lang w:eastAsia="en-US"/>
        </w:rPr>
        <w:t xml:space="preserve">Educational management administration &amp; leadership, </w:t>
      </w:r>
      <w:r w:rsidRPr="002C0A0D">
        <w:rPr>
          <w:rFonts w:ascii="Arial" w:eastAsiaTheme="minorHAnsi" w:hAnsi="Arial" w:cs="Arial"/>
          <w:sz w:val="24"/>
          <w:lang w:eastAsia="en-US"/>
        </w:rPr>
        <w:t xml:space="preserve">Volume 43, issue 2, pp. 214-231. [On-line] </w:t>
      </w:r>
      <w:hyperlink r:id="rId23" w:history="1">
        <w:r w:rsidRPr="002C0A0D">
          <w:rPr>
            <w:rFonts w:ascii="Arial" w:eastAsiaTheme="minorHAnsi" w:hAnsi="Arial" w:cs="Arial"/>
            <w:color w:val="0563C1" w:themeColor="hyperlink"/>
            <w:sz w:val="24"/>
            <w:u w:val="single"/>
            <w:lang w:eastAsia="en-US"/>
          </w:rPr>
          <w:t>http://journals.sagepub.com/doi/pdf/10.1177/1741143213494889</w:t>
        </w:r>
      </w:hyperlink>
      <w:r w:rsidRPr="002C0A0D">
        <w:rPr>
          <w:rFonts w:ascii="Arial" w:eastAsiaTheme="minorHAnsi" w:hAnsi="Arial" w:cs="Arial"/>
          <w:sz w:val="24"/>
          <w:lang w:eastAsia="en-US"/>
        </w:rPr>
        <w:t xml:space="preserve"> [Accessed: 3</w:t>
      </w:r>
      <w:r w:rsidRPr="002C0A0D">
        <w:rPr>
          <w:rFonts w:ascii="Arial" w:eastAsiaTheme="minorHAnsi" w:hAnsi="Arial" w:cs="Arial"/>
          <w:sz w:val="24"/>
          <w:vertAlign w:val="superscript"/>
          <w:lang w:eastAsia="en-US"/>
        </w:rPr>
        <w:t>rd</w:t>
      </w:r>
      <w:r w:rsidRPr="002C0A0D">
        <w:rPr>
          <w:rFonts w:ascii="Arial" w:eastAsiaTheme="minorHAnsi" w:hAnsi="Arial" w:cs="Arial"/>
          <w:sz w:val="24"/>
          <w:lang w:eastAsia="en-US"/>
        </w:rPr>
        <w:t xml:space="preserve">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Mathers, S., Singler, R. and Karemaker, A. (2012) ‘improving quality in the early years: a comparison of perspectives and measures’ </w:t>
      </w:r>
      <w:hyperlink r:id="rId24" w:history="1">
        <w:r w:rsidRPr="002C0A0D">
          <w:rPr>
            <w:rFonts w:ascii="Arial" w:eastAsiaTheme="minorHAnsi" w:hAnsi="Arial" w:cs="Arial"/>
            <w:color w:val="0563C1" w:themeColor="hyperlink"/>
            <w:sz w:val="24"/>
            <w:u w:val="single"/>
            <w:lang w:eastAsia="en-US"/>
          </w:rPr>
          <w:t>http://www.education.ox.ac.uk/wordpress/wp-content/uploads/2010/08/2.-Improving-quality-in-the-early-years.pdf</w:t>
        </w:r>
      </w:hyperlink>
      <w:r w:rsidRPr="002C0A0D">
        <w:rPr>
          <w:rFonts w:ascii="Arial" w:eastAsiaTheme="minorHAnsi" w:hAnsi="Arial" w:cs="Arial"/>
          <w:sz w:val="24"/>
          <w:lang w:eastAsia="en-US"/>
        </w:rPr>
        <w:t xml:space="preserve"> [A ccessed: 01 february 2018]. </w:t>
      </w:r>
    </w:p>
    <w:p w:rsidR="002C0A0D" w:rsidRPr="002C0A0D" w:rsidRDefault="002C0A0D" w:rsidP="002C0A0D">
      <w:pPr>
        <w:spacing w:after="160" w:line="259" w:lineRule="auto"/>
        <w:rPr>
          <w:rFonts w:ascii="Arial" w:eastAsiaTheme="minorHAnsi" w:hAnsi="Arial" w:cs="Arial"/>
          <w:sz w:val="24"/>
          <w:lang w:eastAsia="en-US"/>
        </w:rPr>
      </w:pPr>
      <w:r w:rsidRPr="002C0A0D">
        <w:rPr>
          <w:rFonts w:ascii="Arial" w:eastAsiaTheme="minorHAnsi" w:hAnsi="Arial" w:cs="Arial"/>
          <w:sz w:val="24"/>
          <w:lang w:eastAsia="en-US"/>
        </w:rPr>
        <w:t xml:space="preserve">Ministry of social family development. (No date) ‘Achieving excellence through continuing professional envelopment’ </w:t>
      </w:r>
      <w:hyperlink r:id="rId25" w:history="1">
        <w:r w:rsidRPr="002C0A0D">
          <w:rPr>
            <w:rFonts w:ascii="Arial" w:eastAsiaTheme="minorHAnsi" w:hAnsi="Arial" w:cs="Arial"/>
            <w:color w:val="0563C1" w:themeColor="hyperlink"/>
            <w:sz w:val="24"/>
            <w:u w:val="single"/>
            <w:lang w:eastAsia="en-US"/>
          </w:rPr>
          <w:t>https://www.childcarelink.gov.sg/ccls/uploads/CPD_Guide_5_FA.pdf</w:t>
        </w:r>
      </w:hyperlink>
      <w:r w:rsidRPr="002C0A0D">
        <w:rPr>
          <w:rFonts w:ascii="Arial" w:eastAsiaTheme="minorHAnsi" w:hAnsi="Arial" w:cs="Arial"/>
          <w:sz w:val="24"/>
          <w:lang w:eastAsia="en-US"/>
        </w:rPr>
        <w:t xml:space="preserve"> [Accessed: 2</w:t>
      </w:r>
      <w:r w:rsidRPr="002C0A0D">
        <w:rPr>
          <w:rFonts w:ascii="Arial" w:eastAsiaTheme="minorHAnsi" w:hAnsi="Arial" w:cs="Arial"/>
          <w:sz w:val="24"/>
          <w:vertAlign w:val="superscript"/>
          <w:lang w:eastAsia="en-US"/>
        </w:rPr>
        <w:t>nd</w:t>
      </w:r>
      <w:r w:rsidRPr="002C0A0D">
        <w:rPr>
          <w:rFonts w:ascii="Arial" w:eastAsiaTheme="minorHAnsi" w:hAnsi="Arial" w:cs="Arial"/>
          <w:sz w:val="24"/>
          <w:lang w:eastAsia="en-US"/>
        </w:rPr>
        <w:t xml:space="preserve">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Mistry, M. and Sood, K. (2012) ‘Challenges of early years leadership preparation: a comparison between early and experienced early years practitioners in England’, </w:t>
      </w:r>
      <w:r w:rsidRPr="002C0A0D">
        <w:rPr>
          <w:rFonts w:ascii="Arial" w:eastAsiaTheme="minorHAnsi" w:hAnsi="Arial" w:cs="Arial"/>
          <w:i/>
          <w:sz w:val="24"/>
          <w:lang w:eastAsia="en-US"/>
        </w:rPr>
        <w:t xml:space="preserve">Management in education, </w:t>
      </w:r>
      <w:r w:rsidRPr="002C0A0D">
        <w:rPr>
          <w:rFonts w:ascii="Arial" w:eastAsiaTheme="minorHAnsi" w:hAnsi="Arial" w:cs="Arial"/>
          <w:sz w:val="24"/>
          <w:lang w:eastAsia="en-US"/>
        </w:rPr>
        <w:t>Volume 26, issue 1, pp. 28-37. [On-line]</w:t>
      </w:r>
      <w:r w:rsidRPr="002C0A0D">
        <w:rPr>
          <w:rFonts w:eastAsiaTheme="minorHAnsi"/>
          <w:lang w:eastAsia="en-US"/>
        </w:rPr>
        <w:t xml:space="preserve"> </w:t>
      </w:r>
      <w:r w:rsidRPr="002C0A0D">
        <w:rPr>
          <w:rFonts w:ascii="Arial" w:eastAsiaTheme="minorHAnsi" w:hAnsi="Arial" w:cs="Arial"/>
          <w:sz w:val="24"/>
          <w:lang w:eastAsia="en-US"/>
        </w:rPr>
        <w:t>http://journals.sagepub.com/doi/pdf/10.1177/0892020611427068 [Accessed: 1</w:t>
      </w:r>
      <w:r w:rsidRPr="002C0A0D">
        <w:rPr>
          <w:rFonts w:ascii="Arial" w:eastAsiaTheme="minorHAnsi" w:hAnsi="Arial" w:cs="Arial"/>
          <w:sz w:val="24"/>
          <w:vertAlign w:val="superscript"/>
          <w:lang w:eastAsia="en-US"/>
        </w:rPr>
        <w:t>st</w:t>
      </w:r>
      <w:r w:rsidRPr="002C0A0D">
        <w:rPr>
          <w:rFonts w:ascii="Arial" w:eastAsiaTheme="minorHAnsi" w:hAnsi="Arial" w:cs="Arial"/>
          <w:sz w:val="24"/>
          <w:lang w:eastAsia="en-US"/>
        </w:rPr>
        <w:t xml:space="preserve">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Muijs, D., Aubrey, C., Harris, A. and Briggs, M. (2004) ‘How do they manage?’ </w:t>
      </w:r>
      <w:r w:rsidRPr="002C0A0D">
        <w:rPr>
          <w:rFonts w:ascii="Arial" w:eastAsiaTheme="minorHAnsi" w:hAnsi="Arial" w:cs="Arial"/>
          <w:i/>
          <w:sz w:val="24"/>
          <w:lang w:eastAsia="en-US"/>
        </w:rPr>
        <w:t xml:space="preserve">Journal of early childhood research, </w:t>
      </w:r>
      <w:r w:rsidRPr="002C0A0D">
        <w:rPr>
          <w:rFonts w:ascii="Arial" w:eastAsiaTheme="minorHAnsi" w:hAnsi="Arial" w:cs="Arial"/>
          <w:sz w:val="24"/>
          <w:lang w:eastAsia="en-US"/>
        </w:rPr>
        <w:t xml:space="preserve">Volume 2, pp.157-167.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Nasa, S. (2012) ‘Distributed leadership: case studies of the effective creation and deployment of pastoral teams’ </w:t>
      </w:r>
      <w:hyperlink r:id="rId26" w:history="1">
        <w:r w:rsidRPr="002C0A0D">
          <w:rPr>
            <w:rFonts w:ascii="Arial" w:eastAsiaTheme="minorHAnsi" w:hAnsi="Arial" w:cs="Arial"/>
            <w:color w:val="0563C1" w:themeColor="hyperlink"/>
            <w:sz w:val="24"/>
            <w:u w:val="single"/>
            <w:lang w:eastAsia="en-US"/>
          </w:rPr>
          <w:t>https://www.gov.uk/government/uploads/system/uploads/attachment_data/file/34004</w:t>
        </w:r>
        <w:r w:rsidRPr="002C0A0D">
          <w:rPr>
            <w:rFonts w:ascii="Arial" w:eastAsiaTheme="minorHAnsi" w:hAnsi="Arial" w:cs="Arial"/>
            <w:color w:val="0563C1" w:themeColor="hyperlink"/>
            <w:sz w:val="24"/>
            <w:u w:val="single"/>
            <w:lang w:eastAsia="en-US"/>
          </w:rPr>
          <w:lastRenderedPageBreak/>
          <w:t>1/distributed-leadership-case-studies-of-creation-and-deployment-of-pastoral-teams.pdf</w:t>
        </w:r>
      </w:hyperlink>
      <w:r w:rsidRPr="002C0A0D">
        <w:rPr>
          <w:rFonts w:ascii="Arial" w:eastAsiaTheme="minorHAnsi" w:hAnsi="Arial" w:cs="Arial"/>
          <w:sz w:val="24"/>
          <w:lang w:eastAsia="en-US"/>
        </w:rPr>
        <w:t xml:space="preserve"> [Accessed: 10</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National collage for teaching and leadership (No date) ‘Leadership styles’ </w:t>
      </w:r>
      <w:hyperlink r:id="rId27" w:history="1">
        <w:r w:rsidRPr="002C0A0D">
          <w:rPr>
            <w:rFonts w:ascii="Arial" w:eastAsiaTheme="minorHAnsi" w:hAnsi="Arial" w:cs="Arial"/>
            <w:color w:val="0563C1" w:themeColor="hyperlink"/>
            <w:sz w:val="24"/>
            <w:u w:val="single"/>
            <w:lang w:eastAsia="en-US"/>
          </w:rPr>
          <w:t>https://www.nationalcollege.org.uk/transfer/open/adsbm-phase-4-module-4-understanding-the-leadership-of-organisations/adsbm-p4m4s2/adsbm-p4m4s2t3.html</w:t>
        </w:r>
      </w:hyperlink>
      <w:r w:rsidRPr="002C0A0D">
        <w:rPr>
          <w:rFonts w:ascii="Arial" w:eastAsiaTheme="minorHAnsi" w:hAnsi="Arial" w:cs="Arial"/>
          <w:sz w:val="24"/>
          <w:lang w:eastAsia="en-US"/>
        </w:rPr>
        <w:t xml:space="preserve"> [Accessed: 5</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New Zealand Government. (2017) ‘Leadership within early childhood education’ </w:t>
      </w:r>
      <w:hyperlink r:id="rId28" w:history="1">
        <w:r w:rsidRPr="002C0A0D">
          <w:rPr>
            <w:rFonts w:ascii="Arial" w:eastAsiaTheme="minorHAnsi" w:hAnsi="Arial" w:cs="Arial"/>
            <w:color w:val="0563C1" w:themeColor="hyperlink"/>
            <w:sz w:val="24"/>
            <w:u w:val="single"/>
            <w:lang w:eastAsia="en-US"/>
          </w:rPr>
          <w:t>https://www.education.govt.nz/early-childhood/teaching-and-learning/leadership/</w:t>
        </w:r>
      </w:hyperlink>
      <w:r w:rsidRPr="002C0A0D">
        <w:rPr>
          <w:rFonts w:ascii="Arial" w:eastAsiaTheme="minorHAnsi" w:hAnsi="Arial" w:cs="Arial"/>
          <w:sz w:val="24"/>
          <w:lang w:eastAsia="en-US"/>
        </w:rPr>
        <w:t xml:space="preserve"> [Accessed: 27</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December 2017].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O’Sullivan, J. (2009) </w:t>
      </w:r>
      <w:r w:rsidRPr="002C0A0D">
        <w:rPr>
          <w:rFonts w:ascii="Arial" w:eastAsiaTheme="minorHAnsi" w:hAnsi="Arial" w:cs="Arial"/>
          <w:i/>
          <w:sz w:val="24"/>
          <w:lang w:eastAsia="en-US"/>
        </w:rPr>
        <w:t xml:space="preserve">leadership skills in the early years: making a difference. </w:t>
      </w:r>
      <w:r w:rsidRPr="002C0A0D">
        <w:rPr>
          <w:rFonts w:ascii="Arial" w:eastAsiaTheme="minorHAnsi" w:hAnsi="Arial" w:cs="Arial"/>
          <w:sz w:val="24"/>
          <w:lang w:eastAsia="en-US"/>
        </w:rPr>
        <w:t xml:space="preserve">London: Continuum international.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Queensland Government. (2018) ‘Communicating effectively for business’ </w:t>
      </w:r>
      <w:hyperlink r:id="rId29" w:history="1">
        <w:r w:rsidRPr="002C0A0D">
          <w:rPr>
            <w:rFonts w:ascii="Arial" w:eastAsiaTheme="minorHAnsi" w:hAnsi="Arial" w:cs="Arial"/>
            <w:color w:val="0563C1" w:themeColor="hyperlink"/>
            <w:sz w:val="24"/>
            <w:u w:val="single"/>
            <w:lang w:eastAsia="en-US"/>
          </w:rPr>
          <w:t>https://www.business.qld.gov.au/running-business/marketing-sales/managing-relationships/communicating-effectively</w:t>
        </w:r>
      </w:hyperlink>
      <w:r w:rsidRPr="002C0A0D">
        <w:rPr>
          <w:rFonts w:ascii="Arial" w:eastAsiaTheme="minorHAnsi" w:hAnsi="Arial" w:cs="Arial"/>
          <w:sz w:val="24"/>
          <w:lang w:eastAsia="en-US"/>
        </w:rPr>
        <w:t xml:space="preserve"> [Accessed: 01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Rihal, C. (2017) ‘The impotance of leadership to organizational success’ </w:t>
      </w:r>
      <w:hyperlink r:id="rId30" w:history="1">
        <w:r w:rsidRPr="002C0A0D">
          <w:rPr>
            <w:rFonts w:ascii="Arial" w:eastAsiaTheme="minorHAnsi" w:hAnsi="Arial" w:cs="Arial"/>
            <w:color w:val="0563C1" w:themeColor="hyperlink"/>
            <w:sz w:val="24"/>
            <w:u w:val="single"/>
            <w:lang w:eastAsia="en-US"/>
          </w:rPr>
          <w:t>https://catalyst.nejm.org/importance-leadership-skills-organizational-success/</w:t>
        </w:r>
      </w:hyperlink>
      <w:r w:rsidRPr="002C0A0D">
        <w:rPr>
          <w:rFonts w:ascii="Arial" w:eastAsiaTheme="minorHAnsi" w:hAnsi="Arial" w:cs="Arial"/>
          <w:sz w:val="24"/>
          <w:lang w:eastAsia="en-US"/>
        </w:rPr>
        <w:t xml:space="preserve"> [Accessed: 30</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December 2017].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Rodd, J. (No date) ‘Leadership: an essential ingredient or an optional extra for quality early childhood provision?’ </w:t>
      </w:r>
      <w:hyperlink r:id="rId31" w:history="1">
        <w:r w:rsidRPr="002C0A0D">
          <w:rPr>
            <w:rFonts w:ascii="Arial" w:eastAsiaTheme="minorHAnsi" w:hAnsi="Arial" w:cs="Arial"/>
            <w:color w:val="0563C1" w:themeColor="hyperlink"/>
            <w:sz w:val="24"/>
            <w:u w:val="single"/>
            <w:lang w:eastAsia="en-US"/>
          </w:rPr>
          <w:t>http://tactyc.org.uk/pdfs/Reflection-rodd.pdf</w:t>
        </w:r>
      </w:hyperlink>
      <w:r w:rsidRPr="002C0A0D">
        <w:rPr>
          <w:rFonts w:ascii="Arial" w:eastAsiaTheme="minorHAnsi" w:hAnsi="Arial" w:cs="Arial"/>
          <w:sz w:val="24"/>
          <w:lang w:eastAsia="en-US"/>
        </w:rPr>
        <w:t xml:space="preserve"> [Accessed: 2</w:t>
      </w:r>
      <w:r w:rsidRPr="002C0A0D">
        <w:rPr>
          <w:rFonts w:ascii="Arial" w:eastAsiaTheme="minorHAnsi" w:hAnsi="Arial" w:cs="Arial"/>
          <w:sz w:val="24"/>
          <w:vertAlign w:val="superscript"/>
          <w:lang w:eastAsia="en-US"/>
        </w:rPr>
        <w:t>nd</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Search Inside Yourself Leadership Institute. (2013) ‘What is “leadership” and what makes a good leader?’ </w:t>
      </w:r>
      <w:hyperlink r:id="rId32" w:history="1">
        <w:r w:rsidRPr="002C0A0D">
          <w:rPr>
            <w:rFonts w:ascii="Arial" w:eastAsiaTheme="minorHAnsi" w:hAnsi="Arial" w:cs="Arial"/>
            <w:color w:val="0563C1" w:themeColor="hyperlink"/>
            <w:sz w:val="24"/>
            <w:u w:val="single"/>
            <w:lang w:eastAsia="en-US"/>
          </w:rPr>
          <w:t>https://siyli.org/resources/what-is-leadership-and-what-makes-a-good-leader</w:t>
        </w:r>
      </w:hyperlink>
      <w:r w:rsidRPr="002C0A0D">
        <w:rPr>
          <w:rFonts w:ascii="Arial" w:eastAsiaTheme="minorHAnsi" w:hAnsi="Arial" w:cs="Arial"/>
          <w:sz w:val="24"/>
          <w:lang w:eastAsia="en-US"/>
        </w:rPr>
        <w:t xml:space="preserve"> [Accessed: 2</w:t>
      </w:r>
      <w:r w:rsidRPr="002C0A0D">
        <w:rPr>
          <w:rFonts w:ascii="Arial" w:eastAsiaTheme="minorHAnsi" w:hAnsi="Arial" w:cs="Arial"/>
          <w:sz w:val="24"/>
          <w:vertAlign w:val="superscript"/>
          <w:lang w:eastAsia="en-US"/>
        </w:rPr>
        <w:t>nd</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Smith, L. (2017) ‘ESSS Outline  Distributed  leadership   in early years and  childcare’ </w:t>
      </w:r>
      <w:hyperlink r:id="rId33" w:history="1">
        <w:r w:rsidRPr="002C0A0D">
          <w:rPr>
            <w:rFonts w:ascii="Arial" w:eastAsiaTheme="minorHAnsi" w:hAnsi="Arial" w:cs="Arial"/>
            <w:color w:val="0563C1" w:themeColor="hyperlink"/>
            <w:sz w:val="24"/>
            <w:u w:val="single"/>
            <w:lang w:eastAsia="en-US"/>
          </w:rPr>
          <w:t>https://www.iriss.org.uk/sites/default/files/2017-12/ESSS%20Outline_%20Distributed%20leadership%20in%20early%20years%20and%20childcare_0.pdf</w:t>
        </w:r>
      </w:hyperlink>
      <w:r w:rsidRPr="002C0A0D">
        <w:rPr>
          <w:rFonts w:ascii="Arial" w:eastAsiaTheme="minorHAnsi" w:hAnsi="Arial" w:cs="Arial"/>
          <w:sz w:val="24"/>
          <w:lang w:eastAsia="en-US"/>
        </w:rPr>
        <w:t xml:space="preserve"> [Accessed: 5</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Spahr, P. (2014) ‘What is transformational leadership? How new ideas produce impressive results’ </w:t>
      </w:r>
      <w:hyperlink r:id="rId34" w:history="1">
        <w:r w:rsidRPr="002C0A0D">
          <w:rPr>
            <w:rFonts w:ascii="Arial" w:eastAsiaTheme="minorHAnsi" w:hAnsi="Arial" w:cs="Arial"/>
            <w:color w:val="0563C1" w:themeColor="hyperlink"/>
            <w:sz w:val="24"/>
            <w:u w:val="single"/>
            <w:lang w:eastAsia="en-US"/>
          </w:rPr>
          <w:t>https://online.stu.edu/transformational-leadership/</w:t>
        </w:r>
      </w:hyperlink>
      <w:r w:rsidRPr="002C0A0D">
        <w:rPr>
          <w:rFonts w:ascii="Arial" w:eastAsiaTheme="minorHAnsi" w:hAnsi="Arial" w:cs="Arial"/>
          <w:sz w:val="24"/>
          <w:lang w:eastAsia="en-US"/>
        </w:rPr>
        <w:t xml:space="preserve"> [Accessed: 28</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lastRenderedPageBreak/>
        <w:t xml:space="preserve">Spahr, P. (2015) ‘Defining leadership: Do you manage… or do you lead?’ </w:t>
      </w:r>
      <w:hyperlink r:id="rId35" w:history="1">
        <w:r w:rsidRPr="002C0A0D">
          <w:rPr>
            <w:rFonts w:ascii="Arial" w:eastAsiaTheme="minorHAnsi" w:hAnsi="Arial" w:cs="Arial"/>
            <w:color w:val="0563C1" w:themeColor="hyperlink"/>
            <w:sz w:val="24"/>
            <w:u w:val="single"/>
            <w:lang w:eastAsia="en-US"/>
          </w:rPr>
          <w:t>https://online.stu.edu/what-is-leadership/</w:t>
        </w:r>
      </w:hyperlink>
      <w:r w:rsidRPr="002C0A0D">
        <w:rPr>
          <w:rFonts w:ascii="Arial" w:eastAsiaTheme="minorHAnsi" w:hAnsi="Arial" w:cs="Arial"/>
          <w:sz w:val="24"/>
          <w:lang w:eastAsia="en-US"/>
        </w:rPr>
        <w:t xml:space="preserve"> [Accessed: 27</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December 2017].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Sylva, K., Melhuish, E., Sammons, P., Siraj-Blatchford, I.and Taggart, B. (2004) ‘ The Effective Provision of Pre-School Education (EPPE) Project: Findings from Pre-school to end of Key Stage1’, </w:t>
      </w:r>
      <w:hyperlink r:id="rId36" w:history="1">
        <w:r w:rsidRPr="002C0A0D">
          <w:rPr>
            <w:rFonts w:ascii="Arial" w:eastAsiaTheme="minorHAnsi" w:hAnsi="Arial" w:cs="Arial"/>
            <w:color w:val="0563C1" w:themeColor="hyperlink"/>
            <w:sz w:val="24"/>
            <w:u w:val="single"/>
            <w:lang w:eastAsia="en-US"/>
          </w:rPr>
          <w:t>http://dera.ioe.ac.uk/8543/7/SSU-SF-2004-01.pdf</w:t>
        </w:r>
      </w:hyperlink>
      <w:r w:rsidRPr="002C0A0D">
        <w:rPr>
          <w:rFonts w:ascii="Arial" w:eastAsiaTheme="minorHAnsi" w:hAnsi="Arial" w:cs="Arial"/>
          <w:sz w:val="24"/>
          <w:lang w:eastAsia="en-US"/>
        </w:rPr>
        <w:t xml:space="preserve"> [Accessed: 01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Teather, S. (2012) ‘qualifications are key to high quality early years education’ </w:t>
      </w:r>
      <w:hyperlink r:id="rId37" w:history="1">
        <w:r w:rsidRPr="002C0A0D">
          <w:rPr>
            <w:rFonts w:ascii="Arial" w:eastAsiaTheme="minorHAnsi" w:hAnsi="Arial" w:cs="Arial"/>
            <w:color w:val="0563C1" w:themeColor="hyperlink"/>
            <w:sz w:val="24"/>
            <w:u w:val="single"/>
            <w:lang w:eastAsia="en-US"/>
          </w:rPr>
          <w:t>https://www.gov.uk/government/news/qualifications-are-key-to-high-quality-early-years-education</w:t>
        </w:r>
      </w:hyperlink>
      <w:r w:rsidRPr="002C0A0D">
        <w:rPr>
          <w:rFonts w:ascii="Arial" w:eastAsiaTheme="minorHAnsi" w:hAnsi="Arial" w:cs="Arial"/>
          <w:sz w:val="24"/>
          <w:lang w:eastAsia="en-US"/>
        </w:rPr>
        <w:t xml:space="preserve"> [Accessed: 01 february 2018]. </w:t>
      </w:r>
    </w:p>
    <w:p w:rsidR="002C0A0D" w:rsidRPr="002C0A0D" w:rsidRDefault="002C0A0D" w:rsidP="002C0A0D">
      <w:pPr>
        <w:spacing w:after="160" w:line="360" w:lineRule="auto"/>
        <w:jc w:val="both"/>
        <w:rPr>
          <w:rFonts w:ascii="Arial" w:eastAsiaTheme="minorHAnsi" w:hAnsi="Arial" w:cs="Arial"/>
          <w:sz w:val="24"/>
          <w:lang w:eastAsia="en-US"/>
        </w:rPr>
      </w:pPr>
      <w:r w:rsidRPr="002C0A0D">
        <w:rPr>
          <w:rFonts w:ascii="Arial" w:eastAsiaTheme="minorHAnsi" w:hAnsi="Arial" w:cs="Arial"/>
          <w:sz w:val="24"/>
          <w:lang w:eastAsia="en-US"/>
        </w:rPr>
        <w:t xml:space="preserve">Wang, G., Oh, I., Courtright, S. H. and Colbert, A. E. (2011) ‘Transformational leadership and performance across criteria and levels: A mete-analytic review of 25 years of research’, Volume 36, Issue 2, pp. 223-270. [On-line]. </w:t>
      </w:r>
      <w:hyperlink r:id="rId38" w:history="1">
        <w:r w:rsidRPr="002C0A0D">
          <w:rPr>
            <w:rFonts w:ascii="Arial" w:eastAsiaTheme="minorHAnsi" w:hAnsi="Arial" w:cs="Arial"/>
            <w:color w:val="0563C1" w:themeColor="hyperlink"/>
            <w:sz w:val="24"/>
            <w:u w:val="single"/>
            <w:lang w:eastAsia="en-US"/>
          </w:rPr>
          <w:t>http://journals.sagepub.com/doi/pdf/10.1177/1059601111401017</w:t>
        </w:r>
      </w:hyperlink>
      <w:r w:rsidRPr="002C0A0D">
        <w:rPr>
          <w:rFonts w:ascii="Arial" w:eastAsiaTheme="minorHAnsi" w:hAnsi="Arial" w:cs="Arial"/>
          <w:sz w:val="24"/>
          <w:lang w:eastAsia="en-US"/>
        </w:rPr>
        <w:t xml:space="preserve"> [Accessed: 29</w:t>
      </w:r>
      <w:r w:rsidRPr="002C0A0D">
        <w:rPr>
          <w:rFonts w:ascii="Arial" w:eastAsiaTheme="minorHAnsi" w:hAnsi="Arial" w:cs="Arial"/>
          <w:sz w:val="24"/>
          <w:vertAlign w:val="superscript"/>
          <w:lang w:eastAsia="en-US"/>
        </w:rPr>
        <w:t>th</w:t>
      </w:r>
      <w:r w:rsidRPr="002C0A0D">
        <w:rPr>
          <w:rFonts w:ascii="Arial" w:eastAsiaTheme="minorHAnsi" w:hAnsi="Arial" w:cs="Arial"/>
          <w:sz w:val="24"/>
          <w:lang w:eastAsia="en-US"/>
        </w:rPr>
        <w:t xml:space="preserve"> January 2018]. </w:t>
      </w:r>
    </w:p>
    <w:p w:rsidR="002C0A0D" w:rsidRPr="00FE7C6C" w:rsidRDefault="002C0A0D" w:rsidP="00923E96">
      <w:pPr>
        <w:spacing w:after="120" w:line="360" w:lineRule="auto"/>
        <w:jc w:val="both"/>
        <w:rPr>
          <w:rFonts w:ascii="Arial" w:hAnsi="Arial" w:cs="Arial"/>
          <w:color w:val="000000"/>
          <w:sz w:val="24"/>
          <w:szCs w:val="24"/>
        </w:rPr>
      </w:pPr>
    </w:p>
    <w:sectPr w:rsidR="002C0A0D" w:rsidRPr="00FE7C6C">
      <w:headerReference w:type="default" r:id="rId39"/>
      <w:footerReference w:type="default" r:id="rId4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4A56" w:rsidRDefault="00164A56" w:rsidP="003F7E6F">
      <w:r>
        <w:separator/>
      </w:r>
    </w:p>
  </w:endnote>
  <w:endnote w:type="continuationSeparator" w:id="0">
    <w:p w:rsidR="00164A56" w:rsidRDefault="00164A56" w:rsidP="003F7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BoldMT">
    <w:altName w:val="Arial"/>
    <w:charset w:val="00"/>
    <w:family w:val="roman"/>
    <w:pitch w:val="default"/>
  </w:font>
  <w:font w:name="Arial-ItalicMT">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937633"/>
      <w:docPartObj>
        <w:docPartGallery w:val="Page Numbers (Bottom of Page)"/>
        <w:docPartUnique/>
      </w:docPartObj>
    </w:sdtPr>
    <w:sdtEndPr>
      <w:rPr>
        <w:noProof/>
      </w:rPr>
    </w:sdtEndPr>
    <w:sdtContent>
      <w:p w:rsidR="00554295" w:rsidRDefault="00554295">
        <w:pPr>
          <w:pStyle w:val="Footer"/>
          <w:jc w:val="center"/>
        </w:pPr>
        <w:r>
          <w:fldChar w:fldCharType="begin"/>
        </w:r>
        <w:r>
          <w:instrText xml:space="preserve"> PAGE   \* MERGEFORMAT </w:instrText>
        </w:r>
        <w:r>
          <w:fldChar w:fldCharType="separate"/>
        </w:r>
        <w:r w:rsidR="00E5426B">
          <w:rPr>
            <w:noProof/>
          </w:rPr>
          <w:t>15</w:t>
        </w:r>
        <w:r>
          <w:rPr>
            <w:noProof/>
          </w:rPr>
          <w:fldChar w:fldCharType="end"/>
        </w:r>
      </w:p>
    </w:sdtContent>
  </w:sdt>
  <w:p w:rsidR="00554295" w:rsidRDefault="00554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4A56" w:rsidRDefault="00164A56" w:rsidP="003F7E6F">
      <w:r>
        <w:separator/>
      </w:r>
    </w:p>
  </w:footnote>
  <w:footnote w:type="continuationSeparator" w:id="0">
    <w:p w:rsidR="00164A56" w:rsidRDefault="00164A56" w:rsidP="003F7E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295" w:rsidRDefault="00554295">
    <w:pPr>
      <w:pStyle w:val="Header"/>
    </w:pPr>
    <w:r>
      <w:t xml:space="preserve">1500842                                                            </w:t>
    </w:r>
    <w:r w:rsidR="00E86C30">
      <w:t>39</w:t>
    </w:r>
    <w:r w:rsidR="00E5426B">
      <w:t>54</w:t>
    </w:r>
    <w:r w:rsidR="00E86C30">
      <w:t xml:space="preserve">words </w:t>
    </w:r>
    <w:r>
      <w:t xml:space="preserve">                                                                  EAEC6009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C78"/>
    <w:multiLevelType w:val="hybridMultilevel"/>
    <w:tmpl w:val="DD665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E5834"/>
    <w:multiLevelType w:val="hybridMultilevel"/>
    <w:tmpl w:val="FB5A5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432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7846C7"/>
    <w:multiLevelType w:val="hybridMultilevel"/>
    <w:tmpl w:val="F6A83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2A33D2"/>
    <w:multiLevelType w:val="multilevel"/>
    <w:tmpl w:val="850C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A311F"/>
    <w:multiLevelType w:val="hybridMultilevel"/>
    <w:tmpl w:val="545CC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958"/>
    <w:rsid w:val="00014B58"/>
    <w:rsid w:val="00037EE1"/>
    <w:rsid w:val="00077DE0"/>
    <w:rsid w:val="00081C5A"/>
    <w:rsid w:val="00095203"/>
    <w:rsid w:val="000A5984"/>
    <w:rsid w:val="000E4A3E"/>
    <w:rsid w:val="000E761D"/>
    <w:rsid w:val="000E7D3D"/>
    <w:rsid w:val="00101CD2"/>
    <w:rsid w:val="00114E47"/>
    <w:rsid w:val="00116B11"/>
    <w:rsid w:val="00121B7C"/>
    <w:rsid w:val="00122AE4"/>
    <w:rsid w:val="00123BA5"/>
    <w:rsid w:val="00124245"/>
    <w:rsid w:val="00134914"/>
    <w:rsid w:val="00154577"/>
    <w:rsid w:val="00155B43"/>
    <w:rsid w:val="00160EF3"/>
    <w:rsid w:val="00164A56"/>
    <w:rsid w:val="001C29EB"/>
    <w:rsid w:val="001C5A14"/>
    <w:rsid w:val="001C7D5E"/>
    <w:rsid w:val="001E1ED2"/>
    <w:rsid w:val="001E43D0"/>
    <w:rsid w:val="00240292"/>
    <w:rsid w:val="00256E32"/>
    <w:rsid w:val="00271569"/>
    <w:rsid w:val="00274681"/>
    <w:rsid w:val="00286240"/>
    <w:rsid w:val="002A50A2"/>
    <w:rsid w:val="002B6F1F"/>
    <w:rsid w:val="002C0A0D"/>
    <w:rsid w:val="002E20CD"/>
    <w:rsid w:val="00324ED8"/>
    <w:rsid w:val="00327B48"/>
    <w:rsid w:val="00347433"/>
    <w:rsid w:val="003524CF"/>
    <w:rsid w:val="00354E8C"/>
    <w:rsid w:val="00357D32"/>
    <w:rsid w:val="003679AA"/>
    <w:rsid w:val="003718F6"/>
    <w:rsid w:val="0037397F"/>
    <w:rsid w:val="00374C0D"/>
    <w:rsid w:val="00382E84"/>
    <w:rsid w:val="00390A08"/>
    <w:rsid w:val="00395644"/>
    <w:rsid w:val="003A3BD5"/>
    <w:rsid w:val="003B6F92"/>
    <w:rsid w:val="003C702D"/>
    <w:rsid w:val="003E6676"/>
    <w:rsid w:val="003E6A6C"/>
    <w:rsid w:val="003F7BCE"/>
    <w:rsid w:val="003F7E6F"/>
    <w:rsid w:val="00427556"/>
    <w:rsid w:val="00434F1F"/>
    <w:rsid w:val="00447A8B"/>
    <w:rsid w:val="00461305"/>
    <w:rsid w:val="0047588E"/>
    <w:rsid w:val="00493968"/>
    <w:rsid w:val="00496911"/>
    <w:rsid w:val="004C247A"/>
    <w:rsid w:val="004C6E78"/>
    <w:rsid w:val="004D4FF2"/>
    <w:rsid w:val="004D7E44"/>
    <w:rsid w:val="004F6982"/>
    <w:rsid w:val="004F7632"/>
    <w:rsid w:val="00512B10"/>
    <w:rsid w:val="00523551"/>
    <w:rsid w:val="005270F5"/>
    <w:rsid w:val="00554295"/>
    <w:rsid w:val="00567B9E"/>
    <w:rsid w:val="0057359C"/>
    <w:rsid w:val="005A0746"/>
    <w:rsid w:val="005B225E"/>
    <w:rsid w:val="005B2B11"/>
    <w:rsid w:val="005C02FA"/>
    <w:rsid w:val="005C701B"/>
    <w:rsid w:val="00656702"/>
    <w:rsid w:val="0066260E"/>
    <w:rsid w:val="0067436E"/>
    <w:rsid w:val="006772B6"/>
    <w:rsid w:val="00680FCE"/>
    <w:rsid w:val="006A161A"/>
    <w:rsid w:val="006A6CDD"/>
    <w:rsid w:val="00701D24"/>
    <w:rsid w:val="00712F37"/>
    <w:rsid w:val="00715960"/>
    <w:rsid w:val="007313FB"/>
    <w:rsid w:val="007608B0"/>
    <w:rsid w:val="00765BFE"/>
    <w:rsid w:val="00771403"/>
    <w:rsid w:val="007A5C1D"/>
    <w:rsid w:val="007A7A55"/>
    <w:rsid w:val="007D7DAA"/>
    <w:rsid w:val="007F31C5"/>
    <w:rsid w:val="00802E96"/>
    <w:rsid w:val="00812D0F"/>
    <w:rsid w:val="00832F4B"/>
    <w:rsid w:val="008342EF"/>
    <w:rsid w:val="008534BF"/>
    <w:rsid w:val="00870E9B"/>
    <w:rsid w:val="008806C3"/>
    <w:rsid w:val="008854FD"/>
    <w:rsid w:val="00897A5F"/>
    <w:rsid w:val="008A65E8"/>
    <w:rsid w:val="008B2529"/>
    <w:rsid w:val="008E424B"/>
    <w:rsid w:val="008E52D3"/>
    <w:rsid w:val="008F61CE"/>
    <w:rsid w:val="00920521"/>
    <w:rsid w:val="00923E96"/>
    <w:rsid w:val="00925C36"/>
    <w:rsid w:val="009358A1"/>
    <w:rsid w:val="00943466"/>
    <w:rsid w:val="00945210"/>
    <w:rsid w:val="00953831"/>
    <w:rsid w:val="0097289C"/>
    <w:rsid w:val="00975EEE"/>
    <w:rsid w:val="00985B9E"/>
    <w:rsid w:val="0099617E"/>
    <w:rsid w:val="009E0CDC"/>
    <w:rsid w:val="009F3E92"/>
    <w:rsid w:val="009F61D7"/>
    <w:rsid w:val="00A13902"/>
    <w:rsid w:val="00A17449"/>
    <w:rsid w:val="00A337A6"/>
    <w:rsid w:val="00A344DB"/>
    <w:rsid w:val="00A43E93"/>
    <w:rsid w:val="00A62255"/>
    <w:rsid w:val="00AA33AE"/>
    <w:rsid w:val="00AA7412"/>
    <w:rsid w:val="00AB311C"/>
    <w:rsid w:val="00AD540C"/>
    <w:rsid w:val="00AE1EBA"/>
    <w:rsid w:val="00B12A9E"/>
    <w:rsid w:val="00B17920"/>
    <w:rsid w:val="00B73C86"/>
    <w:rsid w:val="00BA7031"/>
    <w:rsid w:val="00BC1567"/>
    <w:rsid w:val="00BC276D"/>
    <w:rsid w:val="00BE3A17"/>
    <w:rsid w:val="00BF1942"/>
    <w:rsid w:val="00BF6884"/>
    <w:rsid w:val="00C10A24"/>
    <w:rsid w:val="00C173A9"/>
    <w:rsid w:val="00C43129"/>
    <w:rsid w:val="00C50F20"/>
    <w:rsid w:val="00C812A1"/>
    <w:rsid w:val="00C901F5"/>
    <w:rsid w:val="00CA366C"/>
    <w:rsid w:val="00CB074D"/>
    <w:rsid w:val="00CD5865"/>
    <w:rsid w:val="00D01927"/>
    <w:rsid w:val="00D06996"/>
    <w:rsid w:val="00D1183E"/>
    <w:rsid w:val="00D158B4"/>
    <w:rsid w:val="00D3107F"/>
    <w:rsid w:val="00D328EE"/>
    <w:rsid w:val="00D70915"/>
    <w:rsid w:val="00D77464"/>
    <w:rsid w:val="00D77740"/>
    <w:rsid w:val="00D8068D"/>
    <w:rsid w:val="00D819EF"/>
    <w:rsid w:val="00D93D07"/>
    <w:rsid w:val="00DE16B8"/>
    <w:rsid w:val="00E05520"/>
    <w:rsid w:val="00E27559"/>
    <w:rsid w:val="00E5426B"/>
    <w:rsid w:val="00E605E8"/>
    <w:rsid w:val="00E72DBD"/>
    <w:rsid w:val="00E8644C"/>
    <w:rsid w:val="00E86C30"/>
    <w:rsid w:val="00EC047C"/>
    <w:rsid w:val="00ED47C9"/>
    <w:rsid w:val="00EF5D82"/>
    <w:rsid w:val="00F13125"/>
    <w:rsid w:val="00F30958"/>
    <w:rsid w:val="00F54237"/>
    <w:rsid w:val="00F6084F"/>
    <w:rsid w:val="00F6357B"/>
    <w:rsid w:val="00F63585"/>
    <w:rsid w:val="00F75EBB"/>
    <w:rsid w:val="00FA7905"/>
    <w:rsid w:val="00FB57D1"/>
    <w:rsid w:val="00FB6C85"/>
    <w:rsid w:val="00FC7F68"/>
    <w:rsid w:val="00FE02EF"/>
    <w:rsid w:val="00FE7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18801"/>
  <w15:chartTrackingRefBased/>
  <w15:docId w15:val="{64594AC3-6BE5-D74D-B34A-AFAA26A14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F30958"/>
    <w:pPr>
      <w:spacing w:after="120"/>
      <w:jc w:val="center"/>
    </w:pPr>
    <w:rPr>
      <w:rFonts w:ascii="Arial" w:hAnsi="Arial" w:cs="Arial"/>
      <w:color w:val="000000"/>
      <w:sz w:val="18"/>
      <w:szCs w:val="18"/>
    </w:rPr>
  </w:style>
  <w:style w:type="paragraph" w:customStyle="1" w:styleId="p2">
    <w:name w:val="p2"/>
    <w:basedOn w:val="Normal"/>
    <w:rsid w:val="00F30958"/>
    <w:pPr>
      <w:spacing w:after="120"/>
    </w:pPr>
    <w:rPr>
      <w:rFonts w:ascii="Arial" w:hAnsi="Arial" w:cs="Arial"/>
      <w:color w:val="000000"/>
      <w:sz w:val="18"/>
      <w:szCs w:val="18"/>
    </w:rPr>
  </w:style>
  <w:style w:type="paragraph" w:customStyle="1" w:styleId="p3">
    <w:name w:val="p3"/>
    <w:basedOn w:val="Normal"/>
    <w:rsid w:val="00F30958"/>
    <w:pPr>
      <w:spacing w:after="120"/>
    </w:pPr>
    <w:rPr>
      <w:rFonts w:ascii="Arial" w:hAnsi="Arial" w:cs="Arial"/>
      <w:color w:val="000000"/>
      <w:sz w:val="18"/>
      <w:szCs w:val="18"/>
    </w:rPr>
  </w:style>
  <w:style w:type="paragraph" w:customStyle="1" w:styleId="p4">
    <w:name w:val="p4"/>
    <w:basedOn w:val="Normal"/>
    <w:rsid w:val="00F30958"/>
    <w:rPr>
      <w:rFonts w:ascii="Arial" w:hAnsi="Arial" w:cs="Arial"/>
      <w:color w:val="7D7D7D"/>
      <w:sz w:val="17"/>
      <w:szCs w:val="17"/>
    </w:rPr>
  </w:style>
  <w:style w:type="character" w:customStyle="1" w:styleId="s1">
    <w:name w:val="s1"/>
    <w:basedOn w:val="DefaultParagraphFont"/>
    <w:rsid w:val="00F30958"/>
    <w:rPr>
      <w:rFonts w:ascii="Arial-BoldMT" w:hAnsi="Arial-BoldMT" w:hint="default"/>
      <w:b/>
      <w:bCs/>
      <w:i w:val="0"/>
      <w:iCs w:val="0"/>
      <w:sz w:val="24"/>
      <w:szCs w:val="24"/>
    </w:rPr>
  </w:style>
  <w:style w:type="character" w:customStyle="1" w:styleId="s2">
    <w:name w:val="s2"/>
    <w:basedOn w:val="DefaultParagraphFont"/>
    <w:rsid w:val="00F30958"/>
    <w:rPr>
      <w:rFonts w:ascii="Arial" w:hAnsi="Arial" w:cs="Arial" w:hint="default"/>
      <w:b w:val="0"/>
      <w:bCs w:val="0"/>
      <w:i w:val="0"/>
      <w:iCs w:val="0"/>
      <w:sz w:val="24"/>
      <w:szCs w:val="24"/>
    </w:rPr>
  </w:style>
  <w:style w:type="character" w:customStyle="1" w:styleId="s3">
    <w:name w:val="s3"/>
    <w:basedOn w:val="DefaultParagraphFont"/>
    <w:rsid w:val="00F30958"/>
    <w:rPr>
      <w:rFonts w:ascii="Arial" w:hAnsi="Arial" w:cs="Arial" w:hint="default"/>
      <w:b w:val="0"/>
      <w:bCs w:val="0"/>
      <w:i w:val="0"/>
      <w:iCs w:val="0"/>
      <w:color w:val="FF0000"/>
      <w:sz w:val="24"/>
      <w:szCs w:val="24"/>
    </w:rPr>
  </w:style>
  <w:style w:type="character" w:customStyle="1" w:styleId="s5">
    <w:name w:val="s5"/>
    <w:basedOn w:val="DefaultParagraphFont"/>
    <w:rsid w:val="00F30958"/>
    <w:rPr>
      <w:rFonts w:ascii="Arial-BoldMT" w:hAnsi="Arial-BoldMT" w:hint="default"/>
      <w:b/>
      <w:bCs/>
      <w:i w:val="0"/>
      <w:iCs w:val="0"/>
      <w:color w:val="000000"/>
      <w:sz w:val="22"/>
      <w:szCs w:val="22"/>
    </w:rPr>
  </w:style>
  <w:style w:type="character" w:customStyle="1" w:styleId="s6">
    <w:name w:val="s6"/>
    <w:basedOn w:val="DefaultParagraphFont"/>
    <w:rsid w:val="00F30958"/>
    <w:rPr>
      <w:rFonts w:ascii="Arial" w:hAnsi="Arial" w:cs="Arial" w:hint="default"/>
      <w:b w:val="0"/>
      <w:bCs w:val="0"/>
      <w:i w:val="0"/>
      <w:iCs w:val="0"/>
      <w:sz w:val="22"/>
      <w:szCs w:val="22"/>
    </w:rPr>
  </w:style>
  <w:style w:type="character" w:customStyle="1" w:styleId="s7">
    <w:name w:val="s7"/>
    <w:basedOn w:val="DefaultParagraphFont"/>
    <w:rsid w:val="00F30958"/>
    <w:rPr>
      <w:rFonts w:ascii="Arial-ItalicMT" w:hAnsi="Arial-ItalicMT" w:hint="default"/>
      <w:b w:val="0"/>
      <w:bCs w:val="0"/>
      <w:i/>
      <w:iCs/>
      <w:sz w:val="22"/>
      <w:szCs w:val="22"/>
    </w:rPr>
  </w:style>
  <w:style w:type="character" w:customStyle="1" w:styleId="apple-converted-space">
    <w:name w:val="apple-converted-space"/>
    <w:basedOn w:val="DefaultParagraphFont"/>
    <w:rsid w:val="00F30958"/>
  </w:style>
  <w:style w:type="paragraph" w:styleId="Header">
    <w:name w:val="header"/>
    <w:basedOn w:val="Normal"/>
    <w:link w:val="HeaderChar"/>
    <w:uiPriority w:val="99"/>
    <w:unhideWhenUsed/>
    <w:rsid w:val="003F7E6F"/>
    <w:pPr>
      <w:tabs>
        <w:tab w:val="center" w:pos="4513"/>
        <w:tab w:val="right" w:pos="9026"/>
      </w:tabs>
    </w:pPr>
  </w:style>
  <w:style w:type="character" w:customStyle="1" w:styleId="HeaderChar">
    <w:name w:val="Header Char"/>
    <w:basedOn w:val="DefaultParagraphFont"/>
    <w:link w:val="Header"/>
    <w:uiPriority w:val="99"/>
    <w:rsid w:val="003F7E6F"/>
  </w:style>
  <w:style w:type="paragraph" w:styleId="Footer">
    <w:name w:val="footer"/>
    <w:basedOn w:val="Normal"/>
    <w:link w:val="FooterChar"/>
    <w:uiPriority w:val="99"/>
    <w:unhideWhenUsed/>
    <w:rsid w:val="003F7E6F"/>
    <w:pPr>
      <w:tabs>
        <w:tab w:val="center" w:pos="4513"/>
        <w:tab w:val="right" w:pos="9026"/>
      </w:tabs>
    </w:pPr>
  </w:style>
  <w:style w:type="character" w:customStyle="1" w:styleId="FooterChar">
    <w:name w:val="Footer Char"/>
    <w:basedOn w:val="DefaultParagraphFont"/>
    <w:link w:val="Footer"/>
    <w:uiPriority w:val="99"/>
    <w:rsid w:val="003F7E6F"/>
  </w:style>
  <w:style w:type="paragraph" w:styleId="ListParagraph">
    <w:name w:val="List Paragraph"/>
    <w:basedOn w:val="Normal"/>
    <w:uiPriority w:val="34"/>
    <w:qFormat/>
    <w:rsid w:val="00FC7F68"/>
    <w:pPr>
      <w:ind w:left="720"/>
      <w:contextualSpacing/>
    </w:pPr>
  </w:style>
  <w:style w:type="paragraph" w:styleId="NormalWeb">
    <w:name w:val="Normal (Web)"/>
    <w:basedOn w:val="Normal"/>
    <w:uiPriority w:val="99"/>
    <w:semiHidden/>
    <w:unhideWhenUsed/>
    <w:rsid w:val="003524CF"/>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7608B0"/>
    <w:rPr>
      <w:i/>
      <w:iCs/>
    </w:rPr>
  </w:style>
  <w:style w:type="paragraph" w:styleId="BalloonText">
    <w:name w:val="Balloon Text"/>
    <w:basedOn w:val="Normal"/>
    <w:link w:val="BalloonTextChar"/>
    <w:uiPriority w:val="99"/>
    <w:semiHidden/>
    <w:unhideWhenUsed/>
    <w:rsid w:val="00D777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7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413520">
      <w:bodyDiv w:val="1"/>
      <w:marLeft w:val="0"/>
      <w:marRight w:val="0"/>
      <w:marTop w:val="0"/>
      <w:marBottom w:val="0"/>
      <w:divBdr>
        <w:top w:val="none" w:sz="0" w:space="0" w:color="auto"/>
        <w:left w:val="none" w:sz="0" w:space="0" w:color="auto"/>
        <w:bottom w:val="none" w:sz="0" w:space="0" w:color="auto"/>
        <w:right w:val="none" w:sz="0" w:space="0" w:color="auto"/>
      </w:divBdr>
    </w:div>
    <w:div w:id="1023049213">
      <w:bodyDiv w:val="1"/>
      <w:marLeft w:val="0"/>
      <w:marRight w:val="0"/>
      <w:marTop w:val="0"/>
      <w:marBottom w:val="0"/>
      <w:divBdr>
        <w:top w:val="none" w:sz="0" w:space="0" w:color="auto"/>
        <w:left w:val="none" w:sz="0" w:space="0" w:color="auto"/>
        <w:bottom w:val="none" w:sz="0" w:space="0" w:color="auto"/>
        <w:right w:val="none" w:sz="0" w:space="0" w:color="auto"/>
      </w:divBdr>
    </w:div>
    <w:div w:id="180507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osrjournals.org/iosr-jbm/papers/vol3-issue2/E0324049.pdf" TargetMode="External"/><Relationship Id="rId13" Type="http://schemas.openxmlformats.org/officeDocument/2006/relationships/hyperlink" Target="http://www.edu.gov.on.ca/childcare/Baird_Coughlin.pdf" TargetMode="External"/><Relationship Id="rId18" Type="http://schemas.openxmlformats.org/officeDocument/2006/relationships/hyperlink" Target="https://www.gov.uk/government/uploads/system/uploads/attachment_data/file/329746/what-makes-great-pedagogy-nine-claims-from-research.pdf" TargetMode="External"/><Relationship Id="rId26" Type="http://schemas.openxmlformats.org/officeDocument/2006/relationships/hyperlink" Target="https://www.gov.uk/government/uploads/system/uploads/attachment_data/file/340041/distributed-leadership-case-studies-of-creation-and-deployment-of-pastoral-teams.pdf"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jyx.jyu.fi/dspace/bitstream/handle/123456789/51874/URN:NBN:fi:jyu-201611144621.pdf?sequence=1" TargetMode="External"/><Relationship Id="rId34" Type="http://schemas.openxmlformats.org/officeDocument/2006/relationships/hyperlink" Target="https://online.stu.edu/transformational-leadership/" TargetMode="External"/><Relationship Id="rId42" Type="http://schemas.openxmlformats.org/officeDocument/2006/relationships/theme" Target="theme/theme1.xml"/><Relationship Id="rId7" Type="http://schemas.openxmlformats.org/officeDocument/2006/relationships/hyperlink" Target="http://mccormickcenter.nl.edu/why-pedagogical-leadership/" TargetMode="External"/><Relationship Id="rId12" Type="http://schemas.openxmlformats.org/officeDocument/2006/relationships/hyperlink" Target="http://www.journalofleadershiped.org/attachments/article/221/JOLE_7_3_Boyd.pdf" TargetMode="External"/><Relationship Id="rId17" Type="http://schemas.openxmlformats.org/officeDocument/2006/relationships/hyperlink" Target="https://www.hoddereducation.co.uk/getattachment/Subjects/Early-Years-and-Child-Care/Series-pages/LinkingTheory/Series-Boxes/About-the-series/9781444144246-Leadership-and-Early-Years-Professionalism-sample-pages.pdf.aspx" TargetMode="External"/><Relationship Id="rId25" Type="http://schemas.openxmlformats.org/officeDocument/2006/relationships/hyperlink" Target="https://www.childcarelink.gov.sg/ccls/uploads/CPD_Guide_5_FA.pdf" TargetMode="External"/><Relationship Id="rId33" Type="http://schemas.openxmlformats.org/officeDocument/2006/relationships/hyperlink" Target="https://www.iriss.org.uk/sites/default/files/2017-12/ESSS%20Outline_%20Distributed%20leadership%20in%20early%20years%20and%20childcare_0.pdf" TargetMode="External"/><Relationship Id="rId38" Type="http://schemas.openxmlformats.org/officeDocument/2006/relationships/hyperlink" Target="http://journals.sagepub.com/doi/pdf/10.1177/1059601111401017" TargetMode="External"/><Relationship Id="rId2" Type="http://schemas.openxmlformats.org/officeDocument/2006/relationships/styles" Target="styles.xml"/><Relationship Id="rId16" Type="http://schemas.openxmlformats.org/officeDocument/2006/relationships/hyperlink" Target="https://www.foundationeducation.edu.au/articles/2017/09/support-holistic-development-children-early-childhood-education" TargetMode="External"/><Relationship Id="rId20" Type="http://schemas.openxmlformats.org/officeDocument/2006/relationships/hyperlink" Target="https://www.langston.edu/sites/default/files/basic-content-files/TransformationalLeadership.pdf" TargetMode="External"/><Relationship Id="rId29" Type="http://schemas.openxmlformats.org/officeDocument/2006/relationships/hyperlink" Target="https://www.business.qld.gov.au/running-business/marketing-sales/managing-relationships/communicating-effectively"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usiness-school.exeter.ac.uk/documents/papers/management/2007/0702.pdf" TargetMode="External"/><Relationship Id="rId24" Type="http://schemas.openxmlformats.org/officeDocument/2006/relationships/hyperlink" Target="http://www.education.ox.ac.uk/wordpress/wp-content/uploads/2010/08/2.-Improving-quality-in-the-early-years.pdf" TargetMode="External"/><Relationship Id="rId32" Type="http://schemas.openxmlformats.org/officeDocument/2006/relationships/hyperlink" Target="https://siyli.org/resources/what-is-leadership-and-what-makes-a-good-leader" TargetMode="External"/><Relationship Id="rId37" Type="http://schemas.openxmlformats.org/officeDocument/2006/relationships/hyperlink" Target="https://www.gov.uk/government/news/qualifications-are-key-to-high-quality-early-years-education"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early-years.org/about-working/docs/values-and-behaviours.pdf" TargetMode="External"/><Relationship Id="rId23" Type="http://schemas.openxmlformats.org/officeDocument/2006/relationships/hyperlink" Target="http://journals.sagepub.com/doi/pdf/10.1177/1741143213494889" TargetMode="External"/><Relationship Id="rId28" Type="http://schemas.openxmlformats.org/officeDocument/2006/relationships/hyperlink" Target="https://www.education.govt.nz/early-childhood/teaching-and-learning/leadership/" TargetMode="External"/><Relationship Id="rId36" Type="http://schemas.openxmlformats.org/officeDocument/2006/relationships/hyperlink" Target="http://dera.ioe.ac.uk/8543/7/SSU-SF-2004-01.pdf" TargetMode="External"/><Relationship Id="rId10" Type="http://schemas.openxmlformats.org/officeDocument/2006/relationships/hyperlink" Target="http://online.ben.edu/programs/ba-org-leadership/resources/what-is-leadership-anyway" TargetMode="External"/><Relationship Id="rId19" Type="http://schemas.openxmlformats.org/officeDocument/2006/relationships/hyperlink" Target="http://learningscoop.fi/what-is-pedagogical-leadership/" TargetMode="External"/><Relationship Id="rId31" Type="http://schemas.openxmlformats.org/officeDocument/2006/relationships/hyperlink" Target="http://tactyc.org.uk/pdfs/Reflection-rodd.pdf" TargetMode="External"/><Relationship Id="rId4" Type="http://schemas.openxmlformats.org/officeDocument/2006/relationships/webSettings" Target="webSettings.xml"/><Relationship Id="rId9" Type="http://schemas.openxmlformats.org/officeDocument/2006/relationships/hyperlink" Target="http://www.jobs.ac.uk/careers-advice/managing-your-career/1318/what-is-continuing-professional-development-cpd" TargetMode="External"/><Relationship Id="rId14" Type="http://schemas.openxmlformats.org/officeDocument/2006/relationships/hyperlink" Target="https://www.paispa.org/uploaded/downloads/Misc_pdf/Session_2_-_Developing_Distributed_Leadership_Learning_Capacity_10.10.14.pdf" TargetMode="External"/><Relationship Id="rId22" Type="http://schemas.openxmlformats.org/officeDocument/2006/relationships/hyperlink" Target="http://www.earlychildhoodaustralia.org.au/our-publications/every-child-magazine/every-child-index/every-child-vol-18-4-2012/leadership-look-like-early-childhood-settings/" TargetMode="External"/><Relationship Id="rId27" Type="http://schemas.openxmlformats.org/officeDocument/2006/relationships/hyperlink" Target="https://www.nationalcollege.org.uk/transfer/open/adsbm-phase-4-module-4-understanding-the-leadership-of-organisations/adsbm-p4m4s2/adsbm-p4m4s2t3.html" TargetMode="External"/><Relationship Id="rId30" Type="http://schemas.openxmlformats.org/officeDocument/2006/relationships/hyperlink" Target="https://catalyst.nejm.org/importance-leadership-skills-organizational-success/" TargetMode="External"/><Relationship Id="rId35" Type="http://schemas.openxmlformats.org/officeDocument/2006/relationships/hyperlink" Target="https://online.stu.edu/what-is-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640</TotalTime>
  <Pages>1</Pages>
  <Words>5551</Words>
  <Characters>31647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Wright (1500842)</dc:creator>
  <cp:keywords/>
  <dc:description/>
  <cp:lastModifiedBy>Mollie Wright (1500842)</cp:lastModifiedBy>
  <cp:revision>29</cp:revision>
  <cp:lastPrinted>2018-02-02T17:52:00Z</cp:lastPrinted>
  <dcterms:created xsi:type="dcterms:W3CDTF">2018-01-31T13:04:00Z</dcterms:created>
  <dcterms:modified xsi:type="dcterms:W3CDTF">2018-02-06T15:10:00Z</dcterms:modified>
</cp:coreProperties>
</file>