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BD5FA3"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4C67F478" w:rsidR="00CD33A8" w:rsidRPr="003C71A9" w:rsidRDefault="00CD33A8" w:rsidP="00CD33A8">
      <w:pPr>
        <w:tabs>
          <w:tab w:val="left" w:pos="6540"/>
        </w:tabs>
        <w:spacing w:line="360" w:lineRule="auto"/>
        <w:rPr>
          <w:rFonts w:ascii="Arial" w:hAnsi="Arial" w:cs="Arial"/>
          <w:sz w:val="22"/>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3C71A9">
        <w:rPr>
          <w:rFonts w:ascii="Arial" w:hAnsi="Arial" w:cs="Arial"/>
          <w:sz w:val="22"/>
          <w:lang w:val="nl-NL"/>
        </w:rPr>
        <w:t>Introduction to health and social care</w:t>
      </w:r>
    </w:p>
    <w:p w14:paraId="537571AF" w14:textId="60645097" w:rsidR="00CD33A8" w:rsidRPr="003C71A9" w:rsidRDefault="00CD33A8" w:rsidP="00CD33A8">
      <w:pPr>
        <w:tabs>
          <w:tab w:val="left" w:pos="6540"/>
        </w:tabs>
        <w:spacing w:line="360" w:lineRule="auto"/>
        <w:rPr>
          <w:rFonts w:ascii="Arial" w:hAnsi="Arial" w:cs="Arial"/>
          <w:sz w:val="22"/>
        </w:rPr>
      </w:pPr>
      <w:r w:rsidRPr="00CD33A8">
        <w:rPr>
          <w:rFonts w:ascii="Arial" w:hAnsi="Arial" w:cs="Arial"/>
          <w:b/>
          <w:bCs/>
          <w:sz w:val="28"/>
          <w:szCs w:val="28"/>
        </w:rPr>
        <w:t>Module code</w:t>
      </w:r>
      <w:r w:rsidRPr="00CD33A8">
        <w:rPr>
          <w:rFonts w:ascii="Arial" w:hAnsi="Arial" w:cs="Arial"/>
          <w:sz w:val="28"/>
          <w:szCs w:val="28"/>
        </w:rPr>
        <w:t>:</w:t>
      </w:r>
      <w:r w:rsidR="003C71A9">
        <w:rPr>
          <w:rFonts w:ascii="Arial" w:hAnsi="Arial" w:cs="Arial"/>
          <w:sz w:val="28"/>
          <w:szCs w:val="28"/>
        </w:rPr>
        <w:t xml:space="preserve"> </w:t>
      </w:r>
      <w:r w:rsidR="003C71A9">
        <w:rPr>
          <w:rFonts w:ascii="Arial" w:hAnsi="Arial" w:cs="Arial"/>
          <w:sz w:val="22"/>
        </w:rPr>
        <w:t>LCHS4003</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48D6624B" w:rsidR="00074402" w:rsidRPr="003C71A9" w:rsidRDefault="00074402" w:rsidP="00CD33A8">
      <w:pPr>
        <w:tabs>
          <w:tab w:val="left" w:pos="6540"/>
        </w:tabs>
        <w:spacing w:line="360" w:lineRule="auto"/>
        <w:rPr>
          <w:rFonts w:ascii="Arial" w:hAnsi="Arial" w:cs="Arial"/>
          <w:sz w:val="22"/>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3C71A9">
        <w:rPr>
          <w:rFonts w:ascii="Arial" w:hAnsi="Arial" w:cs="Arial"/>
          <w:sz w:val="28"/>
          <w:szCs w:val="28"/>
          <w:lang w:val="nl-NL"/>
        </w:rPr>
        <w:t xml:space="preserve"> </w:t>
      </w:r>
      <w:r w:rsidR="003C71A9">
        <w:rPr>
          <w:rFonts w:ascii="Arial" w:hAnsi="Arial" w:cs="Arial"/>
          <w:sz w:val="22"/>
          <w:lang w:val="nl-NL"/>
        </w:rPr>
        <w:t>Sara Ayele G-kiros</w:t>
      </w:r>
    </w:p>
    <w:p w14:paraId="39AA4413" w14:textId="4897B96B" w:rsidR="00074402" w:rsidRPr="003C71A9" w:rsidRDefault="00074402" w:rsidP="00CD33A8">
      <w:pPr>
        <w:tabs>
          <w:tab w:val="left" w:pos="6540"/>
        </w:tabs>
        <w:spacing w:line="360" w:lineRule="auto"/>
        <w:rPr>
          <w:rFonts w:ascii="Arial" w:hAnsi="Arial" w:cs="Arial"/>
          <w:sz w:val="22"/>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3C71A9">
        <w:rPr>
          <w:rFonts w:ascii="Arial" w:hAnsi="Arial" w:cs="Arial"/>
          <w:sz w:val="28"/>
          <w:szCs w:val="28"/>
          <w:lang w:val="nl-NL"/>
        </w:rPr>
        <w:t xml:space="preserve"> </w:t>
      </w:r>
      <w:r w:rsidR="003C71A9">
        <w:rPr>
          <w:rFonts w:ascii="Arial" w:hAnsi="Arial" w:cs="Arial"/>
          <w:sz w:val="22"/>
          <w:lang w:val="nl-NL"/>
        </w:rPr>
        <w:t>2532183</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7EF48170" w:rsidR="00074402" w:rsidRPr="003C71A9" w:rsidRDefault="008E3943" w:rsidP="00CD33A8">
      <w:pPr>
        <w:tabs>
          <w:tab w:val="left" w:pos="6540"/>
        </w:tabs>
        <w:spacing w:line="360" w:lineRule="auto"/>
        <w:rPr>
          <w:rFonts w:ascii="Arial" w:hAnsi="Arial" w:cs="Arial"/>
          <w:sz w:val="22"/>
        </w:rPr>
      </w:pPr>
      <w:r>
        <w:rPr>
          <w:rFonts w:ascii="Arial" w:hAnsi="Arial" w:cs="Arial"/>
          <w:b/>
          <w:bCs/>
          <w:sz w:val="28"/>
          <w:szCs w:val="28"/>
        </w:rPr>
        <w:t>Lecturer’s name</w:t>
      </w:r>
      <w:r w:rsidR="00074402" w:rsidRPr="00CD33A8">
        <w:rPr>
          <w:rFonts w:ascii="Arial" w:hAnsi="Arial" w:cs="Arial"/>
          <w:sz w:val="28"/>
          <w:szCs w:val="28"/>
        </w:rPr>
        <w:t>:</w:t>
      </w:r>
      <w:r w:rsidR="003C71A9">
        <w:rPr>
          <w:rFonts w:ascii="Arial" w:hAnsi="Arial" w:cs="Arial"/>
          <w:sz w:val="28"/>
          <w:szCs w:val="28"/>
        </w:rPr>
        <w:t xml:space="preserve"> </w:t>
      </w:r>
      <w:r w:rsidR="003C71A9">
        <w:rPr>
          <w:rFonts w:ascii="Arial" w:hAnsi="Arial" w:cs="Arial"/>
          <w:sz w:val="22"/>
        </w:rPr>
        <w:t>Muhammad Aliyu</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E620E7">
      <w:pPr>
        <w:pStyle w:val="Heading1"/>
      </w:pPr>
      <w:r w:rsidRPr="00CD33A8">
        <w:lastRenderedPageBreak/>
        <w:t>Table of contents</w:t>
      </w: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21BF485A" w:rsidR="00B87E75" w:rsidRPr="00CD33A8" w:rsidRDefault="00B87E75" w:rsidP="00E620E7">
      <w:pPr>
        <w:pStyle w:val="Heading1"/>
      </w:pPr>
      <w:r w:rsidRPr="00CD33A8">
        <w:lastRenderedPageBreak/>
        <w:t>1. Introduction</w:t>
      </w:r>
      <w:r w:rsidR="0049431C">
        <w:t xml:space="preserve">                                                   </w:t>
      </w:r>
      <w:r w:rsidR="007409F5">
        <w:t xml:space="preserve">   </w:t>
      </w:r>
      <w:r w:rsidR="0049431C">
        <w:t xml:space="preserve">  Page 5</w:t>
      </w:r>
    </w:p>
    <w:p w14:paraId="68C53673" w14:textId="77777777" w:rsidR="008E3943" w:rsidRPr="00CD33A8" w:rsidRDefault="008E3943" w:rsidP="008E3943">
      <w:pPr>
        <w:tabs>
          <w:tab w:val="left" w:pos="6540"/>
        </w:tabs>
        <w:spacing w:line="360" w:lineRule="auto"/>
        <w:rPr>
          <w:rFonts w:ascii="Arial" w:hAnsi="Arial" w:cs="Arial"/>
          <w:sz w:val="22"/>
        </w:rPr>
      </w:pPr>
    </w:p>
    <w:p w14:paraId="52010A5E" w14:textId="77777777" w:rsidR="0026393A" w:rsidRPr="00CD33A8" w:rsidRDefault="0026393A" w:rsidP="00CD33A8">
      <w:pPr>
        <w:tabs>
          <w:tab w:val="left" w:pos="6540"/>
        </w:tabs>
        <w:spacing w:line="360" w:lineRule="auto"/>
        <w:rPr>
          <w:rFonts w:ascii="Arial" w:hAnsi="Arial" w:cs="Arial"/>
          <w:sz w:val="22"/>
        </w:rPr>
      </w:pPr>
    </w:p>
    <w:p w14:paraId="73B07562" w14:textId="59D2F32F" w:rsidR="008E3943" w:rsidRDefault="0026393A" w:rsidP="008E3943">
      <w:pPr>
        <w:pStyle w:val="Heading1"/>
      </w:pPr>
      <w:r w:rsidRPr="00CD33A8">
        <w:t xml:space="preserve">2. </w:t>
      </w:r>
      <w:r w:rsidR="008E3943">
        <w:t>I</w:t>
      </w:r>
      <w:r w:rsidR="008E3943" w:rsidRPr="008E3943">
        <w:t>mportance of effective communication</w:t>
      </w:r>
      <w:r w:rsidR="0049431C">
        <w:t xml:space="preserve">     </w:t>
      </w:r>
      <w:r w:rsidR="007409F5">
        <w:t xml:space="preserve">    </w:t>
      </w:r>
      <w:r w:rsidR="0049431C">
        <w:t xml:space="preserve"> Page 6</w:t>
      </w:r>
    </w:p>
    <w:p w14:paraId="0537CEF5" w14:textId="77777777" w:rsidR="003E4ECF" w:rsidRDefault="003E4ECF" w:rsidP="00CD33A8">
      <w:pPr>
        <w:tabs>
          <w:tab w:val="left" w:pos="6540"/>
        </w:tabs>
        <w:spacing w:line="360" w:lineRule="auto"/>
        <w:rPr>
          <w:rFonts w:asciiTheme="minorBidi" w:hAnsiTheme="minorBidi"/>
          <w:sz w:val="22"/>
        </w:rPr>
      </w:pPr>
    </w:p>
    <w:p w14:paraId="336F5447" w14:textId="77777777" w:rsidR="008E3943" w:rsidRDefault="008E3943" w:rsidP="00CD33A8">
      <w:pPr>
        <w:tabs>
          <w:tab w:val="left" w:pos="6540"/>
        </w:tabs>
        <w:spacing w:line="360" w:lineRule="auto"/>
        <w:rPr>
          <w:rFonts w:asciiTheme="minorBidi" w:hAnsiTheme="minorBidi"/>
          <w:sz w:val="22"/>
        </w:rPr>
      </w:pPr>
    </w:p>
    <w:p w14:paraId="3398AF2B" w14:textId="77777777" w:rsidR="008E3943" w:rsidRPr="00CD33A8" w:rsidRDefault="008E3943" w:rsidP="00CD33A8">
      <w:pPr>
        <w:tabs>
          <w:tab w:val="left" w:pos="6540"/>
        </w:tabs>
        <w:spacing w:line="360" w:lineRule="auto"/>
        <w:rPr>
          <w:rFonts w:asciiTheme="minorBidi" w:hAnsiTheme="minorBidi"/>
          <w:sz w:val="22"/>
        </w:rPr>
      </w:pPr>
    </w:p>
    <w:p w14:paraId="60B2CDC3" w14:textId="4BDFD580" w:rsidR="00B87E75" w:rsidRPr="00CD33A8" w:rsidRDefault="0026393A" w:rsidP="00E620E7">
      <w:pPr>
        <w:pStyle w:val="Heading1"/>
      </w:pPr>
      <w:r w:rsidRPr="00CD33A8">
        <w:t>3</w:t>
      </w:r>
      <w:r w:rsidR="00B87E75" w:rsidRPr="00CD33A8">
        <w:t>.</w:t>
      </w:r>
      <w:r w:rsidR="008E3943">
        <w:t xml:space="preserve"> I</w:t>
      </w:r>
      <w:r w:rsidR="008E3943" w:rsidRPr="008E3943">
        <w:t xml:space="preserve">mportance of good administrative skills </w:t>
      </w:r>
      <w:r w:rsidR="0033633D">
        <w:t xml:space="preserve">        Page 8</w:t>
      </w:r>
    </w:p>
    <w:p w14:paraId="4FC14C6B" w14:textId="77777777" w:rsidR="00B87E75" w:rsidRDefault="00B87E75" w:rsidP="00CD33A8">
      <w:pPr>
        <w:tabs>
          <w:tab w:val="left" w:pos="6540"/>
        </w:tabs>
        <w:spacing w:line="360" w:lineRule="auto"/>
        <w:rPr>
          <w:rFonts w:asciiTheme="minorBidi" w:hAnsiTheme="minorBidi"/>
          <w:sz w:val="22"/>
        </w:rPr>
      </w:pPr>
    </w:p>
    <w:p w14:paraId="68FFD705" w14:textId="77777777" w:rsidR="008E3943" w:rsidRDefault="008E3943" w:rsidP="00CD33A8">
      <w:pPr>
        <w:tabs>
          <w:tab w:val="left" w:pos="6540"/>
        </w:tabs>
        <w:spacing w:line="360" w:lineRule="auto"/>
        <w:rPr>
          <w:rFonts w:asciiTheme="minorBidi" w:hAnsiTheme="minorBidi"/>
          <w:sz w:val="22"/>
        </w:rPr>
      </w:pPr>
    </w:p>
    <w:p w14:paraId="2B008FF6" w14:textId="77777777" w:rsidR="008E3943" w:rsidRPr="00CD33A8" w:rsidRDefault="008E3943" w:rsidP="00CD33A8">
      <w:pPr>
        <w:tabs>
          <w:tab w:val="left" w:pos="6540"/>
        </w:tabs>
        <w:spacing w:line="360" w:lineRule="auto"/>
        <w:rPr>
          <w:rFonts w:asciiTheme="minorBidi" w:hAnsiTheme="minorBidi"/>
          <w:sz w:val="22"/>
        </w:rPr>
      </w:pPr>
    </w:p>
    <w:p w14:paraId="581C99BF" w14:textId="0DD03E01" w:rsidR="00B87E75" w:rsidRPr="00CD33A8" w:rsidRDefault="004A736E" w:rsidP="00E620E7">
      <w:pPr>
        <w:pStyle w:val="Heading1"/>
      </w:pPr>
      <w:r w:rsidRPr="00CD33A8">
        <w:t>4</w:t>
      </w:r>
      <w:r w:rsidR="00B87E75" w:rsidRPr="00CD33A8">
        <w:t xml:space="preserve">. </w:t>
      </w:r>
      <w:r w:rsidR="008E3943">
        <w:t>I</w:t>
      </w:r>
      <w:r w:rsidR="008E3943" w:rsidRPr="008E3943">
        <w:t>mportance of working collaboratively</w:t>
      </w:r>
      <w:r w:rsidR="007409F5">
        <w:t xml:space="preserve">            Page 10</w:t>
      </w:r>
    </w:p>
    <w:p w14:paraId="682D1769" w14:textId="77777777" w:rsidR="003E4ECF" w:rsidRDefault="003E4ECF" w:rsidP="00CD33A8">
      <w:pPr>
        <w:tabs>
          <w:tab w:val="left" w:pos="6540"/>
        </w:tabs>
        <w:spacing w:line="360" w:lineRule="auto"/>
        <w:rPr>
          <w:rFonts w:asciiTheme="minorBidi" w:hAnsiTheme="minorBidi"/>
          <w:sz w:val="22"/>
        </w:rPr>
      </w:pPr>
    </w:p>
    <w:p w14:paraId="15C25996" w14:textId="77777777" w:rsidR="008E3943" w:rsidRDefault="008E3943" w:rsidP="00CD33A8">
      <w:pPr>
        <w:tabs>
          <w:tab w:val="left" w:pos="6540"/>
        </w:tabs>
        <w:spacing w:line="360" w:lineRule="auto"/>
        <w:rPr>
          <w:rFonts w:asciiTheme="minorBidi" w:hAnsiTheme="minorBidi"/>
          <w:sz w:val="22"/>
        </w:rPr>
      </w:pPr>
    </w:p>
    <w:p w14:paraId="3A742EE2" w14:textId="77777777" w:rsidR="008E3943" w:rsidRPr="00CD33A8" w:rsidRDefault="008E3943" w:rsidP="00CD33A8">
      <w:pPr>
        <w:tabs>
          <w:tab w:val="left" w:pos="6540"/>
        </w:tabs>
        <w:spacing w:line="360" w:lineRule="auto"/>
        <w:rPr>
          <w:rFonts w:asciiTheme="minorBidi" w:hAnsiTheme="minorBidi"/>
          <w:sz w:val="22"/>
        </w:rPr>
      </w:pPr>
    </w:p>
    <w:p w14:paraId="16FAF0EA" w14:textId="0DB0D87E" w:rsidR="00B87E75" w:rsidRPr="00CD33A8" w:rsidRDefault="008E3943" w:rsidP="00E620E7">
      <w:pPr>
        <w:pStyle w:val="Heading1"/>
      </w:pPr>
      <w:r>
        <w:t>5</w:t>
      </w:r>
      <w:r w:rsidR="00B87E75" w:rsidRPr="00CD33A8">
        <w:t>. Conclusion</w:t>
      </w:r>
      <w:r w:rsidR="00CD33A8">
        <w:t xml:space="preserve"> </w:t>
      </w:r>
      <w:r w:rsidR="00EE3BE4">
        <w:t xml:space="preserve">                                                       Page 11</w:t>
      </w:r>
    </w:p>
    <w:p w14:paraId="6812580D" w14:textId="47452A39" w:rsidR="0090040D" w:rsidRPr="00CD33A8" w:rsidRDefault="0090040D" w:rsidP="00CD33A8">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33F8F0BD" w14:textId="0759E3A6" w:rsidR="00B87E75" w:rsidRPr="00CD33A8" w:rsidRDefault="00B87E75" w:rsidP="00E620E7">
      <w:pPr>
        <w:pStyle w:val="Heading1"/>
      </w:pPr>
      <w:r w:rsidRPr="00CD33A8">
        <w:lastRenderedPageBreak/>
        <w:t>References</w:t>
      </w:r>
      <w:r w:rsidR="008330AE">
        <w:t xml:space="preserve">                                                          Page 12</w:t>
      </w:r>
    </w:p>
    <w:p w14:paraId="1425F4AC" w14:textId="525907C9" w:rsidR="003C71A9" w:rsidRDefault="003C71A9" w:rsidP="00CD33A8">
      <w:pPr>
        <w:tabs>
          <w:tab w:val="left" w:pos="6540"/>
        </w:tabs>
        <w:spacing w:line="360" w:lineRule="auto"/>
        <w:rPr>
          <w:rFonts w:asciiTheme="minorBidi" w:hAnsiTheme="minorBidi"/>
          <w:sz w:val="22"/>
        </w:rPr>
      </w:pPr>
    </w:p>
    <w:p w14:paraId="3C8C7FAA" w14:textId="77777777" w:rsidR="003C71A9" w:rsidRDefault="003C71A9">
      <w:pPr>
        <w:rPr>
          <w:rFonts w:asciiTheme="minorBidi" w:hAnsiTheme="minorBidi"/>
          <w:sz w:val="22"/>
        </w:rPr>
      </w:pPr>
      <w:r>
        <w:rPr>
          <w:rFonts w:asciiTheme="minorBidi" w:hAnsiTheme="minorBidi"/>
          <w:sz w:val="22"/>
        </w:rPr>
        <w:br w:type="page"/>
      </w:r>
    </w:p>
    <w:p w14:paraId="4EF2C414" w14:textId="2FA23254" w:rsidR="001D7C03" w:rsidRDefault="003C71A9" w:rsidP="00CD33A8">
      <w:pPr>
        <w:tabs>
          <w:tab w:val="left" w:pos="6540"/>
        </w:tabs>
        <w:spacing w:line="360" w:lineRule="auto"/>
        <w:rPr>
          <w:rFonts w:asciiTheme="minorBidi" w:hAnsiTheme="minorBidi"/>
          <w:b/>
          <w:bCs/>
          <w:sz w:val="22"/>
        </w:rPr>
      </w:pPr>
      <w:proofErr w:type="gramStart"/>
      <w:r>
        <w:rPr>
          <w:rFonts w:asciiTheme="minorBidi" w:hAnsiTheme="minorBidi"/>
          <w:b/>
          <w:bCs/>
          <w:sz w:val="22"/>
        </w:rPr>
        <w:lastRenderedPageBreak/>
        <w:t>Introduction :</w:t>
      </w:r>
      <w:proofErr w:type="gramEnd"/>
      <w:r>
        <w:rPr>
          <w:rFonts w:asciiTheme="minorBidi" w:hAnsiTheme="minorBidi"/>
          <w:b/>
          <w:bCs/>
          <w:sz w:val="22"/>
        </w:rPr>
        <w:t xml:space="preserve"> </w:t>
      </w:r>
    </w:p>
    <w:p w14:paraId="2A78468C" w14:textId="56ABDE66" w:rsidR="00FB6902" w:rsidRDefault="003C71A9" w:rsidP="00CD33A8">
      <w:pPr>
        <w:tabs>
          <w:tab w:val="left" w:pos="6540"/>
        </w:tabs>
        <w:spacing w:line="360" w:lineRule="auto"/>
        <w:rPr>
          <w:rFonts w:asciiTheme="minorBidi" w:hAnsiTheme="minorBidi"/>
          <w:sz w:val="22"/>
        </w:rPr>
      </w:pPr>
      <w:r>
        <w:rPr>
          <w:rFonts w:asciiTheme="minorBidi" w:hAnsiTheme="minorBidi"/>
          <w:sz w:val="22"/>
        </w:rPr>
        <w:t xml:space="preserve">Delivering high-quality health and social care services has three core </w:t>
      </w:r>
      <w:proofErr w:type="gramStart"/>
      <w:r>
        <w:rPr>
          <w:rFonts w:asciiTheme="minorBidi" w:hAnsiTheme="minorBidi"/>
          <w:sz w:val="22"/>
        </w:rPr>
        <w:t>pillars :</w:t>
      </w:r>
      <w:proofErr w:type="gramEnd"/>
      <w:r>
        <w:rPr>
          <w:rFonts w:asciiTheme="minorBidi" w:hAnsiTheme="minorBidi"/>
          <w:sz w:val="22"/>
        </w:rPr>
        <w:t xml:space="preserve"> effective </w:t>
      </w:r>
      <w:proofErr w:type="gramStart"/>
      <w:r>
        <w:rPr>
          <w:rFonts w:asciiTheme="minorBidi" w:hAnsiTheme="minorBidi"/>
          <w:sz w:val="22"/>
        </w:rPr>
        <w:t>communication ,</w:t>
      </w:r>
      <w:proofErr w:type="gramEnd"/>
      <w:r>
        <w:rPr>
          <w:rFonts w:asciiTheme="minorBidi" w:hAnsiTheme="minorBidi"/>
          <w:sz w:val="22"/>
        </w:rPr>
        <w:t xml:space="preserve"> accurate administration and collaborative work </w:t>
      </w:r>
      <w:proofErr w:type="gramStart"/>
      <w:r>
        <w:rPr>
          <w:rFonts w:asciiTheme="minorBidi" w:hAnsiTheme="minorBidi"/>
          <w:sz w:val="22"/>
        </w:rPr>
        <w:t>in order to</w:t>
      </w:r>
      <w:proofErr w:type="gramEnd"/>
      <w:r>
        <w:rPr>
          <w:rFonts w:asciiTheme="minorBidi" w:hAnsiTheme="minorBidi"/>
          <w:sz w:val="22"/>
        </w:rPr>
        <w:t xml:space="preserve"> make sure patients receive safe, patient focused care. These are especially important when taking care of older patients with more complex needs increasing their vulnerability. This report will be in the context of </w:t>
      </w:r>
      <w:proofErr w:type="gramStart"/>
      <w:r>
        <w:rPr>
          <w:rFonts w:asciiTheme="minorBidi" w:hAnsiTheme="minorBidi"/>
          <w:sz w:val="22"/>
        </w:rPr>
        <w:t>84 year old</w:t>
      </w:r>
      <w:proofErr w:type="gramEnd"/>
      <w:r>
        <w:rPr>
          <w:rFonts w:asciiTheme="minorBidi" w:hAnsiTheme="minorBidi"/>
          <w:sz w:val="22"/>
        </w:rPr>
        <w:t xml:space="preserve"> Mrs Thompson, who has mild dementia and was recently released from hospital following contracting pneumonia. Her tendency to miss medication and a recent incident in which she wandered outside without appropriate clothing demonstrates some of the challenges of trying to balance independence with</w:t>
      </w:r>
      <w:r w:rsidR="00FB6902">
        <w:rPr>
          <w:rFonts w:asciiTheme="minorBidi" w:hAnsiTheme="minorBidi"/>
          <w:sz w:val="22"/>
        </w:rPr>
        <w:t xml:space="preserve"> safety. This report will explore how effective communication with Mrs Thompson and her family can improve her </w:t>
      </w:r>
      <w:proofErr w:type="gramStart"/>
      <w:r w:rsidR="00FB6902">
        <w:rPr>
          <w:rFonts w:asciiTheme="minorBidi" w:hAnsiTheme="minorBidi"/>
          <w:sz w:val="22"/>
        </w:rPr>
        <w:t>outcomes ,</w:t>
      </w:r>
      <w:proofErr w:type="gramEnd"/>
      <w:r w:rsidR="00FB6902">
        <w:rPr>
          <w:rFonts w:asciiTheme="minorBidi" w:hAnsiTheme="minorBidi"/>
          <w:sz w:val="22"/>
        </w:rPr>
        <w:t xml:space="preserve"> the importance of accurate record keeping and confidentiality and the value of collaboration between health and social care professionals. Relevant </w:t>
      </w:r>
      <w:proofErr w:type="gramStart"/>
      <w:r w:rsidR="00FB6902">
        <w:rPr>
          <w:rFonts w:asciiTheme="minorBidi" w:hAnsiTheme="minorBidi"/>
          <w:sz w:val="22"/>
        </w:rPr>
        <w:t>legislations ,</w:t>
      </w:r>
      <w:proofErr w:type="gramEnd"/>
      <w:r w:rsidR="00FB6902">
        <w:rPr>
          <w:rFonts w:asciiTheme="minorBidi" w:hAnsiTheme="minorBidi"/>
          <w:sz w:val="22"/>
        </w:rPr>
        <w:t xml:space="preserve"> professional standards and evidence-based practices will be applied throughout </w:t>
      </w:r>
      <w:proofErr w:type="gramStart"/>
      <w:r w:rsidR="00FB6902">
        <w:rPr>
          <w:rFonts w:asciiTheme="minorBidi" w:hAnsiTheme="minorBidi"/>
          <w:sz w:val="22"/>
        </w:rPr>
        <w:t>in order to</w:t>
      </w:r>
      <w:proofErr w:type="gramEnd"/>
      <w:r w:rsidR="00FB6902">
        <w:rPr>
          <w:rFonts w:asciiTheme="minorBidi" w:hAnsiTheme="minorBidi"/>
          <w:sz w:val="22"/>
        </w:rPr>
        <w:t xml:space="preserve"> show how </w:t>
      </w:r>
      <w:proofErr w:type="gramStart"/>
      <w:r w:rsidR="00FB6902">
        <w:rPr>
          <w:rFonts w:asciiTheme="minorBidi" w:hAnsiTheme="minorBidi"/>
          <w:sz w:val="22"/>
        </w:rPr>
        <w:t>safe ,</w:t>
      </w:r>
      <w:proofErr w:type="gramEnd"/>
      <w:r w:rsidR="00FB6902">
        <w:rPr>
          <w:rFonts w:asciiTheme="minorBidi" w:hAnsiTheme="minorBidi"/>
          <w:sz w:val="22"/>
        </w:rPr>
        <w:t xml:space="preserve"> patient-centred care can be achieved.</w:t>
      </w:r>
    </w:p>
    <w:p w14:paraId="1A7FC107" w14:textId="77777777" w:rsidR="00FB6902" w:rsidRDefault="00FB6902">
      <w:pPr>
        <w:rPr>
          <w:rFonts w:asciiTheme="minorBidi" w:hAnsiTheme="minorBidi"/>
          <w:sz w:val="22"/>
        </w:rPr>
      </w:pPr>
      <w:r>
        <w:rPr>
          <w:rFonts w:asciiTheme="minorBidi" w:hAnsiTheme="minorBidi"/>
          <w:sz w:val="22"/>
        </w:rPr>
        <w:br w:type="page"/>
      </w:r>
    </w:p>
    <w:p w14:paraId="41759397" w14:textId="64701709" w:rsidR="00FB6902" w:rsidRDefault="0049431C" w:rsidP="00CD33A8">
      <w:pPr>
        <w:tabs>
          <w:tab w:val="left" w:pos="6540"/>
        </w:tabs>
        <w:spacing w:line="360" w:lineRule="auto"/>
        <w:rPr>
          <w:rFonts w:asciiTheme="minorBidi" w:hAnsiTheme="minorBidi"/>
          <w:b/>
          <w:bCs/>
          <w:sz w:val="22"/>
        </w:rPr>
      </w:pPr>
      <w:r>
        <w:rPr>
          <w:rFonts w:asciiTheme="minorBidi" w:hAnsiTheme="minorBidi"/>
          <w:b/>
          <w:bCs/>
          <w:sz w:val="22"/>
        </w:rPr>
        <w:lastRenderedPageBreak/>
        <w:t xml:space="preserve">Importance of effective </w:t>
      </w:r>
      <w:proofErr w:type="gramStart"/>
      <w:r>
        <w:rPr>
          <w:rFonts w:asciiTheme="minorBidi" w:hAnsiTheme="minorBidi"/>
          <w:b/>
          <w:bCs/>
          <w:sz w:val="22"/>
        </w:rPr>
        <w:t>communication :</w:t>
      </w:r>
      <w:proofErr w:type="gramEnd"/>
      <w:r>
        <w:rPr>
          <w:rFonts w:asciiTheme="minorBidi" w:hAnsiTheme="minorBidi"/>
          <w:b/>
          <w:bCs/>
          <w:sz w:val="22"/>
        </w:rPr>
        <w:t xml:space="preserve"> </w:t>
      </w:r>
    </w:p>
    <w:p w14:paraId="3CC71782" w14:textId="7384CE6F" w:rsidR="00611272" w:rsidRDefault="00611272" w:rsidP="00CD33A8">
      <w:pPr>
        <w:tabs>
          <w:tab w:val="left" w:pos="6540"/>
        </w:tabs>
        <w:spacing w:line="360" w:lineRule="auto"/>
        <w:rPr>
          <w:rFonts w:asciiTheme="minorBidi" w:hAnsiTheme="minorBidi"/>
          <w:sz w:val="22"/>
        </w:rPr>
      </w:pPr>
      <w:r>
        <w:rPr>
          <w:rFonts w:asciiTheme="minorBidi" w:hAnsiTheme="minorBidi"/>
          <w:sz w:val="22"/>
        </w:rPr>
        <w:t xml:space="preserve">Effective communication is essential in health and social care as it promotes person-centred care, improves patient safety and enables professionals to build trusting relationships with service users and their families. In Mrs Thompson’s case, effective communication is particularly important because she is an 84-year-old woman with mild dementia who has recently been discharged from hospital after pneumonia. Her increased </w:t>
      </w:r>
      <w:proofErr w:type="gramStart"/>
      <w:r>
        <w:rPr>
          <w:rFonts w:asciiTheme="minorBidi" w:hAnsiTheme="minorBidi"/>
          <w:sz w:val="22"/>
        </w:rPr>
        <w:t>confusion ,</w:t>
      </w:r>
      <w:proofErr w:type="gramEnd"/>
      <w:r>
        <w:rPr>
          <w:rFonts w:asciiTheme="minorBidi" w:hAnsiTheme="minorBidi"/>
          <w:sz w:val="22"/>
        </w:rPr>
        <w:t xml:space="preserve"> likely caused by her missed </w:t>
      </w:r>
      <w:proofErr w:type="gramStart"/>
      <w:r>
        <w:rPr>
          <w:rFonts w:asciiTheme="minorBidi" w:hAnsiTheme="minorBidi"/>
          <w:sz w:val="22"/>
        </w:rPr>
        <w:t>medication</w:t>
      </w:r>
      <w:r w:rsidR="0009126C">
        <w:rPr>
          <w:rFonts w:asciiTheme="minorBidi" w:hAnsiTheme="minorBidi"/>
          <w:sz w:val="22"/>
        </w:rPr>
        <w:t xml:space="preserve"> ,</w:t>
      </w:r>
      <w:proofErr w:type="gramEnd"/>
      <w:r w:rsidR="0009126C">
        <w:rPr>
          <w:rFonts w:asciiTheme="minorBidi" w:hAnsiTheme="minorBidi"/>
          <w:sz w:val="22"/>
        </w:rPr>
        <w:t xml:space="preserve"> demonstrates how communication failures can place vulnerable individuals at risk. Healthcare professionals must therefore communicate in a way that supports her understanding while respecting her independence and caring for her safety.</w:t>
      </w:r>
    </w:p>
    <w:p w14:paraId="4CDF3E45" w14:textId="77777777" w:rsidR="0009126C" w:rsidRDefault="0009126C" w:rsidP="00CD33A8">
      <w:pPr>
        <w:tabs>
          <w:tab w:val="left" w:pos="6540"/>
        </w:tabs>
        <w:spacing w:line="360" w:lineRule="auto"/>
        <w:rPr>
          <w:rFonts w:asciiTheme="minorBidi" w:hAnsiTheme="minorBidi"/>
          <w:sz w:val="22"/>
        </w:rPr>
      </w:pPr>
    </w:p>
    <w:p w14:paraId="510EDC5C" w14:textId="3CA65DE3" w:rsidR="0009126C" w:rsidRDefault="00226DED" w:rsidP="00CD33A8">
      <w:pPr>
        <w:tabs>
          <w:tab w:val="left" w:pos="6540"/>
        </w:tabs>
        <w:spacing w:line="360" w:lineRule="auto"/>
        <w:rPr>
          <w:rFonts w:asciiTheme="minorBidi" w:hAnsiTheme="minorBidi"/>
          <w:sz w:val="22"/>
        </w:rPr>
      </w:pPr>
      <w:r>
        <w:rPr>
          <w:rFonts w:asciiTheme="minorBidi" w:hAnsiTheme="minorBidi"/>
          <w:sz w:val="22"/>
        </w:rPr>
        <w:t xml:space="preserve">When communicating with Mrs </w:t>
      </w:r>
      <w:proofErr w:type="gramStart"/>
      <w:r>
        <w:rPr>
          <w:rFonts w:asciiTheme="minorBidi" w:hAnsiTheme="minorBidi"/>
          <w:sz w:val="22"/>
        </w:rPr>
        <w:t>Thompson ,</w:t>
      </w:r>
      <w:proofErr w:type="gramEnd"/>
      <w:r>
        <w:rPr>
          <w:rFonts w:asciiTheme="minorBidi" w:hAnsiTheme="minorBidi"/>
          <w:sz w:val="22"/>
        </w:rPr>
        <w:t xml:space="preserve"> professionals should look to adapt their approach to accommodate her cognitive needs including speaking </w:t>
      </w:r>
      <w:proofErr w:type="gramStart"/>
      <w:r>
        <w:rPr>
          <w:rFonts w:asciiTheme="minorBidi" w:hAnsiTheme="minorBidi"/>
          <w:sz w:val="22"/>
        </w:rPr>
        <w:t>slowly ,</w:t>
      </w:r>
      <w:proofErr w:type="gramEnd"/>
      <w:r>
        <w:rPr>
          <w:rFonts w:asciiTheme="minorBidi" w:hAnsiTheme="minorBidi"/>
          <w:sz w:val="22"/>
        </w:rPr>
        <w:t xml:space="preserve"> using simple and clear </w:t>
      </w:r>
      <w:proofErr w:type="gramStart"/>
      <w:r>
        <w:rPr>
          <w:rFonts w:asciiTheme="minorBidi" w:hAnsiTheme="minorBidi"/>
          <w:sz w:val="22"/>
        </w:rPr>
        <w:t>language ,</w:t>
      </w:r>
      <w:proofErr w:type="gramEnd"/>
      <w:r>
        <w:rPr>
          <w:rFonts w:asciiTheme="minorBidi" w:hAnsiTheme="minorBidi"/>
          <w:sz w:val="22"/>
        </w:rPr>
        <w:t xml:space="preserve"> maintaining eye </w:t>
      </w:r>
      <w:proofErr w:type="gramStart"/>
      <w:r>
        <w:rPr>
          <w:rFonts w:asciiTheme="minorBidi" w:hAnsiTheme="minorBidi"/>
          <w:sz w:val="22"/>
        </w:rPr>
        <w:t>contact ,</w:t>
      </w:r>
      <w:proofErr w:type="gramEnd"/>
      <w:r>
        <w:rPr>
          <w:rFonts w:asciiTheme="minorBidi" w:hAnsiTheme="minorBidi"/>
          <w:sz w:val="22"/>
        </w:rPr>
        <w:t xml:space="preserve"> minimising distractions and allowing for time for Mrs Thompson to process information and respond. Professionals should avoid using medical language and instead explain medication instructions in a way that is easy to understand. Visual </w:t>
      </w:r>
      <w:proofErr w:type="gramStart"/>
      <w:r>
        <w:rPr>
          <w:rFonts w:asciiTheme="minorBidi" w:hAnsiTheme="minorBidi"/>
          <w:sz w:val="22"/>
        </w:rPr>
        <w:t>reminders ,</w:t>
      </w:r>
      <w:proofErr w:type="gramEnd"/>
      <w:r>
        <w:rPr>
          <w:rFonts w:asciiTheme="minorBidi" w:hAnsiTheme="minorBidi"/>
          <w:sz w:val="22"/>
        </w:rPr>
        <w:t xml:space="preserve"> written medication schedules and repetition of important information may also improve her ability to remember when to take her medication. By communicating in this </w:t>
      </w:r>
      <w:proofErr w:type="gramStart"/>
      <w:r>
        <w:rPr>
          <w:rFonts w:asciiTheme="minorBidi" w:hAnsiTheme="minorBidi"/>
          <w:sz w:val="22"/>
        </w:rPr>
        <w:t>manner ,</w:t>
      </w:r>
      <w:proofErr w:type="gramEnd"/>
      <w:r>
        <w:rPr>
          <w:rFonts w:asciiTheme="minorBidi" w:hAnsiTheme="minorBidi"/>
          <w:sz w:val="22"/>
        </w:rPr>
        <w:t xml:space="preserve"> professionals can encourage Mrs Thompson to remain involved in decisions about her care while reducing the likelihood of her forgetting to take her medication.</w:t>
      </w:r>
    </w:p>
    <w:p w14:paraId="4369B7DF" w14:textId="77777777" w:rsidR="00226DED" w:rsidRDefault="00226DED" w:rsidP="00CD33A8">
      <w:pPr>
        <w:tabs>
          <w:tab w:val="left" w:pos="6540"/>
        </w:tabs>
        <w:spacing w:line="360" w:lineRule="auto"/>
        <w:rPr>
          <w:rFonts w:asciiTheme="minorBidi" w:hAnsiTheme="minorBidi"/>
          <w:sz w:val="22"/>
        </w:rPr>
      </w:pPr>
    </w:p>
    <w:p w14:paraId="5C411F17" w14:textId="0A338109" w:rsidR="00226DED" w:rsidRDefault="00226DED" w:rsidP="00CD33A8">
      <w:pPr>
        <w:tabs>
          <w:tab w:val="left" w:pos="6540"/>
        </w:tabs>
        <w:spacing w:line="360" w:lineRule="auto"/>
        <w:rPr>
          <w:rFonts w:asciiTheme="minorBidi" w:hAnsiTheme="minorBidi"/>
          <w:sz w:val="22"/>
        </w:rPr>
      </w:pPr>
      <w:r>
        <w:rPr>
          <w:rFonts w:asciiTheme="minorBidi" w:hAnsiTheme="minorBidi"/>
          <w:sz w:val="22"/>
        </w:rPr>
        <w:t xml:space="preserve">Communication should also involve Mrs Thompsons family or individual with legal authority to support her </w:t>
      </w:r>
      <w:proofErr w:type="gramStart"/>
      <w:r>
        <w:rPr>
          <w:rFonts w:asciiTheme="minorBidi" w:hAnsiTheme="minorBidi"/>
          <w:sz w:val="22"/>
        </w:rPr>
        <w:t>care ,</w:t>
      </w:r>
      <w:proofErr w:type="gramEnd"/>
      <w:r>
        <w:rPr>
          <w:rFonts w:asciiTheme="minorBidi" w:hAnsiTheme="minorBidi"/>
          <w:sz w:val="22"/>
        </w:rPr>
        <w:t xml:space="preserve"> provided she has given consent</w:t>
      </w:r>
      <w:r w:rsidR="00354B1E">
        <w:rPr>
          <w:rFonts w:asciiTheme="minorBidi" w:hAnsiTheme="minorBidi"/>
          <w:sz w:val="22"/>
        </w:rPr>
        <w:t xml:space="preserve"> or information sharing is justified in her best interests. Keeping family informed about changes to </w:t>
      </w:r>
      <w:proofErr w:type="gramStart"/>
      <w:r w:rsidR="00354B1E">
        <w:rPr>
          <w:rFonts w:asciiTheme="minorBidi" w:hAnsiTheme="minorBidi"/>
          <w:sz w:val="22"/>
        </w:rPr>
        <w:t>medication ,</w:t>
      </w:r>
      <w:proofErr w:type="gramEnd"/>
      <w:r w:rsidR="00354B1E">
        <w:rPr>
          <w:rFonts w:asciiTheme="minorBidi" w:hAnsiTheme="minorBidi"/>
          <w:sz w:val="22"/>
        </w:rPr>
        <w:t xml:space="preserve"> signs of deterioration and safeguarding concerns </w:t>
      </w:r>
      <w:proofErr w:type="gramStart"/>
      <w:r w:rsidR="00354B1E">
        <w:rPr>
          <w:rFonts w:asciiTheme="minorBidi" w:hAnsiTheme="minorBidi"/>
          <w:sz w:val="22"/>
        </w:rPr>
        <w:t>allows</w:t>
      </w:r>
      <w:proofErr w:type="gramEnd"/>
      <w:r w:rsidR="00354B1E">
        <w:rPr>
          <w:rFonts w:asciiTheme="minorBidi" w:hAnsiTheme="minorBidi"/>
          <w:sz w:val="22"/>
        </w:rPr>
        <w:t xml:space="preserve"> them to provide additional support and helps ensure continuity of care between </w:t>
      </w:r>
      <w:proofErr w:type="gramStart"/>
      <w:r w:rsidR="00354B1E">
        <w:rPr>
          <w:rFonts w:asciiTheme="minorBidi" w:hAnsiTheme="minorBidi"/>
          <w:sz w:val="22"/>
        </w:rPr>
        <w:t>home ,</w:t>
      </w:r>
      <w:proofErr w:type="gramEnd"/>
      <w:r w:rsidR="00354B1E">
        <w:rPr>
          <w:rFonts w:asciiTheme="minorBidi" w:hAnsiTheme="minorBidi"/>
          <w:sz w:val="22"/>
        </w:rPr>
        <w:t xml:space="preserve"> community services and healthcare professionals. Clear communication between </w:t>
      </w:r>
      <w:proofErr w:type="gramStart"/>
      <w:r w:rsidR="00354B1E">
        <w:rPr>
          <w:rFonts w:asciiTheme="minorBidi" w:hAnsiTheme="minorBidi"/>
          <w:sz w:val="22"/>
        </w:rPr>
        <w:t>carers ,</w:t>
      </w:r>
      <w:proofErr w:type="gramEnd"/>
      <w:r w:rsidR="00354B1E">
        <w:rPr>
          <w:rFonts w:asciiTheme="minorBidi" w:hAnsiTheme="minorBidi"/>
          <w:sz w:val="22"/>
        </w:rPr>
        <w:t xml:space="preserve"> </w:t>
      </w:r>
      <w:proofErr w:type="gramStart"/>
      <w:r w:rsidR="00354B1E">
        <w:rPr>
          <w:rFonts w:asciiTheme="minorBidi" w:hAnsiTheme="minorBidi"/>
          <w:sz w:val="22"/>
        </w:rPr>
        <w:t>GPs ,</w:t>
      </w:r>
      <w:proofErr w:type="gramEnd"/>
      <w:r w:rsidR="00354B1E">
        <w:rPr>
          <w:rFonts w:asciiTheme="minorBidi" w:hAnsiTheme="minorBidi"/>
          <w:sz w:val="22"/>
        </w:rPr>
        <w:t xml:space="preserve">  and the community nursing team is equally important to ensure that everyone involved has accurate and up-to-date information regarding Mrs Thompsons condition.</w:t>
      </w:r>
    </w:p>
    <w:p w14:paraId="4A99CE80" w14:textId="77777777" w:rsidR="00354B1E" w:rsidRDefault="00354B1E" w:rsidP="00CD33A8">
      <w:pPr>
        <w:tabs>
          <w:tab w:val="left" w:pos="6540"/>
        </w:tabs>
        <w:spacing w:line="360" w:lineRule="auto"/>
        <w:rPr>
          <w:rFonts w:asciiTheme="minorBidi" w:hAnsiTheme="minorBidi"/>
          <w:sz w:val="22"/>
        </w:rPr>
      </w:pPr>
    </w:p>
    <w:p w14:paraId="0A74ADE2" w14:textId="4618B3EE" w:rsidR="00354B1E" w:rsidRPr="00611272" w:rsidRDefault="00354B1E" w:rsidP="00CD33A8">
      <w:pPr>
        <w:tabs>
          <w:tab w:val="left" w:pos="6540"/>
        </w:tabs>
        <w:spacing w:line="360" w:lineRule="auto"/>
        <w:rPr>
          <w:rFonts w:asciiTheme="minorBidi" w:hAnsiTheme="minorBidi"/>
          <w:sz w:val="22"/>
        </w:rPr>
      </w:pPr>
      <w:r>
        <w:rPr>
          <w:rFonts w:asciiTheme="minorBidi" w:hAnsiTheme="minorBidi"/>
          <w:sz w:val="22"/>
        </w:rPr>
        <w:t xml:space="preserve">The 2010 Equality Act requires health and social care providers to make reasonable adjustments for individuals whose disabilities affect communication. As dementia may be regarded as a disability under the act, professionals should adapt their communication </w:t>
      </w:r>
      <w:r>
        <w:rPr>
          <w:rFonts w:asciiTheme="minorBidi" w:hAnsiTheme="minorBidi"/>
          <w:sz w:val="22"/>
        </w:rPr>
        <w:lastRenderedPageBreak/>
        <w:t xml:space="preserve">methods </w:t>
      </w:r>
      <w:proofErr w:type="gramStart"/>
      <w:r>
        <w:rPr>
          <w:rFonts w:asciiTheme="minorBidi" w:hAnsiTheme="minorBidi"/>
          <w:sz w:val="22"/>
        </w:rPr>
        <w:t>in order to</w:t>
      </w:r>
      <w:proofErr w:type="gramEnd"/>
      <w:r>
        <w:rPr>
          <w:rFonts w:asciiTheme="minorBidi" w:hAnsiTheme="minorBidi"/>
          <w:sz w:val="22"/>
        </w:rPr>
        <w:t xml:space="preserve"> ensure Mrs Thompson can access and participate in decisions about her care. </w:t>
      </w:r>
      <w:proofErr w:type="gramStart"/>
      <w:r>
        <w:rPr>
          <w:rFonts w:asciiTheme="minorBidi" w:hAnsiTheme="minorBidi"/>
          <w:sz w:val="22"/>
        </w:rPr>
        <w:t>Furthermore ,</w:t>
      </w:r>
      <w:proofErr w:type="gramEnd"/>
      <w:r>
        <w:rPr>
          <w:rFonts w:asciiTheme="minorBidi" w:hAnsiTheme="minorBidi"/>
          <w:sz w:val="22"/>
        </w:rPr>
        <w:t xml:space="preserve"> the Nursing and Midwifery council</w:t>
      </w:r>
      <w:r w:rsidR="004C6537">
        <w:rPr>
          <w:rFonts w:asciiTheme="minorBidi" w:hAnsiTheme="minorBidi"/>
          <w:sz w:val="22"/>
        </w:rPr>
        <w:t xml:space="preserve"> </w:t>
      </w:r>
      <w:proofErr w:type="gramStart"/>
      <w:r w:rsidR="004C6537">
        <w:rPr>
          <w:rFonts w:asciiTheme="minorBidi" w:hAnsiTheme="minorBidi"/>
          <w:sz w:val="22"/>
        </w:rPr>
        <w:t>( 2018</w:t>
      </w:r>
      <w:proofErr w:type="gramEnd"/>
      <w:r w:rsidR="004C6537">
        <w:rPr>
          <w:rFonts w:asciiTheme="minorBidi" w:hAnsiTheme="minorBidi"/>
          <w:sz w:val="22"/>
        </w:rPr>
        <w:t xml:space="preserve"> ) Code states that professional must communicate </w:t>
      </w:r>
      <w:proofErr w:type="gramStart"/>
      <w:r w:rsidR="004C6537">
        <w:rPr>
          <w:rFonts w:asciiTheme="minorBidi" w:hAnsiTheme="minorBidi"/>
          <w:sz w:val="22"/>
        </w:rPr>
        <w:t>clearly ,</w:t>
      </w:r>
      <w:proofErr w:type="gramEnd"/>
      <w:r w:rsidR="004C6537">
        <w:rPr>
          <w:rFonts w:asciiTheme="minorBidi" w:hAnsiTheme="minorBidi"/>
          <w:sz w:val="22"/>
        </w:rPr>
        <w:t xml:space="preserve"> share information appropriately and treat people with </w:t>
      </w:r>
      <w:proofErr w:type="gramStart"/>
      <w:r w:rsidR="004C6537">
        <w:rPr>
          <w:rFonts w:asciiTheme="minorBidi" w:hAnsiTheme="minorBidi"/>
          <w:sz w:val="22"/>
        </w:rPr>
        <w:t>kindness ,</w:t>
      </w:r>
      <w:proofErr w:type="gramEnd"/>
      <w:r w:rsidR="004C6537">
        <w:rPr>
          <w:rFonts w:asciiTheme="minorBidi" w:hAnsiTheme="minorBidi"/>
          <w:sz w:val="22"/>
        </w:rPr>
        <w:t xml:space="preserve"> respect and compassion. By following these legal and professional </w:t>
      </w:r>
      <w:proofErr w:type="gramStart"/>
      <w:r w:rsidR="004C6537">
        <w:rPr>
          <w:rFonts w:asciiTheme="minorBidi" w:hAnsiTheme="minorBidi"/>
          <w:sz w:val="22"/>
        </w:rPr>
        <w:t>standards ,</w:t>
      </w:r>
      <w:proofErr w:type="gramEnd"/>
      <w:r w:rsidR="004C6537">
        <w:rPr>
          <w:rFonts w:asciiTheme="minorBidi" w:hAnsiTheme="minorBidi"/>
          <w:sz w:val="22"/>
        </w:rPr>
        <w:t xml:space="preserve"> healthcare professionals can provide effective care that promotes Mrs Thompsons wellbeing and supports her independence.</w:t>
      </w:r>
    </w:p>
    <w:p w14:paraId="7BA31EE8" w14:textId="77777777" w:rsidR="00FB6902" w:rsidRDefault="00FB6902">
      <w:pPr>
        <w:rPr>
          <w:rFonts w:asciiTheme="minorBidi" w:hAnsiTheme="minorBidi"/>
          <w:sz w:val="22"/>
        </w:rPr>
      </w:pPr>
      <w:r>
        <w:rPr>
          <w:rFonts w:asciiTheme="minorBidi" w:hAnsiTheme="minorBidi"/>
          <w:sz w:val="22"/>
        </w:rPr>
        <w:br w:type="page"/>
      </w:r>
    </w:p>
    <w:p w14:paraId="1C73EB28" w14:textId="05FE44C7" w:rsidR="00FB6902" w:rsidRDefault="0033633D" w:rsidP="00CD33A8">
      <w:pPr>
        <w:tabs>
          <w:tab w:val="left" w:pos="6540"/>
        </w:tabs>
        <w:spacing w:line="360" w:lineRule="auto"/>
        <w:rPr>
          <w:rFonts w:asciiTheme="minorBidi" w:hAnsiTheme="minorBidi"/>
          <w:b/>
          <w:bCs/>
          <w:sz w:val="22"/>
        </w:rPr>
      </w:pPr>
      <w:r>
        <w:rPr>
          <w:rFonts w:asciiTheme="minorBidi" w:hAnsiTheme="minorBidi"/>
          <w:b/>
          <w:bCs/>
          <w:sz w:val="22"/>
        </w:rPr>
        <w:lastRenderedPageBreak/>
        <w:t xml:space="preserve">Importance of good administrative </w:t>
      </w:r>
      <w:proofErr w:type="gramStart"/>
      <w:r>
        <w:rPr>
          <w:rFonts w:asciiTheme="minorBidi" w:hAnsiTheme="minorBidi"/>
          <w:b/>
          <w:bCs/>
          <w:sz w:val="22"/>
        </w:rPr>
        <w:t>skills :</w:t>
      </w:r>
      <w:proofErr w:type="gramEnd"/>
      <w:r>
        <w:rPr>
          <w:rFonts w:asciiTheme="minorBidi" w:hAnsiTheme="minorBidi"/>
          <w:b/>
          <w:bCs/>
          <w:sz w:val="22"/>
        </w:rPr>
        <w:t xml:space="preserve"> </w:t>
      </w:r>
    </w:p>
    <w:p w14:paraId="1CB6665E" w14:textId="77777777" w:rsidR="00DF512E" w:rsidRDefault="0033633D" w:rsidP="00CD33A8">
      <w:pPr>
        <w:tabs>
          <w:tab w:val="left" w:pos="6540"/>
        </w:tabs>
        <w:spacing w:line="360" w:lineRule="auto"/>
        <w:rPr>
          <w:rFonts w:asciiTheme="minorBidi" w:hAnsiTheme="minorBidi"/>
          <w:sz w:val="22"/>
        </w:rPr>
      </w:pPr>
      <w:r>
        <w:rPr>
          <w:rFonts w:asciiTheme="minorBidi" w:hAnsiTheme="minorBidi"/>
          <w:sz w:val="22"/>
        </w:rPr>
        <w:t xml:space="preserve">Good administrative skills are essential in health and social care as they ensure that accurate data is </w:t>
      </w:r>
      <w:proofErr w:type="gramStart"/>
      <w:r>
        <w:rPr>
          <w:rFonts w:asciiTheme="minorBidi" w:hAnsiTheme="minorBidi"/>
          <w:sz w:val="22"/>
        </w:rPr>
        <w:t>recorded ,</w:t>
      </w:r>
      <w:proofErr w:type="gramEnd"/>
      <w:r>
        <w:rPr>
          <w:rFonts w:asciiTheme="minorBidi" w:hAnsiTheme="minorBidi"/>
          <w:sz w:val="22"/>
        </w:rPr>
        <w:t xml:space="preserve"> stored and used appropriately </w:t>
      </w:r>
      <w:proofErr w:type="gramStart"/>
      <w:r>
        <w:rPr>
          <w:rFonts w:asciiTheme="minorBidi" w:hAnsiTheme="minorBidi"/>
          <w:sz w:val="22"/>
        </w:rPr>
        <w:t>in order to</w:t>
      </w:r>
      <w:proofErr w:type="gramEnd"/>
      <w:r>
        <w:rPr>
          <w:rFonts w:asciiTheme="minorBidi" w:hAnsiTheme="minorBidi"/>
          <w:sz w:val="22"/>
        </w:rPr>
        <w:t xml:space="preserve"> provide safe and effective care. In the case of Mrs </w:t>
      </w:r>
      <w:proofErr w:type="gramStart"/>
      <w:r>
        <w:rPr>
          <w:rFonts w:asciiTheme="minorBidi" w:hAnsiTheme="minorBidi"/>
          <w:sz w:val="22"/>
        </w:rPr>
        <w:t>Thompson ,</w:t>
      </w:r>
      <w:proofErr w:type="gramEnd"/>
      <w:r>
        <w:rPr>
          <w:rFonts w:asciiTheme="minorBidi" w:hAnsiTheme="minorBidi"/>
          <w:sz w:val="22"/>
        </w:rPr>
        <w:t xml:space="preserve"> effective administration is particularly important due to her recent release from </w:t>
      </w:r>
      <w:proofErr w:type="gramStart"/>
      <w:r>
        <w:rPr>
          <w:rFonts w:asciiTheme="minorBidi" w:hAnsiTheme="minorBidi"/>
          <w:sz w:val="22"/>
        </w:rPr>
        <w:t>hospital ,</w:t>
      </w:r>
      <w:proofErr w:type="gramEnd"/>
      <w:r>
        <w:rPr>
          <w:rFonts w:asciiTheme="minorBidi" w:hAnsiTheme="minorBidi"/>
          <w:sz w:val="22"/>
        </w:rPr>
        <w:t xml:space="preserve"> mild dementia and has failed to take medication leading to increased confusion</w:t>
      </w:r>
      <w:r w:rsidR="00DF512E">
        <w:rPr>
          <w:rFonts w:asciiTheme="minorBidi" w:hAnsiTheme="minorBidi"/>
          <w:sz w:val="22"/>
        </w:rPr>
        <w:t xml:space="preserve"> and safeguarding concerns due to the </w:t>
      </w:r>
      <w:proofErr w:type="gramStart"/>
      <w:r w:rsidR="00DF512E">
        <w:rPr>
          <w:rFonts w:asciiTheme="minorBidi" w:hAnsiTheme="minorBidi"/>
          <w:sz w:val="22"/>
        </w:rPr>
        <w:t>aforementioned incident</w:t>
      </w:r>
      <w:proofErr w:type="gramEnd"/>
      <w:r w:rsidR="00DF512E">
        <w:rPr>
          <w:rFonts w:asciiTheme="minorBidi" w:hAnsiTheme="minorBidi"/>
          <w:sz w:val="22"/>
        </w:rPr>
        <w:t xml:space="preserve"> of lack of clothing whiles outside. Keeping accurate documentation and record keeping enables professionals to monitor </w:t>
      </w:r>
      <w:proofErr w:type="gramStart"/>
      <w:r w:rsidR="00DF512E">
        <w:rPr>
          <w:rFonts w:asciiTheme="minorBidi" w:hAnsiTheme="minorBidi"/>
          <w:sz w:val="22"/>
        </w:rPr>
        <w:t>concerns ,</w:t>
      </w:r>
      <w:proofErr w:type="gramEnd"/>
      <w:r w:rsidR="00DF512E">
        <w:rPr>
          <w:rFonts w:asciiTheme="minorBidi" w:hAnsiTheme="minorBidi"/>
          <w:sz w:val="22"/>
        </w:rPr>
        <w:t xml:space="preserve"> coordinate care and reduce the risk of further harm.</w:t>
      </w:r>
    </w:p>
    <w:p w14:paraId="7632D57B" w14:textId="77777777" w:rsidR="00DF512E" w:rsidRDefault="00DF512E" w:rsidP="00CD33A8">
      <w:pPr>
        <w:tabs>
          <w:tab w:val="left" w:pos="6540"/>
        </w:tabs>
        <w:spacing w:line="360" w:lineRule="auto"/>
        <w:rPr>
          <w:rFonts w:asciiTheme="minorBidi" w:hAnsiTheme="minorBidi"/>
          <w:sz w:val="22"/>
        </w:rPr>
      </w:pPr>
      <w:proofErr w:type="gramStart"/>
      <w:r>
        <w:rPr>
          <w:rFonts w:asciiTheme="minorBidi" w:hAnsiTheme="minorBidi"/>
          <w:sz w:val="22"/>
        </w:rPr>
        <w:t>Record  keeping</w:t>
      </w:r>
      <w:proofErr w:type="gramEnd"/>
      <w:r>
        <w:rPr>
          <w:rFonts w:asciiTheme="minorBidi" w:hAnsiTheme="minorBidi"/>
          <w:sz w:val="22"/>
        </w:rPr>
        <w:t xml:space="preserve"> is a fundamental administrative responsibility. Healthcare professionals must ensure that records are accurate and kept up to date </w:t>
      </w:r>
      <w:proofErr w:type="gramStart"/>
      <w:r>
        <w:rPr>
          <w:rFonts w:asciiTheme="minorBidi" w:hAnsiTheme="minorBidi"/>
          <w:sz w:val="22"/>
        </w:rPr>
        <w:t>and also</w:t>
      </w:r>
      <w:proofErr w:type="gramEnd"/>
      <w:r>
        <w:rPr>
          <w:rFonts w:asciiTheme="minorBidi" w:hAnsiTheme="minorBidi"/>
          <w:sz w:val="22"/>
        </w:rPr>
        <w:t xml:space="preserve"> completed quickly after any interactions with the user. In Mrs Thompsons </w:t>
      </w:r>
      <w:proofErr w:type="gramStart"/>
      <w:r>
        <w:rPr>
          <w:rFonts w:asciiTheme="minorBidi" w:hAnsiTheme="minorBidi"/>
          <w:sz w:val="22"/>
        </w:rPr>
        <w:t>case ,</w:t>
      </w:r>
      <w:proofErr w:type="gramEnd"/>
      <w:r>
        <w:rPr>
          <w:rFonts w:asciiTheme="minorBidi" w:hAnsiTheme="minorBidi"/>
          <w:sz w:val="22"/>
        </w:rPr>
        <w:t xml:space="preserve"> missed medication must be documented </w:t>
      </w:r>
      <w:proofErr w:type="gramStart"/>
      <w:r>
        <w:rPr>
          <w:rFonts w:asciiTheme="minorBidi" w:hAnsiTheme="minorBidi"/>
          <w:sz w:val="22"/>
        </w:rPr>
        <w:t>clearly ,</w:t>
      </w:r>
      <w:proofErr w:type="gramEnd"/>
      <w:r>
        <w:rPr>
          <w:rFonts w:asciiTheme="minorBidi" w:hAnsiTheme="minorBidi"/>
          <w:sz w:val="22"/>
        </w:rPr>
        <w:t xml:space="preserve"> with dates and times of these events and impacts on her health with any actions taken by staff. </w:t>
      </w:r>
      <w:proofErr w:type="gramStart"/>
      <w:r>
        <w:rPr>
          <w:rFonts w:asciiTheme="minorBidi" w:hAnsiTheme="minorBidi"/>
          <w:sz w:val="22"/>
        </w:rPr>
        <w:t>Similarly ,</w:t>
      </w:r>
      <w:proofErr w:type="gramEnd"/>
      <w:r>
        <w:rPr>
          <w:rFonts w:asciiTheme="minorBidi" w:hAnsiTheme="minorBidi"/>
          <w:sz w:val="22"/>
        </w:rPr>
        <w:t xml:space="preserve"> the incident of Mrs Thompson being seen with no clothing in public should be recorded suitably with all </w:t>
      </w:r>
      <w:proofErr w:type="gramStart"/>
      <w:r>
        <w:rPr>
          <w:rFonts w:asciiTheme="minorBidi" w:hAnsiTheme="minorBidi"/>
          <w:sz w:val="22"/>
        </w:rPr>
        <w:t>observations ,</w:t>
      </w:r>
      <w:proofErr w:type="gramEnd"/>
      <w:r>
        <w:rPr>
          <w:rFonts w:asciiTheme="minorBidi" w:hAnsiTheme="minorBidi"/>
          <w:sz w:val="22"/>
        </w:rPr>
        <w:t xml:space="preserve"> actions taken to ensure her safety and details of the referral to safeguarding. Accurate records show a clear overview of Mrs Thompsons needs and allow all professionals who take care of Mrs Thompson to be aware of any changing information </w:t>
      </w:r>
      <w:proofErr w:type="gramStart"/>
      <w:r>
        <w:rPr>
          <w:rFonts w:asciiTheme="minorBidi" w:hAnsiTheme="minorBidi"/>
          <w:sz w:val="22"/>
        </w:rPr>
        <w:t>in order to</w:t>
      </w:r>
      <w:proofErr w:type="gramEnd"/>
      <w:r>
        <w:rPr>
          <w:rFonts w:asciiTheme="minorBidi" w:hAnsiTheme="minorBidi"/>
          <w:sz w:val="22"/>
        </w:rPr>
        <w:t xml:space="preserve"> make decisions best for her care.</w:t>
      </w:r>
    </w:p>
    <w:p w14:paraId="741F6884" w14:textId="12A84C63" w:rsidR="00A33ABB" w:rsidRDefault="00A33ABB" w:rsidP="00CD33A8">
      <w:pPr>
        <w:tabs>
          <w:tab w:val="left" w:pos="6540"/>
        </w:tabs>
        <w:spacing w:line="360" w:lineRule="auto"/>
        <w:rPr>
          <w:rFonts w:asciiTheme="minorBidi" w:hAnsiTheme="minorBidi"/>
          <w:sz w:val="22"/>
        </w:rPr>
      </w:pPr>
      <w:r>
        <w:rPr>
          <w:rFonts w:asciiTheme="minorBidi" w:hAnsiTheme="minorBidi"/>
          <w:sz w:val="22"/>
        </w:rPr>
        <w:t xml:space="preserve">Good administrative practice also supports continuity of care. Mrs Thompson receives support from domiciliary care </w:t>
      </w:r>
      <w:proofErr w:type="gramStart"/>
      <w:r>
        <w:rPr>
          <w:rFonts w:asciiTheme="minorBidi" w:hAnsiTheme="minorBidi"/>
          <w:sz w:val="22"/>
        </w:rPr>
        <w:t>workers ,</w:t>
      </w:r>
      <w:proofErr w:type="gramEnd"/>
      <w:r>
        <w:rPr>
          <w:rFonts w:asciiTheme="minorBidi" w:hAnsiTheme="minorBidi"/>
          <w:sz w:val="22"/>
        </w:rPr>
        <w:t xml:space="preserve"> her GP and community healthcare </w:t>
      </w:r>
      <w:proofErr w:type="gramStart"/>
      <w:r>
        <w:rPr>
          <w:rFonts w:asciiTheme="minorBidi" w:hAnsiTheme="minorBidi"/>
          <w:sz w:val="22"/>
        </w:rPr>
        <w:t>professionals ,</w:t>
      </w:r>
      <w:proofErr w:type="gramEnd"/>
      <w:r>
        <w:rPr>
          <w:rFonts w:asciiTheme="minorBidi" w:hAnsiTheme="minorBidi"/>
          <w:sz w:val="22"/>
        </w:rPr>
        <w:t xml:space="preserve"> meaning that accurate records must be available for all authorised members of the multidisciplinary team. Recording medication </w:t>
      </w:r>
      <w:proofErr w:type="gramStart"/>
      <w:r>
        <w:rPr>
          <w:rFonts w:asciiTheme="minorBidi" w:hAnsiTheme="minorBidi"/>
          <w:sz w:val="22"/>
        </w:rPr>
        <w:t>reviews ,</w:t>
      </w:r>
      <w:proofErr w:type="gramEnd"/>
      <w:r>
        <w:rPr>
          <w:rFonts w:asciiTheme="minorBidi" w:hAnsiTheme="minorBidi"/>
          <w:sz w:val="22"/>
        </w:rPr>
        <w:t xml:space="preserve"> any changes made to care plans and risk assessments made will help </w:t>
      </w:r>
      <w:proofErr w:type="gramStart"/>
      <w:r>
        <w:rPr>
          <w:rFonts w:asciiTheme="minorBidi" w:hAnsiTheme="minorBidi"/>
          <w:sz w:val="22"/>
        </w:rPr>
        <w:t>ensure  that</w:t>
      </w:r>
      <w:proofErr w:type="gramEnd"/>
      <w:r>
        <w:rPr>
          <w:rFonts w:asciiTheme="minorBidi" w:hAnsiTheme="minorBidi"/>
          <w:sz w:val="22"/>
        </w:rPr>
        <w:t xml:space="preserve"> each professional will have access to consistent information, reducing the likelihood of communication errors or duplicate interventions. Well-maintained records also provide legal evidence that appropriate care has been delivered and demonstrate professional accountability.</w:t>
      </w:r>
    </w:p>
    <w:p w14:paraId="5C1AFD05" w14:textId="2D273362" w:rsidR="0000653B" w:rsidRDefault="0000653B" w:rsidP="00CD33A8">
      <w:pPr>
        <w:tabs>
          <w:tab w:val="left" w:pos="6540"/>
        </w:tabs>
        <w:spacing w:line="360" w:lineRule="auto"/>
        <w:rPr>
          <w:rFonts w:asciiTheme="minorBidi" w:hAnsiTheme="minorBidi"/>
          <w:sz w:val="22"/>
        </w:rPr>
      </w:pPr>
      <w:r>
        <w:rPr>
          <w:rFonts w:asciiTheme="minorBidi" w:hAnsiTheme="minorBidi"/>
          <w:sz w:val="22"/>
        </w:rPr>
        <w:t xml:space="preserve">The data protection act 2018 provides the legal framework for processing and protecting personal information in health and social care. Professionals have a duty to ensure that Mrs Thompson’s personal information is handed </w:t>
      </w:r>
      <w:proofErr w:type="gramStart"/>
      <w:r>
        <w:rPr>
          <w:rFonts w:asciiTheme="minorBidi" w:hAnsiTheme="minorBidi"/>
          <w:sz w:val="22"/>
        </w:rPr>
        <w:t>lawfully ,</w:t>
      </w:r>
      <w:proofErr w:type="gramEnd"/>
      <w:r>
        <w:rPr>
          <w:rFonts w:asciiTheme="minorBidi" w:hAnsiTheme="minorBidi"/>
          <w:sz w:val="22"/>
        </w:rPr>
        <w:t xml:space="preserve"> fairly and securely. Records should only contain information that is relevant to her care and should be accessed only by professionals who have a legitimate reason to access them. Any electronic records must be stored securely using password-protected </w:t>
      </w:r>
      <w:proofErr w:type="gramStart"/>
      <w:r>
        <w:rPr>
          <w:rFonts w:asciiTheme="minorBidi" w:hAnsiTheme="minorBidi"/>
          <w:sz w:val="22"/>
        </w:rPr>
        <w:t>systems ,</w:t>
      </w:r>
      <w:proofErr w:type="gramEnd"/>
      <w:r>
        <w:rPr>
          <w:rFonts w:asciiTheme="minorBidi" w:hAnsiTheme="minorBidi"/>
          <w:sz w:val="22"/>
        </w:rPr>
        <w:t xml:space="preserve"> while paper records should be in locked storage facilities to prevent any unauthorized access. Information should only be shared with </w:t>
      </w:r>
      <w:r>
        <w:rPr>
          <w:rFonts w:asciiTheme="minorBidi" w:hAnsiTheme="minorBidi"/>
          <w:sz w:val="22"/>
        </w:rPr>
        <w:lastRenderedPageBreak/>
        <w:t>other professionals when it is necessary for Mrs Thomspon’s care of safeguarding and should normally occur with her consent unless there is legal reasoning to not do so.</w:t>
      </w:r>
    </w:p>
    <w:p w14:paraId="7BF3CFF1" w14:textId="63D91D77" w:rsidR="0000653B" w:rsidRDefault="007409F5" w:rsidP="00CD33A8">
      <w:pPr>
        <w:tabs>
          <w:tab w:val="left" w:pos="6540"/>
        </w:tabs>
        <w:spacing w:line="360" w:lineRule="auto"/>
        <w:rPr>
          <w:rFonts w:asciiTheme="minorBidi" w:hAnsiTheme="minorBidi"/>
          <w:sz w:val="22"/>
        </w:rPr>
      </w:pPr>
      <w:r>
        <w:rPr>
          <w:rFonts w:asciiTheme="minorBidi" w:hAnsiTheme="minorBidi"/>
          <w:sz w:val="22"/>
        </w:rPr>
        <w:t xml:space="preserve">Alongside the Data Protection Act </w:t>
      </w:r>
      <w:proofErr w:type="gramStart"/>
      <w:r>
        <w:rPr>
          <w:rFonts w:asciiTheme="minorBidi" w:hAnsiTheme="minorBidi"/>
          <w:sz w:val="22"/>
        </w:rPr>
        <w:t>2018 ,</w:t>
      </w:r>
      <w:proofErr w:type="gramEnd"/>
      <w:r>
        <w:rPr>
          <w:rFonts w:asciiTheme="minorBidi" w:hAnsiTheme="minorBidi"/>
          <w:sz w:val="22"/>
        </w:rPr>
        <w:t xml:space="preserve"> the Nursing and </w:t>
      </w:r>
      <w:proofErr w:type="gramStart"/>
      <w:r>
        <w:rPr>
          <w:rFonts w:asciiTheme="minorBidi" w:hAnsiTheme="minorBidi"/>
          <w:sz w:val="22"/>
        </w:rPr>
        <w:t>Midwifery  council</w:t>
      </w:r>
      <w:proofErr w:type="gramEnd"/>
      <w:r>
        <w:rPr>
          <w:rFonts w:asciiTheme="minorBidi" w:hAnsiTheme="minorBidi"/>
          <w:sz w:val="22"/>
        </w:rPr>
        <w:t xml:space="preserve"> </w:t>
      </w:r>
      <w:proofErr w:type="gramStart"/>
      <w:r>
        <w:rPr>
          <w:rFonts w:asciiTheme="minorBidi" w:hAnsiTheme="minorBidi"/>
          <w:sz w:val="22"/>
        </w:rPr>
        <w:t>( 2018</w:t>
      </w:r>
      <w:proofErr w:type="gramEnd"/>
      <w:r>
        <w:rPr>
          <w:rFonts w:asciiTheme="minorBidi" w:hAnsiTheme="minorBidi"/>
          <w:sz w:val="22"/>
        </w:rPr>
        <w:t xml:space="preserve"> ) code states that registered professionals must maintain </w:t>
      </w:r>
      <w:proofErr w:type="gramStart"/>
      <w:r>
        <w:rPr>
          <w:rFonts w:asciiTheme="minorBidi" w:hAnsiTheme="minorBidi"/>
          <w:sz w:val="22"/>
        </w:rPr>
        <w:t>clear ,</w:t>
      </w:r>
      <w:proofErr w:type="gramEnd"/>
      <w:r>
        <w:rPr>
          <w:rFonts w:asciiTheme="minorBidi" w:hAnsiTheme="minorBidi"/>
          <w:sz w:val="22"/>
        </w:rPr>
        <w:t xml:space="preserve"> accurate and timely records whiles preserving confidentiality. These professional standards ensure that administrative tasks are completed consistently and ethically. In the case of Mrs </w:t>
      </w:r>
      <w:proofErr w:type="gramStart"/>
      <w:r>
        <w:rPr>
          <w:rFonts w:asciiTheme="minorBidi" w:hAnsiTheme="minorBidi"/>
          <w:sz w:val="22"/>
        </w:rPr>
        <w:t>Thompson ,</w:t>
      </w:r>
      <w:proofErr w:type="gramEnd"/>
      <w:r>
        <w:rPr>
          <w:rFonts w:asciiTheme="minorBidi" w:hAnsiTheme="minorBidi"/>
          <w:sz w:val="22"/>
        </w:rPr>
        <w:t xml:space="preserve">  accurate </w:t>
      </w:r>
      <w:proofErr w:type="gramStart"/>
      <w:r>
        <w:rPr>
          <w:rFonts w:asciiTheme="minorBidi" w:hAnsiTheme="minorBidi"/>
          <w:sz w:val="22"/>
        </w:rPr>
        <w:t>documentation ,</w:t>
      </w:r>
      <w:proofErr w:type="gramEnd"/>
      <w:r>
        <w:rPr>
          <w:rFonts w:asciiTheme="minorBidi" w:hAnsiTheme="minorBidi"/>
          <w:sz w:val="22"/>
        </w:rPr>
        <w:t xml:space="preserve"> secure handling of personal information and appropriate information sharing enable </w:t>
      </w:r>
      <w:proofErr w:type="gramStart"/>
      <w:r>
        <w:rPr>
          <w:rFonts w:asciiTheme="minorBidi" w:hAnsiTheme="minorBidi"/>
          <w:sz w:val="22"/>
        </w:rPr>
        <w:t>professionals  to</w:t>
      </w:r>
      <w:proofErr w:type="gramEnd"/>
      <w:r>
        <w:rPr>
          <w:rFonts w:asciiTheme="minorBidi" w:hAnsiTheme="minorBidi"/>
          <w:sz w:val="22"/>
        </w:rPr>
        <w:t xml:space="preserve"> respond </w:t>
      </w:r>
      <w:proofErr w:type="gramStart"/>
      <w:r>
        <w:rPr>
          <w:rFonts w:asciiTheme="minorBidi" w:hAnsiTheme="minorBidi"/>
          <w:sz w:val="22"/>
        </w:rPr>
        <w:t>quickly  to</w:t>
      </w:r>
      <w:proofErr w:type="gramEnd"/>
      <w:r>
        <w:rPr>
          <w:rFonts w:asciiTheme="minorBidi" w:hAnsiTheme="minorBidi"/>
          <w:sz w:val="22"/>
        </w:rPr>
        <w:t xml:space="preserve"> changes in her condition, support effective multidisciplinary working and promote </w:t>
      </w:r>
      <w:proofErr w:type="gramStart"/>
      <w:r>
        <w:rPr>
          <w:rFonts w:asciiTheme="minorBidi" w:hAnsiTheme="minorBidi"/>
          <w:sz w:val="22"/>
        </w:rPr>
        <w:t>safe ,</w:t>
      </w:r>
      <w:proofErr w:type="gramEnd"/>
      <w:r>
        <w:rPr>
          <w:rFonts w:asciiTheme="minorBidi" w:hAnsiTheme="minorBidi"/>
          <w:sz w:val="22"/>
        </w:rPr>
        <w:t xml:space="preserve"> high-quality care. As a </w:t>
      </w:r>
      <w:proofErr w:type="gramStart"/>
      <w:r>
        <w:rPr>
          <w:rFonts w:asciiTheme="minorBidi" w:hAnsiTheme="minorBidi"/>
          <w:sz w:val="22"/>
        </w:rPr>
        <w:t>consequence ,</w:t>
      </w:r>
      <w:proofErr w:type="gramEnd"/>
      <w:r>
        <w:rPr>
          <w:rFonts w:asciiTheme="minorBidi" w:hAnsiTheme="minorBidi"/>
          <w:sz w:val="22"/>
        </w:rPr>
        <w:t xml:space="preserve"> good administrative skills are essential for protecting both Mrs Thompson’s wellbeing and legal rights.</w:t>
      </w:r>
    </w:p>
    <w:p w14:paraId="1043D0A3" w14:textId="15ABADAF" w:rsidR="0033633D" w:rsidRPr="0033633D" w:rsidRDefault="00DF512E" w:rsidP="00CD33A8">
      <w:pPr>
        <w:tabs>
          <w:tab w:val="left" w:pos="6540"/>
        </w:tabs>
        <w:spacing w:line="360" w:lineRule="auto"/>
        <w:rPr>
          <w:rFonts w:asciiTheme="minorBidi" w:hAnsiTheme="minorBidi"/>
          <w:sz w:val="22"/>
        </w:rPr>
      </w:pPr>
      <w:r>
        <w:rPr>
          <w:rFonts w:asciiTheme="minorBidi" w:hAnsiTheme="minorBidi"/>
          <w:sz w:val="22"/>
        </w:rPr>
        <w:t xml:space="preserve"> </w:t>
      </w:r>
    </w:p>
    <w:p w14:paraId="6CB27D8F" w14:textId="77777777" w:rsidR="00FB6902" w:rsidRDefault="00FB6902">
      <w:pPr>
        <w:rPr>
          <w:rFonts w:asciiTheme="minorBidi" w:hAnsiTheme="minorBidi"/>
          <w:sz w:val="22"/>
        </w:rPr>
      </w:pPr>
      <w:r>
        <w:rPr>
          <w:rFonts w:asciiTheme="minorBidi" w:hAnsiTheme="minorBidi"/>
          <w:sz w:val="22"/>
        </w:rPr>
        <w:br w:type="page"/>
      </w:r>
    </w:p>
    <w:p w14:paraId="74FDE676" w14:textId="3D6B5736" w:rsidR="00FB6902" w:rsidRDefault="007409F5" w:rsidP="00CD33A8">
      <w:pPr>
        <w:tabs>
          <w:tab w:val="left" w:pos="6540"/>
        </w:tabs>
        <w:spacing w:line="360" w:lineRule="auto"/>
        <w:rPr>
          <w:rFonts w:asciiTheme="minorBidi" w:hAnsiTheme="minorBidi"/>
          <w:b/>
          <w:bCs/>
          <w:sz w:val="22"/>
        </w:rPr>
      </w:pPr>
      <w:r>
        <w:rPr>
          <w:rFonts w:asciiTheme="minorBidi" w:hAnsiTheme="minorBidi"/>
          <w:b/>
          <w:bCs/>
          <w:sz w:val="22"/>
        </w:rPr>
        <w:lastRenderedPageBreak/>
        <w:t>Importance of working collaboratively:</w:t>
      </w:r>
    </w:p>
    <w:p w14:paraId="4A16F74B" w14:textId="7E413285" w:rsidR="006D6F24" w:rsidRDefault="006D6F24" w:rsidP="00CD33A8">
      <w:pPr>
        <w:tabs>
          <w:tab w:val="left" w:pos="6540"/>
        </w:tabs>
        <w:spacing w:line="360" w:lineRule="auto"/>
        <w:rPr>
          <w:rFonts w:asciiTheme="minorBidi" w:hAnsiTheme="minorBidi"/>
          <w:sz w:val="22"/>
        </w:rPr>
      </w:pPr>
      <w:r>
        <w:rPr>
          <w:rFonts w:asciiTheme="minorBidi" w:hAnsiTheme="minorBidi"/>
          <w:sz w:val="22"/>
        </w:rPr>
        <w:t xml:space="preserve">Collaborative working is essential in health and social care as it enables professionals from different disciplines to work together to provide effective care. In Mrs Thompson’s </w:t>
      </w:r>
      <w:proofErr w:type="gramStart"/>
      <w:r>
        <w:rPr>
          <w:rFonts w:asciiTheme="minorBidi" w:hAnsiTheme="minorBidi"/>
          <w:sz w:val="22"/>
        </w:rPr>
        <w:t>case ,</w:t>
      </w:r>
      <w:proofErr w:type="gramEnd"/>
      <w:r>
        <w:rPr>
          <w:rFonts w:asciiTheme="minorBidi" w:hAnsiTheme="minorBidi"/>
          <w:sz w:val="22"/>
        </w:rPr>
        <w:t xml:space="preserve"> partnership working is particularly important due to her recent discharge from </w:t>
      </w:r>
      <w:proofErr w:type="gramStart"/>
      <w:r>
        <w:rPr>
          <w:rFonts w:asciiTheme="minorBidi" w:hAnsiTheme="minorBidi"/>
          <w:sz w:val="22"/>
        </w:rPr>
        <w:t>hospital ,</w:t>
      </w:r>
      <w:proofErr w:type="gramEnd"/>
      <w:r>
        <w:rPr>
          <w:rFonts w:asciiTheme="minorBidi" w:hAnsiTheme="minorBidi"/>
          <w:sz w:val="22"/>
        </w:rPr>
        <w:t xml:space="preserve"> living alone with mild </w:t>
      </w:r>
      <w:proofErr w:type="gramStart"/>
      <w:r>
        <w:rPr>
          <w:rFonts w:asciiTheme="minorBidi" w:hAnsiTheme="minorBidi"/>
          <w:sz w:val="22"/>
        </w:rPr>
        <w:t>dementia ,</w:t>
      </w:r>
      <w:proofErr w:type="gramEnd"/>
      <w:r>
        <w:rPr>
          <w:rFonts w:asciiTheme="minorBidi" w:hAnsiTheme="minorBidi"/>
          <w:sz w:val="22"/>
        </w:rPr>
        <w:t xml:space="preserve"> has experienced missed </w:t>
      </w:r>
      <w:proofErr w:type="gramStart"/>
      <w:r>
        <w:rPr>
          <w:rFonts w:asciiTheme="minorBidi" w:hAnsiTheme="minorBidi"/>
          <w:sz w:val="22"/>
        </w:rPr>
        <w:t>medication ,</w:t>
      </w:r>
      <w:proofErr w:type="gramEnd"/>
      <w:r>
        <w:rPr>
          <w:rFonts w:asciiTheme="minorBidi" w:hAnsiTheme="minorBidi"/>
          <w:sz w:val="22"/>
        </w:rPr>
        <w:t xml:space="preserve"> increased confusion and safeguarding concerns. These complex needs require a multidisciplinary team to maintain her </w:t>
      </w:r>
      <w:proofErr w:type="gramStart"/>
      <w:r>
        <w:rPr>
          <w:rFonts w:asciiTheme="minorBidi" w:hAnsiTheme="minorBidi"/>
          <w:sz w:val="22"/>
        </w:rPr>
        <w:t>health ,</w:t>
      </w:r>
      <w:proofErr w:type="gramEnd"/>
      <w:r>
        <w:rPr>
          <w:rFonts w:asciiTheme="minorBidi" w:hAnsiTheme="minorBidi"/>
          <w:sz w:val="22"/>
        </w:rPr>
        <w:t xml:space="preserve"> safety and independence.</w:t>
      </w:r>
    </w:p>
    <w:p w14:paraId="6CB03F07" w14:textId="5FFAE237" w:rsidR="006D6F24" w:rsidRDefault="006D6F24" w:rsidP="00CD33A8">
      <w:pPr>
        <w:tabs>
          <w:tab w:val="left" w:pos="6540"/>
        </w:tabs>
        <w:spacing w:line="360" w:lineRule="auto"/>
        <w:rPr>
          <w:rFonts w:asciiTheme="minorBidi" w:hAnsiTheme="minorBidi"/>
          <w:sz w:val="22"/>
        </w:rPr>
      </w:pPr>
      <w:r>
        <w:rPr>
          <w:rFonts w:asciiTheme="minorBidi" w:hAnsiTheme="minorBidi"/>
          <w:sz w:val="22"/>
        </w:rPr>
        <w:t xml:space="preserve">The multidisciplinary team involved in Mrs Thompson’s care may include her </w:t>
      </w:r>
      <w:proofErr w:type="gramStart"/>
      <w:r>
        <w:rPr>
          <w:rFonts w:asciiTheme="minorBidi" w:hAnsiTheme="minorBidi"/>
          <w:sz w:val="22"/>
        </w:rPr>
        <w:t>GP ,</w:t>
      </w:r>
      <w:proofErr w:type="gramEnd"/>
      <w:r>
        <w:rPr>
          <w:rFonts w:asciiTheme="minorBidi" w:hAnsiTheme="minorBidi"/>
          <w:sz w:val="22"/>
        </w:rPr>
        <w:t xml:space="preserve"> community </w:t>
      </w:r>
      <w:proofErr w:type="gramStart"/>
      <w:r>
        <w:rPr>
          <w:rFonts w:asciiTheme="minorBidi" w:hAnsiTheme="minorBidi"/>
          <w:sz w:val="22"/>
        </w:rPr>
        <w:t>nurses ,</w:t>
      </w:r>
      <w:proofErr w:type="gramEnd"/>
      <w:r>
        <w:rPr>
          <w:rFonts w:asciiTheme="minorBidi" w:hAnsiTheme="minorBidi"/>
          <w:sz w:val="22"/>
        </w:rPr>
        <w:t xml:space="preserve"> domiciliary care </w:t>
      </w:r>
      <w:proofErr w:type="gramStart"/>
      <w:r>
        <w:rPr>
          <w:rFonts w:asciiTheme="minorBidi" w:hAnsiTheme="minorBidi"/>
          <w:sz w:val="22"/>
        </w:rPr>
        <w:t>workers ,</w:t>
      </w:r>
      <w:proofErr w:type="gramEnd"/>
      <w:r>
        <w:rPr>
          <w:rFonts w:asciiTheme="minorBidi" w:hAnsiTheme="minorBidi"/>
          <w:sz w:val="22"/>
        </w:rPr>
        <w:t xml:space="preserve"> pharmacists and social workers. Each professional has a specific role while sharing the common goal of meeting her needs. For </w:t>
      </w:r>
      <w:proofErr w:type="gramStart"/>
      <w:r>
        <w:rPr>
          <w:rFonts w:asciiTheme="minorBidi" w:hAnsiTheme="minorBidi"/>
          <w:sz w:val="22"/>
        </w:rPr>
        <w:t>example ,</w:t>
      </w:r>
      <w:proofErr w:type="gramEnd"/>
      <w:r>
        <w:rPr>
          <w:rFonts w:asciiTheme="minorBidi" w:hAnsiTheme="minorBidi"/>
          <w:sz w:val="22"/>
        </w:rPr>
        <w:t xml:space="preserve"> the GP can review her medication and monitor her overall </w:t>
      </w:r>
      <w:proofErr w:type="gramStart"/>
      <w:r>
        <w:rPr>
          <w:rFonts w:asciiTheme="minorBidi" w:hAnsiTheme="minorBidi"/>
          <w:sz w:val="22"/>
        </w:rPr>
        <w:t>health ,</w:t>
      </w:r>
      <w:proofErr w:type="gramEnd"/>
      <w:r>
        <w:rPr>
          <w:rFonts w:asciiTheme="minorBidi" w:hAnsiTheme="minorBidi"/>
          <w:sz w:val="22"/>
        </w:rPr>
        <w:t xml:space="preserve"> while the pharmacist can recommend medication aids to reduce the risk of missed doses</w:t>
      </w:r>
      <w:r w:rsidR="003A2EC0">
        <w:rPr>
          <w:rFonts w:asciiTheme="minorBidi" w:hAnsiTheme="minorBidi"/>
          <w:sz w:val="22"/>
        </w:rPr>
        <w:t>. Community nurses can assess her recovery from pneumonia, and domiciliary carers can monitor her daily wellbeing and report any changes in her condition. A social worker can assess whether additional care or safeguarding measures are required following the incident in which Mrs Thompson was found outside without appropriate clothing.</w:t>
      </w:r>
    </w:p>
    <w:p w14:paraId="4AD50041" w14:textId="0E60F88D" w:rsidR="003A2EC0" w:rsidRDefault="003A2EC0" w:rsidP="00CD33A8">
      <w:pPr>
        <w:tabs>
          <w:tab w:val="left" w:pos="6540"/>
        </w:tabs>
        <w:spacing w:line="360" w:lineRule="auto"/>
        <w:rPr>
          <w:rFonts w:asciiTheme="minorBidi" w:hAnsiTheme="minorBidi"/>
          <w:sz w:val="22"/>
        </w:rPr>
      </w:pPr>
      <w:r>
        <w:rPr>
          <w:rFonts w:asciiTheme="minorBidi" w:hAnsiTheme="minorBidi"/>
          <w:sz w:val="22"/>
        </w:rPr>
        <w:t xml:space="preserve">Effective partnership working relies on timely communication and information sharing between professionals. If Mrs Thompson’s confusion worsens or she continues to miss </w:t>
      </w:r>
      <w:proofErr w:type="gramStart"/>
      <w:r>
        <w:rPr>
          <w:rFonts w:asciiTheme="minorBidi" w:hAnsiTheme="minorBidi"/>
          <w:sz w:val="22"/>
        </w:rPr>
        <w:t>medication ,</w:t>
      </w:r>
      <w:proofErr w:type="gramEnd"/>
      <w:r>
        <w:rPr>
          <w:rFonts w:asciiTheme="minorBidi" w:hAnsiTheme="minorBidi"/>
          <w:sz w:val="22"/>
        </w:rPr>
        <w:t xml:space="preserve"> this information should be communicated immediately to the wider team so that her care plan can be reviewed and adjusted accordingly. Involving Mrs Thompson in decisions about her </w:t>
      </w:r>
      <w:proofErr w:type="gramStart"/>
      <w:r>
        <w:rPr>
          <w:rFonts w:asciiTheme="minorBidi" w:hAnsiTheme="minorBidi"/>
          <w:sz w:val="22"/>
        </w:rPr>
        <w:t>care ,</w:t>
      </w:r>
      <w:proofErr w:type="gramEnd"/>
      <w:r>
        <w:rPr>
          <w:rFonts w:asciiTheme="minorBidi" w:hAnsiTheme="minorBidi"/>
          <w:sz w:val="22"/>
        </w:rPr>
        <w:t xml:space="preserve"> while also working with her </w:t>
      </w:r>
      <w:proofErr w:type="gramStart"/>
      <w:r>
        <w:rPr>
          <w:rFonts w:asciiTheme="minorBidi" w:hAnsiTheme="minorBidi"/>
          <w:sz w:val="22"/>
        </w:rPr>
        <w:t>daughter ,</w:t>
      </w:r>
      <w:proofErr w:type="gramEnd"/>
      <w:r>
        <w:rPr>
          <w:rFonts w:asciiTheme="minorBidi" w:hAnsiTheme="minorBidi"/>
          <w:sz w:val="22"/>
        </w:rPr>
        <w:t xml:space="preserve"> helps ensure that care remains focused on her and reflects Mrs Thompson’s preferences.</w:t>
      </w:r>
    </w:p>
    <w:p w14:paraId="63F68E47" w14:textId="124B01D0" w:rsidR="00EE3BE4" w:rsidRDefault="003A2EC0" w:rsidP="00CD33A8">
      <w:pPr>
        <w:tabs>
          <w:tab w:val="left" w:pos="6540"/>
        </w:tabs>
        <w:spacing w:line="360" w:lineRule="auto"/>
        <w:rPr>
          <w:rFonts w:asciiTheme="minorBidi" w:hAnsiTheme="minorBidi"/>
          <w:sz w:val="22"/>
        </w:rPr>
      </w:pPr>
      <w:r>
        <w:rPr>
          <w:rFonts w:asciiTheme="minorBidi" w:hAnsiTheme="minorBidi"/>
          <w:sz w:val="22"/>
        </w:rPr>
        <w:t>The Care Act 2014</w:t>
      </w:r>
      <w:r w:rsidR="00EE3BE4">
        <w:rPr>
          <w:rFonts w:asciiTheme="minorBidi" w:hAnsiTheme="minorBidi"/>
          <w:sz w:val="22"/>
        </w:rPr>
        <w:t xml:space="preserve"> requires health and social care organisations to work together to promote an individual’s wellbeing and protect adults who may be at risk of abuse and neglect. </w:t>
      </w:r>
      <w:proofErr w:type="gramStart"/>
      <w:r w:rsidR="00EE3BE4">
        <w:rPr>
          <w:rFonts w:asciiTheme="minorBidi" w:hAnsiTheme="minorBidi"/>
          <w:sz w:val="22"/>
        </w:rPr>
        <w:t>Additionally ,</w:t>
      </w:r>
      <w:proofErr w:type="gramEnd"/>
      <w:r w:rsidR="00EE3BE4">
        <w:rPr>
          <w:rFonts w:asciiTheme="minorBidi" w:hAnsiTheme="minorBidi"/>
          <w:sz w:val="22"/>
        </w:rPr>
        <w:t xml:space="preserve"> the Nursing and Midwifery council </w:t>
      </w:r>
      <w:proofErr w:type="gramStart"/>
      <w:r w:rsidR="00EE3BE4">
        <w:rPr>
          <w:rFonts w:asciiTheme="minorBidi" w:hAnsiTheme="minorBidi"/>
          <w:sz w:val="22"/>
        </w:rPr>
        <w:t>( 2018</w:t>
      </w:r>
      <w:proofErr w:type="gramEnd"/>
      <w:r w:rsidR="00EE3BE4">
        <w:rPr>
          <w:rFonts w:asciiTheme="minorBidi" w:hAnsiTheme="minorBidi"/>
          <w:sz w:val="22"/>
        </w:rPr>
        <w:t xml:space="preserve"> ) code states that </w:t>
      </w:r>
      <w:proofErr w:type="gramStart"/>
      <w:r w:rsidR="00EE3BE4">
        <w:rPr>
          <w:rFonts w:asciiTheme="minorBidi" w:hAnsiTheme="minorBidi"/>
          <w:sz w:val="22"/>
        </w:rPr>
        <w:t>registered  professionals</w:t>
      </w:r>
      <w:proofErr w:type="gramEnd"/>
      <w:r w:rsidR="00EE3BE4">
        <w:rPr>
          <w:rFonts w:asciiTheme="minorBidi" w:hAnsiTheme="minorBidi"/>
          <w:sz w:val="22"/>
        </w:rPr>
        <w:t xml:space="preserve"> must work cooperatively with colleagues and share information appropriately to ensure </w:t>
      </w:r>
      <w:proofErr w:type="gramStart"/>
      <w:r w:rsidR="00EE3BE4">
        <w:rPr>
          <w:rFonts w:asciiTheme="minorBidi" w:hAnsiTheme="minorBidi"/>
          <w:sz w:val="22"/>
        </w:rPr>
        <w:t>continuity  of</w:t>
      </w:r>
      <w:proofErr w:type="gramEnd"/>
      <w:r w:rsidR="00EE3BE4">
        <w:rPr>
          <w:rFonts w:asciiTheme="minorBidi" w:hAnsiTheme="minorBidi"/>
          <w:sz w:val="22"/>
        </w:rPr>
        <w:t xml:space="preserve"> care. By working cooperatively, professionals can reduce risks, improve communication and provide coordinated support that enables Mrs Thompson to live as safely and independently as possible.</w:t>
      </w:r>
    </w:p>
    <w:p w14:paraId="62913BBD" w14:textId="77777777" w:rsidR="00EE3BE4" w:rsidRDefault="00EE3BE4">
      <w:pPr>
        <w:rPr>
          <w:rFonts w:asciiTheme="minorBidi" w:hAnsiTheme="minorBidi"/>
          <w:sz w:val="22"/>
        </w:rPr>
      </w:pPr>
      <w:r>
        <w:rPr>
          <w:rFonts w:asciiTheme="minorBidi" w:hAnsiTheme="minorBidi"/>
          <w:sz w:val="22"/>
        </w:rPr>
        <w:br w:type="page"/>
      </w:r>
    </w:p>
    <w:p w14:paraId="3C292A5D" w14:textId="3AEFE249" w:rsidR="003A2EC0" w:rsidRDefault="00EE3BE4" w:rsidP="00CD33A8">
      <w:pPr>
        <w:tabs>
          <w:tab w:val="left" w:pos="6540"/>
        </w:tabs>
        <w:spacing w:line="360" w:lineRule="auto"/>
        <w:rPr>
          <w:rFonts w:asciiTheme="minorBidi" w:hAnsiTheme="minorBidi"/>
          <w:b/>
          <w:bCs/>
          <w:sz w:val="22"/>
        </w:rPr>
      </w:pPr>
      <w:r>
        <w:rPr>
          <w:rFonts w:asciiTheme="minorBidi" w:hAnsiTheme="minorBidi"/>
          <w:b/>
          <w:bCs/>
          <w:sz w:val="22"/>
        </w:rPr>
        <w:lastRenderedPageBreak/>
        <w:t>Conclusion:</w:t>
      </w:r>
    </w:p>
    <w:p w14:paraId="77CDFC06" w14:textId="42A0D8C5" w:rsidR="00EE3BE4" w:rsidRPr="00EE3BE4" w:rsidRDefault="00EE3BE4" w:rsidP="00CD33A8">
      <w:pPr>
        <w:tabs>
          <w:tab w:val="left" w:pos="6540"/>
        </w:tabs>
        <w:spacing w:line="360" w:lineRule="auto"/>
        <w:rPr>
          <w:rFonts w:asciiTheme="minorBidi" w:hAnsiTheme="minorBidi"/>
          <w:sz w:val="22"/>
        </w:rPr>
      </w:pPr>
      <w:r>
        <w:rPr>
          <w:rFonts w:asciiTheme="minorBidi" w:hAnsiTheme="minorBidi"/>
          <w:sz w:val="22"/>
        </w:rPr>
        <w:t>In conclusion, the case of Mrs Thompson demonstrates that effective communication, good administrative practice and collaborative working are fundamental to delivering safe, patient-centred health and social care</w:t>
      </w:r>
      <w:r w:rsidR="00935F0E">
        <w:rPr>
          <w:rFonts w:asciiTheme="minorBidi" w:hAnsiTheme="minorBidi"/>
          <w:sz w:val="22"/>
        </w:rPr>
        <w:t xml:space="preserve">. Clear and compassionate communication enables professionals to understand Mrs Thompsons </w:t>
      </w:r>
      <w:proofErr w:type="gramStart"/>
      <w:r w:rsidR="00935F0E">
        <w:rPr>
          <w:rFonts w:asciiTheme="minorBidi" w:hAnsiTheme="minorBidi"/>
          <w:sz w:val="22"/>
        </w:rPr>
        <w:t>needs ,</w:t>
      </w:r>
      <w:proofErr w:type="gramEnd"/>
      <w:r w:rsidR="00935F0E">
        <w:rPr>
          <w:rFonts w:asciiTheme="minorBidi" w:hAnsiTheme="minorBidi"/>
          <w:sz w:val="22"/>
        </w:rPr>
        <w:t xml:space="preserve"> involve her in decisions about her care and reduce risks associated with dementia and medication non-adherence. Accurate record-keeping and secure management </w:t>
      </w:r>
      <w:proofErr w:type="gramStart"/>
      <w:r w:rsidR="00935F0E">
        <w:rPr>
          <w:rFonts w:asciiTheme="minorBidi" w:hAnsiTheme="minorBidi"/>
          <w:sz w:val="22"/>
        </w:rPr>
        <w:t>of  personal</w:t>
      </w:r>
      <w:proofErr w:type="gramEnd"/>
      <w:r w:rsidR="00935F0E">
        <w:rPr>
          <w:rFonts w:asciiTheme="minorBidi" w:hAnsiTheme="minorBidi"/>
          <w:sz w:val="22"/>
        </w:rPr>
        <w:t xml:space="preserve"> information support continuity of </w:t>
      </w:r>
      <w:proofErr w:type="gramStart"/>
      <w:r w:rsidR="00935F0E">
        <w:rPr>
          <w:rFonts w:asciiTheme="minorBidi" w:hAnsiTheme="minorBidi"/>
          <w:sz w:val="22"/>
        </w:rPr>
        <w:t>care ,</w:t>
      </w:r>
      <w:proofErr w:type="gramEnd"/>
      <w:r w:rsidR="00935F0E">
        <w:rPr>
          <w:rFonts w:asciiTheme="minorBidi" w:hAnsiTheme="minorBidi"/>
          <w:sz w:val="22"/>
        </w:rPr>
        <w:t xml:space="preserve"> professional accountability and informed decision making. </w:t>
      </w:r>
      <w:proofErr w:type="gramStart"/>
      <w:r w:rsidR="00935F0E">
        <w:rPr>
          <w:rFonts w:asciiTheme="minorBidi" w:hAnsiTheme="minorBidi"/>
          <w:sz w:val="22"/>
        </w:rPr>
        <w:t>Furthermore ,</w:t>
      </w:r>
      <w:proofErr w:type="gramEnd"/>
      <w:r w:rsidR="00935F0E">
        <w:rPr>
          <w:rFonts w:asciiTheme="minorBidi" w:hAnsiTheme="minorBidi"/>
          <w:sz w:val="22"/>
        </w:rPr>
        <w:t xml:space="preserve"> effective partnership working between the multidisciplinary team, Mrs Thompson and her family </w:t>
      </w:r>
      <w:proofErr w:type="gramStart"/>
      <w:r w:rsidR="00935F0E">
        <w:rPr>
          <w:rFonts w:asciiTheme="minorBidi" w:hAnsiTheme="minorBidi"/>
          <w:sz w:val="22"/>
        </w:rPr>
        <w:t>ensures</w:t>
      </w:r>
      <w:proofErr w:type="gramEnd"/>
      <w:r w:rsidR="00935F0E">
        <w:rPr>
          <w:rFonts w:asciiTheme="minorBidi" w:hAnsiTheme="minorBidi"/>
          <w:sz w:val="22"/>
        </w:rPr>
        <w:t xml:space="preserve"> that care is </w:t>
      </w:r>
      <w:proofErr w:type="gramStart"/>
      <w:r w:rsidR="00935F0E">
        <w:rPr>
          <w:rFonts w:asciiTheme="minorBidi" w:hAnsiTheme="minorBidi"/>
          <w:sz w:val="22"/>
        </w:rPr>
        <w:t>coordinated ,</w:t>
      </w:r>
      <w:proofErr w:type="gramEnd"/>
      <w:r w:rsidR="00935F0E">
        <w:rPr>
          <w:rFonts w:asciiTheme="minorBidi" w:hAnsiTheme="minorBidi"/>
          <w:sz w:val="22"/>
        </w:rPr>
        <w:t xml:space="preserve"> responsive and tailored to her changing needs. These approaches are consistent with NICE </w:t>
      </w:r>
      <w:proofErr w:type="gramStart"/>
      <w:r w:rsidR="00935F0E">
        <w:rPr>
          <w:rFonts w:asciiTheme="minorBidi" w:hAnsiTheme="minorBidi"/>
          <w:sz w:val="22"/>
        </w:rPr>
        <w:t>( 2018</w:t>
      </w:r>
      <w:proofErr w:type="gramEnd"/>
      <w:r w:rsidR="00935F0E">
        <w:rPr>
          <w:rFonts w:asciiTheme="minorBidi" w:hAnsiTheme="minorBidi"/>
          <w:sz w:val="22"/>
        </w:rPr>
        <w:t xml:space="preserve"> ) guidance, which emphasises person-centred </w:t>
      </w:r>
      <w:proofErr w:type="gramStart"/>
      <w:r w:rsidR="00935F0E">
        <w:rPr>
          <w:rFonts w:asciiTheme="minorBidi" w:hAnsiTheme="minorBidi"/>
          <w:sz w:val="22"/>
        </w:rPr>
        <w:t>care ,</w:t>
      </w:r>
      <w:proofErr w:type="gramEnd"/>
      <w:r w:rsidR="00935F0E">
        <w:rPr>
          <w:rFonts w:asciiTheme="minorBidi" w:hAnsiTheme="minorBidi"/>
          <w:sz w:val="22"/>
        </w:rPr>
        <w:t xml:space="preserve"> coordinated multidisciplinary support and the active involvement of individuals and their </w:t>
      </w:r>
      <w:proofErr w:type="spellStart"/>
      <w:r w:rsidR="00935F0E">
        <w:rPr>
          <w:rFonts w:asciiTheme="minorBidi" w:hAnsiTheme="minorBidi"/>
          <w:sz w:val="22"/>
        </w:rPr>
        <w:t>carers</w:t>
      </w:r>
      <w:proofErr w:type="spellEnd"/>
      <w:r w:rsidR="00935F0E">
        <w:rPr>
          <w:rFonts w:asciiTheme="minorBidi" w:hAnsiTheme="minorBidi"/>
          <w:sz w:val="22"/>
        </w:rPr>
        <w:t xml:space="preserve"> in planning and delivering care for people living with dementia. By applying these principles, healthcare professionals can protect Mrs Thompson’s </w:t>
      </w:r>
      <w:proofErr w:type="gramStart"/>
      <w:r w:rsidR="00935F0E">
        <w:rPr>
          <w:rFonts w:asciiTheme="minorBidi" w:hAnsiTheme="minorBidi"/>
          <w:sz w:val="22"/>
        </w:rPr>
        <w:t>rights ,</w:t>
      </w:r>
      <w:proofErr w:type="gramEnd"/>
      <w:r w:rsidR="00935F0E">
        <w:rPr>
          <w:rFonts w:asciiTheme="minorBidi" w:hAnsiTheme="minorBidi"/>
          <w:sz w:val="22"/>
        </w:rPr>
        <w:t xml:space="preserve"> promote her independence and improve her overall quality of life.</w:t>
      </w:r>
    </w:p>
    <w:p w14:paraId="5C1F2A47" w14:textId="77777777" w:rsidR="00FB6902" w:rsidRDefault="00FB6902">
      <w:pPr>
        <w:rPr>
          <w:rFonts w:asciiTheme="minorBidi" w:hAnsiTheme="minorBidi"/>
          <w:sz w:val="22"/>
        </w:rPr>
      </w:pPr>
      <w:r>
        <w:rPr>
          <w:rFonts w:asciiTheme="minorBidi" w:hAnsiTheme="minorBidi"/>
          <w:sz w:val="22"/>
        </w:rPr>
        <w:br w:type="page"/>
      </w:r>
    </w:p>
    <w:p w14:paraId="744765A2" w14:textId="0E714C21" w:rsidR="00FB6902" w:rsidRDefault="0049431C" w:rsidP="00CD33A8">
      <w:pPr>
        <w:tabs>
          <w:tab w:val="left" w:pos="6540"/>
        </w:tabs>
        <w:spacing w:line="360" w:lineRule="auto"/>
        <w:rPr>
          <w:rFonts w:asciiTheme="minorBidi" w:hAnsiTheme="minorBidi"/>
          <w:b/>
          <w:bCs/>
          <w:sz w:val="22"/>
        </w:rPr>
      </w:pPr>
      <w:r>
        <w:rPr>
          <w:rFonts w:asciiTheme="minorBidi" w:hAnsiTheme="minorBidi"/>
          <w:b/>
          <w:bCs/>
          <w:sz w:val="22"/>
        </w:rPr>
        <w:lastRenderedPageBreak/>
        <w:t>References:</w:t>
      </w:r>
    </w:p>
    <w:p w14:paraId="40FEEDEB" w14:textId="25B112AA" w:rsidR="0049431C" w:rsidRPr="0049431C" w:rsidRDefault="0049431C" w:rsidP="00CD33A8">
      <w:pPr>
        <w:tabs>
          <w:tab w:val="left" w:pos="6540"/>
        </w:tabs>
        <w:spacing w:line="360" w:lineRule="auto"/>
        <w:rPr>
          <w:rFonts w:asciiTheme="minorBidi" w:hAnsiTheme="minorBidi"/>
          <w:sz w:val="22"/>
        </w:rPr>
      </w:pPr>
      <w:r>
        <w:rPr>
          <w:rFonts w:asciiTheme="minorBidi" w:hAnsiTheme="minorBidi"/>
          <w:sz w:val="22"/>
        </w:rPr>
        <w:t xml:space="preserve">Health and care professions council </w:t>
      </w:r>
      <w:proofErr w:type="gramStart"/>
      <w:r>
        <w:rPr>
          <w:rFonts w:asciiTheme="minorBidi" w:hAnsiTheme="minorBidi"/>
          <w:sz w:val="22"/>
        </w:rPr>
        <w:t>( HCPC</w:t>
      </w:r>
      <w:proofErr w:type="gramEnd"/>
      <w:r>
        <w:rPr>
          <w:rFonts w:asciiTheme="minorBidi" w:hAnsiTheme="minorBidi"/>
          <w:sz w:val="22"/>
        </w:rPr>
        <w:t xml:space="preserve"> ) </w:t>
      </w:r>
      <w:proofErr w:type="gramStart"/>
      <w:r>
        <w:rPr>
          <w:rFonts w:asciiTheme="minorBidi" w:hAnsiTheme="minorBidi"/>
          <w:sz w:val="22"/>
        </w:rPr>
        <w:t>( 2024</w:t>
      </w:r>
      <w:proofErr w:type="gramEnd"/>
      <w:r>
        <w:rPr>
          <w:rFonts w:asciiTheme="minorBidi" w:hAnsiTheme="minorBidi"/>
          <w:sz w:val="22"/>
        </w:rPr>
        <w:t xml:space="preserve"> ) standards of </w:t>
      </w:r>
      <w:proofErr w:type="gramStart"/>
      <w:r>
        <w:rPr>
          <w:rFonts w:asciiTheme="minorBidi" w:hAnsiTheme="minorBidi"/>
          <w:sz w:val="22"/>
        </w:rPr>
        <w:t>conduct ,</w:t>
      </w:r>
      <w:proofErr w:type="gramEnd"/>
      <w:r>
        <w:rPr>
          <w:rFonts w:asciiTheme="minorBidi" w:hAnsiTheme="minorBidi"/>
          <w:sz w:val="22"/>
        </w:rPr>
        <w:t xml:space="preserve"> performance and ethics. London: HCPC</w:t>
      </w:r>
    </w:p>
    <w:p w14:paraId="072CF811" w14:textId="77777777" w:rsidR="001B3C94" w:rsidRDefault="0049431C">
      <w:pPr>
        <w:rPr>
          <w:rFonts w:asciiTheme="minorBidi" w:hAnsiTheme="minorBidi"/>
          <w:sz w:val="22"/>
        </w:rPr>
      </w:pPr>
      <w:r>
        <w:rPr>
          <w:rFonts w:asciiTheme="minorBidi" w:hAnsiTheme="minorBidi"/>
          <w:sz w:val="22"/>
        </w:rPr>
        <w:t xml:space="preserve">Nursing and midwifery council </w:t>
      </w:r>
      <w:proofErr w:type="gramStart"/>
      <w:r>
        <w:rPr>
          <w:rFonts w:asciiTheme="minorBidi" w:hAnsiTheme="minorBidi"/>
          <w:sz w:val="22"/>
        </w:rPr>
        <w:t>( NMC</w:t>
      </w:r>
      <w:proofErr w:type="gramEnd"/>
      <w:r>
        <w:rPr>
          <w:rFonts w:asciiTheme="minorBidi" w:hAnsiTheme="minorBidi"/>
          <w:sz w:val="22"/>
        </w:rPr>
        <w:t xml:space="preserve"> ) (2018) The </w:t>
      </w:r>
      <w:proofErr w:type="gramStart"/>
      <w:r>
        <w:rPr>
          <w:rFonts w:asciiTheme="minorBidi" w:hAnsiTheme="minorBidi"/>
          <w:sz w:val="22"/>
        </w:rPr>
        <w:t>code :</w:t>
      </w:r>
      <w:proofErr w:type="gramEnd"/>
      <w:r>
        <w:rPr>
          <w:rFonts w:asciiTheme="minorBidi" w:hAnsiTheme="minorBidi"/>
          <w:sz w:val="22"/>
        </w:rPr>
        <w:t xml:space="preserve"> professional standards of practice and behaviour for nurses, midwives and nursing associates. London: NMC</w:t>
      </w:r>
    </w:p>
    <w:p w14:paraId="4144BAE1" w14:textId="77777777" w:rsidR="001B3C94" w:rsidRDefault="001B3C94">
      <w:pPr>
        <w:rPr>
          <w:rFonts w:asciiTheme="minorBidi" w:hAnsiTheme="minorBidi"/>
          <w:sz w:val="22"/>
        </w:rPr>
      </w:pPr>
      <w:r>
        <w:rPr>
          <w:rFonts w:asciiTheme="minorBidi" w:hAnsiTheme="minorBidi"/>
          <w:sz w:val="22"/>
        </w:rPr>
        <w:t>Equality act 2010. (c.15). London: The stationary office</w:t>
      </w:r>
    </w:p>
    <w:p w14:paraId="5A109E11" w14:textId="581AC82C" w:rsidR="007409F5" w:rsidRDefault="007409F5">
      <w:pPr>
        <w:rPr>
          <w:rFonts w:asciiTheme="minorBidi" w:hAnsiTheme="minorBidi"/>
          <w:sz w:val="22"/>
        </w:rPr>
      </w:pPr>
      <w:r>
        <w:rPr>
          <w:rFonts w:asciiTheme="minorBidi" w:hAnsiTheme="minorBidi"/>
          <w:sz w:val="22"/>
        </w:rPr>
        <w:t xml:space="preserve">Data protection act 2018 (c.12). </w:t>
      </w:r>
      <w:proofErr w:type="gramStart"/>
      <w:r>
        <w:rPr>
          <w:rFonts w:asciiTheme="minorBidi" w:hAnsiTheme="minorBidi"/>
          <w:sz w:val="22"/>
        </w:rPr>
        <w:t>London :</w:t>
      </w:r>
      <w:proofErr w:type="gramEnd"/>
      <w:r>
        <w:rPr>
          <w:rFonts w:asciiTheme="minorBidi" w:hAnsiTheme="minorBidi"/>
          <w:sz w:val="22"/>
        </w:rPr>
        <w:t xml:space="preserve">  The stationary office</w:t>
      </w:r>
    </w:p>
    <w:p w14:paraId="1F270918" w14:textId="0014987A" w:rsidR="00EE3BE4" w:rsidRDefault="00EE3BE4">
      <w:pPr>
        <w:rPr>
          <w:rFonts w:asciiTheme="minorBidi" w:hAnsiTheme="minorBidi"/>
          <w:sz w:val="22"/>
        </w:rPr>
      </w:pPr>
      <w:r>
        <w:rPr>
          <w:rFonts w:asciiTheme="minorBidi" w:hAnsiTheme="minorBidi"/>
          <w:sz w:val="22"/>
        </w:rPr>
        <w:t>Care Act 2014. (c.23). London: The stationary office</w:t>
      </w:r>
    </w:p>
    <w:p w14:paraId="7AB00A36" w14:textId="7F2FAEB8" w:rsidR="00935F0E" w:rsidRDefault="00935F0E">
      <w:pPr>
        <w:rPr>
          <w:rFonts w:asciiTheme="minorBidi" w:hAnsiTheme="minorBidi"/>
          <w:sz w:val="22"/>
        </w:rPr>
      </w:pPr>
      <w:r>
        <w:rPr>
          <w:rFonts w:asciiTheme="minorBidi" w:hAnsiTheme="minorBidi"/>
          <w:sz w:val="22"/>
        </w:rPr>
        <w:t xml:space="preserve">National institute for health and care excellence </w:t>
      </w:r>
      <w:proofErr w:type="gramStart"/>
      <w:r>
        <w:rPr>
          <w:rFonts w:asciiTheme="minorBidi" w:hAnsiTheme="minorBidi"/>
          <w:sz w:val="22"/>
        </w:rPr>
        <w:t>( NICE</w:t>
      </w:r>
      <w:proofErr w:type="gramEnd"/>
      <w:r>
        <w:rPr>
          <w:rFonts w:asciiTheme="minorBidi" w:hAnsiTheme="minorBidi"/>
          <w:sz w:val="22"/>
        </w:rPr>
        <w:t xml:space="preserve">) </w:t>
      </w:r>
      <w:proofErr w:type="gramStart"/>
      <w:r>
        <w:rPr>
          <w:rFonts w:asciiTheme="minorBidi" w:hAnsiTheme="minorBidi"/>
          <w:sz w:val="22"/>
        </w:rPr>
        <w:t>( 2018</w:t>
      </w:r>
      <w:proofErr w:type="gramEnd"/>
      <w:r>
        <w:rPr>
          <w:rFonts w:asciiTheme="minorBidi" w:hAnsiTheme="minorBidi"/>
          <w:sz w:val="22"/>
        </w:rPr>
        <w:t xml:space="preserve"> ) </w:t>
      </w:r>
      <w:proofErr w:type="gramStart"/>
      <w:r>
        <w:rPr>
          <w:rFonts w:asciiTheme="minorBidi" w:hAnsiTheme="minorBidi"/>
          <w:sz w:val="22"/>
        </w:rPr>
        <w:t>Dementia :</w:t>
      </w:r>
      <w:proofErr w:type="gramEnd"/>
      <w:r>
        <w:rPr>
          <w:rFonts w:asciiTheme="minorBidi" w:hAnsiTheme="minorBidi"/>
          <w:sz w:val="22"/>
        </w:rPr>
        <w:t xml:space="preserve"> </w:t>
      </w:r>
      <w:proofErr w:type="gramStart"/>
      <w:r>
        <w:rPr>
          <w:rFonts w:asciiTheme="minorBidi" w:hAnsiTheme="minorBidi"/>
          <w:sz w:val="22"/>
        </w:rPr>
        <w:t>assessment ,</w:t>
      </w:r>
      <w:proofErr w:type="gramEnd"/>
      <w:r>
        <w:rPr>
          <w:rFonts w:asciiTheme="minorBidi" w:hAnsiTheme="minorBidi"/>
          <w:sz w:val="22"/>
        </w:rPr>
        <w:t xml:space="preserve"> management and support for people living with dementia and their </w:t>
      </w:r>
      <w:proofErr w:type="spellStart"/>
      <w:r>
        <w:rPr>
          <w:rFonts w:asciiTheme="minorBidi" w:hAnsiTheme="minorBidi"/>
          <w:sz w:val="22"/>
        </w:rPr>
        <w:t>carers</w:t>
      </w:r>
      <w:proofErr w:type="spellEnd"/>
      <w:r>
        <w:rPr>
          <w:rFonts w:asciiTheme="minorBidi" w:hAnsiTheme="minorBidi"/>
          <w:sz w:val="22"/>
        </w:rPr>
        <w:t xml:space="preserve">. Available </w:t>
      </w:r>
      <w:proofErr w:type="gramStart"/>
      <w:r>
        <w:rPr>
          <w:rFonts w:asciiTheme="minorBidi" w:hAnsiTheme="minorBidi"/>
          <w:sz w:val="22"/>
        </w:rPr>
        <w:t>at :</w:t>
      </w:r>
      <w:proofErr w:type="gramEnd"/>
      <w:r>
        <w:rPr>
          <w:rFonts w:asciiTheme="minorBidi" w:hAnsiTheme="minorBidi"/>
          <w:sz w:val="22"/>
        </w:rPr>
        <w:t xml:space="preserve"> </w:t>
      </w:r>
      <w:hyperlink r:id="rId8" w:history="1">
        <w:r w:rsidRPr="00935F0E">
          <w:rPr>
            <w:rStyle w:val="Hyperlink"/>
            <w:rFonts w:asciiTheme="minorBidi" w:hAnsiTheme="minorBidi"/>
            <w:sz w:val="22"/>
          </w:rPr>
          <w:t>Overview | Dementia: assessment, management and support for people living with dementia and their carers | Guidance | NICE</w:t>
        </w:r>
      </w:hyperlink>
      <w:r>
        <w:rPr>
          <w:rFonts w:asciiTheme="minorBidi" w:hAnsiTheme="minorBidi"/>
          <w:sz w:val="22"/>
        </w:rPr>
        <w:t xml:space="preserve">  </w:t>
      </w:r>
      <w:proofErr w:type="gramStart"/>
      <w:r>
        <w:rPr>
          <w:rFonts w:asciiTheme="minorBidi" w:hAnsiTheme="minorBidi"/>
          <w:sz w:val="22"/>
        </w:rPr>
        <w:t xml:space="preserve">   (</w:t>
      </w:r>
      <w:proofErr w:type="gramEnd"/>
      <w:r>
        <w:rPr>
          <w:rFonts w:asciiTheme="minorBidi" w:hAnsiTheme="minorBidi"/>
          <w:sz w:val="22"/>
        </w:rPr>
        <w:t xml:space="preserve"> </w:t>
      </w:r>
      <w:proofErr w:type="gramStart"/>
      <w:r>
        <w:rPr>
          <w:rFonts w:asciiTheme="minorBidi" w:hAnsiTheme="minorBidi"/>
          <w:sz w:val="22"/>
        </w:rPr>
        <w:t>accessed :</w:t>
      </w:r>
      <w:proofErr w:type="gramEnd"/>
      <w:r>
        <w:rPr>
          <w:rFonts w:asciiTheme="minorBidi" w:hAnsiTheme="minorBidi"/>
          <w:sz w:val="22"/>
        </w:rPr>
        <w:t xml:space="preserve"> 4 August </w:t>
      </w:r>
      <w:proofErr w:type="gramStart"/>
      <w:r>
        <w:rPr>
          <w:rFonts w:asciiTheme="minorBidi" w:hAnsiTheme="minorBidi"/>
          <w:sz w:val="22"/>
        </w:rPr>
        <w:t>2026 )</w:t>
      </w:r>
      <w:proofErr w:type="gramEnd"/>
    </w:p>
    <w:p w14:paraId="0062FB3E" w14:textId="75AC111A" w:rsidR="00FB6902" w:rsidRDefault="00FB6902">
      <w:pPr>
        <w:rPr>
          <w:rFonts w:asciiTheme="minorBidi" w:hAnsiTheme="minorBidi"/>
          <w:sz w:val="22"/>
        </w:rPr>
      </w:pPr>
      <w:r>
        <w:rPr>
          <w:rFonts w:asciiTheme="minorBidi" w:hAnsiTheme="minorBidi"/>
          <w:sz w:val="22"/>
        </w:rPr>
        <w:br w:type="page"/>
      </w:r>
    </w:p>
    <w:p w14:paraId="1E72DBF8" w14:textId="40A79324" w:rsidR="00FB6902" w:rsidRDefault="00FB6902" w:rsidP="00CD33A8">
      <w:pPr>
        <w:tabs>
          <w:tab w:val="left" w:pos="6540"/>
        </w:tabs>
        <w:spacing w:line="360" w:lineRule="auto"/>
        <w:rPr>
          <w:rFonts w:asciiTheme="minorBidi" w:hAnsiTheme="minorBidi"/>
          <w:sz w:val="22"/>
        </w:rPr>
      </w:pPr>
    </w:p>
    <w:p w14:paraId="77C49C19" w14:textId="77777777" w:rsidR="00FB6902" w:rsidRDefault="00FB6902">
      <w:pPr>
        <w:rPr>
          <w:rFonts w:asciiTheme="minorBidi" w:hAnsiTheme="minorBidi"/>
          <w:sz w:val="22"/>
        </w:rPr>
      </w:pPr>
      <w:r>
        <w:rPr>
          <w:rFonts w:asciiTheme="minorBidi" w:hAnsiTheme="minorBidi"/>
          <w:sz w:val="22"/>
        </w:rPr>
        <w:br w:type="page"/>
      </w:r>
    </w:p>
    <w:p w14:paraId="5D1D1B27" w14:textId="77777777" w:rsidR="003C71A9" w:rsidRPr="003C71A9" w:rsidRDefault="003C71A9" w:rsidP="00CD33A8">
      <w:pPr>
        <w:tabs>
          <w:tab w:val="left" w:pos="6540"/>
        </w:tabs>
        <w:spacing w:line="360" w:lineRule="auto"/>
        <w:rPr>
          <w:rFonts w:asciiTheme="minorBidi" w:hAnsiTheme="minorBidi"/>
          <w:sz w:val="22"/>
        </w:rPr>
      </w:pPr>
    </w:p>
    <w:sectPr w:rsidR="003C71A9" w:rsidRPr="003C71A9"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C4100" w14:textId="77777777" w:rsidR="008B5602" w:rsidRDefault="008B5602" w:rsidP="003E4ECF">
      <w:pPr>
        <w:spacing w:after="0" w:line="240" w:lineRule="auto"/>
      </w:pPr>
      <w:r>
        <w:separator/>
      </w:r>
    </w:p>
  </w:endnote>
  <w:endnote w:type="continuationSeparator" w:id="0">
    <w:p w14:paraId="6AAE9E34" w14:textId="77777777" w:rsidR="008B5602" w:rsidRDefault="008B5602"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9EB4F" w14:textId="77777777" w:rsidR="008B5602" w:rsidRDefault="008B5602" w:rsidP="003E4ECF">
      <w:pPr>
        <w:spacing w:after="0" w:line="240" w:lineRule="auto"/>
      </w:pPr>
      <w:r>
        <w:separator/>
      </w:r>
    </w:p>
  </w:footnote>
  <w:footnote w:type="continuationSeparator" w:id="0">
    <w:p w14:paraId="21DF2DE4" w14:textId="77777777" w:rsidR="008B5602" w:rsidRDefault="008B5602"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653B"/>
    <w:rsid w:val="000572BF"/>
    <w:rsid w:val="00074402"/>
    <w:rsid w:val="0009126C"/>
    <w:rsid w:val="001B3C94"/>
    <w:rsid w:val="001D7C03"/>
    <w:rsid w:val="00216C85"/>
    <w:rsid w:val="00226DED"/>
    <w:rsid w:val="0026393A"/>
    <w:rsid w:val="00273EDD"/>
    <w:rsid w:val="002C3965"/>
    <w:rsid w:val="00300273"/>
    <w:rsid w:val="00321C4C"/>
    <w:rsid w:val="0033633D"/>
    <w:rsid w:val="00354B1E"/>
    <w:rsid w:val="00392BBC"/>
    <w:rsid w:val="003A2EC0"/>
    <w:rsid w:val="003C71A9"/>
    <w:rsid w:val="003E4ECF"/>
    <w:rsid w:val="0049431C"/>
    <w:rsid w:val="004A736E"/>
    <w:rsid w:val="004C6537"/>
    <w:rsid w:val="00611272"/>
    <w:rsid w:val="00652480"/>
    <w:rsid w:val="006925AA"/>
    <w:rsid w:val="006D6F24"/>
    <w:rsid w:val="00725177"/>
    <w:rsid w:val="007409F5"/>
    <w:rsid w:val="007A1B8D"/>
    <w:rsid w:val="008106B4"/>
    <w:rsid w:val="00814A9E"/>
    <w:rsid w:val="008330AE"/>
    <w:rsid w:val="008B5602"/>
    <w:rsid w:val="008C43BC"/>
    <w:rsid w:val="008E3943"/>
    <w:rsid w:val="0090040D"/>
    <w:rsid w:val="00935F0E"/>
    <w:rsid w:val="00980667"/>
    <w:rsid w:val="009D052C"/>
    <w:rsid w:val="009D1D1E"/>
    <w:rsid w:val="009E621B"/>
    <w:rsid w:val="00A035FD"/>
    <w:rsid w:val="00A33ABB"/>
    <w:rsid w:val="00A700D7"/>
    <w:rsid w:val="00AA053F"/>
    <w:rsid w:val="00AD23A0"/>
    <w:rsid w:val="00B86FA7"/>
    <w:rsid w:val="00B87E75"/>
    <w:rsid w:val="00BD5FA3"/>
    <w:rsid w:val="00C3223D"/>
    <w:rsid w:val="00CD33A8"/>
    <w:rsid w:val="00D90C79"/>
    <w:rsid w:val="00DF512E"/>
    <w:rsid w:val="00E569FD"/>
    <w:rsid w:val="00E620E7"/>
    <w:rsid w:val="00EE3BE4"/>
    <w:rsid w:val="00F40CC2"/>
    <w:rsid w:val="00F66E1B"/>
    <w:rsid w:val="00FB69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935F0E"/>
    <w:rPr>
      <w:color w:val="0563C1" w:themeColor="hyperlink"/>
      <w:u w:val="single"/>
    </w:rPr>
  </w:style>
  <w:style w:type="character" w:styleId="UnresolvedMention">
    <w:name w:val="Unresolved Mention"/>
    <w:basedOn w:val="DefaultParagraphFont"/>
    <w:uiPriority w:val="99"/>
    <w:semiHidden/>
    <w:unhideWhenUsed/>
    <w:rsid w:val="00935F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97" TargetMode="Externa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14</Pages>
  <Words>1908</Words>
  <Characters>10876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Sara Ayele</cp:lastModifiedBy>
  <cp:revision>5</cp:revision>
  <dcterms:created xsi:type="dcterms:W3CDTF">2026-08-03T02:30:00Z</dcterms:created>
  <dcterms:modified xsi:type="dcterms:W3CDTF">2026-08-04T20:54:00Z</dcterms:modified>
</cp:coreProperties>
</file>