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644F417" w14:textId="77777777" w:rsidR="00A558BA" w:rsidRDefault="007B0997">
      <w:pPr>
        <w:pStyle w:val="Title"/>
        <w:spacing w:before="480" w:after="160" w:line="360" w:lineRule="auto"/>
        <w:jc w:val="center"/>
        <w:rPr>
          <w:b/>
          <w:sz w:val="32"/>
          <w:szCs w:val="32"/>
        </w:rPr>
      </w:pPr>
      <w:bookmarkStart w:id="0" w:name="_gjdgxs" w:colFirst="0" w:colLast="0"/>
      <w:bookmarkEnd w:id="0"/>
      <w:r>
        <w:rPr>
          <w:b/>
          <w:sz w:val="32"/>
          <w:szCs w:val="32"/>
        </w:rPr>
        <w:t xml:space="preserve">BMIH5004 </w:t>
      </w:r>
    </w:p>
    <w:p w14:paraId="00000001" w14:textId="1F395A2B" w:rsidR="003B6F58" w:rsidRDefault="007B0997">
      <w:pPr>
        <w:pStyle w:val="Title"/>
        <w:spacing w:before="480" w:after="160" w:line="360" w:lineRule="auto"/>
        <w:jc w:val="center"/>
        <w:rPr>
          <w:b/>
          <w:sz w:val="32"/>
          <w:szCs w:val="32"/>
        </w:rPr>
      </w:pPr>
      <w:r>
        <w:rPr>
          <w:b/>
          <w:sz w:val="32"/>
          <w:szCs w:val="32"/>
        </w:rPr>
        <w:t xml:space="preserve">Management and Organisational Behaviour </w:t>
      </w:r>
    </w:p>
    <w:p w14:paraId="00000002" w14:textId="2B2D0279" w:rsidR="003B6F58" w:rsidRDefault="00A558BA">
      <w:pPr>
        <w:pStyle w:val="Title"/>
        <w:spacing w:before="480" w:after="160" w:line="360" w:lineRule="auto"/>
        <w:jc w:val="center"/>
        <w:rPr>
          <w:b/>
          <w:sz w:val="32"/>
          <w:szCs w:val="32"/>
        </w:rPr>
      </w:pPr>
      <w:bookmarkStart w:id="1" w:name="_30j0zll" w:colFirst="0" w:colLast="0"/>
      <w:bookmarkEnd w:id="1"/>
      <w:r>
        <w:rPr>
          <w:b/>
          <w:sz w:val="32"/>
          <w:szCs w:val="32"/>
        </w:rPr>
        <w:t>Essay on</w:t>
      </w:r>
    </w:p>
    <w:p w14:paraId="00000004" w14:textId="57742076" w:rsidR="003B6F58" w:rsidRPr="00254E75" w:rsidRDefault="007B0997" w:rsidP="00254E75">
      <w:pPr>
        <w:pStyle w:val="Title"/>
        <w:spacing w:before="480" w:after="160" w:line="360" w:lineRule="auto"/>
        <w:jc w:val="center"/>
        <w:rPr>
          <w:b/>
          <w:sz w:val="32"/>
          <w:szCs w:val="32"/>
        </w:rPr>
      </w:pPr>
      <w:bookmarkStart w:id="2" w:name="_1fob9te" w:colFirst="0" w:colLast="0"/>
      <w:bookmarkEnd w:id="2"/>
      <w:r>
        <w:rPr>
          <w:b/>
          <w:sz w:val="32"/>
          <w:szCs w:val="32"/>
        </w:rPr>
        <w:t>Critically evaluate the different approaches to leadership and their effectiveness within the hospitality industry.</w:t>
      </w:r>
      <w:r w:rsidR="00640F4C">
        <w:rPr>
          <w:b/>
          <w:sz w:val="32"/>
          <w:szCs w:val="32"/>
        </w:rPr>
        <w:t xml:space="preserve">                     </w:t>
      </w:r>
      <w:r>
        <w:rPr>
          <w:b/>
          <w:sz w:val="32"/>
          <w:szCs w:val="32"/>
        </w:rPr>
        <w:t>Student</w:t>
      </w:r>
      <w:r w:rsidR="00662FC5">
        <w:rPr>
          <w:b/>
          <w:sz w:val="32"/>
          <w:szCs w:val="32"/>
        </w:rPr>
        <w:t xml:space="preserve"> </w:t>
      </w:r>
      <w:r w:rsidR="00CD2604">
        <w:rPr>
          <w:b/>
          <w:sz w:val="32"/>
          <w:szCs w:val="32"/>
        </w:rPr>
        <w:t>name:</w:t>
      </w:r>
      <w:r>
        <w:rPr>
          <w:b/>
          <w:sz w:val="32"/>
          <w:szCs w:val="32"/>
        </w:rPr>
        <w:t xml:space="preserve"> Alexandra Adriana Po</w:t>
      </w:r>
      <w:r w:rsidR="00254E75">
        <w:rPr>
          <w:b/>
          <w:sz w:val="32"/>
          <w:szCs w:val="32"/>
        </w:rPr>
        <w:t xml:space="preserve">pa                                               </w:t>
      </w:r>
      <w:r w:rsidR="00CD2604">
        <w:rPr>
          <w:b/>
          <w:sz w:val="32"/>
          <w:szCs w:val="32"/>
        </w:rPr>
        <w:t>Lecturer:</w:t>
      </w:r>
      <w:r w:rsidR="00254E75">
        <w:rPr>
          <w:b/>
          <w:sz w:val="32"/>
          <w:szCs w:val="32"/>
        </w:rPr>
        <w:t xml:space="preserve"> </w:t>
      </w:r>
      <w:r w:rsidR="00CD2604" w:rsidRPr="00CD2604">
        <w:rPr>
          <w:b/>
          <w:sz w:val="32"/>
          <w:szCs w:val="32"/>
        </w:rPr>
        <w:t>Maggie Lan Zang</w:t>
      </w:r>
      <w:r w:rsidR="00CD2604" w:rsidRPr="00CD2604">
        <w:rPr>
          <w:b/>
          <w:sz w:val="32"/>
          <w:szCs w:val="32"/>
        </w:rPr>
        <w:cr/>
      </w:r>
    </w:p>
    <w:p w14:paraId="1F421EA1" w14:textId="77777777" w:rsidR="00640F4C" w:rsidRDefault="00640F4C">
      <w:pPr>
        <w:spacing w:after="160" w:line="360" w:lineRule="auto"/>
        <w:jc w:val="both"/>
      </w:pPr>
    </w:p>
    <w:p w14:paraId="30CAF2AA" w14:textId="77777777" w:rsidR="00640F4C" w:rsidRDefault="00640F4C">
      <w:pPr>
        <w:spacing w:after="160" w:line="360" w:lineRule="auto"/>
        <w:jc w:val="both"/>
      </w:pPr>
    </w:p>
    <w:p w14:paraId="589ADCD1" w14:textId="77777777" w:rsidR="00640F4C" w:rsidRDefault="00640F4C">
      <w:pPr>
        <w:spacing w:after="160" w:line="360" w:lineRule="auto"/>
        <w:jc w:val="both"/>
      </w:pPr>
    </w:p>
    <w:p w14:paraId="13020739" w14:textId="77777777" w:rsidR="00640F4C" w:rsidRDefault="00640F4C">
      <w:pPr>
        <w:spacing w:after="160" w:line="360" w:lineRule="auto"/>
        <w:jc w:val="both"/>
      </w:pPr>
    </w:p>
    <w:p w14:paraId="3E7419BA" w14:textId="77777777" w:rsidR="00640F4C" w:rsidRDefault="00640F4C">
      <w:pPr>
        <w:spacing w:after="160" w:line="360" w:lineRule="auto"/>
        <w:jc w:val="both"/>
      </w:pPr>
    </w:p>
    <w:p w14:paraId="6CDD4E16" w14:textId="77777777" w:rsidR="00640F4C" w:rsidRDefault="00640F4C">
      <w:pPr>
        <w:spacing w:after="160" w:line="360" w:lineRule="auto"/>
        <w:jc w:val="both"/>
      </w:pPr>
    </w:p>
    <w:p w14:paraId="6949EDCA" w14:textId="77777777" w:rsidR="00640F4C" w:rsidRDefault="00640F4C">
      <w:pPr>
        <w:spacing w:after="160" w:line="360" w:lineRule="auto"/>
        <w:jc w:val="both"/>
      </w:pPr>
    </w:p>
    <w:p w14:paraId="749F85D8" w14:textId="77777777" w:rsidR="00640F4C" w:rsidRDefault="00640F4C">
      <w:pPr>
        <w:spacing w:after="160" w:line="360" w:lineRule="auto"/>
        <w:jc w:val="both"/>
      </w:pPr>
    </w:p>
    <w:p w14:paraId="491A1ED1" w14:textId="77777777" w:rsidR="00640F4C" w:rsidRDefault="00640F4C">
      <w:pPr>
        <w:spacing w:after="160" w:line="360" w:lineRule="auto"/>
        <w:jc w:val="both"/>
        <w:rPr>
          <w:b/>
          <w:color w:val="2F5496"/>
          <w:sz w:val="32"/>
          <w:szCs w:val="32"/>
        </w:rPr>
      </w:pPr>
    </w:p>
    <w:p w14:paraId="176D8752" w14:textId="77777777" w:rsidR="00640F4C" w:rsidRDefault="00640F4C">
      <w:pPr>
        <w:pStyle w:val="Heading1"/>
        <w:spacing w:before="240" w:after="0" w:line="360" w:lineRule="auto"/>
        <w:jc w:val="both"/>
        <w:rPr>
          <w:b/>
          <w:color w:val="2F5496"/>
          <w:sz w:val="32"/>
          <w:szCs w:val="32"/>
        </w:rPr>
      </w:pPr>
    </w:p>
    <w:p w14:paraId="2268D5A1" w14:textId="77777777" w:rsidR="00640F4C" w:rsidRDefault="00640F4C">
      <w:pPr>
        <w:pStyle w:val="Heading1"/>
        <w:spacing w:before="240" w:after="0" w:line="360" w:lineRule="auto"/>
        <w:jc w:val="both"/>
        <w:rPr>
          <w:b/>
          <w:color w:val="2F5496"/>
          <w:sz w:val="32"/>
          <w:szCs w:val="32"/>
        </w:rPr>
      </w:pPr>
    </w:p>
    <w:p w14:paraId="7DD5B3D8" w14:textId="77777777" w:rsidR="00640F4C" w:rsidRDefault="00640F4C">
      <w:pPr>
        <w:pStyle w:val="Heading1"/>
        <w:spacing w:before="240" w:after="0" w:line="360" w:lineRule="auto"/>
        <w:jc w:val="both"/>
        <w:rPr>
          <w:b/>
          <w:color w:val="2F5496"/>
          <w:sz w:val="32"/>
          <w:szCs w:val="32"/>
        </w:rPr>
      </w:pPr>
    </w:p>
    <w:p w14:paraId="00000005" w14:textId="02FB4D6B" w:rsidR="003B6F58" w:rsidRDefault="007B0997">
      <w:pPr>
        <w:pStyle w:val="Heading1"/>
        <w:spacing w:before="240" w:after="0" w:line="360" w:lineRule="auto"/>
        <w:jc w:val="both"/>
        <w:rPr>
          <w:color w:val="2F5496"/>
          <w:sz w:val="32"/>
          <w:szCs w:val="32"/>
        </w:rPr>
      </w:pPr>
      <w:r>
        <w:rPr>
          <w:b/>
          <w:color w:val="2F5496"/>
          <w:sz w:val="32"/>
          <w:szCs w:val="32"/>
        </w:rPr>
        <w:t>Introduction</w:t>
      </w:r>
    </w:p>
    <w:p w14:paraId="00000006" w14:textId="77777777" w:rsidR="003B6F58" w:rsidRDefault="007B0997">
      <w:pPr>
        <w:spacing w:line="360" w:lineRule="auto"/>
        <w:jc w:val="both"/>
        <w:rPr>
          <w:sz w:val="30"/>
          <w:szCs w:val="30"/>
        </w:rPr>
      </w:pPr>
      <w:r>
        <w:rPr>
          <w:sz w:val="24"/>
          <w:szCs w:val="24"/>
        </w:rPr>
        <w:t xml:space="preserve">In the hospitality business, things are always changing, so good leadership is essential for companies to do well. Because this industry is always changing, leaders </w:t>
      </w:r>
      <w:proofErr w:type="gramStart"/>
      <w:r>
        <w:rPr>
          <w:sz w:val="24"/>
          <w:szCs w:val="24"/>
        </w:rPr>
        <w:t>have to</w:t>
      </w:r>
      <w:proofErr w:type="gramEnd"/>
      <w:r>
        <w:rPr>
          <w:sz w:val="24"/>
          <w:szCs w:val="24"/>
        </w:rPr>
        <w:t xml:space="preserve"> figure out how to balance the needs of guests, employees, and industry trends. This article takes a close look at different ways of being a leader, using well-known theories like Blake and Mouton's Managerial Grid, Adair's Model of Action-Centred Leadership (ACL), and McGregor's X and Y Theory to help its arguments (</w:t>
      </w:r>
      <w:proofErr w:type="gramStart"/>
      <w:r>
        <w:rPr>
          <w:sz w:val="24"/>
          <w:szCs w:val="24"/>
        </w:rPr>
        <w:t>Armstrong,  M.</w:t>
      </w:r>
      <w:proofErr w:type="gramEnd"/>
      <w:r>
        <w:rPr>
          <w:sz w:val="24"/>
          <w:szCs w:val="24"/>
        </w:rPr>
        <w:t xml:space="preserve">, 2012). By looking at the pros and cons of these models, I hope to shed light on how they can be used in the hospitality industry. The topic of chosen management styles will also be covered, focusing on how transformational and servant leadership can help create a positive work environment (Yuki, G., 2012). To give me useful information, I will look at specific cases from well-known companies and leaders to show how different leadership styles work in the hospitality industry. </w:t>
      </w:r>
      <w:proofErr w:type="gramStart"/>
      <w:r>
        <w:rPr>
          <w:sz w:val="24"/>
          <w:szCs w:val="24"/>
        </w:rPr>
        <w:t>Last but not least</w:t>
      </w:r>
      <w:proofErr w:type="gramEnd"/>
      <w:r>
        <w:rPr>
          <w:sz w:val="24"/>
          <w:szCs w:val="24"/>
        </w:rPr>
        <w:t>, I will look at how these leadership styles relate to the main duties of managerial leadership. This will help us fully comprehend how they affect planning, organising, directing, and controlling in the specific setting of the hospitality industry.</w:t>
      </w:r>
    </w:p>
    <w:p w14:paraId="00000007" w14:textId="77777777" w:rsidR="003B6F58" w:rsidRDefault="007B0997">
      <w:pPr>
        <w:spacing w:after="160" w:line="360" w:lineRule="auto"/>
        <w:jc w:val="both"/>
        <w:rPr>
          <w:b/>
          <w:sz w:val="24"/>
          <w:szCs w:val="24"/>
        </w:rPr>
      </w:pPr>
      <w:r>
        <w:br w:type="page"/>
      </w:r>
    </w:p>
    <w:p w14:paraId="00000008" w14:textId="19522328" w:rsidR="003B6F58" w:rsidRDefault="007B0997">
      <w:pPr>
        <w:spacing w:line="360" w:lineRule="auto"/>
        <w:jc w:val="both"/>
        <w:rPr>
          <w:sz w:val="24"/>
          <w:szCs w:val="24"/>
        </w:rPr>
      </w:pPr>
      <w:r>
        <w:rPr>
          <w:b/>
          <w:sz w:val="24"/>
          <w:szCs w:val="24"/>
        </w:rPr>
        <w:lastRenderedPageBreak/>
        <w:t>Overview of Leadership Theory</w:t>
      </w:r>
      <w:r>
        <w:rPr>
          <w:sz w:val="24"/>
          <w:szCs w:val="24"/>
        </w:rPr>
        <w:t xml:space="preserve">: This part of the paper goes into detail about different leadership theories to give the reader a full picture of the various models that affect leadership in the hospitality industry. The Blake and Mouton Managerial Grid </w:t>
      </w:r>
      <w:proofErr w:type="gramStart"/>
      <w:r>
        <w:rPr>
          <w:sz w:val="24"/>
          <w:szCs w:val="24"/>
        </w:rPr>
        <w:t>sorts</w:t>
      </w:r>
      <w:proofErr w:type="gramEnd"/>
      <w:r>
        <w:rPr>
          <w:sz w:val="24"/>
          <w:szCs w:val="24"/>
        </w:rPr>
        <w:t xml:space="preserve"> leadership styles into two main groups: those that care about getting things done and those that care about people (Sorenson, et al., 2018). This part talks about the five types of leadership, from the authoritative "1,1" style to the cooperative "9,9" style. For example, it shows how these styles are used in the hospitality business in real life.</w:t>
      </w:r>
      <w:r>
        <w:rPr>
          <w:sz w:val="30"/>
          <w:szCs w:val="30"/>
        </w:rPr>
        <w:t xml:space="preserve"> </w:t>
      </w:r>
      <w:r>
        <w:rPr>
          <w:sz w:val="24"/>
          <w:szCs w:val="24"/>
        </w:rPr>
        <w:t xml:space="preserve">The next part is a critical analysis that shows the Managerial Grid's pros and cons. </w:t>
      </w:r>
      <w:r w:rsidR="000C1E67" w:rsidRPr="000C1E67">
        <w:rPr>
          <w:sz w:val="24"/>
          <w:szCs w:val="24"/>
        </w:rPr>
        <w:t xml:space="preserve">The model provides a clear structure, but some potential drawbacks are examined, including the possibility that it oversimplifies challenging leadership scenarios. The three primary tenets of Adair's ACL model are finishing the task, </w:t>
      </w:r>
      <w:proofErr w:type="gramStart"/>
      <w:r w:rsidR="000C1E67" w:rsidRPr="000C1E67">
        <w:rPr>
          <w:sz w:val="24"/>
          <w:szCs w:val="24"/>
        </w:rPr>
        <w:t>building</w:t>
      </w:r>
      <w:proofErr w:type="gramEnd"/>
      <w:r w:rsidR="000C1E67" w:rsidRPr="000C1E67">
        <w:rPr>
          <w:sz w:val="24"/>
          <w:szCs w:val="24"/>
        </w:rPr>
        <w:t xml:space="preserve"> and maintaining the team, and developing personally. I can better grasp how these many components interact if I read this piece, which will help me become a successful leader in the hotel industry. The study goes one step further and illustrates the similarities and differences between Adair's model and other leadership concepts. This demonstrates the unique capabilities of ACL as well as those it could potentially not be able to accomplish in the radically different hotel business.</w:t>
      </w:r>
      <w:r>
        <w:rPr>
          <w:sz w:val="30"/>
          <w:szCs w:val="30"/>
        </w:rPr>
        <w:t xml:space="preserve"> </w:t>
      </w:r>
      <w:r w:rsidR="000C1E67" w:rsidRPr="000C1E67">
        <w:rPr>
          <w:sz w:val="24"/>
          <w:szCs w:val="24"/>
        </w:rPr>
        <w:t>Leaders can be classified into two kinds based on McGregor's X and Y Theory: Theory X (authoritarian) and Theory Y (participative). This section reviews each theory's key concepts and examines how they might be applied to comprehend how leadership functions in the hospitality industry. The benefits and drawbacks of applying McGregor's X and Y Theory in hospitality situations are examined critically.</w:t>
      </w:r>
      <w:r>
        <w:rPr>
          <w:sz w:val="24"/>
          <w:szCs w:val="24"/>
        </w:rPr>
        <w:t xml:space="preserve"> The examination gives a thorough understanding of how difficult it is to use these ideas correctly. This section lays the groundwork for the next section's comparison and conversation by outlining the main ideas and how each leadership theory can be used in the hospitality industry.</w:t>
      </w:r>
    </w:p>
    <w:p w14:paraId="00000009" w14:textId="77777777" w:rsidR="003B6F58" w:rsidRDefault="003B6F58">
      <w:pPr>
        <w:spacing w:line="360" w:lineRule="auto"/>
        <w:jc w:val="both"/>
        <w:rPr>
          <w:sz w:val="24"/>
          <w:szCs w:val="24"/>
        </w:rPr>
      </w:pPr>
    </w:p>
    <w:p w14:paraId="0000000A" w14:textId="77777777" w:rsidR="003B6F58" w:rsidRDefault="007B0997">
      <w:pPr>
        <w:spacing w:line="360" w:lineRule="auto"/>
        <w:jc w:val="both"/>
        <w:rPr>
          <w:sz w:val="24"/>
          <w:szCs w:val="24"/>
        </w:rPr>
      </w:pPr>
      <w:r>
        <w:rPr>
          <w:b/>
          <w:sz w:val="24"/>
          <w:szCs w:val="24"/>
        </w:rPr>
        <w:t xml:space="preserve">Comparison of Different Leadership: </w:t>
      </w:r>
      <w:r>
        <w:rPr>
          <w:sz w:val="24"/>
          <w:szCs w:val="24"/>
        </w:rPr>
        <w:t xml:space="preserve">To find our way around the wide range of leadership theories, I need to know what they have in common and what makes them different, especially when it comes to how they apply to the hospitality business. By breaking down these theories, we're trying to find common ideas that are at the heart of good leadership (Mullins, L., 2016). Whether the focus is on team relations, personal growth, or completing tasks, seeing these similarities is the first step in putting together a comprehensive leadership style. At the same time, recognizing differences helps us </w:t>
      </w:r>
      <w:r>
        <w:rPr>
          <w:sz w:val="24"/>
          <w:szCs w:val="24"/>
        </w:rPr>
        <w:lastRenderedPageBreak/>
        <w:t xml:space="preserve">understand how these theories look at and try to solve leadership problems in different ways (Blake, et al., 2015). By looking into the details, we can see what each system does well and what it can't do well. It is very important to understand what these theories mean for the hospitality business. To strategically use universal leadership principles in hotels, restaurants, and other hospitality businesses, leadership styles need to be changed to fit the needs of the industry (Adair, et al., 2014). I can use universally accepted principles like open communication, teamwork, and the ability to change by creating a culture of open communication, </w:t>
      </w:r>
      <w:proofErr w:type="gramStart"/>
      <w:r>
        <w:rPr>
          <w:sz w:val="24"/>
          <w:szCs w:val="24"/>
        </w:rPr>
        <w:t>acknowledging</w:t>
      </w:r>
      <w:proofErr w:type="gramEnd"/>
      <w:r>
        <w:rPr>
          <w:sz w:val="24"/>
          <w:szCs w:val="24"/>
        </w:rPr>
        <w:t xml:space="preserve"> and rewarding employee contributions, and remaining flexible in response to customer needs and industry trends (Mullins, L., 2020). This makes sure that leadership styles are in line with how quickly things change in the hospitality industry, which improves the success of the organisation.</w:t>
      </w:r>
      <w:r>
        <w:rPr>
          <w:sz w:val="30"/>
          <w:szCs w:val="30"/>
        </w:rPr>
        <w:t xml:space="preserve"> </w:t>
      </w:r>
      <w:r>
        <w:rPr>
          <w:sz w:val="24"/>
          <w:szCs w:val="24"/>
        </w:rPr>
        <w:t>However, problems could come up because of different views of leadership. For example, it might be hard to find the right mix between Theory Y from McGregor's X and Y Theory, which is about participation, and Adair's Action-Centred Leadership model, which is about getting things done. Also, different approaches, like Blake and Mouton's Managerial Grid, which puts stress on balancing production and people issues, can make it hard for leaders to find a balance between focusing on operational excellence and keeping the customer in mind. Because of these problems, leadership needs to be more nuanced (Mullins, et al., 2013). Parts of different theories need to be combined to make a new model that works best for the hospitality business. This part goes into more detail about the practical effects, giving leaders useful information they can use to deal with the complicated nature of the business. Its goal is to give a plan for how to match leadership styles with the specific needs of the hotel industry, encouraging a strong and flexible leadership style.</w:t>
      </w:r>
    </w:p>
    <w:p w14:paraId="0000000B" w14:textId="77777777" w:rsidR="003B6F58" w:rsidRDefault="003B6F58">
      <w:pPr>
        <w:spacing w:line="360" w:lineRule="auto"/>
        <w:jc w:val="both"/>
        <w:rPr>
          <w:sz w:val="30"/>
          <w:szCs w:val="30"/>
        </w:rPr>
      </w:pPr>
    </w:p>
    <w:p w14:paraId="0000000C" w14:textId="77777777" w:rsidR="003B6F58" w:rsidRDefault="007B0997">
      <w:pPr>
        <w:spacing w:line="360" w:lineRule="auto"/>
        <w:jc w:val="both"/>
        <w:rPr>
          <w:sz w:val="24"/>
          <w:szCs w:val="24"/>
        </w:rPr>
      </w:pPr>
      <w:r>
        <w:rPr>
          <w:b/>
          <w:sz w:val="24"/>
          <w:szCs w:val="24"/>
        </w:rPr>
        <w:t>Real-life examples from the Industry Business</w:t>
      </w:r>
      <w:r>
        <w:rPr>
          <w:b/>
          <w:sz w:val="30"/>
          <w:szCs w:val="30"/>
        </w:rPr>
        <w:t xml:space="preserve">: </w:t>
      </w:r>
      <w:r>
        <w:rPr>
          <w:sz w:val="24"/>
          <w:szCs w:val="24"/>
        </w:rPr>
        <w:t xml:space="preserve">To show how chosen management styles can be used in the hospitality industry, I look at two famous companies, The </w:t>
      </w:r>
      <w:proofErr w:type="gramStart"/>
      <w:r>
        <w:rPr>
          <w:sz w:val="24"/>
          <w:szCs w:val="24"/>
        </w:rPr>
        <w:t>Ritz-Carlton</w:t>
      </w:r>
      <w:proofErr w:type="gramEnd"/>
      <w:r>
        <w:rPr>
          <w:sz w:val="24"/>
          <w:szCs w:val="24"/>
        </w:rPr>
        <w:t xml:space="preserve"> and Marriott International under Arne Sorenson, to show how their leadership styles have had a lasting effect. In this essay, I talk about how Arne Sorenson's leadership at Marriott International shows transformational ideas. From encouraging a culture of innovation to supporting green efforts, I look at specific plans that are in line with Sorenson's approach to change. Some certain management methods perform effectively in the fast-paced, customer-focused hospitality industry. </w:t>
      </w:r>
      <w:r>
        <w:rPr>
          <w:sz w:val="24"/>
          <w:szCs w:val="24"/>
        </w:rPr>
        <w:lastRenderedPageBreak/>
        <w:t>This section examines Transformational Leadership and Servant Leadership and how effectively they meet hotel sector needs (</w:t>
      </w:r>
      <w:proofErr w:type="spellStart"/>
      <w:r>
        <w:rPr>
          <w:sz w:val="24"/>
          <w:szCs w:val="24"/>
        </w:rPr>
        <w:t>Mcgregor</w:t>
      </w:r>
      <w:proofErr w:type="spellEnd"/>
      <w:r>
        <w:rPr>
          <w:sz w:val="24"/>
          <w:szCs w:val="24"/>
        </w:rPr>
        <w:t>, D., 2012). By looking at the organisational effect, I can see how Sorenson's leadership has changed Marriott's global presence, financial performance, and reputation in the hospitality industry. I look at success measures and key performance indicators to see what real results come from using transformational leadership. Here, I look at how The Ritz-Carlton uses servant leadership to create an atmosphere that values its employees. Case studies and examples show how the company emphasises the growth, health, and participation of its employees (Johnson, et al., 2003). I look at the link between servant leadership at The Ritz-Carlton and how guests feel about their stays. I also look at how putting employees first leads to exceptional service and business success (Huczynski, et al., 2013). The connection between servant leadership and sustained excellence can be seen in key performance measures like how happy guests are and how well the business ranks in its field.</w:t>
      </w:r>
    </w:p>
    <w:p w14:paraId="0000000D" w14:textId="77777777" w:rsidR="003B6F58" w:rsidRDefault="003B6F58">
      <w:pPr>
        <w:spacing w:line="360" w:lineRule="auto"/>
        <w:jc w:val="both"/>
        <w:rPr>
          <w:sz w:val="24"/>
          <w:szCs w:val="24"/>
        </w:rPr>
      </w:pPr>
    </w:p>
    <w:p w14:paraId="0000000E" w14:textId="77777777" w:rsidR="003B6F58" w:rsidRDefault="007B0997">
      <w:pPr>
        <w:spacing w:line="360" w:lineRule="auto"/>
        <w:jc w:val="both"/>
        <w:rPr>
          <w:sz w:val="24"/>
          <w:szCs w:val="24"/>
        </w:rPr>
      </w:pPr>
      <w:r>
        <w:rPr>
          <w:b/>
          <w:sz w:val="24"/>
          <w:szCs w:val="24"/>
        </w:rPr>
        <w:t xml:space="preserve">Connecting Ways of Leading to Tasks of Management: </w:t>
      </w:r>
      <w:r>
        <w:rPr>
          <w:sz w:val="24"/>
          <w:szCs w:val="24"/>
        </w:rPr>
        <w:t xml:space="preserve">When I look at how well different leadership styles work in the hotel industry, it's important to connect them to the basic tasks of management, which are to plan, organise, direct, and control. Figuring out how different leadership styles affect these main tasks can help me understand how they affect the success of an </w:t>
      </w:r>
      <w:proofErr w:type="gramStart"/>
      <w:r>
        <w:rPr>
          <w:sz w:val="24"/>
          <w:szCs w:val="24"/>
        </w:rPr>
        <w:t>organisation as a whole</w:t>
      </w:r>
      <w:proofErr w:type="gramEnd"/>
      <w:r>
        <w:rPr>
          <w:sz w:val="24"/>
          <w:szCs w:val="24"/>
        </w:rPr>
        <w:t xml:space="preserve">. This part </w:t>
      </w:r>
      <w:proofErr w:type="gramStart"/>
      <w:r>
        <w:rPr>
          <w:sz w:val="24"/>
          <w:szCs w:val="24"/>
        </w:rPr>
        <w:t>looks into</w:t>
      </w:r>
      <w:proofErr w:type="gramEnd"/>
      <w:r>
        <w:rPr>
          <w:sz w:val="24"/>
          <w:szCs w:val="24"/>
        </w:rPr>
        <w:t xml:space="preserve"> how different types of leadership affect the planning process in the hotel business (Hemphill, et al., 2017). Every time a company plans something, whether it's a strategy, allocating resources, or making estimates, I look at how the leaders affect and shape those plans. From the point of view of a company, I look at how leadership changes teams, departments, and processes. The way hotel businesses are set up is greatly affected by the types of leaders that are used. Transformational leadership is all about getting people to think of new ideas and be inspired (Buchanan, et al., 2007). This can help the company be more adaptable and flexible, which can help people come up with new ideas and meet customer wants. If I use servant leadership, on the other hand, I put my workers' health and happiness first. This usually means less management and a more open workplace. Getting rid of barriers like rank and making everyone feel like they have a duty, can help people talk to each other and work together better (Boddy, D., 2014). This can help people work together and get more done in a social setting. Because of this, the type of leadership chosen has a big effect </w:t>
      </w:r>
      <w:r>
        <w:rPr>
          <w:sz w:val="24"/>
          <w:szCs w:val="24"/>
        </w:rPr>
        <w:lastRenderedPageBreak/>
        <w:t>on the organisation's structure, which in turn has a direct effect on how well things run and how well people in the hospitality business work together (Adair, J. E., 2011). The guiding function is what I use to look at how different types of leadership affect how teams are led and driven in the hospitality industry. This part talks about how leadership can help people work together to reach common goals. Plans for communication and programs that give people more power are all part of it. The last part is all about the controlling function. Leaders are very important when it comes to setting standards for success, keeping an eye on progress, and taking corrective action when needed (</w:t>
      </w:r>
      <w:proofErr w:type="spellStart"/>
      <w:r>
        <w:rPr>
          <w:sz w:val="24"/>
          <w:szCs w:val="24"/>
        </w:rPr>
        <w:t>Bloisi</w:t>
      </w:r>
      <w:proofErr w:type="spellEnd"/>
      <w:r>
        <w:rPr>
          <w:sz w:val="24"/>
          <w:szCs w:val="24"/>
        </w:rPr>
        <w:t>, et al., 2007). In this paper, I look at how different types of leadership can help make control systems work well in the fast-paced hospitality business. This part tries to give me a full picture of how leadership ideas become strategies that can be used, by systematically connecting leadership styles to these managerial tasks. These strategies shape the basic processes that make the hospitality industry successful.</w:t>
      </w:r>
    </w:p>
    <w:p w14:paraId="0000000F" w14:textId="77777777" w:rsidR="003B6F58" w:rsidRDefault="007B0997">
      <w:pPr>
        <w:spacing w:after="160" w:line="360" w:lineRule="auto"/>
        <w:jc w:val="both"/>
        <w:rPr>
          <w:sz w:val="24"/>
          <w:szCs w:val="24"/>
        </w:rPr>
      </w:pPr>
      <w:r>
        <w:br w:type="page"/>
      </w:r>
    </w:p>
    <w:p w14:paraId="00000010" w14:textId="77777777" w:rsidR="003B6F58" w:rsidRDefault="007B0997">
      <w:pPr>
        <w:pStyle w:val="Heading1"/>
        <w:spacing w:before="240" w:after="0" w:line="360" w:lineRule="auto"/>
        <w:jc w:val="both"/>
        <w:rPr>
          <w:b/>
          <w:color w:val="2F5496"/>
          <w:sz w:val="32"/>
          <w:szCs w:val="32"/>
        </w:rPr>
      </w:pPr>
      <w:r>
        <w:rPr>
          <w:b/>
          <w:color w:val="2F5496"/>
          <w:sz w:val="32"/>
          <w:szCs w:val="32"/>
        </w:rPr>
        <w:lastRenderedPageBreak/>
        <w:t>Conclusion</w:t>
      </w:r>
    </w:p>
    <w:p w14:paraId="00000011" w14:textId="77777777" w:rsidR="003B6F58" w:rsidRDefault="007B0997">
      <w:pPr>
        <w:spacing w:line="360" w:lineRule="auto"/>
        <w:jc w:val="both"/>
        <w:rPr>
          <w:sz w:val="24"/>
          <w:szCs w:val="24"/>
        </w:rPr>
      </w:pPr>
      <w:r>
        <w:rPr>
          <w:sz w:val="24"/>
          <w:szCs w:val="24"/>
        </w:rPr>
        <w:t>There were many interesting ideas about different types of leadership in the hospitality business. This last section summarises the most important ones and advises on how to become a good leader in this fast-paced field. This part goes over the main ideas of leadership theories, the best ways to be a manager, examples from different industries, and the connection between leadership styles and management duties. It does this by summarising the important points discussed in the essay (Adair, J., 2009). It boils down each part to its most important parts and gives a summary of the complex dynamics at play in the hospitality leadership scene. Building on the results, this section gives leaders in the hospitality business specific advice on how to deal with complex problems (Bass, et al., 2006). It brings together ideas from chosen management styles, examples from real life, and how leadership styles fit with the duties of managers. Recommendations could include ways to create a positive work environment, improve teamwork, and stay flexible in a business that is always changing. By ending with a strong summary and suggestions for what can be done, this section hopes to give leaders and other important people in the hospitality industry useful information for improving leadership, which will ultimately help hospitality organisations stay successful and strong.</w:t>
      </w:r>
    </w:p>
    <w:p w14:paraId="00000012" w14:textId="77777777" w:rsidR="003B6F58" w:rsidRDefault="007B0997">
      <w:pPr>
        <w:spacing w:after="160" w:line="360" w:lineRule="auto"/>
        <w:jc w:val="both"/>
        <w:rPr>
          <w:sz w:val="24"/>
          <w:szCs w:val="24"/>
        </w:rPr>
      </w:pPr>
      <w:r>
        <w:br w:type="page"/>
      </w:r>
    </w:p>
    <w:p w14:paraId="00000013" w14:textId="77777777" w:rsidR="003B6F58" w:rsidRDefault="007B0997">
      <w:pPr>
        <w:pStyle w:val="Heading1"/>
        <w:spacing w:before="240" w:after="0" w:line="360" w:lineRule="auto"/>
        <w:jc w:val="both"/>
        <w:rPr>
          <w:b/>
          <w:color w:val="2F5496"/>
          <w:sz w:val="32"/>
          <w:szCs w:val="32"/>
        </w:rPr>
      </w:pPr>
      <w:r>
        <w:rPr>
          <w:b/>
          <w:color w:val="2F5496"/>
          <w:sz w:val="32"/>
          <w:szCs w:val="32"/>
        </w:rPr>
        <w:lastRenderedPageBreak/>
        <w:t>References</w:t>
      </w:r>
    </w:p>
    <w:p w14:paraId="00000014" w14:textId="77777777" w:rsidR="003B6F58" w:rsidRDefault="007B0997">
      <w:pPr>
        <w:spacing w:line="360" w:lineRule="auto"/>
        <w:jc w:val="both"/>
        <w:rPr>
          <w:sz w:val="24"/>
          <w:szCs w:val="24"/>
        </w:rPr>
      </w:pPr>
      <w:bookmarkStart w:id="3" w:name="_3znysh7" w:colFirst="0" w:colLast="0"/>
      <w:bookmarkEnd w:id="3"/>
      <w:r>
        <w:rPr>
          <w:sz w:val="24"/>
          <w:szCs w:val="24"/>
        </w:rPr>
        <w:t xml:space="preserve">Adair, J. (2009) The Inspirational Leader (2nd Ed), London: Kogan Page </w:t>
      </w:r>
    </w:p>
    <w:p w14:paraId="00000015" w14:textId="77777777" w:rsidR="003B6F58" w:rsidRDefault="007B0997">
      <w:pPr>
        <w:spacing w:line="360" w:lineRule="auto"/>
        <w:jc w:val="both"/>
        <w:rPr>
          <w:sz w:val="24"/>
          <w:szCs w:val="24"/>
        </w:rPr>
      </w:pPr>
      <w:r>
        <w:rPr>
          <w:sz w:val="24"/>
          <w:szCs w:val="24"/>
        </w:rPr>
        <w:t>Adair, J. E. (2011). Effective Leadership in the Hospitality Industry: A Practical Guide. Routledge.</w:t>
      </w:r>
    </w:p>
    <w:p w14:paraId="00000016" w14:textId="77777777" w:rsidR="003B6F58" w:rsidRDefault="007B0997">
      <w:pPr>
        <w:spacing w:line="360" w:lineRule="auto"/>
        <w:jc w:val="both"/>
        <w:rPr>
          <w:sz w:val="24"/>
          <w:szCs w:val="24"/>
        </w:rPr>
      </w:pPr>
      <w:r>
        <w:rPr>
          <w:sz w:val="24"/>
          <w:szCs w:val="24"/>
        </w:rPr>
        <w:t>Adair, J. E., &amp; Thomas, N. (2014). Action-Centred Leadership. Pan Macmillan.</w:t>
      </w:r>
    </w:p>
    <w:p w14:paraId="00000017" w14:textId="77777777" w:rsidR="003B6F58" w:rsidRDefault="007B0997">
      <w:pPr>
        <w:spacing w:line="360" w:lineRule="auto"/>
        <w:jc w:val="both"/>
        <w:rPr>
          <w:sz w:val="24"/>
          <w:szCs w:val="24"/>
        </w:rPr>
      </w:pPr>
      <w:r>
        <w:rPr>
          <w:sz w:val="24"/>
          <w:szCs w:val="24"/>
        </w:rPr>
        <w:t xml:space="preserve">Armstrong, M. (2012) Armstrong’s Handbook of Management and Leadership (3rd Ed), London: Kogan Page. </w:t>
      </w:r>
    </w:p>
    <w:p w14:paraId="00000018" w14:textId="77777777" w:rsidR="003B6F58" w:rsidRDefault="007B0997">
      <w:pPr>
        <w:spacing w:line="360" w:lineRule="auto"/>
        <w:jc w:val="both"/>
        <w:rPr>
          <w:sz w:val="24"/>
          <w:szCs w:val="24"/>
        </w:rPr>
      </w:pPr>
      <w:r>
        <w:rPr>
          <w:sz w:val="24"/>
          <w:szCs w:val="24"/>
        </w:rPr>
        <w:t xml:space="preserve">Arnold, J. (2005) Work Psychology (4th edition) Harlow: Prentice Hall. </w:t>
      </w:r>
    </w:p>
    <w:p w14:paraId="00000019" w14:textId="77777777" w:rsidR="003B6F58" w:rsidRDefault="007B0997">
      <w:pPr>
        <w:spacing w:line="360" w:lineRule="auto"/>
        <w:jc w:val="both"/>
        <w:rPr>
          <w:sz w:val="24"/>
          <w:szCs w:val="24"/>
        </w:rPr>
      </w:pPr>
      <w:r>
        <w:rPr>
          <w:sz w:val="24"/>
          <w:szCs w:val="24"/>
        </w:rPr>
        <w:t>Bass, B. M., &amp; Riggio, R. E. (2006). Transformational Leadership. Psychology Press.</w:t>
      </w:r>
    </w:p>
    <w:p w14:paraId="0000001A" w14:textId="77777777" w:rsidR="003B6F58" w:rsidRDefault="007B0997">
      <w:pPr>
        <w:spacing w:line="360" w:lineRule="auto"/>
        <w:jc w:val="both"/>
        <w:rPr>
          <w:sz w:val="24"/>
          <w:szCs w:val="24"/>
        </w:rPr>
      </w:pPr>
      <w:r>
        <w:rPr>
          <w:sz w:val="24"/>
          <w:szCs w:val="24"/>
        </w:rPr>
        <w:t>Blake, R. R., &amp; Mouton, J. S. (2015). The Managerial Grid III: A New Look at an Old Tool. Gulf Publishing Company.</w:t>
      </w:r>
    </w:p>
    <w:p w14:paraId="0000001B" w14:textId="77777777" w:rsidR="003B6F58" w:rsidRDefault="007B0997">
      <w:pPr>
        <w:spacing w:line="360" w:lineRule="auto"/>
        <w:jc w:val="both"/>
        <w:rPr>
          <w:sz w:val="24"/>
          <w:szCs w:val="24"/>
        </w:rPr>
      </w:pPr>
      <w:proofErr w:type="spellStart"/>
      <w:r>
        <w:rPr>
          <w:sz w:val="24"/>
          <w:szCs w:val="24"/>
        </w:rPr>
        <w:t>Bloisi</w:t>
      </w:r>
      <w:proofErr w:type="spellEnd"/>
      <w:r>
        <w:rPr>
          <w:sz w:val="24"/>
          <w:szCs w:val="24"/>
        </w:rPr>
        <w:t xml:space="preserve">, W. </w:t>
      </w:r>
      <w:proofErr w:type="gramStart"/>
      <w:r>
        <w:rPr>
          <w:sz w:val="24"/>
          <w:szCs w:val="24"/>
        </w:rPr>
        <w:t>Dosser,.</w:t>
      </w:r>
      <w:proofErr w:type="gramEnd"/>
      <w:r>
        <w:rPr>
          <w:sz w:val="24"/>
          <w:szCs w:val="24"/>
        </w:rPr>
        <w:t xml:space="preserve"> (2007) Management and Organisational Behaviour, (2nd edition) Maidenhead: McGraw-Hill. </w:t>
      </w:r>
    </w:p>
    <w:p w14:paraId="0000001C" w14:textId="77777777" w:rsidR="003B6F58" w:rsidRDefault="007B0997">
      <w:pPr>
        <w:spacing w:line="360" w:lineRule="auto"/>
        <w:jc w:val="both"/>
        <w:rPr>
          <w:sz w:val="30"/>
          <w:szCs w:val="30"/>
        </w:rPr>
      </w:pPr>
      <w:r>
        <w:rPr>
          <w:sz w:val="24"/>
          <w:szCs w:val="24"/>
        </w:rPr>
        <w:t>Boddy, D. (2014) Management: An Introduction (6th Ed), Harlow, Pearson.</w:t>
      </w:r>
    </w:p>
    <w:p w14:paraId="0000001D" w14:textId="77777777" w:rsidR="003B6F58" w:rsidRDefault="007B0997">
      <w:pPr>
        <w:spacing w:line="360" w:lineRule="auto"/>
        <w:jc w:val="both"/>
        <w:rPr>
          <w:sz w:val="24"/>
          <w:szCs w:val="24"/>
        </w:rPr>
      </w:pPr>
      <w:r>
        <w:rPr>
          <w:sz w:val="24"/>
          <w:szCs w:val="24"/>
        </w:rPr>
        <w:t xml:space="preserve">Buchanan, D. And Huczynski, A. (2007) Organisational Behaviour: An Introductory Text (6th edition), Harlow: Prentice </w:t>
      </w:r>
    </w:p>
    <w:p w14:paraId="0000001E" w14:textId="77777777" w:rsidR="003B6F58" w:rsidRDefault="007B0997">
      <w:pPr>
        <w:spacing w:line="360" w:lineRule="auto"/>
        <w:jc w:val="both"/>
        <w:rPr>
          <w:sz w:val="24"/>
          <w:szCs w:val="24"/>
        </w:rPr>
      </w:pPr>
      <w:r>
        <w:rPr>
          <w:sz w:val="24"/>
          <w:szCs w:val="24"/>
        </w:rPr>
        <w:t xml:space="preserve">Hemphill, J. K., &amp; Coons, A. E. (2017). Development of the Leader </w:t>
      </w:r>
      <w:proofErr w:type="spellStart"/>
      <w:r>
        <w:rPr>
          <w:sz w:val="24"/>
          <w:szCs w:val="24"/>
        </w:rPr>
        <w:t>Behavior</w:t>
      </w:r>
      <w:proofErr w:type="spellEnd"/>
      <w:r>
        <w:rPr>
          <w:sz w:val="24"/>
          <w:szCs w:val="24"/>
        </w:rPr>
        <w:t xml:space="preserve"> Description Questionnaire (LBDQ). The Ohio State University Press.</w:t>
      </w:r>
    </w:p>
    <w:p w14:paraId="0000001F" w14:textId="77777777" w:rsidR="003B6F58" w:rsidRDefault="007B0997">
      <w:pPr>
        <w:spacing w:line="360" w:lineRule="auto"/>
        <w:jc w:val="both"/>
        <w:rPr>
          <w:sz w:val="24"/>
          <w:szCs w:val="24"/>
        </w:rPr>
      </w:pPr>
      <w:r>
        <w:rPr>
          <w:sz w:val="24"/>
          <w:szCs w:val="24"/>
        </w:rPr>
        <w:t>Huczynski, A. &amp; Buchanan, D. (2013) Organisational Behaviour (8th Ed), Harlow: Pearson.</w:t>
      </w:r>
    </w:p>
    <w:p w14:paraId="00000020" w14:textId="77777777" w:rsidR="003B6F58" w:rsidRDefault="007B0997">
      <w:pPr>
        <w:spacing w:line="360" w:lineRule="auto"/>
        <w:jc w:val="both"/>
        <w:rPr>
          <w:sz w:val="24"/>
          <w:szCs w:val="24"/>
        </w:rPr>
      </w:pPr>
      <w:r>
        <w:rPr>
          <w:sz w:val="24"/>
          <w:szCs w:val="24"/>
        </w:rPr>
        <w:t>Johnson, S. K., &amp; O'Leary-Kelly, A. M. (2003). The Effects of Psychological Contract Breach and Organisational Cynicism: Not All Social Exchange Violations Are Created Equal. Journal of Organisational Behaviour.</w:t>
      </w:r>
    </w:p>
    <w:p w14:paraId="00000021" w14:textId="77777777" w:rsidR="003B6F58" w:rsidRDefault="007B0997">
      <w:pPr>
        <w:spacing w:line="360" w:lineRule="auto"/>
        <w:jc w:val="both"/>
        <w:rPr>
          <w:sz w:val="24"/>
          <w:szCs w:val="24"/>
        </w:rPr>
      </w:pPr>
      <w:r>
        <w:rPr>
          <w:sz w:val="24"/>
          <w:szCs w:val="24"/>
        </w:rPr>
        <w:t>McGregor, D. (2012). The Human Side of Enterprise. Routledge.</w:t>
      </w:r>
    </w:p>
    <w:p w14:paraId="00000022" w14:textId="77777777" w:rsidR="003B6F58" w:rsidRDefault="007B0997">
      <w:pPr>
        <w:spacing w:line="360" w:lineRule="auto"/>
        <w:jc w:val="both"/>
        <w:rPr>
          <w:sz w:val="24"/>
          <w:szCs w:val="24"/>
        </w:rPr>
      </w:pPr>
      <w:r>
        <w:rPr>
          <w:sz w:val="24"/>
          <w:szCs w:val="24"/>
        </w:rPr>
        <w:t xml:space="preserve">Mullins, L &amp; Dosser, P. (2013) Hospitality Management and Organisational Behaviour (5th Ed) Harlow, Pearson. </w:t>
      </w:r>
    </w:p>
    <w:p w14:paraId="00000023" w14:textId="77777777" w:rsidR="003B6F58" w:rsidRDefault="007B0997">
      <w:pPr>
        <w:spacing w:line="360" w:lineRule="auto"/>
        <w:jc w:val="both"/>
        <w:rPr>
          <w:sz w:val="24"/>
          <w:szCs w:val="24"/>
        </w:rPr>
      </w:pPr>
      <w:r>
        <w:rPr>
          <w:sz w:val="24"/>
          <w:szCs w:val="24"/>
        </w:rPr>
        <w:t xml:space="preserve">Mullins, L (2020) Organisational Behaviour in the Workplace (12th edition) </w:t>
      </w:r>
      <w:proofErr w:type="spellStart"/>
      <w:proofErr w:type="gramStart"/>
      <w:r>
        <w:rPr>
          <w:sz w:val="24"/>
          <w:szCs w:val="24"/>
        </w:rPr>
        <w:t>Harlow:Pearson</w:t>
      </w:r>
      <w:proofErr w:type="spellEnd"/>
      <w:proofErr w:type="gramEnd"/>
      <w:r>
        <w:rPr>
          <w:sz w:val="24"/>
          <w:szCs w:val="24"/>
        </w:rPr>
        <w:t xml:space="preserve"> </w:t>
      </w:r>
    </w:p>
    <w:p w14:paraId="00000024" w14:textId="77777777" w:rsidR="003B6F58" w:rsidRDefault="007B0997">
      <w:pPr>
        <w:spacing w:line="360" w:lineRule="auto"/>
        <w:jc w:val="both"/>
        <w:rPr>
          <w:sz w:val="24"/>
          <w:szCs w:val="24"/>
        </w:rPr>
      </w:pPr>
      <w:r>
        <w:rPr>
          <w:sz w:val="24"/>
          <w:szCs w:val="24"/>
        </w:rPr>
        <w:t>Mullins, L. (2016) Management and Organisational Behaviour (11th edition) Harlow: Pearson.</w:t>
      </w:r>
    </w:p>
    <w:p w14:paraId="00000025" w14:textId="77777777" w:rsidR="003B6F58" w:rsidRDefault="007B0997">
      <w:pPr>
        <w:spacing w:line="360" w:lineRule="auto"/>
        <w:jc w:val="both"/>
        <w:rPr>
          <w:sz w:val="24"/>
          <w:szCs w:val="24"/>
        </w:rPr>
      </w:pPr>
      <w:r>
        <w:rPr>
          <w:sz w:val="24"/>
          <w:szCs w:val="24"/>
        </w:rPr>
        <w:t>Smith, P. A., &amp; Peterson, M. F. (2017). Servant Leadership in the Hospitality Industry: A Case Study Approach. Journal of Hospitality and Tourism Management.</w:t>
      </w:r>
    </w:p>
    <w:p w14:paraId="00000026" w14:textId="77777777" w:rsidR="003B6F58" w:rsidRDefault="007B0997">
      <w:pPr>
        <w:spacing w:line="360" w:lineRule="auto"/>
        <w:jc w:val="both"/>
        <w:rPr>
          <w:sz w:val="24"/>
          <w:szCs w:val="24"/>
        </w:rPr>
      </w:pPr>
      <w:r>
        <w:rPr>
          <w:sz w:val="24"/>
          <w:szCs w:val="24"/>
        </w:rPr>
        <w:lastRenderedPageBreak/>
        <w:t xml:space="preserve">Sorenson, A., &amp; Brown, W. (2018). Leading with Purpose: The Marriott Way. Harvard Business Review. </w:t>
      </w:r>
      <w:proofErr w:type="spellStart"/>
      <w:r>
        <w:rPr>
          <w:sz w:val="24"/>
          <w:szCs w:val="24"/>
        </w:rPr>
        <w:t>th</w:t>
      </w:r>
      <w:proofErr w:type="spellEnd"/>
      <w:r>
        <w:rPr>
          <w:sz w:val="24"/>
          <w:szCs w:val="24"/>
        </w:rPr>
        <w:t xml:space="preserve"> edition) Harlow: Addison-Wesley Longman. </w:t>
      </w:r>
    </w:p>
    <w:p w14:paraId="00000027" w14:textId="77777777" w:rsidR="003B6F58" w:rsidRDefault="007B0997">
      <w:pPr>
        <w:spacing w:line="360" w:lineRule="auto"/>
        <w:jc w:val="both"/>
        <w:rPr>
          <w:sz w:val="24"/>
          <w:szCs w:val="24"/>
        </w:rPr>
      </w:pPr>
      <w:r>
        <w:rPr>
          <w:sz w:val="24"/>
          <w:szCs w:val="24"/>
        </w:rPr>
        <w:t>Yukl, G. (2012). Leadership in Organizations. Pearson Education.</w:t>
      </w:r>
    </w:p>
    <w:p w14:paraId="00000028" w14:textId="77777777" w:rsidR="003B6F58" w:rsidRDefault="003B6F58">
      <w:pPr>
        <w:spacing w:line="360" w:lineRule="auto"/>
      </w:pPr>
    </w:p>
    <w:sectPr w:rsidR="003B6F58">
      <w:pgSz w:w="11909" w:h="16834"/>
      <w:pgMar w:top="1440" w:right="1440" w:bottom="1440" w:left="1440" w:header="720" w:footer="720" w:gutter="0"/>
      <w:pgNumType w:start="1"/>
      <w:cols w:space="72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B6F58"/>
    <w:rsid w:val="000C1E67"/>
    <w:rsid w:val="00254E75"/>
    <w:rsid w:val="003B6F58"/>
    <w:rsid w:val="00640F4C"/>
    <w:rsid w:val="00662FC5"/>
    <w:rsid w:val="007B0997"/>
    <w:rsid w:val="00A22C63"/>
    <w:rsid w:val="00A558BA"/>
    <w:rsid w:val="00CD2604"/>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3C944574"/>
  <w15:docId w15:val="{CB3ED169-1759-462F-AE20-C6E68B39989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Arial" w:hAnsi="Arial" w:cs="Arial"/>
        <w:sz w:val="22"/>
        <w:szCs w:val="22"/>
        <w:lang w:val="en-GB" w:eastAsia="en-US"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pPr>
      <w:keepNext/>
      <w:keepLines/>
      <w:spacing w:before="400" w:after="120"/>
      <w:outlineLvl w:val="0"/>
    </w:pPr>
    <w:rPr>
      <w:sz w:val="40"/>
      <w:szCs w:val="40"/>
    </w:rPr>
  </w:style>
  <w:style w:type="paragraph" w:styleId="Heading2">
    <w:name w:val="heading 2"/>
    <w:basedOn w:val="Normal"/>
    <w:next w:val="Normal"/>
    <w:uiPriority w:val="9"/>
    <w:semiHidden/>
    <w:unhideWhenUsed/>
    <w:qFormat/>
    <w:pPr>
      <w:keepNext/>
      <w:keepLines/>
      <w:spacing w:before="360" w:after="120"/>
      <w:outlineLvl w:val="1"/>
    </w:pPr>
    <w:rPr>
      <w:sz w:val="32"/>
      <w:szCs w:val="32"/>
    </w:rPr>
  </w:style>
  <w:style w:type="paragraph" w:styleId="Heading3">
    <w:name w:val="heading 3"/>
    <w:basedOn w:val="Normal"/>
    <w:next w:val="Normal"/>
    <w:uiPriority w:val="9"/>
    <w:semiHidden/>
    <w:unhideWhenUsed/>
    <w:qFormat/>
    <w:pPr>
      <w:keepNext/>
      <w:keepLines/>
      <w:spacing w:before="320" w:after="80"/>
      <w:outlineLvl w:val="2"/>
    </w:pPr>
    <w:rPr>
      <w:color w:val="434343"/>
      <w:sz w:val="28"/>
      <w:szCs w:val="28"/>
    </w:rPr>
  </w:style>
  <w:style w:type="paragraph" w:styleId="Heading4">
    <w:name w:val="heading 4"/>
    <w:basedOn w:val="Normal"/>
    <w:next w:val="Normal"/>
    <w:uiPriority w:val="9"/>
    <w:semiHidden/>
    <w:unhideWhenUsed/>
    <w:qFormat/>
    <w:pPr>
      <w:keepNext/>
      <w:keepLines/>
      <w:spacing w:before="280" w:after="80"/>
      <w:outlineLvl w:val="3"/>
    </w:pPr>
    <w:rPr>
      <w:color w:val="666666"/>
      <w:sz w:val="24"/>
      <w:szCs w:val="24"/>
    </w:rPr>
  </w:style>
  <w:style w:type="paragraph" w:styleId="Heading5">
    <w:name w:val="heading 5"/>
    <w:basedOn w:val="Normal"/>
    <w:next w:val="Normal"/>
    <w:uiPriority w:val="9"/>
    <w:semiHidden/>
    <w:unhideWhenUsed/>
    <w:qFormat/>
    <w:pPr>
      <w:keepNext/>
      <w:keepLines/>
      <w:spacing w:before="240" w:after="80"/>
      <w:outlineLvl w:val="4"/>
    </w:pPr>
    <w:rPr>
      <w:color w:val="666666"/>
    </w:rPr>
  </w:style>
  <w:style w:type="paragraph" w:styleId="Heading6">
    <w:name w:val="heading 6"/>
    <w:basedOn w:val="Normal"/>
    <w:next w:val="Normal"/>
    <w:uiPriority w:val="9"/>
    <w:semiHidden/>
    <w:unhideWhenUsed/>
    <w:qFormat/>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after="60"/>
    </w:pPr>
    <w:rPr>
      <w:sz w:val="52"/>
      <w:szCs w:val="52"/>
    </w:rPr>
  </w:style>
  <w:style w:type="paragraph" w:styleId="Subtitle">
    <w:name w:val="Subtitle"/>
    <w:basedOn w:val="Normal"/>
    <w:next w:val="Normal"/>
    <w:uiPriority w:val="11"/>
    <w:qFormat/>
    <w:pPr>
      <w:keepNext/>
      <w:keepLines/>
      <w:spacing w:after="320"/>
    </w:pPr>
    <w:rPr>
      <w:color w:val="666666"/>
      <w:sz w:val="30"/>
      <w:szCs w:val="3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Template>
  <TotalTime>11</TotalTime>
  <Pages>9</Pages>
  <Words>2132</Words>
  <Characters>12158</Characters>
  <Application>Microsoft Office Word</Application>
  <DocSecurity>0</DocSecurity>
  <Lines>101</Lines>
  <Paragraphs>28</Paragraphs>
  <ScaleCrop>false</ScaleCrop>
  <Company/>
  <LinksUpToDate>false</LinksUpToDate>
  <CharactersWithSpaces>14262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Eduard Popa</cp:lastModifiedBy>
  <cp:revision>9</cp:revision>
  <dcterms:created xsi:type="dcterms:W3CDTF">2024-01-24T09:22:00Z</dcterms:created>
  <dcterms:modified xsi:type="dcterms:W3CDTF">2024-01-27T18:24:00Z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e5a0ddd8635108fdce871fa1789bebbe8e0ea1d809470081978edc7c4de37842</vt:lpwstr>
  </property>
</Properties>
</file>