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3015713"/>
        <w:docPartObj>
          <w:docPartGallery w:val="Cover Pages"/>
          <w:docPartUnique/>
        </w:docPartObj>
      </w:sdtPr>
      <w:sdtEndPr>
        <w:rPr>
          <w:rFonts w:ascii="Arial" w:hAnsi="Arial" w:cs="Arial"/>
          <w:color w:val="000000" w:themeColor="text1"/>
        </w:rPr>
      </w:sdtEndPr>
      <w:sdtContent>
        <w:p w14:paraId="33A95D62" w14:textId="1C399ADC" w:rsidR="00D90A24" w:rsidRDefault="00D90A24">
          <w:r>
            <w:rPr>
              <w:noProof/>
            </w:rPr>
            <mc:AlternateContent>
              <mc:Choice Requires="wpg">
                <w:drawing>
                  <wp:anchor distT="0" distB="0" distL="114300" distR="114300" simplePos="0" relativeHeight="251659264" behindDoc="0" locked="0" layoutInCell="1" allowOverlap="1" wp14:anchorId="03703B5E" wp14:editId="03A2328F">
                    <wp:simplePos x="0" y="0"/>
                    <wp:positionH relativeFrom="page">
                      <wp:align>center</wp:align>
                    </wp:positionH>
                    <wp:positionV relativeFrom="page">
                      <wp:align>center</wp:align>
                    </wp:positionV>
                    <wp:extent cx="7333488" cy="9601200"/>
                    <wp:effectExtent l="0" t="0" r="127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4"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BA6BBBA" w14:textId="760645E8" w:rsidR="00D90A24" w:rsidRDefault="00D90A2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Role of Police within the Justice System </w:t>
                                      </w:r>
                                    </w:p>
                                  </w:sdtContent>
                                </w:sdt>
                                <w:bookmarkStart w:id="0"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67CA110" w14:textId="554177E7" w:rsidR="00D90A24" w:rsidRDefault="00D90A24">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26CC308" w14:textId="4ACEC119" w:rsidR="00D90A24" w:rsidRDefault="00D90A24">
                                      <w:pPr>
                                        <w:pStyle w:val="NoSpacing"/>
                                        <w:spacing w:after="180"/>
                                        <w:rPr>
                                          <w:color w:val="E7E6E6" w:themeColor="background2"/>
                                          <w:spacing w:val="20"/>
                                          <w:sz w:val="36"/>
                                          <w:szCs w:val="36"/>
                                        </w:rPr>
                                      </w:pPr>
                                      <w:r>
                                        <w:rPr>
                                          <w:color w:val="E7E6E6" w:themeColor="background2"/>
                                          <w:spacing w:val="20"/>
                                          <w:sz w:val="36"/>
                                          <w:szCs w:val="36"/>
                                        </w:rPr>
                                        <w:t>Jess Jones (2203957)</w:t>
                                      </w:r>
                                    </w:p>
                                  </w:sdtContent>
                                </w:sdt>
                                <w:p w14:paraId="3182D9C8" w14:textId="0E1996FF" w:rsidR="00D90A24" w:rsidRDefault="00D90A24">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A73D24">
                                        <w:rPr>
                                          <w:color w:val="E7E6E6" w:themeColor="background2"/>
                                          <w:spacing w:val="20"/>
                                          <w:sz w:val="36"/>
                                          <w:szCs w:val="36"/>
                                        </w:rPr>
                                        <w:t>BMPL4011</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3703B5E"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5"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BA6BBBA" w14:textId="760645E8" w:rsidR="00D90A24" w:rsidRDefault="00D90A2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Role of Police within the Justice System </w:t>
                                </w:r>
                              </w:p>
                            </w:sdtContent>
                          </w:sdt>
                          <w:bookmarkStart w:id="1"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67CA110" w14:textId="554177E7" w:rsidR="00D90A24" w:rsidRDefault="00D90A24">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26CC308" w14:textId="4ACEC119" w:rsidR="00D90A24" w:rsidRDefault="00D90A24">
                                <w:pPr>
                                  <w:pStyle w:val="NoSpacing"/>
                                  <w:spacing w:after="180"/>
                                  <w:rPr>
                                    <w:color w:val="E7E6E6" w:themeColor="background2"/>
                                    <w:spacing w:val="20"/>
                                    <w:sz w:val="36"/>
                                    <w:szCs w:val="36"/>
                                  </w:rPr>
                                </w:pPr>
                                <w:r>
                                  <w:rPr>
                                    <w:color w:val="E7E6E6" w:themeColor="background2"/>
                                    <w:spacing w:val="20"/>
                                    <w:sz w:val="36"/>
                                    <w:szCs w:val="36"/>
                                  </w:rPr>
                                  <w:t>Jess Jones (2203957)</w:t>
                                </w:r>
                              </w:p>
                            </w:sdtContent>
                          </w:sdt>
                          <w:p w14:paraId="3182D9C8" w14:textId="0E1996FF" w:rsidR="00D90A24" w:rsidRDefault="00D90A24">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A73D24">
                                  <w:rPr>
                                    <w:color w:val="E7E6E6" w:themeColor="background2"/>
                                    <w:spacing w:val="20"/>
                                    <w:sz w:val="36"/>
                                    <w:szCs w:val="36"/>
                                  </w:rPr>
                                  <w:t>BMPL4011</w:t>
                                </w:r>
                              </w:sdtContent>
                            </w:sdt>
                          </w:p>
                        </w:txbxContent>
                      </v:textbox>
                    </v:shape>
                    <w10:wrap anchorx="page" anchory="page"/>
                  </v:group>
                </w:pict>
              </mc:Fallback>
            </mc:AlternateContent>
          </w:r>
        </w:p>
        <w:p w14:paraId="25D49ABB" w14:textId="32E60D6D" w:rsidR="005B27D9" w:rsidRPr="00A73D24" w:rsidRDefault="00D90A24" w:rsidP="005B27D9">
          <w:pPr>
            <w:rPr>
              <w:rFonts w:ascii="Arial" w:hAnsi="Arial" w:cs="Arial"/>
              <w:color w:val="000000" w:themeColor="text1"/>
            </w:rPr>
          </w:pPr>
          <w:r>
            <w:rPr>
              <w:rFonts w:ascii="Arial" w:hAnsi="Arial" w:cs="Arial"/>
              <w:color w:val="000000" w:themeColor="text1"/>
            </w:rPr>
            <w:br w:type="page"/>
          </w:r>
        </w:p>
      </w:sdtContent>
    </w:sdt>
    <w:p w14:paraId="6D48468C" w14:textId="77777777" w:rsidR="001E2328" w:rsidRPr="0078044B" w:rsidRDefault="001E2328" w:rsidP="005B27D9">
      <w:pPr>
        <w:pStyle w:val="Heading1"/>
        <w:rPr>
          <w:rFonts w:ascii="Arial" w:hAnsi="Arial" w:cs="Arial"/>
        </w:rPr>
      </w:pPr>
    </w:p>
    <w:p w14:paraId="7334B38D" w14:textId="20D74E85" w:rsidR="001B440C" w:rsidRPr="0078044B" w:rsidRDefault="001B440C" w:rsidP="001B440C">
      <w:pPr>
        <w:rPr>
          <w:rFonts w:ascii="Arial" w:hAnsi="Arial" w:cs="Arial"/>
        </w:rPr>
      </w:pPr>
      <w:r w:rsidRPr="0078044B">
        <w:rPr>
          <w:rFonts w:ascii="Arial" w:hAnsi="Arial" w:cs="Arial"/>
        </w:rPr>
        <w:t xml:space="preserve">This assignment will discuss </w:t>
      </w:r>
      <w:r w:rsidR="008B7F06" w:rsidRPr="0078044B">
        <w:rPr>
          <w:rFonts w:ascii="Arial" w:hAnsi="Arial" w:cs="Arial"/>
        </w:rPr>
        <w:t xml:space="preserve">how </w:t>
      </w:r>
      <w:r w:rsidR="002446F6" w:rsidRPr="0078044B">
        <w:rPr>
          <w:rFonts w:ascii="Arial" w:hAnsi="Arial" w:cs="Arial"/>
        </w:rPr>
        <w:t xml:space="preserve">Police and Criminal Evidence Act 1984 and Stop and Search </w:t>
      </w:r>
      <w:r w:rsidR="004D6A6D" w:rsidRPr="0078044B">
        <w:rPr>
          <w:rFonts w:ascii="Arial" w:hAnsi="Arial" w:cs="Arial"/>
        </w:rPr>
        <w:t xml:space="preserve">are significant to the role police </w:t>
      </w:r>
      <w:r w:rsidR="00510BF4" w:rsidRPr="0078044B">
        <w:rPr>
          <w:rFonts w:ascii="Arial" w:hAnsi="Arial" w:cs="Arial"/>
        </w:rPr>
        <w:t xml:space="preserve">play in the English and Welsh </w:t>
      </w:r>
      <w:r w:rsidR="006A50B6" w:rsidRPr="0078044B">
        <w:rPr>
          <w:rFonts w:ascii="Arial" w:hAnsi="Arial" w:cs="Arial"/>
        </w:rPr>
        <w:t>Justice System</w:t>
      </w:r>
      <w:r w:rsidR="002A1CD8" w:rsidRPr="0078044B">
        <w:rPr>
          <w:rFonts w:ascii="Arial" w:hAnsi="Arial" w:cs="Arial"/>
        </w:rPr>
        <w:t>. What the</w:t>
      </w:r>
      <w:r w:rsidR="00001E33" w:rsidRPr="0078044B">
        <w:rPr>
          <w:rFonts w:ascii="Arial" w:hAnsi="Arial" w:cs="Arial"/>
        </w:rPr>
        <w:t xml:space="preserve"> police </w:t>
      </w:r>
      <w:r w:rsidR="002A1CD8" w:rsidRPr="0078044B">
        <w:rPr>
          <w:rFonts w:ascii="Arial" w:hAnsi="Arial" w:cs="Arial"/>
        </w:rPr>
        <w:t xml:space="preserve">criminal and evidence act 1984 entail </w:t>
      </w:r>
      <w:r w:rsidR="003932C5" w:rsidRPr="0078044B">
        <w:rPr>
          <w:rFonts w:ascii="Arial" w:hAnsi="Arial" w:cs="Arial"/>
        </w:rPr>
        <w:t>what components make up the</w:t>
      </w:r>
      <w:r w:rsidR="00001E33" w:rsidRPr="0078044B">
        <w:rPr>
          <w:rFonts w:ascii="Arial" w:hAnsi="Arial" w:cs="Arial"/>
        </w:rPr>
        <w:t xml:space="preserve"> police and criminal evidence act. </w:t>
      </w:r>
      <w:r w:rsidR="006742C9" w:rsidRPr="0078044B">
        <w:rPr>
          <w:rFonts w:ascii="Arial" w:hAnsi="Arial" w:cs="Arial"/>
        </w:rPr>
        <w:t>And</w:t>
      </w:r>
      <w:r w:rsidR="00851BE0" w:rsidRPr="0078044B">
        <w:rPr>
          <w:rFonts w:ascii="Arial" w:hAnsi="Arial" w:cs="Arial"/>
        </w:rPr>
        <w:t xml:space="preserve"> stop and search will be disused with how it happens, how it works and</w:t>
      </w:r>
      <w:r w:rsidR="006742C9" w:rsidRPr="0078044B">
        <w:rPr>
          <w:rFonts w:ascii="Arial" w:hAnsi="Arial" w:cs="Arial"/>
        </w:rPr>
        <w:t xml:space="preserve"> how they act on it. </w:t>
      </w:r>
    </w:p>
    <w:p w14:paraId="6841D499" w14:textId="77777777" w:rsidR="006742C9" w:rsidRPr="0078044B" w:rsidRDefault="006742C9" w:rsidP="00893F8E">
      <w:pPr>
        <w:pStyle w:val="Heading2"/>
        <w:rPr>
          <w:rFonts w:ascii="Arial" w:hAnsi="Arial" w:cs="Arial"/>
        </w:rPr>
      </w:pPr>
    </w:p>
    <w:p w14:paraId="16A02E6D" w14:textId="68B0F8B3" w:rsidR="005B27D9" w:rsidRPr="0078044B" w:rsidRDefault="00024906" w:rsidP="00893F8E">
      <w:pPr>
        <w:pStyle w:val="Heading2"/>
        <w:rPr>
          <w:rFonts w:ascii="Arial" w:hAnsi="Arial" w:cs="Arial"/>
        </w:rPr>
      </w:pPr>
      <w:r w:rsidRPr="0078044B">
        <w:rPr>
          <w:rFonts w:ascii="Arial" w:hAnsi="Arial" w:cs="Arial"/>
        </w:rPr>
        <w:t xml:space="preserve">Police and criminal evidence act </w:t>
      </w:r>
    </w:p>
    <w:p w14:paraId="0645FBAC" w14:textId="77777777" w:rsidR="00072C34" w:rsidRPr="0078044B" w:rsidRDefault="00CA01DD" w:rsidP="00024906">
      <w:pPr>
        <w:rPr>
          <w:rFonts w:ascii="Arial" w:hAnsi="Arial" w:cs="Arial"/>
        </w:rPr>
      </w:pPr>
      <w:r w:rsidRPr="0078044B">
        <w:rPr>
          <w:rFonts w:ascii="Arial" w:hAnsi="Arial" w:cs="Arial"/>
        </w:rPr>
        <w:t>“</w:t>
      </w:r>
      <w:r w:rsidRPr="0078044B">
        <w:rPr>
          <w:rFonts w:ascii="Arial" w:hAnsi="Arial" w:cs="Arial"/>
        </w:rPr>
        <w:t>The Police and Criminal Evidence Act 1984 was brought in following recommendations set out by the Royal Commission on Criminal Procedure</w:t>
      </w:r>
      <w:r w:rsidRPr="0078044B">
        <w:rPr>
          <w:rFonts w:ascii="Arial" w:hAnsi="Arial" w:cs="Arial"/>
        </w:rPr>
        <w:t>”</w:t>
      </w:r>
      <w:r w:rsidR="001915F6" w:rsidRPr="0078044B">
        <w:rPr>
          <w:rFonts w:ascii="Arial" w:hAnsi="Arial" w:cs="Arial"/>
        </w:rPr>
        <w:t>.</w:t>
      </w:r>
      <w:r w:rsidRPr="0078044B">
        <w:rPr>
          <w:rFonts w:ascii="Arial" w:hAnsi="Arial" w:cs="Arial"/>
        </w:rPr>
        <w:t xml:space="preserve"> </w:t>
      </w:r>
      <w:r w:rsidR="001915F6" w:rsidRPr="0078044B">
        <w:rPr>
          <w:rFonts w:ascii="Arial" w:hAnsi="Arial" w:cs="Arial"/>
        </w:rPr>
        <w:t>I</w:t>
      </w:r>
      <w:r w:rsidR="00D91084" w:rsidRPr="0078044B">
        <w:rPr>
          <w:rFonts w:ascii="Arial" w:hAnsi="Arial" w:cs="Arial"/>
        </w:rPr>
        <w:t xml:space="preserve">t </w:t>
      </w:r>
      <w:r w:rsidR="00D91084" w:rsidRPr="0078044B">
        <w:rPr>
          <w:rFonts w:ascii="Arial" w:hAnsi="Arial" w:cs="Arial"/>
        </w:rPr>
        <w:t>was designed to carefully weigh a person's liberties against the police's authority while also standardising police practices.</w:t>
      </w:r>
      <w:r w:rsidR="00D750B8" w:rsidRPr="0078044B">
        <w:rPr>
          <w:rFonts w:ascii="Arial" w:hAnsi="Arial" w:cs="Arial"/>
        </w:rPr>
        <w:t xml:space="preserve"> </w:t>
      </w:r>
      <w:r w:rsidR="006227FB" w:rsidRPr="0078044B">
        <w:rPr>
          <w:rFonts w:ascii="Arial" w:hAnsi="Arial" w:cs="Arial"/>
        </w:rPr>
        <w:t xml:space="preserve">The police and criminal </w:t>
      </w:r>
      <w:r w:rsidR="004F62AC" w:rsidRPr="0078044B">
        <w:rPr>
          <w:rFonts w:ascii="Arial" w:hAnsi="Arial" w:cs="Arial"/>
        </w:rPr>
        <w:t xml:space="preserve">evidence act is split into </w:t>
      </w:r>
      <w:r w:rsidR="00C15617" w:rsidRPr="0078044B">
        <w:rPr>
          <w:rFonts w:ascii="Arial" w:hAnsi="Arial" w:cs="Arial"/>
        </w:rPr>
        <w:t>8 different codes</w:t>
      </w:r>
      <w:r w:rsidR="0004375D" w:rsidRPr="0078044B">
        <w:rPr>
          <w:rFonts w:ascii="Arial" w:hAnsi="Arial" w:cs="Arial"/>
        </w:rPr>
        <w:t xml:space="preserve">, this includes </w:t>
      </w:r>
      <w:r w:rsidR="00E934F2" w:rsidRPr="0078044B">
        <w:rPr>
          <w:rFonts w:ascii="Arial" w:hAnsi="Arial" w:cs="Arial"/>
        </w:rPr>
        <w:t>“</w:t>
      </w:r>
      <w:r w:rsidR="0004375D" w:rsidRPr="0078044B">
        <w:rPr>
          <w:rFonts w:ascii="Arial" w:hAnsi="Arial" w:cs="Arial"/>
        </w:rPr>
        <w:t xml:space="preserve">code </w:t>
      </w:r>
      <w:r w:rsidR="00B136BA" w:rsidRPr="0078044B">
        <w:rPr>
          <w:rFonts w:ascii="Arial" w:hAnsi="Arial" w:cs="Arial"/>
        </w:rPr>
        <w:t xml:space="preserve">A, code B, code C, code D, code E, code </w:t>
      </w:r>
      <w:r w:rsidR="004F6EBB" w:rsidRPr="0078044B">
        <w:rPr>
          <w:rFonts w:ascii="Arial" w:hAnsi="Arial" w:cs="Arial"/>
        </w:rPr>
        <w:t>F, code G, and code H</w:t>
      </w:r>
      <w:r w:rsidR="00E934F2" w:rsidRPr="0078044B">
        <w:rPr>
          <w:rFonts w:ascii="Arial" w:hAnsi="Arial" w:cs="Arial"/>
        </w:rPr>
        <w:t>”</w:t>
      </w:r>
      <w:r w:rsidR="00186758" w:rsidRPr="0078044B">
        <w:rPr>
          <w:rFonts w:ascii="Arial" w:hAnsi="Arial" w:cs="Arial"/>
        </w:rPr>
        <w:t xml:space="preserve">. these are called codes of practice </w:t>
      </w:r>
      <w:r w:rsidR="006C0E74" w:rsidRPr="0078044B">
        <w:rPr>
          <w:rFonts w:ascii="Arial" w:hAnsi="Arial" w:cs="Arial"/>
        </w:rPr>
        <w:t xml:space="preserve">they all mean different things. </w:t>
      </w:r>
    </w:p>
    <w:p w14:paraId="0CF2198E" w14:textId="77777777" w:rsidR="00072C34" w:rsidRPr="0078044B" w:rsidRDefault="00072C34" w:rsidP="00024906">
      <w:pPr>
        <w:rPr>
          <w:rFonts w:ascii="Arial" w:hAnsi="Arial" w:cs="Arial"/>
        </w:rPr>
      </w:pPr>
    </w:p>
    <w:p w14:paraId="7BEC145E" w14:textId="4202F907" w:rsidR="00024906" w:rsidRPr="0078044B" w:rsidRDefault="006C0E74" w:rsidP="00024906">
      <w:pPr>
        <w:rPr>
          <w:rFonts w:ascii="Arial" w:hAnsi="Arial" w:cs="Arial"/>
        </w:rPr>
      </w:pPr>
      <w:r w:rsidRPr="0078044B">
        <w:rPr>
          <w:rFonts w:ascii="Arial" w:hAnsi="Arial" w:cs="Arial"/>
        </w:rPr>
        <w:t xml:space="preserve">Code A </w:t>
      </w:r>
      <w:r w:rsidR="00AE758B" w:rsidRPr="0078044B">
        <w:rPr>
          <w:rFonts w:ascii="Arial" w:hAnsi="Arial" w:cs="Arial"/>
        </w:rPr>
        <w:t>focuses on police officers using their legal authority to conduct a search of an individual or a car without first initiating an arrest. It also addresses the requirement that a police officer document any such stop or interaction.</w:t>
      </w:r>
      <w:r w:rsidR="00C804AF" w:rsidRPr="0078044B">
        <w:rPr>
          <w:rFonts w:ascii="Arial" w:hAnsi="Arial" w:cs="Arial"/>
        </w:rPr>
        <w:t xml:space="preserve"> Code B </w:t>
      </w:r>
      <w:r w:rsidR="00AA7E78" w:rsidRPr="0078044B">
        <w:rPr>
          <w:rFonts w:ascii="Arial" w:hAnsi="Arial" w:cs="Arial"/>
        </w:rPr>
        <w:t>focuses on the police's authority to search properties, confiscate, and hold onto any property or people found there.</w:t>
      </w:r>
      <w:r w:rsidR="00AA7E78" w:rsidRPr="0078044B">
        <w:rPr>
          <w:rFonts w:ascii="Arial" w:hAnsi="Arial" w:cs="Arial"/>
        </w:rPr>
        <w:t xml:space="preserve"> Code C </w:t>
      </w:r>
      <w:r w:rsidR="00104158" w:rsidRPr="0078044B">
        <w:rPr>
          <w:rFonts w:ascii="Arial" w:hAnsi="Arial" w:cs="Arial"/>
        </w:rPr>
        <w:t>lays forth the guidelines for how police officers must hold, care for, and interrogate individuals who are in their custody. In Wales and England, it took place as part of the Judges' Rules.</w:t>
      </w:r>
      <w:r w:rsidR="00104158" w:rsidRPr="0078044B">
        <w:rPr>
          <w:rFonts w:ascii="Arial" w:hAnsi="Arial" w:cs="Arial"/>
        </w:rPr>
        <w:t xml:space="preserve"> Code D </w:t>
      </w:r>
      <w:r w:rsidR="000A5F86" w:rsidRPr="0078044B">
        <w:rPr>
          <w:rFonts w:ascii="Arial" w:hAnsi="Arial" w:cs="Arial"/>
        </w:rPr>
        <w:t>focuses on the primary techniques employed by law enforcement to verify an individual's identity in relation to investigations into crimes and the maintenance of precise and trustworthy criminal histories.</w:t>
      </w:r>
      <w:r w:rsidR="000A5F86" w:rsidRPr="0078044B">
        <w:rPr>
          <w:rFonts w:ascii="Arial" w:hAnsi="Arial" w:cs="Arial"/>
        </w:rPr>
        <w:t xml:space="preserve"> Code </w:t>
      </w:r>
      <w:r w:rsidR="00E934F2" w:rsidRPr="0078044B">
        <w:rPr>
          <w:rFonts w:ascii="Arial" w:hAnsi="Arial" w:cs="Arial"/>
        </w:rPr>
        <w:t xml:space="preserve">E </w:t>
      </w:r>
      <w:r w:rsidR="000E4EEA" w:rsidRPr="0078044B">
        <w:rPr>
          <w:rFonts w:ascii="Arial" w:hAnsi="Arial" w:cs="Arial"/>
        </w:rPr>
        <w:t>relates to audio recordings of police department accused interviews.</w:t>
      </w:r>
      <w:r w:rsidR="000E4EEA" w:rsidRPr="0078044B">
        <w:rPr>
          <w:rFonts w:ascii="Arial" w:hAnsi="Arial" w:cs="Arial"/>
        </w:rPr>
        <w:t xml:space="preserve"> Code </w:t>
      </w:r>
      <w:r w:rsidR="000F2627" w:rsidRPr="0078044B">
        <w:rPr>
          <w:rFonts w:ascii="Arial" w:hAnsi="Arial" w:cs="Arial"/>
        </w:rPr>
        <w:t xml:space="preserve">F </w:t>
      </w:r>
      <w:r w:rsidR="00B33606" w:rsidRPr="0078044B">
        <w:rPr>
          <w:rFonts w:ascii="Arial" w:hAnsi="Arial" w:cs="Arial"/>
        </w:rPr>
        <w:t>focuses on the audio-visual recording of suspect questioning.</w:t>
      </w:r>
      <w:r w:rsidR="00B33606" w:rsidRPr="0078044B">
        <w:rPr>
          <w:rFonts w:ascii="Arial" w:hAnsi="Arial" w:cs="Arial"/>
        </w:rPr>
        <w:t xml:space="preserve"> </w:t>
      </w:r>
      <w:r w:rsidR="003C26DD" w:rsidRPr="0078044B">
        <w:rPr>
          <w:rFonts w:ascii="Arial" w:hAnsi="Arial" w:cs="Arial"/>
        </w:rPr>
        <w:t xml:space="preserve">Code G </w:t>
      </w:r>
      <w:r w:rsidR="00365EA3" w:rsidRPr="0078044B">
        <w:rPr>
          <w:rFonts w:ascii="Arial" w:hAnsi="Arial" w:cs="Arial"/>
        </w:rPr>
        <w:t>covers the statutory authority to make arrests.</w:t>
      </w:r>
      <w:r w:rsidR="00365EA3" w:rsidRPr="0078044B">
        <w:rPr>
          <w:rFonts w:ascii="Arial" w:hAnsi="Arial" w:cs="Arial"/>
        </w:rPr>
        <w:t xml:space="preserve"> Code H</w:t>
      </w:r>
      <w:r w:rsidR="00D53969" w:rsidRPr="0078044B">
        <w:rPr>
          <w:rFonts w:ascii="Arial" w:hAnsi="Arial" w:cs="Arial"/>
        </w:rPr>
        <w:t xml:space="preserve"> </w:t>
      </w:r>
      <w:r w:rsidR="00943A36" w:rsidRPr="0078044B">
        <w:rPr>
          <w:rFonts w:ascii="Arial" w:hAnsi="Arial" w:cs="Arial"/>
        </w:rPr>
        <w:t>relates to the holding of suspected terrorists</w:t>
      </w:r>
      <w:r w:rsidR="00943A36" w:rsidRPr="0078044B">
        <w:rPr>
          <w:rFonts w:ascii="Arial" w:hAnsi="Arial" w:cs="Arial"/>
        </w:rPr>
        <w:t xml:space="preserve">. </w:t>
      </w:r>
      <w:r w:rsidR="00E13B90" w:rsidRPr="0078044B">
        <w:rPr>
          <w:rFonts w:ascii="Arial" w:hAnsi="Arial" w:cs="Arial"/>
        </w:rPr>
        <w:t xml:space="preserve"> </w:t>
      </w:r>
    </w:p>
    <w:p w14:paraId="2A616B14" w14:textId="1D0886EC" w:rsidR="00286F7B" w:rsidRDefault="00774ECA" w:rsidP="00024906">
      <w:pPr>
        <w:rPr>
          <w:rFonts w:ascii="Arial" w:hAnsi="Arial" w:cs="Arial"/>
          <w:color w:val="000000" w:themeColor="text1"/>
        </w:rPr>
      </w:pPr>
      <w:r>
        <w:rPr>
          <w:rFonts w:ascii="Arial" w:hAnsi="Arial" w:cs="Arial"/>
          <w:color w:val="000000" w:themeColor="text1"/>
        </w:rPr>
        <w:t>(</w:t>
      </w:r>
      <w:r w:rsidR="00272573">
        <w:rPr>
          <w:rFonts w:ascii="Arial" w:hAnsi="Arial" w:cs="Arial"/>
          <w:color w:val="000000" w:themeColor="text1"/>
        </w:rPr>
        <w:t>Murphy, N</w:t>
      </w:r>
      <w:r w:rsidR="00E93FD4">
        <w:rPr>
          <w:rFonts w:ascii="Arial" w:hAnsi="Arial" w:cs="Arial"/>
          <w:color w:val="000000" w:themeColor="text1"/>
        </w:rPr>
        <w:t xml:space="preserve"> 2017)</w:t>
      </w:r>
    </w:p>
    <w:p w14:paraId="0EBD0788" w14:textId="77777777" w:rsidR="00A73D24" w:rsidRPr="00774ECA" w:rsidRDefault="00A73D24" w:rsidP="00024906">
      <w:pPr>
        <w:rPr>
          <w:rFonts w:ascii="Arial" w:hAnsi="Arial" w:cs="Arial"/>
          <w:color w:val="000000" w:themeColor="text1"/>
        </w:rPr>
      </w:pPr>
    </w:p>
    <w:p w14:paraId="5034701D" w14:textId="1FFF0EDA" w:rsidR="00286F7B" w:rsidRPr="0078044B" w:rsidRDefault="00954EA8" w:rsidP="00024906">
      <w:pPr>
        <w:rPr>
          <w:rFonts w:ascii="Arial" w:hAnsi="Arial" w:cs="Arial"/>
        </w:rPr>
      </w:pPr>
      <w:r w:rsidRPr="0078044B">
        <w:rPr>
          <w:rFonts w:ascii="Arial" w:hAnsi="Arial" w:cs="Arial"/>
        </w:rPr>
        <w:t xml:space="preserve">The reasons for code B </w:t>
      </w:r>
      <w:r w:rsidR="004B1C97" w:rsidRPr="0078044B">
        <w:rPr>
          <w:rFonts w:ascii="Arial" w:hAnsi="Arial" w:cs="Arial"/>
        </w:rPr>
        <w:t xml:space="preserve">for police </w:t>
      </w:r>
      <w:r w:rsidR="00F55DF1" w:rsidRPr="0078044B">
        <w:rPr>
          <w:rFonts w:ascii="Arial" w:hAnsi="Arial" w:cs="Arial"/>
        </w:rPr>
        <w:t>are</w:t>
      </w:r>
      <w:r w:rsidR="004B1C97" w:rsidRPr="0078044B">
        <w:rPr>
          <w:rFonts w:ascii="Arial" w:hAnsi="Arial" w:cs="Arial"/>
        </w:rPr>
        <w:t xml:space="preserve"> to investigate</w:t>
      </w:r>
      <w:r w:rsidR="00AE6458" w:rsidRPr="0078044B">
        <w:rPr>
          <w:rFonts w:ascii="Arial" w:hAnsi="Arial" w:cs="Arial"/>
        </w:rPr>
        <w:t xml:space="preserve"> </w:t>
      </w:r>
      <w:r w:rsidR="004B1C97" w:rsidRPr="0078044B">
        <w:rPr>
          <w:rFonts w:ascii="Arial" w:hAnsi="Arial" w:cs="Arial"/>
        </w:rPr>
        <w:t>items and information connected to an offence</w:t>
      </w:r>
      <w:r w:rsidR="00AE6458" w:rsidRPr="0078044B">
        <w:rPr>
          <w:rFonts w:ascii="Arial" w:hAnsi="Arial" w:cs="Arial"/>
        </w:rPr>
        <w:t xml:space="preserve"> that could lead to solving a case</w:t>
      </w:r>
      <w:r w:rsidR="00C37551" w:rsidRPr="0078044B">
        <w:rPr>
          <w:rFonts w:ascii="Arial" w:hAnsi="Arial" w:cs="Arial"/>
        </w:rPr>
        <w:t>,</w:t>
      </w:r>
      <w:r w:rsidR="00AE6458" w:rsidRPr="0078044B">
        <w:rPr>
          <w:rFonts w:ascii="Arial" w:hAnsi="Arial" w:cs="Arial"/>
        </w:rPr>
        <w:t xml:space="preserve"> </w:t>
      </w:r>
      <w:r w:rsidR="007256E3" w:rsidRPr="0078044B">
        <w:rPr>
          <w:rFonts w:ascii="Arial" w:hAnsi="Arial" w:cs="Arial"/>
        </w:rPr>
        <w:t xml:space="preserve">by using a search warrant to enter properties it helps police </w:t>
      </w:r>
      <w:r w:rsidR="00C37551" w:rsidRPr="0078044B">
        <w:rPr>
          <w:rFonts w:ascii="Arial" w:hAnsi="Arial" w:cs="Arial"/>
        </w:rPr>
        <w:t xml:space="preserve">find misplaced criminal items that could be used as evidence </w:t>
      </w:r>
      <w:r w:rsidR="00CB7827" w:rsidRPr="0078044B">
        <w:rPr>
          <w:rFonts w:ascii="Arial" w:hAnsi="Arial" w:cs="Arial"/>
        </w:rPr>
        <w:t xml:space="preserve">linked to a crime. </w:t>
      </w:r>
      <w:r w:rsidR="00CE02E2" w:rsidRPr="0078044B">
        <w:rPr>
          <w:rFonts w:ascii="Arial" w:hAnsi="Arial" w:cs="Arial"/>
        </w:rPr>
        <w:t xml:space="preserve">It also helps police with finding people </w:t>
      </w:r>
      <w:r w:rsidR="00416746" w:rsidRPr="0078044B">
        <w:rPr>
          <w:rFonts w:ascii="Arial" w:hAnsi="Arial" w:cs="Arial"/>
        </w:rPr>
        <w:t xml:space="preserve">if anyone has fled and needed to be found. </w:t>
      </w:r>
      <w:r w:rsidR="00756265" w:rsidRPr="0078044B">
        <w:rPr>
          <w:rFonts w:ascii="Arial" w:hAnsi="Arial" w:cs="Arial"/>
        </w:rPr>
        <w:t xml:space="preserve">And </w:t>
      </w:r>
      <w:r w:rsidR="00744D2C" w:rsidRPr="0078044B">
        <w:rPr>
          <w:rFonts w:ascii="Arial" w:hAnsi="Arial" w:cs="Arial"/>
        </w:rPr>
        <w:t>also,</w:t>
      </w:r>
      <w:r w:rsidR="00756265" w:rsidRPr="0078044B">
        <w:rPr>
          <w:rFonts w:ascii="Arial" w:hAnsi="Arial" w:cs="Arial"/>
        </w:rPr>
        <w:t xml:space="preserve"> fine </w:t>
      </w:r>
      <w:r w:rsidR="00756265" w:rsidRPr="0078044B">
        <w:rPr>
          <w:rFonts w:ascii="Arial" w:hAnsi="Arial" w:cs="Arial"/>
        </w:rPr>
        <w:t>Children who run away from community housing after being committed or placed under detention</w:t>
      </w:r>
      <w:r w:rsidR="00756265" w:rsidRPr="0078044B">
        <w:rPr>
          <w:rFonts w:ascii="Arial" w:hAnsi="Arial" w:cs="Arial"/>
        </w:rPr>
        <w:t xml:space="preserve">. </w:t>
      </w:r>
    </w:p>
    <w:p w14:paraId="4C632D0C" w14:textId="0703F522" w:rsidR="00756265" w:rsidRDefault="00E93FD4" w:rsidP="00024906">
      <w:pPr>
        <w:rPr>
          <w:rFonts w:ascii="Arial" w:hAnsi="Arial" w:cs="Arial"/>
          <w:color w:val="000000" w:themeColor="text1"/>
        </w:rPr>
      </w:pPr>
      <w:r>
        <w:rPr>
          <w:rFonts w:ascii="Arial" w:hAnsi="Arial" w:cs="Arial"/>
          <w:color w:val="000000" w:themeColor="text1"/>
        </w:rPr>
        <w:t>(GOV</w:t>
      </w:r>
      <w:r w:rsidR="005B121D">
        <w:rPr>
          <w:rFonts w:ascii="Arial" w:hAnsi="Arial" w:cs="Arial"/>
          <w:color w:val="000000" w:themeColor="text1"/>
        </w:rPr>
        <w:t>.UK,</w:t>
      </w:r>
      <w:r>
        <w:rPr>
          <w:rFonts w:ascii="Arial" w:hAnsi="Arial" w:cs="Arial"/>
          <w:color w:val="000000" w:themeColor="text1"/>
        </w:rPr>
        <w:t xml:space="preserve"> no date)</w:t>
      </w:r>
    </w:p>
    <w:p w14:paraId="395317AE" w14:textId="77777777" w:rsidR="00A73D24" w:rsidRPr="00E93FD4" w:rsidRDefault="00A73D24" w:rsidP="00024906">
      <w:pPr>
        <w:rPr>
          <w:rFonts w:ascii="Arial" w:hAnsi="Arial" w:cs="Arial"/>
          <w:color w:val="000000" w:themeColor="text1"/>
        </w:rPr>
      </w:pPr>
    </w:p>
    <w:p w14:paraId="631D5706" w14:textId="77777777" w:rsidR="00A73D24" w:rsidRDefault="00DB6E1F" w:rsidP="00A73D24">
      <w:pPr>
        <w:rPr>
          <w:rFonts w:ascii="Arial" w:hAnsi="Arial" w:cs="Arial"/>
          <w:color w:val="000000" w:themeColor="text1"/>
        </w:rPr>
      </w:pPr>
      <w:r w:rsidRPr="0078044B">
        <w:rPr>
          <w:rFonts w:ascii="Arial" w:hAnsi="Arial" w:cs="Arial"/>
        </w:rPr>
        <w:t xml:space="preserve">The reason for code C </w:t>
      </w:r>
      <w:r w:rsidR="00B570B6" w:rsidRPr="0078044B">
        <w:rPr>
          <w:rFonts w:ascii="Arial" w:hAnsi="Arial" w:cs="Arial"/>
        </w:rPr>
        <w:t>adequate hygienic safeguards</w:t>
      </w:r>
      <w:r w:rsidR="00B570B6" w:rsidRPr="0078044B">
        <w:rPr>
          <w:rFonts w:ascii="Arial" w:hAnsi="Arial" w:cs="Arial"/>
        </w:rPr>
        <w:t xml:space="preserve"> in </w:t>
      </w:r>
      <w:r w:rsidR="00BC3167" w:rsidRPr="0078044B">
        <w:rPr>
          <w:rFonts w:ascii="Arial" w:hAnsi="Arial" w:cs="Arial"/>
        </w:rPr>
        <w:t xml:space="preserve">custody </w:t>
      </w:r>
      <w:r w:rsidR="00D92600" w:rsidRPr="0078044B">
        <w:rPr>
          <w:rFonts w:ascii="Arial" w:hAnsi="Arial" w:cs="Arial"/>
        </w:rPr>
        <w:t xml:space="preserve">for women, </w:t>
      </w:r>
      <w:r w:rsidR="00651606" w:rsidRPr="0078044B">
        <w:rPr>
          <w:rFonts w:ascii="Arial" w:hAnsi="Arial" w:cs="Arial"/>
        </w:rPr>
        <w:t>sufficient hygiene</w:t>
      </w:r>
      <w:r w:rsidR="0011777B" w:rsidRPr="0078044B">
        <w:rPr>
          <w:rFonts w:ascii="Arial" w:hAnsi="Arial" w:cs="Arial"/>
        </w:rPr>
        <w:t xml:space="preserve">. The new reformed law ensures </w:t>
      </w:r>
      <w:r w:rsidR="00CF1E65" w:rsidRPr="0078044B">
        <w:rPr>
          <w:rFonts w:ascii="Arial" w:hAnsi="Arial" w:cs="Arial"/>
        </w:rPr>
        <w:t>e</w:t>
      </w:r>
      <w:r w:rsidR="00CF1E65" w:rsidRPr="0078044B">
        <w:rPr>
          <w:rFonts w:ascii="Arial" w:hAnsi="Arial" w:cs="Arial"/>
        </w:rPr>
        <w:t xml:space="preserve">very female offender will be questioned about </w:t>
      </w:r>
      <w:r w:rsidR="00874A27" w:rsidRPr="0078044B">
        <w:rPr>
          <w:rFonts w:ascii="Arial" w:hAnsi="Arial" w:cs="Arial"/>
        </w:rPr>
        <w:t>W</w:t>
      </w:r>
      <w:r w:rsidR="00CF1E65" w:rsidRPr="0078044B">
        <w:rPr>
          <w:rFonts w:ascii="Arial" w:hAnsi="Arial" w:cs="Arial"/>
        </w:rPr>
        <w:t>hether they need or anticipate using menstruation products while they are being held. It is necessary to inform them that substitute items are available and that they will be supplied at no cost.</w:t>
      </w:r>
      <w:r w:rsidR="002F2479" w:rsidRPr="0078044B">
        <w:rPr>
          <w:rFonts w:ascii="Arial" w:hAnsi="Arial" w:cs="Arial"/>
        </w:rPr>
        <w:t xml:space="preserve"> </w:t>
      </w:r>
      <w:r w:rsidR="00873BE8" w:rsidRPr="0078044B">
        <w:rPr>
          <w:rFonts w:ascii="Arial" w:hAnsi="Arial" w:cs="Arial"/>
        </w:rPr>
        <w:t>Security authorities are required to inquire as to if each inmate would want to discuss any personal needs pertaining to their well-being, cleanliness, or healthcare with an employee of the security staff in confidence.</w:t>
      </w:r>
      <w:r w:rsidR="00873BE8" w:rsidRPr="0078044B">
        <w:rPr>
          <w:rFonts w:ascii="Arial" w:hAnsi="Arial" w:cs="Arial"/>
        </w:rPr>
        <w:t xml:space="preserve"> </w:t>
      </w:r>
      <w:r w:rsidR="002F75EF" w:rsidRPr="0078044B">
        <w:rPr>
          <w:rFonts w:ascii="Arial" w:hAnsi="Arial" w:cs="Arial"/>
        </w:rPr>
        <w:t xml:space="preserve">The inmates should be given the opportunity to discuss their needs for cleanliness and health care, and any necessary plans offered to </w:t>
      </w:r>
      <w:r w:rsidR="00DA5B84" w:rsidRPr="0078044B">
        <w:rPr>
          <w:rFonts w:ascii="Arial" w:hAnsi="Arial" w:cs="Arial"/>
        </w:rPr>
        <w:t>be initiated</w:t>
      </w:r>
      <w:r w:rsidR="008B3AB1" w:rsidRPr="0078044B">
        <w:rPr>
          <w:rFonts w:ascii="Arial" w:hAnsi="Arial" w:cs="Arial"/>
        </w:rPr>
        <w:t xml:space="preserve"> practical</w:t>
      </w:r>
      <w:r w:rsidR="002F75EF" w:rsidRPr="0078044B">
        <w:rPr>
          <w:rFonts w:ascii="Arial" w:hAnsi="Arial" w:cs="Arial"/>
        </w:rPr>
        <w:t>.</w:t>
      </w:r>
      <w:r w:rsidR="002F75EF" w:rsidRPr="0078044B">
        <w:rPr>
          <w:rFonts w:ascii="Arial" w:hAnsi="Arial" w:cs="Arial"/>
        </w:rPr>
        <w:t xml:space="preserve"> </w:t>
      </w:r>
      <w:r w:rsidR="00A73D24">
        <w:rPr>
          <w:rFonts w:ascii="Arial" w:hAnsi="Arial" w:cs="Arial"/>
          <w:color w:val="000000" w:themeColor="text1"/>
        </w:rPr>
        <w:t>(GOV.UK, no date)</w:t>
      </w:r>
    </w:p>
    <w:p w14:paraId="62F0E460" w14:textId="77A05D1D" w:rsidR="00756265" w:rsidRPr="0078044B" w:rsidRDefault="00756265" w:rsidP="00024906">
      <w:pPr>
        <w:rPr>
          <w:rFonts w:ascii="Arial" w:hAnsi="Arial" w:cs="Arial"/>
        </w:rPr>
      </w:pPr>
    </w:p>
    <w:p w14:paraId="41F96389" w14:textId="77777777" w:rsidR="00A73D24" w:rsidRPr="007E1F7E" w:rsidRDefault="00A73D24" w:rsidP="00024906">
      <w:pPr>
        <w:rPr>
          <w:rFonts w:ascii="Arial" w:hAnsi="Arial" w:cs="Arial"/>
          <w:color w:val="000000" w:themeColor="text1"/>
        </w:rPr>
      </w:pPr>
    </w:p>
    <w:p w14:paraId="5BE7833B" w14:textId="7BB2D77C" w:rsidR="00A73D24" w:rsidRPr="007E1F7E" w:rsidRDefault="003E4337" w:rsidP="00A73D24">
      <w:pPr>
        <w:rPr>
          <w:rFonts w:ascii="Arial" w:hAnsi="Arial" w:cs="Arial"/>
          <w:color w:val="000000" w:themeColor="text1"/>
        </w:rPr>
      </w:pPr>
      <w:r w:rsidRPr="0078044B">
        <w:rPr>
          <w:rFonts w:ascii="Arial" w:hAnsi="Arial" w:cs="Arial"/>
        </w:rPr>
        <w:t>C</w:t>
      </w:r>
      <w:r w:rsidR="005E6DC9" w:rsidRPr="0078044B">
        <w:rPr>
          <w:rFonts w:ascii="Arial" w:hAnsi="Arial" w:cs="Arial"/>
        </w:rPr>
        <w:t xml:space="preserve">ode D </w:t>
      </w:r>
      <w:r w:rsidR="009508C9" w:rsidRPr="0078044B">
        <w:rPr>
          <w:rFonts w:ascii="Arial" w:hAnsi="Arial" w:cs="Arial"/>
        </w:rPr>
        <w:t>this code applies to</w:t>
      </w:r>
      <w:r w:rsidR="00F87B43" w:rsidRPr="0078044B">
        <w:rPr>
          <w:rFonts w:ascii="Arial" w:hAnsi="Arial" w:cs="Arial"/>
        </w:rPr>
        <w:t xml:space="preserve"> an individual who might be psychologically ill or defenceless in some way</w:t>
      </w:r>
      <w:r w:rsidR="00E40E2F" w:rsidRPr="0078044B">
        <w:rPr>
          <w:rFonts w:ascii="Arial" w:hAnsi="Arial" w:cs="Arial"/>
        </w:rPr>
        <w:t xml:space="preserve"> </w:t>
      </w:r>
      <w:r w:rsidR="0010708A" w:rsidRPr="0078044B">
        <w:rPr>
          <w:rFonts w:ascii="Arial" w:hAnsi="Arial" w:cs="Arial"/>
        </w:rPr>
        <w:t xml:space="preserve">this applies to </w:t>
      </w:r>
      <w:r w:rsidR="00A1062E" w:rsidRPr="0078044B">
        <w:rPr>
          <w:rFonts w:ascii="Arial" w:hAnsi="Arial" w:cs="Arial"/>
        </w:rPr>
        <w:t xml:space="preserve">someone with a mental disability. </w:t>
      </w:r>
      <w:r w:rsidR="00632BF6" w:rsidRPr="0078044B">
        <w:rPr>
          <w:rFonts w:ascii="Arial" w:hAnsi="Arial" w:cs="Arial"/>
        </w:rPr>
        <w:t xml:space="preserve">It also </w:t>
      </w:r>
      <w:r w:rsidR="00632BF6" w:rsidRPr="0078044B">
        <w:rPr>
          <w:rFonts w:ascii="Arial" w:hAnsi="Arial" w:cs="Arial"/>
        </w:rPr>
        <w:t>perta</w:t>
      </w:r>
      <w:r w:rsidR="00632BF6" w:rsidRPr="0078044B">
        <w:rPr>
          <w:rFonts w:ascii="Arial" w:hAnsi="Arial" w:cs="Arial"/>
        </w:rPr>
        <w:t>ins</w:t>
      </w:r>
      <w:r w:rsidR="00632BF6" w:rsidRPr="0078044B">
        <w:rPr>
          <w:rFonts w:ascii="Arial" w:hAnsi="Arial" w:cs="Arial"/>
        </w:rPr>
        <w:t xml:space="preserve"> to an individual who seems to be younger than </w:t>
      </w:r>
      <w:r w:rsidRPr="0078044B">
        <w:rPr>
          <w:rFonts w:ascii="Arial" w:hAnsi="Arial" w:cs="Arial"/>
        </w:rPr>
        <w:t>seventeen</w:t>
      </w:r>
      <w:r w:rsidR="005F1893" w:rsidRPr="0078044B">
        <w:rPr>
          <w:rFonts w:ascii="Arial" w:hAnsi="Arial" w:cs="Arial"/>
        </w:rPr>
        <w:t xml:space="preserve">. </w:t>
      </w:r>
      <w:r w:rsidRPr="0078044B">
        <w:rPr>
          <w:rFonts w:ascii="Arial" w:hAnsi="Arial" w:cs="Arial"/>
        </w:rPr>
        <w:t>This code also applies to</w:t>
      </w:r>
      <w:r w:rsidRPr="0078044B">
        <w:rPr>
          <w:rFonts w:ascii="Arial" w:hAnsi="Arial" w:cs="Arial"/>
        </w:rPr>
        <w:t xml:space="preserve"> an individual who looks to be visually impaired, profoundly visually disabled, hard of hearing, unable to comprehend written material or talk, or experiencing difficulties speaking</w:t>
      </w:r>
      <w:r w:rsidRPr="0078044B">
        <w:rPr>
          <w:rFonts w:ascii="Arial" w:hAnsi="Arial" w:cs="Arial"/>
        </w:rPr>
        <w:t>.</w:t>
      </w:r>
      <w:r w:rsidR="00A73D24" w:rsidRPr="00A73D24">
        <w:rPr>
          <w:rFonts w:ascii="Arial" w:hAnsi="Arial" w:cs="Arial"/>
          <w:color w:val="000000" w:themeColor="text1"/>
        </w:rPr>
        <w:t xml:space="preserve"> </w:t>
      </w:r>
      <w:r w:rsidR="00A73D24">
        <w:rPr>
          <w:rFonts w:ascii="Arial" w:hAnsi="Arial" w:cs="Arial"/>
          <w:color w:val="000000" w:themeColor="text1"/>
        </w:rPr>
        <w:t>(GOV.UK, no date)</w:t>
      </w:r>
    </w:p>
    <w:p w14:paraId="585695FB" w14:textId="5BA2480C" w:rsidR="003E4337" w:rsidRPr="0078044B" w:rsidRDefault="003E4337" w:rsidP="00024906">
      <w:pPr>
        <w:rPr>
          <w:rFonts w:ascii="Arial" w:hAnsi="Arial" w:cs="Arial"/>
        </w:rPr>
      </w:pPr>
    </w:p>
    <w:p w14:paraId="4FFA2959" w14:textId="77777777" w:rsidR="003F1979" w:rsidRPr="0078044B" w:rsidRDefault="003F1979" w:rsidP="00024906">
      <w:pPr>
        <w:rPr>
          <w:rFonts w:ascii="Arial" w:hAnsi="Arial" w:cs="Arial"/>
          <w:color w:val="FF0000"/>
        </w:rPr>
      </w:pPr>
    </w:p>
    <w:p w14:paraId="121B0389" w14:textId="77777777" w:rsidR="00A73D24" w:rsidRPr="00054D13" w:rsidRDefault="00874A27" w:rsidP="00A73D24">
      <w:pPr>
        <w:pStyle w:val="Heading2"/>
        <w:rPr>
          <w:rFonts w:ascii="Arial" w:hAnsi="Arial" w:cs="Arial"/>
          <w:color w:val="000000" w:themeColor="text1"/>
        </w:rPr>
      </w:pPr>
      <w:r w:rsidRPr="00A73D24">
        <w:rPr>
          <w:rFonts w:ascii="Arial" w:hAnsi="Arial" w:cs="Arial"/>
          <w:color w:val="000000" w:themeColor="text1"/>
        </w:rPr>
        <w:t>T</w:t>
      </w:r>
      <w:r w:rsidR="00986F8E" w:rsidRPr="00A73D24">
        <w:rPr>
          <w:rFonts w:ascii="Arial" w:hAnsi="Arial" w:cs="Arial"/>
          <w:color w:val="000000" w:themeColor="text1"/>
        </w:rPr>
        <w:t xml:space="preserve">he police and criminal evidence act </w:t>
      </w:r>
      <w:r w:rsidR="009610EE" w:rsidRPr="00A73D24">
        <w:rPr>
          <w:rFonts w:ascii="Arial" w:hAnsi="Arial" w:cs="Arial"/>
          <w:color w:val="000000" w:themeColor="text1"/>
        </w:rPr>
        <w:t xml:space="preserve">enforces the justice system </w:t>
      </w:r>
      <w:r w:rsidR="00E63ED9" w:rsidRPr="00A73D24">
        <w:rPr>
          <w:rFonts w:ascii="Arial" w:hAnsi="Arial" w:cs="Arial"/>
          <w:color w:val="000000" w:themeColor="text1"/>
        </w:rPr>
        <w:t xml:space="preserve">by </w:t>
      </w:r>
      <w:r w:rsidR="006A296A" w:rsidRPr="00A73D24">
        <w:rPr>
          <w:rFonts w:ascii="Arial" w:hAnsi="Arial" w:cs="Arial"/>
          <w:color w:val="000000" w:themeColor="text1"/>
        </w:rPr>
        <w:t xml:space="preserve">implementing the legislations set rules, they do this by </w:t>
      </w:r>
      <w:r w:rsidR="0078170F" w:rsidRPr="00A73D24">
        <w:rPr>
          <w:rFonts w:ascii="Arial" w:hAnsi="Arial" w:cs="Arial"/>
          <w:color w:val="000000" w:themeColor="text1"/>
        </w:rPr>
        <w:t xml:space="preserve">setting these laws and </w:t>
      </w:r>
      <w:r w:rsidR="00971B9D" w:rsidRPr="00A73D24">
        <w:rPr>
          <w:rFonts w:ascii="Arial" w:hAnsi="Arial" w:cs="Arial"/>
          <w:color w:val="000000" w:themeColor="text1"/>
        </w:rPr>
        <w:t xml:space="preserve">making sure that they are used correctly and not against the community. All these legislations that are </w:t>
      </w:r>
      <w:r w:rsidR="00B26699" w:rsidRPr="00A73D24">
        <w:rPr>
          <w:rFonts w:ascii="Arial" w:hAnsi="Arial" w:cs="Arial"/>
          <w:color w:val="000000" w:themeColor="text1"/>
        </w:rPr>
        <w:t xml:space="preserve">mentioned above are put in place to not only protect but to safeguard </w:t>
      </w:r>
      <w:r w:rsidR="001C6913" w:rsidRPr="00A73D24">
        <w:rPr>
          <w:rFonts w:ascii="Arial" w:hAnsi="Arial" w:cs="Arial"/>
          <w:color w:val="000000" w:themeColor="text1"/>
        </w:rPr>
        <w:t xml:space="preserve">the public in situations where they are on the other side of the law. </w:t>
      </w:r>
      <w:r w:rsidR="00A73D24">
        <w:rPr>
          <w:rFonts w:ascii="Arial" w:hAnsi="Arial" w:cs="Arial"/>
          <w:color w:val="000000" w:themeColor="text1"/>
        </w:rPr>
        <w:t>(Study Smarter, no date)</w:t>
      </w:r>
    </w:p>
    <w:p w14:paraId="4776400C" w14:textId="3163571E" w:rsidR="00023DCC" w:rsidRPr="0078044B" w:rsidRDefault="00023DCC" w:rsidP="00024906">
      <w:pPr>
        <w:rPr>
          <w:rFonts w:ascii="Arial" w:hAnsi="Arial" w:cs="Arial"/>
        </w:rPr>
      </w:pPr>
    </w:p>
    <w:p w14:paraId="73D5D66B" w14:textId="77777777" w:rsidR="00A73D24" w:rsidRDefault="00A73D24" w:rsidP="003D5604">
      <w:pPr>
        <w:pStyle w:val="Heading2"/>
        <w:rPr>
          <w:rFonts w:ascii="Arial" w:hAnsi="Arial" w:cs="Arial"/>
        </w:rPr>
      </w:pPr>
    </w:p>
    <w:p w14:paraId="183AF43D" w14:textId="402202E5" w:rsidR="005E6DC9" w:rsidRPr="0078044B" w:rsidRDefault="003D5604" w:rsidP="003D5604">
      <w:pPr>
        <w:pStyle w:val="Heading2"/>
        <w:rPr>
          <w:rFonts w:ascii="Arial" w:hAnsi="Arial" w:cs="Arial"/>
        </w:rPr>
      </w:pPr>
      <w:r w:rsidRPr="0078044B">
        <w:rPr>
          <w:rFonts w:ascii="Arial" w:hAnsi="Arial" w:cs="Arial"/>
        </w:rPr>
        <w:t>Stop and search</w:t>
      </w:r>
    </w:p>
    <w:p w14:paraId="61623C16" w14:textId="77777777" w:rsidR="003D5604" w:rsidRPr="0078044B" w:rsidRDefault="003D5604" w:rsidP="003D5604">
      <w:pPr>
        <w:rPr>
          <w:rFonts w:ascii="Arial" w:hAnsi="Arial" w:cs="Arial"/>
        </w:rPr>
      </w:pPr>
    </w:p>
    <w:p w14:paraId="32B7B0F4" w14:textId="518374CC" w:rsidR="001F1650" w:rsidRPr="0078044B" w:rsidRDefault="00BD546D" w:rsidP="003D5604">
      <w:pPr>
        <w:rPr>
          <w:rFonts w:ascii="Arial" w:hAnsi="Arial" w:cs="Arial"/>
        </w:rPr>
      </w:pPr>
      <w:r w:rsidRPr="0078044B">
        <w:rPr>
          <w:rFonts w:ascii="Arial" w:hAnsi="Arial" w:cs="Arial"/>
        </w:rPr>
        <w:t xml:space="preserve">Law enforcement officials will only legally stop people who are part </w:t>
      </w:r>
      <w:r w:rsidR="00996FED" w:rsidRPr="0078044B">
        <w:rPr>
          <w:rFonts w:ascii="Arial" w:hAnsi="Arial" w:cs="Arial"/>
        </w:rPr>
        <w:t>of the</w:t>
      </w:r>
      <w:r w:rsidRPr="0078044B">
        <w:rPr>
          <w:rFonts w:ascii="Arial" w:hAnsi="Arial" w:cs="Arial"/>
        </w:rPr>
        <w:t xml:space="preserve"> </w:t>
      </w:r>
      <w:r w:rsidR="00DE53BC" w:rsidRPr="0078044B">
        <w:rPr>
          <w:rFonts w:ascii="Arial" w:hAnsi="Arial" w:cs="Arial"/>
        </w:rPr>
        <w:t>public</w:t>
      </w:r>
      <w:r w:rsidRPr="0078044B">
        <w:rPr>
          <w:rFonts w:ascii="Arial" w:hAnsi="Arial" w:cs="Arial"/>
        </w:rPr>
        <w:t xml:space="preserve"> and search them if they have a good faith belief that completing so will help them in their examinations into unlawful activity, including the search for illicit substances, firearms, or stolen items. Stop and search procedures are never used carelessly.</w:t>
      </w:r>
      <w:r w:rsidR="00996FED" w:rsidRPr="0078044B">
        <w:rPr>
          <w:rFonts w:ascii="Arial" w:hAnsi="Arial" w:cs="Arial"/>
        </w:rPr>
        <w:t xml:space="preserve"> </w:t>
      </w:r>
      <w:r w:rsidR="00AF4AE7" w:rsidRPr="0078044B">
        <w:rPr>
          <w:rFonts w:ascii="Arial" w:hAnsi="Arial" w:cs="Arial"/>
        </w:rPr>
        <w:t xml:space="preserve">Stop and search is mostly used by law enforcement to </w:t>
      </w:r>
      <w:r w:rsidR="00BE71AF" w:rsidRPr="0078044B">
        <w:rPr>
          <w:rFonts w:ascii="Arial" w:hAnsi="Arial" w:cs="Arial"/>
        </w:rPr>
        <w:t>investigate</w:t>
      </w:r>
      <w:r w:rsidR="00AF4AE7" w:rsidRPr="0078044B">
        <w:rPr>
          <w:rFonts w:ascii="Arial" w:hAnsi="Arial" w:cs="Arial"/>
        </w:rPr>
        <w:t xml:space="preserve"> their concerns about a person without making an arrest.</w:t>
      </w:r>
      <w:r w:rsidR="00AF4AE7" w:rsidRPr="0078044B">
        <w:rPr>
          <w:rFonts w:ascii="Arial" w:hAnsi="Arial" w:cs="Arial"/>
        </w:rPr>
        <w:t xml:space="preserve"> </w:t>
      </w:r>
      <w:r w:rsidR="00BE71AF" w:rsidRPr="0078044B">
        <w:rPr>
          <w:rFonts w:ascii="Arial" w:hAnsi="Arial" w:cs="Arial"/>
        </w:rPr>
        <w:t xml:space="preserve">The </w:t>
      </w:r>
      <w:r w:rsidR="00BA5AE7" w:rsidRPr="0078044B">
        <w:rPr>
          <w:rFonts w:ascii="Arial" w:hAnsi="Arial" w:cs="Arial"/>
        </w:rPr>
        <w:t>community</w:t>
      </w:r>
      <w:r w:rsidR="003F5D5A" w:rsidRPr="0078044B">
        <w:rPr>
          <w:rFonts w:ascii="Arial" w:hAnsi="Arial" w:cs="Arial"/>
        </w:rPr>
        <w:t xml:space="preserve"> </w:t>
      </w:r>
      <w:r w:rsidR="00BE71AF" w:rsidRPr="0078044B">
        <w:rPr>
          <w:rFonts w:ascii="Arial" w:hAnsi="Arial" w:cs="Arial"/>
        </w:rPr>
        <w:t>is protected by stop and search tactics because they deter criminal activity, detect criminals, and foster public trust in law enforcement.</w:t>
      </w:r>
      <w:r w:rsidR="00BE71AF" w:rsidRPr="0078044B">
        <w:rPr>
          <w:rFonts w:ascii="Arial" w:hAnsi="Arial" w:cs="Arial"/>
        </w:rPr>
        <w:t xml:space="preserve"> </w:t>
      </w:r>
      <w:r w:rsidR="004A3949" w:rsidRPr="0078044B">
        <w:rPr>
          <w:rFonts w:ascii="Arial" w:hAnsi="Arial" w:cs="Arial"/>
        </w:rPr>
        <w:t xml:space="preserve">The community is reassured that their encounters with law </w:t>
      </w:r>
      <w:r w:rsidR="009E3593" w:rsidRPr="0078044B">
        <w:rPr>
          <w:rFonts w:ascii="Arial" w:hAnsi="Arial" w:cs="Arial"/>
        </w:rPr>
        <w:t>enforcements</w:t>
      </w:r>
      <w:r w:rsidR="004A3949" w:rsidRPr="0078044B">
        <w:rPr>
          <w:rFonts w:ascii="Arial" w:hAnsi="Arial" w:cs="Arial"/>
        </w:rPr>
        <w:t xml:space="preserve"> are being </w:t>
      </w:r>
      <w:r w:rsidR="009E3593" w:rsidRPr="0078044B">
        <w:rPr>
          <w:rFonts w:ascii="Arial" w:hAnsi="Arial" w:cs="Arial"/>
        </w:rPr>
        <w:t>videotaped</w:t>
      </w:r>
      <w:r w:rsidR="004A3949" w:rsidRPr="0078044B">
        <w:rPr>
          <w:rFonts w:ascii="Arial" w:hAnsi="Arial" w:cs="Arial"/>
        </w:rPr>
        <w:t xml:space="preserve"> thanks to the usage of cameras worn on the bodies. Police and the community can see more information thanks to digital </w:t>
      </w:r>
      <w:r w:rsidR="009E3593" w:rsidRPr="0078044B">
        <w:rPr>
          <w:rFonts w:ascii="Arial" w:hAnsi="Arial" w:cs="Arial"/>
        </w:rPr>
        <w:t xml:space="preserve">evidence. </w:t>
      </w:r>
      <w:r w:rsidR="00AA5534" w:rsidRPr="0078044B">
        <w:rPr>
          <w:rFonts w:ascii="Arial" w:hAnsi="Arial" w:cs="Arial"/>
        </w:rPr>
        <w:t xml:space="preserve">The </w:t>
      </w:r>
      <w:r w:rsidR="00975D21" w:rsidRPr="0078044B">
        <w:rPr>
          <w:rFonts w:ascii="Arial" w:hAnsi="Arial" w:cs="Arial"/>
        </w:rPr>
        <w:t>search</w:t>
      </w:r>
      <w:r w:rsidR="00AA5534" w:rsidRPr="0078044B">
        <w:rPr>
          <w:rFonts w:ascii="Arial" w:hAnsi="Arial" w:cs="Arial"/>
        </w:rPr>
        <w:t xml:space="preserve"> is le</w:t>
      </w:r>
      <w:r w:rsidR="00975D21" w:rsidRPr="0078044B">
        <w:rPr>
          <w:rFonts w:ascii="Arial" w:hAnsi="Arial" w:cs="Arial"/>
        </w:rPr>
        <w:t xml:space="preserve">gitimate, warranted, and able to withstand criticism from the community. </w:t>
      </w:r>
      <w:r w:rsidR="00054D13">
        <w:rPr>
          <w:rFonts w:ascii="Arial" w:hAnsi="Arial" w:cs="Arial"/>
        </w:rPr>
        <w:t>(</w:t>
      </w:r>
      <w:r w:rsidR="00A253F1">
        <w:rPr>
          <w:rFonts w:ascii="Arial" w:hAnsi="Arial" w:cs="Arial"/>
        </w:rPr>
        <w:t>Metropolitan Police</w:t>
      </w:r>
      <w:r w:rsidR="00054D13">
        <w:rPr>
          <w:rFonts w:ascii="Arial" w:hAnsi="Arial" w:cs="Arial"/>
        </w:rPr>
        <w:t>, no date)</w:t>
      </w:r>
    </w:p>
    <w:p w14:paraId="112E8FE7" w14:textId="77777777" w:rsidR="001F1650" w:rsidRPr="0078044B" w:rsidRDefault="001F1650" w:rsidP="003D5604">
      <w:pPr>
        <w:rPr>
          <w:rFonts w:ascii="Arial" w:hAnsi="Arial" w:cs="Arial"/>
        </w:rPr>
      </w:pPr>
    </w:p>
    <w:p w14:paraId="50E45639" w14:textId="0439381D" w:rsidR="00DF0C3C" w:rsidRPr="0078044B" w:rsidRDefault="00975D21" w:rsidP="003D5604">
      <w:pPr>
        <w:rPr>
          <w:rFonts w:ascii="Arial" w:hAnsi="Arial" w:cs="Arial"/>
        </w:rPr>
      </w:pPr>
      <w:r w:rsidRPr="0078044B">
        <w:rPr>
          <w:rFonts w:ascii="Arial" w:hAnsi="Arial" w:cs="Arial"/>
        </w:rPr>
        <w:t xml:space="preserve">Law </w:t>
      </w:r>
      <w:r w:rsidR="00C3514F" w:rsidRPr="0078044B">
        <w:rPr>
          <w:rFonts w:ascii="Arial" w:hAnsi="Arial" w:cs="Arial"/>
        </w:rPr>
        <w:t>enforcements</w:t>
      </w:r>
      <w:r w:rsidRPr="0078044B">
        <w:rPr>
          <w:rFonts w:ascii="Arial" w:hAnsi="Arial" w:cs="Arial"/>
        </w:rPr>
        <w:t xml:space="preserve"> </w:t>
      </w:r>
      <w:r w:rsidR="00C3514F" w:rsidRPr="0078044B">
        <w:rPr>
          <w:rFonts w:ascii="Arial" w:hAnsi="Arial" w:cs="Arial"/>
        </w:rPr>
        <w:t>possess a sincere and subjectively trustworthy bel</w:t>
      </w:r>
      <w:r w:rsidR="00321ACE" w:rsidRPr="0078044B">
        <w:rPr>
          <w:rFonts w:ascii="Arial" w:hAnsi="Arial" w:cs="Arial"/>
        </w:rPr>
        <w:t xml:space="preserve">ief that they will discover a forbidden item or tool intended for criminal use. The individual believes that they have been handled with dignity and is aware of the purpose of the search. </w:t>
      </w:r>
      <w:r w:rsidR="000C15D1" w:rsidRPr="0078044B">
        <w:rPr>
          <w:rFonts w:ascii="Arial" w:hAnsi="Arial" w:cs="Arial"/>
        </w:rPr>
        <w:t xml:space="preserve">The law </w:t>
      </w:r>
      <w:r w:rsidR="007A68AC" w:rsidRPr="0078044B">
        <w:rPr>
          <w:rFonts w:ascii="Arial" w:hAnsi="Arial" w:cs="Arial"/>
        </w:rPr>
        <w:t>enforcements</w:t>
      </w:r>
      <w:r w:rsidR="000C15D1" w:rsidRPr="0078044B">
        <w:rPr>
          <w:rFonts w:ascii="Arial" w:hAnsi="Arial" w:cs="Arial"/>
        </w:rPr>
        <w:t xml:space="preserve"> search was both required and a most reasonable </w:t>
      </w:r>
      <w:r w:rsidR="007A68AC" w:rsidRPr="0078044B">
        <w:rPr>
          <w:rFonts w:ascii="Arial" w:hAnsi="Arial" w:cs="Arial"/>
        </w:rPr>
        <w:t xml:space="preserve">way to determine whether the subject possessed the object in question. </w:t>
      </w:r>
      <w:r w:rsidR="00054D13">
        <w:rPr>
          <w:rFonts w:ascii="Arial" w:hAnsi="Arial" w:cs="Arial"/>
        </w:rPr>
        <w:t>(</w:t>
      </w:r>
      <w:r w:rsidR="005E5A98">
        <w:rPr>
          <w:rFonts w:ascii="Arial" w:hAnsi="Arial" w:cs="Arial"/>
        </w:rPr>
        <w:t xml:space="preserve">Metropolitan Police, no date)  </w:t>
      </w:r>
    </w:p>
    <w:p w14:paraId="60B278F3" w14:textId="77777777" w:rsidR="00DF0C3C" w:rsidRPr="0078044B" w:rsidRDefault="00DF0C3C" w:rsidP="003D5604">
      <w:pPr>
        <w:rPr>
          <w:rFonts w:ascii="Arial" w:hAnsi="Arial" w:cs="Arial"/>
        </w:rPr>
      </w:pPr>
    </w:p>
    <w:p w14:paraId="2BABCA76" w14:textId="59AC2016" w:rsidR="00954284" w:rsidRPr="0078044B" w:rsidRDefault="00333B26" w:rsidP="003D5604">
      <w:pPr>
        <w:rPr>
          <w:rFonts w:ascii="Arial" w:hAnsi="Arial" w:cs="Arial"/>
        </w:rPr>
      </w:pPr>
      <w:r w:rsidRPr="0078044B">
        <w:rPr>
          <w:rFonts w:ascii="Arial" w:hAnsi="Arial" w:cs="Arial"/>
        </w:rPr>
        <w:t xml:space="preserve">Age, </w:t>
      </w:r>
      <w:r w:rsidR="00DF0C3C" w:rsidRPr="0078044B">
        <w:rPr>
          <w:rFonts w:ascii="Arial" w:hAnsi="Arial" w:cs="Arial"/>
        </w:rPr>
        <w:t xml:space="preserve">ethnicity, and sex do affect how frequently someone is stopped and searched. </w:t>
      </w:r>
      <w:r w:rsidR="00FC6988" w:rsidRPr="0078044B">
        <w:rPr>
          <w:rFonts w:ascii="Arial" w:hAnsi="Arial" w:cs="Arial"/>
        </w:rPr>
        <w:t xml:space="preserve">The deployment of authority to combat </w:t>
      </w:r>
      <w:r w:rsidR="0057116D" w:rsidRPr="0078044B">
        <w:rPr>
          <w:rFonts w:ascii="Arial" w:hAnsi="Arial" w:cs="Arial"/>
        </w:rPr>
        <w:t>offences</w:t>
      </w:r>
      <w:r w:rsidR="00FC6988" w:rsidRPr="0078044B">
        <w:rPr>
          <w:rFonts w:ascii="Arial" w:hAnsi="Arial" w:cs="Arial"/>
        </w:rPr>
        <w:t xml:space="preserve"> and organisations is one of the many complicated causes for </w:t>
      </w:r>
      <w:r w:rsidR="00996E83" w:rsidRPr="0078044B">
        <w:rPr>
          <w:rFonts w:ascii="Arial" w:hAnsi="Arial" w:cs="Arial"/>
        </w:rPr>
        <w:t xml:space="preserve">these distinctions. It does matter which demographic basis is utilised for comparing </w:t>
      </w:r>
      <w:r w:rsidR="0057116D" w:rsidRPr="0078044B">
        <w:rPr>
          <w:rFonts w:ascii="Arial" w:hAnsi="Arial" w:cs="Arial"/>
        </w:rPr>
        <w:t xml:space="preserve">to determine whether the differences are equal. </w:t>
      </w:r>
      <w:r w:rsidR="005E5A98">
        <w:rPr>
          <w:rFonts w:ascii="Arial" w:hAnsi="Arial" w:cs="Arial"/>
        </w:rPr>
        <w:t>(</w:t>
      </w:r>
      <w:r w:rsidR="005E5A98">
        <w:rPr>
          <w:rFonts w:ascii="Arial" w:hAnsi="Arial" w:cs="Arial"/>
        </w:rPr>
        <w:t>GOV</w:t>
      </w:r>
      <w:r w:rsidR="005B121D">
        <w:rPr>
          <w:rFonts w:ascii="Arial" w:hAnsi="Arial" w:cs="Arial"/>
        </w:rPr>
        <w:t>.UK</w:t>
      </w:r>
      <w:r w:rsidR="005E5A98">
        <w:rPr>
          <w:rFonts w:ascii="Arial" w:hAnsi="Arial" w:cs="Arial"/>
        </w:rPr>
        <w:t>, no date)</w:t>
      </w:r>
    </w:p>
    <w:p w14:paraId="216ED404" w14:textId="77777777" w:rsidR="00AC7B8C" w:rsidRPr="0078044B" w:rsidRDefault="00AC7B8C" w:rsidP="003D5604">
      <w:pPr>
        <w:rPr>
          <w:rFonts w:ascii="Arial" w:hAnsi="Arial" w:cs="Arial"/>
        </w:rPr>
      </w:pPr>
    </w:p>
    <w:p w14:paraId="2A7EA1F9" w14:textId="6834EFF4" w:rsidR="00AC7B8C" w:rsidRPr="0078044B" w:rsidRDefault="00AC7B8C" w:rsidP="003D5604">
      <w:pPr>
        <w:rPr>
          <w:rFonts w:ascii="Arial" w:hAnsi="Arial" w:cs="Arial"/>
        </w:rPr>
      </w:pPr>
      <w:r w:rsidRPr="0078044B">
        <w:rPr>
          <w:rFonts w:ascii="Arial" w:hAnsi="Arial" w:cs="Arial"/>
        </w:rPr>
        <w:t xml:space="preserve">The way a stop and search works </w:t>
      </w:r>
      <w:r w:rsidR="00F14181" w:rsidRPr="0078044B">
        <w:rPr>
          <w:rFonts w:ascii="Arial" w:hAnsi="Arial" w:cs="Arial"/>
        </w:rPr>
        <w:t>are</w:t>
      </w:r>
      <w:r w:rsidRPr="0078044B">
        <w:rPr>
          <w:rFonts w:ascii="Arial" w:hAnsi="Arial" w:cs="Arial"/>
        </w:rPr>
        <w:t xml:space="preserve"> </w:t>
      </w:r>
      <w:r w:rsidR="00B47A05" w:rsidRPr="0078044B">
        <w:rPr>
          <w:rFonts w:ascii="Arial" w:hAnsi="Arial" w:cs="Arial"/>
        </w:rPr>
        <w:t xml:space="preserve">law enforcements will as for your </w:t>
      </w:r>
      <w:r w:rsidR="005000AC" w:rsidRPr="0078044B">
        <w:rPr>
          <w:rFonts w:ascii="Arial" w:hAnsi="Arial" w:cs="Arial"/>
        </w:rPr>
        <w:t xml:space="preserve">name, why </w:t>
      </w:r>
      <w:r w:rsidR="00423980" w:rsidRPr="0078044B">
        <w:rPr>
          <w:rFonts w:ascii="Arial" w:hAnsi="Arial" w:cs="Arial"/>
        </w:rPr>
        <w:t xml:space="preserve">you were spotted </w:t>
      </w:r>
      <w:r w:rsidR="003202BA" w:rsidRPr="0078044B">
        <w:rPr>
          <w:rFonts w:ascii="Arial" w:hAnsi="Arial" w:cs="Arial"/>
        </w:rPr>
        <w:t>nearby</w:t>
      </w:r>
      <w:r w:rsidR="005B06EF" w:rsidRPr="0078044B">
        <w:rPr>
          <w:rFonts w:ascii="Arial" w:hAnsi="Arial" w:cs="Arial"/>
        </w:rPr>
        <w:t xml:space="preserve"> that </w:t>
      </w:r>
      <w:r w:rsidR="003202BA" w:rsidRPr="0078044B">
        <w:rPr>
          <w:rFonts w:ascii="Arial" w:hAnsi="Arial" w:cs="Arial"/>
        </w:rPr>
        <w:t>territory</w:t>
      </w:r>
      <w:r w:rsidR="005922CB" w:rsidRPr="0078044B">
        <w:rPr>
          <w:rFonts w:ascii="Arial" w:hAnsi="Arial" w:cs="Arial"/>
        </w:rPr>
        <w:t xml:space="preserve"> and where </w:t>
      </w:r>
      <w:r w:rsidR="00476A4C" w:rsidRPr="0078044B">
        <w:rPr>
          <w:rFonts w:ascii="Arial" w:hAnsi="Arial" w:cs="Arial"/>
        </w:rPr>
        <w:t xml:space="preserve">you intended to go. </w:t>
      </w:r>
      <w:r w:rsidR="00C90836" w:rsidRPr="0078044B">
        <w:rPr>
          <w:rFonts w:ascii="Arial" w:hAnsi="Arial" w:cs="Arial"/>
        </w:rPr>
        <w:t xml:space="preserve">You are not required to wait or respond to any queries. You cannot be searched or taken into </w:t>
      </w:r>
      <w:r w:rsidR="00C90836" w:rsidRPr="0078044B">
        <w:rPr>
          <w:rFonts w:ascii="Arial" w:hAnsi="Arial" w:cs="Arial"/>
        </w:rPr>
        <w:lastRenderedPageBreak/>
        <w:t xml:space="preserve">custody based solely on that if you do not </w:t>
      </w:r>
      <w:r w:rsidR="00D175CB" w:rsidRPr="0078044B">
        <w:rPr>
          <w:rFonts w:ascii="Arial" w:hAnsi="Arial" w:cs="Arial"/>
        </w:rPr>
        <w:t xml:space="preserve">have any additional grounds for suspicion. </w:t>
      </w:r>
      <w:r w:rsidR="00FE291A" w:rsidRPr="0078044B">
        <w:rPr>
          <w:rFonts w:ascii="Arial" w:hAnsi="Arial" w:cs="Arial"/>
        </w:rPr>
        <w:t xml:space="preserve">When there are sufficient reasons for law </w:t>
      </w:r>
      <w:r w:rsidR="00D550A8" w:rsidRPr="0078044B">
        <w:rPr>
          <w:rFonts w:ascii="Arial" w:hAnsi="Arial" w:cs="Arial"/>
        </w:rPr>
        <w:t>enforcements</w:t>
      </w:r>
      <w:r w:rsidR="00FE291A" w:rsidRPr="0078044B">
        <w:rPr>
          <w:rFonts w:ascii="Arial" w:hAnsi="Arial" w:cs="Arial"/>
        </w:rPr>
        <w:t xml:space="preserve"> </w:t>
      </w:r>
      <w:r w:rsidR="00D550A8" w:rsidRPr="0078044B">
        <w:rPr>
          <w:rFonts w:ascii="Arial" w:hAnsi="Arial" w:cs="Arial"/>
        </w:rPr>
        <w:t xml:space="preserve">to believe you are in possessions of illegal </w:t>
      </w:r>
      <w:r w:rsidR="001043FA" w:rsidRPr="0078044B">
        <w:rPr>
          <w:rFonts w:ascii="Arial" w:hAnsi="Arial" w:cs="Arial"/>
        </w:rPr>
        <w:t>objects</w:t>
      </w:r>
      <w:r w:rsidR="008750D7" w:rsidRPr="0078044B">
        <w:rPr>
          <w:rFonts w:ascii="Arial" w:hAnsi="Arial" w:cs="Arial"/>
        </w:rPr>
        <w:t xml:space="preserve">. </w:t>
      </w:r>
      <w:r w:rsidR="00220898" w:rsidRPr="0078044B">
        <w:rPr>
          <w:rFonts w:ascii="Arial" w:hAnsi="Arial" w:cs="Arial"/>
        </w:rPr>
        <w:t xml:space="preserve">These suspicions could be </w:t>
      </w:r>
      <w:r w:rsidR="00355980" w:rsidRPr="0078044B">
        <w:rPr>
          <w:rFonts w:ascii="Arial" w:hAnsi="Arial" w:cs="Arial"/>
        </w:rPr>
        <w:t xml:space="preserve">illegal substances, </w:t>
      </w:r>
      <w:r w:rsidR="00501807" w:rsidRPr="0078044B">
        <w:rPr>
          <w:rFonts w:ascii="Arial" w:hAnsi="Arial" w:cs="Arial"/>
        </w:rPr>
        <w:t xml:space="preserve">firearms, </w:t>
      </w:r>
      <w:r w:rsidR="00514EC6" w:rsidRPr="0078044B">
        <w:rPr>
          <w:rFonts w:ascii="Arial" w:hAnsi="Arial" w:cs="Arial"/>
        </w:rPr>
        <w:t xml:space="preserve">and </w:t>
      </w:r>
      <w:r w:rsidR="005107EF" w:rsidRPr="0078044B">
        <w:rPr>
          <w:rFonts w:ascii="Arial" w:hAnsi="Arial" w:cs="Arial"/>
        </w:rPr>
        <w:t>pilfered goods</w:t>
      </w:r>
      <w:r w:rsidR="00514EC6" w:rsidRPr="0078044B">
        <w:rPr>
          <w:rFonts w:ascii="Arial" w:hAnsi="Arial" w:cs="Arial"/>
        </w:rPr>
        <w:t xml:space="preserve">. </w:t>
      </w:r>
      <w:r w:rsidR="00837BF8" w:rsidRPr="0078044B">
        <w:rPr>
          <w:rFonts w:ascii="Arial" w:hAnsi="Arial" w:cs="Arial"/>
        </w:rPr>
        <w:t xml:space="preserve">It is only authorised by </w:t>
      </w:r>
      <w:r w:rsidR="00681CB0" w:rsidRPr="0078044B">
        <w:rPr>
          <w:rFonts w:ascii="Arial" w:hAnsi="Arial" w:cs="Arial"/>
        </w:rPr>
        <w:t xml:space="preserve">a high-ranking police officer that you may be searched </w:t>
      </w:r>
      <w:r w:rsidR="00D163FA" w:rsidRPr="0078044B">
        <w:rPr>
          <w:rFonts w:ascii="Arial" w:hAnsi="Arial" w:cs="Arial"/>
        </w:rPr>
        <w:t xml:space="preserve">and stopped without a warrant. This may occur if there is a suspicion that </w:t>
      </w:r>
      <w:r w:rsidR="00505EC1" w:rsidRPr="0078044B">
        <w:rPr>
          <w:rFonts w:ascii="Arial" w:hAnsi="Arial" w:cs="Arial"/>
        </w:rPr>
        <w:t>there could be s</w:t>
      </w:r>
      <w:r w:rsidR="00755147" w:rsidRPr="0078044B">
        <w:rPr>
          <w:rFonts w:ascii="Arial" w:hAnsi="Arial" w:cs="Arial"/>
        </w:rPr>
        <w:t xml:space="preserve">ignificant harm done, if you have utilised a </w:t>
      </w:r>
      <w:r w:rsidR="00A93154" w:rsidRPr="0078044B">
        <w:rPr>
          <w:rFonts w:ascii="Arial" w:hAnsi="Arial" w:cs="Arial"/>
        </w:rPr>
        <w:t xml:space="preserve">firearm, </w:t>
      </w:r>
      <w:r w:rsidR="00084FB4" w:rsidRPr="0078044B">
        <w:rPr>
          <w:rFonts w:ascii="Arial" w:hAnsi="Arial" w:cs="Arial"/>
        </w:rPr>
        <w:t xml:space="preserve">if someone is in a particular place and area. </w:t>
      </w:r>
      <w:r w:rsidR="005E5A98">
        <w:rPr>
          <w:rFonts w:ascii="Arial" w:hAnsi="Arial" w:cs="Arial"/>
        </w:rPr>
        <w:t>(Metropolitan Police, no date)</w:t>
      </w:r>
    </w:p>
    <w:p w14:paraId="007F88E0" w14:textId="7D2B82EC" w:rsidR="00007A08" w:rsidRPr="0078044B" w:rsidRDefault="00007A08" w:rsidP="003D5604">
      <w:pPr>
        <w:rPr>
          <w:rFonts w:ascii="Arial" w:hAnsi="Arial" w:cs="Arial"/>
          <w:color w:val="FF0000"/>
        </w:rPr>
      </w:pPr>
    </w:p>
    <w:p w14:paraId="42F02E37" w14:textId="77777777" w:rsidR="003F1979" w:rsidRPr="0078044B" w:rsidRDefault="003F1979" w:rsidP="003D5604">
      <w:pPr>
        <w:rPr>
          <w:rFonts w:ascii="Arial" w:hAnsi="Arial" w:cs="Arial"/>
        </w:rPr>
      </w:pPr>
    </w:p>
    <w:p w14:paraId="6FE894BC" w14:textId="74516CFA" w:rsidR="00F11F37" w:rsidRPr="0078044B" w:rsidRDefault="004957FE" w:rsidP="004957FE">
      <w:pPr>
        <w:rPr>
          <w:rFonts w:ascii="Arial" w:hAnsi="Arial" w:cs="Arial"/>
        </w:rPr>
      </w:pPr>
      <w:r w:rsidRPr="0078044B">
        <w:rPr>
          <w:rFonts w:ascii="Arial" w:hAnsi="Arial" w:cs="Arial"/>
        </w:rPr>
        <w:t xml:space="preserve">The </w:t>
      </w:r>
      <w:r w:rsidR="0007438B" w:rsidRPr="0078044B">
        <w:rPr>
          <w:rFonts w:ascii="Arial" w:hAnsi="Arial" w:cs="Arial"/>
        </w:rPr>
        <w:t xml:space="preserve">significance of stop and search to the police and justice system is that </w:t>
      </w:r>
      <w:r w:rsidR="00856DEE" w:rsidRPr="0078044B">
        <w:rPr>
          <w:rFonts w:ascii="Arial" w:hAnsi="Arial" w:cs="Arial"/>
        </w:rPr>
        <w:t xml:space="preserve">the use of that law, </w:t>
      </w:r>
      <w:r w:rsidR="00394475" w:rsidRPr="0078044B">
        <w:rPr>
          <w:rFonts w:ascii="Arial" w:hAnsi="Arial" w:cs="Arial"/>
        </w:rPr>
        <w:t xml:space="preserve">it allows officers to express concerns on people they walk </w:t>
      </w:r>
      <w:r w:rsidR="00C65E05" w:rsidRPr="0078044B">
        <w:rPr>
          <w:rFonts w:ascii="Arial" w:hAnsi="Arial" w:cs="Arial"/>
        </w:rPr>
        <w:t xml:space="preserve">by. If they see something that is </w:t>
      </w:r>
      <w:r w:rsidR="000A2C02" w:rsidRPr="0078044B">
        <w:rPr>
          <w:rFonts w:ascii="Arial" w:hAnsi="Arial" w:cs="Arial"/>
        </w:rPr>
        <w:t>suspi</w:t>
      </w:r>
      <w:r w:rsidR="00A72B7D" w:rsidRPr="0078044B">
        <w:rPr>
          <w:rFonts w:ascii="Arial" w:hAnsi="Arial" w:cs="Arial"/>
        </w:rPr>
        <w:t xml:space="preserve">cious </w:t>
      </w:r>
      <w:r w:rsidR="00C65E05" w:rsidRPr="0078044B">
        <w:rPr>
          <w:rFonts w:ascii="Arial" w:hAnsi="Arial" w:cs="Arial"/>
        </w:rPr>
        <w:t xml:space="preserve">to them and that they have reasonable grounds to suspect that there is something concealed or </w:t>
      </w:r>
      <w:r w:rsidR="00F67881" w:rsidRPr="0078044B">
        <w:rPr>
          <w:rFonts w:ascii="Arial" w:hAnsi="Arial" w:cs="Arial"/>
        </w:rPr>
        <w:t xml:space="preserve">doubtful </w:t>
      </w:r>
      <w:r w:rsidR="006D47B5" w:rsidRPr="0078044B">
        <w:rPr>
          <w:rFonts w:ascii="Arial" w:hAnsi="Arial" w:cs="Arial"/>
        </w:rPr>
        <w:t>feelings,</w:t>
      </w:r>
      <w:r w:rsidR="000A2C02" w:rsidRPr="0078044B">
        <w:rPr>
          <w:rFonts w:ascii="Arial" w:hAnsi="Arial" w:cs="Arial"/>
        </w:rPr>
        <w:t xml:space="preserve"> they can then stop and search that person it allows safety to the public by fighting against crime</w:t>
      </w:r>
      <w:r w:rsidR="00A72B7D" w:rsidRPr="0078044B">
        <w:rPr>
          <w:rFonts w:ascii="Arial" w:hAnsi="Arial" w:cs="Arial"/>
        </w:rPr>
        <w:t xml:space="preserve">. </w:t>
      </w:r>
      <w:r w:rsidR="00715C73" w:rsidRPr="0078044B">
        <w:rPr>
          <w:rFonts w:ascii="Arial" w:hAnsi="Arial" w:cs="Arial"/>
        </w:rPr>
        <w:t xml:space="preserve">In 2022 there were </w:t>
      </w:r>
      <w:r w:rsidR="000F4035" w:rsidRPr="0078044B">
        <w:rPr>
          <w:rFonts w:ascii="Arial" w:hAnsi="Arial" w:cs="Arial"/>
        </w:rPr>
        <w:t xml:space="preserve">“526,024 searches” made </w:t>
      </w:r>
      <w:r w:rsidR="00C15F8A" w:rsidRPr="0078044B">
        <w:rPr>
          <w:rFonts w:ascii="Arial" w:hAnsi="Arial" w:cs="Arial"/>
        </w:rPr>
        <w:t>and “66,772 led to an arrest”</w:t>
      </w:r>
      <w:r w:rsidR="009C4C0B" w:rsidRPr="0078044B">
        <w:rPr>
          <w:rFonts w:ascii="Arial" w:hAnsi="Arial" w:cs="Arial"/>
        </w:rPr>
        <w:t>.</w:t>
      </w:r>
      <w:r w:rsidR="00C15F8A" w:rsidRPr="0078044B">
        <w:rPr>
          <w:rFonts w:ascii="Arial" w:hAnsi="Arial" w:cs="Arial"/>
        </w:rPr>
        <w:t xml:space="preserve"> </w:t>
      </w:r>
      <w:r w:rsidR="009C4C0B" w:rsidRPr="0078044B">
        <w:rPr>
          <w:rFonts w:ascii="Arial" w:hAnsi="Arial" w:cs="Arial"/>
        </w:rPr>
        <w:t xml:space="preserve">These figures </w:t>
      </w:r>
      <w:r w:rsidR="00054D53" w:rsidRPr="0078044B">
        <w:rPr>
          <w:rFonts w:ascii="Arial" w:hAnsi="Arial" w:cs="Arial"/>
        </w:rPr>
        <w:t xml:space="preserve">show you that </w:t>
      </w:r>
      <w:r w:rsidR="00B7081E" w:rsidRPr="0078044B">
        <w:rPr>
          <w:rFonts w:ascii="Arial" w:hAnsi="Arial" w:cs="Arial"/>
        </w:rPr>
        <w:t xml:space="preserve">without stop and search 66,772 people </w:t>
      </w:r>
      <w:r w:rsidR="00587734" w:rsidRPr="0078044B">
        <w:rPr>
          <w:rFonts w:ascii="Arial" w:hAnsi="Arial" w:cs="Arial"/>
        </w:rPr>
        <w:t xml:space="preserve">could have gotten away and never been convicted. </w:t>
      </w:r>
      <w:r w:rsidR="005E5A98">
        <w:rPr>
          <w:rFonts w:ascii="Arial" w:hAnsi="Arial" w:cs="Arial"/>
        </w:rPr>
        <w:t>(GOV</w:t>
      </w:r>
      <w:r w:rsidR="005B121D">
        <w:rPr>
          <w:rFonts w:ascii="Arial" w:hAnsi="Arial" w:cs="Arial"/>
        </w:rPr>
        <w:t>.UK,</w:t>
      </w:r>
      <w:r w:rsidR="005E5A98">
        <w:rPr>
          <w:rFonts w:ascii="Arial" w:hAnsi="Arial" w:cs="Arial"/>
        </w:rPr>
        <w:t xml:space="preserve"> 2022)</w:t>
      </w:r>
    </w:p>
    <w:p w14:paraId="3F9EE09F" w14:textId="77777777" w:rsidR="006742C9" w:rsidRPr="0078044B" w:rsidRDefault="006742C9" w:rsidP="00C67487">
      <w:pPr>
        <w:rPr>
          <w:rFonts w:ascii="Arial" w:hAnsi="Arial" w:cs="Arial"/>
        </w:rPr>
      </w:pPr>
    </w:p>
    <w:p w14:paraId="49900F9D" w14:textId="77777777" w:rsidR="006742C9" w:rsidRPr="0078044B" w:rsidRDefault="006742C9" w:rsidP="00C67487">
      <w:pPr>
        <w:rPr>
          <w:rFonts w:ascii="Arial" w:hAnsi="Arial" w:cs="Arial"/>
        </w:rPr>
      </w:pPr>
    </w:p>
    <w:p w14:paraId="637F882F" w14:textId="4D1C164B" w:rsidR="00297581" w:rsidRPr="0078044B" w:rsidRDefault="00C67487" w:rsidP="008B3AB1">
      <w:pPr>
        <w:pStyle w:val="Heading1"/>
        <w:rPr>
          <w:rFonts w:ascii="Arial" w:hAnsi="Arial" w:cs="Arial"/>
        </w:rPr>
      </w:pPr>
      <w:r w:rsidRPr="0078044B">
        <w:rPr>
          <w:rFonts w:ascii="Arial" w:hAnsi="Arial" w:cs="Arial"/>
        </w:rPr>
        <w:t>Conclusion</w:t>
      </w:r>
    </w:p>
    <w:p w14:paraId="51544C34" w14:textId="15698CF8" w:rsidR="00064F89" w:rsidRPr="0078044B" w:rsidRDefault="00064F89" w:rsidP="00EE2608">
      <w:pPr>
        <w:rPr>
          <w:rFonts w:ascii="Arial" w:hAnsi="Arial" w:cs="Arial"/>
        </w:rPr>
      </w:pPr>
      <w:r w:rsidRPr="0078044B">
        <w:rPr>
          <w:rFonts w:ascii="Arial" w:hAnsi="Arial" w:cs="Arial"/>
        </w:rPr>
        <w:t xml:space="preserve">In conclusion </w:t>
      </w:r>
      <w:r w:rsidR="00DB490D" w:rsidRPr="0078044B">
        <w:rPr>
          <w:rFonts w:ascii="Arial" w:hAnsi="Arial" w:cs="Arial"/>
        </w:rPr>
        <w:t xml:space="preserve">the police and criminal evidence act </w:t>
      </w:r>
      <w:r w:rsidR="001730CB" w:rsidRPr="0078044B">
        <w:rPr>
          <w:rFonts w:ascii="Arial" w:hAnsi="Arial" w:cs="Arial"/>
        </w:rPr>
        <w:t xml:space="preserve">1984 </w:t>
      </w:r>
      <w:r w:rsidR="007F66E0" w:rsidRPr="0078044B">
        <w:rPr>
          <w:rFonts w:ascii="Arial" w:hAnsi="Arial" w:cs="Arial"/>
        </w:rPr>
        <w:t xml:space="preserve">is </w:t>
      </w:r>
      <w:r w:rsidR="00FC55D4" w:rsidRPr="0078044B">
        <w:rPr>
          <w:rFonts w:ascii="Arial" w:hAnsi="Arial" w:cs="Arial"/>
        </w:rPr>
        <w:t>provided</w:t>
      </w:r>
      <w:r w:rsidR="007F66E0" w:rsidRPr="0078044B">
        <w:rPr>
          <w:rFonts w:ascii="Arial" w:hAnsi="Arial" w:cs="Arial"/>
        </w:rPr>
        <w:t xml:space="preserve"> </w:t>
      </w:r>
      <w:r w:rsidR="00FC55D4" w:rsidRPr="0078044B">
        <w:rPr>
          <w:rFonts w:ascii="Arial" w:hAnsi="Arial" w:cs="Arial"/>
        </w:rPr>
        <w:t xml:space="preserve">to make the community safer </w:t>
      </w:r>
      <w:r w:rsidR="003429E7" w:rsidRPr="0078044B">
        <w:rPr>
          <w:rFonts w:ascii="Arial" w:hAnsi="Arial" w:cs="Arial"/>
        </w:rPr>
        <w:t xml:space="preserve">within police stations, to make people understand that police are there to help the public and </w:t>
      </w:r>
      <w:r w:rsidR="00D42C75" w:rsidRPr="0078044B">
        <w:rPr>
          <w:rFonts w:ascii="Arial" w:hAnsi="Arial" w:cs="Arial"/>
        </w:rPr>
        <w:t xml:space="preserve">take amounts of precaution to ensure that the right people stay in prison and the </w:t>
      </w:r>
      <w:r w:rsidR="009C051F" w:rsidRPr="0078044B">
        <w:rPr>
          <w:rFonts w:ascii="Arial" w:hAnsi="Arial" w:cs="Arial"/>
        </w:rPr>
        <w:t xml:space="preserve">wrong people are rightfully punished. Stop and search is more of a communal safeguarding </w:t>
      </w:r>
      <w:r w:rsidR="00894AD4" w:rsidRPr="0078044B">
        <w:rPr>
          <w:rFonts w:ascii="Arial" w:hAnsi="Arial" w:cs="Arial"/>
        </w:rPr>
        <w:t xml:space="preserve">it helps the community stay safe and trust the police more often. They are there to help and </w:t>
      </w:r>
      <w:r w:rsidR="001A712C" w:rsidRPr="0078044B">
        <w:rPr>
          <w:rFonts w:ascii="Arial" w:hAnsi="Arial" w:cs="Arial"/>
        </w:rPr>
        <w:t xml:space="preserve">get an understanding of the people who could make offences and people who could not. They are the protection to the public. </w:t>
      </w:r>
    </w:p>
    <w:p w14:paraId="686DCAE3" w14:textId="7BBA0179" w:rsidR="004A3949" w:rsidRDefault="004A3949" w:rsidP="003D5604"/>
    <w:p w14:paraId="4B9D94FC" w14:textId="77777777" w:rsidR="00DA5B84" w:rsidRDefault="00DA5B84" w:rsidP="00C67487">
      <w:pPr>
        <w:pStyle w:val="Heading1"/>
      </w:pPr>
    </w:p>
    <w:p w14:paraId="22877098" w14:textId="77777777" w:rsidR="00DA5B84" w:rsidRDefault="00DA5B84" w:rsidP="00C67487">
      <w:pPr>
        <w:pStyle w:val="Heading1"/>
      </w:pPr>
    </w:p>
    <w:p w14:paraId="6721E9D5" w14:textId="77777777" w:rsidR="00DA5B84" w:rsidRDefault="00DA5B84" w:rsidP="00C67487">
      <w:pPr>
        <w:pStyle w:val="Heading1"/>
      </w:pPr>
    </w:p>
    <w:p w14:paraId="7AF0A45B" w14:textId="77777777" w:rsidR="00DA5B84" w:rsidRDefault="00DA5B84" w:rsidP="00C67487">
      <w:pPr>
        <w:pStyle w:val="Heading1"/>
      </w:pPr>
    </w:p>
    <w:p w14:paraId="7206AD96" w14:textId="77777777" w:rsidR="00DA5B84" w:rsidRDefault="00DA5B84" w:rsidP="00C67487">
      <w:pPr>
        <w:pStyle w:val="Heading1"/>
      </w:pPr>
    </w:p>
    <w:p w14:paraId="4E7E5A3F" w14:textId="77777777" w:rsidR="00A73D24" w:rsidRDefault="00A73D24" w:rsidP="00C67487">
      <w:pPr>
        <w:pStyle w:val="Heading1"/>
      </w:pPr>
    </w:p>
    <w:p w14:paraId="52F24593" w14:textId="77777777" w:rsidR="00A73D24" w:rsidRDefault="00A73D24" w:rsidP="00C67487">
      <w:pPr>
        <w:pStyle w:val="Heading1"/>
      </w:pPr>
    </w:p>
    <w:p w14:paraId="1E36D057" w14:textId="77777777" w:rsidR="00A73D24" w:rsidRDefault="00A73D24" w:rsidP="00C67487">
      <w:pPr>
        <w:pStyle w:val="Heading1"/>
      </w:pPr>
    </w:p>
    <w:p w14:paraId="52488511" w14:textId="3363FEE8" w:rsidR="00A63E98" w:rsidRDefault="00C67487" w:rsidP="00C67487">
      <w:pPr>
        <w:pStyle w:val="Heading1"/>
      </w:pPr>
      <w:r>
        <w:t xml:space="preserve">Reference list </w:t>
      </w:r>
    </w:p>
    <w:p w14:paraId="51D71C42" w14:textId="77777777" w:rsidR="00B42FB3" w:rsidRDefault="00B42FB3" w:rsidP="00B42FB3"/>
    <w:p w14:paraId="6EF25C4A" w14:textId="77777777" w:rsidR="00B42FB3" w:rsidRDefault="00B42FB3" w:rsidP="00B42FB3"/>
    <w:p w14:paraId="62CB8628" w14:textId="2ABD9A39" w:rsidR="00B42FB3" w:rsidRDefault="00B42FB3" w:rsidP="00B42FB3">
      <w:r>
        <w:t>GOV.</w:t>
      </w:r>
      <w:r w:rsidR="005B121D">
        <w:t>UK.</w:t>
      </w:r>
      <w:r>
        <w:t xml:space="preserve"> (no date). </w:t>
      </w:r>
      <w:r>
        <w:rPr>
          <w:i/>
          <w:iCs/>
        </w:rPr>
        <w:t xml:space="preserve">Guide to the 2019 revisions to the Police and Criminal Evidence Act 1984 (PACE) Codes of Practice C (Definition) and H (Definition- Terrorism). </w:t>
      </w:r>
      <w:r>
        <w:t xml:space="preserve">Available at: </w:t>
      </w:r>
      <w:hyperlink r:id="rId6" w:history="1">
        <w:r w:rsidRPr="00895E31">
          <w:rPr>
            <w:rStyle w:val="Hyperlink"/>
          </w:rPr>
          <w:t>https://assets.publishing.service.gov.uk/media/5f50a839e90e0746965e6816/2019_Guide-to-2019Revised-CodesC_H.pdf</w:t>
        </w:r>
      </w:hyperlink>
      <w:r>
        <w:t xml:space="preserve"> [accessed 10 January 2024] </w:t>
      </w:r>
    </w:p>
    <w:p w14:paraId="27504821" w14:textId="77777777" w:rsidR="00DF1F81" w:rsidRDefault="00DF1F81" w:rsidP="00DF1F81"/>
    <w:p w14:paraId="4DEBE9B6" w14:textId="41687A70" w:rsidR="00DF1F81" w:rsidRDefault="00DF1F81" w:rsidP="00DF1F81">
      <w:proofErr w:type="gramStart"/>
      <w:r>
        <w:t>GOV.</w:t>
      </w:r>
      <w:r w:rsidR="005B121D">
        <w:t>UK.</w:t>
      </w:r>
      <w:r>
        <w:t>(</w:t>
      </w:r>
      <w:proofErr w:type="gramEnd"/>
      <w:r>
        <w:t xml:space="preserve">no date). </w:t>
      </w:r>
      <w:r>
        <w:rPr>
          <w:i/>
          <w:iCs/>
        </w:rPr>
        <w:t xml:space="preserve">Police and Criminal Evidence Act 1984. </w:t>
      </w:r>
      <w:r>
        <w:t xml:space="preserve">Available at: </w:t>
      </w:r>
      <w:hyperlink r:id="rId7" w:history="1">
        <w:r w:rsidRPr="00895E31">
          <w:rPr>
            <w:rStyle w:val="Hyperlink"/>
          </w:rPr>
          <w:t>https://assets.publishing.service.gov.uk/media/5a7ac454ed915d71db8b255f/pace-code-d_2008.pdf</w:t>
        </w:r>
      </w:hyperlink>
      <w:r>
        <w:t xml:space="preserve"> [accessed 1</w:t>
      </w:r>
      <w:r w:rsidR="00D051E4">
        <w:t>5</w:t>
      </w:r>
      <w:r>
        <w:t xml:space="preserve"> January 2024]</w:t>
      </w:r>
    </w:p>
    <w:p w14:paraId="3E27B38B" w14:textId="77777777" w:rsidR="00DF1F81" w:rsidRDefault="00DF1F81" w:rsidP="00DF1F81"/>
    <w:p w14:paraId="141FABE6" w14:textId="0E15962E" w:rsidR="00DF1F81" w:rsidRPr="00397B26" w:rsidRDefault="00DF1F81" w:rsidP="00DF1F81">
      <w:r>
        <w:t>GOV.</w:t>
      </w:r>
      <w:r w:rsidR="005B121D">
        <w:t>UK.</w:t>
      </w:r>
      <w:r>
        <w:t xml:space="preserve"> (no date). </w:t>
      </w:r>
      <w:r>
        <w:rPr>
          <w:i/>
          <w:iCs/>
        </w:rPr>
        <w:t xml:space="preserve">Police and Criminal Evidence Act 1984. </w:t>
      </w:r>
      <w:r>
        <w:t xml:space="preserve">Available at: </w:t>
      </w:r>
      <w:hyperlink r:id="rId8" w:history="1">
        <w:r w:rsidRPr="00895E31">
          <w:rPr>
            <w:rStyle w:val="Hyperlink"/>
          </w:rPr>
          <w:t>https://assets.publishing.service.gov.uk/media/5a750bef40f0b6397f35d3e5/pace-code-b-2011.pdf</w:t>
        </w:r>
      </w:hyperlink>
      <w:r>
        <w:t xml:space="preserve"> [accessed 11 January 2024]</w:t>
      </w:r>
    </w:p>
    <w:p w14:paraId="6BEE84CD" w14:textId="77777777" w:rsidR="00DF1F81" w:rsidRDefault="00DF1F81" w:rsidP="00DF1F81"/>
    <w:p w14:paraId="3869AB54" w14:textId="1F805168" w:rsidR="00DF1F81" w:rsidRPr="003F41D9" w:rsidRDefault="00DF1F81" w:rsidP="00DF1F81">
      <w:r>
        <w:t>GOV.</w:t>
      </w:r>
      <w:r w:rsidR="005B121D">
        <w:t>UK.</w:t>
      </w:r>
      <w:r>
        <w:t xml:space="preserve"> (2022). </w:t>
      </w:r>
      <w:r>
        <w:rPr>
          <w:i/>
          <w:iCs/>
        </w:rPr>
        <w:t>Police powers and procedures: Stop and search and arrests, England and Wales, year ending 31 March 2022</w:t>
      </w:r>
      <w:r>
        <w:t xml:space="preserve">. Available from: </w:t>
      </w:r>
      <w:hyperlink r:id="rId9" w:history="1">
        <w:r w:rsidRPr="00895E31">
          <w:rPr>
            <w:rStyle w:val="Hyperlink"/>
          </w:rPr>
          <w:t>https://www.gov.uk/government/statistics/police-powers-and-procedures-stop-and-search-and-arrests-england-and-wales-year-ending-31-march-2022/police-powers-and-procedures-stop-and-search-and-arrests-england-and-wales-year-ending-31-march-2022#contents</w:t>
        </w:r>
      </w:hyperlink>
      <w:r>
        <w:t xml:space="preserve"> [accessed 29 December 2023]</w:t>
      </w:r>
    </w:p>
    <w:p w14:paraId="4ACB290B" w14:textId="77777777" w:rsidR="00B42FB3" w:rsidRDefault="00B42FB3" w:rsidP="00B42FB3"/>
    <w:p w14:paraId="62DADF28" w14:textId="6963F6BF" w:rsidR="00DF1F81" w:rsidRPr="00AA265C" w:rsidRDefault="00DF1F81" w:rsidP="00DF1F81">
      <w:r>
        <w:t>GOV.</w:t>
      </w:r>
      <w:r w:rsidR="005B121D">
        <w:t>UK.</w:t>
      </w:r>
      <w:r>
        <w:t xml:space="preserve"> (no date). </w:t>
      </w:r>
      <w:r>
        <w:rPr>
          <w:i/>
          <w:iCs/>
        </w:rPr>
        <w:t xml:space="preserve">Police powers to stop and search: your rights. </w:t>
      </w:r>
      <w:r>
        <w:t xml:space="preserve">Available at: </w:t>
      </w:r>
      <w:hyperlink r:id="rId10" w:history="1">
        <w:r w:rsidRPr="00895E31">
          <w:rPr>
            <w:rStyle w:val="Hyperlink"/>
          </w:rPr>
          <w:t>https://www.gov.uk/police-powers-to-stop-and-search-your-rights</w:t>
        </w:r>
      </w:hyperlink>
      <w:r>
        <w:t xml:space="preserve"> [accessed 10 January]</w:t>
      </w:r>
    </w:p>
    <w:p w14:paraId="3D433544" w14:textId="77777777" w:rsidR="00DF1F81" w:rsidRPr="00B42FB3" w:rsidRDefault="00DF1F81" w:rsidP="00B42FB3"/>
    <w:p w14:paraId="4972E8DE" w14:textId="77777777" w:rsidR="007478AB" w:rsidRPr="00FB31BD" w:rsidRDefault="007478AB" w:rsidP="007478AB">
      <w:r>
        <w:t xml:space="preserve">Metropolitan Police. (no date). </w:t>
      </w:r>
      <w:r>
        <w:rPr>
          <w:i/>
          <w:iCs/>
        </w:rPr>
        <w:t xml:space="preserve">How we use stop and search. </w:t>
      </w:r>
      <w:r>
        <w:t>Available at:</w:t>
      </w:r>
      <w:r w:rsidRPr="00FB31BD">
        <w:t xml:space="preserve"> </w:t>
      </w:r>
      <w:hyperlink r:id="rId11" w:history="1">
        <w:r w:rsidRPr="00895E31">
          <w:rPr>
            <w:rStyle w:val="Hyperlink"/>
          </w:rPr>
          <w:t>https://www.met.police.uk/advice/advice-and-information/st-s/stop-and-search/how-we-use-stop-and-search/</w:t>
        </w:r>
      </w:hyperlink>
      <w:r>
        <w:t xml:space="preserve"> [accessed 9 January 2024]</w:t>
      </w:r>
    </w:p>
    <w:p w14:paraId="2E46577C" w14:textId="77777777" w:rsidR="007478AB" w:rsidRDefault="007478AB" w:rsidP="007478AB"/>
    <w:p w14:paraId="5B96F188" w14:textId="77777777" w:rsidR="007478AB" w:rsidRPr="00725AB2" w:rsidRDefault="007478AB" w:rsidP="007478AB">
      <w:r>
        <w:lastRenderedPageBreak/>
        <w:t xml:space="preserve">Metropolitan Police. (no date). </w:t>
      </w:r>
      <w:r>
        <w:rPr>
          <w:i/>
          <w:iCs/>
        </w:rPr>
        <w:t>The stop and search process.</w:t>
      </w:r>
      <w:r>
        <w:t xml:space="preserve"> Available at:</w:t>
      </w:r>
      <w:r w:rsidRPr="00E26044">
        <w:t xml:space="preserve"> </w:t>
      </w:r>
      <w:hyperlink r:id="rId12" w:history="1">
        <w:r w:rsidRPr="00895E31">
          <w:rPr>
            <w:rStyle w:val="Hyperlink"/>
          </w:rPr>
          <w:t>https://www.met.police.uk/advice/advice-and-information/st-s/stop-and-search/stop-and-search-process/</w:t>
        </w:r>
      </w:hyperlink>
      <w:r>
        <w:t xml:space="preserve"> [accessed 9 January 2024]  </w:t>
      </w:r>
    </w:p>
    <w:p w14:paraId="252A8F04" w14:textId="77777777" w:rsidR="00DF1F81" w:rsidRDefault="00DF1F81" w:rsidP="008B3AB1"/>
    <w:p w14:paraId="2447EFD9" w14:textId="77777777" w:rsidR="007478AB" w:rsidRDefault="007478AB" w:rsidP="007478AB"/>
    <w:p w14:paraId="76C90FBA" w14:textId="77777777" w:rsidR="007478AB" w:rsidRPr="00BF625A" w:rsidRDefault="007478AB" w:rsidP="007478AB">
      <w:r>
        <w:t xml:space="preserve">Metropolitan Police. (no date). </w:t>
      </w:r>
      <w:r>
        <w:rPr>
          <w:i/>
          <w:iCs/>
        </w:rPr>
        <w:t>Why we use stop and search?</w:t>
      </w:r>
      <w:r>
        <w:t xml:space="preserve"> Available at:</w:t>
      </w:r>
      <w:r w:rsidRPr="00BF625A">
        <w:t xml:space="preserve"> </w:t>
      </w:r>
      <w:hyperlink r:id="rId13" w:history="1">
        <w:r w:rsidRPr="00895E31">
          <w:rPr>
            <w:rStyle w:val="Hyperlink"/>
          </w:rPr>
          <w:t>https://www.met.police.uk/advice/advice-and-information/st-s/stop-and-search/why-we-use-stop-and-search/</w:t>
        </w:r>
      </w:hyperlink>
      <w:r>
        <w:t xml:space="preserve"> [accessed 9 January 2024]</w:t>
      </w:r>
    </w:p>
    <w:p w14:paraId="59541581" w14:textId="77777777" w:rsidR="00DF1F81" w:rsidRDefault="00DF1F81" w:rsidP="008B3AB1"/>
    <w:p w14:paraId="2FC012E4" w14:textId="3502E09E" w:rsidR="006B38D4" w:rsidRPr="00093D63" w:rsidRDefault="006B38D4" w:rsidP="008B3AB1">
      <w:r>
        <w:t>Murphy</w:t>
      </w:r>
      <w:r w:rsidR="00AD03D5">
        <w:t xml:space="preserve">, </w:t>
      </w:r>
      <w:r>
        <w:t>N.</w:t>
      </w:r>
      <w:r w:rsidR="00AD03D5">
        <w:t xml:space="preserve"> (2017). </w:t>
      </w:r>
      <w:r w:rsidR="00093D63">
        <w:rPr>
          <w:i/>
          <w:iCs/>
        </w:rPr>
        <w:t xml:space="preserve">HISTORY OF PACE. </w:t>
      </w:r>
      <w:r w:rsidR="00093D63">
        <w:t xml:space="preserve">Available at: </w:t>
      </w:r>
      <w:hyperlink r:id="rId14" w:history="1">
        <w:r w:rsidR="00093D63" w:rsidRPr="00895E31">
          <w:rPr>
            <w:rStyle w:val="Hyperlink"/>
          </w:rPr>
          <w:t>https://krw-law.ie/wp-content/uploads/2017/05/The-Role-of-a-Solicitor-in-the-Police-Station-PACE-IPLS-8.3.17.pdf</w:t>
        </w:r>
      </w:hyperlink>
      <w:r w:rsidR="00093D63">
        <w:t xml:space="preserve"> </w:t>
      </w:r>
      <w:r w:rsidR="00296604">
        <w:t>[accessed 1</w:t>
      </w:r>
      <w:r w:rsidR="00D051E4">
        <w:t>4</w:t>
      </w:r>
      <w:r w:rsidR="00296604">
        <w:t xml:space="preserve"> January 2024] </w:t>
      </w:r>
    </w:p>
    <w:p w14:paraId="1459AB03" w14:textId="5FEC1892" w:rsidR="008B3AB1" w:rsidRDefault="008B3AB1" w:rsidP="003D5604">
      <w:r>
        <w:t xml:space="preserve"> </w:t>
      </w:r>
    </w:p>
    <w:p w14:paraId="00DC621E" w14:textId="5BFC7076" w:rsidR="001A0A7D" w:rsidRPr="0043564D" w:rsidRDefault="00A50A45" w:rsidP="001E2054">
      <w:r>
        <w:t xml:space="preserve">Study </w:t>
      </w:r>
      <w:r w:rsidR="0043564D">
        <w:t xml:space="preserve">Smarter. (no date). </w:t>
      </w:r>
      <w:r w:rsidR="0043564D">
        <w:rPr>
          <w:i/>
          <w:iCs/>
        </w:rPr>
        <w:t xml:space="preserve">Criminal Justice System. </w:t>
      </w:r>
      <w:r w:rsidR="0043564D">
        <w:t xml:space="preserve">Available at: </w:t>
      </w:r>
      <w:hyperlink r:id="rId15" w:history="1">
        <w:r w:rsidR="006D4709" w:rsidRPr="00895E31">
          <w:rPr>
            <w:rStyle w:val="Hyperlink"/>
          </w:rPr>
          <w:t>https://www.studysmarter.co.uk/explanations/social-studies/crime-and-deviance/criminal-justice-system/#:~:text=The%20role%20of%20the%20police%20in%20the%20criminal%20justice%20system,evidence%20to%20Crown%20Prosecution%20Service</w:t>
        </w:r>
      </w:hyperlink>
      <w:r w:rsidR="006D4709">
        <w:t xml:space="preserve"> [accessed </w:t>
      </w:r>
      <w:r w:rsidR="00F973EC">
        <w:t>10 January</w:t>
      </w:r>
      <w:r w:rsidR="00683114">
        <w:t xml:space="preserve"> 2024</w:t>
      </w:r>
      <w:r w:rsidR="00F973EC">
        <w:t xml:space="preserve">] </w:t>
      </w:r>
    </w:p>
    <w:p w14:paraId="7B2C876F" w14:textId="77777777" w:rsidR="001A0A7D" w:rsidRDefault="001A0A7D" w:rsidP="001E2054"/>
    <w:p w14:paraId="2876D4FF" w14:textId="77777777" w:rsidR="001E2054" w:rsidRDefault="001E2054" w:rsidP="003D5604"/>
    <w:p w14:paraId="2459FAB6" w14:textId="77777777" w:rsidR="00963831" w:rsidRDefault="00963831" w:rsidP="003D5604"/>
    <w:p w14:paraId="56BA9382" w14:textId="77777777" w:rsidR="00963831" w:rsidRDefault="00963831" w:rsidP="003D5604"/>
    <w:p w14:paraId="051B7B67" w14:textId="77777777" w:rsidR="00131D46" w:rsidRDefault="00131D46" w:rsidP="00963831"/>
    <w:p w14:paraId="6E3A6063" w14:textId="77777777" w:rsidR="00963831" w:rsidRDefault="00963831" w:rsidP="003D5604"/>
    <w:p w14:paraId="3B50EE74" w14:textId="77777777" w:rsidR="00516AE2" w:rsidRDefault="00516AE2" w:rsidP="00963831"/>
    <w:p w14:paraId="6277DEA3" w14:textId="77777777" w:rsidR="00963831" w:rsidRDefault="00963831" w:rsidP="003D5604"/>
    <w:p w14:paraId="5E0BE729" w14:textId="77777777" w:rsidR="0027151C" w:rsidRDefault="0027151C" w:rsidP="00963831"/>
    <w:p w14:paraId="7CCF2F68" w14:textId="77777777" w:rsidR="00702CCA" w:rsidRDefault="00702CCA" w:rsidP="00963831"/>
    <w:p w14:paraId="4A5C5D77" w14:textId="77777777" w:rsidR="0009625E" w:rsidRDefault="0009625E" w:rsidP="00963831"/>
    <w:p w14:paraId="37B8BCAB" w14:textId="77777777" w:rsidR="00963831" w:rsidRPr="003D5604" w:rsidRDefault="00963831" w:rsidP="003D5604"/>
    <w:sectPr w:rsidR="00963831" w:rsidRPr="003D5604" w:rsidSect="00D90A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19"/>
    <w:rsid w:val="00001E33"/>
    <w:rsid w:val="00007A08"/>
    <w:rsid w:val="00021E60"/>
    <w:rsid w:val="00023DCC"/>
    <w:rsid w:val="00024906"/>
    <w:rsid w:val="0004375D"/>
    <w:rsid w:val="00054D13"/>
    <w:rsid w:val="00054D53"/>
    <w:rsid w:val="00064F89"/>
    <w:rsid w:val="00072C34"/>
    <w:rsid w:val="0007438B"/>
    <w:rsid w:val="00084FB4"/>
    <w:rsid w:val="00093D63"/>
    <w:rsid w:val="0009625E"/>
    <w:rsid w:val="000A2C02"/>
    <w:rsid w:val="000A5F86"/>
    <w:rsid w:val="000C15D1"/>
    <w:rsid w:val="000E4EEA"/>
    <w:rsid w:val="000F032A"/>
    <w:rsid w:val="000F2627"/>
    <w:rsid w:val="000F4035"/>
    <w:rsid w:val="00104158"/>
    <w:rsid w:val="001043FA"/>
    <w:rsid w:val="0010708A"/>
    <w:rsid w:val="0011777B"/>
    <w:rsid w:val="00131D46"/>
    <w:rsid w:val="001730CB"/>
    <w:rsid w:val="00186758"/>
    <w:rsid w:val="001915F6"/>
    <w:rsid w:val="001A0A7D"/>
    <w:rsid w:val="001A4159"/>
    <w:rsid w:val="001A712C"/>
    <w:rsid w:val="001B440C"/>
    <w:rsid w:val="001C6913"/>
    <w:rsid w:val="001C70DC"/>
    <w:rsid w:val="001E2054"/>
    <w:rsid w:val="001E2328"/>
    <w:rsid w:val="001E39E4"/>
    <w:rsid w:val="001E639B"/>
    <w:rsid w:val="001F1650"/>
    <w:rsid w:val="00220898"/>
    <w:rsid w:val="0022256C"/>
    <w:rsid w:val="002446F6"/>
    <w:rsid w:val="0027151C"/>
    <w:rsid w:val="00272573"/>
    <w:rsid w:val="00280CBD"/>
    <w:rsid w:val="00286F7B"/>
    <w:rsid w:val="00296604"/>
    <w:rsid w:val="00297581"/>
    <w:rsid w:val="002A1CD8"/>
    <w:rsid w:val="002E4787"/>
    <w:rsid w:val="002F1093"/>
    <w:rsid w:val="002F2479"/>
    <w:rsid w:val="002F75EF"/>
    <w:rsid w:val="003202BA"/>
    <w:rsid w:val="00321ACE"/>
    <w:rsid w:val="00333B26"/>
    <w:rsid w:val="003429E7"/>
    <w:rsid w:val="00355980"/>
    <w:rsid w:val="00365EA3"/>
    <w:rsid w:val="003932C5"/>
    <w:rsid w:val="00394475"/>
    <w:rsid w:val="00397B26"/>
    <w:rsid w:val="003C26DD"/>
    <w:rsid w:val="003D5604"/>
    <w:rsid w:val="003E4337"/>
    <w:rsid w:val="003F1979"/>
    <w:rsid w:val="003F41D9"/>
    <w:rsid w:val="003F5D5A"/>
    <w:rsid w:val="00416746"/>
    <w:rsid w:val="00423980"/>
    <w:rsid w:val="0043564D"/>
    <w:rsid w:val="00475B75"/>
    <w:rsid w:val="00476A4C"/>
    <w:rsid w:val="0048751D"/>
    <w:rsid w:val="004957FE"/>
    <w:rsid w:val="004A3949"/>
    <w:rsid w:val="004B1C97"/>
    <w:rsid w:val="004D6A6D"/>
    <w:rsid w:val="004D784B"/>
    <w:rsid w:val="004E3505"/>
    <w:rsid w:val="004F62AC"/>
    <w:rsid w:val="004F6EBB"/>
    <w:rsid w:val="005000AC"/>
    <w:rsid w:val="00501807"/>
    <w:rsid w:val="00505EC1"/>
    <w:rsid w:val="005107EF"/>
    <w:rsid w:val="00510BF4"/>
    <w:rsid w:val="00514EC6"/>
    <w:rsid w:val="00516AE2"/>
    <w:rsid w:val="0057116D"/>
    <w:rsid w:val="00587734"/>
    <w:rsid w:val="005922CB"/>
    <w:rsid w:val="00592BA6"/>
    <w:rsid w:val="005B06EF"/>
    <w:rsid w:val="005B121D"/>
    <w:rsid w:val="005B27D9"/>
    <w:rsid w:val="005E5A98"/>
    <w:rsid w:val="005E6DC9"/>
    <w:rsid w:val="005F1893"/>
    <w:rsid w:val="006227FB"/>
    <w:rsid w:val="00632BF6"/>
    <w:rsid w:val="00651606"/>
    <w:rsid w:val="006742C9"/>
    <w:rsid w:val="00681CB0"/>
    <w:rsid w:val="00683114"/>
    <w:rsid w:val="006A296A"/>
    <w:rsid w:val="006A50B6"/>
    <w:rsid w:val="006B38D4"/>
    <w:rsid w:val="006C0E74"/>
    <w:rsid w:val="006D4709"/>
    <w:rsid w:val="006D47B5"/>
    <w:rsid w:val="00702CCA"/>
    <w:rsid w:val="00715C73"/>
    <w:rsid w:val="007256E3"/>
    <w:rsid w:val="00725AB2"/>
    <w:rsid w:val="00725B0C"/>
    <w:rsid w:val="00736F6D"/>
    <w:rsid w:val="00744D2C"/>
    <w:rsid w:val="007478AB"/>
    <w:rsid w:val="00755147"/>
    <w:rsid w:val="00756265"/>
    <w:rsid w:val="00774519"/>
    <w:rsid w:val="00774ECA"/>
    <w:rsid w:val="0078044B"/>
    <w:rsid w:val="0078170F"/>
    <w:rsid w:val="007A68AC"/>
    <w:rsid w:val="007E1F7E"/>
    <w:rsid w:val="007F66E0"/>
    <w:rsid w:val="00837BF8"/>
    <w:rsid w:val="00846022"/>
    <w:rsid w:val="00851BE0"/>
    <w:rsid w:val="00856DEE"/>
    <w:rsid w:val="00873BE8"/>
    <w:rsid w:val="00874A27"/>
    <w:rsid w:val="008750D7"/>
    <w:rsid w:val="00893F8E"/>
    <w:rsid w:val="00894AD4"/>
    <w:rsid w:val="008965C0"/>
    <w:rsid w:val="008B3AB1"/>
    <w:rsid w:val="008B7F06"/>
    <w:rsid w:val="009225EE"/>
    <w:rsid w:val="00943A36"/>
    <w:rsid w:val="009508C9"/>
    <w:rsid w:val="00954284"/>
    <w:rsid w:val="00954EA8"/>
    <w:rsid w:val="009610EE"/>
    <w:rsid w:val="00963831"/>
    <w:rsid w:val="00971B9D"/>
    <w:rsid w:val="00975D21"/>
    <w:rsid w:val="00986F8E"/>
    <w:rsid w:val="00996E83"/>
    <w:rsid w:val="00996FED"/>
    <w:rsid w:val="009C051F"/>
    <w:rsid w:val="009C4C0B"/>
    <w:rsid w:val="009D3A10"/>
    <w:rsid w:val="009E3593"/>
    <w:rsid w:val="00A0690F"/>
    <w:rsid w:val="00A1062E"/>
    <w:rsid w:val="00A21CE7"/>
    <w:rsid w:val="00A253F1"/>
    <w:rsid w:val="00A50A45"/>
    <w:rsid w:val="00A63E98"/>
    <w:rsid w:val="00A72B7D"/>
    <w:rsid w:val="00A73D24"/>
    <w:rsid w:val="00A8109C"/>
    <w:rsid w:val="00A93154"/>
    <w:rsid w:val="00AA265C"/>
    <w:rsid w:val="00AA5534"/>
    <w:rsid w:val="00AA7E78"/>
    <w:rsid w:val="00AC7B8C"/>
    <w:rsid w:val="00AD03D5"/>
    <w:rsid w:val="00AE6458"/>
    <w:rsid w:val="00AE758B"/>
    <w:rsid w:val="00AF4AE7"/>
    <w:rsid w:val="00B136BA"/>
    <w:rsid w:val="00B26699"/>
    <w:rsid w:val="00B33606"/>
    <w:rsid w:val="00B42FB3"/>
    <w:rsid w:val="00B47A05"/>
    <w:rsid w:val="00B570B6"/>
    <w:rsid w:val="00B7081E"/>
    <w:rsid w:val="00BA5AE7"/>
    <w:rsid w:val="00BA7083"/>
    <w:rsid w:val="00BC21D1"/>
    <w:rsid w:val="00BC3167"/>
    <w:rsid w:val="00BD546D"/>
    <w:rsid w:val="00BD5B7B"/>
    <w:rsid w:val="00BE71AF"/>
    <w:rsid w:val="00BF625A"/>
    <w:rsid w:val="00C15617"/>
    <w:rsid w:val="00C15F8A"/>
    <w:rsid w:val="00C3514F"/>
    <w:rsid w:val="00C37551"/>
    <w:rsid w:val="00C65E05"/>
    <w:rsid w:val="00C67487"/>
    <w:rsid w:val="00C804AF"/>
    <w:rsid w:val="00C90836"/>
    <w:rsid w:val="00CA01DD"/>
    <w:rsid w:val="00CB7827"/>
    <w:rsid w:val="00CE02E2"/>
    <w:rsid w:val="00CF1E65"/>
    <w:rsid w:val="00CF51E8"/>
    <w:rsid w:val="00D047F2"/>
    <w:rsid w:val="00D051E4"/>
    <w:rsid w:val="00D163FA"/>
    <w:rsid w:val="00D175CB"/>
    <w:rsid w:val="00D42C75"/>
    <w:rsid w:val="00D53969"/>
    <w:rsid w:val="00D550A8"/>
    <w:rsid w:val="00D62B8A"/>
    <w:rsid w:val="00D750B8"/>
    <w:rsid w:val="00D90A24"/>
    <w:rsid w:val="00D91084"/>
    <w:rsid w:val="00D92600"/>
    <w:rsid w:val="00DA5B84"/>
    <w:rsid w:val="00DB490D"/>
    <w:rsid w:val="00DB6E1F"/>
    <w:rsid w:val="00DD1234"/>
    <w:rsid w:val="00DE53BC"/>
    <w:rsid w:val="00DF0C3C"/>
    <w:rsid w:val="00DF1F81"/>
    <w:rsid w:val="00E13B90"/>
    <w:rsid w:val="00E26044"/>
    <w:rsid w:val="00E40E2F"/>
    <w:rsid w:val="00E63ED9"/>
    <w:rsid w:val="00E908BD"/>
    <w:rsid w:val="00E934F2"/>
    <w:rsid w:val="00E93FD4"/>
    <w:rsid w:val="00EC3620"/>
    <w:rsid w:val="00EE2608"/>
    <w:rsid w:val="00F11F37"/>
    <w:rsid w:val="00F14181"/>
    <w:rsid w:val="00F55DF1"/>
    <w:rsid w:val="00F67881"/>
    <w:rsid w:val="00F74F57"/>
    <w:rsid w:val="00F82FC3"/>
    <w:rsid w:val="00F87B43"/>
    <w:rsid w:val="00F973EC"/>
    <w:rsid w:val="00FA7A31"/>
    <w:rsid w:val="00FB31BD"/>
    <w:rsid w:val="00FC55D4"/>
    <w:rsid w:val="00FC6988"/>
    <w:rsid w:val="00FE291A"/>
    <w:rsid w:val="00FF7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A921"/>
  <w15:chartTrackingRefBased/>
  <w15:docId w15:val="{7F90CEF8-E55F-D94F-ACE7-E3FD28C6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7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3F8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7D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B27D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7D9"/>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13B90"/>
    <w:rPr>
      <w:color w:val="0563C1" w:themeColor="hyperlink"/>
      <w:u w:val="single"/>
    </w:rPr>
  </w:style>
  <w:style w:type="character" w:styleId="UnresolvedMention">
    <w:name w:val="Unresolved Mention"/>
    <w:basedOn w:val="DefaultParagraphFont"/>
    <w:uiPriority w:val="99"/>
    <w:semiHidden/>
    <w:unhideWhenUsed/>
    <w:rsid w:val="00E13B90"/>
    <w:rPr>
      <w:color w:val="605E5C"/>
      <w:shd w:val="clear" w:color="auto" w:fill="E1DFDD"/>
    </w:rPr>
  </w:style>
  <w:style w:type="character" w:customStyle="1" w:styleId="Heading2Char">
    <w:name w:val="Heading 2 Char"/>
    <w:basedOn w:val="DefaultParagraphFont"/>
    <w:link w:val="Heading2"/>
    <w:uiPriority w:val="9"/>
    <w:rsid w:val="00893F8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702CCA"/>
    <w:rPr>
      <w:color w:val="954F72" w:themeColor="followedHyperlink"/>
      <w:u w:val="single"/>
    </w:rPr>
  </w:style>
  <w:style w:type="paragraph" w:styleId="NoSpacing">
    <w:name w:val="No Spacing"/>
    <w:link w:val="NoSpacingChar"/>
    <w:uiPriority w:val="1"/>
    <w:qFormat/>
    <w:rsid w:val="00D90A2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90A24"/>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50bef40f0b6397f35d3e5/pace-code-b-2011.pdf" TargetMode="External"/><Relationship Id="rId13" Type="http://schemas.openxmlformats.org/officeDocument/2006/relationships/hyperlink" Target="https://www.met.police.uk/advice/advice-and-information/st-s/stop-and-search/why-we-use-stop-and-search/" TargetMode="External"/><Relationship Id="rId3" Type="http://schemas.openxmlformats.org/officeDocument/2006/relationships/webSettings" Target="webSettings.xml"/><Relationship Id="rId7" Type="http://schemas.openxmlformats.org/officeDocument/2006/relationships/hyperlink" Target="https://assets.publishing.service.gov.uk/media/5a7ac454ed915d71db8b255f/pace-code-d_2008.pdf" TargetMode="External"/><Relationship Id="rId12" Type="http://schemas.openxmlformats.org/officeDocument/2006/relationships/hyperlink" Target="https://www.met.police.uk/advice/advice-and-information/st-s/stop-and-search/stop-and-search-proces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ssets.publishing.service.gov.uk/media/5f50a839e90e0746965e6816/2019_Guide-to-2019Revised-CodesC_H.pdf" TargetMode="External"/><Relationship Id="rId11" Type="http://schemas.openxmlformats.org/officeDocument/2006/relationships/hyperlink" Target="https://www.met.police.uk/advice/advice-and-information/st-s/stop-and-search/how-we-use-stop-and-search/" TargetMode="External"/><Relationship Id="rId5" Type="http://schemas.openxmlformats.org/officeDocument/2006/relationships/image" Target="media/image2.png"/><Relationship Id="rId15" Type="http://schemas.openxmlformats.org/officeDocument/2006/relationships/hyperlink" Target="https://www.studysmarter.co.uk/explanations/social-studies/crime-and-deviance/criminal-justice-system/#:~:text=The%20role%20of%20the%20police%20in%20the%20criminal%20justice%20system,evidence%20to%20Crown%20Prosecution%20Service" TargetMode="External"/><Relationship Id="rId10" Type="http://schemas.openxmlformats.org/officeDocument/2006/relationships/hyperlink" Target="https://www.gov.uk/police-powers-to-stop-and-search-your-rights" TargetMode="External"/><Relationship Id="rId4" Type="http://schemas.openxmlformats.org/officeDocument/2006/relationships/image" Target="media/image1.png"/><Relationship Id="rId9"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contents" TargetMode="External"/><Relationship Id="rId14" Type="http://schemas.openxmlformats.org/officeDocument/2006/relationships/hyperlink" Target="https://krw-law.ie/wp-content/uploads/2017/05/The-Role-of-a-Solicitor-in-the-Police-Station-PACE-IPLS-8.3.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6</Pages>
  <Words>1751</Words>
  <Characters>9981</Characters>
  <Application>Microsoft Office Word</Application>
  <DocSecurity>0</DocSecurity>
  <Lines>83</Lines>
  <Paragraphs>23</Paragraphs>
  <ScaleCrop>false</ScaleCrop>
  <Company>BMPL4011</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of Police within the Justice System</dc:title>
  <dc:subject/>
  <dc:creator>Jess Jones (2203957)</dc:creator>
  <cp:keywords/>
  <dc:description/>
  <cp:lastModifiedBy>Jess Jones (2203957)</cp:lastModifiedBy>
  <cp:revision>245</cp:revision>
  <dcterms:created xsi:type="dcterms:W3CDTF">2024-01-19T10:34:00Z</dcterms:created>
  <dcterms:modified xsi:type="dcterms:W3CDTF">2024-01-19T22:58:00Z</dcterms:modified>
</cp:coreProperties>
</file>