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77035" w14:textId="77777777" w:rsidR="00FD1F89" w:rsidRDefault="00FD1F89" w:rsidP="00CD3BCC">
      <w:pPr>
        <w:pStyle w:val="Title"/>
        <w:pBdr>
          <w:bottom w:val="single" w:sz="8" w:space="18" w:color="4F81BD" w:themeColor="accent1"/>
        </w:pBdr>
        <w:jc w:val="center"/>
        <w:rPr>
          <w:rFonts w:ascii="Arial" w:hAnsi="Arial" w:cs="Arial"/>
          <w:b/>
          <w:sz w:val="48"/>
        </w:rPr>
      </w:pPr>
    </w:p>
    <w:p w14:paraId="5BB88CA0" w14:textId="77777777" w:rsidR="00FD1F89" w:rsidRDefault="00FD1F89" w:rsidP="00CD3BCC">
      <w:pPr>
        <w:pStyle w:val="Title"/>
        <w:pBdr>
          <w:bottom w:val="single" w:sz="8" w:space="18" w:color="4F81BD" w:themeColor="accent1"/>
        </w:pBdr>
        <w:jc w:val="center"/>
        <w:rPr>
          <w:rFonts w:ascii="Arial" w:hAnsi="Arial" w:cs="Arial"/>
          <w:b/>
          <w:sz w:val="48"/>
        </w:rPr>
      </w:pPr>
    </w:p>
    <w:p w14:paraId="51F7BB21" w14:textId="77777777" w:rsidR="00FD1F89" w:rsidRDefault="00FD1F89" w:rsidP="00CD3BCC">
      <w:pPr>
        <w:pStyle w:val="Title"/>
        <w:pBdr>
          <w:bottom w:val="single" w:sz="8" w:space="18" w:color="4F81BD" w:themeColor="accent1"/>
        </w:pBdr>
        <w:jc w:val="center"/>
        <w:rPr>
          <w:rFonts w:ascii="Arial" w:hAnsi="Arial" w:cs="Arial"/>
          <w:b/>
          <w:sz w:val="48"/>
        </w:rPr>
      </w:pPr>
    </w:p>
    <w:p w14:paraId="27D2B522" w14:textId="77777777" w:rsidR="00FD1F89" w:rsidRDefault="00FD1F89" w:rsidP="00CD3BCC">
      <w:pPr>
        <w:pStyle w:val="Title"/>
        <w:pBdr>
          <w:bottom w:val="single" w:sz="8" w:space="18" w:color="4F81BD" w:themeColor="accent1"/>
        </w:pBdr>
        <w:jc w:val="center"/>
        <w:rPr>
          <w:rFonts w:ascii="Arial" w:hAnsi="Arial" w:cs="Arial"/>
          <w:b/>
          <w:sz w:val="48"/>
        </w:rPr>
      </w:pPr>
    </w:p>
    <w:p w14:paraId="597BB284" w14:textId="77777777" w:rsidR="00FD1F89" w:rsidRDefault="00FD1F89" w:rsidP="00CD3BCC">
      <w:pPr>
        <w:pStyle w:val="Title"/>
        <w:pBdr>
          <w:bottom w:val="single" w:sz="8" w:space="18" w:color="4F81BD" w:themeColor="accent1"/>
        </w:pBdr>
        <w:jc w:val="center"/>
        <w:rPr>
          <w:rFonts w:ascii="Arial" w:hAnsi="Arial" w:cs="Arial"/>
          <w:b/>
          <w:sz w:val="48"/>
        </w:rPr>
      </w:pPr>
    </w:p>
    <w:p w14:paraId="3D2E7B36" w14:textId="22EE0A2B" w:rsidR="001679FF" w:rsidRPr="004F01F0" w:rsidRDefault="005E7AB3" w:rsidP="00CD3BCC">
      <w:pPr>
        <w:pStyle w:val="Title"/>
        <w:pBdr>
          <w:bottom w:val="single" w:sz="8" w:space="18" w:color="4F81BD" w:themeColor="accent1"/>
        </w:pBdr>
        <w:rPr>
          <w:rFonts w:ascii="Arial" w:hAnsi="Arial" w:cs="Arial"/>
          <w:b/>
          <w:i/>
          <w:iCs/>
          <w:color w:val="7030A0"/>
          <w:sz w:val="72"/>
          <w:szCs w:val="72"/>
        </w:rPr>
      </w:pPr>
      <w:r w:rsidRPr="00CD3BCC">
        <w:rPr>
          <w:rFonts w:ascii="Arial" w:hAnsi="Arial" w:cs="Arial"/>
          <w:b/>
          <w:color w:val="7030A0"/>
          <w:sz w:val="72"/>
          <w:szCs w:val="72"/>
        </w:rPr>
        <w:t xml:space="preserve">      </w:t>
      </w:r>
      <w:r w:rsidR="009B0019" w:rsidRPr="004F01F0">
        <w:rPr>
          <w:rFonts w:ascii="Arial" w:hAnsi="Arial" w:cs="Arial"/>
          <w:b/>
          <w:i/>
          <w:iCs/>
          <w:color w:val="7030A0"/>
          <w:sz w:val="72"/>
          <w:szCs w:val="72"/>
        </w:rPr>
        <w:t xml:space="preserve">Problem Solving </w:t>
      </w:r>
      <w:r w:rsidRPr="004F01F0">
        <w:rPr>
          <w:rFonts w:ascii="Arial" w:hAnsi="Arial" w:cs="Arial"/>
          <w:b/>
          <w:i/>
          <w:iCs/>
          <w:color w:val="7030A0"/>
          <w:sz w:val="72"/>
          <w:szCs w:val="72"/>
        </w:rPr>
        <w:t xml:space="preserve">          </w:t>
      </w:r>
      <w:r w:rsidR="00CD3BCC" w:rsidRPr="004F01F0">
        <w:rPr>
          <w:rFonts w:ascii="Arial" w:hAnsi="Arial" w:cs="Arial"/>
          <w:b/>
          <w:i/>
          <w:iCs/>
          <w:color w:val="7030A0"/>
          <w:sz w:val="72"/>
          <w:szCs w:val="72"/>
        </w:rPr>
        <w:t xml:space="preserve">     a</w:t>
      </w:r>
      <w:r w:rsidR="009B0019" w:rsidRPr="004F01F0">
        <w:rPr>
          <w:rFonts w:ascii="Arial" w:hAnsi="Arial" w:cs="Arial"/>
          <w:b/>
          <w:i/>
          <w:iCs/>
          <w:color w:val="7030A0"/>
          <w:sz w:val="72"/>
          <w:szCs w:val="72"/>
        </w:rPr>
        <w:t xml:space="preserve">nd Decision </w:t>
      </w:r>
      <w:r w:rsidRPr="004F01F0">
        <w:rPr>
          <w:rFonts w:ascii="Arial" w:hAnsi="Arial" w:cs="Arial"/>
          <w:b/>
          <w:i/>
          <w:iCs/>
          <w:color w:val="7030A0"/>
          <w:sz w:val="72"/>
          <w:szCs w:val="72"/>
        </w:rPr>
        <w:t xml:space="preserve"> </w:t>
      </w:r>
      <w:r w:rsidR="009B0019" w:rsidRPr="004F01F0">
        <w:rPr>
          <w:rFonts w:ascii="Arial" w:hAnsi="Arial" w:cs="Arial"/>
          <w:b/>
          <w:i/>
          <w:iCs/>
          <w:color w:val="7030A0"/>
          <w:sz w:val="72"/>
          <w:szCs w:val="72"/>
        </w:rPr>
        <w:t>Making</w:t>
      </w:r>
    </w:p>
    <w:p w14:paraId="012D69B2" w14:textId="015BBF93" w:rsidR="005E7AB3" w:rsidRPr="004F01F0" w:rsidRDefault="004F01F0" w:rsidP="005E7AB3">
      <w:pPr>
        <w:rPr>
          <w:i/>
          <w:iCs/>
          <w:color w:val="8064A2" w:themeColor="accent4"/>
          <w:sz w:val="72"/>
          <w:szCs w:val="72"/>
        </w:rPr>
      </w:pPr>
      <w:r w:rsidRPr="004F01F0">
        <w:rPr>
          <w:sz w:val="72"/>
          <w:szCs w:val="72"/>
        </w:rPr>
        <w:t xml:space="preserve">                </w:t>
      </w:r>
      <w:r w:rsidRPr="004F01F0">
        <w:rPr>
          <w:i/>
          <w:iCs/>
          <w:color w:val="8064A2" w:themeColor="accent4"/>
          <w:sz w:val="72"/>
          <w:szCs w:val="72"/>
        </w:rPr>
        <w:t>BMSW4004</w:t>
      </w:r>
    </w:p>
    <w:p w14:paraId="1893615C" w14:textId="690ACF40" w:rsidR="005E7AB3" w:rsidRDefault="005E7AB3" w:rsidP="005E7AB3"/>
    <w:p w14:paraId="5EBDB95E" w14:textId="2F7D334D" w:rsidR="005E7AB3" w:rsidRDefault="005E7AB3" w:rsidP="005E7AB3"/>
    <w:p w14:paraId="7125D6E1" w14:textId="510381EC" w:rsidR="005E7AB3" w:rsidRPr="004F01F0" w:rsidRDefault="005E7AB3" w:rsidP="004F01F0">
      <w:pPr>
        <w:jc w:val="center"/>
        <w:rPr>
          <w:i/>
          <w:iCs/>
          <w:color w:val="7030A0"/>
          <w:sz w:val="72"/>
          <w:szCs w:val="72"/>
        </w:rPr>
      </w:pPr>
      <w:r w:rsidRPr="004F01F0">
        <w:rPr>
          <w:i/>
          <w:iCs/>
          <w:color w:val="7030A0"/>
          <w:sz w:val="72"/>
          <w:szCs w:val="72"/>
        </w:rPr>
        <w:t>Lecturer Soban Sa</w:t>
      </w:r>
      <w:r w:rsidR="00CD3BCC" w:rsidRPr="004F01F0">
        <w:rPr>
          <w:i/>
          <w:iCs/>
          <w:color w:val="7030A0"/>
          <w:sz w:val="72"/>
          <w:szCs w:val="72"/>
        </w:rPr>
        <w:t>diq</w:t>
      </w:r>
    </w:p>
    <w:p w14:paraId="77ADCEA3" w14:textId="0E9C1E18" w:rsidR="005E7AB3" w:rsidRPr="004F01F0" w:rsidRDefault="005E7AB3" w:rsidP="004F01F0">
      <w:pPr>
        <w:jc w:val="center"/>
        <w:rPr>
          <w:i/>
          <w:iCs/>
          <w:color w:val="7030A0"/>
          <w:sz w:val="72"/>
          <w:szCs w:val="72"/>
        </w:rPr>
      </w:pPr>
      <w:r w:rsidRPr="004F01F0">
        <w:rPr>
          <w:i/>
          <w:iCs/>
          <w:color w:val="7030A0"/>
          <w:sz w:val="72"/>
          <w:szCs w:val="72"/>
        </w:rPr>
        <w:t>Student Lilia Triboi (2027089)</w:t>
      </w:r>
    </w:p>
    <w:p w14:paraId="3B3996A4" w14:textId="77777777" w:rsidR="00C42967" w:rsidRDefault="009B0019">
      <w:r>
        <w:br w:type="page"/>
      </w:r>
    </w:p>
    <w:sdt>
      <w:sdtPr>
        <w:rPr>
          <w:rFonts w:asciiTheme="minorHAnsi" w:eastAsiaTheme="minorHAnsi" w:hAnsiTheme="minorHAnsi" w:cstheme="minorBidi"/>
          <w:b w:val="0"/>
          <w:bCs w:val="0"/>
          <w:color w:val="auto"/>
          <w:sz w:val="22"/>
          <w:szCs w:val="22"/>
        </w:rPr>
        <w:id w:val="16437967"/>
        <w:docPartObj>
          <w:docPartGallery w:val="Table of Contents"/>
          <w:docPartUnique/>
        </w:docPartObj>
      </w:sdtPr>
      <w:sdtEndPr/>
      <w:sdtContent>
        <w:p w14:paraId="2B54EB1E" w14:textId="77777777" w:rsidR="00C42967" w:rsidRDefault="009B0019">
          <w:pPr>
            <w:pStyle w:val="TOCHeading"/>
          </w:pPr>
          <w:r w:rsidRPr="00295639">
            <w:rPr>
              <w:rFonts w:ascii="Arial" w:hAnsi="Arial" w:cs="Arial"/>
            </w:rPr>
            <w:t>Table of Contents</w:t>
          </w:r>
        </w:p>
        <w:p w14:paraId="73CCBA0F" w14:textId="77777777" w:rsidR="00295639" w:rsidRPr="00295639" w:rsidRDefault="009B0019" w:rsidP="00295639">
          <w:pPr>
            <w:pStyle w:val="TOC1"/>
            <w:tabs>
              <w:tab w:val="right" w:leader="dot" w:pos="9350"/>
            </w:tabs>
            <w:spacing w:line="360" w:lineRule="auto"/>
            <w:jc w:val="both"/>
            <w:rPr>
              <w:rFonts w:ascii="Arial" w:hAnsi="Arial" w:cs="Arial"/>
              <w:noProof/>
            </w:rPr>
          </w:pPr>
          <w:r w:rsidRPr="00295639">
            <w:rPr>
              <w:rFonts w:ascii="Arial" w:hAnsi="Arial" w:cs="Arial"/>
            </w:rPr>
            <w:fldChar w:fldCharType="begin"/>
          </w:r>
          <w:r w:rsidRPr="00295639">
            <w:rPr>
              <w:rFonts w:ascii="Arial" w:hAnsi="Arial" w:cs="Arial"/>
            </w:rPr>
            <w:instrText xml:space="preserve"> TOC \o "1-3" \h \z \u </w:instrText>
          </w:r>
          <w:r w:rsidRPr="00295639">
            <w:rPr>
              <w:rFonts w:ascii="Arial" w:hAnsi="Arial" w:cs="Arial"/>
            </w:rPr>
            <w:fldChar w:fldCharType="separate"/>
          </w:r>
          <w:hyperlink w:anchor="_Toc99618554" w:history="1">
            <w:r w:rsidRPr="00295639">
              <w:rPr>
                <w:rStyle w:val="Hyperlink"/>
                <w:rFonts w:ascii="Arial" w:hAnsi="Arial" w:cs="Arial"/>
                <w:noProof/>
              </w:rPr>
              <w:t>Introduction</w:t>
            </w:r>
            <w:r w:rsidRPr="00295639">
              <w:rPr>
                <w:rFonts w:ascii="Arial" w:hAnsi="Arial" w:cs="Arial"/>
                <w:noProof/>
                <w:webHidden/>
              </w:rPr>
              <w:tab/>
            </w:r>
            <w:r w:rsidRPr="00295639">
              <w:rPr>
                <w:rFonts w:ascii="Arial" w:hAnsi="Arial" w:cs="Arial"/>
                <w:noProof/>
                <w:webHidden/>
              </w:rPr>
              <w:fldChar w:fldCharType="begin"/>
            </w:r>
            <w:r w:rsidRPr="00295639">
              <w:rPr>
                <w:rFonts w:ascii="Arial" w:hAnsi="Arial" w:cs="Arial"/>
                <w:noProof/>
                <w:webHidden/>
              </w:rPr>
              <w:instrText xml:space="preserve"> PAGEREF _Toc99618554 \h </w:instrText>
            </w:r>
            <w:r w:rsidRPr="00295639">
              <w:rPr>
                <w:rFonts w:ascii="Arial" w:hAnsi="Arial" w:cs="Arial"/>
                <w:noProof/>
                <w:webHidden/>
              </w:rPr>
            </w:r>
            <w:r w:rsidRPr="00295639">
              <w:rPr>
                <w:rFonts w:ascii="Arial" w:hAnsi="Arial" w:cs="Arial"/>
                <w:noProof/>
                <w:webHidden/>
              </w:rPr>
              <w:fldChar w:fldCharType="separate"/>
            </w:r>
            <w:r w:rsidRPr="00295639">
              <w:rPr>
                <w:rFonts w:ascii="Arial" w:hAnsi="Arial" w:cs="Arial"/>
                <w:noProof/>
                <w:webHidden/>
              </w:rPr>
              <w:t>3</w:t>
            </w:r>
            <w:r w:rsidRPr="00295639">
              <w:rPr>
                <w:rFonts w:ascii="Arial" w:hAnsi="Arial" w:cs="Arial"/>
                <w:noProof/>
                <w:webHidden/>
              </w:rPr>
              <w:fldChar w:fldCharType="end"/>
            </w:r>
          </w:hyperlink>
        </w:p>
        <w:p w14:paraId="100ABB53"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55" w:history="1">
            <w:r w:rsidR="009B0019" w:rsidRPr="00295639">
              <w:rPr>
                <w:rStyle w:val="Hyperlink"/>
                <w:rFonts w:ascii="Arial" w:hAnsi="Arial" w:cs="Arial"/>
                <w:noProof/>
              </w:rPr>
              <w:t>Complex Problem at Workplace</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_Toc99618555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4</w:t>
            </w:r>
            <w:r w:rsidR="009B0019" w:rsidRPr="00295639">
              <w:rPr>
                <w:rFonts w:ascii="Arial" w:hAnsi="Arial" w:cs="Arial"/>
                <w:noProof/>
                <w:webHidden/>
              </w:rPr>
              <w:fldChar w:fldCharType="end"/>
            </w:r>
          </w:hyperlink>
        </w:p>
        <w:p w14:paraId="06C12BF5"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56" w:history="1">
            <w:r w:rsidR="009B0019" w:rsidRPr="00295639">
              <w:rPr>
                <w:rStyle w:val="Hyperlink"/>
                <w:rFonts w:ascii="Arial" w:hAnsi="Arial" w:cs="Arial"/>
                <w:noProof/>
              </w:rPr>
              <w:t>Scope and Impact of Problem</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_Toc99618556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4</w:t>
            </w:r>
            <w:r w:rsidR="009B0019" w:rsidRPr="00295639">
              <w:rPr>
                <w:rFonts w:ascii="Arial" w:hAnsi="Arial" w:cs="Arial"/>
                <w:noProof/>
                <w:webHidden/>
              </w:rPr>
              <w:fldChar w:fldCharType="end"/>
            </w:r>
          </w:hyperlink>
        </w:p>
        <w:p w14:paraId="3BC01073"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57" w:history="1">
            <w:r w:rsidR="009B0019" w:rsidRPr="00295639">
              <w:rPr>
                <w:rStyle w:val="Hyperlink"/>
                <w:rFonts w:ascii="Arial" w:hAnsi="Arial" w:cs="Arial"/>
                <w:noProof/>
              </w:rPr>
              <w:t>Identified Problem</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_Toc99618557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5</w:t>
            </w:r>
            <w:r w:rsidR="009B0019" w:rsidRPr="00295639">
              <w:rPr>
                <w:rFonts w:ascii="Arial" w:hAnsi="Arial" w:cs="Arial"/>
                <w:noProof/>
                <w:webHidden/>
              </w:rPr>
              <w:fldChar w:fldCharType="end"/>
            </w:r>
          </w:hyperlink>
        </w:p>
        <w:p w14:paraId="5243D954"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58" w:history="1">
            <w:r w:rsidR="009B0019" w:rsidRPr="00295639">
              <w:rPr>
                <w:rStyle w:val="Hyperlink"/>
                <w:rFonts w:ascii="Arial" w:hAnsi="Arial" w:cs="Arial"/>
                <w:noProof/>
              </w:rPr>
              <w:t>Solutions to Employee Engagement Problem</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_Toc99618558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6</w:t>
            </w:r>
            <w:r w:rsidR="009B0019" w:rsidRPr="00295639">
              <w:rPr>
                <w:rFonts w:ascii="Arial" w:hAnsi="Arial" w:cs="Arial"/>
                <w:noProof/>
                <w:webHidden/>
              </w:rPr>
              <w:fldChar w:fldCharType="end"/>
            </w:r>
          </w:hyperlink>
        </w:p>
        <w:p w14:paraId="0FF54548"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59" w:history="1">
            <w:r w:rsidR="009B0019" w:rsidRPr="00295639">
              <w:rPr>
                <w:rStyle w:val="Hyperlink"/>
                <w:rFonts w:ascii="Arial" w:hAnsi="Arial" w:cs="Arial"/>
                <w:noProof/>
              </w:rPr>
              <w:t>Decision Making Technique</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_Toc99618559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6</w:t>
            </w:r>
            <w:r w:rsidR="009B0019" w:rsidRPr="00295639">
              <w:rPr>
                <w:rFonts w:ascii="Arial" w:hAnsi="Arial" w:cs="Arial"/>
                <w:noProof/>
                <w:webHidden/>
              </w:rPr>
              <w:fldChar w:fldCharType="end"/>
            </w:r>
          </w:hyperlink>
        </w:p>
        <w:p w14:paraId="4F6FA5DC"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60" w:history="1">
            <w:r w:rsidR="009B0019" w:rsidRPr="00295639">
              <w:rPr>
                <w:rStyle w:val="Hyperlink"/>
                <w:rFonts w:ascii="Arial" w:hAnsi="Arial" w:cs="Arial"/>
                <w:noProof/>
              </w:rPr>
              <w:t>Solution Implementation Plan</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_Toc99618560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7</w:t>
            </w:r>
            <w:r w:rsidR="009B0019" w:rsidRPr="00295639">
              <w:rPr>
                <w:rFonts w:ascii="Arial" w:hAnsi="Arial" w:cs="Arial"/>
                <w:noProof/>
                <w:webHidden/>
              </w:rPr>
              <w:fldChar w:fldCharType="end"/>
            </w:r>
          </w:hyperlink>
        </w:p>
        <w:p w14:paraId="093AC670"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61" w:history="1">
            <w:r w:rsidR="009B0019" w:rsidRPr="00295639">
              <w:rPr>
                <w:rStyle w:val="Hyperlink"/>
                <w:rFonts w:ascii="Arial" w:hAnsi="Arial" w:cs="Arial"/>
                <w:noProof/>
              </w:rPr>
              <w:t>Communicating Plan</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_Toc99618561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8</w:t>
            </w:r>
            <w:r w:rsidR="009B0019" w:rsidRPr="00295639">
              <w:rPr>
                <w:rFonts w:ascii="Arial" w:hAnsi="Arial" w:cs="Arial"/>
                <w:noProof/>
                <w:webHidden/>
              </w:rPr>
              <w:fldChar w:fldCharType="end"/>
            </w:r>
          </w:hyperlink>
        </w:p>
        <w:p w14:paraId="2EDB5E2D"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62" w:history="1">
            <w:r w:rsidR="009B0019" w:rsidRPr="00295639">
              <w:rPr>
                <w:rStyle w:val="Hyperlink"/>
                <w:rFonts w:ascii="Arial" w:hAnsi="Arial" w:cs="Arial"/>
                <w:noProof/>
              </w:rPr>
              <w:t>Review Techniques</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_Toc99618562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8</w:t>
            </w:r>
            <w:r w:rsidR="009B0019" w:rsidRPr="00295639">
              <w:rPr>
                <w:rFonts w:ascii="Arial" w:hAnsi="Arial" w:cs="Arial"/>
                <w:noProof/>
                <w:webHidden/>
              </w:rPr>
              <w:fldChar w:fldCharType="end"/>
            </w:r>
          </w:hyperlink>
        </w:p>
        <w:p w14:paraId="30B8B3A0"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63" w:history="1">
            <w:r w:rsidR="009B0019" w:rsidRPr="00295639">
              <w:rPr>
                <w:rStyle w:val="Hyperlink"/>
                <w:rFonts w:ascii="Arial" w:hAnsi="Arial" w:cs="Arial"/>
                <w:noProof/>
              </w:rPr>
              <w:t>Conclusion</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_Toc99618563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9</w:t>
            </w:r>
            <w:r w:rsidR="009B0019" w:rsidRPr="00295639">
              <w:rPr>
                <w:rFonts w:ascii="Arial" w:hAnsi="Arial" w:cs="Arial"/>
                <w:noProof/>
                <w:webHidden/>
              </w:rPr>
              <w:fldChar w:fldCharType="end"/>
            </w:r>
          </w:hyperlink>
        </w:p>
        <w:p w14:paraId="38CFBB58" w14:textId="77777777" w:rsidR="00295639" w:rsidRPr="00295639" w:rsidRDefault="00B930F8" w:rsidP="00295639">
          <w:pPr>
            <w:pStyle w:val="TOC1"/>
            <w:tabs>
              <w:tab w:val="right" w:leader="dot" w:pos="9350"/>
            </w:tabs>
            <w:spacing w:line="360" w:lineRule="auto"/>
            <w:jc w:val="both"/>
            <w:rPr>
              <w:rFonts w:ascii="Arial" w:hAnsi="Arial" w:cs="Arial"/>
              <w:noProof/>
            </w:rPr>
          </w:pPr>
          <w:hyperlink w:anchor="_Toc99618564" w:history="1">
            <w:r w:rsidR="009B0019" w:rsidRPr="00295639">
              <w:rPr>
                <w:rStyle w:val="Hyperlink"/>
                <w:rFonts w:ascii="Arial" w:hAnsi="Arial" w:cs="Arial"/>
                <w:noProof/>
              </w:rPr>
              <w:t>References</w:t>
            </w:r>
            <w:r w:rsidR="009B0019" w:rsidRPr="00295639">
              <w:rPr>
                <w:rFonts w:ascii="Arial" w:hAnsi="Arial" w:cs="Arial"/>
                <w:noProof/>
                <w:webHidden/>
              </w:rPr>
              <w:tab/>
            </w:r>
            <w:r w:rsidR="009B0019" w:rsidRPr="00295639">
              <w:rPr>
                <w:rFonts w:ascii="Arial" w:hAnsi="Arial" w:cs="Arial"/>
                <w:noProof/>
                <w:webHidden/>
              </w:rPr>
              <w:fldChar w:fldCharType="begin"/>
            </w:r>
            <w:r w:rsidR="009B0019" w:rsidRPr="00295639">
              <w:rPr>
                <w:rFonts w:ascii="Arial" w:hAnsi="Arial" w:cs="Arial"/>
                <w:noProof/>
                <w:webHidden/>
              </w:rPr>
              <w:instrText xml:space="preserve"> PAGEREF _Toc99618564 \h </w:instrText>
            </w:r>
            <w:r w:rsidR="009B0019" w:rsidRPr="00295639">
              <w:rPr>
                <w:rFonts w:ascii="Arial" w:hAnsi="Arial" w:cs="Arial"/>
                <w:noProof/>
                <w:webHidden/>
              </w:rPr>
            </w:r>
            <w:r w:rsidR="009B0019" w:rsidRPr="00295639">
              <w:rPr>
                <w:rFonts w:ascii="Arial" w:hAnsi="Arial" w:cs="Arial"/>
                <w:noProof/>
                <w:webHidden/>
              </w:rPr>
              <w:fldChar w:fldCharType="separate"/>
            </w:r>
            <w:r w:rsidR="009B0019" w:rsidRPr="00295639">
              <w:rPr>
                <w:rFonts w:ascii="Arial" w:hAnsi="Arial" w:cs="Arial"/>
                <w:noProof/>
                <w:webHidden/>
              </w:rPr>
              <w:t>10</w:t>
            </w:r>
            <w:r w:rsidR="009B0019" w:rsidRPr="00295639">
              <w:rPr>
                <w:rFonts w:ascii="Arial" w:hAnsi="Arial" w:cs="Arial"/>
                <w:noProof/>
                <w:webHidden/>
              </w:rPr>
              <w:fldChar w:fldCharType="end"/>
            </w:r>
          </w:hyperlink>
        </w:p>
        <w:p w14:paraId="1452FDFB" w14:textId="77777777" w:rsidR="00C42967" w:rsidRDefault="009B0019" w:rsidP="00295639">
          <w:pPr>
            <w:spacing w:line="360" w:lineRule="auto"/>
            <w:jc w:val="both"/>
          </w:pPr>
          <w:r w:rsidRPr="00295639">
            <w:rPr>
              <w:rFonts w:ascii="Arial" w:hAnsi="Arial" w:cs="Arial"/>
            </w:rPr>
            <w:fldChar w:fldCharType="end"/>
          </w:r>
        </w:p>
      </w:sdtContent>
    </w:sdt>
    <w:p w14:paraId="4EE645F2" w14:textId="77777777" w:rsidR="00C42967" w:rsidRPr="00C42967" w:rsidRDefault="00C42967" w:rsidP="00C42967"/>
    <w:p w14:paraId="731644DB" w14:textId="77777777" w:rsidR="006D10A0" w:rsidRDefault="009B0019">
      <w:r>
        <w:br w:type="page"/>
      </w:r>
    </w:p>
    <w:p w14:paraId="385C6DA3" w14:textId="77777777" w:rsidR="00DC1BA5" w:rsidRPr="0092681D" w:rsidRDefault="009B0019" w:rsidP="0092681D">
      <w:pPr>
        <w:pStyle w:val="Heading1"/>
        <w:jc w:val="both"/>
        <w:rPr>
          <w:rFonts w:ascii="Arial" w:hAnsi="Arial" w:cs="Arial"/>
        </w:rPr>
      </w:pPr>
      <w:bookmarkStart w:id="0" w:name="_Toc99618554"/>
      <w:r w:rsidRPr="0092681D">
        <w:rPr>
          <w:rFonts w:ascii="Arial" w:hAnsi="Arial" w:cs="Arial"/>
        </w:rPr>
        <w:lastRenderedPageBreak/>
        <w:t>Introduction</w:t>
      </w:r>
      <w:bookmarkEnd w:id="0"/>
      <w:r w:rsidRPr="0092681D">
        <w:rPr>
          <w:rFonts w:ascii="Arial" w:hAnsi="Arial" w:cs="Arial"/>
        </w:rPr>
        <w:t xml:space="preserve"> </w:t>
      </w:r>
    </w:p>
    <w:p w14:paraId="4CE6C53B" w14:textId="77777777" w:rsidR="0044586F" w:rsidRDefault="009B0019" w:rsidP="006839F7">
      <w:pPr>
        <w:spacing w:line="360" w:lineRule="auto"/>
        <w:jc w:val="both"/>
        <w:rPr>
          <w:rFonts w:ascii="Arial" w:hAnsi="Arial" w:cs="Arial"/>
        </w:rPr>
      </w:pPr>
      <w:r>
        <w:rPr>
          <w:rFonts w:ascii="Arial" w:hAnsi="Arial" w:cs="Arial"/>
        </w:rPr>
        <w:t xml:space="preserve">The </w:t>
      </w:r>
      <w:r w:rsidR="006839F7">
        <w:rPr>
          <w:rFonts w:ascii="Arial" w:hAnsi="Arial" w:cs="Arial"/>
        </w:rPr>
        <w:t>problem</w:t>
      </w:r>
      <w:r>
        <w:rPr>
          <w:rFonts w:ascii="Arial" w:hAnsi="Arial" w:cs="Arial"/>
        </w:rPr>
        <w:t xml:space="preserve"> in the work environment is the intrinsic part because on regular basis some problems arrive in form of challenge for the </w:t>
      </w:r>
      <w:r w:rsidR="006839F7">
        <w:rPr>
          <w:rFonts w:ascii="Arial" w:hAnsi="Arial" w:cs="Arial"/>
        </w:rPr>
        <w:t>entrepreneur and</w:t>
      </w:r>
      <w:r>
        <w:rPr>
          <w:rFonts w:ascii="Arial" w:hAnsi="Arial" w:cs="Arial"/>
        </w:rPr>
        <w:t xml:space="preserve"> the business owner that makes corporate life difficult for the </w:t>
      </w:r>
      <w:r w:rsidR="004602E2">
        <w:rPr>
          <w:rFonts w:ascii="Arial" w:hAnsi="Arial" w:cs="Arial"/>
        </w:rPr>
        <w:t>managers and other employees working at a professional level. Seeing the present scenario the problems of the present times cannot be over</w:t>
      </w:r>
      <w:r w:rsidR="00273A6A">
        <w:rPr>
          <w:rFonts w:ascii="Arial" w:hAnsi="Arial" w:cs="Arial"/>
        </w:rPr>
        <w:t>stated because the problems are the real obstacle</w:t>
      </w:r>
      <w:r w:rsidR="0050587B">
        <w:rPr>
          <w:rFonts w:ascii="Arial" w:hAnsi="Arial" w:cs="Arial"/>
        </w:rPr>
        <w:t xml:space="preserve"> in the </w:t>
      </w:r>
      <w:r w:rsidR="00C2324F">
        <w:rPr>
          <w:rFonts w:ascii="Arial" w:hAnsi="Arial" w:cs="Arial"/>
        </w:rPr>
        <w:t>professional</w:t>
      </w:r>
      <w:r w:rsidR="0050587B">
        <w:rPr>
          <w:rFonts w:ascii="Arial" w:hAnsi="Arial" w:cs="Arial"/>
        </w:rPr>
        <w:t xml:space="preserve"> management of the managers</w:t>
      </w:r>
      <w:r w:rsidR="00ED41FB">
        <w:rPr>
          <w:rFonts w:ascii="Arial" w:hAnsi="Arial" w:cs="Arial"/>
        </w:rPr>
        <w:t xml:space="preserve"> and professional bodies.</w:t>
      </w:r>
      <w:r w:rsidR="00483121">
        <w:rPr>
          <w:rFonts w:ascii="Arial" w:hAnsi="Arial" w:cs="Arial"/>
        </w:rPr>
        <w:t xml:space="preserve"> The report is going to present the information based on problem-solving and its interconnection with the </w:t>
      </w:r>
      <w:r w:rsidR="00152CFA">
        <w:rPr>
          <w:rFonts w:ascii="Arial" w:hAnsi="Arial" w:cs="Arial"/>
        </w:rPr>
        <w:t>decision</w:t>
      </w:r>
      <w:r w:rsidR="00483121">
        <w:rPr>
          <w:rFonts w:ascii="Arial" w:hAnsi="Arial" w:cs="Arial"/>
        </w:rPr>
        <w:t xml:space="preserve"> making process and technique in the workspace</w:t>
      </w:r>
      <w:r w:rsidR="00323344">
        <w:rPr>
          <w:rFonts w:ascii="Arial" w:hAnsi="Arial" w:cs="Arial"/>
        </w:rPr>
        <w:t xml:space="preserve"> (Bonete et al., 2015)</w:t>
      </w:r>
      <w:r w:rsidR="00483121">
        <w:rPr>
          <w:rFonts w:ascii="Arial" w:hAnsi="Arial" w:cs="Arial"/>
        </w:rPr>
        <w:t>.</w:t>
      </w:r>
      <w:r w:rsidR="00152CFA">
        <w:rPr>
          <w:rFonts w:ascii="Arial" w:hAnsi="Arial" w:cs="Arial"/>
        </w:rPr>
        <w:t xml:space="preserve"> The report covers the multiple aspects of the </w:t>
      </w:r>
      <w:r w:rsidR="00E14E0D">
        <w:rPr>
          <w:rFonts w:ascii="Arial" w:hAnsi="Arial" w:cs="Arial"/>
        </w:rPr>
        <w:t xml:space="preserve">problem solving </w:t>
      </w:r>
      <w:r w:rsidR="00805B39">
        <w:rPr>
          <w:rFonts w:ascii="Arial" w:hAnsi="Arial" w:cs="Arial"/>
        </w:rPr>
        <w:t>relevant</w:t>
      </w:r>
      <w:r w:rsidR="00E14E0D">
        <w:rPr>
          <w:rFonts w:ascii="Arial" w:hAnsi="Arial" w:cs="Arial"/>
        </w:rPr>
        <w:t xml:space="preserve"> to the workspace environment like </w:t>
      </w:r>
      <w:r w:rsidR="00805B39">
        <w:rPr>
          <w:rFonts w:ascii="Arial" w:hAnsi="Arial" w:cs="Arial"/>
        </w:rPr>
        <w:t>the decision</w:t>
      </w:r>
      <w:r w:rsidR="00E14E0D">
        <w:rPr>
          <w:rFonts w:ascii="Arial" w:hAnsi="Arial" w:cs="Arial"/>
        </w:rPr>
        <w:t xml:space="preserve">-making process, </w:t>
      </w:r>
      <w:r w:rsidR="00A12FB9">
        <w:rPr>
          <w:rFonts w:ascii="Arial" w:hAnsi="Arial" w:cs="Arial"/>
        </w:rPr>
        <w:t xml:space="preserve">solution implementation plan, </w:t>
      </w:r>
      <w:r w:rsidR="00805B39">
        <w:rPr>
          <w:rFonts w:ascii="Arial" w:hAnsi="Arial" w:cs="Arial"/>
        </w:rPr>
        <w:t>communication plan and review techniques etc.</w:t>
      </w:r>
      <w:r w:rsidR="004A55B5">
        <w:rPr>
          <w:rFonts w:ascii="Arial" w:hAnsi="Arial" w:cs="Arial"/>
        </w:rPr>
        <w:t xml:space="preserve"> not only the employees even employees are the one that faces the problems in the work culture on daily basis especially in the current times after the eruption of the </w:t>
      </w:r>
      <w:r w:rsidR="005A7988">
        <w:rPr>
          <w:rFonts w:ascii="Arial" w:hAnsi="Arial" w:cs="Arial"/>
        </w:rPr>
        <w:t>Coronavirus</w:t>
      </w:r>
      <w:r w:rsidR="004A55B5">
        <w:rPr>
          <w:rFonts w:ascii="Arial" w:hAnsi="Arial" w:cs="Arial"/>
        </w:rPr>
        <w:t xml:space="preserve"> because maximum of the business operations have shifted on digital platform</w:t>
      </w:r>
      <w:r w:rsidR="006D2AF9">
        <w:rPr>
          <w:rFonts w:ascii="Arial" w:hAnsi="Arial" w:cs="Arial"/>
        </w:rPr>
        <w:t xml:space="preserve"> and it will take some time for the current leaders and managers to accept the change and overcome with this new challenge.</w:t>
      </w:r>
      <w:r w:rsidR="005A7988">
        <w:rPr>
          <w:rFonts w:ascii="Arial" w:hAnsi="Arial" w:cs="Arial"/>
        </w:rPr>
        <w:t xml:space="preserve"> </w:t>
      </w:r>
      <w:r>
        <w:rPr>
          <w:rFonts w:ascii="Arial" w:hAnsi="Arial" w:cs="Arial"/>
        </w:rPr>
        <w:br w:type="page"/>
      </w:r>
    </w:p>
    <w:p w14:paraId="4C29390E" w14:textId="77777777" w:rsidR="00AF120A" w:rsidRPr="0092681D" w:rsidRDefault="009B0019" w:rsidP="0092681D">
      <w:pPr>
        <w:pStyle w:val="Heading1"/>
        <w:jc w:val="both"/>
        <w:rPr>
          <w:rFonts w:ascii="Arial" w:hAnsi="Arial" w:cs="Arial"/>
        </w:rPr>
      </w:pPr>
      <w:bookmarkStart w:id="1" w:name="_Toc99618555"/>
      <w:r w:rsidRPr="0092681D">
        <w:rPr>
          <w:rFonts w:ascii="Arial" w:hAnsi="Arial" w:cs="Arial"/>
        </w:rPr>
        <w:lastRenderedPageBreak/>
        <w:t>Complex Problems in the Workplace</w:t>
      </w:r>
      <w:bookmarkEnd w:id="1"/>
      <w:r w:rsidRPr="0092681D">
        <w:rPr>
          <w:rFonts w:ascii="Arial" w:hAnsi="Arial" w:cs="Arial"/>
        </w:rPr>
        <w:t xml:space="preserve"> </w:t>
      </w:r>
    </w:p>
    <w:p w14:paraId="647EB902" w14:textId="0B9ED894" w:rsidR="00F81B3C" w:rsidRPr="008200C5" w:rsidRDefault="009B0019" w:rsidP="00930FE4">
      <w:pPr>
        <w:spacing w:line="360" w:lineRule="auto"/>
        <w:jc w:val="both"/>
      </w:pPr>
      <w:r>
        <w:rPr>
          <w:rFonts w:ascii="Arial" w:hAnsi="Arial" w:cs="Arial"/>
        </w:rPr>
        <w:t xml:space="preserve">There are many inevitable issues experienced by the business managers and owners in their regular life that result in both positive and negative impacts on the business operations. </w:t>
      </w:r>
      <w:r w:rsidR="00930FE4">
        <w:rPr>
          <w:rFonts w:ascii="Arial" w:hAnsi="Arial" w:cs="Arial"/>
        </w:rPr>
        <w:t xml:space="preserve">Problems are the </w:t>
      </w:r>
      <w:r w:rsidR="008200C5">
        <w:rPr>
          <w:rFonts w:ascii="Arial" w:hAnsi="Arial" w:cs="Arial"/>
        </w:rPr>
        <w:t>challenges</w:t>
      </w:r>
      <w:r w:rsidR="00930FE4">
        <w:rPr>
          <w:rFonts w:ascii="Arial" w:hAnsi="Arial" w:cs="Arial"/>
        </w:rPr>
        <w:t xml:space="preserve"> accepted by the professional working bodies at the work</w:t>
      </w:r>
      <w:r w:rsidR="008200C5">
        <w:rPr>
          <w:rFonts w:ascii="Arial" w:hAnsi="Arial" w:cs="Arial"/>
        </w:rPr>
        <w:t>stations</w:t>
      </w:r>
      <w:r w:rsidR="00930FE4">
        <w:rPr>
          <w:rFonts w:ascii="Arial" w:hAnsi="Arial" w:cs="Arial"/>
        </w:rPr>
        <w:t xml:space="preserve"> as there are so many aspects that </w:t>
      </w:r>
      <w:r w:rsidR="008200C5">
        <w:rPr>
          <w:rFonts w:ascii="Arial" w:hAnsi="Arial" w:cs="Arial"/>
        </w:rPr>
        <w:t>create</w:t>
      </w:r>
      <w:r w:rsidR="00930FE4">
        <w:rPr>
          <w:rFonts w:ascii="Arial" w:hAnsi="Arial" w:cs="Arial"/>
        </w:rPr>
        <w:t xml:space="preserve"> problems in the business and workstations on daily basis.</w:t>
      </w:r>
      <w:r w:rsidR="008200C5">
        <w:rPr>
          <w:rFonts w:ascii="Arial" w:hAnsi="Arial" w:cs="Arial"/>
        </w:rPr>
        <w:t xml:space="preserve"> Some of the </w:t>
      </w:r>
      <w:r w:rsidR="00F65F87">
        <w:rPr>
          <w:rFonts w:ascii="Arial" w:hAnsi="Arial" w:cs="Arial"/>
        </w:rPr>
        <w:t xml:space="preserve">complex </w:t>
      </w:r>
      <w:r w:rsidR="008200C5">
        <w:rPr>
          <w:rFonts w:ascii="Arial" w:hAnsi="Arial" w:cs="Arial"/>
        </w:rPr>
        <w:t xml:space="preserve">problems that </w:t>
      </w:r>
      <w:r w:rsidR="009E3142">
        <w:rPr>
          <w:rFonts w:ascii="Arial" w:hAnsi="Arial" w:cs="Arial"/>
        </w:rPr>
        <w:t>businessmen</w:t>
      </w:r>
      <w:r w:rsidR="008200C5">
        <w:rPr>
          <w:rFonts w:ascii="Arial" w:hAnsi="Arial" w:cs="Arial"/>
        </w:rPr>
        <w:t xml:space="preserve"> and company owner </w:t>
      </w:r>
      <w:r w:rsidR="00F65F87">
        <w:rPr>
          <w:rFonts w:ascii="Arial" w:hAnsi="Arial" w:cs="Arial"/>
        </w:rPr>
        <w:t>faces frequently that potentially affect the operations and performance of the company in the business environment are employee performance issues, poor employee retention, less employee engagement, discrimination at the wo</w:t>
      </w:r>
      <w:r w:rsidR="00B17E88">
        <w:rPr>
          <w:rFonts w:ascii="Arial" w:hAnsi="Arial" w:cs="Arial"/>
        </w:rPr>
        <w:t>r</w:t>
      </w:r>
      <w:r w:rsidR="00F65F87">
        <w:rPr>
          <w:rFonts w:ascii="Arial" w:hAnsi="Arial" w:cs="Arial"/>
        </w:rPr>
        <w:t>kstatio</w:t>
      </w:r>
      <w:r w:rsidR="00163E68">
        <w:rPr>
          <w:rFonts w:ascii="Arial" w:hAnsi="Arial" w:cs="Arial"/>
        </w:rPr>
        <w:t>ns,</w:t>
      </w:r>
      <w:r w:rsidR="00B96FDE">
        <w:rPr>
          <w:rFonts w:ascii="Arial" w:hAnsi="Arial" w:cs="Arial"/>
        </w:rPr>
        <w:t xml:space="preserve"> lack of motivation among employees, poor communication, non-professional </w:t>
      </w:r>
      <w:r w:rsidR="00CF45F0">
        <w:rPr>
          <w:rFonts w:ascii="Arial" w:hAnsi="Arial" w:cs="Arial"/>
        </w:rPr>
        <w:t>behavior</w:t>
      </w:r>
      <w:r w:rsidR="00B96FDE">
        <w:rPr>
          <w:rFonts w:ascii="Arial" w:hAnsi="Arial" w:cs="Arial"/>
        </w:rPr>
        <w:t xml:space="preserve"> of employees, conflict at the workspace, mental pressure on employees results into lower productivity, personal issues of employees and employer makes an </w:t>
      </w:r>
      <w:r w:rsidR="008212A1">
        <w:rPr>
          <w:rFonts w:ascii="Arial" w:hAnsi="Arial" w:cs="Arial"/>
        </w:rPr>
        <w:t xml:space="preserve">impact on the working of the </w:t>
      </w:r>
      <w:r w:rsidR="00F57249">
        <w:rPr>
          <w:rFonts w:ascii="Arial" w:hAnsi="Arial" w:cs="Arial"/>
        </w:rPr>
        <w:t>company</w:t>
      </w:r>
      <w:r w:rsidR="008212A1">
        <w:rPr>
          <w:rFonts w:ascii="Arial" w:hAnsi="Arial" w:cs="Arial"/>
        </w:rPr>
        <w:t>.</w:t>
      </w:r>
      <w:r w:rsidR="00F57249">
        <w:rPr>
          <w:rFonts w:ascii="Arial" w:hAnsi="Arial" w:cs="Arial"/>
        </w:rPr>
        <w:t xml:space="preserve"> Most</w:t>
      </w:r>
      <w:r w:rsidR="007E1AF7">
        <w:rPr>
          <w:rFonts w:ascii="Arial" w:hAnsi="Arial" w:cs="Arial"/>
        </w:rPr>
        <w:t xml:space="preserve"> companies working at a l</w:t>
      </w:r>
      <w:r w:rsidR="00F57249">
        <w:rPr>
          <w:rFonts w:ascii="Arial" w:hAnsi="Arial" w:cs="Arial"/>
        </w:rPr>
        <w:t xml:space="preserve">arge scale and across borders face issues and problems to manage a workforce of such a large number </w:t>
      </w:r>
      <w:r w:rsidR="006140BA">
        <w:rPr>
          <w:rFonts w:ascii="Arial" w:hAnsi="Arial" w:cs="Arial"/>
        </w:rPr>
        <w:t>but</w:t>
      </w:r>
      <w:r w:rsidR="007E1AF7">
        <w:rPr>
          <w:rFonts w:ascii="Arial" w:hAnsi="Arial" w:cs="Arial"/>
        </w:rPr>
        <w:t xml:space="preserve"> the dedication and positive work attitude towards the work may result in problem management and </w:t>
      </w:r>
      <w:r w:rsidR="00E7553B">
        <w:rPr>
          <w:rFonts w:ascii="Arial" w:hAnsi="Arial" w:cs="Arial"/>
        </w:rPr>
        <w:t>solution</w:t>
      </w:r>
      <w:r w:rsidR="007E1AF7">
        <w:rPr>
          <w:rFonts w:ascii="Arial" w:hAnsi="Arial" w:cs="Arial"/>
        </w:rPr>
        <w:t xml:space="preserve"> to the problem as well</w:t>
      </w:r>
      <w:r w:rsidR="00A56E44">
        <w:rPr>
          <w:rFonts w:ascii="Arial" w:hAnsi="Arial" w:cs="Arial"/>
        </w:rPr>
        <w:t xml:space="preserve"> (Linton et al., 2016).</w:t>
      </w:r>
    </w:p>
    <w:p w14:paraId="6C8C6348" w14:textId="77777777" w:rsidR="00AF120A" w:rsidRPr="0092681D" w:rsidRDefault="009B0019" w:rsidP="0092681D">
      <w:pPr>
        <w:pStyle w:val="Heading1"/>
        <w:jc w:val="both"/>
        <w:rPr>
          <w:rFonts w:ascii="Arial" w:hAnsi="Arial" w:cs="Arial"/>
        </w:rPr>
      </w:pPr>
      <w:bookmarkStart w:id="2" w:name="_Toc99618556"/>
      <w:r w:rsidRPr="0092681D">
        <w:rPr>
          <w:rFonts w:ascii="Arial" w:hAnsi="Arial" w:cs="Arial"/>
        </w:rPr>
        <w:t>Scope and Impact of Problem</w:t>
      </w:r>
      <w:bookmarkEnd w:id="2"/>
      <w:r w:rsidRPr="0092681D">
        <w:rPr>
          <w:rFonts w:ascii="Arial" w:hAnsi="Arial" w:cs="Arial"/>
        </w:rPr>
        <w:t xml:space="preserve"> </w:t>
      </w:r>
    </w:p>
    <w:p w14:paraId="60C9AE06" w14:textId="77777777" w:rsidR="00627E25" w:rsidRDefault="009B0019" w:rsidP="00947A53">
      <w:pPr>
        <w:spacing w:line="360" w:lineRule="auto"/>
        <w:jc w:val="both"/>
        <w:rPr>
          <w:rFonts w:ascii="Arial" w:hAnsi="Arial" w:cs="Arial"/>
        </w:rPr>
      </w:pPr>
      <w:r>
        <w:rPr>
          <w:rFonts w:ascii="Arial" w:hAnsi="Arial" w:cs="Arial"/>
        </w:rPr>
        <w:t xml:space="preserve">The scope of a problem that is complex in the work culture is quite vast because the business area and culture are quite wide </w:t>
      </w:r>
      <w:r w:rsidR="00470B81">
        <w:rPr>
          <w:rFonts w:ascii="Arial" w:hAnsi="Arial" w:cs="Arial"/>
        </w:rPr>
        <w:t xml:space="preserve">that making a direct impact on the current working as well as on the future </w:t>
      </w:r>
      <w:r w:rsidR="0045522B">
        <w:rPr>
          <w:rFonts w:ascii="Arial" w:hAnsi="Arial" w:cs="Arial"/>
        </w:rPr>
        <w:t>performance</w:t>
      </w:r>
      <w:r w:rsidR="00470B81">
        <w:rPr>
          <w:rFonts w:ascii="Arial" w:hAnsi="Arial" w:cs="Arial"/>
        </w:rPr>
        <w:t xml:space="preserve"> of an organisation.</w:t>
      </w:r>
      <w:r w:rsidR="0045522B">
        <w:rPr>
          <w:rFonts w:ascii="Arial" w:hAnsi="Arial" w:cs="Arial"/>
        </w:rPr>
        <w:t xml:space="preserve"> Problems are having wide scope in the business environment </w:t>
      </w:r>
      <w:r w:rsidR="005F53BF">
        <w:rPr>
          <w:rFonts w:ascii="Arial" w:hAnsi="Arial" w:cs="Arial"/>
        </w:rPr>
        <w:t>because</w:t>
      </w:r>
      <w:r w:rsidR="0045522B">
        <w:rPr>
          <w:rFonts w:ascii="Arial" w:hAnsi="Arial" w:cs="Arial"/>
        </w:rPr>
        <w:t xml:space="preserve"> of the wide range</w:t>
      </w:r>
      <w:r w:rsidR="000028BE">
        <w:rPr>
          <w:rFonts w:ascii="Arial" w:hAnsi="Arial" w:cs="Arial"/>
        </w:rPr>
        <w:t xml:space="preserve"> of the business area. The first scope of the complex problem is the responsibilities of an employer and employee. To resolve the </w:t>
      </w:r>
      <w:r w:rsidR="00791F58">
        <w:rPr>
          <w:rFonts w:ascii="Arial" w:hAnsi="Arial" w:cs="Arial"/>
        </w:rPr>
        <w:t>problem</w:t>
      </w:r>
      <w:r w:rsidR="000028BE">
        <w:rPr>
          <w:rFonts w:ascii="Arial" w:hAnsi="Arial" w:cs="Arial"/>
        </w:rPr>
        <w:t xml:space="preserve"> within the decided time duration is the responsibility of both the employer and the employee as well.</w:t>
      </w:r>
      <w:r w:rsidR="00290E01">
        <w:rPr>
          <w:rFonts w:ascii="Arial" w:hAnsi="Arial" w:cs="Arial"/>
        </w:rPr>
        <w:t xml:space="preserve"> </w:t>
      </w:r>
      <w:r w:rsidR="0048224F">
        <w:rPr>
          <w:rFonts w:ascii="Arial" w:hAnsi="Arial" w:cs="Arial"/>
        </w:rPr>
        <w:t>There should not be any blame game between both parties at the organisation rather both must work on resolving the problem</w:t>
      </w:r>
      <w:r w:rsidR="001D67B4">
        <w:rPr>
          <w:rFonts w:ascii="Arial" w:hAnsi="Arial" w:cs="Arial"/>
        </w:rPr>
        <w:t xml:space="preserve"> </w:t>
      </w:r>
      <w:r w:rsidR="00787490">
        <w:rPr>
          <w:rFonts w:ascii="Arial" w:hAnsi="Arial" w:cs="Arial"/>
        </w:rPr>
        <w:t>as soon as possible.</w:t>
      </w:r>
      <w:r w:rsidR="00C73CB8">
        <w:rPr>
          <w:rFonts w:ascii="Arial" w:hAnsi="Arial" w:cs="Arial"/>
        </w:rPr>
        <w:t xml:space="preserve"> </w:t>
      </w:r>
      <w:r w:rsidR="00043EDF">
        <w:rPr>
          <w:rFonts w:ascii="Arial" w:hAnsi="Arial" w:cs="Arial"/>
        </w:rPr>
        <w:t>O</w:t>
      </w:r>
      <w:r w:rsidR="00474D06">
        <w:rPr>
          <w:rFonts w:ascii="Arial" w:hAnsi="Arial" w:cs="Arial"/>
        </w:rPr>
        <w:t>ne more scope o</w:t>
      </w:r>
      <w:r w:rsidR="00043EDF">
        <w:rPr>
          <w:rFonts w:ascii="Arial" w:hAnsi="Arial" w:cs="Arial"/>
        </w:rPr>
        <w:t>f</w:t>
      </w:r>
      <w:r w:rsidR="00775E1D">
        <w:rPr>
          <w:rFonts w:ascii="Arial" w:hAnsi="Arial" w:cs="Arial"/>
        </w:rPr>
        <w:t xml:space="preserve"> a complex problem</w:t>
      </w:r>
      <w:r w:rsidR="00EE7939">
        <w:rPr>
          <w:rFonts w:ascii="Arial" w:hAnsi="Arial" w:cs="Arial"/>
        </w:rPr>
        <w:t xml:space="preserve"> is</w:t>
      </w:r>
      <w:r w:rsidR="00474D06">
        <w:rPr>
          <w:rFonts w:ascii="Arial" w:hAnsi="Arial" w:cs="Arial"/>
        </w:rPr>
        <w:t xml:space="preserve"> an incomplete description of the work</w:t>
      </w:r>
      <w:r w:rsidR="00E86925">
        <w:rPr>
          <w:rFonts w:ascii="Arial" w:hAnsi="Arial" w:cs="Arial"/>
        </w:rPr>
        <w:t xml:space="preserve"> that will be automatically leading to the conflicting problem in the work area withi</w:t>
      </w:r>
      <w:r w:rsidR="000B29C0">
        <w:rPr>
          <w:rFonts w:ascii="Arial" w:hAnsi="Arial" w:cs="Arial"/>
        </w:rPr>
        <w:t xml:space="preserve">n the working professional and </w:t>
      </w:r>
      <w:r w:rsidR="00E86925">
        <w:rPr>
          <w:rFonts w:ascii="Arial" w:hAnsi="Arial" w:cs="Arial"/>
        </w:rPr>
        <w:t>bodies.</w:t>
      </w:r>
      <w:r w:rsidR="002B2D09">
        <w:rPr>
          <w:rFonts w:ascii="Arial" w:hAnsi="Arial" w:cs="Arial"/>
        </w:rPr>
        <w:t xml:space="preserve"> For example, many times it happens that most employees experience a problem while working or performing tasks this is because they have not listened to the full description of the </w:t>
      </w:r>
      <w:r w:rsidR="00553119">
        <w:rPr>
          <w:rFonts w:ascii="Arial" w:hAnsi="Arial" w:cs="Arial"/>
        </w:rPr>
        <w:t>task and job role</w:t>
      </w:r>
      <w:r w:rsidR="00A15BE7">
        <w:rPr>
          <w:rFonts w:ascii="Arial" w:hAnsi="Arial" w:cs="Arial"/>
        </w:rPr>
        <w:t xml:space="preserve"> (Surata et al., 2017)</w:t>
      </w:r>
      <w:r w:rsidR="00FA4874">
        <w:rPr>
          <w:rFonts w:ascii="Arial" w:hAnsi="Arial" w:cs="Arial"/>
        </w:rPr>
        <w:t>.</w:t>
      </w:r>
    </w:p>
    <w:p w14:paraId="34261989" w14:textId="77777777" w:rsidR="0043030D" w:rsidRPr="00E86925" w:rsidRDefault="009B0019" w:rsidP="00947A53">
      <w:pPr>
        <w:spacing w:line="360" w:lineRule="auto"/>
        <w:jc w:val="both"/>
      </w:pPr>
      <w:r>
        <w:rPr>
          <w:rFonts w:ascii="Arial" w:hAnsi="Arial" w:cs="Arial"/>
        </w:rPr>
        <w:t xml:space="preserve">There can be several potential effects of the </w:t>
      </w:r>
      <w:r w:rsidR="00E64657">
        <w:rPr>
          <w:rFonts w:ascii="Arial" w:hAnsi="Arial" w:cs="Arial"/>
        </w:rPr>
        <w:t>complex problems discussed above in the report on the company as well as its internal functioning.</w:t>
      </w:r>
      <w:r w:rsidR="00F1140E">
        <w:rPr>
          <w:rFonts w:ascii="Arial" w:hAnsi="Arial" w:cs="Arial"/>
        </w:rPr>
        <w:t xml:space="preserve"> </w:t>
      </w:r>
      <w:r w:rsidR="00D57F00">
        <w:rPr>
          <w:rFonts w:ascii="Arial" w:hAnsi="Arial" w:cs="Arial"/>
        </w:rPr>
        <w:t xml:space="preserve">For example, the problem of discrimination and disagreement among the team </w:t>
      </w:r>
      <w:r w:rsidR="002E17EA">
        <w:rPr>
          <w:rFonts w:ascii="Arial" w:hAnsi="Arial" w:cs="Arial"/>
        </w:rPr>
        <w:t>member</w:t>
      </w:r>
      <w:r w:rsidR="00D57F00">
        <w:rPr>
          <w:rFonts w:ascii="Arial" w:hAnsi="Arial" w:cs="Arial"/>
        </w:rPr>
        <w:t xml:space="preserve"> would lead to</w:t>
      </w:r>
      <w:r w:rsidR="003832DD">
        <w:rPr>
          <w:rFonts w:ascii="Arial" w:hAnsi="Arial" w:cs="Arial"/>
        </w:rPr>
        <w:t xml:space="preserve"> conflict creation within the working bodies of the company and this is not going to benefit the company with its goal achievement.</w:t>
      </w:r>
      <w:r w:rsidR="00C6184B">
        <w:rPr>
          <w:rFonts w:ascii="Arial" w:hAnsi="Arial" w:cs="Arial"/>
        </w:rPr>
        <w:t xml:space="preserve">  </w:t>
      </w:r>
      <w:r w:rsidR="00C6184B">
        <w:rPr>
          <w:rFonts w:ascii="Arial" w:hAnsi="Arial" w:cs="Arial"/>
        </w:rPr>
        <w:lastRenderedPageBreak/>
        <w:t>There will be a delay in the task completion because of the p</w:t>
      </w:r>
      <w:r w:rsidR="00CD04D2">
        <w:rPr>
          <w:rFonts w:ascii="Arial" w:hAnsi="Arial" w:cs="Arial"/>
        </w:rPr>
        <w:t>roblem of discrimination.</w:t>
      </w:r>
      <w:r w:rsidR="00732DA2">
        <w:rPr>
          <w:rFonts w:ascii="Arial" w:hAnsi="Arial" w:cs="Arial"/>
        </w:rPr>
        <w:t xml:space="preserve"> One more problem was discussed which is of performance of an employee which is directly linked to the lack of motivation problem in the company</w:t>
      </w:r>
      <w:r w:rsidR="000C4487">
        <w:rPr>
          <w:rFonts w:ascii="Arial" w:hAnsi="Arial" w:cs="Arial"/>
        </w:rPr>
        <w:t xml:space="preserve"> (Cletus et al., 2018)</w:t>
      </w:r>
      <w:r w:rsidR="00732DA2">
        <w:rPr>
          <w:rFonts w:ascii="Arial" w:hAnsi="Arial" w:cs="Arial"/>
        </w:rPr>
        <w:t>.</w:t>
      </w:r>
      <w:r w:rsidR="003C47DE">
        <w:rPr>
          <w:rFonts w:ascii="Arial" w:hAnsi="Arial" w:cs="Arial"/>
        </w:rPr>
        <w:t xml:space="preserve"> Poor motivation </w:t>
      </w:r>
      <w:r w:rsidR="00537A7D">
        <w:rPr>
          <w:rFonts w:ascii="Arial" w:hAnsi="Arial" w:cs="Arial"/>
        </w:rPr>
        <w:t xml:space="preserve">will gradually reduce the interest of the employee in work and that will create the complex problem of declining performance of the employees. Thus both the problems are highly interrelated and </w:t>
      </w:r>
      <w:r w:rsidR="00954D82">
        <w:rPr>
          <w:rFonts w:ascii="Arial" w:hAnsi="Arial" w:cs="Arial"/>
        </w:rPr>
        <w:t>dependent</w:t>
      </w:r>
      <w:r w:rsidR="00537A7D">
        <w:rPr>
          <w:rFonts w:ascii="Arial" w:hAnsi="Arial" w:cs="Arial"/>
        </w:rPr>
        <w:t xml:space="preserve"> on each other.</w:t>
      </w:r>
      <w:r w:rsidR="00D57F00">
        <w:rPr>
          <w:rFonts w:ascii="Arial" w:hAnsi="Arial" w:cs="Arial"/>
        </w:rPr>
        <w:t xml:space="preserve"> </w:t>
      </w:r>
      <w:r w:rsidR="0025372E">
        <w:rPr>
          <w:rFonts w:ascii="Arial" w:hAnsi="Arial" w:cs="Arial"/>
        </w:rPr>
        <w:t xml:space="preserve">One more set of problems that are linked to each other is </w:t>
      </w:r>
      <w:r w:rsidR="00B44E2A">
        <w:rPr>
          <w:rFonts w:ascii="Arial" w:hAnsi="Arial" w:cs="Arial"/>
        </w:rPr>
        <w:t>mental pressure on the employees and the reduced productivity of employees. An employer has to deal with both the problems together because if an employee is working under pressure and have a lot of work to do then definitely</w:t>
      </w:r>
      <w:r w:rsidR="000F7AAF">
        <w:rPr>
          <w:rFonts w:ascii="Arial" w:hAnsi="Arial" w:cs="Arial"/>
        </w:rPr>
        <w:t xml:space="preserve"> the </w:t>
      </w:r>
      <w:r w:rsidR="00750122">
        <w:rPr>
          <w:rFonts w:ascii="Arial" w:hAnsi="Arial" w:cs="Arial"/>
        </w:rPr>
        <w:t>productivity</w:t>
      </w:r>
      <w:r w:rsidR="009F24D8">
        <w:rPr>
          <w:rFonts w:ascii="Arial" w:hAnsi="Arial" w:cs="Arial"/>
        </w:rPr>
        <w:t xml:space="preserve"> of the employees is going to come down and make a reduction in the revenue and sales of the company</w:t>
      </w:r>
      <w:r w:rsidR="00DF0079">
        <w:rPr>
          <w:rFonts w:ascii="Arial" w:hAnsi="Arial" w:cs="Arial"/>
        </w:rPr>
        <w:t xml:space="preserve"> (Oberlander et al., 2020).</w:t>
      </w:r>
    </w:p>
    <w:p w14:paraId="34AE7230" w14:textId="77777777" w:rsidR="00AF120A" w:rsidRPr="0092681D" w:rsidRDefault="009B0019" w:rsidP="0092681D">
      <w:pPr>
        <w:pStyle w:val="Heading1"/>
        <w:jc w:val="both"/>
        <w:rPr>
          <w:rFonts w:ascii="Arial" w:hAnsi="Arial" w:cs="Arial"/>
        </w:rPr>
      </w:pPr>
      <w:bookmarkStart w:id="3" w:name="_Toc99618557"/>
      <w:r w:rsidRPr="0092681D">
        <w:rPr>
          <w:rFonts w:ascii="Arial" w:hAnsi="Arial" w:cs="Arial"/>
        </w:rPr>
        <w:t>Identified Problem</w:t>
      </w:r>
      <w:bookmarkEnd w:id="3"/>
      <w:r w:rsidRPr="0092681D">
        <w:rPr>
          <w:rFonts w:ascii="Arial" w:hAnsi="Arial" w:cs="Arial"/>
        </w:rPr>
        <w:t xml:space="preserve"> </w:t>
      </w:r>
    </w:p>
    <w:p w14:paraId="235F77FA" w14:textId="77777777" w:rsidR="0004413A" w:rsidRPr="00F01EAA" w:rsidRDefault="009B0019" w:rsidP="000F7A9B">
      <w:pPr>
        <w:spacing w:line="360" w:lineRule="auto"/>
        <w:jc w:val="both"/>
      </w:pPr>
      <w:r>
        <w:rPr>
          <w:rFonts w:ascii="Arial" w:hAnsi="Arial" w:cs="Arial"/>
        </w:rPr>
        <w:t>For this particular rep</w:t>
      </w:r>
      <w:r w:rsidR="00B524E6">
        <w:rPr>
          <w:rFonts w:ascii="Arial" w:hAnsi="Arial" w:cs="Arial"/>
        </w:rPr>
        <w:t>o</w:t>
      </w:r>
      <w:r>
        <w:rPr>
          <w:rFonts w:ascii="Arial" w:hAnsi="Arial" w:cs="Arial"/>
        </w:rPr>
        <w:t xml:space="preserve">rt, the shortlisted complex problem for the discussion is </w:t>
      </w:r>
      <w:r w:rsidR="00B524E6">
        <w:rPr>
          <w:rFonts w:ascii="Arial" w:hAnsi="Arial" w:cs="Arial"/>
        </w:rPr>
        <w:t xml:space="preserve">poor employee engagement which is highly observed in the current business environment. The problem of </w:t>
      </w:r>
      <w:r w:rsidR="000F7A9B">
        <w:rPr>
          <w:rFonts w:ascii="Arial" w:hAnsi="Arial" w:cs="Arial"/>
        </w:rPr>
        <w:t xml:space="preserve">employee </w:t>
      </w:r>
      <w:r w:rsidR="001846CB">
        <w:rPr>
          <w:rFonts w:ascii="Arial" w:hAnsi="Arial" w:cs="Arial"/>
        </w:rPr>
        <w:t>engagement</w:t>
      </w:r>
      <w:r w:rsidR="000F7A9B">
        <w:rPr>
          <w:rFonts w:ascii="Arial" w:hAnsi="Arial" w:cs="Arial"/>
        </w:rPr>
        <w:t xml:space="preserve"> is quite old but in the current times, it is being experienced at a large scale </w:t>
      </w:r>
      <w:r w:rsidR="00293618">
        <w:rPr>
          <w:rFonts w:ascii="Arial" w:hAnsi="Arial" w:cs="Arial"/>
        </w:rPr>
        <w:t xml:space="preserve">because of frequent </w:t>
      </w:r>
      <w:r w:rsidR="004A0618">
        <w:rPr>
          <w:rFonts w:ascii="Arial" w:hAnsi="Arial" w:cs="Arial"/>
        </w:rPr>
        <w:t>modifications</w:t>
      </w:r>
      <w:r w:rsidR="000115B9">
        <w:rPr>
          <w:rFonts w:ascii="Arial" w:hAnsi="Arial" w:cs="Arial"/>
        </w:rPr>
        <w:t xml:space="preserve"> at the </w:t>
      </w:r>
      <w:r w:rsidR="00143AC1">
        <w:rPr>
          <w:rFonts w:ascii="Arial" w:hAnsi="Arial" w:cs="Arial"/>
        </w:rPr>
        <w:t>work</w:t>
      </w:r>
      <w:r w:rsidR="000115B9">
        <w:rPr>
          <w:rFonts w:ascii="Arial" w:hAnsi="Arial" w:cs="Arial"/>
        </w:rPr>
        <w:t xml:space="preserve"> stations that </w:t>
      </w:r>
      <w:r w:rsidR="00143AC1">
        <w:rPr>
          <w:rFonts w:ascii="Arial" w:hAnsi="Arial" w:cs="Arial"/>
        </w:rPr>
        <w:t>demotivate</w:t>
      </w:r>
      <w:r w:rsidR="000115B9">
        <w:rPr>
          <w:rFonts w:ascii="Arial" w:hAnsi="Arial" w:cs="Arial"/>
        </w:rPr>
        <w:t xml:space="preserve"> the employees as </w:t>
      </w:r>
      <w:r w:rsidR="00143AC1">
        <w:rPr>
          <w:rFonts w:ascii="Arial" w:hAnsi="Arial" w:cs="Arial"/>
        </w:rPr>
        <w:t>change</w:t>
      </w:r>
      <w:r w:rsidR="000115B9">
        <w:rPr>
          <w:rFonts w:ascii="Arial" w:hAnsi="Arial" w:cs="Arial"/>
        </w:rPr>
        <w:t xml:space="preserve"> </w:t>
      </w:r>
      <w:r w:rsidR="00143AC1">
        <w:rPr>
          <w:rFonts w:ascii="Arial" w:hAnsi="Arial" w:cs="Arial"/>
        </w:rPr>
        <w:t>acceptance</w:t>
      </w:r>
      <w:r w:rsidR="000115B9">
        <w:rPr>
          <w:rFonts w:ascii="Arial" w:hAnsi="Arial" w:cs="Arial"/>
        </w:rPr>
        <w:t xml:space="preserve"> is not habitual to many of the employees frequently.</w:t>
      </w:r>
      <w:r w:rsidR="00143AC1">
        <w:rPr>
          <w:rFonts w:ascii="Arial" w:hAnsi="Arial" w:cs="Arial"/>
        </w:rPr>
        <w:t xml:space="preserve"> </w:t>
      </w:r>
      <w:r w:rsidR="003A010B">
        <w:rPr>
          <w:rFonts w:ascii="Arial" w:hAnsi="Arial" w:cs="Arial"/>
        </w:rPr>
        <w:t xml:space="preserve">The entire report will produce information regarding the complex problem of employee engagement that ultimately results in the poor professional </w:t>
      </w:r>
      <w:r w:rsidR="000D5A9A">
        <w:rPr>
          <w:rFonts w:ascii="Arial" w:hAnsi="Arial" w:cs="Arial"/>
        </w:rPr>
        <w:t>background</w:t>
      </w:r>
      <w:r w:rsidR="003A010B">
        <w:rPr>
          <w:rFonts w:ascii="Arial" w:hAnsi="Arial" w:cs="Arial"/>
        </w:rPr>
        <w:t xml:space="preserve"> of the company.</w:t>
      </w:r>
      <w:r w:rsidR="00832C00">
        <w:rPr>
          <w:rFonts w:ascii="Arial" w:hAnsi="Arial" w:cs="Arial"/>
        </w:rPr>
        <w:t xml:space="preserve"> </w:t>
      </w:r>
      <w:r w:rsidR="0079626A">
        <w:rPr>
          <w:rFonts w:ascii="Arial" w:hAnsi="Arial" w:cs="Arial"/>
        </w:rPr>
        <w:t>Before</w:t>
      </w:r>
      <w:r w:rsidR="00832C00">
        <w:rPr>
          <w:rFonts w:ascii="Arial" w:hAnsi="Arial" w:cs="Arial"/>
        </w:rPr>
        <w:t xml:space="preserve"> proceeding with the problem of employee engagement and the </w:t>
      </w:r>
      <w:r w:rsidR="0079626A">
        <w:rPr>
          <w:rFonts w:ascii="Arial" w:hAnsi="Arial" w:cs="Arial"/>
        </w:rPr>
        <w:t>relevant</w:t>
      </w:r>
      <w:r w:rsidR="00832C00">
        <w:rPr>
          <w:rFonts w:ascii="Arial" w:hAnsi="Arial" w:cs="Arial"/>
        </w:rPr>
        <w:t xml:space="preserve"> plans it is necessary to understand the meaning of employee engagement and how it is a </w:t>
      </w:r>
      <w:r w:rsidR="0079626A">
        <w:rPr>
          <w:rFonts w:ascii="Arial" w:hAnsi="Arial" w:cs="Arial"/>
        </w:rPr>
        <w:t>problem for</w:t>
      </w:r>
      <w:r w:rsidR="00832C00">
        <w:rPr>
          <w:rFonts w:ascii="Arial" w:hAnsi="Arial" w:cs="Arial"/>
        </w:rPr>
        <w:t xml:space="preserve"> modern HR managers.</w:t>
      </w:r>
      <w:r w:rsidR="00A80561">
        <w:rPr>
          <w:rFonts w:ascii="Arial" w:hAnsi="Arial" w:cs="Arial"/>
        </w:rPr>
        <w:t xml:space="preserve"> Employee engagement refers to the dedication level shown by the employees for the company </w:t>
      </w:r>
      <w:r w:rsidR="00C05FAE">
        <w:rPr>
          <w:rFonts w:ascii="Arial" w:hAnsi="Arial" w:cs="Arial"/>
        </w:rPr>
        <w:t>and the way tasks are being completed.</w:t>
      </w:r>
      <w:r w:rsidR="00016EB8">
        <w:rPr>
          <w:rFonts w:ascii="Arial" w:hAnsi="Arial" w:cs="Arial"/>
        </w:rPr>
        <w:t xml:space="preserve"> Employee engagement has </w:t>
      </w:r>
      <w:r w:rsidR="00663A13">
        <w:rPr>
          <w:rFonts w:ascii="Arial" w:hAnsi="Arial" w:cs="Arial"/>
        </w:rPr>
        <w:t>become</w:t>
      </w:r>
      <w:r w:rsidR="00016EB8">
        <w:rPr>
          <w:rFonts w:ascii="Arial" w:hAnsi="Arial" w:cs="Arial"/>
        </w:rPr>
        <w:t xml:space="preserve"> one of the major concerns in the last couple of years </w:t>
      </w:r>
      <w:r w:rsidR="00C741A1">
        <w:rPr>
          <w:rFonts w:ascii="Arial" w:hAnsi="Arial" w:cs="Arial"/>
        </w:rPr>
        <w:t xml:space="preserve">to the managers of the human resource because </w:t>
      </w:r>
      <w:r w:rsidR="00DB1D13">
        <w:rPr>
          <w:rFonts w:ascii="Arial" w:hAnsi="Arial" w:cs="Arial"/>
        </w:rPr>
        <w:t xml:space="preserve">of the reducing </w:t>
      </w:r>
      <w:r w:rsidR="00805EF1">
        <w:rPr>
          <w:rFonts w:ascii="Arial" w:hAnsi="Arial" w:cs="Arial"/>
        </w:rPr>
        <w:t>interest</w:t>
      </w:r>
      <w:r w:rsidR="00DB1D13">
        <w:rPr>
          <w:rFonts w:ascii="Arial" w:hAnsi="Arial" w:cs="Arial"/>
        </w:rPr>
        <w:t xml:space="preserve"> and </w:t>
      </w:r>
      <w:r w:rsidR="00805EF1">
        <w:rPr>
          <w:rFonts w:ascii="Arial" w:hAnsi="Arial" w:cs="Arial"/>
        </w:rPr>
        <w:t>enthusiasm</w:t>
      </w:r>
      <w:r w:rsidR="00DB1D13">
        <w:rPr>
          <w:rFonts w:ascii="Arial" w:hAnsi="Arial" w:cs="Arial"/>
        </w:rPr>
        <w:t xml:space="preserve"> in the employees for the work and job. Many people are now </w:t>
      </w:r>
      <w:r w:rsidR="00805EF1">
        <w:rPr>
          <w:rFonts w:ascii="Arial" w:hAnsi="Arial" w:cs="Arial"/>
        </w:rPr>
        <w:t>believing</w:t>
      </w:r>
      <w:r w:rsidR="00DB1D13">
        <w:rPr>
          <w:rFonts w:ascii="Arial" w:hAnsi="Arial" w:cs="Arial"/>
        </w:rPr>
        <w:t xml:space="preserve"> in </w:t>
      </w:r>
      <w:r w:rsidR="00805EF1">
        <w:rPr>
          <w:rFonts w:ascii="Arial" w:hAnsi="Arial" w:cs="Arial"/>
        </w:rPr>
        <w:t>startups and do not prefer to perform a job of 9 to 5.</w:t>
      </w:r>
      <w:r w:rsidR="001B1F53">
        <w:rPr>
          <w:rFonts w:ascii="Arial" w:hAnsi="Arial" w:cs="Arial"/>
        </w:rPr>
        <w:t xml:space="preserve"> S</w:t>
      </w:r>
      <w:r w:rsidR="00DE269C">
        <w:rPr>
          <w:rFonts w:ascii="Arial" w:hAnsi="Arial" w:cs="Arial"/>
        </w:rPr>
        <w:t xml:space="preserve">ometimes this employee engagement problem becomes </w:t>
      </w:r>
      <w:r w:rsidR="00F01EAA">
        <w:rPr>
          <w:rFonts w:ascii="Arial" w:hAnsi="Arial" w:cs="Arial"/>
        </w:rPr>
        <w:t>an obstacle</w:t>
      </w:r>
      <w:r w:rsidR="001B1F53">
        <w:rPr>
          <w:rFonts w:ascii="Arial" w:hAnsi="Arial" w:cs="Arial"/>
        </w:rPr>
        <w:t xml:space="preserve"> in the </w:t>
      </w:r>
      <w:r w:rsidR="00F01EAA">
        <w:rPr>
          <w:rFonts w:ascii="Arial" w:hAnsi="Arial" w:cs="Arial"/>
        </w:rPr>
        <w:t>decision</w:t>
      </w:r>
      <w:r w:rsidR="001B1F53">
        <w:rPr>
          <w:rFonts w:ascii="Arial" w:hAnsi="Arial" w:cs="Arial"/>
        </w:rPr>
        <w:t xml:space="preserve"> making for the company because of a lack of human resource interest.</w:t>
      </w:r>
      <w:r w:rsidR="00F01EAA">
        <w:rPr>
          <w:rFonts w:ascii="Arial" w:hAnsi="Arial" w:cs="Arial"/>
        </w:rPr>
        <w:t xml:space="preserve"> Through a survey in the UK by national </w:t>
      </w:r>
      <w:r w:rsidR="001A0524">
        <w:rPr>
          <w:rFonts w:ascii="Arial" w:hAnsi="Arial" w:cs="Arial"/>
        </w:rPr>
        <w:t>authorities</w:t>
      </w:r>
      <w:r w:rsidR="00F01EAA">
        <w:rPr>
          <w:rFonts w:ascii="Arial" w:hAnsi="Arial" w:cs="Arial"/>
        </w:rPr>
        <w:t>, it was found that 80% and above of the employees are working only for a source of income and to earn money</w:t>
      </w:r>
      <w:r w:rsidR="00921F2A">
        <w:rPr>
          <w:rFonts w:ascii="Arial" w:hAnsi="Arial" w:cs="Arial"/>
        </w:rPr>
        <w:t xml:space="preserve"> (Kazimoto, 2016).</w:t>
      </w:r>
    </w:p>
    <w:p w14:paraId="208A71D0" w14:textId="77777777" w:rsidR="00032F6F" w:rsidRDefault="009B0019" w:rsidP="0004413A">
      <w:pPr>
        <w:spacing w:line="360" w:lineRule="auto"/>
        <w:jc w:val="both"/>
        <w:rPr>
          <w:rFonts w:ascii="Arial" w:hAnsi="Arial" w:cs="Arial"/>
        </w:rPr>
      </w:pPr>
      <w:r>
        <w:rPr>
          <w:rFonts w:ascii="Arial" w:hAnsi="Arial" w:cs="Arial"/>
        </w:rPr>
        <w:br w:type="page"/>
      </w:r>
    </w:p>
    <w:p w14:paraId="7A3CF0AE" w14:textId="77777777" w:rsidR="004C04AF" w:rsidRPr="0092681D" w:rsidRDefault="009B0019" w:rsidP="0092681D">
      <w:pPr>
        <w:pStyle w:val="Heading1"/>
        <w:jc w:val="both"/>
        <w:rPr>
          <w:rFonts w:ascii="Arial" w:hAnsi="Arial" w:cs="Arial"/>
        </w:rPr>
      </w:pPr>
      <w:bookmarkStart w:id="4" w:name="_Toc99618558"/>
      <w:r w:rsidRPr="0092681D">
        <w:rPr>
          <w:rFonts w:ascii="Arial" w:hAnsi="Arial" w:cs="Arial"/>
        </w:rPr>
        <w:lastRenderedPageBreak/>
        <w:t>Solutions to Employee Engagement Problem</w:t>
      </w:r>
      <w:bookmarkEnd w:id="4"/>
    </w:p>
    <w:p w14:paraId="0EEA454A" w14:textId="77777777" w:rsidR="004C04AF" w:rsidRPr="00B75094" w:rsidRDefault="009B0019" w:rsidP="00B75094">
      <w:pPr>
        <w:pStyle w:val="ListParagraph"/>
        <w:numPr>
          <w:ilvl w:val="0"/>
          <w:numId w:val="1"/>
        </w:numPr>
        <w:spacing w:line="360" w:lineRule="auto"/>
        <w:jc w:val="both"/>
        <w:rPr>
          <w:rFonts w:ascii="Arial" w:hAnsi="Arial" w:cs="Arial"/>
        </w:rPr>
      </w:pPr>
      <w:r w:rsidRPr="00B75094">
        <w:rPr>
          <w:rFonts w:ascii="Arial" w:hAnsi="Arial" w:cs="Arial"/>
        </w:rPr>
        <w:t xml:space="preserve">To resolve or lessen the problem of employee engagement </w:t>
      </w:r>
      <w:r w:rsidR="00B87842" w:rsidRPr="00B75094">
        <w:rPr>
          <w:rFonts w:ascii="Arial" w:hAnsi="Arial" w:cs="Arial"/>
        </w:rPr>
        <w:t xml:space="preserve">the HR manager first needs to focus on the </w:t>
      </w:r>
      <w:r w:rsidR="00E61FB0" w:rsidRPr="00B75094">
        <w:rPr>
          <w:rFonts w:ascii="Arial" w:hAnsi="Arial" w:cs="Arial"/>
        </w:rPr>
        <w:t>selection</w:t>
      </w:r>
      <w:r w:rsidR="005D64A4" w:rsidRPr="00B75094">
        <w:rPr>
          <w:rFonts w:ascii="Arial" w:hAnsi="Arial" w:cs="Arial"/>
        </w:rPr>
        <w:t xml:space="preserve"> of the applicants based on the skills and expertise that could be linked to the </w:t>
      </w:r>
      <w:r w:rsidR="00CE1C36" w:rsidRPr="00B75094">
        <w:rPr>
          <w:rFonts w:ascii="Arial" w:hAnsi="Arial" w:cs="Arial"/>
        </w:rPr>
        <w:t>vacant</w:t>
      </w:r>
      <w:r w:rsidR="004B2466" w:rsidRPr="00B75094">
        <w:rPr>
          <w:rFonts w:ascii="Arial" w:hAnsi="Arial" w:cs="Arial"/>
        </w:rPr>
        <w:t xml:space="preserve"> position requirement. The HR manager must hire the </w:t>
      </w:r>
      <w:r w:rsidR="00CE1C36" w:rsidRPr="00B75094">
        <w:rPr>
          <w:rFonts w:ascii="Arial" w:hAnsi="Arial" w:cs="Arial"/>
        </w:rPr>
        <w:t>right</w:t>
      </w:r>
      <w:r w:rsidR="004B2466" w:rsidRPr="00B75094">
        <w:rPr>
          <w:rFonts w:ascii="Arial" w:hAnsi="Arial" w:cs="Arial"/>
        </w:rPr>
        <w:t xml:space="preserve"> person for the right role as this would continue the interest of the </w:t>
      </w:r>
      <w:r w:rsidR="00520FE1" w:rsidRPr="00B75094">
        <w:rPr>
          <w:rFonts w:ascii="Arial" w:hAnsi="Arial" w:cs="Arial"/>
        </w:rPr>
        <w:t>employee for the long term and increase employee engageme</w:t>
      </w:r>
      <w:r w:rsidR="007D65ED">
        <w:rPr>
          <w:rFonts w:ascii="Arial" w:hAnsi="Arial" w:cs="Arial"/>
        </w:rPr>
        <w:t>nt and retention both at a time (Osborne et al., 2017).</w:t>
      </w:r>
    </w:p>
    <w:p w14:paraId="4C70E7F2" w14:textId="77777777" w:rsidR="00275B7A" w:rsidRPr="00B75094" w:rsidRDefault="009B0019" w:rsidP="00B75094">
      <w:pPr>
        <w:pStyle w:val="ListParagraph"/>
        <w:numPr>
          <w:ilvl w:val="0"/>
          <w:numId w:val="1"/>
        </w:numPr>
        <w:spacing w:line="360" w:lineRule="auto"/>
        <w:jc w:val="both"/>
        <w:rPr>
          <w:rFonts w:ascii="Arial" w:hAnsi="Arial" w:cs="Arial"/>
        </w:rPr>
      </w:pPr>
      <w:r w:rsidRPr="00B75094">
        <w:rPr>
          <w:rFonts w:ascii="Arial" w:hAnsi="Arial" w:cs="Arial"/>
        </w:rPr>
        <w:t xml:space="preserve">One more solution could be the appropriate </w:t>
      </w:r>
      <w:r w:rsidR="00B84974" w:rsidRPr="00B75094">
        <w:rPr>
          <w:rFonts w:ascii="Arial" w:hAnsi="Arial" w:cs="Arial"/>
        </w:rPr>
        <w:t>training</w:t>
      </w:r>
      <w:r w:rsidRPr="00B75094">
        <w:rPr>
          <w:rFonts w:ascii="Arial" w:hAnsi="Arial" w:cs="Arial"/>
        </w:rPr>
        <w:t xml:space="preserve"> and development sessions </w:t>
      </w:r>
      <w:r w:rsidR="00B84974" w:rsidRPr="00B75094">
        <w:rPr>
          <w:rFonts w:ascii="Arial" w:hAnsi="Arial" w:cs="Arial"/>
        </w:rPr>
        <w:t>for</w:t>
      </w:r>
      <w:r w:rsidRPr="00B75094">
        <w:rPr>
          <w:rFonts w:ascii="Arial" w:hAnsi="Arial" w:cs="Arial"/>
        </w:rPr>
        <w:t xml:space="preserve"> the employees </w:t>
      </w:r>
      <w:r w:rsidR="00B84974" w:rsidRPr="00B75094">
        <w:rPr>
          <w:rFonts w:ascii="Arial" w:hAnsi="Arial" w:cs="Arial"/>
        </w:rPr>
        <w:t>that</w:t>
      </w:r>
      <w:r w:rsidRPr="00B75094">
        <w:rPr>
          <w:rFonts w:ascii="Arial" w:hAnsi="Arial" w:cs="Arial"/>
        </w:rPr>
        <w:t xml:space="preserve"> would ensure the quality results for the applicant for the selected roles.</w:t>
      </w:r>
      <w:r w:rsidR="00B84974" w:rsidRPr="00B75094">
        <w:rPr>
          <w:rFonts w:ascii="Arial" w:hAnsi="Arial" w:cs="Arial"/>
        </w:rPr>
        <w:t xml:space="preserve"> </w:t>
      </w:r>
      <w:r w:rsidR="00D758B7" w:rsidRPr="00B75094">
        <w:rPr>
          <w:rFonts w:ascii="Arial" w:hAnsi="Arial" w:cs="Arial"/>
        </w:rPr>
        <w:t>Training</w:t>
      </w:r>
      <w:r w:rsidR="00B84974" w:rsidRPr="00B75094">
        <w:rPr>
          <w:rFonts w:ascii="Arial" w:hAnsi="Arial" w:cs="Arial"/>
        </w:rPr>
        <w:t xml:space="preserve"> and development are now equally important for </w:t>
      </w:r>
      <w:r w:rsidR="00D758B7" w:rsidRPr="00B75094">
        <w:rPr>
          <w:rFonts w:ascii="Arial" w:hAnsi="Arial" w:cs="Arial"/>
        </w:rPr>
        <w:t>both the</w:t>
      </w:r>
      <w:r w:rsidR="00B84974" w:rsidRPr="00B75094">
        <w:rPr>
          <w:rFonts w:ascii="Arial" w:hAnsi="Arial" w:cs="Arial"/>
        </w:rPr>
        <w:t xml:space="preserve"> fresher as well as the experienced because of the changed </w:t>
      </w:r>
      <w:r w:rsidR="00D758B7" w:rsidRPr="00B75094">
        <w:rPr>
          <w:rFonts w:ascii="Arial" w:hAnsi="Arial" w:cs="Arial"/>
        </w:rPr>
        <w:t>working</w:t>
      </w:r>
      <w:r w:rsidR="00B84974" w:rsidRPr="00B75094">
        <w:rPr>
          <w:rFonts w:ascii="Arial" w:hAnsi="Arial" w:cs="Arial"/>
        </w:rPr>
        <w:t xml:space="preserve"> culture however the duration of </w:t>
      </w:r>
      <w:r w:rsidR="00D758B7" w:rsidRPr="00B75094">
        <w:rPr>
          <w:rFonts w:ascii="Arial" w:hAnsi="Arial" w:cs="Arial"/>
        </w:rPr>
        <w:t>training</w:t>
      </w:r>
      <w:r w:rsidR="00B84974" w:rsidRPr="00B75094">
        <w:rPr>
          <w:rFonts w:ascii="Arial" w:hAnsi="Arial" w:cs="Arial"/>
        </w:rPr>
        <w:t xml:space="preserve"> could differ based on </w:t>
      </w:r>
      <w:r w:rsidR="00550DF8" w:rsidRPr="00B75094">
        <w:rPr>
          <w:rFonts w:ascii="Arial" w:hAnsi="Arial" w:cs="Arial"/>
        </w:rPr>
        <w:t>experience.</w:t>
      </w:r>
    </w:p>
    <w:p w14:paraId="227F145E" w14:textId="77777777" w:rsidR="00D758B7" w:rsidRPr="00B75094" w:rsidRDefault="009B0019" w:rsidP="00B75094">
      <w:pPr>
        <w:pStyle w:val="ListParagraph"/>
        <w:numPr>
          <w:ilvl w:val="0"/>
          <w:numId w:val="1"/>
        </w:numPr>
        <w:spacing w:line="360" w:lineRule="auto"/>
        <w:jc w:val="both"/>
        <w:rPr>
          <w:rFonts w:ascii="Arial" w:hAnsi="Arial" w:cs="Arial"/>
        </w:rPr>
      </w:pPr>
      <w:r w:rsidRPr="00B75094">
        <w:rPr>
          <w:rFonts w:ascii="Arial" w:hAnsi="Arial" w:cs="Arial"/>
        </w:rPr>
        <w:t xml:space="preserve">Rewards and perks are other solutions that could </w:t>
      </w:r>
      <w:r w:rsidR="000D5A8D" w:rsidRPr="00B75094">
        <w:rPr>
          <w:rFonts w:ascii="Arial" w:hAnsi="Arial" w:cs="Arial"/>
        </w:rPr>
        <w:t>increase the motivation level of employees and manage the increased dedication towards the work.</w:t>
      </w:r>
      <w:r w:rsidR="007750DD" w:rsidRPr="00B75094">
        <w:rPr>
          <w:rFonts w:ascii="Arial" w:hAnsi="Arial" w:cs="Arial"/>
        </w:rPr>
        <w:t xml:space="preserve"> The recognition of the working space needs to be </w:t>
      </w:r>
      <w:r w:rsidR="00A35862" w:rsidRPr="00B75094">
        <w:rPr>
          <w:rFonts w:ascii="Arial" w:hAnsi="Arial" w:cs="Arial"/>
        </w:rPr>
        <w:t xml:space="preserve">given to the employees as this would encourage their feeling of work for the long term </w:t>
      </w:r>
      <w:r w:rsidR="00931BE0" w:rsidRPr="00B75094">
        <w:rPr>
          <w:rFonts w:ascii="Arial" w:hAnsi="Arial" w:cs="Arial"/>
        </w:rPr>
        <w:t>duration</w:t>
      </w:r>
      <w:r w:rsidR="00A35862" w:rsidRPr="00B75094">
        <w:rPr>
          <w:rFonts w:ascii="Arial" w:hAnsi="Arial" w:cs="Arial"/>
        </w:rPr>
        <w:t xml:space="preserve"> </w:t>
      </w:r>
      <w:r w:rsidR="006136D5">
        <w:rPr>
          <w:rFonts w:ascii="Arial" w:hAnsi="Arial" w:cs="Arial"/>
        </w:rPr>
        <w:t>in the company (Mann et al., 2016).</w:t>
      </w:r>
    </w:p>
    <w:p w14:paraId="003D31BE" w14:textId="77777777" w:rsidR="00C204E5" w:rsidRPr="0092681D" w:rsidRDefault="009B0019" w:rsidP="0092681D">
      <w:pPr>
        <w:pStyle w:val="Heading1"/>
        <w:jc w:val="both"/>
        <w:rPr>
          <w:rFonts w:ascii="Arial" w:hAnsi="Arial" w:cs="Arial"/>
        </w:rPr>
      </w:pPr>
      <w:bookmarkStart w:id="5" w:name="_Toc99618559"/>
      <w:r w:rsidRPr="0092681D">
        <w:rPr>
          <w:rFonts w:ascii="Arial" w:hAnsi="Arial" w:cs="Arial"/>
        </w:rPr>
        <w:t>Decision-Making Technique</w:t>
      </w:r>
      <w:bookmarkEnd w:id="5"/>
    </w:p>
    <w:p w14:paraId="46AA0676" w14:textId="77777777" w:rsidR="00AE6DDC" w:rsidRDefault="009B0019" w:rsidP="003E658C">
      <w:pPr>
        <w:spacing w:line="360" w:lineRule="auto"/>
        <w:jc w:val="both"/>
        <w:rPr>
          <w:rFonts w:ascii="Arial" w:hAnsi="Arial" w:cs="Arial"/>
        </w:rPr>
      </w:pPr>
      <w:r w:rsidRPr="00932755">
        <w:rPr>
          <w:rFonts w:ascii="Arial" w:hAnsi="Arial" w:cs="Arial"/>
          <w:b/>
        </w:rPr>
        <w:t>Brain Storming:</w:t>
      </w:r>
      <w:r>
        <w:rPr>
          <w:rFonts w:ascii="Arial" w:hAnsi="Arial" w:cs="Arial"/>
        </w:rPr>
        <w:t xml:space="preserve"> </w:t>
      </w:r>
      <w:r w:rsidR="00DC509F">
        <w:rPr>
          <w:rFonts w:ascii="Arial" w:hAnsi="Arial" w:cs="Arial"/>
        </w:rPr>
        <w:t xml:space="preserve">One of the well versed and </w:t>
      </w:r>
      <w:r w:rsidR="001705B2">
        <w:rPr>
          <w:rFonts w:ascii="Arial" w:hAnsi="Arial" w:cs="Arial"/>
        </w:rPr>
        <w:t>impactful</w:t>
      </w:r>
      <w:r w:rsidR="00DC509F">
        <w:rPr>
          <w:rFonts w:ascii="Arial" w:hAnsi="Arial" w:cs="Arial"/>
        </w:rPr>
        <w:t xml:space="preserve"> techniques is </w:t>
      </w:r>
      <w:r w:rsidR="005F529B">
        <w:rPr>
          <w:rFonts w:ascii="Arial" w:hAnsi="Arial" w:cs="Arial"/>
        </w:rPr>
        <w:t>brain</w:t>
      </w:r>
      <w:r w:rsidR="0044524A">
        <w:rPr>
          <w:rFonts w:ascii="Arial" w:hAnsi="Arial" w:cs="Arial"/>
        </w:rPr>
        <w:t>storming</w:t>
      </w:r>
      <w:r w:rsidR="005F529B">
        <w:rPr>
          <w:rFonts w:ascii="Arial" w:hAnsi="Arial" w:cs="Arial"/>
        </w:rPr>
        <w:t xml:space="preserve"> where everyone in the team or at the workplace </w:t>
      </w:r>
      <w:r w:rsidR="0044524A">
        <w:rPr>
          <w:rFonts w:ascii="Arial" w:hAnsi="Arial" w:cs="Arial"/>
        </w:rPr>
        <w:t>provides their</w:t>
      </w:r>
      <w:r w:rsidR="005F529B">
        <w:rPr>
          <w:rFonts w:ascii="Arial" w:hAnsi="Arial" w:cs="Arial"/>
        </w:rPr>
        <w:t xml:space="preserve"> input with unique and creative ideas for the betterment of the company. In this approach, all the employees will feel </w:t>
      </w:r>
      <w:r w:rsidR="0044524A">
        <w:rPr>
          <w:rFonts w:ascii="Arial" w:hAnsi="Arial" w:cs="Arial"/>
        </w:rPr>
        <w:t>involved</w:t>
      </w:r>
      <w:r w:rsidR="005F529B">
        <w:rPr>
          <w:rFonts w:ascii="Arial" w:hAnsi="Arial" w:cs="Arial"/>
        </w:rPr>
        <w:t xml:space="preserve"> and valued which would boost their confidence and interest in working.</w:t>
      </w:r>
      <w:r w:rsidR="0044524A">
        <w:rPr>
          <w:rFonts w:ascii="Arial" w:hAnsi="Arial" w:cs="Arial"/>
        </w:rPr>
        <w:t xml:space="preserve"> </w:t>
      </w:r>
      <w:r w:rsidR="003E658C">
        <w:rPr>
          <w:rFonts w:ascii="Arial" w:hAnsi="Arial" w:cs="Arial"/>
        </w:rPr>
        <w:t>Brain</w:t>
      </w:r>
      <w:r w:rsidR="00812F77">
        <w:rPr>
          <w:rFonts w:ascii="Arial" w:hAnsi="Arial" w:cs="Arial"/>
        </w:rPr>
        <w:t>storming</w:t>
      </w:r>
      <w:r w:rsidR="003E658C">
        <w:rPr>
          <w:rFonts w:ascii="Arial" w:hAnsi="Arial" w:cs="Arial"/>
        </w:rPr>
        <w:t xml:space="preserve"> </w:t>
      </w:r>
      <w:r w:rsidR="00812F77">
        <w:rPr>
          <w:rFonts w:ascii="Arial" w:hAnsi="Arial" w:cs="Arial"/>
        </w:rPr>
        <w:t>will</w:t>
      </w:r>
      <w:r w:rsidR="003E658C">
        <w:rPr>
          <w:rFonts w:ascii="Arial" w:hAnsi="Arial" w:cs="Arial"/>
        </w:rPr>
        <w:t xml:space="preserve"> churn the brain up and down of the employees and give different and possible solutions to the company</w:t>
      </w:r>
      <w:r w:rsidR="00812F77">
        <w:rPr>
          <w:rFonts w:ascii="Arial" w:hAnsi="Arial" w:cs="Arial"/>
        </w:rPr>
        <w:t xml:space="preserve"> for any challenge</w:t>
      </w:r>
      <w:r w:rsidR="00CD7830">
        <w:rPr>
          <w:rFonts w:ascii="Arial" w:hAnsi="Arial" w:cs="Arial"/>
        </w:rPr>
        <w:t xml:space="preserve"> (Osborne et al., 2017)</w:t>
      </w:r>
      <w:r w:rsidR="004064A2">
        <w:rPr>
          <w:rFonts w:ascii="Arial" w:hAnsi="Arial" w:cs="Arial"/>
        </w:rPr>
        <w:t>.</w:t>
      </w:r>
    </w:p>
    <w:p w14:paraId="03C6BECE" w14:textId="77777777" w:rsidR="001F7248" w:rsidRDefault="009B0019" w:rsidP="003E658C">
      <w:pPr>
        <w:spacing w:line="360" w:lineRule="auto"/>
        <w:jc w:val="both"/>
        <w:rPr>
          <w:rFonts w:ascii="Arial" w:hAnsi="Arial" w:cs="Arial"/>
        </w:rPr>
      </w:pPr>
      <w:r w:rsidRPr="00932755">
        <w:rPr>
          <w:rFonts w:ascii="Arial" w:hAnsi="Arial" w:cs="Arial"/>
          <w:b/>
        </w:rPr>
        <w:t>Possibility Ranking:</w:t>
      </w:r>
      <w:r w:rsidR="00C10B65">
        <w:rPr>
          <w:rFonts w:ascii="Arial" w:hAnsi="Arial" w:cs="Arial"/>
        </w:rPr>
        <w:t xml:space="preserve"> Under this technique, multiple options are </w:t>
      </w:r>
      <w:r w:rsidR="00AE6D09">
        <w:rPr>
          <w:rFonts w:ascii="Arial" w:hAnsi="Arial" w:cs="Arial"/>
        </w:rPr>
        <w:t>kept for decision by the management of the company and every option's possible outcomes are extracted. Based on the most efficient option</w:t>
      </w:r>
      <w:r w:rsidR="00CA59F1">
        <w:rPr>
          <w:rFonts w:ascii="Arial" w:hAnsi="Arial" w:cs="Arial"/>
        </w:rPr>
        <w:t xml:space="preserve"> ranking is given from top to bottom and the final alternative is selected from the topmost </w:t>
      </w:r>
      <w:r w:rsidR="00502823">
        <w:rPr>
          <w:rFonts w:ascii="Arial" w:hAnsi="Arial" w:cs="Arial"/>
        </w:rPr>
        <w:t>position</w:t>
      </w:r>
      <w:r w:rsidR="00CA59F1">
        <w:rPr>
          <w:rFonts w:ascii="Arial" w:hAnsi="Arial" w:cs="Arial"/>
        </w:rPr>
        <w:t>.</w:t>
      </w:r>
      <w:r w:rsidR="00502823">
        <w:rPr>
          <w:rFonts w:ascii="Arial" w:hAnsi="Arial" w:cs="Arial"/>
        </w:rPr>
        <w:t xml:space="preserve"> </w:t>
      </w:r>
      <w:r w:rsidR="00F86C02">
        <w:rPr>
          <w:rFonts w:ascii="Arial" w:hAnsi="Arial" w:cs="Arial"/>
        </w:rPr>
        <w:t xml:space="preserve"> This technique is valuable for </w:t>
      </w:r>
      <w:r w:rsidR="00D713F5">
        <w:rPr>
          <w:rFonts w:ascii="Arial" w:hAnsi="Arial" w:cs="Arial"/>
        </w:rPr>
        <w:t>decision</w:t>
      </w:r>
      <w:r w:rsidR="00400441">
        <w:rPr>
          <w:rFonts w:ascii="Arial" w:hAnsi="Arial" w:cs="Arial"/>
        </w:rPr>
        <w:t xml:space="preserve"> making because all possible outcomes and their impact are already forecasted and then the final </w:t>
      </w:r>
      <w:r w:rsidR="00D713F5">
        <w:rPr>
          <w:rFonts w:ascii="Arial" w:hAnsi="Arial" w:cs="Arial"/>
        </w:rPr>
        <w:t>decision</w:t>
      </w:r>
      <w:r w:rsidR="004064A2">
        <w:rPr>
          <w:rFonts w:ascii="Arial" w:hAnsi="Arial" w:cs="Arial"/>
        </w:rPr>
        <w:t xml:space="preserve"> is being done (Mann et al., 2016).</w:t>
      </w:r>
      <w:r>
        <w:rPr>
          <w:rFonts w:ascii="Arial" w:hAnsi="Arial" w:cs="Arial"/>
        </w:rPr>
        <w:br w:type="page"/>
      </w:r>
    </w:p>
    <w:p w14:paraId="7A928FD7" w14:textId="77777777" w:rsidR="00C204E5" w:rsidRPr="0092681D" w:rsidRDefault="009B0019" w:rsidP="0092681D">
      <w:pPr>
        <w:pStyle w:val="Heading1"/>
        <w:jc w:val="both"/>
        <w:rPr>
          <w:rFonts w:ascii="Arial" w:hAnsi="Arial" w:cs="Arial"/>
        </w:rPr>
      </w:pPr>
      <w:bookmarkStart w:id="6" w:name="_Toc99618560"/>
      <w:r w:rsidRPr="0092681D">
        <w:rPr>
          <w:rFonts w:ascii="Arial" w:hAnsi="Arial" w:cs="Arial"/>
        </w:rPr>
        <w:lastRenderedPageBreak/>
        <w:t>Solution Implementation Plan</w:t>
      </w:r>
      <w:bookmarkEnd w:id="6"/>
      <w:r w:rsidRPr="0092681D">
        <w:rPr>
          <w:rFonts w:ascii="Arial" w:hAnsi="Arial" w:cs="Arial"/>
        </w:rPr>
        <w:t xml:space="preserve"> </w:t>
      </w:r>
    </w:p>
    <w:p w14:paraId="63A53559" w14:textId="77777777" w:rsidR="00B75094" w:rsidRDefault="009B0019" w:rsidP="00961691">
      <w:pPr>
        <w:spacing w:line="360" w:lineRule="auto"/>
        <w:jc w:val="both"/>
        <w:rPr>
          <w:rFonts w:ascii="Arial" w:hAnsi="Arial" w:cs="Arial"/>
        </w:rPr>
      </w:pPr>
      <w:r>
        <w:rPr>
          <w:rFonts w:ascii="Arial" w:hAnsi="Arial" w:cs="Arial"/>
        </w:rPr>
        <w:t xml:space="preserve">As multiple solutions to the complex problem of employee engagement are suggested above now it's time to review the plan for solution implementation which means knowing the process and measures for applying the alternative solutions </w:t>
      </w:r>
      <w:r w:rsidR="00685F43">
        <w:rPr>
          <w:rFonts w:ascii="Arial" w:hAnsi="Arial" w:cs="Arial"/>
        </w:rPr>
        <w:t>discussed above for resolving the problem of employee engagement.</w:t>
      </w:r>
    </w:p>
    <w:p w14:paraId="53FC761E" w14:textId="77777777" w:rsidR="0064496B" w:rsidRDefault="009B0019" w:rsidP="0064496B">
      <w:pPr>
        <w:spacing w:line="360" w:lineRule="auto"/>
        <w:jc w:val="center"/>
        <w:rPr>
          <w:rFonts w:ascii="Arial" w:hAnsi="Arial" w:cs="Arial"/>
        </w:rPr>
      </w:pPr>
      <w:r>
        <w:rPr>
          <w:rFonts w:ascii="Arial" w:hAnsi="Arial" w:cs="Arial"/>
          <w:noProof/>
        </w:rPr>
        <w:drawing>
          <wp:inline distT="0" distB="0" distL="0" distR="0" wp14:anchorId="1A5607E8" wp14:editId="717A09A6">
            <wp:extent cx="5943600" cy="360567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943600" cy="3605679"/>
                    </a:xfrm>
                    <a:prstGeom prst="rect">
                      <a:avLst/>
                    </a:prstGeom>
                    <a:noFill/>
                    <a:ln w="9525">
                      <a:noFill/>
                      <a:miter lim="800000"/>
                      <a:headEnd/>
                      <a:tailEnd/>
                    </a:ln>
                  </pic:spPr>
                </pic:pic>
              </a:graphicData>
            </a:graphic>
          </wp:inline>
        </w:drawing>
      </w:r>
    </w:p>
    <w:p w14:paraId="174C2E20" w14:textId="427C8874" w:rsidR="0064496B" w:rsidRPr="00CF45F0" w:rsidRDefault="009B0019" w:rsidP="008E44F3">
      <w:pPr>
        <w:spacing w:line="240" w:lineRule="auto"/>
        <w:jc w:val="center"/>
        <w:rPr>
          <w:rFonts w:ascii="Arial" w:hAnsi="Arial" w:cs="Arial"/>
          <w:b/>
          <w:lang w:val="fr-FR"/>
        </w:rPr>
      </w:pPr>
      <w:r w:rsidRPr="00CF45F0">
        <w:rPr>
          <w:rFonts w:ascii="Arial" w:hAnsi="Arial" w:cs="Arial"/>
          <w:b/>
          <w:lang w:val="fr-FR"/>
        </w:rPr>
        <w:t xml:space="preserve">Figure 1: Solution </w:t>
      </w:r>
      <w:r w:rsidR="00CD3BCC" w:rsidRPr="00CF45F0">
        <w:rPr>
          <w:rFonts w:ascii="Arial" w:hAnsi="Arial" w:cs="Arial"/>
          <w:b/>
          <w:lang w:val="fr-FR"/>
        </w:rPr>
        <w:t>Impl</w:t>
      </w:r>
      <w:r w:rsidR="00CD3BCC">
        <w:rPr>
          <w:rFonts w:ascii="Arial" w:hAnsi="Arial" w:cs="Arial"/>
          <w:b/>
          <w:lang w:val="fr-FR"/>
        </w:rPr>
        <w:t>e</w:t>
      </w:r>
      <w:r w:rsidR="00CD3BCC" w:rsidRPr="00CF45F0">
        <w:rPr>
          <w:rFonts w:ascii="Arial" w:hAnsi="Arial" w:cs="Arial"/>
          <w:b/>
          <w:lang w:val="fr-FR"/>
        </w:rPr>
        <w:t>mentation</w:t>
      </w:r>
      <w:r w:rsidRPr="00CF45F0">
        <w:rPr>
          <w:rFonts w:ascii="Arial" w:hAnsi="Arial" w:cs="Arial"/>
          <w:b/>
          <w:lang w:val="fr-FR"/>
        </w:rPr>
        <w:t xml:space="preserve"> Plan</w:t>
      </w:r>
    </w:p>
    <w:p w14:paraId="60923134" w14:textId="77777777" w:rsidR="0064496B" w:rsidRPr="00CF45F0" w:rsidRDefault="009B0019" w:rsidP="008E44F3">
      <w:pPr>
        <w:spacing w:line="240" w:lineRule="auto"/>
        <w:jc w:val="center"/>
        <w:rPr>
          <w:rFonts w:ascii="Arial" w:hAnsi="Arial" w:cs="Arial"/>
          <w:b/>
          <w:lang w:val="fr-FR"/>
        </w:rPr>
      </w:pPr>
      <w:r w:rsidRPr="00CF45F0">
        <w:rPr>
          <w:rFonts w:ascii="Arial" w:hAnsi="Arial" w:cs="Arial"/>
          <w:b/>
          <w:lang w:val="fr-FR"/>
        </w:rPr>
        <w:t xml:space="preserve">Source: </w:t>
      </w:r>
    </w:p>
    <w:p w14:paraId="63767ED7" w14:textId="77777777" w:rsidR="003A15FD" w:rsidRPr="00A705C1" w:rsidRDefault="009B0019" w:rsidP="009046A6">
      <w:pPr>
        <w:spacing w:line="360" w:lineRule="auto"/>
        <w:jc w:val="both"/>
        <w:rPr>
          <w:rFonts w:ascii="Arial" w:hAnsi="Arial" w:cs="Arial"/>
        </w:rPr>
      </w:pPr>
      <w:r>
        <w:rPr>
          <w:rFonts w:ascii="Arial" w:hAnsi="Arial" w:cs="Arial"/>
        </w:rPr>
        <w:t xml:space="preserve">For the application of the </w:t>
      </w:r>
      <w:r w:rsidR="00293EC3">
        <w:rPr>
          <w:rFonts w:ascii="Arial" w:hAnsi="Arial" w:cs="Arial"/>
        </w:rPr>
        <w:t>selected</w:t>
      </w:r>
      <w:r>
        <w:rPr>
          <w:rFonts w:ascii="Arial" w:hAnsi="Arial" w:cs="Arial"/>
        </w:rPr>
        <w:t xml:space="preserve"> solution the team and the leader first need to go through phase 1 </w:t>
      </w:r>
      <w:r w:rsidR="003626BC">
        <w:rPr>
          <w:rFonts w:ascii="Arial" w:hAnsi="Arial" w:cs="Arial"/>
        </w:rPr>
        <w:t xml:space="preserve">which is to build up the case and review the </w:t>
      </w:r>
      <w:r w:rsidR="00101C3D">
        <w:rPr>
          <w:rFonts w:ascii="Arial" w:hAnsi="Arial" w:cs="Arial"/>
        </w:rPr>
        <w:t>possibility of the outcomes whether it is going to be positive or negative for the company.</w:t>
      </w:r>
      <w:r w:rsidR="000622D1">
        <w:rPr>
          <w:rFonts w:ascii="Arial" w:hAnsi="Arial" w:cs="Arial"/>
        </w:rPr>
        <w:t xml:space="preserve"> The chosen solution will be communicated to the entire team as well as to the senior staff only after the approval.</w:t>
      </w:r>
      <w:r w:rsidR="00647D7A">
        <w:t xml:space="preserve"> </w:t>
      </w:r>
      <w:r w:rsidR="00647D7A" w:rsidRPr="00647D7A">
        <w:rPr>
          <w:rFonts w:ascii="Arial" w:hAnsi="Arial" w:cs="Arial"/>
        </w:rPr>
        <w:t>For in</w:t>
      </w:r>
      <w:r w:rsidR="00647D7A">
        <w:rPr>
          <w:rFonts w:ascii="Arial" w:hAnsi="Arial" w:cs="Arial"/>
        </w:rPr>
        <w:t xml:space="preserve">stance, to dissolve the employee engagement problem the selected solution is rewards and perks so this needs to be communicated to all the </w:t>
      </w:r>
      <w:r w:rsidR="00B804FE">
        <w:rPr>
          <w:rFonts w:ascii="Arial" w:hAnsi="Arial" w:cs="Arial"/>
        </w:rPr>
        <w:t>reliable working bodies.</w:t>
      </w:r>
      <w:r w:rsidR="00A705C1">
        <w:rPr>
          <w:rFonts w:ascii="Arial" w:hAnsi="Arial" w:cs="Arial"/>
        </w:rPr>
        <w:t xml:space="preserve"> </w:t>
      </w:r>
      <w:r w:rsidR="00B804FE">
        <w:rPr>
          <w:rFonts w:ascii="Arial" w:hAnsi="Arial" w:cs="Arial"/>
        </w:rPr>
        <w:t>On the suggested solution one final approval is required and this is that stage of approval which is also known by the name phase 2</w:t>
      </w:r>
      <w:r w:rsidR="00F34D63">
        <w:rPr>
          <w:rFonts w:ascii="Arial" w:hAnsi="Arial" w:cs="Arial"/>
        </w:rPr>
        <w:t xml:space="preserve">. In this stage, all the scenarios and case scenes will be discussed with the higher authorities </w:t>
      </w:r>
      <w:r w:rsidR="00930994">
        <w:rPr>
          <w:rFonts w:ascii="Arial" w:hAnsi="Arial" w:cs="Arial"/>
        </w:rPr>
        <w:t xml:space="preserve">for the final approval of the </w:t>
      </w:r>
      <w:r>
        <w:rPr>
          <w:rFonts w:ascii="Arial" w:hAnsi="Arial" w:cs="Arial"/>
        </w:rPr>
        <w:t>solutio</w:t>
      </w:r>
      <w:r w:rsidR="00A705C1">
        <w:rPr>
          <w:rFonts w:ascii="Arial" w:hAnsi="Arial" w:cs="Arial"/>
        </w:rPr>
        <w:t>n. The</w:t>
      </w:r>
      <w:r>
        <w:rPr>
          <w:rFonts w:ascii="Arial" w:hAnsi="Arial" w:cs="Arial"/>
        </w:rPr>
        <w:t xml:space="preserve"> last stage is phase 3 the implementation stage in which the </w:t>
      </w:r>
      <w:r w:rsidR="0082193D">
        <w:rPr>
          <w:rFonts w:ascii="Arial" w:hAnsi="Arial" w:cs="Arial"/>
        </w:rPr>
        <w:lastRenderedPageBreak/>
        <w:t>finalized</w:t>
      </w:r>
      <w:r>
        <w:rPr>
          <w:rFonts w:ascii="Arial" w:hAnsi="Arial" w:cs="Arial"/>
        </w:rPr>
        <w:t xml:space="preserve"> and </w:t>
      </w:r>
      <w:r w:rsidR="0082193D">
        <w:rPr>
          <w:rFonts w:ascii="Arial" w:hAnsi="Arial" w:cs="Arial"/>
        </w:rPr>
        <w:t>shortlisted</w:t>
      </w:r>
      <w:r>
        <w:rPr>
          <w:rFonts w:ascii="Arial" w:hAnsi="Arial" w:cs="Arial"/>
        </w:rPr>
        <w:t xml:space="preserve"> solution will be applied to the scenario and the outcomes for the same will be </w:t>
      </w:r>
      <w:r w:rsidR="0082193D">
        <w:rPr>
          <w:rFonts w:ascii="Arial" w:hAnsi="Arial" w:cs="Arial"/>
        </w:rPr>
        <w:t>reviewed</w:t>
      </w:r>
      <w:r w:rsidR="0045500A">
        <w:rPr>
          <w:rFonts w:ascii="Arial" w:hAnsi="Arial" w:cs="Arial"/>
        </w:rPr>
        <w:t xml:space="preserve"> (Linton et al., 2016).</w:t>
      </w:r>
    </w:p>
    <w:p w14:paraId="53ECEDF9" w14:textId="77777777" w:rsidR="00C204E5" w:rsidRPr="0092681D" w:rsidRDefault="009B0019" w:rsidP="0092681D">
      <w:pPr>
        <w:pStyle w:val="Heading1"/>
        <w:jc w:val="both"/>
        <w:rPr>
          <w:rFonts w:ascii="Arial" w:hAnsi="Arial" w:cs="Arial"/>
        </w:rPr>
      </w:pPr>
      <w:bookmarkStart w:id="7" w:name="_Toc99618561"/>
      <w:r w:rsidRPr="0092681D">
        <w:rPr>
          <w:rFonts w:ascii="Arial" w:hAnsi="Arial" w:cs="Arial"/>
        </w:rPr>
        <w:t>Communicating Plan</w:t>
      </w:r>
      <w:bookmarkEnd w:id="7"/>
      <w:r w:rsidRPr="0092681D">
        <w:rPr>
          <w:rFonts w:ascii="Arial" w:hAnsi="Arial" w:cs="Arial"/>
        </w:rPr>
        <w:t xml:space="preserve"> </w:t>
      </w:r>
    </w:p>
    <w:p w14:paraId="43724A90" w14:textId="77777777" w:rsidR="00EE6907" w:rsidRDefault="009B0019" w:rsidP="00961691">
      <w:pPr>
        <w:spacing w:line="360" w:lineRule="auto"/>
        <w:jc w:val="both"/>
        <w:rPr>
          <w:rFonts w:ascii="Arial" w:hAnsi="Arial" w:cs="Arial"/>
        </w:rPr>
      </w:pPr>
      <w:r>
        <w:rPr>
          <w:rFonts w:ascii="Arial" w:hAnsi="Arial" w:cs="Arial"/>
        </w:rPr>
        <w:t xml:space="preserve">The concept of a communication plan includes multiple approaches for </w:t>
      </w:r>
      <w:r w:rsidR="00D55E6B">
        <w:rPr>
          <w:rFonts w:ascii="Arial" w:hAnsi="Arial" w:cs="Arial"/>
        </w:rPr>
        <w:t xml:space="preserve">the employees in an organisation used to transfer the information to the </w:t>
      </w:r>
      <w:r w:rsidR="009F722A">
        <w:rPr>
          <w:rFonts w:ascii="Arial" w:hAnsi="Arial" w:cs="Arial"/>
        </w:rPr>
        <w:t>responsible</w:t>
      </w:r>
      <w:r w:rsidR="00D55E6B">
        <w:rPr>
          <w:rFonts w:ascii="Arial" w:hAnsi="Arial" w:cs="Arial"/>
        </w:rPr>
        <w:t xml:space="preserve"> person whom the information is related with. For example at Amazon </w:t>
      </w:r>
      <w:r w:rsidR="009F722A">
        <w:rPr>
          <w:rFonts w:ascii="Arial" w:hAnsi="Arial" w:cs="Arial"/>
        </w:rPr>
        <w:t>7C’S</w:t>
      </w:r>
      <w:r w:rsidR="00D55E6B">
        <w:rPr>
          <w:rFonts w:ascii="Arial" w:hAnsi="Arial" w:cs="Arial"/>
        </w:rPr>
        <w:t xml:space="preserve"> of </w:t>
      </w:r>
      <w:r w:rsidR="009F722A">
        <w:rPr>
          <w:rFonts w:ascii="Arial" w:hAnsi="Arial" w:cs="Arial"/>
        </w:rPr>
        <w:t>communication</w:t>
      </w:r>
      <w:r w:rsidR="00D55E6B">
        <w:rPr>
          <w:rFonts w:ascii="Arial" w:hAnsi="Arial" w:cs="Arial"/>
        </w:rPr>
        <w:t xml:space="preserve"> is used as the communication plan </w:t>
      </w:r>
      <w:r w:rsidR="009F722A">
        <w:rPr>
          <w:rFonts w:ascii="Arial" w:hAnsi="Arial" w:cs="Arial"/>
        </w:rPr>
        <w:t>between</w:t>
      </w:r>
      <w:r w:rsidR="00D55E6B">
        <w:rPr>
          <w:rFonts w:ascii="Arial" w:hAnsi="Arial" w:cs="Arial"/>
        </w:rPr>
        <w:t xml:space="preserve"> the employees and the senior staff.</w:t>
      </w:r>
      <w:r w:rsidR="009F722A">
        <w:rPr>
          <w:rFonts w:ascii="Arial" w:hAnsi="Arial" w:cs="Arial"/>
        </w:rPr>
        <w:t xml:space="preserve"> These 7C's are the main principles that employees need to ensure while implementing a communication </w:t>
      </w:r>
      <w:r w:rsidR="0056230F">
        <w:rPr>
          <w:rFonts w:ascii="Arial" w:hAnsi="Arial" w:cs="Arial"/>
        </w:rPr>
        <w:t>plan</w:t>
      </w:r>
      <w:r w:rsidR="009F722A">
        <w:rPr>
          <w:rFonts w:ascii="Arial" w:hAnsi="Arial" w:cs="Arial"/>
        </w:rPr>
        <w:t xml:space="preserve"> to avoid </w:t>
      </w:r>
      <w:r w:rsidR="0056230F">
        <w:rPr>
          <w:rFonts w:ascii="Arial" w:hAnsi="Arial" w:cs="Arial"/>
        </w:rPr>
        <w:t>all</w:t>
      </w:r>
      <w:r w:rsidR="009F722A">
        <w:rPr>
          <w:rFonts w:ascii="Arial" w:hAnsi="Arial" w:cs="Arial"/>
        </w:rPr>
        <w:t xml:space="preserve"> </w:t>
      </w:r>
      <w:r w:rsidR="00921D24">
        <w:rPr>
          <w:rFonts w:ascii="Arial" w:hAnsi="Arial" w:cs="Arial"/>
        </w:rPr>
        <w:t>possibilit</w:t>
      </w:r>
      <w:r w:rsidR="009F722A">
        <w:rPr>
          <w:rFonts w:ascii="Arial" w:hAnsi="Arial" w:cs="Arial"/>
        </w:rPr>
        <w:t xml:space="preserve">ies of complex problems due to poor </w:t>
      </w:r>
      <w:r w:rsidR="0056230F">
        <w:rPr>
          <w:rFonts w:ascii="Arial" w:hAnsi="Arial" w:cs="Arial"/>
        </w:rPr>
        <w:t>communication</w:t>
      </w:r>
      <w:r w:rsidR="009F722A">
        <w:rPr>
          <w:rFonts w:ascii="Arial" w:hAnsi="Arial" w:cs="Arial"/>
        </w:rPr>
        <w:t>.</w:t>
      </w:r>
      <w:r w:rsidR="000F03D3">
        <w:rPr>
          <w:rFonts w:ascii="Arial" w:hAnsi="Arial" w:cs="Arial"/>
        </w:rPr>
        <w:t xml:space="preserve"> Following are the 7 communication principles that one must </w:t>
      </w:r>
      <w:r w:rsidR="00921D24">
        <w:rPr>
          <w:rFonts w:ascii="Arial" w:hAnsi="Arial" w:cs="Arial"/>
        </w:rPr>
        <w:t>follow</w:t>
      </w:r>
      <w:r w:rsidR="000F03D3">
        <w:rPr>
          <w:rFonts w:ascii="Arial" w:hAnsi="Arial" w:cs="Arial"/>
        </w:rPr>
        <w:t xml:space="preserve"> </w:t>
      </w:r>
      <w:r w:rsidR="00921D24">
        <w:rPr>
          <w:rFonts w:ascii="Arial" w:hAnsi="Arial" w:cs="Arial"/>
        </w:rPr>
        <w:t>while</w:t>
      </w:r>
      <w:r w:rsidR="000F03D3">
        <w:rPr>
          <w:rFonts w:ascii="Arial" w:hAnsi="Arial" w:cs="Arial"/>
        </w:rPr>
        <w:t xml:space="preserve"> </w:t>
      </w:r>
      <w:r w:rsidR="00921D24">
        <w:rPr>
          <w:rFonts w:ascii="Arial" w:hAnsi="Arial" w:cs="Arial"/>
        </w:rPr>
        <w:t>transferring</w:t>
      </w:r>
      <w:r w:rsidR="000F03D3">
        <w:rPr>
          <w:rFonts w:ascii="Arial" w:hAnsi="Arial" w:cs="Arial"/>
        </w:rPr>
        <w:t xml:space="preserve"> communication at the work</w:t>
      </w:r>
      <w:r w:rsidR="00921D24">
        <w:rPr>
          <w:rFonts w:ascii="Arial" w:hAnsi="Arial" w:cs="Arial"/>
        </w:rPr>
        <w:t xml:space="preserve">place that is </w:t>
      </w:r>
      <w:r w:rsidR="00921D24" w:rsidRPr="00921D24">
        <w:rPr>
          <w:rFonts w:ascii="Arial" w:hAnsi="Arial" w:cs="Arial"/>
        </w:rPr>
        <w:t>clarity, correctness, conciseness, courtesy, concreteness, consideration and completeness.</w:t>
      </w:r>
      <w:r w:rsidR="000B6805">
        <w:rPr>
          <w:rFonts w:ascii="Arial" w:hAnsi="Arial" w:cs="Arial"/>
        </w:rPr>
        <w:t xml:space="preserve"> These principles will contribute to having a one to one </w:t>
      </w:r>
      <w:r w:rsidR="006579FD">
        <w:rPr>
          <w:rFonts w:ascii="Arial" w:hAnsi="Arial" w:cs="Arial"/>
        </w:rPr>
        <w:t xml:space="preserve">and clear </w:t>
      </w:r>
      <w:r w:rsidR="000B6805">
        <w:rPr>
          <w:rFonts w:ascii="Arial" w:hAnsi="Arial" w:cs="Arial"/>
        </w:rPr>
        <w:t xml:space="preserve">communication with the </w:t>
      </w:r>
      <w:r w:rsidR="006579FD">
        <w:rPr>
          <w:rFonts w:ascii="Arial" w:hAnsi="Arial" w:cs="Arial"/>
        </w:rPr>
        <w:t>stakeholders so that the information can be flowed easily within the workspace and to the stakeholders of the company</w:t>
      </w:r>
      <w:r w:rsidR="00E51F3B">
        <w:rPr>
          <w:rFonts w:ascii="Arial" w:hAnsi="Arial" w:cs="Arial"/>
        </w:rPr>
        <w:t xml:space="preserve"> (O’Brien et al., 2019).</w:t>
      </w:r>
      <w:r w:rsidR="006579FD">
        <w:rPr>
          <w:rFonts w:ascii="Arial" w:hAnsi="Arial" w:cs="Arial"/>
        </w:rPr>
        <w:t>..</w:t>
      </w:r>
      <w:r w:rsidR="00B24FE3">
        <w:rPr>
          <w:rFonts w:ascii="Arial" w:hAnsi="Arial" w:cs="Arial"/>
        </w:rPr>
        <w:t xml:space="preserve"> </w:t>
      </w:r>
    </w:p>
    <w:p w14:paraId="12A35FBD" w14:textId="77777777" w:rsidR="00227D7C" w:rsidRPr="0092681D" w:rsidRDefault="009B0019" w:rsidP="0092681D">
      <w:pPr>
        <w:pStyle w:val="Heading1"/>
        <w:jc w:val="both"/>
        <w:rPr>
          <w:rFonts w:ascii="Arial" w:hAnsi="Arial" w:cs="Arial"/>
        </w:rPr>
      </w:pPr>
      <w:bookmarkStart w:id="8" w:name="_Toc99618562"/>
      <w:r w:rsidRPr="0092681D">
        <w:rPr>
          <w:rFonts w:ascii="Arial" w:hAnsi="Arial" w:cs="Arial"/>
        </w:rPr>
        <w:t>Review Techniques</w:t>
      </w:r>
      <w:bookmarkEnd w:id="8"/>
      <w:r w:rsidRPr="0092681D">
        <w:rPr>
          <w:rFonts w:ascii="Arial" w:hAnsi="Arial" w:cs="Arial"/>
        </w:rPr>
        <w:t xml:space="preserve"> </w:t>
      </w:r>
    </w:p>
    <w:p w14:paraId="209C9EF1" w14:textId="77777777" w:rsidR="00576568" w:rsidRDefault="009B0019" w:rsidP="00227D7C">
      <w:pPr>
        <w:spacing w:line="360" w:lineRule="auto"/>
        <w:jc w:val="both"/>
        <w:rPr>
          <w:rFonts w:ascii="Arial" w:hAnsi="Arial" w:cs="Arial"/>
        </w:rPr>
      </w:pPr>
      <w:r w:rsidRPr="004D4907">
        <w:rPr>
          <w:rFonts w:ascii="Arial" w:hAnsi="Arial" w:cs="Arial"/>
          <w:b/>
        </w:rPr>
        <w:t>360 Degree Feedback:</w:t>
      </w:r>
      <w:r>
        <w:rPr>
          <w:rFonts w:ascii="Arial" w:hAnsi="Arial" w:cs="Arial"/>
        </w:rPr>
        <w:t xml:space="preserve"> Under this approach, the HR manager and the </w:t>
      </w:r>
      <w:r w:rsidR="006071CB">
        <w:rPr>
          <w:rFonts w:ascii="Arial" w:hAnsi="Arial" w:cs="Arial"/>
        </w:rPr>
        <w:t>senior staff of the company will</w:t>
      </w:r>
      <w:r w:rsidR="005F7634">
        <w:rPr>
          <w:rFonts w:ascii="Arial" w:hAnsi="Arial" w:cs="Arial"/>
        </w:rPr>
        <w:t xml:space="preserve"> </w:t>
      </w:r>
      <w:r w:rsidR="009161C5">
        <w:rPr>
          <w:rFonts w:ascii="Arial" w:hAnsi="Arial" w:cs="Arial"/>
        </w:rPr>
        <w:t xml:space="preserve">help to monitor the solution applied for the problem of </w:t>
      </w:r>
      <w:r w:rsidR="00CE0C43">
        <w:rPr>
          <w:rFonts w:ascii="Arial" w:hAnsi="Arial" w:cs="Arial"/>
        </w:rPr>
        <w:t>employee</w:t>
      </w:r>
      <w:r w:rsidR="00DC096C">
        <w:rPr>
          <w:rFonts w:ascii="Arial" w:hAnsi="Arial" w:cs="Arial"/>
        </w:rPr>
        <w:t xml:space="preserve"> engagement.</w:t>
      </w:r>
      <w:r w:rsidR="00CE0C43">
        <w:rPr>
          <w:rFonts w:ascii="Arial" w:hAnsi="Arial" w:cs="Arial"/>
        </w:rPr>
        <w:t xml:space="preserve"> </w:t>
      </w:r>
      <w:r w:rsidR="00B20426">
        <w:rPr>
          <w:rFonts w:ascii="Arial" w:hAnsi="Arial" w:cs="Arial"/>
        </w:rPr>
        <w:t xml:space="preserve">Through 360 degrees feedback, the HR department can collect the feedback of employees </w:t>
      </w:r>
      <w:r w:rsidR="00D355B1">
        <w:rPr>
          <w:rFonts w:ascii="Arial" w:hAnsi="Arial" w:cs="Arial"/>
        </w:rPr>
        <w:t>related to the work environment and identify the reason behind reduced employee engagement</w:t>
      </w:r>
      <w:r>
        <w:rPr>
          <w:rFonts w:ascii="Arial" w:hAnsi="Arial" w:cs="Arial"/>
        </w:rPr>
        <w:t xml:space="preserve"> so that the improvement strategy and solution can be prepared</w:t>
      </w:r>
      <w:r w:rsidR="00495C91">
        <w:rPr>
          <w:rFonts w:ascii="Arial" w:hAnsi="Arial" w:cs="Arial"/>
        </w:rPr>
        <w:t xml:space="preserve"> (Bonete et al., 2015).</w:t>
      </w:r>
    </w:p>
    <w:p w14:paraId="338A4FC1" w14:textId="77777777" w:rsidR="00E916BA" w:rsidRDefault="009B0019" w:rsidP="00227D7C">
      <w:pPr>
        <w:spacing w:line="360" w:lineRule="auto"/>
        <w:jc w:val="both"/>
        <w:rPr>
          <w:rFonts w:ascii="Arial" w:hAnsi="Arial" w:cs="Arial"/>
        </w:rPr>
      </w:pPr>
      <w:r w:rsidRPr="004D4907">
        <w:rPr>
          <w:rFonts w:ascii="Arial" w:hAnsi="Arial" w:cs="Arial"/>
          <w:b/>
        </w:rPr>
        <w:t>Rating Scale:</w:t>
      </w:r>
      <w:r>
        <w:rPr>
          <w:rFonts w:ascii="Arial" w:hAnsi="Arial" w:cs="Arial"/>
        </w:rPr>
        <w:t xml:space="preserve"> Under this approach, the solution</w:t>
      </w:r>
      <w:r w:rsidR="00C5540D">
        <w:rPr>
          <w:rFonts w:ascii="Arial" w:hAnsi="Arial" w:cs="Arial"/>
        </w:rPr>
        <w:t xml:space="preserve"> or the alternatives listed by the company for </w:t>
      </w:r>
      <w:r w:rsidR="00697CAC">
        <w:rPr>
          <w:rFonts w:ascii="Arial" w:hAnsi="Arial" w:cs="Arial"/>
        </w:rPr>
        <w:t xml:space="preserve">implementation can be ranked on a scale based on their impact and outcome </w:t>
      </w:r>
      <w:r w:rsidR="004D4907">
        <w:rPr>
          <w:rFonts w:ascii="Arial" w:hAnsi="Arial" w:cs="Arial"/>
        </w:rPr>
        <w:t>forecasted</w:t>
      </w:r>
      <w:r w:rsidR="00697CAC">
        <w:rPr>
          <w:rFonts w:ascii="Arial" w:hAnsi="Arial" w:cs="Arial"/>
        </w:rPr>
        <w:t xml:space="preserve">. This is going to make </w:t>
      </w:r>
      <w:r w:rsidR="004D4907">
        <w:rPr>
          <w:rFonts w:ascii="Arial" w:hAnsi="Arial" w:cs="Arial"/>
        </w:rPr>
        <w:t>decision</w:t>
      </w:r>
      <w:r w:rsidR="00697CAC">
        <w:rPr>
          <w:rFonts w:ascii="Arial" w:hAnsi="Arial" w:cs="Arial"/>
        </w:rPr>
        <w:t xml:space="preserve"> making and solution implementation easier for the </w:t>
      </w:r>
      <w:r w:rsidR="00AC3267">
        <w:rPr>
          <w:rFonts w:ascii="Arial" w:hAnsi="Arial" w:cs="Arial"/>
        </w:rPr>
        <w:t>management team in multinational companies and large business organisations</w:t>
      </w:r>
      <w:r w:rsidR="00F95E2F">
        <w:rPr>
          <w:rFonts w:ascii="Arial" w:hAnsi="Arial" w:cs="Arial"/>
        </w:rPr>
        <w:t xml:space="preserve"> (Abdin et al., 2018).</w:t>
      </w:r>
      <w:r>
        <w:rPr>
          <w:rFonts w:ascii="Arial" w:hAnsi="Arial" w:cs="Arial"/>
        </w:rPr>
        <w:br w:type="page"/>
      </w:r>
    </w:p>
    <w:p w14:paraId="5C226E89" w14:textId="77777777" w:rsidR="006841CC" w:rsidRPr="0092681D" w:rsidRDefault="009B0019" w:rsidP="0092681D">
      <w:pPr>
        <w:pStyle w:val="Heading1"/>
        <w:jc w:val="both"/>
        <w:rPr>
          <w:rFonts w:ascii="Arial" w:hAnsi="Arial" w:cs="Arial"/>
        </w:rPr>
      </w:pPr>
      <w:bookmarkStart w:id="9" w:name="_Toc99618563"/>
      <w:r w:rsidRPr="0092681D">
        <w:rPr>
          <w:rFonts w:ascii="Arial" w:hAnsi="Arial" w:cs="Arial"/>
        </w:rPr>
        <w:lastRenderedPageBreak/>
        <w:t>Conclusion</w:t>
      </w:r>
      <w:bookmarkEnd w:id="9"/>
      <w:r w:rsidRPr="0092681D">
        <w:rPr>
          <w:rFonts w:ascii="Arial" w:hAnsi="Arial" w:cs="Arial"/>
        </w:rPr>
        <w:t xml:space="preserve"> </w:t>
      </w:r>
    </w:p>
    <w:p w14:paraId="2FF76C4A" w14:textId="77777777" w:rsidR="00BE76DF" w:rsidRPr="00961691" w:rsidRDefault="009B0019" w:rsidP="00961691">
      <w:pPr>
        <w:spacing w:line="360" w:lineRule="auto"/>
        <w:jc w:val="both"/>
        <w:rPr>
          <w:rFonts w:ascii="Arial" w:hAnsi="Arial" w:cs="Arial"/>
        </w:rPr>
      </w:pPr>
      <w:r>
        <w:rPr>
          <w:rFonts w:ascii="Arial" w:hAnsi="Arial" w:cs="Arial"/>
        </w:rPr>
        <w:t>The conclusion of the report states that problems are now an integral par</w:t>
      </w:r>
      <w:r w:rsidR="002A2279">
        <w:rPr>
          <w:rFonts w:ascii="Arial" w:hAnsi="Arial" w:cs="Arial"/>
        </w:rPr>
        <w:t>t</w:t>
      </w:r>
      <w:r>
        <w:rPr>
          <w:rFonts w:ascii="Arial" w:hAnsi="Arial" w:cs="Arial"/>
        </w:rPr>
        <w:t xml:space="preserve"> of </w:t>
      </w:r>
      <w:r w:rsidR="009A0142">
        <w:rPr>
          <w:rFonts w:ascii="Arial" w:hAnsi="Arial" w:cs="Arial"/>
        </w:rPr>
        <w:t>every</w:t>
      </w:r>
      <w:r>
        <w:rPr>
          <w:rFonts w:ascii="Arial" w:hAnsi="Arial" w:cs="Arial"/>
        </w:rPr>
        <w:t xml:space="preserve"> working professional's life because in the current business market or job market problems have </w:t>
      </w:r>
      <w:r w:rsidR="009A0142">
        <w:rPr>
          <w:rFonts w:ascii="Arial" w:hAnsi="Arial" w:cs="Arial"/>
        </w:rPr>
        <w:t>become</w:t>
      </w:r>
      <w:r>
        <w:rPr>
          <w:rFonts w:ascii="Arial" w:hAnsi="Arial" w:cs="Arial"/>
        </w:rPr>
        <w:t xml:space="preserve"> common that would </w:t>
      </w:r>
      <w:r w:rsidR="002A2279">
        <w:rPr>
          <w:rFonts w:ascii="Arial" w:hAnsi="Arial" w:cs="Arial"/>
        </w:rPr>
        <w:t xml:space="preserve">make the employees either stronger for the future professional market or weaken them in every aspect. The entire discussion on a complex problem and the </w:t>
      </w:r>
      <w:r w:rsidR="00897FAE">
        <w:rPr>
          <w:rFonts w:ascii="Arial" w:hAnsi="Arial" w:cs="Arial"/>
        </w:rPr>
        <w:t>relevant</w:t>
      </w:r>
      <w:r w:rsidR="002A2279">
        <w:rPr>
          <w:rFonts w:ascii="Arial" w:hAnsi="Arial" w:cs="Arial"/>
        </w:rPr>
        <w:t xml:space="preserve"> aspects to them </w:t>
      </w:r>
      <w:r w:rsidR="00280A52">
        <w:rPr>
          <w:rFonts w:ascii="Arial" w:hAnsi="Arial" w:cs="Arial"/>
        </w:rPr>
        <w:t>in the</w:t>
      </w:r>
      <w:r w:rsidR="002A2279">
        <w:rPr>
          <w:rFonts w:ascii="Arial" w:hAnsi="Arial" w:cs="Arial"/>
        </w:rPr>
        <w:t xml:space="preserve"> workplace is being addressed in the report above in detail.</w:t>
      </w:r>
    </w:p>
    <w:p w14:paraId="420229A6" w14:textId="77777777" w:rsidR="00C1276D" w:rsidRDefault="009B0019">
      <w:pPr>
        <w:rPr>
          <w:rFonts w:ascii="Arial" w:hAnsi="Arial" w:cs="Arial"/>
        </w:rPr>
      </w:pPr>
      <w:r>
        <w:rPr>
          <w:rFonts w:ascii="Arial" w:hAnsi="Arial" w:cs="Arial"/>
        </w:rPr>
        <w:br w:type="page"/>
      </w:r>
    </w:p>
    <w:p w14:paraId="164E499D" w14:textId="45A47CA6" w:rsidR="00E806DB" w:rsidRDefault="009B0019" w:rsidP="00367480">
      <w:pPr>
        <w:pStyle w:val="Heading1"/>
        <w:jc w:val="both"/>
        <w:rPr>
          <w:rFonts w:ascii="Arial" w:hAnsi="Arial" w:cs="Arial"/>
        </w:rPr>
      </w:pPr>
      <w:bookmarkStart w:id="10" w:name="_Toc99618564"/>
      <w:r w:rsidRPr="0092681D">
        <w:rPr>
          <w:rFonts w:ascii="Arial" w:hAnsi="Arial" w:cs="Arial"/>
        </w:rPr>
        <w:lastRenderedPageBreak/>
        <w:t>References</w:t>
      </w:r>
      <w:bookmarkEnd w:id="10"/>
    </w:p>
    <w:p w14:paraId="221539BA" w14:textId="74C304A0" w:rsidR="00367480" w:rsidRPr="005E7AB3" w:rsidRDefault="00367480" w:rsidP="00E806DB">
      <w:pPr>
        <w:spacing w:line="360" w:lineRule="auto"/>
        <w:jc w:val="both"/>
        <w:rPr>
          <w:rFonts w:ascii="Arial" w:hAnsi="Arial" w:cs="Arial"/>
        </w:rPr>
      </w:pPr>
      <w:r w:rsidRPr="005E7AB3">
        <w:rPr>
          <w:rFonts w:ascii="Arial" w:hAnsi="Arial" w:cs="Arial"/>
          <w:color w:val="222222"/>
          <w:shd w:val="clear" w:color="auto" w:fill="FFFFFF"/>
        </w:rPr>
        <w:t>Abdin, S., Welch, R.K., Byron-Daniel, J. and Meyrick, J.,( 2018). The effectiveness of physical activity interventions in improving well-being across office-based workplace settings: a systematic review. </w:t>
      </w:r>
      <w:r w:rsidRPr="005E7AB3">
        <w:rPr>
          <w:rFonts w:ascii="Arial" w:hAnsi="Arial" w:cs="Arial"/>
          <w:i/>
          <w:iCs/>
          <w:color w:val="222222"/>
          <w:shd w:val="clear" w:color="auto" w:fill="FFFFFF"/>
        </w:rPr>
        <w:t>Public Health</w:t>
      </w:r>
      <w:r w:rsidRPr="005E7AB3">
        <w:rPr>
          <w:rFonts w:ascii="Arial" w:hAnsi="Arial" w:cs="Arial"/>
          <w:color w:val="222222"/>
          <w:shd w:val="clear" w:color="auto" w:fill="FFFFFF"/>
        </w:rPr>
        <w:t>, </w:t>
      </w:r>
      <w:r w:rsidRPr="005E7AB3">
        <w:rPr>
          <w:rFonts w:ascii="Arial" w:hAnsi="Arial" w:cs="Arial"/>
          <w:i/>
          <w:iCs/>
          <w:color w:val="222222"/>
          <w:shd w:val="clear" w:color="auto" w:fill="FFFFFF"/>
        </w:rPr>
        <w:t>160</w:t>
      </w:r>
      <w:r w:rsidRPr="005E7AB3">
        <w:rPr>
          <w:rFonts w:ascii="Arial" w:hAnsi="Arial" w:cs="Arial"/>
          <w:color w:val="222222"/>
          <w:shd w:val="clear" w:color="auto" w:fill="FFFFFF"/>
        </w:rPr>
        <w:t>, pp.70-76.</w:t>
      </w:r>
    </w:p>
    <w:p w14:paraId="18B522C5" w14:textId="38B641CA" w:rsidR="00367480" w:rsidRPr="005E7AB3" w:rsidRDefault="00367480" w:rsidP="00E806DB">
      <w:pPr>
        <w:spacing w:line="360" w:lineRule="auto"/>
        <w:jc w:val="both"/>
        <w:rPr>
          <w:rFonts w:ascii="Arial" w:hAnsi="Arial" w:cs="Arial"/>
        </w:rPr>
      </w:pPr>
      <w:r w:rsidRPr="005E7AB3">
        <w:rPr>
          <w:rFonts w:ascii="Arial" w:hAnsi="Arial" w:cs="Arial"/>
          <w:color w:val="222222"/>
          <w:shd w:val="clear" w:color="auto" w:fill="FFFFFF"/>
        </w:rPr>
        <w:t>Bonete, S., Calero, M.D. and Fernández-Parra, A.,( 20150. Group training in interpersonal problem-solving skills for workplace adaptation of adolescents and adults with Asperger syndrome: A preliminary study. </w:t>
      </w:r>
      <w:r w:rsidRPr="005E7AB3">
        <w:rPr>
          <w:rFonts w:ascii="Arial" w:hAnsi="Arial" w:cs="Arial"/>
          <w:i/>
          <w:iCs/>
          <w:color w:val="222222"/>
          <w:shd w:val="clear" w:color="auto" w:fill="FFFFFF"/>
        </w:rPr>
        <w:t>Autism</w:t>
      </w:r>
      <w:r w:rsidRPr="005E7AB3">
        <w:rPr>
          <w:rFonts w:ascii="Arial" w:hAnsi="Arial" w:cs="Arial"/>
          <w:color w:val="222222"/>
          <w:shd w:val="clear" w:color="auto" w:fill="FFFFFF"/>
        </w:rPr>
        <w:t>, </w:t>
      </w:r>
      <w:r w:rsidRPr="005E7AB3">
        <w:rPr>
          <w:rFonts w:ascii="Arial" w:hAnsi="Arial" w:cs="Arial"/>
          <w:i/>
          <w:iCs/>
          <w:color w:val="222222"/>
          <w:shd w:val="clear" w:color="auto" w:fill="FFFFFF"/>
        </w:rPr>
        <w:t>19</w:t>
      </w:r>
      <w:r w:rsidRPr="005E7AB3">
        <w:rPr>
          <w:rFonts w:ascii="Arial" w:hAnsi="Arial" w:cs="Arial"/>
          <w:color w:val="222222"/>
          <w:shd w:val="clear" w:color="auto" w:fill="FFFFFF"/>
        </w:rPr>
        <w:t>(4), pp.409-420.</w:t>
      </w:r>
    </w:p>
    <w:p w14:paraId="1FF6C29B" w14:textId="46A5CF18" w:rsidR="00E806DB" w:rsidRPr="005E7AB3" w:rsidRDefault="009B0019" w:rsidP="00E806DB">
      <w:pPr>
        <w:spacing w:line="360" w:lineRule="auto"/>
        <w:jc w:val="both"/>
        <w:rPr>
          <w:rFonts w:ascii="Arial" w:hAnsi="Arial" w:cs="Arial"/>
        </w:rPr>
      </w:pPr>
      <w:r w:rsidRPr="005E7AB3">
        <w:rPr>
          <w:rFonts w:ascii="Arial" w:hAnsi="Arial" w:cs="Arial"/>
        </w:rPr>
        <w:t xml:space="preserve">Cletus, H. E., Mahmood, N. A., Umar, A., and Ibrahim, A. D. (2018). Prospects and challenges of workplace diversity in modern-day organizations: A critical review. </w:t>
      </w:r>
      <w:r w:rsidRPr="005E7AB3">
        <w:rPr>
          <w:rFonts w:ascii="Arial" w:hAnsi="Arial" w:cs="Arial"/>
          <w:i/>
          <w:iCs/>
        </w:rPr>
        <w:t>HOLISTICA–Journal of Business and Public Administration</w:t>
      </w:r>
      <w:r w:rsidRPr="005E7AB3">
        <w:rPr>
          <w:rFonts w:ascii="Arial" w:hAnsi="Arial" w:cs="Arial"/>
        </w:rPr>
        <w:t xml:space="preserve">, 9(2), </w:t>
      </w:r>
      <w:r w:rsidR="00741E94" w:rsidRPr="005E7AB3">
        <w:rPr>
          <w:rFonts w:ascii="Arial" w:hAnsi="Arial" w:cs="Arial"/>
        </w:rPr>
        <w:t>pp</w:t>
      </w:r>
      <w:r w:rsidRPr="005E7AB3">
        <w:rPr>
          <w:rFonts w:ascii="Arial" w:hAnsi="Arial" w:cs="Arial"/>
        </w:rPr>
        <w:t>35-52.</w:t>
      </w:r>
    </w:p>
    <w:p w14:paraId="5894811C" w14:textId="683F73B0" w:rsidR="00E806DB" w:rsidRPr="005E7AB3" w:rsidRDefault="009B0019" w:rsidP="00E806DB">
      <w:pPr>
        <w:spacing w:line="360" w:lineRule="auto"/>
        <w:jc w:val="both"/>
        <w:rPr>
          <w:rFonts w:ascii="Arial" w:hAnsi="Arial" w:cs="Arial"/>
        </w:rPr>
      </w:pPr>
      <w:r w:rsidRPr="005E7AB3">
        <w:rPr>
          <w:rFonts w:ascii="Arial" w:hAnsi="Arial" w:cs="Arial"/>
        </w:rPr>
        <w:t>Kazimoto, P. (2016). Employee engagement and organizational performance of retail enterprises</w:t>
      </w:r>
      <w:r w:rsidRPr="005E7AB3">
        <w:rPr>
          <w:rFonts w:ascii="Arial" w:hAnsi="Arial" w:cs="Arial"/>
          <w:i/>
          <w:iCs/>
        </w:rPr>
        <w:t>. American Journal of Industrial and Business Management</w:t>
      </w:r>
      <w:r w:rsidRPr="005E7AB3">
        <w:rPr>
          <w:rFonts w:ascii="Arial" w:hAnsi="Arial" w:cs="Arial"/>
        </w:rPr>
        <w:t xml:space="preserve">, 6(4), </w:t>
      </w:r>
      <w:r w:rsidR="00741E94" w:rsidRPr="005E7AB3">
        <w:rPr>
          <w:rFonts w:ascii="Arial" w:hAnsi="Arial" w:cs="Arial"/>
        </w:rPr>
        <w:t>pp</w:t>
      </w:r>
      <w:r w:rsidRPr="005E7AB3">
        <w:rPr>
          <w:rFonts w:ascii="Arial" w:hAnsi="Arial" w:cs="Arial"/>
        </w:rPr>
        <w:t>516-525.</w:t>
      </w:r>
    </w:p>
    <w:p w14:paraId="5429EFFA" w14:textId="4D027CA6" w:rsidR="00E806DB" w:rsidRPr="005E7AB3" w:rsidRDefault="009B0019" w:rsidP="00E806DB">
      <w:pPr>
        <w:spacing w:line="360" w:lineRule="auto"/>
        <w:jc w:val="both"/>
        <w:rPr>
          <w:rFonts w:ascii="Arial" w:hAnsi="Arial" w:cs="Arial"/>
        </w:rPr>
      </w:pPr>
      <w:r w:rsidRPr="005E7AB3">
        <w:rPr>
          <w:rFonts w:ascii="Arial" w:hAnsi="Arial" w:cs="Arial"/>
        </w:rPr>
        <w:t xml:space="preserve">Linton, S. J., Boersma, K., Traczyk, M., Shaw, W., and Nicholas, M. (2016). Early workplace communication and problem-solving to prevent back disability: results of a randomized controlled trial among high-risk workers and their supervisors. </w:t>
      </w:r>
      <w:r w:rsidRPr="005E7AB3">
        <w:rPr>
          <w:rFonts w:ascii="Arial" w:hAnsi="Arial" w:cs="Arial"/>
          <w:i/>
          <w:iCs/>
        </w:rPr>
        <w:t>Journal of occupational rehabilitation,</w:t>
      </w:r>
      <w:r w:rsidRPr="005E7AB3">
        <w:rPr>
          <w:rFonts w:ascii="Arial" w:hAnsi="Arial" w:cs="Arial"/>
        </w:rPr>
        <w:t xml:space="preserve"> 26(2), </w:t>
      </w:r>
      <w:r w:rsidR="00741E94" w:rsidRPr="005E7AB3">
        <w:rPr>
          <w:rFonts w:ascii="Arial" w:hAnsi="Arial" w:cs="Arial"/>
        </w:rPr>
        <w:t>pp</w:t>
      </w:r>
      <w:r w:rsidRPr="005E7AB3">
        <w:rPr>
          <w:rFonts w:ascii="Arial" w:hAnsi="Arial" w:cs="Arial"/>
        </w:rPr>
        <w:t>150-159.</w:t>
      </w:r>
    </w:p>
    <w:p w14:paraId="67E83DBB" w14:textId="280EBF19" w:rsidR="00E806DB" w:rsidRPr="005E7AB3" w:rsidRDefault="009B0019" w:rsidP="00E806DB">
      <w:pPr>
        <w:spacing w:line="360" w:lineRule="auto"/>
        <w:jc w:val="both"/>
        <w:rPr>
          <w:rFonts w:ascii="Arial" w:hAnsi="Arial" w:cs="Arial"/>
        </w:rPr>
      </w:pPr>
      <w:r w:rsidRPr="005E7AB3">
        <w:rPr>
          <w:rFonts w:ascii="Arial" w:hAnsi="Arial" w:cs="Arial"/>
        </w:rPr>
        <w:t xml:space="preserve">Mann, A., and Harter, J. (2016). The worldwide employee engagement crisis. </w:t>
      </w:r>
      <w:r w:rsidRPr="005E7AB3">
        <w:rPr>
          <w:rFonts w:ascii="Arial" w:hAnsi="Arial" w:cs="Arial"/>
          <w:i/>
          <w:iCs/>
        </w:rPr>
        <w:t>Gallup Business Journal</w:t>
      </w:r>
      <w:r w:rsidRPr="005E7AB3">
        <w:rPr>
          <w:rFonts w:ascii="Arial" w:hAnsi="Arial" w:cs="Arial"/>
        </w:rPr>
        <w:t>, 7(1),</w:t>
      </w:r>
      <w:r w:rsidR="00741E94" w:rsidRPr="005E7AB3">
        <w:rPr>
          <w:rFonts w:ascii="Arial" w:hAnsi="Arial" w:cs="Arial"/>
        </w:rPr>
        <w:t xml:space="preserve"> pp</w:t>
      </w:r>
      <w:r w:rsidRPr="005E7AB3">
        <w:rPr>
          <w:rFonts w:ascii="Arial" w:hAnsi="Arial" w:cs="Arial"/>
        </w:rPr>
        <w:t xml:space="preserve"> 1-5.</w:t>
      </w:r>
    </w:p>
    <w:p w14:paraId="58C5DFE6" w14:textId="7A353B8F" w:rsidR="00741E94" w:rsidRPr="005E7AB3" w:rsidRDefault="00741E94" w:rsidP="00E806DB">
      <w:pPr>
        <w:spacing w:line="360" w:lineRule="auto"/>
        <w:jc w:val="both"/>
        <w:rPr>
          <w:rFonts w:ascii="Arial" w:hAnsi="Arial" w:cs="Arial"/>
          <w:color w:val="222222"/>
          <w:shd w:val="clear" w:color="auto" w:fill="FFFFFF"/>
        </w:rPr>
      </w:pPr>
      <w:r w:rsidRPr="005E7AB3">
        <w:rPr>
          <w:rFonts w:ascii="Arial" w:hAnsi="Arial" w:cs="Arial"/>
          <w:color w:val="222222"/>
          <w:shd w:val="clear" w:color="auto" w:fill="FFFFFF"/>
          <w:lang w:val="de-DE"/>
        </w:rPr>
        <w:t xml:space="preserve">Oberländer, M., Beinicke, A. and Bipp, T., (20200. </w:t>
      </w:r>
      <w:r w:rsidRPr="005E7AB3">
        <w:rPr>
          <w:rFonts w:ascii="Arial" w:hAnsi="Arial" w:cs="Arial"/>
          <w:color w:val="222222"/>
          <w:shd w:val="clear" w:color="auto" w:fill="FFFFFF"/>
        </w:rPr>
        <w:t>Digital competencies: A review of the literature and applications in the workplace. </w:t>
      </w:r>
      <w:r w:rsidRPr="005E7AB3">
        <w:rPr>
          <w:rFonts w:ascii="Arial" w:hAnsi="Arial" w:cs="Arial"/>
          <w:i/>
          <w:iCs/>
          <w:color w:val="222222"/>
          <w:shd w:val="clear" w:color="auto" w:fill="FFFFFF"/>
        </w:rPr>
        <w:t>Computers &amp; Education</w:t>
      </w:r>
      <w:r w:rsidRPr="005E7AB3">
        <w:rPr>
          <w:rFonts w:ascii="Arial" w:hAnsi="Arial" w:cs="Arial"/>
          <w:color w:val="222222"/>
          <w:shd w:val="clear" w:color="auto" w:fill="FFFFFF"/>
        </w:rPr>
        <w:t>, </w:t>
      </w:r>
      <w:r w:rsidRPr="005E7AB3">
        <w:rPr>
          <w:rFonts w:ascii="Arial" w:hAnsi="Arial" w:cs="Arial"/>
          <w:i/>
          <w:iCs/>
          <w:color w:val="222222"/>
          <w:shd w:val="clear" w:color="auto" w:fill="FFFFFF"/>
        </w:rPr>
        <w:t>146</w:t>
      </w:r>
      <w:r w:rsidRPr="005E7AB3">
        <w:rPr>
          <w:rFonts w:ascii="Arial" w:hAnsi="Arial" w:cs="Arial"/>
          <w:color w:val="222222"/>
          <w:shd w:val="clear" w:color="auto" w:fill="FFFFFF"/>
        </w:rPr>
        <w:t>, p.103752.</w:t>
      </w:r>
    </w:p>
    <w:p w14:paraId="673AD402" w14:textId="0C27D457" w:rsidR="00423635" w:rsidRPr="005E7AB3" w:rsidRDefault="00423635" w:rsidP="00E806DB">
      <w:pPr>
        <w:spacing w:line="360" w:lineRule="auto"/>
        <w:jc w:val="both"/>
        <w:rPr>
          <w:rFonts w:ascii="Arial" w:hAnsi="Arial" w:cs="Arial"/>
        </w:rPr>
      </w:pPr>
      <w:r w:rsidRPr="005E7AB3">
        <w:rPr>
          <w:rFonts w:ascii="Arial" w:hAnsi="Arial" w:cs="Arial"/>
          <w:color w:val="222222"/>
          <w:shd w:val="clear" w:color="auto" w:fill="FFFFFF"/>
        </w:rPr>
        <w:t>O'Brien, E., McCarthy, J., Hamburg, I. and Delaney, Y., (20190. Problem-based learning in the Irish SME workplace. </w:t>
      </w:r>
      <w:r w:rsidRPr="005E7AB3">
        <w:rPr>
          <w:rFonts w:ascii="Arial" w:hAnsi="Arial" w:cs="Arial"/>
          <w:i/>
          <w:iCs/>
          <w:color w:val="222222"/>
          <w:shd w:val="clear" w:color="auto" w:fill="FFFFFF"/>
        </w:rPr>
        <w:t>Journal of workplace learning</w:t>
      </w:r>
      <w:r w:rsidRPr="005E7AB3">
        <w:rPr>
          <w:rFonts w:ascii="Arial" w:hAnsi="Arial" w:cs="Arial"/>
          <w:color w:val="222222"/>
          <w:shd w:val="clear" w:color="auto" w:fill="FFFFFF"/>
        </w:rPr>
        <w:t>.</w:t>
      </w:r>
    </w:p>
    <w:p w14:paraId="0599FC78" w14:textId="0F6E44CC" w:rsidR="00E806DB" w:rsidRPr="005E7AB3" w:rsidRDefault="009B0019" w:rsidP="00E806DB">
      <w:pPr>
        <w:spacing w:line="360" w:lineRule="auto"/>
        <w:jc w:val="both"/>
        <w:rPr>
          <w:rFonts w:ascii="Arial" w:hAnsi="Arial" w:cs="Arial"/>
        </w:rPr>
      </w:pPr>
      <w:r w:rsidRPr="005E7AB3">
        <w:rPr>
          <w:rFonts w:ascii="Arial" w:hAnsi="Arial" w:cs="Arial"/>
        </w:rPr>
        <w:t xml:space="preserve">Osborne, S., and Hammoud, M. S. (2017). Effective employee engagement in the workplace. </w:t>
      </w:r>
      <w:r w:rsidRPr="005E7AB3">
        <w:rPr>
          <w:rFonts w:ascii="Arial" w:hAnsi="Arial" w:cs="Arial"/>
          <w:i/>
          <w:iCs/>
        </w:rPr>
        <w:t>International Journal of Applied Management and Technology</w:t>
      </w:r>
      <w:r w:rsidRPr="005E7AB3">
        <w:rPr>
          <w:rFonts w:ascii="Arial" w:hAnsi="Arial" w:cs="Arial"/>
        </w:rPr>
        <w:t xml:space="preserve">, 16(1), </w:t>
      </w:r>
      <w:r w:rsidR="00741E94" w:rsidRPr="005E7AB3">
        <w:rPr>
          <w:rFonts w:ascii="Arial" w:hAnsi="Arial" w:cs="Arial"/>
        </w:rPr>
        <w:t>p</w:t>
      </w:r>
      <w:r w:rsidRPr="005E7AB3">
        <w:rPr>
          <w:rFonts w:ascii="Arial" w:hAnsi="Arial" w:cs="Arial"/>
        </w:rPr>
        <w:t>4.</w:t>
      </w:r>
    </w:p>
    <w:p w14:paraId="26982DBB" w14:textId="078BF30F" w:rsidR="00423635" w:rsidRPr="005E7AB3" w:rsidRDefault="00423635" w:rsidP="00E806DB">
      <w:pPr>
        <w:spacing w:line="360" w:lineRule="auto"/>
        <w:jc w:val="both"/>
        <w:rPr>
          <w:rFonts w:ascii="Arial" w:hAnsi="Arial" w:cs="Arial"/>
        </w:rPr>
      </w:pPr>
      <w:r w:rsidRPr="005E7AB3">
        <w:rPr>
          <w:rFonts w:ascii="Arial" w:hAnsi="Arial" w:cs="Arial"/>
          <w:color w:val="222222"/>
          <w:shd w:val="clear" w:color="auto" w:fill="FFFFFF"/>
        </w:rPr>
        <w:t>Suarta, I.M., Suwintana, I.K., Sudhana, I.F.P. and Hariyanti, N.K.D.,( 2017), September. Employability skills required by the 21st century workplace: A literature review of labor market demand. In </w:t>
      </w:r>
      <w:r w:rsidRPr="005E7AB3">
        <w:rPr>
          <w:rFonts w:ascii="Arial" w:hAnsi="Arial" w:cs="Arial"/>
          <w:i/>
          <w:iCs/>
          <w:color w:val="222222"/>
          <w:shd w:val="clear" w:color="auto" w:fill="FFFFFF"/>
        </w:rPr>
        <w:t>International Conference on Technology and Vocational Teachers (ICTVT 2017),</w:t>
      </w:r>
      <w:r w:rsidRPr="005E7AB3">
        <w:rPr>
          <w:rFonts w:ascii="Arial" w:hAnsi="Arial" w:cs="Arial"/>
          <w:color w:val="222222"/>
          <w:shd w:val="clear" w:color="auto" w:fill="FFFFFF"/>
        </w:rPr>
        <w:t> pp. 337-34</w:t>
      </w:r>
      <w:r w:rsidR="005E7AB3">
        <w:rPr>
          <w:rFonts w:ascii="Arial" w:hAnsi="Arial" w:cs="Arial"/>
          <w:color w:val="222222"/>
          <w:shd w:val="clear" w:color="auto" w:fill="FFFFFF"/>
        </w:rPr>
        <w:t>.</w:t>
      </w:r>
    </w:p>
    <w:sectPr w:rsidR="00423635" w:rsidRPr="005E7AB3" w:rsidSect="001679F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FFDD3" w14:textId="77777777" w:rsidR="009B0019" w:rsidRDefault="009B0019">
      <w:pPr>
        <w:spacing w:after="0" w:line="240" w:lineRule="auto"/>
      </w:pPr>
      <w:r>
        <w:separator/>
      </w:r>
    </w:p>
  </w:endnote>
  <w:endnote w:type="continuationSeparator" w:id="0">
    <w:p w14:paraId="28E3B657" w14:textId="77777777" w:rsidR="009B0019" w:rsidRDefault="009B0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7966"/>
      <w:docPartObj>
        <w:docPartGallery w:val="Page Numbers (Bottom of Page)"/>
        <w:docPartUnique/>
      </w:docPartObj>
    </w:sdtPr>
    <w:sdtEndPr/>
    <w:sdtContent>
      <w:p w14:paraId="2D638D6B" w14:textId="77777777" w:rsidR="00BC07B9" w:rsidRDefault="00E806DB">
        <w:pPr>
          <w:pStyle w:val="Footer"/>
          <w:jc w:val="center"/>
        </w:pPr>
        <w:r>
          <w:fldChar w:fldCharType="begin"/>
        </w:r>
        <w:r w:rsidR="009B0019">
          <w:instrText xml:space="preserve"> PAGE   \* MERGEFORMAT </w:instrText>
        </w:r>
        <w:r>
          <w:fldChar w:fldCharType="separate"/>
        </w:r>
        <w:r>
          <w:rPr>
            <w:noProof/>
          </w:rPr>
          <w:t>10</w:t>
        </w:r>
        <w:r>
          <w:rPr>
            <w:noProof/>
          </w:rPr>
          <w:fldChar w:fldCharType="end"/>
        </w:r>
      </w:p>
    </w:sdtContent>
  </w:sdt>
  <w:p w14:paraId="5F350A8D" w14:textId="77777777" w:rsidR="00BC07B9" w:rsidRDefault="00BC0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9C63B" w14:textId="77777777" w:rsidR="009B0019" w:rsidRDefault="009B0019">
      <w:pPr>
        <w:spacing w:after="0" w:line="240" w:lineRule="auto"/>
      </w:pPr>
      <w:r>
        <w:separator/>
      </w:r>
    </w:p>
  </w:footnote>
  <w:footnote w:type="continuationSeparator" w:id="0">
    <w:p w14:paraId="38FC251E" w14:textId="77777777" w:rsidR="009B0019" w:rsidRDefault="009B0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815F4D"/>
    <w:multiLevelType w:val="hybridMultilevel"/>
    <w:tmpl w:val="BD7E42F2"/>
    <w:lvl w:ilvl="0" w:tplc="0D0A9472">
      <w:start w:val="1"/>
      <w:numFmt w:val="bullet"/>
      <w:lvlText w:val=""/>
      <w:lvlJc w:val="left"/>
      <w:pPr>
        <w:ind w:left="360" w:hanging="360"/>
      </w:pPr>
      <w:rPr>
        <w:rFonts w:ascii="Symbol" w:hAnsi="Symbol" w:hint="default"/>
      </w:rPr>
    </w:lvl>
    <w:lvl w:ilvl="1" w:tplc="538CAAA8" w:tentative="1">
      <w:start w:val="1"/>
      <w:numFmt w:val="bullet"/>
      <w:lvlText w:val="o"/>
      <w:lvlJc w:val="left"/>
      <w:pPr>
        <w:ind w:left="1080" w:hanging="360"/>
      </w:pPr>
      <w:rPr>
        <w:rFonts w:ascii="Courier New" w:hAnsi="Courier New" w:cs="Courier New" w:hint="default"/>
      </w:rPr>
    </w:lvl>
    <w:lvl w:ilvl="2" w:tplc="87BCAF50" w:tentative="1">
      <w:start w:val="1"/>
      <w:numFmt w:val="bullet"/>
      <w:lvlText w:val=""/>
      <w:lvlJc w:val="left"/>
      <w:pPr>
        <w:ind w:left="1800" w:hanging="360"/>
      </w:pPr>
      <w:rPr>
        <w:rFonts w:ascii="Wingdings" w:hAnsi="Wingdings" w:hint="default"/>
      </w:rPr>
    </w:lvl>
    <w:lvl w:ilvl="3" w:tplc="40624D48" w:tentative="1">
      <w:start w:val="1"/>
      <w:numFmt w:val="bullet"/>
      <w:lvlText w:val=""/>
      <w:lvlJc w:val="left"/>
      <w:pPr>
        <w:ind w:left="2520" w:hanging="360"/>
      </w:pPr>
      <w:rPr>
        <w:rFonts w:ascii="Symbol" w:hAnsi="Symbol" w:hint="default"/>
      </w:rPr>
    </w:lvl>
    <w:lvl w:ilvl="4" w:tplc="5948B032" w:tentative="1">
      <w:start w:val="1"/>
      <w:numFmt w:val="bullet"/>
      <w:lvlText w:val="o"/>
      <w:lvlJc w:val="left"/>
      <w:pPr>
        <w:ind w:left="3240" w:hanging="360"/>
      </w:pPr>
      <w:rPr>
        <w:rFonts w:ascii="Courier New" w:hAnsi="Courier New" w:cs="Courier New" w:hint="default"/>
      </w:rPr>
    </w:lvl>
    <w:lvl w:ilvl="5" w:tplc="F9501A68" w:tentative="1">
      <w:start w:val="1"/>
      <w:numFmt w:val="bullet"/>
      <w:lvlText w:val=""/>
      <w:lvlJc w:val="left"/>
      <w:pPr>
        <w:ind w:left="3960" w:hanging="360"/>
      </w:pPr>
      <w:rPr>
        <w:rFonts w:ascii="Wingdings" w:hAnsi="Wingdings" w:hint="default"/>
      </w:rPr>
    </w:lvl>
    <w:lvl w:ilvl="6" w:tplc="5956B2B8" w:tentative="1">
      <w:start w:val="1"/>
      <w:numFmt w:val="bullet"/>
      <w:lvlText w:val=""/>
      <w:lvlJc w:val="left"/>
      <w:pPr>
        <w:ind w:left="4680" w:hanging="360"/>
      </w:pPr>
      <w:rPr>
        <w:rFonts w:ascii="Symbol" w:hAnsi="Symbol" w:hint="default"/>
      </w:rPr>
    </w:lvl>
    <w:lvl w:ilvl="7" w:tplc="BA10B264" w:tentative="1">
      <w:start w:val="1"/>
      <w:numFmt w:val="bullet"/>
      <w:lvlText w:val="o"/>
      <w:lvlJc w:val="left"/>
      <w:pPr>
        <w:ind w:left="5400" w:hanging="360"/>
      </w:pPr>
      <w:rPr>
        <w:rFonts w:ascii="Courier New" w:hAnsi="Courier New" w:cs="Courier New" w:hint="default"/>
      </w:rPr>
    </w:lvl>
    <w:lvl w:ilvl="8" w:tplc="5ACEE8DE" w:tentative="1">
      <w:start w:val="1"/>
      <w:numFmt w:val="bullet"/>
      <w:lvlText w:val=""/>
      <w:lvlJc w:val="left"/>
      <w:pPr>
        <w:ind w:left="6120" w:hanging="360"/>
      </w:pPr>
      <w:rPr>
        <w:rFonts w:ascii="Wingdings" w:hAnsi="Wingdings" w:hint="default"/>
      </w:rPr>
    </w:lvl>
  </w:abstractNum>
  <w:num w:numId="1" w16cid:durableId="1683239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1E3"/>
    <w:rsid w:val="000028BE"/>
    <w:rsid w:val="000115B9"/>
    <w:rsid w:val="00016EB8"/>
    <w:rsid w:val="0002591D"/>
    <w:rsid w:val="00032F6F"/>
    <w:rsid w:val="00043EDF"/>
    <w:rsid w:val="0004413A"/>
    <w:rsid w:val="000622D1"/>
    <w:rsid w:val="00084F20"/>
    <w:rsid w:val="00095D93"/>
    <w:rsid w:val="000A0AAD"/>
    <w:rsid w:val="000A1CB7"/>
    <w:rsid w:val="000B29C0"/>
    <w:rsid w:val="000B6805"/>
    <w:rsid w:val="000C4487"/>
    <w:rsid w:val="000D5A8D"/>
    <w:rsid w:val="000D5A9A"/>
    <w:rsid w:val="000E78F0"/>
    <w:rsid w:val="000F03D3"/>
    <w:rsid w:val="000F7A9B"/>
    <w:rsid w:val="000F7AAF"/>
    <w:rsid w:val="00101C3D"/>
    <w:rsid w:val="00135AFE"/>
    <w:rsid w:val="00143AC1"/>
    <w:rsid w:val="00152CFA"/>
    <w:rsid w:val="00163E68"/>
    <w:rsid w:val="001679FF"/>
    <w:rsid w:val="001705B2"/>
    <w:rsid w:val="001846CB"/>
    <w:rsid w:val="001A0524"/>
    <w:rsid w:val="001B1F53"/>
    <w:rsid w:val="001D67B4"/>
    <w:rsid w:val="001F7248"/>
    <w:rsid w:val="00206B13"/>
    <w:rsid w:val="00227D7C"/>
    <w:rsid w:val="0025372E"/>
    <w:rsid w:val="00272E97"/>
    <w:rsid w:val="00273A6A"/>
    <w:rsid w:val="00275B7A"/>
    <w:rsid w:val="00280A52"/>
    <w:rsid w:val="00290E01"/>
    <w:rsid w:val="00293618"/>
    <w:rsid w:val="00293EC3"/>
    <w:rsid w:val="00295639"/>
    <w:rsid w:val="002A2279"/>
    <w:rsid w:val="002B2D09"/>
    <w:rsid w:val="002E17EA"/>
    <w:rsid w:val="0031766C"/>
    <w:rsid w:val="00323344"/>
    <w:rsid w:val="00355724"/>
    <w:rsid w:val="003626BC"/>
    <w:rsid w:val="00367480"/>
    <w:rsid w:val="003832DD"/>
    <w:rsid w:val="003A010B"/>
    <w:rsid w:val="003A15FD"/>
    <w:rsid w:val="003C4437"/>
    <w:rsid w:val="003C47DC"/>
    <w:rsid w:val="003C47DE"/>
    <w:rsid w:val="003E658C"/>
    <w:rsid w:val="00400441"/>
    <w:rsid w:val="004064A2"/>
    <w:rsid w:val="00423635"/>
    <w:rsid w:val="0043030D"/>
    <w:rsid w:val="0044524A"/>
    <w:rsid w:val="0044586F"/>
    <w:rsid w:val="0045500A"/>
    <w:rsid w:val="0045522B"/>
    <w:rsid w:val="00456FD3"/>
    <w:rsid w:val="004602E2"/>
    <w:rsid w:val="00470B81"/>
    <w:rsid w:val="00474D06"/>
    <w:rsid w:val="0048224F"/>
    <w:rsid w:val="00483121"/>
    <w:rsid w:val="00495C91"/>
    <w:rsid w:val="004A0618"/>
    <w:rsid w:val="004A55B5"/>
    <w:rsid w:val="004B2466"/>
    <w:rsid w:val="004C04AF"/>
    <w:rsid w:val="004D4907"/>
    <w:rsid w:val="004F01F0"/>
    <w:rsid w:val="00502823"/>
    <w:rsid w:val="0050587B"/>
    <w:rsid w:val="00520FE1"/>
    <w:rsid w:val="00537A7D"/>
    <w:rsid w:val="00550DF8"/>
    <w:rsid w:val="00553119"/>
    <w:rsid w:val="005576A7"/>
    <w:rsid w:val="0056230F"/>
    <w:rsid w:val="00576568"/>
    <w:rsid w:val="005A7988"/>
    <w:rsid w:val="005D64A4"/>
    <w:rsid w:val="005D7030"/>
    <w:rsid w:val="005D7C67"/>
    <w:rsid w:val="005E7AB3"/>
    <w:rsid w:val="005F31FA"/>
    <w:rsid w:val="005F529B"/>
    <w:rsid w:val="005F53BF"/>
    <w:rsid w:val="005F7634"/>
    <w:rsid w:val="006071CB"/>
    <w:rsid w:val="006136D5"/>
    <w:rsid w:val="006140BA"/>
    <w:rsid w:val="00627E25"/>
    <w:rsid w:val="0064496B"/>
    <w:rsid w:val="00647D7A"/>
    <w:rsid w:val="006579FD"/>
    <w:rsid w:val="00663A13"/>
    <w:rsid w:val="006839F7"/>
    <w:rsid w:val="006841CC"/>
    <w:rsid w:val="00685F43"/>
    <w:rsid w:val="00697CAC"/>
    <w:rsid w:val="006D0B33"/>
    <w:rsid w:val="006D10A0"/>
    <w:rsid w:val="006D2AF9"/>
    <w:rsid w:val="006E2E48"/>
    <w:rsid w:val="00732DA2"/>
    <w:rsid w:val="00741E94"/>
    <w:rsid w:val="00750122"/>
    <w:rsid w:val="007750DD"/>
    <w:rsid w:val="00775E1D"/>
    <w:rsid w:val="00787490"/>
    <w:rsid w:val="00791F58"/>
    <w:rsid w:val="0079626A"/>
    <w:rsid w:val="007D65ED"/>
    <w:rsid w:val="007E1AF7"/>
    <w:rsid w:val="00805B39"/>
    <w:rsid w:val="00805EF1"/>
    <w:rsid w:val="00812F77"/>
    <w:rsid w:val="008200C5"/>
    <w:rsid w:val="008212A1"/>
    <w:rsid w:val="0082193D"/>
    <w:rsid w:val="00832C00"/>
    <w:rsid w:val="00897FAE"/>
    <w:rsid w:val="008C7B4C"/>
    <w:rsid w:val="008E44F3"/>
    <w:rsid w:val="00900C14"/>
    <w:rsid w:val="009046A6"/>
    <w:rsid w:val="009161C5"/>
    <w:rsid w:val="0091686B"/>
    <w:rsid w:val="00921D24"/>
    <w:rsid w:val="00921F2A"/>
    <w:rsid w:val="0092681D"/>
    <w:rsid w:val="00930994"/>
    <w:rsid w:val="00930FE4"/>
    <w:rsid w:val="00931BE0"/>
    <w:rsid w:val="00932755"/>
    <w:rsid w:val="00947A53"/>
    <w:rsid w:val="00954D82"/>
    <w:rsid w:val="00961691"/>
    <w:rsid w:val="00971FA5"/>
    <w:rsid w:val="00991C62"/>
    <w:rsid w:val="009A0142"/>
    <w:rsid w:val="009B0019"/>
    <w:rsid w:val="009E3142"/>
    <w:rsid w:val="009F146E"/>
    <w:rsid w:val="009F24D8"/>
    <w:rsid w:val="009F722A"/>
    <w:rsid w:val="00A12FB9"/>
    <w:rsid w:val="00A15BE7"/>
    <w:rsid w:val="00A35862"/>
    <w:rsid w:val="00A56E44"/>
    <w:rsid w:val="00A705C1"/>
    <w:rsid w:val="00A80561"/>
    <w:rsid w:val="00A854A0"/>
    <w:rsid w:val="00AC3267"/>
    <w:rsid w:val="00AE6D09"/>
    <w:rsid w:val="00AE6DDC"/>
    <w:rsid w:val="00AF120A"/>
    <w:rsid w:val="00B17E88"/>
    <w:rsid w:val="00B20426"/>
    <w:rsid w:val="00B24FE3"/>
    <w:rsid w:val="00B44E2A"/>
    <w:rsid w:val="00B524E6"/>
    <w:rsid w:val="00B75094"/>
    <w:rsid w:val="00B804FE"/>
    <w:rsid w:val="00B84974"/>
    <w:rsid w:val="00B87842"/>
    <w:rsid w:val="00B930F8"/>
    <w:rsid w:val="00B94E7C"/>
    <w:rsid w:val="00B95507"/>
    <w:rsid w:val="00B96FDE"/>
    <w:rsid w:val="00BC07B9"/>
    <w:rsid w:val="00BE76DF"/>
    <w:rsid w:val="00C05FAE"/>
    <w:rsid w:val="00C10B65"/>
    <w:rsid w:val="00C1276D"/>
    <w:rsid w:val="00C204E5"/>
    <w:rsid w:val="00C2324F"/>
    <w:rsid w:val="00C42967"/>
    <w:rsid w:val="00C5540D"/>
    <w:rsid w:val="00C6184B"/>
    <w:rsid w:val="00C73CB8"/>
    <w:rsid w:val="00C741A1"/>
    <w:rsid w:val="00C75C77"/>
    <w:rsid w:val="00CA59F1"/>
    <w:rsid w:val="00CD04D2"/>
    <w:rsid w:val="00CD3BCC"/>
    <w:rsid w:val="00CD6F6B"/>
    <w:rsid w:val="00CD7830"/>
    <w:rsid w:val="00CE0C43"/>
    <w:rsid w:val="00CE1C36"/>
    <w:rsid w:val="00CE72DF"/>
    <w:rsid w:val="00CF45F0"/>
    <w:rsid w:val="00D03AF0"/>
    <w:rsid w:val="00D355B1"/>
    <w:rsid w:val="00D55E6B"/>
    <w:rsid w:val="00D57F00"/>
    <w:rsid w:val="00D713F5"/>
    <w:rsid w:val="00D758B7"/>
    <w:rsid w:val="00DA01E3"/>
    <w:rsid w:val="00DB1D13"/>
    <w:rsid w:val="00DC096C"/>
    <w:rsid w:val="00DC1BA5"/>
    <w:rsid w:val="00DC509F"/>
    <w:rsid w:val="00DE269C"/>
    <w:rsid w:val="00DF0079"/>
    <w:rsid w:val="00E013D7"/>
    <w:rsid w:val="00E14E0D"/>
    <w:rsid w:val="00E51F3B"/>
    <w:rsid w:val="00E61FB0"/>
    <w:rsid w:val="00E64657"/>
    <w:rsid w:val="00E7553B"/>
    <w:rsid w:val="00E806DB"/>
    <w:rsid w:val="00E86925"/>
    <w:rsid w:val="00E916BA"/>
    <w:rsid w:val="00ED41FB"/>
    <w:rsid w:val="00EE6907"/>
    <w:rsid w:val="00EE7939"/>
    <w:rsid w:val="00F01EAA"/>
    <w:rsid w:val="00F1140E"/>
    <w:rsid w:val="00F34D63"/>
    <w:rsid w:val="00F57249"/>
    <w:rsid w:val="00F65F87"/>
    <w:rsid w:val="00F81B3C"/>
    <w:rsid w:val="00F86C02"/>
    <w:rsid w:val="00F95E2F"/>
    <w:rsid w:val="00FA4874"/>
    <w:rsid w:val="00FD1F89"/>
    <w:rsid w:val="00FF1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80C9"/>
  <w15:docId w15:val="{DA295036-D581-4CEA-B5D1-DB49C3001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9FF"/>
  </w:style>
  <w:style w:type="paragraph" w:styleId="Heading1">
    <w:name w:val="heading 1"/>
    <w:basedOn w:val="Normal"/>
    <w:next w:val="Normal"/>
    <w:link w:val="Heading1Char"/>
    <w:uiPriority w:val="9"/>
    <w:qFormat/>
    <w:rsid w:val="00C429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2E9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2E97"/>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CE72D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72DF"/>
  </w:style>
  <w:style w:type="paragraph" w:styleId="Footer">
    <w:name w:val="footer"/>
    <w:basedOn w:val="Normal"/>
    <w:link w:val="FooterChar"/>
    <w:uiPriority w:val="99"/>
    <w:unhideWhenUsed/>
    <w:rsid w:val="00CE72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2DF"/>
  </w:style>
  <w:style w:type="character" w:customStyle="1" w:styleId="Heading1Char">
    <w:name w:val="Heading 1 Char"/>
    <w:basedOn w:val="DefaultParagraphFont"/>
    <w:link w:val="Heading1"/>
    <w:uiPriority w:val="9"/>
    <w:rsid w:val="00C4296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42967"/>
    <w:pPr>
      <w:outlineLvl w:val="9"/>
    </w:pPr>
  </w:style>
  <w:style w:type="paragraph" w:styleId="BalloonText">
    <w:name w:val="Balloon Text"/>
    <w:basedOn w:val="Normal"/>
    <w:link w:val="BalloonTextChar"/>
    <w:uiPriority w:val="99"/>
    <w:semiHidden/>
    <w:unhideWhenUsed/>
    <w:rsid w:val="00C429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2967"/>
    <w:rPr>
      <w:rFonts w:ascii="Tahoma" w:hAnsi="Tahoma" w:cs="Tahoma"/>
      <w:sz w:val="16"/>
      <w:szCs w:val="16"/>
    </w:rPr>
  </w:style>
  <w:style w:type="paragraph" w:styleId="ListParagraph">
    <w:name w:val="List Paragraph"/>
    <w:basedOn w:val="Normal"/>
    <w:uiPriority w:val="34"/>
    <w:qFormat/>
    <w:rsid w:val="00B75094"/>
    <w:pPr>
      <w:ind w:left="720"/>
      <w:contextualSpacing/>
    </w:pPr>
  </w:style>
  <w:style w:type="paragraph" w:styleId="TOC1">
    <w:name w:val="toc 1"/>
    <w:basedOn w:val="Normal"/>
    <w:next w:val="Normal"/>
    <w:autoRedefine/>
    <w:uiPriority w:val="39"/>
    <w:unhideWhenUsed/>
    <w:rsid w:val="00295639"/>
    <w:pPr>
      <w:spacing w:after="100"/>
    </w:pPr>
  </w:style>
  <w:style w:type="character" w:styleId="Hyperlink">
    <w:name w:val="Hyperlink"/>
    <w:basedOn w:val="DefaultParagraphFont"/>
    <w:uiPriority w:val="99"/>
    <w:unhideWhenUsed/>
    <w:rsid w:val="002956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B47507-CCE5-4529-8978-C4BF78E80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2322</Words>
  <Characters>13241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Lilia Triboi</cp:lastModifiedBy>
  <cp:revision>2</cp:revision>
  <dcterms:created xsi:type="dcterms:W3CDTF">2022-05-01T12:23:00Z</dcterms:created>
  <dcterms:modified xsi:type="dcterms:W3CDTF">2022-05-01T12:23:00Z</dcterms:modified>
</cp:coreProperties>
</file>