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0889747"/>
        <w:docPartObj>
          <w:docPartGallery w:val="Cover Pages"/>
          <w:docPartUnique/>
        </w:docPartObj>
      </w:sdtPr>
      <w:sdtContent>
        <w:p w14:paraId="7A409624" w14:textId="791F1751" w:rsidR="00AE30D1" w:rsidRDefault="00AE30D1">
          <w:r>
            <w:rPr>
              <w:noProof/>
            </w:rPr>
            <mc:AlternateContent>
              <mc:Choice Requires="wpg">
                <w:drawing>
                  <wp:anchor distT="0" distB="0" distL="114300" distR="114300" simplePos="0" relativeHeight="251662336" behindDoc="0" locked="0" layoutInCell="1" allowOverlap="1" wp14:anchorId="1ACCCEE7" wp14:editId="3E2A36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86EF4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698603" wp14:editId="0F471E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A75A9D" w14:textId="38EBD366" w:rsidR="00AE30D1" w:rsidRDefault="00AE30D1">
                                    <w:pPr>
                                      <w:pStyle w:val="NoSpacing"/>
                                      <w:jc w:val="right"/>
                                      <w:rPr>
                                        <w:color w:val="595959" w:themeColor="text1" w:themeTint="A6"/>
                                        <w:sz w:val="28"/>
                                        <w:szCs w:val="28"/>
                                      </w:rPr>
                                    </w:pPr>
                                    <w:r>
                                      <w:rPr>
                                        <w:color w:val="595959" w:themeColor="text1" w:themeTint="A6"/>
                                        <w:sz w:val="28"/>
                                        <w:szCs w:val="28"/>
                                      </w:rPr>
                                      <w:t>Luke MacDonald (2100654)</w:t>
                                    </w:r>
                                  </w:p>
                                </w:sdtContent>
                              </w:sdt>
                              <w:p w14:paraId="584C0982" w14:textId="64E0D69A" w:rsidR="00AE30D1" w:rsidRDefault="00AE30D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69860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A75A9D" w14:textId="38EBD366" w:rsidR="00AE30D1" w:rsidRDefault="00AE30D1">
                              <w:pPr>
                                <w:pStyle w:val="NoSpacing"/>
                                <w:jc w:val="right"/>
                                <w:rPr>
                                  <w:color w:val="595959" w:themeColor="text1" w:themeTint="A6"/>
                                  <w:sz w:val="28"/>
                                  <w:szCs w:val="28"/>
                                </w:rPr>
                              </w:pPr>
                              <w:r>
                                <w:rPr>
                                  <w:color w:val="595959" w:themeColor="text1" w:themeTint="A6"/>
                                  <w:sz w:val="28"/>
                                  <w:szCs w:val="28"/>
                                </w:rPr>
                                <w:t>Luke MacDonald (2100654)</w:t>
                              </w:r>
                            </w:p>
                          </w:sdtContent>
                        </w:sdt>
                        <w:p w14:paraId="584C0982" w14:textId="64E0D69A" w:rsidR="00AE30D1" w:rsidRDefault="00AE30D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883D10" wp14:editId="38CE7A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A2305" w14:textId="0B116931" w:rsidR="00AE30D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30D1">
                                      <w:rPr>
                                        <w:caps/>
                                        <w:color w:val="156082" w:themeColor="accent1"/>
                                        <w:sz w:val="64"/>
                                        <w:szCs w:val="64"/>
                                      </w:rPr>
                                      <w:t>Potential use of plastics in motar mixes and roads</w:t>
                                    </w:r>
                                  </w:sdtContent>
                                </w:sdt>
                              </w:p>
                              <w:p w14:paraId="3E1E5693" w14:textId="3894647C" w:rsidR="00AE30D1" w:rsidRDefault="00AE30D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883D1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FA2305" w14:textId="0B116931" w:rsidR="00AE30D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30D1">
                                <w:rPr>
                                  <w:caps/>
                                  <w:color w:val="156082" w:themeColor="accent1"/>
                                  <w:sz w:val="64"/>
                                  <w:szCs w:val="64"/>
                                </w:rPr>
                                <w:t>Potential use of plastics in motar mixes and roads</w:t>
                              </w:r>
                            </w:sdtContent>
                          </w:sdt>
                        </w:p>
                        <w:p w14:paraId="3E1E5693" w14:textId="3894647C" w:rsidR="00AE30D1" w:rsidRDefault="00AE30D1">
                          <w:pPr>
                            <w:jc w:val="right"/>
                            <w:rPr>
                              <w:smallCaps/>
                              <w:color w:val="404040" w:themeColor="text1" w:themeTint="BF"/>
                              <w:sz w:val="36"/>
                              <w:szCs w:val="36"/>
                            </w:rPr>
                          </w:pPr>
                        </w:p>
                      </w:txbxContent>
                    </v:textbox>
                    <w10:wrap type="square" anchorx="page" anchory="page"/>
                  </v:shape>
                </w:pict>
              </mc:Fallback>
            </mc:AlternateContent>
          </w:r>
        </w:p>
        <w:p w14:paraId="7CFD0333" w14:textId="58C45481" w:rsidR="00AE30D1" w:rsidRDefault="00AE30D1">
          <w:r>
            <w:br w:type="page"/>
          </w:r>
        </w:p>
      </w:sdtContent>
    </w:sdt>
    <w:sdt>
      <w:sdtPr>
        <w:rPr>
          <w:rFonts w:asciiTheme="minorHAnsi" w:eastAsiaTheme="minorHAnsi" w:hAnsiTheme="minorHAnsi" w:cstheme="minorBidi"/>
          <w:color w:val="auto"/>
          <w:kern w:val="2"/>
          <w:sz w:val="22"/>
          <w:szCs w:val="22"/>
          <w:lang w:eastAsia="en-US"/>
          <w14:ligatures w14:val="standardContextual"/>
        </w:rPr>
        <w:id w:val="286399042"/>
        <w:docPartObj>
          <w:docPartGallery w:val="Table of Contents"/>
          <w:docPartUnique/>
        </w:docPartObj>
      </w:sdtPr>
      <w:sdtEndPr>
        <w:rPr>
          <w:b/>
          <w:bCs/>
        </w:rPr>
      </w:sdtEndPr>
      <w:sdtContent>
        <w:p w14:paraId="2551B520" w14:textId="510A05B0" w:rsidR="00871E3C" w:rsidRDefault="00871E3C">
          <w:pPr>
            <w:pStyle w:val="TOCHeading"/>
          </w:pPr>
          <w:r>
            <w:t>Table of Contents</w:t>
          </w:r>
        </w:p>
        <w:p w14:paraId="5D9233D4" w14:textId="697C0007" w:rsidR="00730077" w:rsidRDefault="00871E3C">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8593991" w:history="1">
            <w:r w:rsidR="00730077" w:rsidRPr="00595B2E">
              <w:rPr>
                <w:rStyle w:val="Hyperlink"/>
                <w:noProof/>
              </w:rPr>
              <w:t>Introduction</w:t>
            </w:r>
            <w:r w:rsidR="00730077">
              <w:rPr>
                <w:noProof/>
                <w:webHidden/>
              </w:rPr>
              <w:tab/>
            </w:r>
            <w:r w:rsidR="00730077">
              <w:rPr>
                <w:noProof/>
                <w:webHidden/>
              </w:rPr>
              <w:fldChar w:fldCharType="begin"/>
            </w:r>
            <w:r w:rsidR="00730077">
              <w:rPr>
                <w:noProof/>
                <w:webHidden/>
              </w:rPr>
              <w:instrText xml:space="preserve"> PAGEREF _Toc218593991 \h </w:instrText>
            </w:r>
            <w:r w:rsidR="00730077">
              <w:rPr>
                <w:noProof/>
                <w:webHidden/>
              </w:rPr>
            </w:r>
            <w:r w:rsidR="00730077">
              <w:rPr>
                <w:noProof/>
                <w:webHidden/>
              </w:rPr>
              <w:fldChar w:fldCharType="separate"/>
            </w:r>
            <w:r w:rsidR="00730077">
              <w:rPr>
                <w:noProof/>
                <w:webHidden/>
              </w:rPr>
              <w:t>2</w:t>
            </w:r>
            <w:r w:rsidR="00730077">
              <w:rPr>
                <w:noProof/>
                <w:webHidden/>
              </w:rPr>
              <w:fldChar w:fldCharType="end"/>
            </w:r>
          </w:hyperlink>
        </w:p>
        <w:p w14:paraId="4CDB403B" w14:textId="5FCD1692" w:rsidR="00730077" w:rsidRDefault="00730077">
          <w:pPr>
            <w:pStyle w:val="TOC1"/>
            <w:tabs>
              <w:tab w:val="right" w:leader="dot" w:pos="9016"/>
            </w:tabs>
            <w:rPr>
              <w:rFonts w:cstheme="minorBidi"/>
              <w:noProof/>
              <w:kern w:val="2"/>
              <w:sz w:val="24"/>
              <w:szCs w:val="24"/>
              <w14:ligatures w14:val="standardContextual"/>
            </w:rPr>
          </w:pPr>
          <w:hyperlink w:anchor="_Toc218593992" w:history="1">
            <w:r w:rsidRPr="00595B2E">
              <w:rPr>
                <w:rStyle w:val="Hyperlink"/>
                <w:noProof/>
              </w:rPr>
              <w:t>Literature Review &amp; Research Methods</w:t>
            </w:r>
            <w:r>
              <w:rPr>
                <w:noProof/>
                <w:webHidden/>
              </w:rPr>
              <w:tab/>
            </w:r>
            <w:r>
              <w:rPr>
                <w:noProof/>
                <w:webHidden/>
              </w:rPr>
              <w:fldChar w:fldCharType="begin"/>
            </w:r>
            <w:r>
              <w:rPr>
                <w:noProof/>
                <w:webHidden/>
              </w:rPr>
              <w:instrText xml:space="preserve"> PAGEREF _Toc218593992 \h </w:instrText>
            </w:r>
            <w:r>
              <w:rPr>
                <w:noProof/>
                <w:webHidden/>
              </w:rPr>
            </w:r>
            <w:r>
              <w:rPr>
                <w:noProof/>
                <w:webHidden/>
              </w:rPr>
              <w:fldChar w:fldCharType="separate"/>
            </w:r>
            <w:r>
              <w:rPr>
                <w:noProof/>
                <w:webHidden/>
              </w:rPr>
              <w:t>3</w:t>
            </w:r>
            <w:r>
              <w:rPr>
                <w:noProof/>
                <w:webHidden/>
              </w:rPr>
              <w:fldChar w:fldCharType="end"/>
            </w:r>
          </w:hyperlink>
        </w:p>
        <w:p w14:paraId="123BE6B6" w14:textId="2C61223E" w:rsidR="00730077" w:rsidRDefault="00730077">
          <w:pPr>
            <w:pStyle w:val="TOC2"/>
            <w:tabs>
              <w:tab w:val="right" w:leader="dot" w:pos="9016"/>
            </w:tabs>
            <w:rPr>
              <w:rFonts w:cstheme="minorBidi"/>
              <w:noProof/>
              <w:kern w:val="2"/>
              <w:sz w:val="24"/>
              <w:szCs w:val="24"/>
              <w14:ligatures w14:val="standardContextual"/>
            </w:rPr>
          </w:pPr>
          <w:hyperlink w:anchor="_Toc218593993" w:history="1">
            <w:r w:rsidRPr="00595B2E">
              <w:rPr>
                <w:rStyle w:val="Hyperlink"/>
                <w:noProof/>
              </w:rPr>
              <w:t>2.1 Plastic as a Material in Road Construction</w:t>
            </w:r>
            <w:r>
              <w:rPr>
                <w:noProof/>
                <w:webHidden/>
              </w:rPr>
              <w:tab/>
            </w:r>
            <w:r>
              <w:rPr>
                <w:noProof/>
                <w:webHidden/>
              </w:rPr>
              <w:fldChar w:fldCharType="begin"/>
            </w:r>
            <w:r>
              <w:rPr>
                <w:noProof/>
                <w:webHidden/>
              </w:rPr>
              <w:instrText xml:space="preserve"> PAGEREF _Toc218593993 \h </w:instrText>
            </w:r>
            <w:r>
              <w:rPr>
                <w:noProof/>
                <w:webHidden/>
              </w:rPr>
            </w:r>
            <w:r>
              <w:rPr>
                <w:noProof/>
                <w:webHidden/>
              </w:rPr>
              <w:fldChar w:fldCharType="separate"/>
            </w:r>
            <w:r>
              <w:rPr>
                <w:noProof/>
                <w:webHidden/>
              </w:rPr>
              <w:t>3</w:t>
            </w:r>
            <w:r>
              <w:rPr>
                <w:noProof/>
                <w:webHidden/>
              </w:rPr>
              <w:fldChar w:fldCharType="end"/>
            </w:r>
          </w:hyperlink>
        </w:p>
        <w:p w14:paraId="1F0E8E57" w14:textId="286E20DD" w:rsidR="00730077" w:rsidRDefault="00730077">
          <w:pPr>
            <w:pStyle w:val="TOC2"/>
            <w:tabs>
              <w:tab w:val="right" w:leader="dot" w:pos="9016"/>
            </w:tabs>
            <w:rPr>
              <w:rFonts w:cstheme="minorBidi"/>
              <w:noProof/>
              <w:kern w:val="2"/>
              <w:sz w:val="24"/>
              <w:szCs w:val="24"/>
              <w14:ligatures w14:val="standardContextual"/>
            </w:rPr>
          </w:pPr>
          <w:hyperlink w:anchor="_Toc218593994" w:history="1">
            <w:r w:rsidRPr="00595B2E">
              <w:rPr>
                <w:rStyle w:val="Hyperlink"/>
                <w:noProof/>
              </w:rPr>
              <w:t>2.2 Plastic as a Reinforcing Material in Mortar Mixes</w:t>
            </w:r>
            <w:r>
              <w:rPr>
                <w:noProof/>
                <w:webHidden/>
              </w:rPr>
              <w:tab/>
            </w:r>
            <w:r>
              <w:rPr>
                <w:noProof/>
                <w:webHidden/>
              </w:rPr>
              <w:fldChar w:fldCharType="begin"/>
            </w:r>
            <w:r>
              <w:rPr>
                <w:noProof/>
                <w:webHidden/>
              </w:rPr>
              <w:instrText xml:space="preserve"> PAGEREF _Toc218593994 \h </w:instrText>
            </w:r>
            <w:r>
              <w:rPr>
                <w:noProof/>
                <w:webHidden/>
              </w:rPr>
            </w:r>
            <w:r>
              <w:rPr>
                <w:noProof/>
                <w:webHidden/>
              </w:rPr>
              <w:fldChar w:fldCharType="separate"/>
            </w:r>
            <w:r>
              <w:rPr>
                <w:noProof/>
                <w:webHidden/>
              </w:rPr>
              <w:t>5</w:t>
            </w:r>
            <w:r>
              <w:rPr>
                <w:noProof/>
                <w:webHidden/>
              </w:rPr>
              <w:fldChar w:fldCharType="end"/>
            </w:r>
          </w:hyperlink>
        </w:p>
        <w:p w14:paraId="0C775841" w14:textId="36DA55C2" w:rsidR="00730077" w:rsidRDefault="00730077">
          <w:pPr>
            <w:pStyle w:val="TOC1"/>
            <w:tabs>
              <w:tab w:val="right" w:leader="dot" w:pos="9016"/>
            </w:tabs>
            <w:rPr>
              <w:rFonts w:cstheme="minorBidi"/>
              <w:noProof/>
              <w:kern w:val="2"/>
              <w:sz w:val="24"/>
              <w:szCs w:val="24"/>
              <w14:ligatures w14:val="standardContextual"/>
            </w:rPr>
          </w:pPr>
          <w:hyperlink w:anchor="_Toc218593995" w:history="1">
            <w:r w:rsidRPr="00595B2E">
              <w:rPr>
                <w:rStyle w:val="Hyperlink"/>
                <w:noProof/>
              </w:rPr>
              <w:t>Evaluation of Problems and Mitigation Strategies in Plastic-Modified Materials</w:t>
            </w:r>
            <w:r>
              <w:rPr>
                <w:noProof/>
                <w:webHidden/>
              </w:rPr>
              <w:tab/>
            </w:r>
            <w:r>
              <w:rPr>
                <w:noProof/>
                <w:webHidden/>
              </w:rPr>
              <w:fldChar w:fldCharType="begin"/>
            </w:r>
            <w:r>
              <w:rPr>
                <w:noProof/>
                <w:webHidden/>
              </w:rPr>
              <w:instrText xml:space="preserve"> PAGEREF _Toc218593995 \h </w:instrText>
            </w:r>
            <w:r>
              <w:rPr>
                <w:noProof/>
                <w:webHidden/>
              </w:rPr>
            </w:r>
            <w:r>
              <w:rPr>
                <w:noProof/>
                <w:webHidden/>
              </w:rPr>
              <w:fldChar w:fldCharType="separate"/>
            </w:r>
            <w:r>
              <w:rPr>
                <w:noProof/>
                <w:webHidden/>
              </w:rPr>
              <w:t>6</w:t>
            </w:r>
            <w:r>
              <w:rPr>
                <w:noProof/>
                <w:webHidden/>
              </w:rPr>
              <w:fldChar w:fldCharType="end"/>
            </w:r>
          </w:hyperlink>
        </w:p>
        <w:p w14:paraId="59817560" w14:textId="5F419154" w:rsidR="00730077" w:rsidRDefault="00730077">
          <w:pPr>
            <w:pStyle w:val="TOC1"/>
            <w:tabs>
              <w:tab w:val="right" w:leader="dot" w:pos="9016"/>
            </w:tabs>
            <w:rPr>
              <w:rFonts w:cstheme="minorBidi"/>
              <w:noProof/>
              <w:kern w:val="2"/>
              <w:sz w:val="24"/>
              <w:szCs w:val="24"/>
              <w14:ligatures w14:val="standardContextual"/>
            </w:rPr>
          </w:pPr>
          <w:hyperlink w:anchor="_Toc218593996" w:history="1">
            <w:r w:rsidRPr="00595B2E">
              <w:rPr>
                <w:rStyle w:val="Hyperlink"/>
                <w:noProof/>
              </w:rPr>
              <w:t>Critical Assessment of Practicality, Functionality and Future Efficiency</w:t>
            </w:r>
            <w:r>
              <w:rPr>
                <w:noProof/>
                <w:webHidden/>
              </w:rPr>
              <w:tab/>
            </w:r>
            <w:r>
              <w:rPr>
                <w:noProof/>
                <w:webHidden/>
              </w:rPr>
              <w:fldChar w:fldCharType="begin"/>
            </w:r>
            <w:r>
              <w:rPr>
                <w:noProof/>
                <w:webHidden/>
              </w:rPr>
              <w:instrText xml:space="preserve"> PAGEREF _Toc218593996 \h </w:instrText>
            </w:r>
            <w:r>
              <w:rPr>
                <w:noProof/>
                <w:webHidden/>
              </w:rPr>
            </w:r>
            <w:r>
              <w:rPr>
                <w:noProof/>
                <w:webHidden/>
              </w:rPr>
              <w:fldChar w:fldCharType="separate"/>
            </w:r>
            <w:r>
              <w:rPr>
                <w:noProof/>
                <w:webHidden/>
              </w:rPr>
              <w:t>7</w:t>
            </w:r>
            <w:r>
              <w:rPr>
                <w:noProof/>
                <w:webHidden/>
              </w:rPr>
              <w:fldChar w:fldCharType="end"/>
            </w:r>
          </w:hyperlink>
        </w:p>
        <w:p w14:paraId="5680D3D1" w14:textId="1F6290FC" w:rsidR="00730077" w:rsidRDefault="00730077">
          <w:pPr>
            <w:pStyle w:val="TOC1"/>
            <w:tabs>
              <w:tab w:val="right" w:leader="dot" w:pos="9016"/>
            </w:tabs>
            <w:rPr>
              <w:rFonts w:cstheme="minorBidi"/>
              <w:noProof/>
              <w:kern w:val="2"/>
              <w:sz w:val="24"/>
              <w:szCs w:val="24"/>
              <w14:ligatures w14:val="standardContextual"/>
            </w:rPr>
          </w:pPr>
          <w:hyperlink w:anchor="_Toc218593997" w:history="1">
            <w:r w:rsidRPr="00595B2E">
              <w:rPr>
                <w:rStyle w:val="Hyperlink"/>
                <w:noProof/>
              </w:rPr>
              <w:t>Conclusion</w:t>
            </w:r>
            <w:r>
              <w:rPr>
                <w:noProof/>
                <w:webHidden/>
              </w:rPr>
              <w:tab/>
            </w:r>
            <w:r>
              <w:rPr>
                <w:noProof/>
                <w:webHidden/>
              </w:rPr>
              <w:fldChar w:fldCharType="begin"/>
            </w:r>
            <w:r>
              <w:rPr>
                <w:noProof/>
                <w:webHidden/>
              </w:rPr>
              <w:instrText xml:space="preserve"> PAGEREF _Toc218593997 \h </w:instrText>
            </w:r>
            <w:r>
              <w:rPr>
                <w:noProof/>
                <w:webHidden/>
              </w:rPr>
            </w:r>
            <w:r>
              <w:rPr>
                <w:noProof/>
                <w:webHidden/>
              </w:rPr>
              <w:fldChar w:fldCharType="separate"/>
            </w:r>
            <w:r>
              <w:rPr>
                <w:noProof/>
                <w:webHidden/>
              </w:rPr>
              <w:t>9</w:t>
            </w:r>
            <w:r>
              <w:rPr>
                <w:noProof/>
                <w:webHidden/>
              </w:rPr>
              <w:fldChar w:fldCharType="end"/>
            </w:r>
          </w:hyperlink>
        </w:p>
        <w:p w14:paraId="274AE101" w14:textId="57774C89" w:rsidR="00730077" w:rsidRDefault="00730077">
          <w:pPr>
            <w:pStyle w:val="TOC1"/>
            <w:tabs>
              <w:tab w:val="right" w:leader="dot" w:pos="9016"/>
            </w:tabs>
            <w:rPr>
              <w:rFonts w:cstheme="minorBidi"/>
              <w:noProof/>
              <w:kern w:val="2"/>
              <w:sz w:val="24"/>
              <w:szCs w:val="24"/>
              <w14:ligatures w14:val="standardContextual"/>
            </w:rPr>
          </w:pPr>
          <w:hyperlink w:anchor="_Toc218593998" w:history="1">
            <w:r w:rsidRPr="00595B2E">
              <w:rPr>
                <w:rStyle w:val="Hyperlink"/>
                <w:noProof/>
              </w:rPr>
              <w:t>Reference List</w:t>
            </w:r>
            <w:r>
              <w:rPr>
                <w:noProof/>
                <w:webHidden/>
              </w:rPr>
              <w:tab/>
            </w:r>
            <w:r>
              <w:rPr>
                <w:noProof/>
                <w:webHidden/>
              </w:rPr>
              <w:fldChar w:fldCharType="begin"/>
            </w:r>
            <w:r>
              <w:rPr>
                <w:noProof/>
                <w:webHidden/>
              </w:rPr>
              <w:instrText xml:space="preserve"> PAGEREF _Toc218593998 \h </w:instrText>
            </w:r>
            <w:r>
              <w:rPr>
                <w:noProof/>
                <w:webHidden/>
              </w:rPr>
            </w:r>
            <w:r>
              <w:rPr>
                <w:noProof/>
                <w:webHidden/>
              </w:rPr>
              <w:fldChar w:fldCharType="separate"/>
            </w:r>
            <w:r>
              <w:rPr>
                <w:noProof/>
                <w:webHidden/>
              </w:rPr>
              <w:t>10</w:t>
            </w:r>
            <w:r>
              <w:rPr>
                <w:noProof/>
                <w:webHidden/>
              </w:rPr>
              <w:fldChar w:fldCharType="end"/>
            </w:r>
          </w:hyperlink>
        </w:p>
        <w:p w14:paraId="4A9E55AE" w14:textId="7EA6A24D" w:rsidR="00871E3C" w:rsidRDefault="00871E3C">
          <w:r>
            <w:rPr>
              <w:b/>
              <w:bCs/>
            </w:rPr>
            <w:fldChar w:fldCharType="end"/>
          </w:r>
        </w:p>
      </w:sdtContent>
    </w:sdt>
    <w:p w14:paraId="71001D40" w14:textId="2C011B0B" w:rsidR="00871E3C" w:rsidRDefault="00871E3C"/>
    <w:p w14:paraId="41774552" w14:textId="77777777" w:rsidR="00871E3C" w:rsidRDefault="00871E3C">
      <w:r>
        <w:br w:type="page"/>
      </w:r>
    </w:p>
    <w:p w14:paraId="47CD59F6" w14:textId="37ED864C" w:rsidR="00647843" w:rsidRDefault="00871E3C" w:rsidP="00871E3C">
      <w:pPr>
        <w:pStyle w:val="Heading1"/>
      </w:pPr>
      <w:bookmarkStart w:id="0" w:name="_Toc218593991"/>
      <w:r>
        <w:lastRenderedPageBreak/>
        <w:t>Introduction</w:t>
      </w:r>
      <w:bookmarkEnd w:id="0"/>
    </w:p>
    <w:p w14:paraId="4BAE6038" w14:textId="50E8ED60" w:rsidR="00871E3C" w:rsidRPr="006D1756" w:rsidRDefault="00871E3C" w:rsidP="00871E3C">
      <w:pPr>
        <w:rPr>
          <w:rFonts w:ascii="Arial" w:hAnsi="Arial" w:cs="Arial"/>
          <w:sz w:val="24"/>
          <w:szCs w:val="24"/>
        </w:rPr>
      </w:pPr>
      <w:r w:rsidRPr="006D1756">
        <w:rPr>
          <w:rFonts w:ascii="Arial" w:hAnsi="Arial" w:cs="Arial"/>
          <w:sz w:val="24"/>
          <w:szCs w:val="24"/>
        </w:rPr>
        <w:t xml:space="preserve">A massive global environmental problem is the large and </w:t>
      </w:r>
      <w:r w:rsidR="006A4E35" w:rsidRPr="006D1756">
        <w:rPr>
          <w:rFonts w:ascii="Arial" w:hAnsi="Arial" w:cs="Arial"/>
          <w:sz w:val="24"/>
          <w:szCs w:val="24"/>
        </w:rPr>
        <w:t>ever-increasing</w:t>
      </w:r>
      <w:r w:rsidRPr="006D1756">
        <w:rPr>
          <w:rFonts w:ascii="Arial" w:hAnsi="Arial" w:cs="Arial"/>
          <w:sz w:val="24"/>
          <w:szCs w:val="24"/>
        </w:rPr>
        <w:t xml:space="preserve"> amounts of accumulating plastic </w:t>
      </w:r>
      <w:r w:rsidR="006A4E35" w:rsidRPr="006D1756">
        <w:rPr>
          <w:rFonts w:ascii="Arial" w:hAnsi="Arial" w:cs="Arial"/>
          <w:sz w:val="24"/>
          <w:szCs w:val="24"/>
        </w:rPr>
        <w:t>waste;</w:t>
      </w:r>
      <w:r w:rsidRPr="006D1756">
        <w:rPr>
          <w:rFonts w:ascii="Arial" w:hAnsi="Arial" w:cs="Arial"/>
          <w:sz w:val="24"/>
          <w:szCs w:val="24"/>
        </w:rPr>
        <w:t xml:space="preserve"> </w:t>
      </w:r>
      <w:r w:rsidR="006A4E35" w:rsidRPr="006D1756">
        <w:rPr>
          <w:rFonts w:ascii="Arial" w:hAnsi="Arial" w:cs="Arial"/>
          <w:sz w:val="24"/>
          <w:szCs w:val="24"/>
        </w:rPr>
        <w:t>this increases the pressure on many industries but specifically the construction industry to produce and develop more sustainable methods for reusing or recycling materials that would have been heading for landfill or incineration. Plastics are particularly problematic due to their very low biodegradability, high durability, and complex recycling methods, especially in mixed or contaminated polymers. In response to this, recent research has tried to discover ways of incorporating waste plastic into construction materials, with the aim of reducing plastic waste.</w:t>
      </w:r>
    </w:p>
    <w:p w14:paraId="5322F8DF" w14:textId="4CAB9318" w:rsidR="006A4E35" w:rsidRPr="006D1756" w:rsidRDefault="006A4E35" w:rsidP="00871E3C">
      <w:pPr>
        <w:rPr>
          <w:rFonts w:ascii="Arial" w:hAnsi="Arial" w:cs="Arial"/>
          <w:sz w:val="24"/>
          <w:szCs w:val="24"/>
        </w:rPr>
      </w:pPr>
      <w:r w:rsidRPr="006D1756">
        <w:rPr>
          <w:rFonts w:ascii="Arial" w:hAnsi="Arial" w:cs="Arial"/>
          <w:sz w:val="24"/>
          <w:szCs w:val="24"/>
        </w:rPr>
        <w:t>A notable development in this field is the use of waste plastics in road construction</w:t>
      </w:r>
      <w:r w:rsidR="003900F2" w:rsidRPr="006D1756">
        <w:rPr>
          <w:rFonts w:ascii="Arial" w:hAnsi="Arial" w:cs="Arial"/>
          <w:sz w:val="24"/>
          <w:szCs w:val="24"/>
        </w:rPr>
        <w:t xml:space="preserve">. Building on early research originating in India in 2006, asphalt technologies that have been polymer-modified have since gained attention worldwide. In the UK, the Department on Transport has supported trials of plastic road technologies developed by the Scottish company </w:t>
      </w:r>
      <w:proofErr w:type="spellStart"/>
      <w:r w:rsidR="003900F2" w:rsidRPr="006D1756">
        <w:rPr>
          <w:rFonts w:ascii="Arial" w:hAnsi="Arial" w:cs="Arial"/>
          <w:sz w:val="24"/>
          <w:szCs w:val="24"/>
        </w:rPr>
        <w:t>MacRebur</w:t>
      </w:r>
      <w:proofErr w:type="spellEnd"/>
      <w:r w:rsidR="003900F2" w:rsidRPr="006D1756">
        <w:rPr>
          <w:rFonts w:ascii="Arial" w:hAnsi="Arial" w:cs="Arial"/>
          <w:sz w:val="24"/>
          <w:szCs w:val="24"/>
        </w:rPr>
        <w:t xml:space="preserve">, who state that they use MR6 which </w:t>
      </w:r>
      <w:r w:rsidR="00E706B3" w:rsidRPr="006D1756">
        <w:rPr>
          <w:rFonts w:ascii="Arial" w:hAnsi="Arial" w:cs="Arial"/>
          <w:sz w:val="24"/>
          <w:szCs w:val="24"/>
        </w:rPr>
        <w:t>uses polymer modified bitumen’s used on heavy duty courses or motorways (No date). They use non-recyclable plastic waste as a partial replacement for bitumen or fine aggregates in asphalt mixtures. Innovations like this aim to not only reduce plastic waste from landfills, but to also enhance pavement durability and deformation resistance.</w:t>
      </w:r>
    </w:p>
    <w:p w14:paraId="327CE3DD" w14:textId="4876E227" w:rsidR="00476D5C" w:rsidRPr="006D1756" w:rsidRDefault="00476D5C" w:rsidP="00871E3C">
      <w:pPr>
        <w:rPr>
          <w:rFonts w:ascii="Arial" w:hAnsi="Arial" w:cs="Arial"/>
          <w:sz w:val="24"/>
          <w:szCs w:val="24"/>
        </w:rPr>
      </w:pPr>
      <w:r w:rsidRPr="006D1756">
        <w:rPr>
          <w:rFonts w:ascii="Arial" w:hAnsi="Arial" w:cs="Arial"/>
          <w:sz w:val="24"/>
          <w:szCs w:val="24"/>
        </w:rPr>
        <w:t xml:space="preserve">In contrast, there has been significant research that has been undertaken into the use of plastics within cement materials, particularly mortars. Waste plastics have been investigated as both a replacement for fine aggregates as well as reinforcing fibres intended to improve tensile strength, crack resistance and shrinkage. This is proven by </w:t>
      </w:r>
      <w:proofErr w:type="spellStart"/>
      <w:r w:rsidRPr="006D1756">
        <w:rPr>
          <w:rFonts w:ascii="Arial" w:hAnsi="Arial" w:cs="Arial"/>
          <w:sz w:val="24"/>
          <w:szCs w:val="24"/>
        </w:rPr>
        <w:t>Mashaan</w:t>
      </w:r>
      <w:proofErr w:type="spellEnd"/>
      <w:r w:rsidRPr="006D1756">
        <w:rPr>
          <w:rFonts w:ascii="Arial" w:hAnsi="Arial" w:cs="Arial"/>
          <w:sz w:val="24"/>
          <w:szCs w:val="24"/>
        </w:rPr>
        <w:t>, NS and Ouano C, A, E (2025) who state that plastic n concrete improves tensile strength and crack resistance, being critical for enhancing structural integrity of concrete. The development of fibre-reinforced plastics (FRP) as an alternative to traditional steel reinforcements has opened further examination of plastic reinforcement systems, especially in non-structural and low load scenarios.</w:t>
      </w:r>
    </w:p>
    <w:p w14:paraId="71953B3E" w14:textId="6687EED9" w:rsidR="000C14F8" w:rsidRPr="006D1756" w:rsidRDefault="000C14F8" w:rsidP="00871E3C">
      <w:pPr>
        <w:rPr>
          <w:rFonts w:ascii="Arial" w:hAnsi="Arial" w:cs="Arial"/>
          <w:sz w:val="24"/>
          <w:szCs w:val="24"/>
        </w:rPr>
      </w:pPr>
      <w:r w:rsidRPr="006D1756">
        <w:rPr>
          <w:rFonts w:ascii="Arial" w:hAnsi="Arial" w:cs="Arial"/>
          <w:sz w:val="24"/>
          <w:szCs w:val="24"/>
        </w:rPr>
        <w:t>This research paper evaluates the potential use of plastics as a replacement material in mortar mixes and road construction, focusing on recent research published within the last eight years. Most importantly on the mechanical and physical properties of plastic-modified materials, the challenges that come with with bonding and durability, and the practical ability of these technologies within modern construction practice.</w:t>
      </w:r>
    </w:p>
    <w:p w14:paraId="35F33938" w14:textId="77777777" w:rsidR="00A06871" w:rsidRPr="006D1756" w:rsidRDefault="00A06871" w:rsidP="00871E3C">
      <w:pPr>
        <w:rPr>
          <w:rFonts w:ascii="Arial" w:hAnsi="Arial" w:cs="Arial"/>
          <w:sz w:val="24"/>
          <w:szCs w:val="24"/>
        </w:rPr>
      </w:pPr>
    </w:p>
    <w:p w14:paraId="0A9C5FD0" w14:textId="77777777" w:rsidR="00A06871" w:rsidRDefault="00A06871" w:rsidP="00871E3C"/>
    <w:p w14:paraId="26B9B785" w14:textId="77777777" w:rsidR="00A06871" w:rsidRDefault="00A06871" w:rsidP="00871E3C"/>
    <w:p w14:paraId="5E04E4D1" w14:textId="77777777" w:rsidR="00A06871" w:rsidRDefault="00A06871" w:rsidP="00871E3C"/>
    <w:p w14:paraId="16240CF3" w14:textId="77777777" w:rsidR="00A06871" w:rsidRDefault="00A06871" w:rsidP="00871E3C"/>
    <w:p w14:paraId="43F0CA09" w14:textId="712E54EB" w:rsidR="00A06871" w:rsidRDefault="00A06871" w:rsidP="00A06871">
      <w:pPr>
        <w:pStyle w:val="Heading1"/>
      </w:pPr>
      <w:bookmarkStart w:id="1" w:name="_Toc218593992"/>
      <w:r>
        <w:lastRenderedPageBreak/>
        <w:t>Literature Review &amp; Research Methods</w:t>
      </w:r>
      <w:bookmarkEnd w:id="1"/>
    </w:p>
    <w:p w14:paraId="61574698" w14:textId="7A3DD47F" w:rsidR="00A06871" w:rsidRDefault="00E404F9" w:rsidP="00A06871">
      <w:pPr>
        <w:pStyle w:val="Heading2"/>
      </w:pPr>
      <w:bookmarkStart w:id="2" w:name="_Toc218593993"/>
      <w:r>
        <w:t xml:space="preserve">2.1 </w:t>
      </w:r>
      <w:r w:rsidR="00A06871">
        <w:t>Plastic as a Material in Road Construction</w:t>
      </w:r>
      <w:bookmarkEnd w:id="2"/>
    </w:p>
    <w:p w14:paraId="363452F5" w14:textId="74F6EBC1" w:rsidR="00A06871" w:rsidRPr="006D1756" w:rsidRDefault="00A06871" w:rsidP="00A06871">
      <w:pPr>
        <w:rPr>
          <w:rFonts w:ascii="Arial" w:hAnsi="Arial" w:cs="Arial"/>
          <w:sz w:val="24"/>
          <w:szCs w:val="24"/>
        </w:rPr>
      </w:pPr>
      <w:r w:rsidRPr="006D1756">
        <w:rPr>
          <w:rFonts w:ascii="Arial" w:hAnsi="Arial" w:cs="Arial"/>
          <w:sz w:val="24"/>
          <w:szCs w:val="24"/>
        </w:rPr>
        <w:t xml:space="preserve">Recent research has largely focused on the inclusion of waste plastics into road construction materials as a way of improving the performance of pavements while also addressing the ever-increasing issue of plastic waste management. Since 2017, studies have largely concentrated on the use of non-recyclable thermoplastics, such as low-density polyethylene (LDPE), high-density polyethylene (HDPE), polypropylene (PP) and polyethylene terephthalate (PET), incorporated into asphalt mixtures either as a partial replacement for bitumen or as an additive to the aggregate matrix. </w:t>
      </w:r>
      <w:r w:rsidR="00D10626" w:rsidRPr="006D1756">
        <w:rPr>
          <w:rFonts w:ascii="Arial" w:hAnsi="Arial" w:cs="Arial"/>
          <w:sz w:val="24"/>
          <w:szCs w:val="24"/>
        </w:rPr>
        <w:t>The positives of this are proved by ScienceDirect (2025) who state that polypropylene in asphalt mixtures boosts rubberised asphalt for road performance and waste reuse, enhance mixtures high temperature and water stability, and a lower carbon footprint due to dry-processed rubberised asphalt.</w:t>
      </w:r>
    </w:p>
    <w:p w14:paraId="28CE074C" w14:textId="560917A7" w:rsidR="00B0524C" w:rsidRPr="006D1756" w:rsidRDefault="00861239" w:rsidP="00A06871">
      <w:pPr>
        <w:rPr>
          <w:rFonts w:ascii="Arial" w:hAnsi="Arial" w:cs="Arial"/>
          <w:sz w:val="24"/>
          <w:szCs w:val="24"/>
        </w:rPr>
      </w:pPr>
      <w:r w:rsidRPr="006D1756">
        <w:rPr>
          <w:rFonts w:ascii="Arial" w:hAnsi="Arial" w:cs="Arial"/>
          <w:noProof/>
          <w:sz w:val="24"/>
          <w:szCs w:val="24"/>
        </w:rPr>
        <mc:AlternateContent>
          <mc:Choice Requires="wps">
            <w:drawing>
              <wp:anchor distT="0" distB="0" distL="114300" distR="114300" simplePos="0" relativeHeight="251664384" behindDoc="0" locked="0" layoutInCell="1" allowOverlap="1" wp14:anchorId="51888DAA" wp14:editId="035047A1">
                <wp:simplePos x="0" y="0"/>
                <wp:positionH relativeFrom="column">
                  <wp:posOffset>60960</wp:posOffset>
                </wp:positionH>
                <wp:positionV relativeFrom="paragraph">
                  <wp:posOffset>1631315</wp:posOffset>
                </wp:positionV>
                <wp:extent cx="2042160" cy="281940"/>
                <wp:effectExtent l="0" t="0" r="15240" b="22860"/>
                <wp:wrapSquare wrapText="bothSides"/>
                <wp:docPr id="414744222" name="Text Box 1"/>
                <wp:cNvGraphicFramePr/>
                <a:graphic xmlns:a="http://schemas.openxmlformats.org/drawingml/2006/main">
                  <a:graphicData uri="http://schemas.microsoft.com/office/word/2010/wordprocessingShape">
                    <wps:wsp>
                      <wps:cNvSpPr txBox="1"/>
                      <wps:spPr>
                        <a:xfrm>
                          <a:off x="0" y="0"/>
                          <a:ext cx="2042160" cy="281940"/>
                        </a:xfrm>
                        <a:prstGeom prst="rect">
                          <a:avLst/>
                        </a:prstGeom>
                        <a:solidFill>
                          <a:schemeClr val="lt1"/>
                        </a:solidFill>
                        <a:ln w="6350">
                          <a:solidFill>
                            <a:prstClr val="black"/>
                          </a:solidFill>
                        </a:ln>
                      </wps:spPr>
                      <wps:txbx>
                        <w:txbxContent>
                          <w:p w14:paraId="2F38E0B0" w14:textId="28C9CAB5" w:rsidR="00861239" w:rsidRDefault="00861239">
                            <w:r>
                              <w:t>Source: IJATEM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888DAA" id="Text Box 1" o:spid="_x0000_s1028" type="#_x0000_t202" style="position:absolute;margin-left:4.8pt;margin-top:128.45pt;width:160.8pt;height:22.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" fillcolor="white [3201]" strokeweight=".5pt">
                <v:textbox>
                  <w:txbxContent>
                    <w:p w14:paraId="2F38E0B0" w14:textId="28C9CAB5" w:rsidR="00861239" w:rsidRDefault="00861239">
                      <w:r>
                        <w:t>Source: IJATEM (2023)</w:t>
                      </w:r>
                    </w:p>
                  </w:txbxContent>
                </v:textbox>
                <w10:wrap type="square"/>
              </v:shape>
            </w:pict>
          </mc:Fallback>
        </mc:AlternateContent>
      </w:r>
      <w:r w:rsidRPr="006D1756">
        <w:rPr>
          <w:rFonts w:ascii="Arial" w:hAnsi="Arial" w:cs="Arial"/>
          <w:noProof/>
          <w:sz w:val="24"/>
          <w:szCs w:val="24"/>
        </w:rPr>
        <w:drawing>
          <wp:anchor distT="0" distB="0" distL="114300" distR="114300" simplePos="0" relativeHeight="251665408" behindDoc="0" locked="0" layoutInCell="1" allowOverlap="1" wp14:anchorId="7A51817C" wp14:editId="36BB7A76">
            <wp:simplePos x="0" y="0"/>
            <wp:positionH relativeFrom="margin">
              <wp:align>left</wp:align>
            </wp:positionH>
            <wp:positionV relativeFrom="paragraph">
              <wp:posOffset>2134235</wp:posOffset>
            </wp:positionV>
            <wp:extent cx="2112010" cy="1600200"/>
            <wp:effectExtent l="0" t="0" r="2540" b="0"/>
            <wp:wrapSquare wrapText="bothSides"/>
            <wp:docPr id="70431514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15142" name="Picture 1" descr="A diagram of a flowchar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116055" cy="1602797"/>
                    </a:xfrm>
                    <a:prstGeom prst="rect">
                      <a:avLst/>
                    </a:prstGeom>
                  </pic:spPr>
                </pic:pic>
              </a:graphicData>
            </a:graphic>
            <wp14:sizeRelH relativeFrom="margin">
              <wp14:pctWidth>0</wp14:pctWidth>
            </wp14:sizeRelH>
            <wp14:sizeRelV relativeFrom="margin">
              <wp14:pctHeight>0</wp14:pctHeight>
            </wp14:sizeRelV>
          </wp:anchor>
        </w:drawing>
      </w:r>
      <w:r w:rsidRPr="006D1756">
        <w:rPr>
          <w:rFonts w:ascii="Arial" w:hAnsi="Arial" w:cs="Arial"/>
          <w:noProof/>
          <w:sz w:val="24"/>
          <w:szCs w:val="24"/>
        </w:rPr>
        <w:drawing>
          <wp:anchor distT="0" distB="0" distL="114300" distR="114300" simplePos="0" relativeHeight="251663360" behindDoc="0" locked="0" layoutInCell="1" allowOverlap="1" wp14:anchorId="42F7A0C1" wp14:editId="77A9C6FE">
            <wp:simplePos x="0" y="0"/>
            <wp:positionH relativeFrom="margin">
              <wp:align>left</wp:align>
            </wp:positionH>
            <wp:positionV relativeFrom="paragraph">
              <wp:posOffset>8255</wp:posOffset>
            </wp:positionV>
            <wp:extent cx="2110740" cy="1607820"/>
            <wp:effectExtent l="0" t="0" r="3810" b="0"/>
            <wp:wrapSquare wrapText="bothSides"/>
            <wp:docPr id="18795780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7802" name="Picture 1" descr="A diagram of a proc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110740" cy="1607820"/>
                    </a:xfrm>
                    <a:prstGeom prst="rect">
                      <a:avLst/>
                    </a:prstGeom>
                  </pic:spPr>
                </pic:pic>
              </a:graphicData>
            </a:graphic>
            <wp14:sizeRelH relativeFrom="page">
              <wp14:pctWidth>0</wp14:pctWidth>
            </wp14:sizeRelH>
            <wp14:sizeRelV relativeFrom="page">
              <wp14:pctHeight>0</wp14:pctHeight>
            </wp14:sizeRelV>
          </wp:anchor>
        </w:drawing>
      </w:r>
      <w:r w:rsidR="00B0524C" w:rsidRPr="006D1756">
        <w:rPr>
          <w:rFonts w:ascii="Arial" w:hAnsi="Arial" w:cs="Arial"/>
          <w:sz w:val="24"/>
          <w:szCs w:val="24"/>
        </w:rPr>
        <w:t xml:space="preserve">There are two specific </w:t>
      </w:r>
      <w:r w:rsidR="00C80C15" w:rsidRPr="006D1756">
        <w:rPr>
          <w:rFonts w:ascii="Arial" w:hAnsi="Arial" w:cs="Arial"/>
          <w:sz w:val="24"/>
          <w:szCs w:val="24"/>
        </w:rPr>
        <w:t>methods</w:t>
      </w:r>
      <w:r w:rsidR="00B0524C" w:rsidRPr="006D1756">
        <w:rPr>
          <w:rFonts w:ascii="Arial" w:hAnsi="Arial" w:cs="Arial"/>
          <w:sz w:val="24"/>
          <w:szCs w:val="24"/>
        </w:rPr>
        <w:t xml:space="preserve"> heavily highlighted in the research</w:t>
      </w:r>
      <w:r w:rsidR="00C80C15" w:rsidRPr="006D1756">
        <w:rPr>
          <w:rFonts w:ascii="Arial" w:hAnsi="Arial" w:cs="Arial"/>
          <w:sz w:val="24"/>
          <w:szCs w:val="24"/>
        </w:rPr>
        <w:t>, both being</w:t>
      </w:r>
      <w:r w:rsidR="00B0524C" w:rsidRPr="006D1756">
        <w:rPr>
          <w:rFonts w:ascii="Arial" w:hAnsi="Arial" w:cs="Arial"/>
          <w:sz w:val="24"/>
          <w:szCs w:val="24"/>
        </w:rPr>
        <w:t xml:space="preserve"> the wet process and the dry process. In the wet process, plastic is blended directly with hot bitumen</w:t>
      </w:r>
      <w:r w:rsidR="00C80C15" w:rsidRPr="006D1756">
        <w:rPr>
          <w:rFonts w:ascii="Arial" w:hAnsi="Arial" w:cs="Arial"/>
          <w:sz w:val="24"/>
          <w:szCs w:val="24"/>
        </w:rPr>
        <w:t xml:space="preserve"> to</w:t>
      </w:r>
      <w:r w:rsidR="00B0524C" w:rsidRPr="006D1756">
        <w:rPr>
          <w:rFonts w:ascii="Arial" w:hAnsi="Arial" w:cs="Arial"/>
          <w:sz w:val="24"/>
          <w:szCs w:val="24"/>
        </w:rPr>
        <w:t xml:space="preserve"> form a polymer-modified binder before mixing with aggregates. This method has been </w:t>
      </w:r>
      <w:r w:rsidR="00DB48C1" w:rsidRPr="006D1756">
        <w:rPr>
          <w:rFonts w:ascii="Arial" w:hAnsi="Arial" w:cs="Arial"/>
          <w:sz w:val="24"/>
          <w:szCs w:val="24"/>
        </w:rPr>
        <w:t>proven</w:t>
      </w:r>
      <w:r w:rsidR="00B0524C" w:rsidRPr="006D1756">
        <w:rPr>
          <w:rFonts w:ascii="Arial" w:hAnsi="Arial" w:cs="Arial"/>
          <w:sz w:val="24"/>
          <w:szCs w:val="24"/>
        </w:rPr>
        <w:t xml:space="preserve"> to </w:t>
      </w:r>
      <w:r w:rsidR="00DB48C1" w:rsidRPr="006D1756">
        <w:rPr>
          <w:rFonts w:ascii="Arial" w:hAnsi="Arial" w:cs="Arial"/>
          <w:sz w:val="24"/>
          <w:szCs w:val="24"/>
        </w:rPr>
        <w:t>improve</w:t>
      </w:r>
      <w:r w:rsidR="00B0524C" w:rsidRPr="006D1756">
        <w:rPr>
          <w:rFonts w:ascii="Arial" w:hAnsi="Arial" w:cs="Arial"/>
          <w:sz w:val="24"/>
          <w:szCs w:val="24"/>
        </w:rPr>
        <w:t xml:space="preserve"> viscosity and elasticity, improving </w:t>
      </w:r>
      <w:r w:rsidR="00DB48C1" w:rsidRPr="006D1756">
        <w:rPr>
          <w:rFonts w:ascii="Arial" w:hAnsi="Arial" w:cs="Arial"/>
          <w:sz w:val="24"/>
          <w:szCs w:val="24"/>
        </w:rPr>
        <w:t xml:space="preserve">the materials </w:t>
      </w:r>
      <w:r w:rsidR="00B0524C" w:rsidRPr="006D1756">
        <w:rPr>
          <w:rFonts w:ascii="Arial" w:hAnsi="Arial" w:cs="Arial"/>
          <w:sz w:val="24"/>
          <w:szCs w:val="24"/>
        </w:rPr>
        <w:t xml:space="preserve">resistance to cracking. However, </w:t>
      </w:r>
      <w:r w:rsidR="00A375C5" w:rsidRPr="006D1756">
        <w:rPr>
          <w:rFonts w:ascii="Arial" w:hAnsi="Arial" w:cs="Arial"/>
          <w:sz w:val="24"/>
          <w:szCs w:val="24"/>
        </w:rPr>
        <w:t>this method</w:t>
      </w:r>
      <w:r w:rsidR="00B0524C" w:rsidRPr="006D1756">
        <w:rPr>
          <w:rFonts w:ascii="Arial" w:hAnsi="Arial" w:cs="Arial"/>
          <w:sz w:val="24"/>
          <w:szCs w:val="24"/>
        </w:rPr>
        <w:t xml:space="preserve"> requires </w:t>
      </w:r>
      <w:r w:rsidR="00A375C5" w:rsidRPr="006D1756">
        <w:rPr>
          <w:rFonts w:ascii="Arial" w:hAnsi="Arial" w:cs="Arial"/>
          <w:sz w:val="24"/>
          <w:szCs w:val="24"/>
        </w:rPr>
        <w:t xml:space="preserve">very </w:t>
      </w:r>
      <w:r w:rsidR="00DB48C1" w:rsidRPr="006D1756">
        <w:rPr>
          <w:rFonts w:ascii="Arial" w:hAnsi="Arial" w:cs="Arial"/>
          <w:sz w:val="24"/>
          <w:szCs w:val="24"/>
        </w:rPr>
        <w:t>specific</w:t>
      </w:r>
      <w:r w:rsidR="00B0524C" w:rsidRPr="006D1756">
        <w:rPr>
          <w:rFonts w:ascii="Arial" w:hAnsi="Arial" w:cs="Arial"/>
          <w:sz w:val="24"/>
          <w:szCs w:val="24"/>
        </w:rPr>
        <w:t xml:space="preserve"> equipment and strict temperature control which can </w:t>
      </w:r>
      <w:r w:rsidR="00A375C5" w:rsidRPr="006D1756">
        <w:rPr>
          <w:rFonts w:ascii="Arial" w:hAnsi="Arial" w:cs="Arial"/>
          <w:sz w:val="24"/>
          <w:szCs w:val="24"/>
        </w:rPr>
        <w:t xml:space="preserve">heavily </w:t>
      </w:r>
      <w:r w:rsidR="00DA0EB7" w:rsidRPr="006D1756">
        <w:rPr>
          <w:rFonts w:ascii="Arial" w:hAnsi="Arial" w:cs="Arial"/>
          <w:sz w:val="24"/>
          <w:szCs w:val="24"/>
        </w:rPr>
        <w:t>affect</w:t>
      </w:r>
      <w:r w:rsidR="00A375C5" w:rsidRPr="006D1756">
        <w:rPr>
          <w:rFonts w:ascii="Arial" w:hAnsi="Arial" w:cs="Arial"/>
          <w:sz w:val="24"/>
          <w:szCs w:val="24"/>
        </w:rPr>
        <w:t xml:space="preserve"> its</w:t>
      </w:r>
      <w:r w:rsidR="00B0524C" w:rsidRPr="006D1756">
        <w:rPr>
          <w:rFonts w:ascii="Arial" w:hAnsi="Arial" w:cs="Arial"/>
          <w:sz w:val="24"/>
          <w:szCs w:val="24"/>
        </w:rPr>
        <w:t xml:space="preserve"> practical </w:t>
      </w:r>
      <w:r w:rsidR="00A375C5" w:rsidRPr="006D1756">
        <w:rPr>
          <w:rFonts w:ascii="Arial" w:hAnsi="Arial" w:cs="Arial"/>
          <w:sz w:val="24"/>
          <w:szCs w:val="24"/>
        </w:rPr>
        <w:t>use</w:t>
      </w:r>
      <w:r w:rsidR="00B0524C" w:rsidRPr="006D1756">
        <w:rPr>
          <w:rFonts w:ascii="Arial" w:hAnsi="Arial" w:cs="Arial"/>
          <w:sz w:val="24"/>
          <w:szCs w:val="24"/>
        </w:rPr>
        <w:t xml:space="preserve">. </w:t>
      </w:r>
      <w:r w:rsidR="00DA0EB7" w:rsidRPr="006D1756">
        <w:rPr>
          <w:rFonts w:ascii="Arial" w:hAnsi="Arial" w:cs="Arial"/>
          <w:sz w:val="24"/>
          <w:szCs w:val="24"/>
        </w:rPr>
        <w:t>Alternatively</w:t>
      </w:r>
      <w:r w:rsidR="00B0524C" w:rsidRPr="006D1756">
        <w:rPr>
          <w:rFonts w:ascii="Arial" w:hAnsi="Arial" w:cs="Arial"/>
          <w:sz w:val="24"/>
          <w:szCs w:val="24"/>
        </w:rPr>
        <w:t>, the dry process involves adding plastic</w:t>
      </w:r>
      <w:r w:rsidR="00A375C5" w:rsidRPr="006D1756">
        <w:rPr>
          <w:rFonts w:ascii="Arial" w:hAnsi="Arial" w:cs="Arial"/>
          <w:sz w:val="24"/>
          <w:szCs w:val="24"/>
        </w:rPr>
        <w:t>,</w:t>
      </w:r>
      <w:r w:rsidR="00B0524C" w:rsidRPr="006D1756">
        <w:rPr>
          <w:rFonts w:ascii="Arial" w:hAnsi="Arial" w:cs="Arial"/>
          <w:sz w:val="24"/>
          <w:szCs w:val="24"/>
        </w:rPr>
        <w:t xml:space="preserve"> </w:t>
      </w:r>
      <w:r w:rsidR="00A375C5" w:rsidRPr="006D1756">
        <w:rPr>
          <w:rFonts w:ascii="Arial" w:hAnsi="Arial" w:cs="Arial"/>
          <w:sz w:val="24"/>
          <w:szCs w:val="24"/>
        </w:rPr>
        <w:t xml:space="preserve">before the bitumen is introduced, </w:t>
      </w:r>
      <w:r w:rsidR="00B0524C" w:rsidRPr="006D1756">
        <w:rPr>
          <w:rFonts w:ascii="Arial" w:hAnsi="Arial" w:cs="Arial"/>
          <w:sz w:val="24"/>
          <w:szCs w:val="24"/>
        </w:rPr>
        <w:t xml:space="preserve">directly into the heated aggregates. This approach is easier and </w:t>
      </w:r>
      <w:r w:rsidR="00A375C5" w:rsidRPr="006D1756">
        <w:rPr>
          <w:rFonts w:ascii="Arial" w:hAnsi="Arial" w:cs="Arial"/>
          <w:sz w:val="24"/>
          <w:szCs w:val="24"/>
        </w:rPr>
        <w:t xml:space="preserve">so is </w:t>
      </w:r>
      <w:r w:rsidR="00B0524C" w:rsidRPr="006D1756">
        <w:rPr>
          <w:rFonts w:ascii="Arial" w:hAnsi="Arial" w:cs="Arial"/>
          <w:sz w:val="24"/>
          <w:szCs w:val="24"/>
        </w:rPr>
        <w:t xml:space="preserve">more widely used, </w:t>
      </w:r>
      <w:r w:rsidR="00A375C5" w:rsidRPr="006D1756">
        <w:rPr>
          <w:rFonts w:ascii="Arial" w:hAnsi="Arial" w:cs="Arial"/>
          <w:sz w:val="24"/>
          <w:szCs w:val="24"/>
        </w:rPr>
        <w:t>especially</w:t>
      </w:r>
      <w:r w:rsidR="00B0524C" w:rsidRPr="006D1756">
        <w:rPr>
          <w:rFonts w:ascii="Arial" w:hAnsi="Arial" w:cs="Arial"/>
          <w:sz w:val="24"/>
          <w:szCs w:val="24"/>
        </w:rPr>
        <w:t xml:space="preserve"> in developing regions due to its </w:t>
      </w:r>
      <w:r w:rsidR="00A375C5" w:rsidRPr="006D1756">
        <w:rPr>
          <w:rFonts w:ascii="Arial" w:hAnsi="Arial" w:cs="Arial"/>
          <w:sz w:val="24"/>
          <w:szCs w:val="24"/>
        </w:rPr>
        <w:t xml:space="preserve">good </w:t>
      </w:r>
      <w:r w:rsidR="00B0524C" w:rsidRPr="006D1756">
        <w:rPr>
          <w:rFonts w:ascii="Arial" w:hAnsi="Arial" w:cs="Arial"/>
          <w:sz w:val="24"/>
          <w:szCs w:val="24"/>
        </w:rPr>
        <w:t xml:space="preserve">compatibility with existing asphalt </w:t>
      </w:r>
      <w:r w:rsidR="00A375C5" w:rsidRPr="006D1756">
        <w:rPr>
          <w:rFonts w:ascii="Arial" w:hAnsi="Arial" w:cs="Arial"/>
          <w:sz w:val="24"/>
          <w:szCs w:val="24"/>
        </w:rPr>
        <w:t>materials and lower costs.</w:t>
      </w:r>
      <w:r w:rsidRPr="006D1756">
        <w:rPr>
          <w:rFonts w:ascii="Arial" w:hAnsi="Arial" w:cs="Arial"/>
          <w:sz w:val="24"/>
          <w:szCs w:val="24"/>
        </w:rPr>
        <w:t xml:space="preserve"> </w:t>
      </w:r>
    </w:p>
    <w:p w14:paraId="400EC6E5" w14:textId="77777777" w:rsidR="00E706B3" w:rsidRPr="006D1756" w:rsidRDefault="00E706B3" w:rsidP="00E706B3">
      <w:pPr>
        <w:rPr>
          <w:rFonts w:ascii="Arial" w:hAnsi="Arial" w:cs="Arial"/>
          <w:sz w:val="24"/>
          <w:szCs w:val="24"/>
        </w:rPr>
      </w:pPr>
    </w:p>
    <w:p w14:paraId="696E38AC" w14:textId="77777777" w:rsidR="00E706B3" w:rsidRPr="006D1756" w:rsidRDefault="00E706B3" w:rsidP="00E706B3">
      <w:pPr>
        <w:rPr>
          <w:rFonts w:ascii="Arial" w:hAnsi="Arial" w:cs="Arial"/>
          <w:sz w:val="24"/>
          <w:szCs w:val="24"/>
        </w:rPr>
      </w:pPr>
    </w:p>
    <w:p w14:paraId="241F2A2E" w14:textId="77777777" w:rsidR="00E706B3" w:rsidRPr="006D1756" w:rsidRDefault="00E706B3" w:rsidP="00E706B3">
      <w:pPr>
        <w:rPr>
          <w:rFonts w:ascii="Arial" w:hAnsi="Arial" w:cs="Arial"/>
          <w:sz w:val="24"/>
          <w:szCs w:val="24"/>
        </w:rPr>
      </w:pPr>
    </w:p>
    <w:p w14:paraId="0E2DD5C2" w14:textId="77777777" w:rsidR="00E706B3" w:rsidRPr="006D1756" w:rsidRDefault="00E706B3" w:rsidP="00E706B3">
      <w:pPr>
        <w:rPr>
          <w:rFonts w:ascii="Arial" w:hAnsi="Arial" w:cs="Arial"/>
          <w:sz w:val="24"/>
          <w:szCs w:val="24"/>
        </w:rPr>
      </w:pPr>
    </w:p>
    <w:p w14:paraId="12DE6D87" w14:textId="55346E47" w:rsidR="00E706B3" w:rsidRPr="006D1756" w:rsidRDefault="00861239" w:rsidP="00E706B3">
      <w:pPr>
        <w:rPr>
          <w:rFonts w:ascii="Arial" w:hAnsi="Arial" w:cs="Arial"/>
          <w:sz w:val="24"/>
          <w:szCs w:val="24"/>
        </w:rPr>
      </w:pPr>
      <w:r w:rsidRPr="006D1756">
        <w:rPr>
          <w:rFonts w:ascii="Arial" w:hAnsi="Arial" w:cs="Arial"/>
          <w:noProof/>
          <w:sz w:val="24"/>
          <w:szCs w:val="24"/>
        </w:rPr>
        <mc:AlternateContent>
          <mc:Choice Requires="wps">
            <w:drawing>
              <wp:anchor distT="0" distB="0" distL="114300" distR="114300" simplePos="0" relativeHeight="251667456" behindDoc="0" locked="0" layoutInCell="1" allowOverlap="1" wp14:anchorId="3E324345" wp14:editId="4A461A98">
                <wp:simplePos x="0" y="0"/>
                <wp:positionH relativeFrom="margin">
                  <wp:align>left</wp:align>
                </wp:positionH>
                <wp:positionV relativeFrom="paragraph">
                  <wp:posOffset>7620</wp:posOffset>
                </wp:positionV>
                <wp:extent cx="2042160" cy="281940"/>
                <wp:effectExtent l="0" t="0" r="15240" b="22860"/>
                <wp:wrapSquare wrapText="bothSides"/>
                <wp:docPr id="868344460" name="Text Box 1"/>
                <wp:cNvGraphicFramePr/>
                <a:graphic xmlns:a="http://schemas.openxmlformats.org/drawingml/2006/main">
                  <a:graphicData uri="http://schemas.microsoft.com/office/word/2010/wordprocessingShape">
                    <wps:wsp>
                      <wps:cNvSpPr txBox="1"/>
                      <wps:spPr>
                        <a:xfrm>
                          <a:off x="0" y="0"/>
                          <a:ext cx="2042160" cy="281940"/>
                        </a:xfrm>
                        <a:prstGeom prst="rect">
                          <a:avLst/>
                        </a:prstGeom>
                        <a:solidFill>
                          <a:schemeClr val="lt1"/>
                        </a:solidFill>
                        <a:ln w="6350">
                          <a:solidFill>
                            <a:prstClr val="black"/>
                          </a:solidFill>
                        </a:ln>
                      </wps:spPr>
                      <wps:txbx>
                        <w:txbxContent>
                          <w:p w14:paraId="5D23B58B" w14:textId="77777777" w:rsidR="00861239" w:rsidRDefault="00861239" w:rsidP="00861239">
                            <w:r>
                              <w:t>Source: IJATEM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324345" id="_x0000_s1029" type="#_x0000_t202" style="position:absolute;margin-left:0;margin-top:.6pt;width:160.8pt;height:22.2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" fillcolor="white [3201]" strokeweight=".5pt">
                <v:textbox>
                  <w:txbxContent>
                    <w:p w14:paraId="5D23B58B" w14:textId="77777777" w:rsidR="00861239" w:rsidRDefault="00861239" w:rsidP="00861239">
                      <w:r>
                        <w:t>Source: IJATEM (2023)</w:t>
                      </w:r>
                    </w:p>
                  </w:txbxContent>
                </v:textbox>
                <w10:wrap type="square" anchorx="margin"/>
              </v:shape>
            </w:pict>
          </mc:Fallback>
        </mc:AlternateContent>
      </w:r>
    </w:p>
    <w:p w14:paraId="0363DFCC" w14:textId="77777777" w:rsidR="00861239" w:rsidRPr="006D1756" w:rsidRDefault="00861239" w:rsidP="00861239">
      <w:pPr>
        <w:tabs>
          <w:tab w:val="left" w:pos="6120"/>
        </w:tabs>
        <w:rPr>
          <w:rFonts w:ascii="Arial" w:hAnsi="Arial" w:cs="Arial"/>
          <w:sz w:val="24"/>
          <w:szCs w:val="24"/>
        </w:rPr>
      </w:pPr>
    </w:p>
    <w:p w14:paraId="7ED174BD" w14:textId="77777777" w:rsidR="006D1756" w:rsidRDefault="006D1756" w:rsidP="00F53F6C">
      <w:pPr>
        <w:tabs>
          <w:tab w:val="left" w:pos="6120"/>
        </w:tabs>
        <w:rPr>
          <w:rFonts w:ascii="Arial" w:hAnsi="Arial" w:cs="Arial"/>
          <w:sz w:val="24"/>
          <w:szCs w:val="24"/>
        </w:rPr>
      </w:pPr>
    </w:p>
    <w:p w14:paraId="5D076783" w14:textId="77777777" w:rsidR="006D1756" w:rsidRDefault="006D1756" w:rsidP="00F53F6C">
      <w:pPr>
        <w:tabs>
          <w:tab w:val="left" w:pos="6120"/>
        </w:tabs>
        <w:rPr>
          <w:rFonts w:ascii="Arial" w:hAnsi="Arial" w:cs="Arial"/>
          <w:sz w:val="24"/>
          <w:szCs w:val="24"/>
        </w:rPr>
      </w:pPr>
    </w:p>
    <w:p w14:paraId="224C040B" w14:textId="77777777" w:rsidR="006D1756" w:rsidRDefault="006D1756" w:rsidP="00F53F6C">
      <w:pPr>
        <w:tabs>
          <w:tab w:val="left" w:pos="6120"/>
        </w:tabs>
        <w:rPr>
          <w:rFonts w:ascii="Arial" w:hAnsi="Arial" w:cs="Arial"/>
          <w:sz w:val="24"/>
          <w:szCs w:val="24"/>
        </w:rPr>
      </w:pPr>
    </w:p>
    <w:p w14:paraId="557CE029" w14:textId="001AE190" w:rsidR="00F53F6C" w:rsidRPr="006D1756" w:rsidRDefault="00F53F6C" w:rsidP="00F53F6C">
      <w:pPr>
        <w:tabs>
          <w:tab w:val="left" w:pos="6120"/>
        </w:tabs>
        <w:rPr>
          <w:rFonts w:ascii="Arial" w:hAnsi="Arial" w:cs="Arial"/>
          <w:sz w:val="24"/>
          <w:szCs w:val="24"/>
        </w:rPr>
      </w:pPr>
      <w:r w:rsidRPr="006D1756">
        <w:rPr>
          <w:rFonts w:ascii="Arial" w:hAnsi="Arial" w:cs="Arial"/>
          <w:sz w:val="24"/>
          <w:szCs w:val="24"/>
        </w:rPr>
        <w:lastRenderedPageBreak/>
        <w:t>International case studies provide strong evidence for the viability of plastic-modified asphalt. In India, numerous trials have shown that roads constructed using waste plastic additives result in improved stability, reduced moisture and improved resistance to potholes forming when compared with conventional asphalt pavements. Similarly, trials in Australia and the Netherlands have reported improved fatigue life and reduced deformation under repeated loading, particularly in high-traffic areas.</w:t>
      </w:r>
      <w:r w:rsidR="00876217" w:rsidRPr="006D1756">
        <w:rPr>
          <w:rFonts w:ascii="Arial" w:hAnsi="Arial" w:cs="Arial"/>
          <w:sz w:val="24"/>
          <w:szCs w:val="24"/>
        </w:rPr>
        <w:t xml:space="preserve"> This can be proven by </w:t>
      </w:r>
      <w:proofErr w:type="spellStart"/>
      <w:r w:rsidR="00876217" w:rsidRPr="006D1756">
        <w:rPr>
          <w:rFonts w:ascii="Arial" w:hAnsi="Arial" w:cs="Arial"/>
          <w:sz w:val="24"/>
          <w:szCs w:val="24"/>
        </w:rPr>
        <w:t>ShunWaste</w:t>
      </w:r>
      <w:proofErr w:type="spellEnd"/>
      <w:r w:rsidR="00876217" w:rsidRPr="006D1756">
        <w:rPr>
          <w:rFonts w:ascii="Arial" w:hAnsi="Arial" w:cs="Arial"/>
          <w:sz w:val="24"/>
          <w:szCs w:val="24"/>
        </w:rPr>
        <w:t xml:space="preserve"> (2025) who state that roads infused with plastic are more resistant to wear and </w:t>
      </w:r>
      <w:r w:rsidR="003C4842" w:rsidRPr="006D1756">
        <w:rPr>
          <w:rFonts w:ascii="Arial" w:hAnsi="Arial" w:cs="Arial"/>
          <w:sz w:val="24"/>
          <w:szCs w:val="24"/>
        </w:rPr>
        <w:t>tear and</w:t>
      </w:r>
      <w:r w:rsidR="00876217" w:rsidRPr="006D1756">
        <w:rPr>
          <w:rFonts w:ascii="Arial" w:hAnsi="Arial" w:cs="Arial"/>
          <w:sz w:val="24"/>
          <w:szCs w:val="24"/>
        </w:rPr>
        <w:t xml:space="preserve"> last 2-3x longer than traditional roads.</w:t>
      </w:r>
    </w:p>
    <w:p w14:paraId="32B05944" w14:textId="2B4A815F" w:rsidR="00F53F6C" w:rsidRPr="006D1756" w:rsidRDefault="00F53F6C" w:rsidP="00F53F6C">
      <w:pPr>
        <w:tabs>
          <w:tab w:val="left" w:pos="6120"/>
        </w:tabs>
        <w:rPr>
          <w:rFonts w:ascii="Arial" w:hAnsi="Arial" w:cs="Arial"/>
          <w:sz w:val="24"/>
          <w:szCs w:val="24"/>
        </w:rPr>
      </w:pPr>
      <w:r w:rsidRPr="006D1756">
        <w:rPr>
          <w:rFonts w:ascii="Arial" w:hAnsi="Arial" w:cs="Arial"/>
          <w:sz w:val="24"/>
          <w:szCs w:val="24"/>
        </w:rPr>
        <w:t xml:space="preserve">In the United Kingdom, research and industry trials have been led </w:t>
      </w:r>
      <w:r w:rsidR="00022CB5" w:rsidRPr="006D1756">
        <w:rPr>
          <w:rFonts w:ascii="Arial" w:hAnsi="Arial" w:cs="Arial"/>
          <w:sz w:val="24"/>
          <w:szCs w:val="24"/>
        </w:rPr>
        <w:t xml:space="preserve">mainly </w:t>
      </w:r>
      <w:r w:rsidRPr="006D1756">
        <w:rPr>
          <w:rFonts w:ascii="Arial" w:hAnsi="Arial" w:cs="Arial"/>
          <w:sz w:val="24"/>
          <w:szCs w:val="24"/>
        </w:rPr>
        <w:t xml:space="preserve">by </w:t>
      </w:r>
      <w:proofErr w:type="spellStart"/>
      <w:r w:rsidRPr="006D1756">
        <w:rPr>
          <w:rFonts w:ascii="Arial" w:hAnsi="Arial" w:cs="Arial"/>
          <w:sz w:val="24"/>
          <w:szCs w:val="24"/>
        </w:rPr>
        <w:t>MacRebur</w:t>
      </w:r>
      <w:proofErr w:type="spellEnd"/>
      <w:r w:rsidRPr="006D1756">
        <w:rPr>
          <w:rFonts w:ascii="Arial" w:hAnsi="Arial" w:cs="Arial"/>
          <w:sz w:val="24"/>
          <w:szCs w:val="24"/>
        </w:rPr>
        <w:t xml:space="preserve">, whose plastic additives are manufactured from non-recyclable waste plastics and incorporated into asphalt using a dry process. UK local authority trials, supported by the Department for Transport, have reported improved durability and reduced maintenance, with </w:t>
      </w:r>
      <w:proofErr w:type="spellStart"/>
      <w:r w:rsidRPr="006D1756">
        <w:rPr>
          <w:rFonts w:ascii="Arial" w:hAnsi="Arial" w:cs="Arial"/>
          <w:sz w:val="24"/>
          <w:szCs w:val="24"/>
        </w:rPr>
        <w:t>MacRebur</w:t>
      </w:r>
      <w:proofErr w:type="spellEnd"/>
      <w:r w:rsidRPr="006D1756">
        <w:rPr>
          <w:rFonts w:ascii="Arial" w:hAnsi="Arial" w:cs="Arial"/>
          <w:sz w:val="24"/>
          <w:szCs w:val="24"/>
        </w:rPr>
        <w:t xml:space="preserve"> </w:t>
      </w:r>
      <w:r w:rsidR="00022CB5" w:rsidRPr="006D1756">
        <w:rPr>
          <w:rFonts w:ascii="Arial" w:hAnsi="Arial" w:cs="Arial"/>
          <w:sz w:val="24"/>
          <w:szCs w:val="24"/>
        </w:rPr>
        <w:t xml:space="preserve">(2023) </w:t>
      </w:r>
      <w:r w:rsidRPr="006D1756">
        <w:rPr>
          <w:rFonts w:ascii="Arial" w:hAnsi="Arial" w:cs="Arial"/>
          <w:sz w:val="24"/>
          <w:szCs w:val="24"/>
        </w:rPr>
        <w:t xml:space="preserve">claiming that plastic-enhanced asphalt roads are designed to </w:t>
      </w:r>
      <w:r w:rsidR="00022CB5" w:rsidRPr="006D1756">
        <w:rPr>
          <w:rFonts w:ascii="Arial" w:hAnsi="Arial" w:cs="Arial"/>
          <w:sz w:val="24"/>
          <w:szCs w:val="24"/>
        </w:rPr>
        <w:t>be high-quality and durable,</w:t>
      </w:r>
      <w:r w:rsidRPr="006D1756">
        <w:rPr>
          <w:rFonts w:ascii="Arial" w:hAnsi="Arial" w:cs="Arial"/>
          <w:sz w:val="24"/>
          <w:szCs w:val="24"/>
        </w:rPr>
        <w:t xml:space="preserve"> and reduce carbon emissions. Prefabrication plays an important role in this context, as the controlled production of plastic additives ensures consistent particle size, composition and performance, improving quality </w:t>
      </w:r>
      <w:r w:rsidR="00EC6FE1" w:rsidRPr="006D1756">
        <w:rPr>
          <w:rFonts w:ascii="Arial" w:hAnsi="Arial" w:cs="Arial"/>
          <w:sz w:val="24"/>
          <w:szCs w:val="24"/>
        </w:rPr>
        <w:t xml:space="preserve">consistency </w:t>
      </w:r>
      <w:r w:rsidRPr="006D1756">
        <w:rPr>
          <w:rFonts w:ascii="Arial" w:hAnsi="Arial" w:cs="Arial"/>
          <w:sz w:val="24"/>
          <w:szCs w:val="24"/>
        </w:rPr>
        <w:t>and repeatability when compared with on-site plastic shredding.</w:t>
      </w:r>
    </w:p>
    <w:p w14:paraId="325D4D69" w14:textId="1C4DB68B" w:rsidR="00F53F6C" w:rsidRPr="006D1756" w:rsidRDefault="00F53F6C" w:rsidP="00F53F6C">
      <w:pPr>
        <w:tabs>
          <w:tab w:val="left" w:pos="6120"/>
        </w:tabs>
        <w:rPr>
          <w:rFonts w:ascii="Arial" w:hAnsi="Arial" w:cs="Arial"/>
          <w:sz w:val="24"/>
          <w:szCs w:val="24"/>
        </w:rPr>
      </w:pPr>
      <w:r w:rsidRPr="006D1756">
        <w:rPr>
          <w:rFonts w:ascii="Arial" w:hAnsi="Arial" w:cs="Arial"/>
          <w:sz w:val="24"/>
          <w:szCs w:val="24"/>
        </w:rPr>
        <w:t xml:space="preserve">From a mechanical </w:t>
      </w:r>
      <w:r w:rsidR="00CA0633" w:rsidRPr="006D1756">
        <w:rPr>
          <w:rFonts w:ascii="Arial" w:hAnsi="Arial" w:cs="Arial"/>
          <w:sz w:val="24"/>
          <w:szCs w:val="24"/>
        </w:rPr>
        <w:t>point of view</w:t>
      </w:r>
      <w:r w:rsidRPr="006D1756">
        <w:rPr>
          <w:rFonts w:ascii="Arial" w:hAnsi="Arial" w:cs="Arial"/>
          <w:sz w:val="24"/>
          <w:szCs w:val="24"/>
        </w:rPr>
        <w:t xml:space="preserve">, research </w:t>
      </w:r>
      <w:r w:rsidR="007E3CDF" w:rsidRPr="006D1756">
        <w:rPr>
          <w:rFonts w:ascii="Arial" w:hAnsi="Arial" w:cs="Arial"/>
          <w:sz w:val="24"/>
          <w:szCs w:val="24"/>
        </w:rPr>
        <w:t>shows</w:t>
      </w:r>
      <w:r w:rsidRPr="006D1756">
        <w:rPr>
          <w:rFonts w:ascii="Arial" w:hAnsi="Arial" w:cs="Arial"/>
          <w:sz w:val="24"/>
          <w:szCs w:val="24"/>
        </w:rPr>
        <w:t xml:space="preserve"> that </w:t>
      </w:r>
      <w:r w:rsidR="007E3CDF" w:rsidRPr="006D1756">
        <w:rPr>
          <w:rFonts w:ascii="Arial" w:hAnsi="Arial" w:cs="Arial"/>
          <w:sz w:val="24"/>
          <w:szCs w:val="24"/>
        </w:rPr>
        <w:t xml:space="preserve">introducing </w:t>
      </w:r>
      <w:r w:rsidRPr="006D1756">
        <w:rPr>
          <w:rFonts w:ascii="Arial" w:hAnsi="Arial" w:cs="Arial"/>
          <w:sz w:val="24"/>
          <w:szCs w:val="24"/>
        </w:rPr>
        <w:t>plastic</w:t>
      </w:r>
      <w:r w:rsidR="00B645E5" w:rsidRPr="006D1756">
        <w:rPr>
          <w:rFonts w:ascii="Arial" w:hAnsi="Arial" w:cs="Arial"/>
          <w:sz w:val="24"/>
          <w:szCs w:val="24"/>
        </w:rPr>
        <w:t>s</w:t>
      </w:r>
      <w:r w:rsidRPr="006D1756">
        <w:rPr>
          <w:rFonts w:ascii="Arial" w:hAnsi="Arial" w:cs="Arial"/>
          <w:sz w:val="24"/>
          <w:szCs w:val="24"/>
        </w:rPr>
        <w:t xml:space="preserve"> </w:t>
      </w:r>
      <w:r w:rsidR="00CA0633" w:rsidRPr="006D1756">
        <w:rPr>
          <w:rFonts w:ascii="Arial" w:hAnsi="Arial" w:cs="Arial"/>
          <w:sz w:val="24"/>
          <w:szCs w:val="24"/>
        </w:rPr>
        <w:t xml:space="preserve">into asphalt </w:t>
      </w:r>
      <w:r w:rsidR="00B645E5" w:rsidRPr="006D1756">
        <w:rPr>
          <w:rFonts w:ascii="Arial" w:hAnsi="Arial" w:cs="Arial"/>
          <w:sz w:val="24"/>
          <w:szCs w:val="24"/>
        </w:rPr>
        <w:t xml:space="preserve">mixtures </w:t>
      </w:r>
      <w:r w:rsidRPr="006D1756">
        <w:rPr>
          <w:rFonts w:ascii="Arial" w:hAnsi="Arial" w:cs="Arial"/>
          <w:sz w:val="24"/>
          <w:szCs w:val="24"/>
        </w:rPr>
        <w:t xml:space="preserve">can </w:t>
      </w:r>
      <w:r w:rsidR="00B645E5" w:rsidRPr="006D1756">
        <w:rPr>
          <w:rFonts w:ascii="Arial" w:hAnsi="Arial" w:cs="Arial"/>
          <w:sz w:val="24"/>
          <w:szCs w:val="24"/>
        </w:rPr>
        <w:t xml:space="preserve">lead to </w:t>
      </w:r>
      <w:r w:rsidRPr="006D1756">
        <w:rPr>
          <w:rFonts w:ascii="Arial" w:hAnsi="Arial" w:cs="Arial"/>
          <w:sz w:val="24"/>
          <w:szCs w:val="24"/>
        </w:rPr>
        <w:t>increase</w:t>
      </w:r>
      <w:r w:rsidR="00B645E5" w:rsidRPr="006D1756">
        <w:rPr>
          <w:rFonts w:ascii="Arial" w:hAnsi="Arial" w:cs="Arial"/>
          <w:sz w:val="24"/>
          <w:szCs w:val="24"/>
        </w:rPr>
        <w:t>d</w:t>
      </w:r>
      <w:r w:rsidRPr="006D1756">
        <w:rPr>
          <w:rFonts w:ascii="Arial" w:hAnsi="Arial" w:cs="Arial"/>
          <w:sz w:val="24"/>
          <w:szCs w:val="24"/>
        </w:rPr>
        <w:t xml:space="preserve"> stiffness and </w:t>
      </w:r>
      <w:r w:rsidR="00CA0633" w:rsidRPr="006D1756">
        <w:rPr>
          <w:rFonts w:ascii="Arial" w:hAnsi="Arial" w:cs="Arial"/>
          <w:sz w:val="24"/>
          <w:szCs w:val="24"/>
        </w:rPr>
        <w:t xml:space="preserve">affect </w:t>
      </w:r>
      <w:r w:rsidRPr="006D1756">
        <w:rPr>
          <w:rFonts w:ascii="Arial" w:hAnsi="Arial" w:cs="Arial"/>
          <w:sz w:val="24"/>
          <w:szCs w:val="24"/>
        </w:rPr>
        <w:t>stability</w:t>
      </w:r>
      <w:r w:rsidR="00CA0633" w:rsidRPr="006D1756">
        <w:rPr>
          <w:rFonts w:ascii="Arial" w:hAnsi="Arial" w:cs="Arial"/>
          <w:sz w:val="24"/>
          <w:szCs w:val="24"/>
        </w:rPr>
        <w:t>,</w:t>
      </w:r>
      <w:r w:rsidRPr="006D1756">
        <w:rPr>
          <w:rFonts w:ascii="Arial" w:hAnsi="Arial" w:cs="Arial"/>
          <w:sz w:val="24"/>
          <w:szCs w:val="24"/>
        </w:rPr>
        <w:t xml:space="preserve"> while </w:t>
      </w:r>
      <w:r w:rsidR="00CA0633" w:rsidRPr="006D1756">
        <w:rPr>
          <w:rFonts w:ascii="Arial" w:hAnsi="Arial" w:cs="Arial"/>
          <w:sz w:val="24"/>
          <w:szCs w:val="24"/>
        </w:rPr>
        <w:t xml:space="preserve">also </w:t>
      </w:r>
      <w:r w:rsidRPr="006D1756">
        <w:rPr>
          <w:rFonts w:ascii="Arial" w:hAnsi="Arial" w:cs="Arial"/>
          <w:sz w:val="24"/>
          <w:szCs w:val="24"/>
        </w:rPr>
        <w:t xml:space="preserve">reducing </w:t>
      </w:r>
      <w:r w:rsidR="00CA0633" w:rsidRPr="006D1756">
        <w:rPr>
          <w:rFonts w:ascii="Arial" w:hAnsi="Arial" w:cs="Arial"/>
          <w:sz w:val="24"/>
          <w:szCs w:val="24"/>
        </w:rPr>
        <w:t xml:space="preserve">the </w:t>
      </w:r>
      <w:r w:rsidRPr="006D1756">
        <w:rPr>
          <w:rFonts w:ascii="Arial" w:hAnsi="Arial" w:cs="Arial"/>
          <w:sz w:val="24"/>
          <w:szCs w:val="24"/>
        </w:rPr>
        <w:t xml:space="preserve">temperature </w:t>
      </w:r>
      <w:r w:rsidR="008F52DE" w:rsidRPr="006D1756">
        <w:rPr>
          <w:rFonts w:ascii="Arial" w:hAnsi="Arial" w:cs="Arial"/>
          <w:sz w:val="24"/>
          <w:szCs w:val="24"/>
        </w:rPr>
        <w:t>sensitivity</w:t>
      </w:r>
      <w:r w:rsidRPr="006D1756">
        <w:rPr>
          <w:rFonts w:ascii="Arial" w:hAnsi="Arial" w:cs="Arial"/>
          <w:sz w:val="24"/>
          <w:szCs w:val="24"/>
        </w:rPr>
        <w:t xml:space="preserve"> of asphalt mixtures. The </w:t>
      </w:r>
      <w:r w:rsidR="00774CF5" w:rsidRPr="006D1756">
        <w:rPr>
          <w:rFonts w:ascii="Arial" w:hAnsi="Arial" w:cs="Arial"/>
          <w:sz w:val="24"/>
          <w:szCs w:val="24"/>
        </w:rPr>
        <w:t>introduction</w:t>
      </w:r>
      <w:r w:rsidR="00CA0633" w:rsidRPr="006D1756">
        <w:rPr>
          <w:rFonts w:ascii="Arial" w:hAnsi="Arial" w:cs="Arial"/>
          <w:sz w:val="24"/>
          <w:szCs w:val="24"/>
        </w:rPr>
        <w:t xml:space="preserve"> of </w:t>
      </w:r>
      <w:r w:rsidRPr="006D1756">
        <w:rPr>
          <w:rFonts w:ascii="Arial" w:hAnsi="Arial" w:cs="Arial"/>
          <w:sz w:val="24"/>
          <w:szCs w:val="24"/>
        </w:rPr>
        <w:t>plastic enhanc</w:t>
      </w:r>
      <w:r w:rsidR="008F52DE" w:rsidRPr="006D1756">
        <w:rPr>
          <w:rFonts w:ascii="Arial" w:hAnsi="Arial" w:cs="Arial"/>
          <w:sz w:val="24"/>
          <w:szCs w:val="24"/>
        </w:rPr>
        <w:t>es</w:t>
      </w:r>
      <w:r w:rsidRPr="006D1756">
        <w:rPr>
          <w:rFonts w:ascii="Arial" w:hAnsi="Arial" w:cs="Arial"/>
          <w:sz w:val="24"/>
          <w:szCs w:val="24"/>
        </w:rPr>
        <w:t xml:space="preserve"> load distribution and reduc</w:t>
      </w:r>
      <w:r w:rsidR="008F52DE" w:rsidRPr="006D1756">
        <w:rPr>
          <w:rFonts w:ascii="Arial" w:hAnsi="Arial" w:cs="Arial"/>
          <w:sz w:val="24"/>
          <w:szCs w:val="24"/>
        </w:rPr>
        <w:t>es</w:t>
      </w:r>
      <w:r w:rsidRPr="006D1756">
        <w:rPr>
          <w:rFonts w:ascii="Arial" w:hAnsi="Arial" w:cs="Arial"/>
          <w:sz w:val="24"/>
          <w:szCs w:val="24"/>
        </w:rPr>
        <w:t xml:space="preserve"> deformation under </w:t>
      </w:r>
      <w:r w:rsidR="00CA0633" w:rsidRPr="006D1756">
        <w:rPr>
          <w:rFonts w:ascii="Arial" w:hAnsi="Arial" w:cs="Arial"/>
          <w:sz w:val="24"/>
          <w:szCs w:val="24"/>
        </w:rPr>
        <w:t>heavy</w:t>
      </w:r>
      <w:r w:rsidRPr="006D1756">
        <w:rPr>
          <w:rFonts w:ascii="Arial" w:hAnsi="Arial" w:cs="Arial"/>
          <w:sz w:val="24"/>
          <w:szCs w:val="24"/>
        </w:rPr>
        <w:t xml:space="preserve"> loading.</w:t>
      </w:r>
      <w:r w:rsidR="00ED239F" w:rsidRPr="006D1756">
        <w:rPr>
          <w:rFonts w:ascii="Arial" w:hAnsi="Arial" w:cs="Arial"/>
          <w:sz w:val="24"/>
          <w:szCs w:val="24"/>
        </w:rPr>
        <w:t xml:space="preserve">in addition to these concerns, HPD </w:t>
      </w:r>
      <w:r w:rsidR="004320C7" w:rsidRPr="006D1756">
        <w:rPr>
          <w:rFonts w:ascii="Arial" w:hAnsi="Arial" w:cs="Arial"/>
          <w:sz w:val="24"/>
          <w:szCs w:val="24"/>
        </w:rPr>
        <w:t>Construction</w:t>
      </w:r>
      <w:r w:rsidR="00ED239F" w:rsidRPr="006D1756">
        <w:rPr>
          <w:rFonts w:ascii="Arial" w:hAnsi="Arial" w:cs="Arial"/>
          <w:sz w:val="24"/>
          <w:szCs w:val="24"/>
        </w:rPr>
        <w:t xml:space="preserve"> (2020) state that concerns could include the spread of microplastics and toxic fumes during the process, as well as the use of fossil fuels in the production of the plastics.</w:t>
      </w:r>
      <w:r w:rsidRPr="006D1756">
        <w:rPr>
          <w:rFonts w:ascii="Arial" w:hAnsi="Arial" w:cs="Arial"/>
          <w:sz w:val="24"/>
          <w:szCs w:val="24"/>
        </w:rPr>
        <w:t xml:space="preserve"> However, excessive plastic content has been shown to negatively </w:t>
      </w:r>
      <w:r w:rsidR="00CA0633" w:rsidRPr="006D1756">
        <w:rPr>
          <w:rFonts w:ascii="Arial" w:hAnsi="Arial" w:cs="Arial"/>
          <w:sz w:val="24"/>
          <w:szCs w:val="24"/>
        </w:rPr>
        <w:t>impact</w:t>
      </w:r>
      <w:r w:rsidRPr="006D1756">
        <w:rPr>
          <w:rFonts w:ascii="Arial" w:hAnsi="Arial" w:cs="Arial"/>
          <w:sz w:val="24"/>
          <w:szCs w:val="24"/>
        </w:rPr>
        <w:t xml:space="preserve"> workability and lead to brittleness, highlighting the importance of </w:t>
      </w:r>
      <w:r w:rsidR="00CA0633" w:rsidRPr="006D1756">
        <w:rPr>
          <w:rFonts w:ascii="Arial" w:hAnsi="Arial" w:cs="Arial"/>
          <w:sz w:val="24"/>
          <w:szCs w:val="24"/>
        </w:rPr>
        <w:t xml:space="preserve">an </w:t>
      </w:r>
      <w:r w:rsidRPr="006D1756">
        <w:rPr>
          <w:rFonts w:ascii="Arial" w:hAnsi="Arial" w:cs="Arial"/>
          <w:sz w:val="24"/>
          <w:szCs w:val="24"/>
        </w:rPr>
        <w:t>optimised mix design and dosage control.</w:t>
      </w:r>
    </w:p>
    <w:p w14:paraId="406F8877" w14:textId="5B30B2B3" w:rsidR="00F53F6C" w:rsidRDefault="00F53F6C" w:rsidP="00F53F6C">
      <w:pPr>
        <w:tabs>
          <w:tab w:val="left" w:pos="6120"/>
        </w:tabs>
        <w:rPr>
          <w:rFonts w:ascii="Arial" w:hAnsi="Arial" w:cs="Arial"/>
          <w:sz w:val="24"/>
          <w:szCs w:val="24"/>
        </w:rPr>
      </w:pPr>
      <w:r w:rsidRPr="006D1756">
        <w:rPr>
          <w:rFonts w:ascii="Arial" w:hAnsi="Arial" w:cs="Arial"/>
          <w:sz w:val="24"/>
          <w:szCs w:val="24"/>
        </w:rPr>
        <w:t xml:space="preserve">Overall, recent research </w:t>
      </w:r>
      <w:r w:rsidR="00555779" w:rsidRPr="006D1756">
        <w:rPr>
          <w:rFonts w:ascii="Arial" w:hAnsi="Arial" w:cs="Arial"/>
          <w:sz w:val="24"/>
          <w:szCs w:val="24"/>
        </w:rPr>
        <w:t>proves</w:t>
      </w:r>
      <w:r w:rsidRPr="006D1756">
        <w:rPr>
          <w:rFonts w:ascii="Arial" w:hAnsi="Arial" w:cs="Arial"/>
          <w:sz w:val="24"/>
          <w:szCs w:val="24"/>
        </w:rPr>
        <w:t xml:space="preserve"> that waste plastics can be successfully </w:t>
      </w:r>
      <w:r w:rsidR="00555779" w:rsidRPr="006D1756">
        <w:rPr>
          <w:rFonts w:ascii="Arial" w:hAnsi="Arial" w:cs="Arial"/>
          <w:sz w:val="24"/>
          <w:szCs w:val="24"/>
        </w:rPr>
        <w:t>used</w:t>
      </w:r>
      <w:r w:rsidRPr="006D1756">
        <w:rPr>
          <w:rFonts w:ascii="Arial" w:hAnsi="Arial" w:cs="Arial"/>
          <w:sz w:val="24"/>
          <w:szCs w:val="24"/>
        </w:rPr>
        <w:t xml:space="preserve"> </w:t>
      </w:r>
      <w:r w:rsidR="00555779" w:rsidRPr="006D1756">
        <w:rPr>
          <w:rFonts w:ascii="Arial" w:hAnsi="Arial" w:cs="Arial"/>
          <w:sz w:val="24"/>
          <w:szCs w:val="24"/>
        </w:rPr>
        <w:t>within</w:t>
      </w:r>
      <w:r w:rsidRPr="006D1756">
        <w:rPr>
          <w:rFonts w:ascii="Arial" w:hAnsi="Arial" w:cs="Arial"/>
          <w:sz w:val="24"/>
          <w:szCs w:val="24"/>
        </w:rPr>
        <w:t xml:space="preserve"> road construction materials, </w:t>
      </w:r>
      <w:r w:rsidR="00555779" w:rsidRPr="006D1756">
        <w:rPr>
          <w:rFonts w:ascii="Arial" w:hAnsi="Arial" w:cs="Arial"/>
          <w:sz w:val="24"/>
          <w:szCs w:val="24"/>
        </w:rPr>
        <w:t>assuming</w:t>
      </w:r>
      <w:r w:rsidRPr="006D1756">
        <w:rPr>
          <w:rFonts w:ascii="Arial" w:hAnsi="Arial" w:cs="Arial"/>
          <w:sz w:val="24"/>
          <w:szCs w:val="24"/>
        </w:rPr>
        <w:t xml:space="preserve"> that </w:t>
      </w:r>
      <w:r w:rsidR="00555779" w:rsidRPr="006D1756">
        <w:rPr>
          <w:rFonts w:ascii="Arial" w:hAnsi="Arial" w:cs="Arial"/>
          <w:sz w:val="24"/>
          <w:szCs w:val="24"/>
        </w:rPr>
        <w:t xml:space="preserve">the </w:t>
      </w:r>
      <w:r w:rsidRPr="006D1756">
        <w:rPr>
          <w:rFonts w:ascii="Arial" w:hAnsi="Arial" w:cs="Arial"/>
          <w:sz w:val="24"/>
          <w:szCs w:val="24"/>
        </w:rPr>
        <w:t xml:space="preserve">appropriate production methods, material selection and quality control measures are </w:t>
      </w:r>
      <w:r w:rsidR="00555779" w:rsidRPr="006D1756">
        <w:rPr>
          <w:rFonts w:ascii="Arial" w:hAnsi="Arial" w:cs="Arial"/>
          <w:sz w:val="24"/>
          <w:szCs w:val="24"/>
        </w:rPr>
        <w:t>correctly used</w:t>
      </w:r>
      <w:r w:rsidRPr="006D1756">
        <w:rPr>
          <w:rFonts w:ascii="Arial" w:hAnsi="Arial" w:cs="Arial"/>
          <w:sz w:val="24"/>
          <w:szCs w:val="24"/>
        </w:rPr>
        <w:t xml:space="preserve">. These findings support the </w:t>
      </w:r>
      <w:r w:rsidR="007D69BA" w:rsidRPr="006D1756">
        <w:rPr>
          <w:rFonts w:ascii="Arial" w:hAnsi="Arial" w:cs="Arial"/>
          <w:sz w:val="24"/>
          <w:szCs w:val="24"/>
        </w:rPr>
        <w:t>ongoing</w:t>
      </w:r>
      <w:r w:rsidRPr="006D1756">
        <w:rPr>
          <w:rFonts w:ascii="Arial" w:hAnsi="Arial" w:cs="Arial"/>
          <w:sz w:val="24"/>
          <w:szCs w:val="24"/>
        </w:rPr>
        <w:t xml:space="preserve"> investigation and implementation of plastic-modified asphalt within national and international road infrastructure.</w:t>
      </w:r>
    </w:p>
    <w:p w14:paraId="6B2923B0" w14:textId="77777777" w:rsidR="00730077" w:rsidRDefault="00730077" w:rsidP="00F53F6C">
      <w:pPr>
        <w:tabs>
          <w:tab w:val="left" w:pos="6120"/>
        </w:tabs>
        <w:rPr>
          <w:rFonts w:ascii="Arial" w:hAnsi="Arial" w:cs="Arial"/>
          <w:sz w:val="24"/>
          <w:szCs w:val="24"/>
        </w:rPr>
      </w:pPr>
    </w:p>
    <w:p w14:paraId="7E228240" w14:textId="77777777" w:rsidR="00730077" w:rsidRDefault="00730077" w:rsidP="00F53F6C">
      <w:pPr>
        <w:tabs>
          <w:tab w:val="left" w:pos="6120"/>
        </w:tabs>
        <w:rPr>
          <w:rFonts w:ascii="Arial" w:hAnsi="Arial" w:cs="Arial"/>
          <w:sz w:val="24"/>
          <w:szCs w:val="24"/>
        </w:rPr>
      </w:pPr>
    </w:p>
    <w:p w14:paraId="00CC19C7" w14:textId="77777777" w:rsidR="00730077" w:rsidRDefault="00730077" w:rsidP="00F53F6C">
      <w:pPr>
        <w:tabs>
          <w:tab w:val="left" w:pos="6120"/>
        </w:tabs>
        <w:rPr>
          <w:rFonts w:ascii="Arial" w:hAnsi="Arial" w:cs="Arial"/>
          <w:sz w:val="24"/>
          <w:szCs w:val="24"/>
        </w:rPr>
      </w:pPr>
    </w:p>
    <w:p w14:paraId="6A2D6AFB" w14:textId="77777777" w:rsidR="00730077" w:rsidRDefault="00730077" w:rsidP="00F53F6C">
      <w:pPr>
        <w:tabs>
          <w:tab w:val="left" w:pos="6120"/>
        </w:tabs>
        <w:rPr>
          <w:rFonts w:ascii="Arial" w:hAnsi="Arial" w:cs="Arial"/>
          <w:sz w:val="24"/>
          <w:szCs w:val="24"/>
        </w:rPr>
      </w:pPr>
    </w:p>
    <w:p w14:paraId="7E5819B9" w14:textId="77777777" w:rsidR="00730077" w:rsidRDefault="00730077" w:rsidP="00F53F6C">
      <w:pPr>
        <w:tabs>
          <w:tab w:val="left" w:pos="6120"/>
        </w:tabs>
        <w:rPr>
          <w:rFonts w:ascii="Arial" w:hAnsi="Arial" w:cs="Arial"/>
          <w:sz w:val="24"/>
          <w:szCs w:val="24"/>
        </w:rPr>
      </w:pPr>
    </w:p>
    <w:p w14:paraId="06205C67" w14:textId="77777777" w:rsidR="00730077" w:rsidRPr="006D1756" w:rsidRDefault="00730077" w:rsidP="00F53F6C">
      <w:pPr>
        <w:tabs>
          <w:tab w:val="left" w:pos="6120"/>
        </w:tabs>
        <w:rPr>
          <w:rFonts w:ascii="Arial" w:hAnsi="Arial" w:cs="Arial"/>
          <w:sz w:val="24"/>
          <w:szCs w:val="24"/>
        </w:rPr>
      </w:pPr>
    </w:p>
    <w:p w14:paraId="536E4A76" w14:textId="4F96D988" w:rsidR="00925D9D" w:rsidRDefault="00E404F9" w:rsidP="00925D9D">
      <w:pPr>
        <w:pStyle w:val="Heading2"/>
      </w:pPr>
      <w:bookmarkStart w:id="3" w:name="_Toc218593994"/>
      <w:r>
        <w:lastRenderedPageBreak/>
        <w:t xml:space="preserve">2.2 </w:t>
      </w:r>
      <w:r w:rsidR="00925D9D">
        <w:t>Plastic as a Reinforcing Material in Mortar Mixes</w:t>
      </w:r>
      <w:bookmarkEnd w:id="3"/>
    </w:p>
    <w:p w14:paraId="30D19F7C" w14:textId="3B16FCB6" w:rsidR="007A4693" w:rsidRPr="00730077" w:rsidRDefault="007A4693" w:rsidP="007A4693">
      <w:pPr>
        <w:tabs>
          <w:tab w:val="left" w:pos="6120"/>
        </w:tabs>
        <w:rPr>
          <w:rFonts w:ascii="Arial" w:hAnsi="Arial" w:cs="Arial"/>
          <w:sz w:val="24"/>
          <w:szCs w:val="24"/>
        </w:rPr>
      </w:pPr>
      <w:r w:rsidRPr="00730077">
        <w:rPr>
          <w:rFonts w:ascii="Arial" w:hAnsi="Arial" w:cs="Arial"/>
          <w:sz w:val="24"/>
          <w:szCs w:val="24"/>
        </w:rPr>
        <w:t xml:space="preserve">In recent years, </w:t>
      </w:r>
      <w:r w:rsidR="00F53FB8" w:rsidRPr="00730077">
        <w:rPr>
          <w:rFonts w:ascii="Arial" w:hAnsi="Arial" w:cs="Arial"/>
          <w:sz w:val="24"/>
          <w:szCs w:val="24"/>
        </w:rPr>
        <w:t>large amounts of</w:t>
      </w:r>
      <w:r w:rsidRPr="00730077">
        <w:rPr>
          <w:rFonts w:ascii="Arial" w:hAnsi="Arial" w:cs="Arial"/>
          <w:sz w:val="24"/>
          <w:szCs w:val="24"/>
        </w:rPr>
        <w:t xml:space="preserve"> research </w:t>
      </w:r>
      <w:r w:rsidR="00F53FB8" w:rsidRPr="00730077">
        <w:rPr>
          <w:rFonts w:ascii="Arial" w:hAnsi="Arial" w:cs="Arial"/>
          <w:sz w:val="24"/>
          <w:szCs w:val="24"/>
        </w:rPr>
        <w:t>have</w:t>
      </w:r>
      <w:r w:rsidRPr="00730077">
        <w:rPr>
          <w:rFonts w:ascii="Arial" w:hAnsi="Arial" w:cs="Arial"/>
          <w:sz w:val="24"/>
          <w:szCs w:val="24"/>
        </w:rPr>
        <w:t xml:space="preserve"> been </w:t>
      </w:r>
      <w:r w:rsidR="00F53FB8" w:rsidRPr="00730077">
        <w:rPr>
          <w:rFonts w:ascii="Arial" w:hAnsi="Arial" w:cs="Arial"/>
          <w:sz w:val="24"/>
          <w:szCs w:val="24"/>
        </w:rPr>
        <w:t>carried out</w:t>
      </w:r>
      <w:r w:rsidRPr="00730077">
        <w:rPr>
          <w:rFonts w:ascii="Arial" w:hAnsi="Arial" w:cs="Arial"/>
          <w:sz w:val="24"/>
          <w:szCs w:val="24"/>
        </w:rPr>
        <w:t xml:space="preserve"> into the us</w:t>
      </w:r>
      <w:r w:rsidR="00F53FB8" w:rsidRPr="00730077">
        <w:rPr>
          <w:rFonts w:ascii="Arial" w:hAnsi="Arial" w:cs="Arial"/>
          <w:sz w:val="24"/>
          <w:szCs w:val="24"/>
        </w:rPr>
        <w:t>age</w:t>
      </w:r>
      <w:r w:rsidRPr="00730077">
        <w:rPr>
          <w:rFonts w:ascii="Arial" w:hAnsi="Arial" w:cs="Arial"/>
          <w:sz w:val="24"/>
          <w:szCs w:val="24"/>
        </w:rPr>
        <w:t xml:space="preserve"> of waste plastics as a reinforcing material </w:t>
      </w:r>
      <w:r w:rsidR="00F53FB8" w:rsidRPr="00730077">
        <w:rPr>
          <w:rFonts w:ascii="Arial" w:hAnsi="Arial" w:cs="Arial"/>
          <w:sz w:val="24"/>
          <w:szCs w:val="24"/>
        </w:rPr>
        <w:t>in</w:t>
      </w:r>
      <w:r w:rsidRPr="00730077">
        <w:rPr>
          <w:rFonts w:ascii="Arial" w:hAnsi="Arial" w:cs="Arial"/>
          <w:sz w:val="24"/>
          <w:szCs w:val="24"/>
        </w:rPr>
        <w:t xml:space="preserve"> mortar mixes, </w:t>
      </w:r>
      <w:r w:rsidR="00F53FB8" w:rsidRPr="00730077">
        <w:rPr>
          <w:rFonts w:ascii="Arial" w:hAnsi="Arial" w:cs="Arial"/>
          <w:sz w:val="24"/>
          <w:szCs w:val="24"/>
        </w:rPr>
        <w:t>a resulting factor of</w:t>
      </w:r>
      <w:r w:rsidRPr="00730077">
        <w:rPr>
          <w:rFonts w:ascii="Arial" w:hAnsi="Arial" w:cs="Arial"/>
          <w:sz w:val="24"/>
          <w:szCs w:val="24"/>
        </w:rPr>
        <w:t xml:space="preserve"> the objectives of improving material performance and reducing environmental impact. Studies published since 2017 have primarily investigated the use of recycled plastic fibres and plastic fine aggregate replacements from polymers such as polyethylene terephthalate (PET), polypropylene (PP) and high-density polyethylene (HDPE).</w:t>
      </w:r>
    </w:p>
    <w:p w14:paraId="74E01975" w14:textId="05901A1D" w:rsidR="007A4693" w:rsidRPr="00730077" w:rsidRDefault="007A4693" w:rsidP="007A4693">
      <w:pPr>
        <w:tabs>
          <w:tab w:val="left" w:pos="6120"/>
        </w:tabs>
        <w:rPr>
          <w:rFonts w:ascii="Arial" w:hAnsi="Arial" w:cs="Arial"/>
          <w:sz w:val="24"/>
          <w:szCs w:val="24"/>
        </w:rPr>
      </w:pPr>
      <w:r w:rsidRPr="00730077">
        <w:rPr>
          <w:rFonts w:ascii="Arial" w:hAnsi="Arial" w:cs="Arial"/>
          <w:sz w:val="24"/>
          <w:szCs w:val="24"/>
        </w:rPr>
        <w:t>Plastic fibres are typically introduced into mortar mixes in short lengths and low volume</w:t>
      </w:r>
      <w:r w:rsidR="00F53FB8" w:rsidRPr="00730077">
        <w:rPr>
          <w:rFonts w:ascii="Arial" w:hAnsi="Arial" w:cs="Arial"/>
          <w:sz w:val="24"/>
          <w:szCs w:val="24"/>
        </w:rPr>
        <w:t>s</w:t>
      </w:r>
      <w:r w:rsidRPr="00730077">
        <w:rPr>
          <w:rFonts w:ascii="Arial" w:hAnsi="Arial" w:cs="Arial"/>
          <w:sz w:val="24"/>
          <w:szCs w:val="24"/>
        </w:rPr>
        <w:t xml:space="preserve">, </w:t>
      </w:r>
      <w:r w:rsidR="00F53FB8" w:rsidRPr="00730077">
        <w:rPr>
          <w:rFonts w:ascii="Arial" w:hAnsi="Arial" w:cs="Arial"/>
          <w:sz w:val="24"/>
          <w:szCs w:val="24"/>
        </w:rPr>
        <w:t>as it intends to</w:t>
      </w:r>
      <w:r w:rsidRPr="00730077">
        <w:rPr>
          <w:rFonts w:ascii="Arial" w:hAnsi="Arial" w:cs="Arial"/>
          <w:sz w:val="24"/>
          <w:szCs w:val="24"/>
        </w:rPr>
        <w:t xml:space="preserve"> enhanc</w:t>
      </w:r>
      <w:r w:rsidR="00F53FB8" w:rsidRPr="00730077">
        <w:rPr>
          <w:rFonts w:ascii="Arial" w:hAnsi="Arial" w:cs="Arial"/>
          <w:sz w:val="24"/>
          <w:szCs w:val="24"/>
        </w:rPr>
        <w:t>e</w:t>
      </w:r>
      <w:r w:rsidRPr="00730077">
        <w:rPr>
          <w:rFonts w:ascii="Arial" w:hAnsi="Arial" w:cs="Arial"/>
          <w:sz w:val="24"/>
          <w:szCs w:val="24"/>
        </w:rPr>
        <w:t xml:space="preserve"> tensile </w:t>
      </w:r>
      <w:r w:rsidR="00F53FB8" w:rsidRPr="00730077">
        <w:rPr>
          <w:rFonts w:ascii="Arial" w:hAnsi="Arial" w:cs="Arial"/>
          <w:sz w:val="24"/>
          <w:szCs w:val="24"/>
        </w:rPr>
        <w:t>strength</w:t>
      </w:r>
      <w:r w:rsidRPr="00730077">
        <w:rPr>
          <w:rFonts w:ascii="Arial" w:hAnsi="Arial" w:cs="Arial"/>
          <w:sz w:val="24"/>
          <w:szCs w:val="24"/>
        </w:rPr>
        <w:t xml:space="preserve"> and </w:t>
      </w:r>
      <w:r w:rsidR="00F53FB8" w:rsidRPr="00730077">
        <w:rPr>
          <w:rFonts w:ascii="Arial" w:hAnsi="Arial" w:cs="Arial"/>
          <w:sz w:val="24"/>
          <w:szCs w:val="24"/>
        </w:rPr>
        <w:t>control</w:t>
      </w:r>
      <w:r w:rsidRPr="00730077">
        <w:rPr>
          <w:rFonts w:ascii="Arial" w:hAnsi="Arial" w:cs="Arial"/>
          <w:sz w:val="24"/>
          <w:szCs w:val="24"/>
        </w:rPr>
        <w:t xml:space="preserve"> crack propagation. Experimental methodologies </w:t>
      </w:r>
      <w:r w:rsidR="00F53FB8" w:rsidRPr="00730077">
        <w:rPr>
          <w:rFonts w:ascii="Arial" w:hAnsi="Arial" w:cs="Arial"/>
          <w:sz w:val="24"/>
          <w:szCs w:val="24"/>
        </w:rPr>
        <w:t>usually</w:t>
      </w:r>
      <w:r w:rsidRPr="00730077">
        <w:rPr>
          <w:rFonts w:ascii="Arial" w:hAnsi="Arial" w:cs="Arial"/>
          <w:sz w:val="24"/>
          <w:szCs w:val="24"/>
        </w:rPr>
        <w:t xml:space="preserve"> involve varying fibre length, aspect ratio and dosage to assess their </w:t>
      </w:r>
      <w:r w:rsidR="00F53FB8" w:rsidRPr="00730077">
        <w:rPr>
          <w:rFonts w:ascii="Arial" w:hAnsi="Arial" w:cs="Arial"/>
          <w:sz w:val="24"/>
          <w:szCs w:val="24"/>
        </w:rPr>
        <w:t>effects</w:t>
      </w:r>
      <w:r w:rsidRPr="00730077">
        <w:rPr>
          <w:rFonts w:ascii="Arial" w:hAnsi="Arial" w:cs="Arial"/>
          <w:sz w:val="24"/>
          <w:szCs w:val="24"/>
        </w:rPr>
        <w:t xml:space="preserve"> on compressive strength, flexural strength and post-cracking performance. Research </w:t>
      </w:r>
      <w:r w:rsidR="00F53FB8" w:rsidRPr="00730077">
        <w:rPr>
          <w:rFonts w:ascii="Arial" w:hAnsi="Arial" w:cs="Arial"/>
          <w:sz w:val="24"/>
          <w:szCs w:val="24"/>
        </w:rPr>
        <w:t>always</w:t>
      </w:r>
      <w:r w:rsidRPr="00730077">
        <w:rPr>
          <w:rFonts w:ascii="Arial" w:hAnsi="Arial" w:cs="Arial"/>
          <w:sz w:val="24"/>
          <w:szCs w:val="24"/>
        </w:rPr>
        <w:t xml:space="preserve"> </w:t>
      </w:r>
      <w:r w:rsidR="002E44CA" w:rsidRPr="00730077">
        <w:rPr>
          <w:rFonts w:ascii="Arial" w:hAnsi="Arial" w:cs="Arial"/>
          <w:sz w:val="24"/>
          <w:szCs w:val="24"/>
        </w:rPr>
        <w:t>shows</w:t>
      </w:r>
      <w:r w:rsidRPr="00730077">
        <w:rPr>
          <w:rFonts w:ascii="Arial" w:hAnsi="Arial" w:cs="Arial"/>
          <w:sz w:val="24"/>
          <w:szCs w:val="24"/>
        </w:rPr>
        <w:t xml:space="preserve"> that while the </w:t>
      </w:r>
      <w:r w:rsidR="002E44CA" w:rsidRPr="00730077">
        <w:rPr>
          <w:rFonts w:ascii="Arial" w:hAnsi="Arial" w:cs="Arial"/>
          <w:sz w:val="24"/>
          <w:szCs w:val="24"/>
        </w:rPr>
        <w:t>introduction</w:t>
      </w:r>
      <w:r w:rsidRPr="00730077">
        <w:rPr>
          <w:rFonts w:ascii="Arial" w:hAnsi="Arial" w:cs="Arial"/>
          <w:sz w:val="24"/>
          <w:szCs w:val="24"/>
        </w:rPr>
        <w:t xml:space="preserve"> of plastic </w:t>
      </w:r>
      <w:r w:rsidR="002E44CA" w:rsidRPr="00730077">
        <w:rPr>
          <w:rFonts w:ascii="Arial" w:hAnsi="Arial" w:cs="Arial"/>
          <w:sz w:val="24"/>
          <w:szCs w:val="24"/>
        </w:rPr>
        <w:t xml:space="preserve">in mortar mixes </w:t>
      </w:r>
      <w:r w:rsidRPr="00730077">
        <w:rPr>
          <w:rFonts w:ascii="Arial" w:hAnsi="Arial" w:cs="Arial"/>
          <w:sz w:val="24"/>
          <w:szCs w:val="24"/>
        </w:rPr>
        <w:t xml:space="preserve">may result in a </w:t>
      </w:r>
      <w:r w:rsidR="00F53FB8" w:rsidRPr="00730077">
        <w:rPr>
          <w:rFonts w:ascii="Arial" w:hAnsi="Arial" w:cs="Arial"/>
          <w:sz w:val="24"/>
          <w:szCs w:val="24"/>
        </w:rPr>
        <w:t>slight</w:t>
      </w:r>
      <w:r w:rsidRPr="00730077">
        <w:rPr>
          <w:rFonts w:ascii="Arial" w:hAnsi="Arial" w:cs="Arial"/>
          <w:sz w:val="24"/>
          <w:szCs w:val="24"/>
        </w:rPr>
        <w:t xml:space="preserve"> reduction in compressive strength, </w:t>
      </w:r>
      <w:r w:rsidR="002E44CA" w:rsidRPr="00730077">
        <w:rPr>
          <w:rFonts w:ascii="Arial" w:hAnsi="Arial" w:cs="Arial"/>
          <w:sz w:val="24"/>
          <w:szCs w:val="24"/>
        </w:rPr>
        <w:t xml:space="preserve">the </w:t>
      </w:r>
      <w:r w:rsidRPr="00730077">
        <w:rPr>
          <w:rFonts w:ascii="Arial" w:hAnsi="Arial" w:cs="Arial"/>
          <w:sz w:val="24"/>
          <w:szCs w:val="24"/>
        </w:rPr>
        <w:t xml:space="preserve">improvements in flexural strength and toughness are </w:t>
      </w:r>
      <w:r w:rsidR="002E44CA" w:rsidRPr="00730077">
        <w:rPr>
          <w:rFonts w:ascii="Arial" w:hAnsi="Arial" w:cs="Arial"/>
          <w:sz w:val="24"/>
          <w:szCs w:val="24"/>
        </w:rPr>
        <w:t>regularly</w:t>
      </w:r>
      <w:r w:rsidRPr="00730077">
        <w:rPr>
          <w:rFonts w:ascii="Arial" w:hAnsi="Arial" w:cs="Arial"/>
          <w:sz w:val="24"/>
          <w:szCs w:val="24"/>
        </w:rPr>
        <w:t xml:space="preserve"> </w:t>
      </w:r>
      <w:r w:rsidR="00F53FB8" w:rsidRPr="00730077">
        <w:rPr>
          <w:rFonts w:ascii="Arial" w:hAnsi="Arial" w:cs="Arial"/>
          <w:sz w:val="24"/>
          <w:szCs w:val="24"/>
        </w:rPr>
        <w:t>seen</w:t>
      </w:r>
      <w:r w:rsidRPr="00730077">
        <w:rPr>
          <w:rFonts w:ascii="Arial" w:hAnsi="Arial" w:cs="Arial"/>
          <w:sz w:val="24"/>
          <w:szCs w:val="24"/>
        </w:rPr>
        <w:t xml:space="preserve"> due to </w:t>
      </w:r>
      <w:r w:rsidR="00F53FB8" w:rsidRPr="00730077">
        <w:rPr>
          <w:rFonts w:ascii="Arial" w:hAnsi="Arial" w:cs="Arial"/>
          <w:sz w:val="24"/>
          <w:szCs w:val="24"/>
        </w:rPr>
        <w:t xml:space="preserve">the </w:t>
      </w:r>
      <w:r w:rsidRPr="00730077">
        <w:rPr>
          <w:rFonts w:ascii="Arial" w:hAnsi="Arial" w:cs="Arial"/>
          <w:sz w:val="24"/>
          <w:szCs w:val="24"/>
        </w:rPr>
        <w:t>enhanced crack-bridging mechanisms</w:t>
      </w:r>
      <w:r w:rsidR="00D94B7C" w:rsidRPr="00730077">
        <w:rPr>
          <w:rFonts w:ascii="Arial" w:hAnsi="Arial" w:cs="Arial"/>
          <w:sz w:val="24"/>
          <w:szCs w:val="24"/>
        </w:rPr>
        <w:t>. This is proven by Li, Y (</w:t>
      </w:r>
      <w:r w:rsidR="005E4C12" w:rsidRPr="00730077">
        <w:rPr>
          <w:rFonts w:ascii="Arial" w:hAnsi="Arial" w:cs="Arial"/>
          <w:sz w:val="24"/>
          <w:szCs w:val="24"/>
        </w:rPr>
        <w:t>2024</w:t>
      </w:r>
      <w:r w:rsidR="00D94B7C" w:rsidRPr="00730077">
        <w:rPr>
          <w:rFonts w:ascii="Arial" w:hAnsi="Arial" w:cs="Arial"/>
          <w:sz w:val="24"/>
          <w:szCs w:val="24"/>
        </w:rPr>
        <w:t xml:space="preserve">) who states that plastic waste mortar samples showed an increase in flexural strength. </w:t>
      </w:r>
      <w:r w:rsidRPr="00730077">
        <w:rPr>
          <w:rFonts w:ascii="Arial" w:hAnsi="Arial" w:cs="Arial"/>
          <w:sz w:val="24"/>
          <w:szCs w:val="24"/>
        </w:rPr>
        <w:t xml:space="preserve">This behaviour is </w:t>
      </w:r>
      <w:r w:rsidR="00F53FB8" w:rsidRPr="00730077">
        <w:rPr>
          <w:rFonts w:ascii="Arial" w:hAnsi="Arial" w:cs="Arial"/>
          <w:sz w:val="24"/>
          <w:szCs w:val="24"/>
        </w:rPr>
        <w:t>very advantageous</w:t>
      </w:r>
      <w:r w:rsidRPr="00730077">
        <w:rPr>
          <w:rFonts w:ascii="Arial" w:hAnsi="Arial" w:cs="Arial"/>
          <w:sz w:val="24"/>
          <w:szCs w:val="24"/>
        </w:rPr>
        <w:t xml:space="preserve"> in </w:t>
      </w:r>
      <w:r w:rsidR="00F53FB8" w:rsidRPr="00730077">
        <w:rPr>
          <w:rFonts w:ascii="Arial" w:hAnsi="Arial" w:cs="Arial"/>
          <w:sz w:val="24"/>
          <w:szCs w:val="24"/>
        </w:rPr>
        <w:t>situations</w:t>
      </w:r>
      <w:r w:rsidRPr="00730077">
        <w:rPr>
          <w:rFonts w:ascii="Arial" w:hAnsi="Arial" w:cs="Arial"/>
          <w:sz w:val="24"/>
          <w:szCs w:val="24"/>
        </w:rPr>
        <w:t xml:space="preserve"> where resistance to shrinkage cracking and impact loading is more </w:t>
      </w:r>
      <w:r w:rsidR="00F53FB8" w:rsidRPr="00730077">
        <w:rPr>
          <w:rFonts w:ascii="Arial" w:hAnsi="Arial" w:cs="Arial"/>
          <w:sz w:val="24"/>
          <w:szCs w:val="24"/>
        </w:rPr>
        <w:t>important</w:t>
      </w:r>
      <w:r w:rsidRPr="00730077">
        <w:rPr>
          <w:rFonts w:ascii="Arial" w:hAnsi="Arial" w:cs="Arial"/>
          <w:sz w:val="24"/>
          <w:szCs w:val="24"/>
        </w:rPr>
        <w:t xml:space="preserve"> than compressive capacity.</w:t>
      </w:r>
    </w:p>
    <w:p w14:paraId="543D8D4C" w14:textId="7C070E4E" w:rsidR="007A4693" w:rsidRPr="00730077" w:rsidRDefault="007A4693" w:rsidP="007A4693">
      <w:pPr>
        <w:tabs>
          <w:tab w:val="left" w:pos="6120"/>
        </w:tabs>
        <w:rPr>
          <w:rFonts w:ascii="Arial" w:hAnsi="Arial" w:cs="Arial"/>
          <w:sz w:val="24"/>
          <w:szCs w:val="24"/>
        </w:rPr>
      </w:pPr>
      <w:r w:rsidRPr="00730077">
        <w:rPr>
          <w:rFonts w:ascii="Arial" w:hAnsi="Arial" w:cs="Arial"/>
          <w:sz w:val="24"/>
          <w:szCs w:val="24"/>
        </w:rPr>
        <w:t xml:space="preserve">In addition to fibre reinforcement, waste plastics have also been examined as a partial replacement for fine aggregates in mortar mixes. In this context, shredded or granulated plastics are used to replace a percentage of natural sand by volume. Research has </w:t>
      </w:r>
      <w:r w:rsidR="00A81CFA" w:rsidRPr="00730077">
        <w:rPr>
          <w:rFonts w:ascii="Arial" w:hAnsi="Arial" w:cs="Arial"/>
          <w:sz w:val="24"/>
          <w:szCs w:val="24"/>
        </w:rPr>
        <w:t>shown</w:t>
      </w:r>
      <w:r w:rsidRPr="00730077">
        <w:rPr>
          <w:rFonts w:ascii="Arial" w:hAnsi="Arial" w:cs="Arial"/>
          <w:sz w:val="24"/>
          <w:szCs w:val="24"/>
        </w:rPr>
        <w:t xml:space="preserve"> that increasing plastic content </w:t>
      </w:r>
      <w:r w:rsidR="00A81CFA" w:rsidRPr="00730077">
        <w:rPr>
          <w:rFonts w:ascii="Arial" w:hAnsi="Arial" w:cs="Arial"/>
          <w:sz w:val="24"/>
          <w:szCs w:val="24"/>
        </w:rPr>
        <w:t>usually</w:t>
      </w:r>
      <w:r w:rsidRPr="00730077">
        <w:rPr>
          <w:rFonts w:ascii="Arial" w:hAnsi="Arial" w:cs="Arial"/>
          <w:sz w:val="24"/>
          <w:szCs w:val="24"/>
        </w:rPr>
        <w:t xml:space="preserve"> leads to a reduction in density and compressive strength, </w:t>
      </w:r>
      <w:r w:rsidR="00A81CFA" w:rsidRPr="00730077">
        <w:rPr>
          <w:rFonts w:ascii="Arial" w:hAnsi="Arial" w:cs="Arial"/>
          <w:sz w:val="24"/>
          <w:szCs w:val="24"/>
        </w:rPr>
        <w:t>which</w:t>
      </w:r>
      <w:r w:rsidRPr="00730077">
        <w:rPr>
          <w:rFonts w:ascii="Arial" w:hAnsi="Arial" w:cs="Arial"/>
          <w:sz w:val="24"/>
          <w:szCs w:val="24"/>
        </w:rPr>
        <w:t xml:space="preserve"> lower </w:t>
      </w:r>
      <w:r w:rsidR="00A81CFA" w:rsidRPr="00730077">
        <w:rPr>
          <w:rFonts w:ascii="Arial" w:hAnsi="Arial" w:cs="Arial"/>
          <w:sz w:val="24"/>
          <w:szCs w:val="24"/>
        </w:rPr>
        <w:t xml:space="preserve">the </w:t>
      </w:r>
      <w:r w:rsidRPr="00730077">
        <w:rPr>
          <w:rFonts w:ascii="Arial" w:hAnsi="Arial" w:cs="Arial"/>
          <w:sz w:val="24"/>
          <w:szCs w:val="24"/>
        </w:rPr>
        <w:t>stiffness and hydrophobic nature of plastics compared with mineral aggregates</w:t>
      </w:r>
      <w:r w:rsidR="00AF1130" w:rsidRPr="00730077">
        <w:rPr>
          <w:rFonts w:ascii="Arial" w:hAnsi="Arial" w:cs="Arial"/>
          <w:sz w:val="24"/>
          <w:szCs w:val="24"/>
        </w:rPr>
        <w:t>.</w:t>
      </w:r>
      <w:r w:rsidRPr="00730077">
        <w:rPr>
          <w:rFonts w:ascii="Arial" w:hAnsi="Arial" w:cs="Arial"/>
          <w:sz w:val="24"/>
          <w:szCs w:val="24"/>
        </w:rPr>
        <w:t xml:space="preserve"> However, at low replacement levels</w:t>
      </w:r>
      <w:r w:rsidR="00A81CFA" w:rsidRPr="00730077">
        <w:rPr>
          <w:rFonts w:ascii="Arial" w:hAnsi="Arial" w:cs="Arial"/>
          <w:sz w:val="24"/>
          <w:szCs w:val="24"/>
        </w:rPr>
        <w:t>,</w:t>
      </w:r>
      <w:r w:rsidRPr="00730077">
        <w:rPr>
          <w:rFonts w:ascii="Arial" w:hAnsi="Arial" w:cs="Arial"/>
          <w:sz w:val="24"/>
          <w:szCs w:val="24"/>
        </w:rPr>
        <w:t xml:space="preserve"> acceptable performance can be achieved, making such mixes suitable for non-structural elements </w:t>
      </w:r>
      <w:r w:rsidR="00A81CFA" w:rsidRPr="00730077">
        <w:rPr>
          <w:rFonts w:ascii="Arial" w:hAnsi="Arial" w:cs="Arial"/>
          <w:sz w:val="24"/>
          <w:szCs w:val="24"/>
        </w:rPr>
        <w:t>like</w:t>
      </w:r>
      <w:r w:rsidRPr="00730077">
        <w:rPr>
          <w:rFonts w:ascii="Arial" w:hAnsi="Arial" w:cs="Arial"/>
          <w:sz w:val="24"/>
          <w:szCs w:val="24"/>
        </w:rPr>
        <w:t xml:space="preserve"> paving slabs</w:t>
      </w:r>
      <w:r w:rsidR="00A81CFA" w:rsidRPr="00730077">
        <w:rPr>
          <w:rFonts w:ascii="Arial" w:hAnsi="Arial" w:cs="Arial"/>
          <w:sz w:val="24"/>
          <w:szCs w:val="24"/>
        </w:rPr>
        <w:t xml:space="preserve"> and</w:t>
      </w:r>
      <w:r w:rsidRPr="00730077">
        <w:rPr>
          <w:rFonts w:ascii="Arial" w:hAnsi="Arial" w:cs="Arial"/>
          <w:sz w:val="24"/>
          <w:szCs w:val="24"/>
        </w:rPr>
        <w:t xml:space="preserve"> masonry units.</w:t>
      </w:r>
    </w:p>
    <w:p w14:paraId="586276BF" w14:textId="3C232723" w:rsidR="007A4693" w:rsidRPr="00730077" w:rsidRDefault="009C64A4" w:rsidP="007A4693">
      <w:pPr>
        <w:tabs>
          <w:tab w:val="left" w:pos="6120"/>
        </w:tabs>
        <w:rPr>
          <w:rFonts w:ascii="Arial" w:hAnsi="Arial" w:cs="Arial"/>
          <w:sz w:val="24"/>
          <w:szCs w:val="24"/>
        </w:rPr>
      </w:pPr>
      <w:r w:rsidRPr="00730077">
        <w:rPr>
          <w:rFonts w:ascii="Arial" w:hAnsi="Arial" w:cs="Arial"/>
          <w:sz w:val="24"/>
          <w:szCs w:val="24"/>
        </w:rPr>
        <w:t>T</w:t>
      </w:r>
      <w:r w:rsidR="007A4693" w:rsidRPr="00730077">
        <w:rPr>
          <w:rFonts w:ascii="Arial" w:hAnsi="Arial" w:cs="Arial"/>
          <w:sz w:val="24"/>
          <w:szCs w:val="24"/>
        </w:rPr>
        <w:t>he replacement of traditional steel reinforcement</w:t>
      </w:r>
      <w:r w:rsidRPr="00730077">
        <w:rPr>
          <w:rFonts w:ascii="Arial" w:hAnsi="Arial" w:cs="Arial"/>
          <w:sz w:val="24"/>
          <w:szCs w:val="24"/>
        </w:rPr>
        <w:t>s has been explored</w:t>
      </w:r>
      <w:r w:rsidR="007A4693" w:rsidRPr="00730077">
        <w:rPr>
          <w:rFonts w:ascii="Arial" w:hAnsi="Arial" w:cs="Arial"/>
          <w:sz w:val="24"/>
          <w:szCs w:val="24"/>
        </w:rPr>
        <w:t xml:space="preserve"> </w:t>
      </w:r>
      <w:r w:rsidRPr="00730077">
        <w:rPr>
          <w:rFonts w:ascii="Arial" w:hAnsi="Arial" w:cs="Arial"/>
          <w:sz w:val="24"/>
          <w:szCs w:val="24"/>
        </w:rPr>
        <w:t xml:space="preserve">in more depth </w:t>
      </w:r>
      <w:r w:rsidR="007A4693" w:rsidRPr="00730077">
        <w:rPr>
          <w:rFonts w:ascii="Arial" w:hAnsi="Arial" w:cs="Arial"/>
          <w:sz w:val="24"/>
          <w:szCs w:val="24"/>
        </w:rPr>
        <w:t xml:space="preserve">with fibre-reinforced polymer (FRP) systems in </w:t>
      </w:r>
      <w:r w:rsidRPr="00730077">
        <w:rPr>
          <w:rFonts w:ascii="Arial" w:hAnsi="Arial" w:cs="Arial"/>
          <w:sz w:val="24"/>
          <w:szCs w:val="24"/>
        </w:rPr>
        <w:t>cement</w:t>
      </w:r>
      <w:r w:rsidR="007A4693" w:rsidRPr="00730077">
        <w:rPr>
          <w:rFonts w:ascii="Arial" w:hAnsi="Arial" w:cs="Arial"/>
          <w:sz w:val="24"/>
          <w:szCs w:val="24"/>
        </w:rPr>
        <w:t xml:space="preserve"> materials. While FRP reinforcement is more </w:t>
      </w:r>
      <w:r w:rsidRPr="00730077">
        <w:rPr>
          <w:rFonts w:ascii="Arial" w:hAnsi="Arial" w:cs="Arial"/>
          <w:sz w:val="24"/>
          <w:szCs w:val="24"/>
        </w:rPr>
        <w:t>common</w:t>
      </w:r>
      <w:r w:rsidR="007A4693" w:rsidRPr="00730077">
        <w:rPr>
          <w:rFonts w:ascii="Arial" w:hAnsi="Arial" w:cs="Arial"/>
          <w:sz w:val="24"/>
          <w:szCs w:val="24"/>
        </w:rPr>
        <w:t xml:space="preserve"> with concrete rather than mortar, its inclusion is </w:t>
      </w:r>
      <w:r w:rsidRPr="00730077">
        <w:rPr>
          <w:rFonts w:ascii="Arial" w:hAnsi="Arial" w:cs="Arial"/>
          <w:sz w:val="24"/>
          <w:szCs w:val="24"/>
        </w:rPr>
        <w:t>important</w:t>
      </w:r>
      <w:r w:rsidR="007A4693" w:rsidRPr="00730077">
        <w:rPr>
          <w:rFonts w:ascii="Arial" w:hAnsi="Arial" w:cs="Arial"/>
          <w:sz w:val="24"/>
          <w:szCs w:val="24"/>
        </w:rPr>
        <w:t xml:space="preserve"> in the context of plastic-based reinforcement</w:t>
      </w:r>
      <w:r w:rsidRPr="00730077">
        <w:rPr>
          <w:rFonts w:ascii="Arial" w:hAnsi="Arial" w:cs="Arial"/>
          <w:sz w:val="24"/>
          <w:szCs w:val="24"/>
        </w:rPr>
        <w:t>s</w:t>
      </w:r>
      <w:r w:rsidR="007A4693" w:rsidRPr="00730077">
        <w:rPr>
          <w:rFonts w:ascii="Arial" w:hAnsi="Arial" w:cs="Arial"/>
          <w:sz w:val="24"/>
          <w:szCs w:val="24"/>
        </w:rPr>
        <w:t xml:space="preserve">. FRP materials offer high tensile strength, resistance </w:t>
      </w:r>
      <w:r w:rsidRPr="00730077">
        <w:rPr>
          <w:rFonts w:ascii="Arial" w:hAnsi="Arial" w:cs="Arial"/>
          <w:sz w:val="24"/>
          <w:szCs w:val="24"/>
        </w:rPr>
        <w:t xml:space="preserve">to corrosion </w:t>
      </w:r>
      <w:r w:rsidR="007A4693" w:rsidRPr="00730077">
        <w:rPr>
          <w:rFonts w:ascii="Arial" w:hAnsi="Arial" w:cs="Arial"/>
          <w:sz w:val="24"/>
          <w:szCs w:val="24"/>
        </w:rPr>
        <w:t>and reduced weight; however,</w:t>
      </w:r>
      <w:r w:rsidR="00C1203C" w:rsidRPr="00730077">
        <w:rPr>
          <w:rFonts w:ascii="Arial" w:hAnsi="Arial" w:cs="Arial"/>
          <w:sz w:val="24"/>
          <w:szCs w:val="24"/>
        </w:rPr>
        <w:t xml:space="preserve"> as proven by Qureshi, J (2022)</w:t>
      </w:r>
      <w:r w:rsidR="007A4693" w:rsidRPr="00730077">
        <w:rPr>
          <w:rFonts w:ascii="Arial" w:hAnsi="Arial" w:cs="Arial"/>
          <w:sz w:val="24"/>
          <w:szCs w:val="24"/>
        </w:rPr>
        <w:t xml:space="preserve"> they </w:t>
      </w:r>
      <w:r w:rsidRPr="00730077">
        <w:rPr>
          <w:rFonts w:ascii="Arial" w:hAnsi="Arial" w:cs="Arial"/>
          <w:sz w:val="24"/>
          <w:szCs w:val="24"/>
        </w:rPr>
        <w:t>show</w:t>
      </w:r>
      <w:r w:rsidR="007A4693" w:rsidRPr="00730077">
        <w:rPr>
          <w:rFonts w:ascii="Arial" w:hAnsi="Arial" w:cs="Arial"/>
          <w:sz w:val="24"/>
          <w:szCs w:val="24"/>
        </w:rPr>
        <w:t xml:space="preserve"> linear elastic behaviour up to </w:t>
      </w:r>
      <w:r w:rsidRPr="00730077">
        <w:rPr>
          <w:rFonts w:ascii="Arial" w:hAnsi="Arial" w:cs="Arial"/>
          <w:sz w:val="24"/>
          <w:szCs w:val="24"/>
        </w:rPr>
        <w:t xml:space="preserve">its </w:t>
      </w:r>
      <w:r w:rsidR="007A4693" w:rsidRPr="00730077">
        <w:rPr>
          <w:rFonts w:ascii="Arial" w:hAnsi="Arial" w:cs="Arial"/>
          <w:sz w:val="24"/>
          <w:szCs w:val="24"/>
        </w:rPr>
        <w:t xml:space="preserve">failure and lower elasticity compared with steel, which can </w:t>
      </w:r>
      <w:r w:rsidRPr="00730077">
        <w:rPr>
          <w:rFonts w:ascii="Arial" w:hAnsi="Arial" w:cs="Arial"/>
          <w:sz w:val="24"/>
          <w:szCs w:val="24"/>
        </w:rPr>
        <w:t>affect</w:t>
      </w:r>
      <w:r w:rsidR="007A4693" w:rsidRPr="00730077">
        <w:rPr>
          <w:rFonts w:ascii="Arial" w:hAnsi="Arial" w:cs="Arial"/>
          <w:sz w:val="24"/>
          <w:szCs w:val="24"/>
        </w:rPr>
        <w:t xml:space="preserve"> crack control and serviceabi</w:t>
      </w:r>
      <w:r w:rsidRPr="00730077">
        <w:rPr>
          <w:rFonts w:ascii="Arial" w:hAnsi="Arial" w:cs="Arial"/>
          <w:sz w:val="24"/>
          <w:szCs w:val="24"/>
        </w:rPr>
        <w:t>lity</w:t>
      </w:r>
      <w:r w:rsidR="00C1203C" w:rsidRPr="00730077">
        <w:rPr>
          <w:rFonts w:ascii="Arial" w:hAnsi="Arial" w:cs="Arial"/>
          <w:sz w:val="24"/>
          <w:szCs w:val="24"/>
        </w:rPr>
        <w:t>.</w:t>
      </w:r>
    </w:p>
    <w:p w14:paraId="54726AEE" w14:textId="1ABB1AB4" w:rsidR="007A4693" w:rsidRDefault="007A4693" w:rsidP="007A4693">
      <w:pPr>
        <w:tabs>
          <w:tab w:val="left" w:pos="6120"/>
        </w:tabs>
        <w:rPr>
          <w:rFonts w:ascii="Arial" w:hAnsi="Arial" w:cs="Arial"/>
          <w:sz w:val="24"/>
          <w:szCs w:val="24"/>
        </w:rPr>
      </w:pPr>
      <w:r w:rsidRPr="00730077">
        <w:rPr>
          <w:rFonts w:ascii="Arial" w:hAnsi="Arial" w:cs="Arial"/>
          <w:sz w:val="24"/>
          <w:szCs w:val="24"/>
        </w:rPr>
        <w:t xml:space="preserve">From a physical perspective, mortars </w:t>
      </w:r>
      <w:r w:rsidR="0060452A" w:rsidRPr="00730077">
        <w:rPr>
          <w:rFonts w:ascii="Arial" w:hAnsi="Arial" w:cs="Arial"/>
          <w:sz w:val="24"/>
          <w:szCs w:val="24"/>
        </w:rPr>
        <w:t>with plastic reinforcements show signs of</w:t>
      </w:r>
      <w:r w:rsidRPr="00730077">
        <w:rPr>
          <w:rFonts w:ascii="Arial" w:hAnsi="Arial" w:cs="Arial"/>
          <w:sz w:val="24"/>
          <w:szCs w:val="24"/>
        </w:rPr>
        <w:t xml:space="preserve"> improved resistance to moisture ingress and permeability due to the </w:t>
      </w:r>
      <w:r w:rsidR="0060452A" w:rsidRPr="00730077">
        <w:rPr>
          <w:rFonts w:ascii="Arial" w:hAnsi="Arial" w:cs="Arial"/>
          <w:sz w:val="24"/>
          <w:szCs w:val="24"/>
        </w:rPr>
        <w:t>absorbent resistance</w:t>
      </w:r>
      <w:r w:rsidRPr="00730077">
        <w:rPr>
          <w:rFonts w:ascii="Arial" w:hAnsi="Arial" w:cs="Arial"/>
          <w:sz w:val="24"/>
          <w:szCs w:val="24"/>
        </w:rPr>
        <w:t xml:space="preserve"> of plastics. </w:t>
      </w:r>
      <w:r w:rsidR="0060452A" w:rsidRPr="00730077">
        <w:rPr>
          <w:rFonts w:ascii="Arial" w:hAnsi="Arial" w:cs="Arial"/>
          <w:sz w:val="24"/>
          <w:szCs w:val="24"/>
        </w:rPr>
        <w:t>However</w:t>
      </w:r>
      <w:r w:rsidRPr="00730077">
        <w:rPr>
          <w:rFonts w:ascii="Arial" w:hAnsi="Arial" w:cs="Arial"/>
          <w:sz w:val="24"/>
          <w:szCs w:val="24"/>
        </w:rPr>
        <w:t xml:space="preserve">, poor bonding between </w:t>
      </w:r>
      <w:r w:rsidR="0060452A" w:rsidRPr="00730077">
        <w:rPr>
          <w:rFonts w:ascii="Arial" w:hAnsi="Arial" w:cs="Arial"/>
          <w:sz w:val="24"/>
          <w:szCs w:val="24"/>
        </w:rPr>
        <w:t xml:space="preserve">the </w:t>
      </w:r>
      <w:r w:rsidRPr="00730077">
        <w:rPr>
          <w:rFonts w:ascii="Arial" w:hAnsi="Arial" w:cs="Arial"/>
          <w:sz w:val="24"/>
          <w:szCs w:val="24"/>
        </w:rPr>
        <w:t xml:space="preserve">plastic and </w:t>
      </w:r>
      <w:r w:rsidR="0060452A" w:rsidRPr="00730077">
        <w:rPr>
          <w:rFonts w:ascii="Arial" w:hAnsi="Arial" w:cs="Arial"/>
          <w:sz w:val="24"/>
          <w:szCs w:val="24"/>
        </w:rPr>
        <w:t>cement mixtures</w:t>
      </w:r>
      <w:r w:rsidRPr="00730077">
        <w:rPr>
          <w:rFonts w:ascii="Arial" w:hAnsi="Arial" w:cs="Arial"/>
          <w:sz w:val="24"/>
          <w:szCs w:val="24"/>
        </w:rPr>
        <w:t xml:space="preserve"> has been widely reported, </w:t>
      </w:r>
      <w:r w:rsidR="0060452A" w:rsidRPr="00730077">
        <w:rPr>
          <w:rFonts w:ascii="Arial" w:hAnsi="Arial" w:cs="Arial"/>
          <w:sz w:val="24"/>
          <w:szCs w:val="24"/>
        </w:rPr>
        <w:t xml:space="preserve">leading to </w:t>
      </w:r>
      <w:r w:rsidRPr="00730077">
        <w:rPr>
          <w:rFonts w:ascii="Arial" w:hAnsi="Arial" w:cs="Arial"/>
          <w:sz w:val="24"/>
          <w:szCs w:val="24"/>
        </w:rPr>
        <w:t>weak transition</w:t>
      </w:r>
      <w:r w:rsidR="0060452A" w:rsidRPr="00730077">
        <w:rPr>
          <w:rFonts w:ascii="Arial" w:hAnsi="Arial" w:cs="Arial"/>
          <w:sz w:val="24"/>
          <w:szCs w:val="24"/>
        </w:rPr>
        <w:t xml:space="preserve">s </w:t>
      </w:r>
      <w:r w:rsidRPr="00730077">
        <w:rPr>
          <w:rFonts w:ascii="Arial" w:hAnsi="Arial" w:cs="Arial"/>
          <w:sz w:val="24"/>
          <w:szCs w:val="24"/>
        </w:rPr>
        <w:t>and reduced load efficienc</w:t>
      </w:r>
      <w:r w:rsidR="004B22B2" w:rsidRPr="00730077">
        <w:rPr>
          <w:rFonts w:ascii="Arial" w:hAnsi="Arial" w:cs="Arial"/>
          <w:sz w:val="24"/>
          <w:szCs w:val="24"/>
        </w:rPr>
        <w:t xml:space="preserve">y proven by Concrete Captain (No date) who states that the slick surfaces of most plastics </w:t>
      </w:r>
      <w:r w:rsidR="00585B07" w:rsidRPr="00730077">
        <w:rPr>
          <w:rFonts w:ascii="Arial" w:hAnsi="Arial" w:cs="Arial"/>
          <w:sz w:val="24"/>
          <w:szCs w:val="24"/>
        </w:rPr>
        <w:t>mean</w:t>
      </w:r>
      <w:r w:rsidR="004B22B2" w:rsidRPr="00730077">
        <w:rPr>
          <w:rFonts w:ascii="Arial" w:hAnsi="Arial" w:cs="Arial"/>
          <w:sz w:val="24"/>
          <w:szCs w:val="24"/>
        </w:rPr>
        <w:t xml:space="preserve"> most adhesives have difficulty sticking strong and usually peel away. </w:t>
      </w:r>
      <w:r w:rsidRPr="00730077">
        <w:rPr>
          <w:rFonts w:ascii="Arial" w:hAnsi="Arial" w:cs="Arial"/>
          <w:sz w:val="24"/>
          <w:szCs w:val="24"/>
        </w:rPr>
        <w:t xml:space="preserve">These issues </w:t>
      </w:r>
      <w:r w:rsidR="0060452A" w:rsidRPr="00730077">
        <w:rPr>
          <w:rFonts w:ascii="Arial" w:hAnsi="Arial" w:cs="Arial"/>
          <w:sz w:val="24"/>
          <w:szCs w:val="24"/>
        </w:rPr>
        <w:t xml:space="preserve">can </w:t>
      </w:r>
      <w:r w:rsidRPr="00730077">
        <w:rPr>
          <w:rFonts w:ascii="Arial" w:hAnsi="Arial" w:cs="Arial"/>
          <w:sz w:val="24"/>
          <w:szCs w:val="24"/>
        </w:rPr>
        <w:t xml:space="preserve">limit </w:t>
      </w:r>
      <w:r w:rsidR="0060452A" w:rsidRPr="00730077">
        <w:rPr>
          <w:rFonts w:ascii="Arial" w:hAnsi="Arial" w:cs="Arial"/>
          <w:sz w:val="24"/>
          <w:szCs w:val="24"/>
        </w:rPr>
        <w:t>how</w:t>
      </w:r>
      <w:r w:rsidRPr="00730077">
        <w:rPr>
          <w:rFonts w:ascii="Arial" w:hAnsi="Arial" w:cs="Arial"/>
          <w:sz w:val="24"/>
          <w:szCs w:val="24"/>
        </w:rPr>
        <w:t xml:space="preserve"> applicab</w:t>
      </w:r>
      <w:r w:rsidR="0060452A" w:rsidRPr="00730077">
        <w:rPr>
          <w:rFonts w:ascii="Arial" w:hAnsi="Arial" w:cs="Arial"/>
          <w:sz w:val="24"/>
          <w:szCs w:val="24"/>
        </w:rPr>
        <w:t>le</w:t>
      </w:r>
      <w:r w:rsidRPr="00730077">
        <w:rPr>
          <w:rFonts w:ascii="Arial" w:hAnsi="Arial" w:cs="Arial"/>
          <w:sz w:val="24"/>
          <w:szCs w:val="24"/>
        </w:rPr>
        <w:t xml:space="preserve"> plastic-reinforced mortars </w:t>
      </w:r>
      <w:r w:rsidR="0060452A" w:rsidRPr="00730077">
        <w:rPr>
          <w:rFonts w:ascii="Arial" w:hAnsi="Arial" w:cs="Arial"/>
          <w:sz w:val="24"/>
          <w:szCs w:val="24"/>
        </w:rPr>
        <w:t xml:space="preserve">can be </w:t>
      </w:r>
      <w:r w:rsidRPr="00730077">
        <w:rPr>
          <w:rFonts w:ascii="Arial" w:hAnsi="Arial" w:cs="Arial"/>
          <w:sz w:val="24"/>
          <w:szCs w:val="24"/>
        </w:rPr>
        <w:t xml:space="preserve">but do not </w:t>
      </w:r>
      <w:r w:rsidR="0060452A" w:rsidRPr="00730077">
        <w:rPr>
          <w:rFonts w:ascii="Arial" w:hAnsi="Arial" w:cs="Arial"/>
          <w:sz w:val="24"/>
          <w:szCs w:val="24"/>
        </w:rPr>
        <w:t>affect</w:t>
      </w:r>
      <w:r w:rsidRPr="00730077">
        <w:rPr>
          <w:rFonts w:ascii="Arial" w:hAnsi="Arial" w:cs="Arial"/>
          <w:sz w:val="24"/>
          <w:szCs w:val="24"/>
        </w:rPr>
        <w:t xml:space="preserve"> their use in low-load</w:t>
      </w:r>
      <w:r w:rsidR="0060452A" w:rsidRPr="00730077">
        <w:rPr>
          <w:rFonts w:ascii="Arial" w:hAnsi="Arial" w:cs="Arial"/>
          <w:sz w:val="24"/>
          <w:szCs w:val="24"/>
        </w:rPr>
        <w:t xml:space="preserve">s </w:t>
      </w:r>
      <w:r w:rsidRPr="00730077">
        <w:rPr>
          <w:rFonts w:ascii="Arial" w:hAnsi="Arial" w:cs="Arial"/>
          <w:sz w:val="24"/>
          <w:szCs w:val="24"/>
        </w:rPr>
        <w:t>where durability and sustainability are prioritised.</w:t>
      </w:r>
    </w:p>
    <w:p w14:paraId="5D3461CE" w14:textId="77777777" w:rsidR="00730077" w:rsidRPr="00730077" w:rsidRDefault="00730077" w:rsidP="007A4693">
      <w:pPr>
        <w:tabs>
          <w:tab w:val="left" w:pos="6120"/>
        </w:tabs>
        <w:rPr>
          <w:rFonts w:ascii="Arial" w:hAnsi="Arial" w:cs="Arial"/>
          <w:sz w:val="24"/>
          <w:szCs w:val="24"/>
        </w:rPr>
      </w:pPr>
    </w:p>
    <w:p w14:paraId="447D1BBB" w14:textId="53E6135E" w:rsidR="007A4693" w:rsidRPr="00730077" w:rsidRDefault="007A4693" w:rsidP="007A4693">
      <w:pPr>
        <w:tabs>
          <w:tab w:val="left" w:pos="6120"/>
        </w:tabs>
        <w:rPr>
          <w:rFonts w:ascii="Arial" w:hAnsi="Arial" w:cs="Arial"/>
          <w:sz w:val="24"/>
          <w:szCs w:val="24"/>
        </w:rPr>
      </w:pPr>
      <w:r w:rsidRPr="00730077">
        <w:rPr>
          <w:rFonts w:ascii="Arial" w:hAnsi="Arial" w:cs="Arial"/>
          <w:sz w:val="24"/>
          <w:szCs w:val="24"/>
        </w:rPr>
        <w:lastRenderedPageBreak/>
        <w:t xml:space="preserve">Overall, recent research </w:t>
      </w:r>
      <w:r w:rsidR="00792CC3" w:rsidRPr="00730077">
        <w:rPr>
          <w:rFonts w:ascii="Arial" w:hAnsi="Arial" w:cs="Arial"/>
          <w:sz w:val="24"/>
          <w:szCs w:val="24"/>
        </w:rPr>
        <w:t>shows</w:t>
      </w:r>
      <w:r w:rsidRPr="00730077">
        <w:rPr>
          <w:rFonts w:ascii="Arial" w:hAnsi="Arial" w:cs="Arial"/>
          <w:sz w:val="24"/>
          <w:szCs w:val="24"/>
        </w:rPr>
        <w:t xml:space="preserve"> that waste plastics can </w:t>
      </w:r>
      <w:r w:rsidR="00792CC3" w:rsidRPr="00730077">
        <w:rPr>
          <w:rFonts w:ascii="Arial" w:hAnsi="Arial" w:cs="Arial"/>
          <w:sz w:val="24"/>
          <w:szCs w:val="24"/>
        </w:rPr>
        <w:t>be very</w:t>
      </w:r>
      <w:r w:rsidRPr="00730077">
        <w:rPr>
          <w:rFonts w:ascii="Arial" w:hAnsi="Arial" w:cs="Arial"/>
          <w:sz w:val="24"/>
          <w:szCs w:val="24"/>
        </w:rPr>
        <w:t xml:space="preserve"> effective</w:t>
      </w:r>
      <w:r w:rsidR="00792CC3" w:rsidRPr="00730077">
        <w:rPr>
          <w:rFonts w:ascii="Arial" w:hAnsi="Arial" w:cs="Arial"/>
          <w:sz w:val="24"/>
          <w:szCs w:val="24"/>
        </w:rPr>
        <w:t xml:space="preserve"> when used </w:t>
      </w:r>
      <w:r w:rsidRPr="00730077">
        <w:rPr>
          <w:rFonts w:ascii="Arial" w:hAnsi="Arial" w:cs="Arial"/>
          <w:sz w:val="24"/>
          <w:szCs w:val="24"/>
        </w:rPr>
        <w:t xml:space="preserve">as reinforcing materials in mortar mixes when used </w:t>
      </w:r>
      <w:r w:rsidR="00792CC3" w:rsidRPr="00730077">
        <w:rPr>
          <w:rFonts w:ascii="Arial" w:hAnsi="Arial" w:cs="Arial"/>
          <w:sz w:val="24"/>
          <w:szCs w:val="24"/>
        </w:rPr>
        <w:t>in</w:t>
      </w:r>
      <w:r w:rsidRPr="00730077">
        <w:rPr>
          <w:rFonts w:ascii="Arial" w:hAnsi="Arial" w:cs="Arial"/>
          <w:sz w:val="24"/>
          <w:szCs w:val="24"/>
        </w:rPr>
        <w:t xml:space="preserve"> carefully controlled limits. Their application is </w:t>
      </w:r>
      <w:r w:rsidR="00792CC3" w:rsidRPr="00730077">
        <w:rPr>
          <w:rFonts w:ascii="Arial" w:hAnsi="Arial" w:cs="Arial"/>
          <w:sz w:val="24"/>
          <w:szCs w:val="24"/>
        </w:rPr>
        <w:t>best used</w:t>
      </w:r>
      <w:r w:rsidRPr="00730077">
        <w:rPr>
          <w:rFonts w:ascii="Arial" w:hAnsi="Arial" w:cs="Arial"/>
          <w:sz w:val="24"/>
          <w:szCs w:val="24"/>
        </w:rPr>
        <w:t xml:space="preserve"> in non-structural or secondary elements, where improvements in crack control, durability and sustainability </w:t>
      </w:r>
      <w:r w:rsidR="00792CC3" w:rsidRPr="00730077">
        <w:rPr>
          <w:rFonts w:ascii="Arial" w:hAnsi="Arial" w:cs="Arial"/>
          <w:sz w:val="24"/>
          <w:szCs w:val="24"/>
        </w:rPr>
        <w:t>are more important than</w:t>
      </w:r>
      <w:r w:rsidRPr="00730077">
        <w:rPr>
          <w:rFonts w:ascii="Arial" w:hAnsi="Arial" w:cs="Arial"/>
          <w:sz w:val="24"/>
          <w:szCs w:val="24"/>
        </w:rPr>
        <w:t xml:space="preserve"> </w:t>
      </w:r>
      <w:r w:rsidR="00792CC3" w:rsidRPr="00730077">
        <w:rPr>
          <w:rFonts w:ascii="Arial" w:hAnsi="Arial" w:cs="Arial"/>
          <w:sz w:val="24"/>
          <w:szCs w:val="24"/>
        </w:rPr>
        <w:t xml:space="preserve">the </w:t>
      </w:r>
      <w:r w:rsidRPr="00730077">
        <w:rPr>
          <w:rFonts w:ascii="Arial" w:hAnsi="Arial" w:cs="Arial"/>
          <w:sz w:val="24"/>
          <w:szCs w:val="24"/>
        </w:rPr>
        <w:t>reductions in compressive strength.</w:t>
      </w:r>
    </w:p>
    <w:p w14:paraId="4CA9B618" w14:textId="14FFA2E4" w:rsidR="00025D3E" w:rsidRDefault="00025D3E" w:rsidP="00025D3E">
      <w:pPr>
        <w:pStyle w:val="Heading1"/>
      </w:pPr>
      <w:bookmarkStart w:id="4" w:name="_Toc218593995"/>
      <w:r>
        <w:t xml:space="preserve">Evaluation of Problems and Mitigation </w:t>
      </w:r>
      <w:r w:rsidR="00444105">
        <w:t>Strategies in Plastic-Modified Materials</w:t>
      </w:r>
      <w:bookmarkEnd w:id="4"/>
    </w:p>
    <w:p w14:paraId="79451A81" w14:textId="4FD04F69" w:rsidR="00A13ECF" w:rsidRPr="00730077" w:rsidRDefault="00A13ECF" w:rsidP="00A13ECF">
      <w:pPr>
        <w:rPr>
          <w:rFonts w:ascii="Arial" w:hAnsi="Arial" w:cs="Arial"/>
          <w:sz w:val="24"/>
          <w:szCs w:val="24"/>
        </w:rPr>
      </w:pPr>
      <w:r w:rsidRPr="00730077">
        <w:rPr>
          <w:rFonts w:ascii="Arial" w:hAnsi="Arial" w:cs="Arial"/>
          <w:sz w:val="24"/>
          <w:szCs w:val="24"/>
        </w:rPr>
        <w:t xml:space="preserve">The research reviewed in Sections 2.1 and 2.2 highlights that while the </w:t>
      </w:r>
      <w:r w:rsidR="00583E32" w:rsidRPr="00730077">
        <w:rPr>
          <w:rFonts w:ascii="Arial" w:hAnsi="Arial" w:cs="Arial"/>
          <w:sz w:val="24"/>
          <w:szCs w:val="24"/>
        </w:rPr>
        <w:t>introduction</w:t>
      </w:r>
      <w:r w:rsidRPr="00730077">
        <w:rPr>
          <w:rFonts w:ascii="Arial" w:hAnsi="Arial" w:cs="Arial"/>
          <w:sz w:val="24"/>
          <w:szCs w:val="24"/>
        </w:rPr>
        <w:t xml:space="preserve"> of waste plastics in road</w:t>
      </w:r>
      <w:r w:rsidR="00E9358D" w:rsidRPr="00730077">
        <w:rPr>
          <w:rFonts w:ascii="Arial" w:hAnsi="Arial" w:cs="Arial"/>
          <w:sz w:val="24"/>
          <w:szCs w:val="24"/>
        </w:rPr>
        <w:t>s</w:t>
      </w:r>
      <w:r w:rsidRPr="00730077">
        <w:rPr>
          <w:rFonts w:ascii="Arial" w:hAnsi="Arial" w:cs="Arial"/>
          <w:sz w:val="24"/>
          <w:szCs w:val="24"/>
        </w:rPr>
        <w:t xml:space="preserve"> and mortar mixes offer clear </w:t>
      </w:r>
      <w:r w:rsidR="00583E32" w:rsidRPr="00730077">
        <w:rPr>
          <w:rFonts w:ascii="Arial" w:hAnsi="Arial" w:cs="Arial"/>
          <w:sz w:val="24"/>
          <w:szCs w:val="24"/>
        </w:rPr>
        <w:t xml:space="preserve">benefits in </w:t>
      </w:r>
      <w:r w:rsidRPr="00730077">
        <w:rPr>
          <w:rFonts w:ascii="Arial" w:hAnsi="Arial" w:cs="Arial"/>
          <w:sz w:val="24"/>
          <w:szCs w:val="24"/>
        </w:rPr>
        <w:t>environmental and durability</w:t>
      </w:r>
      <w:r w:rsidR="00E9358D" w:rsidRPr="00730077">
        <w:rPr>
          <w:rFonts w:ascii="Arial" w:hAnsi="Arial" w:cs="Arial"/>
          <w:sz w:val="24"/>
          <w:szCs w:val="24"/>
        </w:rPr>
        <w:t xml:space="preserve"> areas</w:t>
      </w:r>
      <w:r w:rsidRPr="00730077">
        <w:rPr>
          <w:rFonts w:ascii="Arial" w:hAnsi="Arial" w:cs="Arial"/>
          <w:sz w:val="24"/>
          <w:szCs w:val="24"/>
        </w:rPr>
        <w:t xml:space="preserve">, several challenges </w:t>
      </w:r>
      <w:r w:rsidR="00E9358D" w:rsidRPr="00730077">
        <w:rPr>
          <w:rFonts w:ascii="Arial" w:hAnsi="Arial" w:cs="Arial"/>
          <w:sz w:val="24"/>
          <w:szCs w:val="24"/>
        </w:rPr>
        <w:t>are still common</w:t>
      </w:r>
      <w:r w:rsidRPr="00730077">
        <w:rPr>
          <w:rFonts w:ascii="Arial" w:hAnsi="Arial" w:cs="Arial"/>
          <w:sz w:val="24"/>
          <w:szCs w:val="24"/>
        </w:rPr>
        <w:t xml:space="preserve"> that limit </w:t>
      </w:r>
      <w:r w:rsidR="00583E32" w:rsidRPr="00730077">
        <w:rPr>
          <w:rFonts w:ascii="Arial" w:hAnsi="Arial" w:cs="Arial"/>
          <w:sz w:val="24"/>
          <w:szCs w:val="24"/>
        </w:rPr>
        <w:t xml:space="preserve">a </w:t>
      </w:r>
      <w:r w:rsidRPr="00730077">
        <w:rPr>
          <w:rFonts w:ascii="Arial" w:hAnsi="Arial" w:cs="Arial"/>
          <w:sz w:val="24"/>
          <w:szCs w:val="24"/>
        </w:rPr>
        <w:t xml:space="preserve">wider </w:t>
      </w:r>
      <w:r w:rsidR="00E9358D" w:rsidRPr="00730077">
        <w:rPr>
          <w:rFonts w:ascii="Arial" w:hAnsi="Arial" w:cs="Arial"/>
          <w:sz w:val="24"/>
          <w:szCs w:val="24"/>
        </w:rPr>
        <w:t>use</w:t>
      </w:r>
      <w:r w:rsidRPr="00730077">
        <w:rPr>
          <w:rFonts w:ascii="Arial" w:hAnsi="Arial" w:cs="Arial"/>
          <w:sz w:val="24"/>
          <w:szCs w:val="24"/>
        </w:rPr>
        <w:t xml:space="preserve">. The </w:t>
      </w:r>
      <w:r w:rsidR="00E9358D" w:rsidRPr="00730077">
        <w:rPr>
          <w:rFonts w:ascii="Arial" w:hAnsi="Arial" w:cs="Arial"/>
          <w:sz w:val="24"/>
          <w:szCs w:val="24"/>
        </w:rPr>
        <w:t xml:space="preserve">largest </w:t>
      </w:r>
      <w:r w:rsidRPr="00730077">
        <w:rPr>
          <w:rFonts w:ascii="Arial" w:hAnsi="Arial" w:cs="Arial"/>
          <w:sz w:val="24"/>
          <w:szCs w:val="24"/>
        </w:rPr>
        <w:t xml:space="preserve">issues </w:t>
      </w:r>
      <w:r w:rsidR="00583E32" w:rsidRPr="00730077">
        <w:rPr>
          <w:rFonts w:ascii="Arial" w:hAnsi="Arial" w:cs="Arial"/>
          <w:sz w:val="24"/>
          <w:szCs w:val="24"/>
        </w:rPr>
        <w:t>found</w:t>
      </w:r>
      <w:r w:rsidRPr="00730077">
        <w:rPr>
          <w:rFonts w:ascii="Arial" w:hAnsi="Arial" w:cs="Arial"/>
          <w:sz w:val="24"/>
          <w:szCs w:val="24"/>
        </w:rPr>
        <w:t xml:space="preserve"> across </w:t>
      </w:r>
      <w:proofErr w:type="gramStart"/>
      <w:r w:rsidRPr="00730077">
        <w:rPr>
          <w:rFonts w:ascii="Arial" w:hAnsi="Arial" w:cs="Arial"/>
          <w:sz w:val="24"/>
          <w:szCs w:val="24"/>
        </w:rPr>
        <w:t xml:space="preserve">both </w:t>
      </w:r>
      <w:r w:rsidR="00E9358D" w:rsidRPr="00730077">
        <w:rPr>
          <w:rFonts w:ascii="Arial" w:hAnsi="Arial" w:cs="Arial"/>
          <w:sz w:val="24"/>
          <w:szCs w:val="24"/>
        </w:rPr>
        <w:t xml:space="preserve">of the </w:t>
      </w:r>
      <w:r w:rsidRPr="00730077">
        <w:rPr>
          <w:rFonts w:ascii="Arial" w:hAnsi="Arial" w:cs="Arial"/>
          <w:sz w:val="24"/>
          <w:szCs w:val="24"/>
        </w:rPr>
        <w:t>applications</w:t>
      </w:r>
      <w:proofErr w:type="gramEnd"/>
      <w:r w:rsidRPr="00730077">
        <w:rPr>
          <w:rFonts w:ascii="Arial" w:hAnsi="Arial" w:cs="Arial"/>
          <w:sz w:val="24"/>
          <w:szCs w:val="24"/>
        </w:rPr>
        <w:t xml:space="preserve"> relate to material compatibility, interfacial bonding, and long-term performance.</w:t>
      </w:r>
    </w:p>
    <w:p w14:paraId="6B16CF88" w14:textId="6436511E" w:rsidR="00A13ECF" w:rsidRPr="00730077" w:rsidRDefault="00A13ECF" w:rsidP="00A13ECF">
      <w:pPr>
        <w:rPr>
          <w:rFonts w:ascii="Arial" w:hAnsi="Arial" w:cs="Arial"/>
          <w:sz w:val="24"/>
          <w:szCs w:val="24"/>
        </w:rPr>
      </w:pPr>
      <w:r w:rsidRPr="00730077">
        <w:rPr>
          <w:rFonts w:ascii="Arial" w:hAnsi="Arial" w:cs="Arial"/>
          <w:sz w:val="24"/>
          <w:szCs w:val="24"/>
        </w:rPr>
        <w:t xml:space="preserve">A </w:t>
      </w:r>
      <w:r w:rsidR="00392A6D" w:rsidRPr="00730077">
        <w:rPr>
          <w:rFonts w:ascii="Arial" w:hAnsi="Arial" w:cs="Arial"/>
          <w:sz w:val="24"/>
          <w:szCs w:val="24"/>
        </w:rPr>
        <w:t>large</w:t>
      </w:r>
      <w:r w:rsidRPr="00730077">
        <w:rPr>
          <w:rFonts w:ascii="Arial" w:hAnsi="Arial" w:cs="Arial"/>
          <w:sz w:val="24"/>
          <w:szCs w:val="24"/>
        </w:rPr>
        <w:t xml:space="preserve"> problem associated with the use of plastics in cement</w:t>
      </w:r>
      <w:r w:rsidR="00392A6D" w:rsidRPr="00730077">
        <w:rPr>
          <w:rFonts w:ascii="Arial" w:hAnsi="Arial" w:cs="Arial"/>
          <w:sz w:val="24"/>
          <w:szCs w:val="24"/>
        </w:rPr>
        <w:t xml:space="preserve"> </w:t>
      </w:r>
      <w:r w:rsidRPr="00730077">
        <w:rPr>
          <w:rFonts w:ascii="Arial" w:hAnsi="Arial" w:cs="Arial"/>
          <w:sz w:val="24"/>
          <w:szCs w:val="24"/>
        </w:rPr>
        <w:t xml:space="preserve">is poor adhesion between plastic inclusions and the cement matrix. Plastics are hydrophobic and chemically </w:t>
      </w:r>
      <w:r w:rsidR="00392A6D" w:rsidRPr="00730077">
        <w:rPr>
          <w:rFonts w:ascii="Arial" w:hAnsi="Arial" w:cs="Arial"/>
          <w:sz w:val="24"/>
          <w:szCs w:val="24"/>
        </w:rPr>
        <w:t>static</w:t>
      </w:r>
      <w:r w:rsidRPr="00730077">
        <w:rPr>
          <w:rFonts w:ascii="Arial" w:hAnsi="Arial" w:cs="Arial"/>
          <w:sz w:val="24"/>
          <w:szCs w:val="24"/>
        </w:rPr>
        <w:t xml:space="preserve">, which </w:t>
      </w:r>
      <w:r w:rsidR="00392A6D" w:rsidRPr="00730077">
        <w:rPr>
          <w:rFonts w:ascii="Arial" w:hAnsi="Arial" w:cs="Arial"/>
          <w:sz w:val="24"/>
          <w:szCs w:val="24"/>
        </w:rPr>
        <w:t>hinder the</w:t>
      </w:r>
      <w:r w:rsidRPr="00730077">
        <w:rPr>
          <w:rFonts w:ascii="Arial" w:hAnsi="Arial" w:cs="Arial"/>
          <w:sz w:val="24"/>
          <w:szCs w:val="24"/>
        </w:rPr>
        <w:t xml:space="preserve"> bonding within the interfacial transition zone (ITZ). This bond </w:t>
      </w:r>
      <w:r w:rsidR="00EA2D7E" w:rsidRPr="00730077">
        <w:rPr>
          <w:rFonts w:ascii="Arial" w:hAnsi="Arial" w:cs="Arial"/>
          <w:sz w:val="24"/>
          <w:szCs w:val="24"/>
        </w:rPr>
        <w:t xml:space="preserve">is weak and </w:t>
      </w:r>
      <w:r w:rsidRPr="00730077">
        <w:rPr>
          <w:rFonts w:ascii="Arial" w:hAnsi="Arial" w:cs="Arial"/>
          <w:sz w:val="24"/>
          <w:szCs w:val="24"/>
        </w:rPr>
        <w:t xml:space="preserve">results in </w:t>
      </w:r>
      <w:r w:rsidR="00E51C8A" w:rsidRPr="00730077">
        <w:rPr>
          <w:rFonts w:ascii="Arial" w:hAnsi="Arial" w:cs="Arial"/>
          <w:sz w:val="24"/>
          <w:szCs w:val="24"/>
        </w:rPr>
        <w:t xml:space="preserve">a </w:t>
      </w:r>
      <w:r w:rsidR="00C21E80" w:rsidRPr="00730077">
        <w:rPr>
          <w:rFonts w:ascii="Arial" w:hAnsi="Arial" w:cs="Arial"/>
          <w:sz w:val="24"/>
          <w:szCs w:val="24"/>
        </w:rPr>
        <w:t>reduction in</w:t>
      </w:r>
      <w:r w:rsidRPr="00730077">
        <w:rPr>
          <w:rFonts w:ascii="Arial" w:hAnsi="Arial" w:cs="Arial"/>
          <w:sz w:val="24"/>
          <w:szCs w:val="24"/>
        </w:rPr>
        <w:t xml:space="preserve"> load transfer efficiency and microcracking </w:t>
      </w:r>
      <w:r w:rsidR="00C21E80" w:rsidRPr="00730077">
        <w:rPr>
          <w:rFonts w:ascii="Arial" w:hAnsi="Arial" w:cs="Arial"/>
          <w:sz w:val="24"/>
          <w:szCs w:val="24"/>
        </w:rPr>
        <w:t xml:space="preserve">when </w:t>
      </w:r>
      <w:r w:rsidRPr="00730077">
        <w:rPr>
          <w:rFonts w:ascii="Arial" w:hAnsi="Arial" w:cs="Arial"/>
          <w:sz w:val="24"/>
          <w:szCs w:val="24"/>
        </w:rPr>
        <w:t>under stress,</w:t>
      </w:r>
      <w:r w:rsidR="00C21E80" w:rsidRPr="00730077">
        <w:rPr>
          <w:rFonts w:ascii="Arial" w:hAnsi="Arial" w:cs="Arial"/>
          <w:sz w:val="24"/>
          <w:szCs w:val="24"/>
        </w:rPr>
        <w:t xml:space="preserve"> then</w:t>
      </w:r>
      <w:r w:rsidRPr="00730077">
        <w:rPr>
          <w:rFonts w:ascii="Arial" w:hAnsi="Arial" w:cs="Arial"/>
          <w:sz w:val="24"/>
          <w:szCs w:val="24"/>
        </w:rPr>
        <w:t xml:space="preserve"> </w:t>
      </w:r>
      <w:r w:rsidR="00E51C8A" w:rsidRPr="00730077">
        <w:rPr>
          <w:rFonts w:ascii="Arial" w:hAnsi="Arial" w:cs="Arial"/>
          <w:sz w:val="24"/>
          <w:szCs w:val="24"/>
        </w:rPr>
        <w:t>resulting in</w:t>
      </w:r>
      <w:r w:rsidRPr="00730077">
        <w:rPr>
          <w:rFonts w:ascii="Arial" w:hAnsi="Arial" w:cs="Arial"/>
          <w:sz w:val="24"/>
          <w:szCs w:val="24"/>
        </w:rPr>
        <w:t xml:space="preserve"> lower compressive strength and stiffness</w:t>
      </w:r>
      <w:r w:rsidR="00C21E80" w:rsidRPr="00730077">
        <w:rPr>
          <w:rFonts w:ascii="Arial" w:hAnsi="Arial" w:cs="Arial"/>
          <w:sz w:val="24"/>
          <w:szCs w:val="24"/>
        </w:rPr>
        <w:t xml:space="preserve"> when</w:t>
      </w:r>
      <w:r w:rsidRPr="00730077">
        <w:rPr>
          <w:rFonts w:ascii="Arial" w:hAnsi="Arial" w:cs="Arial"/>
          <w:sz w:val="24"/>
          <w:szCs w:val="24"/>
        </w:rPr>
        <w:t xml:space="preserve"> compared with conventional mortar</w:t>
      </w:r>
      <w:r w:rsidR="00585B07" w:rsidRPr="00730077">
        <w:rPr>
          <w:rFonts w:ascii="Arial" w:hAnsi="Arial" w:cs="Arial"/>
          <w:sz w:val="24"/>
          <w:szCs w:val="24"/>
        </w:rPr>
        <w:t xml:space="preserve">s, this is proven by </w:t>
      </w:r>
      <w:r w:rsidR="003044DE" w:rsidRPr="00730077">
        <w:rPr>
          <w:rFonts w:ascii="Arial" w:hAnsi="Arial" w:cs="Arial"/>
          <w:sz w:val="24"/>
          <w:szCs w:val="24"/>
        </w:rPr>
        <w:t xml:space="preserve">Castro, J, </w:t>
      </w:r>
      <w:r w:rsidR="00744BB4" w:rsidRPr="00730077">
        <w:rPr>
          <w:rFonts w:ascii="Arial" w:hAnsi="Arial" w:cs="Arial"/>
          <w:sz w:val="24"/>
          <w:szCs w:val="24"/>
        </w:rPr>
        <w:t>Ammari, Z.J.A, Sezen, H</w:t>
      </w:r>
      <w:r w:rsidR="003044DE" w:rsidRPr="00730077">
        <w:rPr>
          <w:rFonts w:ascii="Arial" w:hAnsi="Arial" w:cs="Arial"/>
          <w:sz w:val="24"/>
          <w:szCs w:val="24"/>
        </w:rPr>
        <w:t>.</w:t>
      </w:r>
      <w:r w:rsidR="00585B07" w:rsidRPr="00730077">
        <w:rPr>
          <w:rFonts w:ascii="Arial" w:hAnsi="Arial" w:cs="Arial"/>
          <w:sz w:val="24"/>
          <w:szCs w:val="24"/>
        </w:rPr>
        <w:t xml:space="preserve"> (</w:t>
      </w:r>
      <w:r w:rsidR="00744BB4" w:rsidRPr="00730077">
        <w:rPr>
          <w:rFonts w:ascii="Arial" w:hAnsi="Arial" w:cs="Arial"/>
          <w:sz w:val="24"/>
          <w:szCs w:val="24"/>
        </w:rPr>
        <w:t>2025</w:t>
      </w:r>
      <w:r w:rsidR="00585B07" w:rsidRPr="00730077">
        <w:rPr>
          <w:rFonts w:ascii="Arial" w:hAnsi="Arial" w:cs="Arial"/>
          <w:sz w:val="24"/>
          <w:szCs w:val="24"/>
        </w:rPr>
        <w:t xml:space="preserve">) who states that </w:t>
      </w:r>
      <w:r w:rsidR="00744BB4" w:rsidRPr="00730077">
        <w:rPr>
          <w:rFonts w:ascii="Arial" w:hAnsi="Arial" w:cs="Arial"/>
          <w:sz w:val="24"/>
          <w:szCs w:val="24"/>
        </w:rPr>
        <w:t xml:space="preserve">the hydrophobic nature of plastic particles was the reason for lowered compressive strength. </w:t>
      </w:r>
      <w:r w:rsidRPr="00730077">
        <w:rPr>
          <w:rFonts w:ascii="Arial" w:hAnsi="Arial" w:cs="Arial"/>
          <w:sz w:val="24"/>
          <w:szCs w:val="24"/>
        </w:rPr>
        <w:t xml:space="preserve">Similar challenges have been identified in asphalt mixtures, where </w:t>
      </w:r>
      <w:r w:rsidR="00EA2D7E" w:rsidRPr="00730077">
        <w:rPr>
          <w:rFonts w:ascii="Arial" w:hAnsi="Arial" w:cs="Arial"/>
          <w:sz w:val="24"/>
          <w:szCs w:val="24"/>
        </w:rPr>
        <w:t>poor</w:t>
      </w:r>
      <w:r w:rsidRPr="00730077">
        <w:rPr>
          <w:rFonts w:ascii="Arial" w:hAnsi="Arial" w:cs="Arial"/>
          <w:sz w:val="24"/>
          <w:szCs w:val="24"/>
        </w:rPr>
        <w:t xml:space="preserve"> interaction between plastic and </w:t>
      </w:r>
      <w:r w:rsidR="00EA2D7E" w:rsidRPr="00730077">
        <w:rPr>
          <w:rFonts w:ascii="Arial" w:hAnsi="Arial" w:cs="Arial"/>
          <w:sz w:val="24"/>
          <w:szCs w:val="24"/>
        </w:rPr>
        <w:t>bitumen</w:t>
      </w:r>
      <w:r w:rsidRPr="00730077">
        <w:rPr>
          <w:rFonts w:ascii="Arial" w:hAnsi="Arial" w:cs="Arial"/>
          <w:sz w:val="24"/>
          <w:szCs w:val="24"/>
        </w:rPr>
        <w:t xml:space="preserve"> binders can </w:t>
      </w:r>
      <w:r w:rsidR="00EA2D7E" w:rsidRPr="00730077">
        <w:rPr>
          <w:rFonts w:ascii="Arial" w:hAnsi="Arial" w:cs="Arial"/>
          <w:sz w:val="24"/>
          <w:szCs w:val="24"/>
        </w:rPr>
        <w:t>result in</w:t>
      </w:r>
      <w:r w:rsidRPr="00730077">
        <w:rPr>
          <w:rFonts w:ascii="Arial" w:hAnsi="Arial" w:cs="Arial"/>
          <w:sz w:val="24"/>
          <w:szCs w:val="24"/>
        </w:rPr>
        <w:t xml:space="preserve"> separation or inconsiste</w:t>
      </w:r>
      <w:r w:rsidR="00C21E80" w:rsidRPr="00730077">
        <w:rPr>
          <w:rFonts w:ascii="Arial" w:hAnsi="Arial" w:cs="Arial"/>
          <w:sz w:val="24"/>
          <w:szCs w:val="24"/>
        </w:rPr>
        <w:t>ncies in</w:t>
      </w:r>
      <w:r w:rsidRPr="00730077">
        <w:rPr>
          <w:rFonts w:ascii="Arial" w:hAnsi="Arial" w:cs="Arial"/>
          <w:sz w:val="24"/>
          <w:szCs w:val="24"/>
        </w:rPr>
        <w:t xml:space="preserve"> performance</w:t>
      </w:r>
      <w:r w:rsidR="00EA2D7E" w:rsidRPr="00730077">
        <w:rPr>
          <w:rFonts w:ascii="Arial" w:hAnsi="Arial" w:cs="Arial"/>
          <w:sz w:val="24"/>
          <w:szCs w:val="24"/>
        </w:rPr>
        <w:t>s</w:t>
      </w:r>
      <w:r w:rsidRPr="00730077">
        <w:rPr>
          <w:rFonts w:ascii="Arial" w:hAnsi="Arial" w:cs="Arial"/>
          <w:sz w:val="24"/>
          <w:szCs w:val="24"/>
        </w:rPr>
        <w:t xml:space="preserve"> if </w:t>
      </w:r>
      <w:r w:rsidR="00EA2D7E" w:rsidRPr="00730077">
        <w:rPr>
          <w:rFonts w:ascii="Arial" w:hAnsi="Arial" w:cs="Arial"/>
          <w:sz w:val="24"/>
          <w:szCs w:val="24"/>
        </w:rPr>
        <w:t>the temperatures</w:t>
      </w:r>
      <w:r w:rsidRPr="00730077">
        <w:rPr>
          <w:rFonts w:ascii="Arial" w:hAnsi="Arial" w:cs="Arial"/>
          <w:sz w:val="24"/>
          <w:szCs w:val="24"/>
        </w:rPr>
        <w:t xml:space="preserve"> and procedures are not controlled</w:t>
      </w:r>
      <w:r w:rsidR="00EA2D7E" w:rsidRPr="00730077">
        <w:rPr>
          <w:rFonts w:ascii="Arial" w:hAnsi="Arial" w:cs="Arial"/>
          <w:sz w:val="24"/>
          <w:szCs w:val="24"/>
        </w:rPr>
        <w:t xml:space="preserve"> with care</w:t>
      </w:r>
      <w:r w:rsidRPr="00730077">
        <w:rPr>
          <w:rFonts w:ascii="Arial" w:hAnsi="Arial" w:cs="Arial"/>
          <w:sz w:val="24"/>
          <w:szCs w:val="24"/>
        </w:rPr>
        <w:t>.</w:t>
      </w:r>
    </w:p>
    <w:p w14:paraId="652485C5" w14:textId="75ECA83A" w:rsidR="00A13ECF" w:rsidRDefault="00A13ECF" w:rsidP="00A13ECF">
      <w:pPr>
        <w:rPr>
          <w:rFonts w:ascii="Arial" w:hAnsi="Arial" w:cs="Arial"/>
          <w:sz w:val="24"/>
          <w:szCs w:val="24"/>
        </w:rPr>
      </w:pPr>
      <w:r w:rsidRPr="00730077">
        <w:rPr>
          <w:rFonts w:ascii="Arial" w:hAnsi="Arial" w:cs="Arial"/>
          <w:sz w:val="24"/>
          <w:szCs w:val="24"/>
        </w:rPr>
        <w:t xml:space="preserve">From a mechanical perspective, </w:t>
      </w:r>
      <w:r w:rsidR="00574DE9" w:rsidRPr="00730077">
        <w:rPr>
          <w:rFonts w:ascii="Arial" w:hAnsi="Arial" w:cs="Arial"/>
          <w:sz w:val="24"/>
          <w:szCs w:val="24"/>
        </w:rPr>
        <w:t>too much</w:t>
      </w:r>
      <w:r w:rsidRPr="00730077">
        <w:rPr>
          <w:rFonts w:ascii="Arial" w:hAnsi="Arial" w:cs="Arial"/>
          <w:sz w:val="24"/>
          <w:szCs w:val="24"/>
        </w:rPr>
        <w:t xml:space="preserve"> plastic content has been shown to </w:t>
      </w:r>
      <w:r w:rsidR="00574DE9" w:rsidRPr="00730077">
        <w:rPr>
          <w:rFonts w:ascii="Arial" w:hAnsi="Arial" w:cs="Arial"/>
          <w:sz w:val="24"/>
          <w:szCs w:val="24"/>
        </w:rPr>
        <w:t>heavily</w:t>
      </w:r>
      <w:r w:rsidRPr="00730077">
        <w:rPr>
          <w:rFonts w:ascii="Arial" w:hAnsi="Arial" w:cs="Arial"/>
          <w:sz w:val="24"/>
          <w:szCs w:val="24"/>
        </w:rPr>
        <w:t xml:space="preserve"> affect </w:t>
      </w:r>
      <w:r w:rsidR="00574DE9" w:rsidRPr="00730077">
        <w:rPr>
          <w:rFonts w:ascii="Arial" w:hAnsi="Arial" w:cs="Arial"/>
          <w:sz w:val="24"/>
          <w:szCs w:val="24"/>
        </w:rPr>
        <w:t>the</w:t>
      </w:r>
      <w:r w:rsidRPr="00730077">
        <w:rPr>
          <w:rFonts w:ascii="Arial" w:hAnsi="Arial" w:cs="Arial"/>
          <w:sz w:val="24"/>
          <w:szCs w:val="24"/>
        </w:rPr>
        <w:t xml:space="preserve"> behaviour</w:t>
      </w:r>
      <w:r w:rsidR="00574DE9" w:rsidRPr="00730077">
        <w:rPr>
          <w:rFonts w:ascii="Arial" w:hAnsi="Arial" w:cs="Arial"/>
          <w:sz w:val="24"/>
          <w:szCs w:val="24"/>
        </w:rPr>
        <w:t xml:space="preserve"> of the material</w:t>
      </w:r>
      <w:r w:rsidRPr="00730077">
        <w:rPr>
          <w:rFonts w:ascii="Arial" w:hAnsi="Arial" w:cs="Arial"/>
          <w:sz w:val="24"/>
          <w:szCs w:val="24"/>
        </w:rPr>
        <w:t xml:space="preserve">. In mortar mixes, increasing </w:t>
      </w:r>
      <w:r w:rsidR="00574DE9" w:rsidRPr="00730077">
        <w:rPr>
          <w:rFonts w:ascii="Arial" w:hAnsi="Arial" w:cs="Arial"/>
          <w:sz w:val="24"/>
          <w:szCs w:val="24"/>
        </w:rPr>
        <w:t xml:space="preserve">the </w:t>
      </w:r>
      <w:r w:rsidRPr="00730077">
        <w:rPr>
          <w:rFonts w:ascii="Arial" w:hAnsi="Arial" w:cs="Arial"/>
          <w:sz w:val="24"/>
          <w:szCs w:val="24"/>
        </w:rPr>
        <w:t xml:space="preserve">plastic fibre dosage </w:t>
      </w:r>
      <w:r w:rsidR="00574DE9" w:rsidRPr="00730077">
        <w:rPr>
          <w:rFonts w:ascii="Arial" w:hAnsi="Arial" w:cs="Arial"/>
          <w:sz w:val="24"/>
          <w:szCs w:val="24"/>
        </w:rPr>
        <w:t>past its</w:t>
      </w:r>
      <w:r w:rsidRPr="00730077">
        <w:rPr>
          <w:rFonts w:ascii="Arial" w:hAnsi="Arial" w:cs="Arial"/>
          <w:sz w:val="24"/>
          <w:szCs w:val="24"/>
        </w:rPr>
        <w:t xml:space="preserve"> optimal levels often leads to fibre </w:t>
      </w:r>
      <w:r w:rsidR="00574DE9" w:rsidRPr="00730077">
        <w:rPr>
          <w:rFonts w:ascii="Arial" w:hAnsi="Arial" w:cs="Arial"/>
          <w:sz w:val="24"/>
          <w:szCs w:val="24"/>
        </w:rPr>
        <w:t>clusters</w:t>
      </w:r>
      <w:r w:rsidRPr="00730077">
        <w:rPr>
          <w:rFonts w:ascii="Arial" w:hAnsi="Arial" w:cs="Arial"/>
          <w:sz w:val="24"/>
          <w:szCs w:val="24"/>
        </w:rPr>
        <w:t xml:space="preserve">, reduced workability and </w:t>
      </w:r>
      <w:r w:rsidR="00574DE9" w:rsidRPr="00730077">
        <w:rPr>
          <w:rFonts w:ascii="Arial" w:hAnsi="Arial" w:cs="Arial"/>
          <w:sz w:val="24"/>
          <w:szCs w:val="24"/>
        </w:rPr>
        <w:t>can</w:t>
      </w:r>
      <w:r w:rsidRPr="00730077">
        <w:rPr>
          <w:rFonts w:ascii="Arial" w:hAnsi="Arial" w:cs="Arial"/>
          <w:sz w:val="24"/>
          <w:szCs w:val="24"/>
        </w:rPr>
        <w:t xml:space="preserve"> form</w:t>
      </w:r>
      <w:r w:rsidR="00574DE9" w:rsidRPr="00730077">
        <w:rPr>
          <w:rFonts w:ascii="Arial" w:hAnsi="Arial" w:cs="Arial"/>
          <w:sz w:val="24"/>
          <w:szCs w:val="24"/>
        </w:rPr>
        <w:t xml:space="preserve"> </w:t>
      </w:r>
      <w:r w:rsidRPr="00730077">
        <w:rPr>
          <w:rFonts w:ascii="Arial" w:hAnsi="Arial" w:cs="Arial"/>
          <w:sz w:val="24"/>
          <w:szCs w:val="24"/>
        </w:rPr>
        <w:t xml:space="preserve">voids, which </w:t>
      </w:r>
      <w:r w:rsidR="00574DE9" w:rsidRPr="00730077">
        <w:rPr>
          <w:rFonts w:ascii="Arial" w:hAnsi="Arial" w:cs="Arial"/>
          <w:sz w:val="24"/>
          <w:szCs w:val="24"/>
        </w:rPr>
        <w:t>largely affects</w:t>
      </w:r>
      <w:r w:rsidRPr="00730077">
        <w:rPr>
          <w:rFonts w:ascii="Arial" w:hAnsi="Arial" w:cs="Arial"/>
          <w:sz w:val="24"/>
          <w:szCs w:val="24"/>
        </w:rPr>
        <w:t xml:space="preserve"> strength and durability</w:t>
      </w:r>
      <w:r w:rsidR="007974D5" w:rsidRPr="00730077">
        <w:rPr>
          <w:rFonts w:ascii="Arial" w:hAnsi="Arial" w:cs="Arial"/>
          <w:sz w:val="24"/>
          <w:szCs w:val="24"/>
        </w:rPr>
        <w:t xml:space="preserve">, as proven by Islam, T, Safiuddin, M (2023) who state that PVC fibres have the tendency to cluster together, resulting in a reduction in the concrete slump. </w:t>
      </w:r>
      <w:r w:rsidRPr="00730077">
        <w:rPr>
          <w:rFonts w:ascii="Arial" w:hAnsi="Arial" w:cs="Arial"/>
          <w:sz w:val="24"/>
          <w:szCs w:val="24"/>
        </w:rPr>
        <w:t xml:space="preserve">In road construction, high plastic concentrations can increase </w:t>
      </w:r>
      <w:r w:rsidR="00574DE9" w:rsidRPr="00730077">
        <w:rPr>
          <w:rFonts w:ascii="Arial" w:hAnsi="Arial" w:cs="Arial"/>
          <w:sz w:val="24"/>
          <w:szCs w:val="24"/>
        </w:rPr>
        <w:t xml:space="preserve">the </w:t>
      </w:r>
      <w:r w:rsidRPr="00730077">
        <w:rPr>
          <w:rFonts w:ascii="Arial" w:hAnsi="Arial" w:cs="Arial"/>
          <w:sz w:val="24"/>
          <w:szCs w:val="24"/>
        </w:rPr>
        <w:t xml:space="preserve">stiffness </w:t>
      </w:r>
      <w:r w:rsidR="00574DE9" w:rsidRPr="00730077">
        <w:rPr>
          <w:rFonts w:ascii="Arial" w:hAnsi="Arial" w:cs="Arial"/>
          <w:sz w:val="24"/>
          <w:szCs w:val="24"/>
        </w:rPr>
        <w:t xml:space="preserve">of the mixtures </w:t>
      </w:r>
      <w:r w:rsidRPr="00730077">
        <w:rPr>
          <w:rFonts w:ascii="Arial" w:hAnsi="Arial" w:cs="Arial"/>
          <w:sz w:val="24"/>
          <w:szCs w:val="24"/>
        </w:rPr>
        <w:t xml:space="preserve">to the extent that </w:t>
      </w:r>
      <w:r w:rsidR="00574DE9" w:rsidRPr="00730077">
        <w:rPr>
          <w:rFonts w:ascii="Arial" w:hAnsi="Arial" w:cs="Arial"/>
          <w:sz w:val="24"/>
          <w:szCs w:val="24"/>
        </w:rPr>
        <w:t xml:space="preserve">they can become brittle and hence </w:t>
      </w:r>
      <w:r w:rsidRPr="00730077">
        <w:rPr>
          <w:rFonts w:ascii="Arial" w:hAnsi="Arial" w:cs="Arial"/>
          <w:sz w:val="24"/>
          <w:szCs w:val="24"/>
        </w:rPr>
        <w:t xml:space="preserve">reducing fatigue resistance and increasing </w:t>
      </w:r>
      <w:r w:rsidR="00574DE9" w:rsidRPr="00730077">
        <w:rPr>
          <w:rFonts w:ascii="Arial" w:hAnsi="Arial" w:cs="Arial"/>
          <w:sz w:val="24"/>
          <w:szCs w:val="24"/>
        </w:rPr>
        <w:t>its chances</w:t>
      </w:r>
      <w:r w:rsidRPr="00730077">
        <w:rPr>
          <w:rFonts w:ascii="Arial" w:hAnsi="Arial" w:cs="Arial"/>
          <w:sz w:val="24"/>
          <w:szCs w:val="24"/>
        </w:rPr>
        <w:t xml:space="preserve"> to cracking under traffic loadin</w:t>
      </w:r>
      <w:r w:rsidR="00500D94" w:rsidRPr="00730077">
        <w:rPr>
          <w:rFonts w:ascii="Arial" w:hAnsi="Arial" w:cs="Arial"/>
          <w:sz w:val="24"/>
          <w:szCs w:val="24"/>
        </w:rPr>
        <w:t>g, this is proven by Owais, M (2025) who state that excessive polymer content can lead to inconsistent performances, including reduced fatigue resistance that can lead to cracking.</w:t>
      </w:r>
      <w:r w:rsidRPr="00730077">
        <w:rPr>
          <w:rFonts w:ascii="Arial" w:hAnsi="Arial" w:cs="Arial"/>
          <w:sz w:val="24"/>
          <w:szCs w:val="24"/>
        </w:rPr>
        <w:t xml:space="preserve"> These findings </w:t>
      </w:r>
      <w:r w:rsidR="00574DE9" w:rsidRPr="00730077">
        <w:rPr>
          <w:rFonts w:ascii="Arial" w:hAnsi="Arial" w:cs="Arial"/>
          <w:sz w:val="24"/>
          <w:szCs w:val="24"/>
        </w:rPr>
        <w:t>highlight</w:t>
      </w:r>
      <w:r w:rsidRPr="00730077">
        <w:rPr>
          <w:rFonts w:ascii="Arial" w:hAnsi="Arial" w:cs="Arial"/>
          <w:sz w:val="24"/>
          <w:szCs w:val="24"/>
        </w:rPr>
        <w:t xml:space="preserve"> the importance of </w:t>
      </w:r>
      <w:r w:rsidR="00574DE9" w:rsidRPr="00730077">
        <w:rPr>
          <w:rFonts w:ascii="Arial" w:hAnsi="Arial" w:cs="Arial"/>
          <w:sz w:val="24"/>
          <w:szCs w:val="24"/>
        </w:rPr>
        <w:t xml:space="preserve">an </w:t>
      </w:r>
      <w:r w:rsidRPr="00730077">
        <w:rPr>
          <w:rFonts w:ascii="Arial" w:hAnsi="Arial" w:cs="Arial"/>
          <w:sz w:val="24"/>
          <w:szCs w:val="24"/>
        </w:rPr>
        <w:t>optimised mix design rather than maximising plastic content for sustainability gains.</w:t>
      </w:r>
    </w:p>
    <w:p w14:paraId="40CD034B" w14:textId="77777777" w:rsidR="00730077" w:rsidRDefault="00730077" w:rsidP="00A13ECF">
      <w:pPr>
        <w:rPr>
          <w:rFonts w:ascii="Arial" w:hAnsi="Arial" w:cs="Arial"/>
          <w:sz w:val="24"/>
          <w:szCs w:val="24"/>
        </w:rPr>
      </w:pPr>
    </w:p>
    <w:p w14:paraId="00126C0A" w14:textId="77777777" w:rsidR="00730077" w:rsidRDefault="00730077" w:rsidP="00A13ECF">
      <w:pPr>
        <w:rPr>
          <w:rFonts w:ascii="Arial" w:hAnsi="Arial" w:cs="Arial"/>
          <w:sz w:val="24"/>
          <w:szCs w:val="24"/>
        </w:rPr>
      </w:pPr>
    </w:p>
    <w:p w14:paraId="44FBCDFF" w14:textId="77777777" w:rsidR="00730077" w:rsidRPr="00730077" w:rsidRDefault="00730077" w:rsidP="00A13ECF">
      <w:pPr>
        <w:rPr>
          <w:rFonts w:ascii="Arial" w:hAnsi="Arial" w:cs="Arial"/>
          <w:sz w:val="24"/>
          <w:szCs w:val="24"/>
        </w:rPr>
      </w:pPr>
    </w:p>
    <w:p w14:paraId="452CD006" w14:textId="3832375F" w:rsidR="00A13ECF" w:rsidRPr="00730077" w:rsidRDefault="00A13ECF" w:rsidP="00A13ECF">
      <w:pPr>
        <w:rPr>
          <w:rFonts w:ascii="Arial" w:hAnsi="Arial" w:cs="Arial"/>
          <w:sz w:val="24"/>
          <w:szCs w:val="24"/>
        </w:rPr>
      </w:pPr>
      <w:r w:rsidRPr="00730077">
        <w:rPr>
          <w:rFonts w:ascii="Arial" w:hAnsi="Arial" w:cs="Arial"/>
          <w:sz w:val="24"/>
          <w:szCs w:val="24"/>
        </w:rPr>
        <w:lastRenderedPageBreak/>
        <w:t xml:space="preserve">Durability and long-term performance also remain </w:t>
      </w:r>
      <w:r w:rsidR="00FB0427" w:rsidRPr="00730077">
        <w:rPr>
          <w:rFonts w:ascii="Arial" w:hAnsi="Arial" w:cs="Arial"/>
          <w:sz w:val="24"/>
          <w:szCs w:val="24"/>
        </w:rPr>
        <w:t xml:space="preserve">large </w:t>
      </w:r>
      <w:r w:rsidRPr="00730077">
        <w:rPr>
          <w:rFonts w:ascii="Arial" w:hAnsi="Arial" w:cs="Arial"/>
          <w:sz w:val="24"/>
          <w:szCs w:val="24"/>
        </w:rPr>
        <w:t xml:space="preserve">areas of concern. Although plastic-modified asphalt has </w:t>
      </w:r>
      <w:r w:rsidR="00FB0427" w:rsidRPr="00730077">
        <w:rPr>
          <w:rFonts w:ascii="Arial" w:hAnsi="Arial" w:cs="Arial"/>
          <w:sz w:val="24"/>
          <w:szCs w:val="24"/>
        </w:rPr>
        <w:t>shown</w:t>
      </w:r>
      <w:r w:rsidRPr="00730077">
        <w:rPr>
          <w:rFonts w:ascii="Arial" w:hAnsi="Arial" w:cs="Arial"/>
          <w:sz w:val="24"/>
          <w:szCs w:val="24"/>
        </w:rPr>
        <w:t xml:space="preserve"> improved resistance to moisture damage, there is limited long-term data available regarding </w:t>
      </w:r>
      <w:r w:rsidR="00FB0427" w:rsidRPr="00730077">
        <w:rPr>
          <w:rFonts w:ascii="Arial" w:hAnsi="Arial" w:cs="Arial"/>
          <w:sz w:val="24"/>
          <w:szCs w:val="24"/>
        </w:rPr>
        <w:t xml:space="preserve">its </w:t>
      </w:r>
      <w:r w:rsidRPr="00730077">
        <w:rPr>
          <w:rFonts w:ascii="Arial" w:hAnsi="Arial" w:cs="Arial"/>
          <w:sz w:val="24"/>
          <w:szCs w:val="24"/>
        </w:rPr>
        <w:t xml:space="preserve">ageing behaviour, ultraviolet exposure and performance under temperature fluctuations, </w:t>
      </w:r>
      <w:r w:rsidR="00FB0427" w:rsidRPr="00730077">
        <w:rPr>
          <w:rFonts w:ascii="Arial" w:hAnsi="Arial" w:cs="Arial"/>
          <w:sz w:val="24"/>
          <w:szCs w:val="24"/>
        </w:rPr>
        <w:t>specifically</w:t>
      </w:r>
      <w:r w:rsidRPr="00730077">
        <w:rPr>
          <w:rFonts w:ascii="Arial" w:hAnsi="Arial" w:cs="Arial"/>
          <w:sz w:val="24"/>
          <w:szCs w:val="24"/>
        </w:rPr>
        <w:t xml:space="preserve"> in temperate climates such as the UK. Similarly, the long-term behaviour and fire performance</w:t>
      </w:r>
      <w:r w:rsidR="00FB0427" w:rsidRPr="00730077">
        <w:rPr>
          <w:rFonts w:ascii="Arial" w:hAnsi="Arial" w:cs="Arial"/>
          <w:sz w:val="24"/>
          <w:szCs w:val="24"/>
        </w:rPr>
        <w:t>s</w:t>
      </w:r>
      <w:r w:rsidRPr="00730077">
        <w:rPr>
          <w:rFonts w:ascii="Arial" w:hAnsi="Arial" w:cs="Arial"/>
          <w:sz w:val="24"/>
          <w:szCs w:val="24"/>
        </w:rPr>
        <w:t xml:space="preserve"> of plastic-reinforced mortars are not fully understood</w:t>
      </w:r>
      <w:r w:rsidR="00FB0427" w:rsidRPr="00730077">
        <w:rPr>
          <w:rFonts w:ascii="Arial" w:hAnsi="Arial" w:cs="Arial"/>
          <w:sz w:val="24"/>
          <w:szCs w:val="24"/>
        </w:rPr>
        <w:t xml:space="preserve"> </w:t>
      </w:r>
      <w:r w:rsidR="00F61BA7" w:rsidRPr="00730077">
        <w:rPr>
          <w:rFonts w:ascii="Arial" w:hAnsi="Arial" w:cs="Arial"/>
          <w:sz w:val="24"/>
          <w:szCs w:val="24"/>
        </w:rPr>
        <w:t>yet</w:t>
      </w:r>
      <w:r w:rsidRPr="00730077">
        <w:rPr>
          <w:rFonts w:ascii="Arial" w:hAnsi="Arial" w:cs="Arial"/>
          <w:sz w:val="24"/>
          <w:szCs w:val="24"/>
        </w:rPr>
        <w:t xml:space="preserve">, </w:t>
      </w:r>
      <w:r w:rsidR="00FB0427" w:rsidRPr="00730077">
        <w:rPr>
          <w:rFonts w:ascii="Arial" w:hAnsi="Arial" w:cs="Arial"/>
          <w:sz w:val="24"/>
          <w:szCs w:val="24"/>
        </w:rPr>
        <w:t>therefore leading to</w:t>
      </w:r>
      <w:r w:rsidRPr="00730077">
        <w:rPr>
          <w:rFonts w:ascii="Arial" w:hAnsi="Arial" w:cs="Arial"/>
          <w:sz w:val="24"/>
          <w:szCs w:val="24"/>
        </w:rPr>
        <w:t xml:space="preserve"> questions </w:t>
      </w:r>
      <w:r w:rsidR="00BB38DA" w:rsidRPr="00730077">
        <w:rPr>
          <w:rFonts w:ascii="Arial" w:hAnsi="Arial" w:cs="Arial"/>
          <w:sz w:val="24"/>
          <w:szCs w:val="24"/>
        </w:rPr>
        <w:t>about</w:t>
      </w:r>
      <w:r w:rsidRPr="00730077">
        <w:rPr>
          <w:rFonts w:ascii="Arial" w:hAnsi="Arial" w:cs="Arial"/>
          <w:sz w:val="24"/>
          <w:szCs w:val="24"/>
        </w:rPr>
        <w:t xml:space="preserve"> their suitability for structural or load-bearing applications.</w:t>
      </w:r>
    </w:p>
    <w:p w14:paraId="633560E0" w14:textId="39C07C0B" w:rsidR="00A13ECF" w:rsidRPr="00730077" w:rsidRDefault="00A13ECF" w:rsidP="00A13ECF">
      <w:pPr>
        <w:rPr>
          <w:rFonts w:ascii="Arial" w:hAnsi="Arial" w:cs="Arial"/>
          <w:sz w:val="24"/>
          <w:szCs w:val="24"/>
        </w:rPr>
      </w:pPr>
      <w:r w:rsidRPr="00730077">
        <w:rPr>
          <w:rFonts w:ascii="Arial" w:hAnsi="Arial" w:cs="Arial"/>
          <w:sz w:val="24"/>
          <w:szCs w:val="24"/>
        </w:rPr>
        <w:t xml:space="preserve">Research has </w:t>
      </w:r>
      <w:r w:rsidR="00F61BA7" w:rsidRPr="00730077">
        <w:rPr>
          <w:rFonts w:ascii="Arial" w:hAnsi="Arial" w:cs="Arial"/>
          <w:sz w:val="24"/>
          <w:szCs w:val="24"/>
        </w:rPr>
        <w:t>raised</w:t>
      </w:r>
      <w:r w:rsidRPr="00730077">
        <w:rPr>
          <w:rFonts w:ascii="Arial" w:hAnsi="Arial" w:cs="Arial"/>
          <w:sz w:val="24"/>
          <w:szCs w:val="24"/>
        </w:rPr>
        <w:t xml:space="preserve"> several mitigation strategies to address these limitations and </w:t>
      </w:r>
      <w:r w:rsidR="00F61BA7" w:rsidRPr="00730077">
        <w:rPr>
          <w:rFonts w:ascii="Arial" w:hAnsi="Arial" w:cs="Arial"/>
          <w:sz w:val="24"/>
          <w:szCs w:val="24"/>
        </w:rPr>
        <w:t xml:space="preserve">to therefore </w:t>
      </w:r>
      <w:r w:rsidRPr="00730077">
        <w:rPr>
          <w:rFonts w:ascii="Arial" w:hAnsi="Arial" w:cs="Arial"/>
          <w:sz w:val="24"/>
          <w:szCs w:val="24"/>
        </w:rPr>
        <w:t xml:space="preserve">enhance </w:t>
      </w:r>
      <w:r w:rsidR="00F61BA7" w:rsidRPr="00730077">
        <w:rPr>
          <w:rFonts w:ascii="Arial" w:hAnsi="Arial" w:cs="Arial"/>
          <w:sz w:val="24"/>
          <w:szCs w:val="24"/>
        </w:rPr>
        <w:t xml:space="preserve">its </w:t>
      </w:r>
      <w:r w:rsidRPr="00730077">
        <w:rPr>
          <w:rFonts w:ascii="Arial" w:hAnsi="Arial" w:cs="Arial"/>
          <w:sz w:val="24"/>
          <w:szCs w:val="24"/>
        </w:rPr>
        <w:t xml:space="preserve">performance. Surface treatment of plastic fibres, </w:t>
      </w:r>
      <w:r w:rsidR="00F61BA7" w:rsidRPr="00730077">
        <w:rPr>
          <w:rFonts w:ascii="Arial" w:hAnsi="Arial" w:cs="Arial"/>
          <w:sz w:val="24"/>
          <w:szCs w:val="24"/>
        </w:rPr>
        <w:t>like</w:t>
      </w:r>
      <w:r w:rsidRPr="00730077">
        <w:rPr>
          <w:rFonts w:ascii="Arial" w:hAnsi="Arial" w:cs="Arial"/>
          <w:sz w:val="24"/>
          <w:szCs w:val="24"/>
        </w:rPr>
        <w:t xml:space="preserve"> alkaline washing, has been shown to significantly improve </w:t>
      </w:r>
      <w:r w:rsidR="00F61BA7" w:rsidRPr="00730077">
        <w:rPr>
          <w:rFonts w:ascii="Arial" w:hAnsi="Arial" w:cs="Arial"/>
          <w:sz w:val="24"/>
          <w:szCs w:val="24"/>
        </w:rPr>
        <w:t>the bonding</w:t>
      </w:r>
      <w:r w:rsidRPr="00730077">
        <w:rPr>
          <w:rFonts w:ascii="Arial" w:hAnsi="Arial" w:cs="Arial"/>
          <w:sz w:val="24"/>
          <w:szCs w:val="24"/>
        </w:rPr>
        <w:t xml:space="preserve"> by increasing surface energy and mechanical interloc</w:t>
      </w:r>
      <w:r w:rsidR="009E379C" w:rsidRPr="00730077">
        <w:rPr>
          <w:rFonts w:ascii="Arial" w:hAnsi="Arial" w:cs="Arial"/>
          <w:sz w:val="24"/>
          <w:szCs w:val="24"/>
        </w:rPr>
        <w:t xml:space="preserve">k, as proven by Bechtold, T, Gleissner, C, Pham, T (2023) who state that the plasma treatment induces a reduction in contact angle and therefor lead to an improved wettability of the polyamide. </w:t>
      </w:r>
      <w:r w:rsidRPr="00730077">
        <w:rPr>
          <w:rFonts w:ascii="Arial" w:hAnsi="Arial" w:cs="Arial"/>
          <w:sz w:val="24"/>
          <w:szCs w:val="24"/>
        </w:rPr>
        <w:t xml:space="preserve">The use of coupling agents and supplementary cement materials, such as silica fume or fly ash, has also been </w:t>
      </w:r>
      <w:r w:rsidR="00F61BA7" w:rsidRPr="00730077">
        <w:rPr>
          <w:rFonts w:ascii="Arial" w:hAnsi="Arial" w:cs="Arial"/>
          <w:sz w:val="24"/>
          <w:szCs w:val="24"/>
        </w:rPr>
        <w:t>proven</w:t>
      </w:r>
      <w:r w:rsidRPr="00730077">
        <w:rPr>
          <w:rFonts w:ascii="Arial" w:hAnsi="Arial" w:cs="Arial"/>
          <w:sz w:val="24"/>
          <w:szCs w:val="24"/>
        </w:rPr>
        <w:t xml:space="preserve"> to refine the ITZ and improve overall performance.</w:t>
      </w:r>
    </w:p>
    <w:p w14:paraId="11D26465" w14:textId="5ACB6C12" w:rsidR="00A13ECF" w:rsidRPr="00730077" w:rsidRDefault="00A13ECF" w:rsidP="00A13ECF">
      <w:pPr>
        <w:rPr>
          <w:rFonts w:ascii="Arial" w:hAnsi="Arial" w:cs="Arial"/>
          <w:sz w:val="24"/>
          <w:szCs w:val="24"/>
        </w:rPr>
      </w:pPr>
      <w:r w:rsidRPr="00730077">
        <w:rPr>
          <w:rFonts w:ascii="Arial" w:hAnsi="Arial" w:cs="Arial"/>
          <w:sz w:val="24"/>
          <w:szCs w:val="24"/>
        </w:rPr>
        <w:t xml:space="preserve">In asphalt, pre-processing of plastic additives play a </w:t>
      </w:r>
      <w:r w:rsidR="00BB38DA" w:rsidRPr="00730077">
        <w:rPr>
          <w:rFonts w:ascii="Arial" w:hAnsi="Arial" w:cs="Arial"/>
          <w:sz w:val="24"/>
          <w:szCs w:val="24"/>
        </w:rPr>
        <w:t>vital</w:t>
      </w:r>
      <w:r w:rsidRPr="00730077">
        <w:rPr>
          <w:rFonts w:ascii="Arial" w:hAnsi="Arial" w:cs="Arial"/>
          <w:sz w:val="24"/>
          <w:szCs w:val="24"/>
        </w:rPr>
        <w:t xml:space="preserve"> role in mitigating </w:t>
      </w:r>
      <w:r w:rsidR="009124AD" w:rsidRPr="00730077">
        <w:rPr>
          <w:rFonts w:ascii="Arial" w:hAnsi="Arial" w:cs="Arial"/>
          <w:sz w:val="24"/>
          <w:szCs w:val="24"/>
        </w:rPr>
        <w:t xml:space="preserve">the </w:t>
      </w:r>
      <w:r w:rsidRPr="00730077">
        <w:rPr>
          <w:rFonts w:ascii="Arial" w:hAnsi="Arial" w:cs="Arial"/>
          <w:sz w:val="24"/>
          <w:szCs w:val="24"/>
        </w:rPr>
        <w:t xml:space="preserve">performance issues. Controlled manufacturing of pelletised plastic modifiers, as </w:t>
      </w:r>
      <w:r w:rsidR="00586A5B" w:rsidRPr="00730077">
        <w:rPr>
          <w:rFonts w:ascii="Arial" w:hAnsi="Arial" w:cs="Arial"/>
          <w:sz w:val="24"/>
          <w:szCs w:val="24"/>
        </w:rPr>
        <w:t>used</w:t>
      </w:r>
      <w:r w:rsidRPr="00730077">
        <w:rPr>
          <w:rFonts w:ascii="Arial" w:hAnsi="Arial" w:cs="Arial"/>
          <w:sz w:val="24"/>
          <w:szCs w:val="24"/>
        </w:rPr>
        <w:t xml:space="preserve"> by </w:t>
      </w:r>
      <w:r w:rsidR="00586A5B" w:rsidRPr="00730077">
        <w:rPr>
          <w:rFonts w:ascii="Arial" w:hAnsi="Arial" w:cs="Arial"/>
          <w:sz w:val="24"/>
          <w:szCs w:val="24"/>
        </w:rPr>
        <w:t>companies</w:t>
      </w:r>
      <w:r w:rsidRPr="00730077">
        <w:rPr>
          <w:rFonts w:ascii="Arial" w:hAnsi="Arial" w:cs="Arial"/>
          <w:sz w:val="24"/>
          <w:szCs w:val="24"/>
        </w:rPr>
        <w:t xml:space="preserve"> such as </w:t>
      </w:r>
      <w:proofErr w:type="spellStart"/>
      <w:r w:rsidRPr="00730077">
        <w:rPr>
          <w:rFonts w:ascii="Arial" w:hAnsi="Arial" w:cs="Arial"/>
          <w:sz w:val="24"/>
          <w:szCs w:val="24"/>
        </w:rPr>
        <w:t>MacRebur</w:t>
      </w:r>
      <w:proofErr w:type="spellEnd"/>
      <w:r w:rsidRPr="00730077">
        <w:rPr>
          <w:rFonts w:ascii="Arial" w:hAnsi="Arial" w:cs="Arial"/>
          <w:sz w:val="24"/>
          <w:szCs w:val="24"/>
        </w:rPr>
        <w:t xml:space="preserve">, ensures </w:t>
      </w:r>
      <w:r w:rsidR="00BB38DA" w:rsidRPr="00730077">
        <w:rPr>
          <w:rFonts w:ascii="Arial" w:hAnsi="Arial" w:cs="Arial"/>
          <w:sz w:val="24"/>
          <w:szCs w:val="24"/>
        </w:rPr>
        <w:t xml:space="preserve">a </w:t>
      </w:r>
      <w:r w:rsidRPr="00730077">
        <w:rPr>
          <w:rFonts w:ascii="Arial" w:hAnsi="Arial" w:cs="Arial"/>
          <w:sz w:val="24"/>
          <w:szCs w:val="24"/>
        </w:rPr>
        <w:t>consistent particle size</w:t>
      </w:r>
      <w:r w:rsidR="00DF4F0A" w:rsidRPr="00730077">
        <w:rPr>
          <w:rFonts w:ascii="Arial" w:hAnsi="Arial" w:cs="Arial"/>
          <w:sz w:val="24"/>
          <w:szCs w:val="24"/>
        </w:rPr>
        <w:t xml:space="preserve"> </w:t>
      </w:r>
      <w:r w:rsidRPr="00730077">
        <w:rPr>
          <w:rFonts w:ascii="Arial" w:hAnsi="Arial" w:cs="Arial"/>
          <w:sz w:val="24"/>
          <w:szCs w:val="24"/>
        </w:rPr>
        <w:t xml:space="preserve">and melting behaviour, reducing </w:t>
      </w:r>
      <w:r w:rsidR="00DF4F0A" w:rsidRPr="00730077">
        <w:rPr>
          <w:rFonts w:ascii="Arial" w:hAnsi="Arial" w:cs="Arial"/>
          <w:sz w:val="24"/>
          <w:szCs w:val="24"/>
        </w:rPr>
        <w:t xml:space="preserve">the </w:t>
      </w:r>
      <w:r w:rsidRPr="00730077">
        <w:rPr>
          <w:rFonts w:ascii="Arial" w:hAnsi="Arial" w:cs="Arial"/>
          <w:sz w:val="24"/>
          <w:szCs w:val="24"/>
        </w:rPr>
        <w:t>variability in on-site performance</w:t>
      </w:r>
      <w:r w:rsidR="009124AD" w:rsidRPr="00730077">
        <w:rPr>
          <w:rFonts w:ascii="Arial" w:hAnsi="Arial" w:cs="Arial"/>
          <w:sz w:val="24"/>
          <w:szCs w:val="24"/>
        </w:rPr>
        <w:t>s</w:t>
      </w:r>
      <w:r w:rsidRPr="00730077">
        <w:rPr>
          <w:rFonts w:ascii="Arial" w:hAnsi="Arial" w:cs="Arial"/>
          <w:sz w:val="24"/>
          <w:szCs w:val="24"/>
        </w:rPr>
        <w:t>. Furthermore, strict control of mixing temperature</w:t>
      </w:r>
      <w:r w:rsidR="00DF4F0A" w:rsidRPr="00730077">
        <w:rPr>
          <w:rFonts w:ascii="Arial" w:hAnsi="Arial" w:cs="Arial"/>
          <w:sz w:val="24"/>
          <w:szCs w:val="24"/>
        </w:rPr>
        <w:t>s</w:t>
      </w:r>
      <w:r w:rsidRPr="00730077">
        <w:rPr>
          <w:rFonts w:ascii="Arial" w:hAnsi="Arial" w:cs="Arial"/>
          <w:sz w:val="24"/>
          <w:szCs w:val="24"/>
        </w:rPr>
        <w:t xml:space="preserve"> and dosage has been </w:t>
      </w:r>
      <w:r w:rsidR="00DF4F0A" w:rsidRPr="00730077">
        <w:rPr>
          <w:rFonts w:ascii="Arial" w:hAnsi="Arial" w:cs="Arial"/>
          <w:sz w:val="24"/>
          <w:szCs w:val="24"/>
        </w:rPr>
        <w:t>proven</w:t>
      </w:r>
      <w:r w:rsidRPr="00730077">
        <w:rPr>
          <w:rFonts w:ascii="Arial" w:hAnsi="Arial" w:cs="Arial"/>
          <w:sz w:val="24"/>
          <w:szCs w:val="24"/>
        </w:rPr>
        <w:t xml:space="preserve"> to enhance </w:t>
      </w:r>
      <w:r w:rsidR="00DF4F0A" w:rsidRPr="00730077">
        <w:rPr>
          <w:rFonts w:ascii="Arial" w:hAnsi="Arial" w:cs="Arial"/>
          <w:sz w:val="24"/>
          <w:szCs w:val="24"/>
        </w:rPr>
        <w:t xml:space="preserve">the </w:t>
      </w:r>
      <w:r w:rsidRPr="00730077">
        <w:rPr>
          <w:rFonts w:ascii="Arial" w:hAnsi="Arial" w:cs="Arial"/>
          <w:sz w:val="24"/>
          <w:szCs w:val="24"/>
        </w:rPr>
        <w:t xml:space="preserve">plastic–bitumen compatibility, improving </w:t>
      </w:r>
      <w:r w:rsidR="00DF4F0A" w:rsidRPr="00730077">
        <w:rPr>
          <w:rFonts w:ascii="Arial" w:hAnsi="Arial" w:cs="Arial"/>
          <w:sz w:val="24"/>
          <w:szCs w:val="24"/>
        </w:rPr>
        <w:t xml:space="preserve">its resistance </w:t>
      </w:r>
      <w:r w:rsidRPr="00730077">
        <w:rPr>
          <w:rFonts w:ascii="Arial" w:hAnsi="Arial" w:cs="Arial"/>
          <w:sz w:val="24"/>
          <w:szCs w:val="24"/>
        </w:rPr>
        <w:t>to deformation.</w:t>
      </w:r>
    </w:p>
    <w:p w14:paraId="4F622333" w14:textId="2517FBEB" w:rsidR="00A13ECF" w:rsidRPr="00730077" w:rsidRDefault="00A13ECF" w:rsidP="00A13ECF">
      <w:pPr>
        <w:rPr>
          <w:rFonts w:ascii="Arial" w:hAnsi="Arial" w:cs="Arial"/>
          <w:sz w:val="24"/>
          <w:szCs w:val="24"/>
        </w:rPr>
      </w:pPr>
      <w:r w:rsidRPr="00730077">
        <w:rPr>
          <w:rFonts w:ascii="Arial" w:hAnsi="Arial" w:cs="Arial"/>
          <w:sz w:val="24"/>
          <w:szCs w:val="24"/>
        </w:rPr>
        <w:t>Hybrid material</w:t>
      </w:r>
      <w:r w:rsidR="000C5208" w:rsidRPr="00730077">
        <w:rPr>
          <w:rFonts w:ascii="Arial" w:hAnsi="Arial" w:cs="Arial"/>
          <w:sz w:val="24"/>
          <w:szCs w:val="24"/>
        </w:rPr>
        <w:t>s</w:t>
      </w:r>
      <w:r w:rsidRPr="00730077">
        <w:rPr>
          <w:rFonts w:ascii="Arial" w:hAnsi="Arial" w:cs="Arial"/>
          <w:sz w:val="24"/>
          <w:szCs w:val="24"/>
        </w:rPr>
        <w:t xml:space="preserve"> have also </w:t>
      </w:r>
      <w:r w:rsidR="000C716B" w:rsidRPr="00730077">
        <w:rPr>
          <w:rFonts w:ascii="Arial" w:hAnsi="Arial" w:cs="Arial"/>
          <w:sz w:val="24"/>
          <w:szCs w:val="24"/>
        </w:rPr>
        <w:t>shown good</w:t>
      </w:r>
      <w:r w:rsidRPr="00730077">
        <w:rPr>
          <w:rFonts w:ascii="Arial" w:hAnsi="Arial" w:cs="Arial"/>
          <w:sz w:val="24"/>
          <w:szCs w:val="24"/>
        </w:rPr>
        <w:t xml:space="preserve"> potential, where plastics are used </w:t>
      </w:r>
      <w:r w:rsidR="000C5208" w:rsidRPr="00730077">
        <w:rPr>
          <w:rFonts w:ascii="Arial" w:hAnsi="Arial" w:cs="Arial"/>
          <w:sz w:val="24"/>
          <w:szCs w:val="24"/>
        </w:rPr>
        <w:t>simultaneously</w:t>
      </w:r>
      <w:r w:rsidRPr="00730077">
        <w:rPr>
          <w:rFonts w:ascii="Arial" w:hAnsi="Arial" w:cs="Arial"/>
          <w:sz w:val="24"/>
          <w:szCs w:val="24"/>
        </w:rPr>
        <w:t xml:space="preserve"> with traditional materials </w:t>
      </w:r>
      <w:r w:rsidR="000C716B" w:rsidRPr="00730077">
        <w:rPr>
          <w:rFonts w:ascii="Arial" w:hAnsi="Arial" w:cs="Arial"/>
          <w:sz w:val="24"/>
          <w:szCs w:val="24"/>
        </w:rPr>
        <w:t>instead of</w:t>
      </w:r>
      <w:r w:rsidRPr="00730077">
        <w:rPr>
          <w:rFonts w:ascii="Arial" w:hAnsi="Arial" w:cs="Arial"/>
          <w:sz w:val="24"/>
          <w:szCs w:val="24"/>
        </w:rPr>
        <w:t xml:space="preserve"> full replacements. Limiting plastic content to thresholds </w:t>
      </w:r>
      <w:r w:rsidR="000C716B" w:rsidRPr="00730077">
        <w:rPr>
          <w:rFonts w:ascii="Arial" w:hAnsi="Arial" w:cs="Arial"/>
          <w:sz w:val="24"/>
          <w:szCs w:val="24"/>
        </w:rPr>
        <w:t>optimised for performance allows for</w:t>
      </w:r>
      <w:r w:rsidRPr="00730077">
        <w:rPr>
          <w:rFonts w:ascii="Arial" w:hAnsi="Arial" w:cs="Arial"/>
          <w:sz w:val="24"/>
          <w:szCs w:val="24"/>
        </w:rPr>
        <w:t xml:space="preserve"> sustainability benefits to be </w:t>
      </w:r>
      <w:r w:rsidR="000C716B" w:rsidRPr="00730077">
        <w:rPr>
          <w:rFonts w:ascii="Arial" w:hAnsi="Arial" w:cs="Arial"/>
          <w:sz w:val="24"/>
          <w:szCs w:val="24"/>
        </w:rPr>
        <w:t>seen</w:t>
      </w:r>
      <w:r w:rsidRPr="00730077">
        <w:rPr>
          <w:rFonts w:ascii="Arial" w:hAnsi="Arial" w:cs="Arial"/>
          <w:sz w:val="24"/>
          <w:szCs w:val="24"/>
        </w:rPr>
        <w:t xml:space="preserve"> without </w:t>
      </w:r>
      <w:r w:rsidR="000C716B" w:rsidRPr="00730077">
        <w:rPr>
          <w:rFonts w:ascii="Arial" w:hAnsi="Arial" w:cs="Arial"/>
          <w:sz w:val="24"/>
          <w:szCs w:val="24"/>
        </w:rPr>
        <w:t>affecting</w:t>
      </w:r>
      <w:r w:rsidRPr="00730077">
        <w:rPr>
          <w:rFonts w:ascii="Arial" w:hAnsi="Arial" w:cs="Arial"/>
          <w:sz w:val="24"/>
          <w:szCs w:val="24"/>
        </w:rPr>
        <w:t xml:space="preserve"> mechanical integrity. Overall, research </w:t>
      </w:r>
      <w:r w:rsidR="000C5208" w:rsidRPr="00730077">
        <w:rPr>
          <w:rFonts w:ascii="Arial" w:hAnsi="Arial" w:cs="Arial"/>
          <w:sz w:val="24"/>
          <w:szCs w:val="24"/>
        </w:rPr>
        <w:t>shows</w:t>
      </w:r>
      <w:r w:rsidRPr="00730077">
        <w:rPr>
          <w:rFonts w:ascii="Arial" w:hAnsi="Arial" w:cs="Arial"/>
          <w:sz w:val="24"/>
          <w:szCs w:val="24"/>
        </w:rPr>
        <w:t xml:space="preserve"> that while plastics </w:t>
      </w:r>
      <w:r w:rsidR="00797F70" w:rsidRPr="00730077">
        <w:rPr>
          <w:rFonts w:ascii="Arial" w:hAnsi="Arial" w:cs="Arial"/>
          <w:sz w:val="24"/>
          <w:szCs w:val="24"/>
        </w:rPr>
        <w:t>propose</w:t>
      </w:r>
      <w:r w:rsidRPr="00730077">
        <w:rPr>
          <w:rFonts w:ascii="Arial" w:hAnsi="Arial" w:cs="Arial"/>
          <w:sz w:val="24"/>
          <w:szCs w:val="24"/>
        </w:rPr>
        <w:t xml:space="preserve"> material challenges, mitigation strategies can significantly improve the performance and </w:t>
      </w:r>
      <w:r w:rsidR="00797F70" w:rsidRPr="00730077">
        <w:rPr>
          <w:rFonts w:ascii="Arial" w:hAnsi="Arial" w:cs="Arial"/>
          <w:sz w:val="24"/>
          <w:szCs w:val="24"/>
        </w:rPr>
        <w:t xml:space="preserve">the </w:t>
      </w:r>
      <w:r w:rsidRPr="00730077">
        <w:rPr>
          <w:rFonts w:ascii="Arial" w:hAnsi="Arial" w:cs="Arial"/>
          <w:sz w:val="24"/>
          <w:szCs w:val="24"/>
        </w:rPr>
        <w:t xml:space="preserve">reliability of plastic-modified mortars and road materials, </w:t>
      </w:r>
      <w:r w:rsidR="00797F70" w:rsidRPr="00730077">
        <w:rPr>
          <w:rFonts w:ascii="Arial" w:hAnsi="Arial" w:cs="Arial"/>
          <w:sz w:val="24"/>
          <w:szCs w:val="24"/>
        </w:rPr>
        <w:t>adding support to</w:t>
      </w:r>
      <w:r w:rsidRPr="00730077">
        <w:rPr>
          <w:rFonts w:ascii="Arial" w:hAnsi="Arial" w:cs="Arial"/>
          <w:sz w:val="24"/>
          <w:szCs w:val="24"/>
        </w:rPr>
        <w:t xml:space="preserve"> their use in non-structural and infrastructure applications.</w:t>
      </w:r>
    </w:p>
    <w:p w14:paraId="4E14418F" w14:textId="3D5A8FEC" w:rsidR="00A13ECF" w:rsidRDefault="00A13ECF" w:rsidP="00A13ECF">
      <w:pPr>
        <w:pStyle w:val="Heading1"/>
      </w:pPr>
      <w:bookmarkStart w:id="5" w:name="_Toc218593996"/>
      <w:r>
        <w:t>Critical Assessment of Practicality, Functionality and Future Efficiency</w:t>
      </w:r>
      <w:bookmarkEnd w:id="5"/>
    </w:p>
    <w:p w14:paraId="1882997C" w14:textId="3021EAB2" w:rsidR="00A13ECF" w:rsidRDefault="00A13ECF" w:rsidP="00A13ECF">
      <w:pPr>
        <w:rPr>
          <w:rFonts w:ascii="Arial" w:hAnsi="Arial" w:cs="Arial"/>
          <w:sz w:val="24"/>
          <w:szCs w:val="24"/>
        </w:rPr>
      </w:pPr>
      <w:r w:rsidRPr="00730077">
        <w:rPr>
          <w:rFonts w:ascii="Arial" w:hAnsi="Arial" w:cs="Arial"/>
          <w:sz w:val="24"/>
          <w:szCs w:val="24"/>
        </w:rPr>
        <w:t>The incorporation of waste plastics into road construction and mortar mixes presents a</w:t>
      </w:r>
      <w:r w:rsidR="009F4E31" w:rsidRPr="00730077">
        <w:rPr>
          <w:rFonts w:ascii="Arial" w:hAnsi="Arial" w:cs="Arial"/>
          <w:sz w:val="24"/>
          <w:szCs w:val="24"/>
        </w:rPr>
        <w:t xml:space="preserve">n </w:t>
      </w:r>
      <w:r w:rsidRPr="00730077">
        <w:rPr>
          <w:rFonts w:ascii="Arial" w:hAnsi="Arial" w:cs="Arial"/>
          <w:sz w:val="24"/>
          <w:szCs w:val="24"/>
        </w:rPr>
        <w:t>opportunity to improve sustainability within the construction industry; however, its practical and functional</w:t>
      </w:r>
      <w:r w:rsidR="009F4E31" w:rsidRPr="00730077">
        <w:rPr>
          <w:rFonts w:ascii="Arial" w:hAnsi="Arial" w:cs="Arial"/>
          <w:sz w:val="24"/>
          <w:szCs w:val="24"/>
        </w:rPr>
        <w:t xml:space="preserve">ity </w:t>
      </w:r>
      <w:r w:rsidRPr="00730077">
        <w:rPr>
          <w:rFonts w:ascii="Arial" w:hAnsi="Arial" w:cs="Arial"/>
          <w:sz w:val="24"/>
          <w:szCs w:val="24"/>
        </w:rPr>
        <w:t xml:space="preserve">must be critically assessed in relation to mechanical performance, durability and acceptance. While research </w:t>
      </w:r>
      <w:r w:rsidR="009F4E31" w:rsidRPr="00730077">
        <w:rPr>
          <w:rFonts w:ascii="Arial" w:hAnsi="Arial" w:cs="Arial"/>
          <w:sz w:val="24"/>
          <w:szCs w:val="24"/>
        </w:rPr>
        <w:t>proves</w:t>
      </w:r>
      <w:r w:rsidRPr="00730077">
        <w:rPr>
          <w:rFonts w:ascii="Arial" w:hAnsi="Arial" w:cs="Arial"/>
          <w:sz w:val="24"/>
          <w:szCs w:val="24"/>
        </w:rPr>
        <w:t xml:space="preserve"> clear benefits in certain applications, the material’s limitations </w:t>
      </w:r>
      <w:r w:rsidR="009F4E31" w:rsidRPr="00730077">
        <w:rPr>
          <w:rFonts w:ascii="Arial" w:hAnsi="Arial" w:cs="Arial"/>
          <w:sz w:val="24"/>
          <w:szCs w:val="24"/>
        </w:rPr>
        <w:t>hinder</w:t>
      </w:r>
      <w:r w:rsidRPr="00730077">
        <w:rPr>
          <w:rFonts w:ascii="Arial" w:hAnsi="Arial" w:cs="Arial"/>
          <w:sz w:val="24"/>
          <w:szCs w:val="24"/>
        </w:rPr>
        <w:t xml:space="preserve"> its universal adoption.</w:t>
      </w:r>
    </w:p>
    <w:p w14:paraId="11A35B51" w14:textId="77777777" w:rsidR="00730077" w:rsidRDefault="00730077" w:rsidP="00A13ECF">
      <w:pPr>
        <w:rPr>
          <w:rFonts w:ascii="Arial" w:hAnsi="Arial" w:cs="Arial"/>
          <w:sz w:val="24"/>
          <w:szCs w:val="24"/>
        </w:rPr>
      </w:pPr>
    </w:p>
    <w:p w14:paraId="7E5E9E93" w14:textId="77777777" w:rsidR="00730077" w:rsidRDefault="00730077" w:rsidP="00A13ECF">
      <w:pPr>
        <w:rPr>
          <w:rFonts w:ascii="Arial" w:hAnsi="Arial" w:cs="Arial"/>
          <w:sz w:val="24"/>
          <w:szCs w:val="24"/>
        </w:rPr>
      </w:pPr>
    </w:p>
    <w:p w14:paraId="1D539671" w14:textId="77777777" w:rsidR="00730077" w:rsidRDefault="00730077" w:rsidP="00A13ECF">
      <w:pPr>
        <w:rPr>
          <w:rFonts w:ascii="Arial" w:hAnsi="Arial" w:cs="Arial"/>
          <w:sz w:val="24"/>
          <w:szCs w:val="24"/>
        </w:rPr>
      </w:pPr>
    </w:p>
    <w:p w14:paraId="04212C42" w14:textId="77777777" w:rsidR="00730077" w:rsidRPr="00730077" w:rsidRDefault="00730077" w:rsidP="00A13ECF">
      <w:pPr>
        <w:rPr>
          <w:rFonts w:ascii="Arial" w:hAnsi="Arial" w:cs="Arial"/>
          <w:sz w:val="24"/>
          <w:szCs w:val="24"/>
        </w:rPr>
      </w:pPr>
    </w:p>
    <w:p w14:paraId="6546F3C6" w14:textId="01011E4B" w:rsidR="00A13ECF" w:rsidRPr="00730077" w:rsidRDefault="00A13ECF" w:rsidP="00A13ECF">
      <w:pPr>
        <w:rPr>
          <w:rFonts w:ascii="Arial" w:hAnsi="Arial" w:cs="Arial"/>
          <w:sz w:val="24"/>
          <w:szCs w:val="24"/>
        </w:rPr>
      </w:pPr>
      <w:r w:rsidRPr="00730077">
        <w:rPr>
          <w:rFonts w:ascii="Arial" w:hAnsi="Arial" w:cs="Arial"/>
          <w:sz w:val="24"/>
          <w:szCs w:val="24"/>
        </w:rPr>
        <w:lastRenderedPageBreak/>
        <w:t xml:space="preserve">From a </w:t>
      </w:r>
      <w:r w:rsidR="00AA7390" w:rsidRPr="00730077">
        <w:rPr>
          <w:rFonts w:ascii="Arial" w:hAnsi="Arial" w:cs="Arial"/>
          <w:sz w:val="24"/>
          <w:szCs w:val="24"/>
        </w:rPr>
        <w:t>practical</w:t>
      </w:r>
      <w:r w:rsidRPr="00730077">
        <w:rPr>
          <w:rFonts w:ascii="Arial" w:hAnsi="Arial" w:cs="Arial"/>
          <w:sz w:val="24"/>
          <w:szCs w:val="24"/>
        </w:rPr>
        <w:t xml:space="preserve"> standpoint, plastic-modified asphalt has proven to be the more viable application. Industry trials in the UK suggest that plastic additives can be </w:t>
      </w:r>
      <w:r w:rsidR="00AA7390" w:rsidRPr="00730077">
        <w:rPr>
          <w:rFonts w:ascii="Arial" w:hAnsi="Arial" w:cs="Arial"/>
          <w:sz w:val="24"/>
          <w:szCs w:val="24"/>
        </w:rPr>
        <w:t>added</w:t>
      </w:r>
      <w:r w:rsidRPr="00730077">
        <w:rPr>
          <w:rFonts w:ascii="Arial" w:hAnsi="Arial" w:cs="Arial"/>
          <w:sz w:val="24"/>
          <w:szCs w:val="24"/>
        </w:rPr>
        <w:t xml:space="preserve"> into existing asphalt production processes with minimal disruption, particularly when using prefabricated products.</w:t>
      </w:r>
      <w:r w:rsidRPr="00730077">
        <w:rPr>
          <w:rFonts w:ascii="Arial" w:hAnsi="Arial" w:cs="Arial"/>
          <w:b/>
          <w:bCs/>
          <w:sz w:val="24"/>
          <w:szCs w:val="24"/>
        </w:rPr>
        <w:t xml:space="preserve"> </w:t>
      </w:r>
      <w:r w:rsidR="00583C4A" w:rsidRPr="00730077">
        <w:rPr>
          <w:rFonts w:ascii="Arial" w:hAnsi="Arial" w:cs="Arial"/>
          <w:sz w:val="24"/>
          <w:szCs w:val="24"/>
        </w:rPr>
        <w:t>Plastics Engineering</w:t>
      </w:r>
      <w:r w:rsidRPr="00730077">
        <w:rPr>
          <w:rFonts w:ascii="Arial" w:hAnsi="Arial" w:cs="Arial"/>
          <w:sz w:val="24"/>
          <w:szCs w:val="24"/>
        </w:rPr>
        <w:t xml:space="preserve"> </w:t>
      </w:r>
      <w:r w:rsidR="00583C4A" w:rsidRPr="00730077">
        <w:rPr>
          <w:rFonts w:ascii="Arial" w:hAnsi="Arial" w:cs="Arial"/>
          <w:sz w:val="24"/>
          <w:szCs w:val="24"/>
        </w:rPr>
        <w:t xml:space="preserve">(No date) </w:t>
      </w:r>
      <w:r w:rsidRPr="00730077">
        <w:rPr>
          <w:rFonts w:ascii="Arial" w:hAnsi="Arial" w:cs="Arial"/>
          <w:sz w:val="24"/>
          <w:szCs w:val="24"/>
        </w:rPr>
        <w:t xml:space="preserve">state that </w:t>
      </w:r>
      <w:proofErr w:type="spellStart"/>
      <w:r w:rsidR="00583C4A" w:rsidRPr="00730077">
        <w:rPr>
          <w:rFonts w:ascii="Arial" w:hAnsi="Arial" w:cs="Arial"/>
          <w:sz w:val="24"/>
          <w:szCs w:val="24"/>
        </w:rPr>
        <w:t>MacRebur</w:t>
      </w:r>
      <w:proofErr w:type="spellEnd"/>
      <w:r w:rsidRPr="00730077">
        <w:rPr>
          <w:rFonts w:ascii="Arial" w:hAnsi="Arial" w:cs="Arial"/>
          <w:sz w:val="24"/>
          <w:szCs w:val="24"/>
        </w:rPr>
        <w:t xml:space="preserve"> technology allows non-recyclable plastics to be reused in roads without compromising performance, while reducing carbon </w:t>
      </w:r>
      <w:r w:rsidR="00583C4A" w:rsidRPr="00730077">
        <w:rPr>
          <w:rFonts w:ascii="Arial" w:hAnsi="Arial" w:cs="Arial"/>
          <w:sz w:val="24"/>
          <w:szCs w:val="24"/>
        </w:rPr>
        <w:t>footprint</w:t>
      </w:r>
      <w:r w:rsidR="00583C4A" w:rsidRPr="00730077">
        <w:rPr>
          <w:rFonts w:ascii="Arial" w:hAnsi="Arial" w:cs="Arial"/>
          <w:b/>
          <w:bCs/>
          <w:sz w:val="24"/>
          <w:szCs w:val="24"/>
        </w:rPr>
        <w:t>.</w:t>
      </w:r>
      <w:r w:rsidRPr="00730077">
        <w:rPr>
          <w:rFonts w:ascii="Arial" w:hAnsi="Arial" w:cs="Arial"/>
          <w:sz w:val="24"/>
          <w:szCs w:val="24"/>
        </w:rPr>
        <w:t xml:space="preserve"> Mechanical testing supports these claims</w:t>
      </w:r>
      <w:r w:rsidR="00AA7390" w:rsidRPr="00730077">
        <w:rPr>
          <w:rFonts w:ascii="Arial" w:hAnsi="Arial" w:cs="Arial"/>
          <w:sz w:val="24"/>
          <w:szCs w:val="24"/>
        </w:rPr>
        <w:t xml:space="preserve"> further</w:t>
      </w:r>
      <w:r w:rsidRPr="00730077">
        <w:rPr>
          <w:rFonts w:ascii="Arial" w:hAnsi="Arial" w:cs="Arial"/>
          <w:sz w:val="24"/>
          <w:szCs w:val="24"/>
        </w:rPr>
        <w:t xml:space="preserve">, with studies </w:t>
      </w:r>
      <w:r w:rsidR="00AA7390" w:rsidRPr="00730077">
        <w:rPr>
          <w:rFonts w:ascii="Arial" w:hAnsi="Arial" w:cs="Arial"/>
          <w:sz w:val="24"/>
          <w:szCs w:val="24"/>
        </w:rPr>
        <w:t>showing</w:t>
      </w:r>
      <w:r w:rsidRPr="00730077">
        <w:rPr>
          <w:rFonts w:ascii="Arial" w:hAnsi="Arial" w:cs="Arial"/>
          <w:sz w:val="24"/>
          <w:szCs w:val="24"/>
        </w:rPr>
        <w:t xml:space="preserve"> improved rutting resistance and fatigue life when plastic content is carefully controlled</w:t>
      </w:r>
      <w:r w:rsidR="00AA7390" w:rsidRPr="00730077">
        <w:rPr>
          <w:rFonts w:ascii="Arial" w:hAnsi="Arial" w:cs="Arial"/>
          <w:sz w:val="24"/>
          <w:szCs w:val="24"/>
        </w:rPr>
        <w:t xml:space="preserve"> into asphalt production.</w:t>
      </w:r>
      <w:r w:rsidRPr="00730077">
        <w:rPr>
          <w:rFonts w:ascii="Arial" w:hAnsi="Arial" w:cs="Arial"/>
          <w:sz w:val="24"/>
          <w:szCs w:val="24"/>
        </w:rPr>
        <w:t xml:space="preserve"> Nevertheless, </w:t>
      </w:r>
      <w:r w:rsidR="00AA7390" w:rsidRPr="00730077">
        <w:rPr>
          <w:rFonts w:ascii="Arial" w:hAnsi="Arial" w:cs="Arial"/>
          <w:sz w:val="24"/>
          <w:szCs w:val="24"/>
        </w:rPr>
        <w:t>it is</w:t>
      </w:r>
      <w:r w:rsidRPr="00730077">
        <w:rPr>
          <w:rFonts w:ascii="Arial" w:hAnsi="Arial" w:cs="Arial"/>
          <w:sz w:val="24"/>
          <w:szCs w:val="24"/>
        </w:rPr>
        <w:t xml:space="preserve"> argue</w:t>
      </w:r>
      <w:r w:rsidR="00AA7390" w:rsidRPr="00730077">
        <w:rPr>
          <w:rFonts w:ascii="Arial" w:hAnsi="Arial" w:cs="Arial"/>
          <w:sz w:val="24"/>
          <w:szCs w:val="24"/>
        </w:rPr>
        <w:t>d</w:t>
      </w:r>
      <w:r w:rsidRPr="00730077">
        <w:rPr>
          <w:rFonts w:ascii="Arial" w:hAnsi="Arial" w:cs="Arial"/>
          <w:sz w:val="24"/>
          <w:szCs w:val="24"/>
        </w:rPr>
        <w:t xml:space="preserve"> that the long-term performance of </w:t>
      </w:r>
      <w:r w:rsidR="00AA7390" w:rsidRPr="00730077">
        <w:rPr>
          <w:rFonts w:ascii="Arial" w:hAnsi="Arial" w:cs="Arial"/>
          <w:sz w:val="24"/>
          <w:szCs w:val="24"/>
        </w:rPr>
        <w:t>these types of</w:t>
      </w:r>
      <w:r w:rsidRPr="00730077">
        <w:rPr>
          <w:rFonts w:ascii="Arial" w:hAnsi="Arial" w:cs="Arial"/>
          <w:sz w:val="24"/>
          <w:szCs w:val="24"/>
        </w:rPr>
        <w:t xml:space="preserve"> materials </w:t>
      </w:r>
      <w:r w:rsidR="00AA7390" w:rsidRPr="00730077">
        <w:rPr>
          <w:rFonts w:ascii="Arial" w:hAnsi="Arial" w:cs="Arial"/>
          <w:sz w:val="24"/>
          <w:szCs w:val="24"/>
        </w:rPr>
        <w:t>is still</w:t>
      </w:r>
      <w:r w:rsidRPr="00730077">
        <w:rPr>
          <w:rFonts w:ascii="Arial" w:hAnsi="Arial" w:cs="Arial"/>
          <w:sz w:val="24"/>
          <w:szCs w:val="24"/>
        </w:rPr>
        <w:t xml:space="preserve"> </w:t>
      </w:r>
      <w:r w:rsidR="00AA7390" w:rsidRPr="00730077">
        <w:rPr>
          <w:rFonts w:ascii="Arial" w:hAnsi="Arial" w:cs="Arial"/>
          <w:sz w:val="24"/>
          <w:szCs w:val="24"/>
        </w:rPr>
        <w:t>unclear</w:t>
      </w:r>
      <w:r w:rsidRPr="00730077">
        <w:rPr>
          <w:rFonts w:ascii="Arial" w:hAnsi="Arial" w:cs="Arial"/>
          <w:sz w:val="24"/>
          <w:szCs w:val="24"/>
        </w:rPr>
        <w:t xml:space="preserve">. </w:t>
      </w:r>
      <w:r w:rsidR="000F6C9C" w:rsidRPr="00730077">
        <w:rPr>
          <w:rFonts w:ascii="Arial" w:hAnsi="Arial" w:cs="Arial"/>
          <w:sz w:val="24"/>
          <w:szCs w:val="24"/>
        </w:rPr>
        <w:t>The K4D (2019) state that the use of waste plastics in roads is relatively new, with the first roads constructed using this method are only 10 years old so long-term outcomes are not yet clear.</w:t>
      </w:r>
    </w:p>
    <w:p w14:paraId="6E02E8F0" w14:textId="6CEF55D2" w:rsidR="00A13ECF" w:rsidRPr="00730077" w:rsidRDefault="00A13ECF" w:rsidP="00A13ECF">
      <w:pPr>
        <w:rPr>
          <w:rFonts w:ascii="Arial" w:hAnsi="Arial" w:cs="Arial"/>
          <w:sz w:val="24"/>
          <w:szCs w:val="24"/>
        </w:rPr>
      </w:pPr>
      <w:r w:rsidRPr="00730077">
        <w:rPr>
          <w:rFonts w:ascii="Arial" w:hAnsi="Arial" w:cs="Arial"/>
          <w:sz w:val="24"/>
          <w:szCs w:val="24"/>
        </w:rPr>
        <w:t>In contrast, the use of plastics in mortar mixes is more limited i</w:t>
      </w:r>
      <w:r w:rsidR="00AA7390" w:rsidRPr="00730077">
        <w:rPr>
          <w:rFonts w:ascii="Arial" w:hAnsi="Arial" w:cs="Arial"/>
          <w:sz w:val="24"/>
          <w:szCs w:val="24"/>
        </w:rPr>
        <w:t>n terms of functionality</w:t>
      </w:r>
      <w:r w:rsidRPr="00730077">
        <w:rPr>
          <w:rFonts w:ascii="Arial" w:hAnsi="Arial" w:cs="Arial"/>
          <w:sz w:val="24"/>
          <w:szCs w:val="24"/>
        </w:rPr>
        <w:t xml:space="preserve">. Although plastic fibres </w:t>
      </w:r>
      <w:r w:rsidR="00AA7390" w:rsidRPr="00730077">
        <w:rPr>
          <w:rFonts w:ascii="Arial" w:hAnsi="Arial" w:cs="Arial"/>
          <w:sz w:val="24"/>
          <w:szCs w:val="24"/>
        </w:rPr>
        <w:t>improve</w:t>
      </w:r>
      <w:r w:rsidRPr="00730077">
        <w:rPr>
          <w:rFonts w:ascii="Arial" w:hAnsi="Arial" w:cs="Arial"/>
          <w:sz w:val="24"/>
          <w:szCs w:val="24"/>
        </w:rPr>
        <w:t xml:space="preserve"> crack control and toughness,</w:t>
      </w:r>
      <w:r w:rsidR="00AA7390" w:rsidRPr="00730077">
        <w:rPr>
          <w:rFonts w:ascii="Arial" w:hAnsi="Arial" w:cs="Arial"/>
          <w:sz w:val="24"/>
          <w:szCs w:val="24"/>
        </w:rPr>
        <w:t xml:space="preserve"> the</w:t>
      </w:r>
      <w:r w:rsidRPr="00730077">
        <w:rPr>
          <w:rFonts w:ascii="Arial" w:hAnsi="Arial" w:cs="Arial"/>
          <w:sz w:val="24"/>
          <w:szCs w:val="24"/>
        </w:rPr>
        <w:t xml:space="preserve"> reductions </w:t>
      </w:r>
      <w:r w:rsidR="00AA7390" w:rsidRPr="00730077">
        <w:rPr>
          <w:rFonts w:ascii="Arial" w:hAnsi="Arial" w:cs="Arial"/>
          <w:sz w:val="24"/>
          <w:szCs w:val="24"/>
        </w:rPr>
        <w:t xml:space="preserve">seen </w:t>
      </w:r>
      <w:r w:rsidRPr="00730077">
        <w:rPr>
          <w:rFonts w:ascii="Arial" w:hAnsi="Arial" w:cs="Arial"/>
          <w:sz w:val="24"/>
          <w:szCs w:val="24"/>
        </w:rPr>
        <w:t>in compressive strength and stiffness restrict their us</w:t>
      </w:r>
      <w:r w:rsidR="00AA7390" w:rsidRPr="00730077">
        <w:rPr>
          <w:rFonts w:ascii="Arial" w:hAnsi="Arial" w:cs="Arial"/>
          <w:sz w:val="24"/>
          <w:szCs w:val="24"/>
        </w:rPr>
        <w:t>age</w:t>
      </w:r>
      <w:r w:rsidRPr="00730077">
        <w:rPr>
          <w:rFonts w:ascii="Arial" w:hAnsi="Arial" w:cs="Arial"/>
          <w:sz w:val="24"/>
          <w:szCs w:val="24"/>
        </w:rPr>
        <w:t xml:space="preserve"> to non-structural or low-load applications. </w:t>
      </w:r>
      <w:r w:rsidR="00A53153" w:rsidRPr="00730077">
        <w:rPr>
          <w:rFonts w:ascii="Arial" w:hAnsi="Arial" w:cs="Arial"/>
          <w:sz w:val="24"/>
          <w:szCs w:val="24"/>
        </w:rPr>
        <w:t xml:space="preserve">Ahmad, J, </w:t>
      </w:r>
      <w:proofErr w:type="spellStart"/>
      <w:r w:rsidR="00A53153" w:rsidRPr="00730077">
        <w:rPr>
          <w:rFonts w:ascii="Arial" w:hAnsi="Arial" w:cs="Arial"/>
          <w:sz w:val="24"/>
          <w:szCs w:val="24"/>
        </w:rPr>
        <w:t>Burduhos</w:t>
      </w:r>
      <w:proofErr w:type="spellEnd"/>
      <w:r w:rsidR="00A53153" w:rsidRPr="00730077">
        <w:rPr>
          <w:rFonts w:ascii="Arial" w:hAnsi="Arial" w:cs="Arial"/>
          <w:sz w:val="24"/>
          <w:szCs w:val="24"/>
        </w:rPr>
        <w:t>-Nergis, D.D, (2022) state that polypropylene fibres in concrete restrict and even prevent cracking, even if a crack was to appear it would restrict its propagation. However, the workability of the mixture decreases due to the larger surface area of the plastic fibres.</w:t>
      </w:r>
      <w:r w:rsidRPr="00730077">
        <w:rPr>
          <w:rFonts w:ascii="Arial" w:hAnsi="Arial" w:cs="Arial"/>
          <w:sz w:val="24"/>
          <w:szCs w:val="24"/>
        </w:rPr>
        <w:t xml:space="preserve"> This aligns with experimental evidence </w:t>
      </w:r>
      <w:r w:rsidR="00AA7390" w:rsidRPr="00730077">
        <w:rPr>
          <w:rFonts w:ascii="Arial" w:hAnsi="Arial" w:cs="Arial"/>
          <w:sz w:val="24"/>
          <w:szCs w:val="24"/>
        </w:rPr>
        <w:t>that shows</w:t>
      </w:r>
      <w:r w:rsidRPr="00730077">
        <w:rPr>
          <w:rFonts w:ascii="Arial" w:hAnsi="Arial" w:cs="Arial"/>
          <w:sz w:val="24"/>
          <w:szCs w:val="24"/>
        </w:rPr>
        <w:t xml:space="preserve"> weaker bonding and reduced load capacity when plastics replace </w:t>
      </w:r>
      <w:r w:rsidR="009148CC" w:rsidRPr="00730077">
        <w:rPr>
          <w:rFonts w:ascii="Arial" w:hAnsi="Arial" w:cs="Arial"/>
          <w:sz w:val="24"/>
          <w:szCs w:val="24"/>
        </w:rPr>
        <w:t xml:space="preserve">any </w:t>
      </w:r>
      <w:r w:rsidRPr="00730077">
        <w:rPr>
          <w:rFonts w:ascii="Arial" w:hAnsi="Arial" w:cs="Arial"/>
          <w:sz w:val="24"/>
          <w:szCs w:val="24"/>
        </w:rPr>
        <w:t>mineral aggregates or steel reinforcement</w:t>
      </w:r>
      <w:r w:rsidR="009148CC" w:rsidRPr="00730077">
        <w:rPr>
          <w:rFonts w:ascii="Arial" w:hAnsi="Arial" w:cs="Arial"/>
          <w:sz w:val="24"/>
          <w:szCs w:val="24"/>
        </w:rPr>
        <w:t>s</w:t>
      </w:r>
      <w:r w:rsidRPr="00730077">
        <w:rPr>
          <w:rFonts w:ascii="Arial" w:hAnsi="Arial" w:cs="Arial"/>
          <w:sz w:val="24"/>
          <w:szCs w:val="24"/>
        </w:rPr>
        <w:t>.</w:t>
      </w:r>
    </w:p>
    <w:p w14:paraId="00AF429E" w14:textId="2056CAE8" w:rsidR="00A13ECF" w:rsidRPr="00730077" w:rsidRDefault="00A13ECF" w:rsidP="00A13ECF">
      <w:pPr>
        <w:rPr>
          <w:rFonts w:ascii="Arial" w:hAnsi="Arial" w:cs="Arial"/>
          <w:b/>
          <w:bCs/>
          <w:sz w:val="24"/>
          <w:szCs w:val="24"/>
        </w:rPr>
      </w:pPr>
      <w:r w:rsidRPr="00730077">
        <w:rPr>
          <w:rFonts w:ascii="Arial" w:hAnsi="Arial" w:cs="Arial"/>
          <w:sz w:val="24"/>
          <w:szCs w:val="24"/>
        </w:rPr>
        <w:t xml:space="preserve">Concerns have also been </w:t>
      </w:r>
      <w:r w:rsidR="00A04421" w:rsidRPr="00730077">
        <w:rPr>
          <w:rFonts w:ascii="Arial" w:hAnsi="Arial" w:cs="Arial"/>
          <w:sz w:val="24"/>
          <w:szCs w:val="24"/>
        </w:rPr>
        <w:t>flagged</w:t>
      </w:r>
      <w:r w:rsidRPr="00730077">
        <w:rPr>
          <w:rFonts w:ascii="Arial" w:hAnsi="Arial" w:cs="Arial"/>
          <w:sz w:val="24"/>
          <w:szCs w:val="24"/>
        </w:rPr>
        <w:t xml:space="preserve"> within the media regarding the environmental credibility of plastic-based construction materials. </w:t>
      </w:r>
      <w:r w:rsidR="00D65B53" w:rsidRPr="00730077">
        <w:rPr>
          <w:rFonts w:ascii="Arial" w:hAnsi="Arial" w:cs="Arial"/>
          <w:sz w:val="24"/>
          <w:szCs w:val="24"/>
        </w:rPr>
        <w:t>As stated by Enfrin, M, Myszka, R, Giustozzi, F (2022) plastic roads have the potential to reduce the global plastic waste issue, however plastic roads contribution to this in the long term is still unknown.</w:t>
      </w:r>
      <w:r w:rsidR="00D65B53" w:rsidRPr="00730077">
        <w:rPr>
          <w:rFonts w:ascii="Arial" w:hAnsi="Arial" w:cs="Arial"/>
          <w:b/>
          <w:bCs/>
          <w:sz w:val="24"/>
          <w:szCs w:val="24"/>
        </w:rPr>
        <w:t xml:space="preserve"> </w:t>
      </w:r>
      <w:r w:rsidRPr="00730077">
        <w:rPr>
          <w:rFonts w:ascii="Arial" w:hAnsi="Arial" w:cs="Arial"/>
          <w:sz w:val="24"/>
          <w:szCs w:val="24"/>
        </w:rPr>
        <w:t xml:space="preserve">However, </w:t>
      </w:r>
      <w:r w:rsidR="00A04421" w:rsidRPr="00730077">
        <w:rPr>
          <w:rFonts w:ascii="Arial" w:hAnsi="Arial" w:cs="Arial"/>
          <w:sz w:val="24"/>
          <w:szCs w:val="24"/>
        </w:rPr>
        <w:t>others</w:t>
      </w:r>
      <w:r w:rsidRPr="00730077">
        <w:rPr>
          <w:rFonts w:ascii="Arial" w:hAnsi="Arial" w:cs="Arial"/>
          <w:sz w:val="24"/>
          <w:szCs w:val="24"/>
        </w:rPr>
        <w:t xml:space="preserve"> argue that infrastructure applications provide long-term encapsulation of otherwise unrecyclable plastics, offering a pragmatic solution while recycling technologies continue to develop.</w:t>
      </w:r>
    </w:p>
    <w:p w14:paraId="5E9B4B96" w14:textId="0FFEADAD" w:rsidR="00A13ECF" w:rsidRDefault="00A13ECF" w:rsidP="00A13ECF">
      <w:pPr>
        <w:rPr>
          <w:rFonts w:ascii="Arial" w:hAnsi="Arial" w:cs="Arial"/>
          <w:sz w:val="24"/>
          <w:szCs w:val="24"/>
        </w:rPr>
      </w:pPr>
      <w:r w:rsidRPr="00730077">
        <w:rPr>
          <w:rFonts w:ascii="Arial" w:hAnsi="Arial" w:cs="Arial"/>
          <w:sz w:val="24"/>
          <w:szCs w:val="24"/>
        </w:rPr>
        <w:t xml:space="preserve">Looking forward, the future efficiency of plastics in these applications will depend upon improved </w:t>
      </w:r>
      <w:r w:rsidR="00456CA9" w:rsidRPr="00730077">
        <w:rPr>
          <w:rFonts w:ascii="Arial" w:hAnsi="Arial" w:cs="Arial"/>
          <w:sz w:val="24"/>
          <w:szCs w:val="24"/>
        </w:rPr>
        <w:t xml:space="preserve">organisation and </w:t>
      </w:r>
      <w:r w:rsidRPr="00730077">
        <w:rPr>
          <w:rFonts w:ascii="Arial" w:hAnsi="Arial" w:cs="Arial"/>
          <w:sz w:val="24"/>
          <w:szCs w:val="24"/>
        </w:rPr>
        <w:t>long-term performance data. Continued research into surface treatment, hybrid reinforcement systems and lifecycle assessment is essential. Ultimately, plastics replac</w:t>
      </w:r>
      <w:r w:rsidR="001A2A8B" w:rsidRPr="00730077">
        <w:rPr>
          <w:rFonts w:ascii="Arial" w:hAnsi="Arial" w:cs="Arial"/>
          <w:sz w:val="24"/>
          <w:szCs w:val="24"/>
        </w:rPr>
        <w:t>ing</w:t>
      </w:r>
      <w:r w:rsidRPr="00730077">
        <w:rPr>
          <w:rFonts w:ascii="Arial" w:hAnsi="Arial" w:cs="Arial"/>
          <w:sz w:val="24"/>
          <w:szCs w:val="24"/>
        </w:rPr>
        <w:t xml:space="preserve"> conventional materials </w:t>
      </w:r>
      <w:r w:rsidR="00CB1E1F" w:rsidRPr="00730077">
        <w:rPr>
          <w:rFonts w:ascii="Arial" w:hAnsi="Arial" w:cs="Arial"/>
          <w:sz w:val="24"/>
          <w:szCs w:val="24"/>
        </w:rPr>
        <w:t>entirely</w:t>
      </w:r>
      <w:r w:rsidR="001A2A8B" w:rsidRPr="00730077">
        <w:rPr>
          <w:rFonts w:ascii="Arial" w:hAnsi="Arial" w:cs="Arial"/>
          <w:sz w:val="24"/>
          <w:szCs w:val="24"/>
        </w:rPr>
        <w:t xml:space="preserve"> is very unlikely</w:t>
      </w:r>
      <w:r w:rsidR="00CB1E1F" w:rsidRPr="00730077">
        <w:rPr>
          <w:rFonts w:ascii="Arial" w:hAnsi="Arial" w:cs="Arial"/>
          <w:sz w:val="24"/>
          <w:szCs w:val="24"/>
        </w:rPr>
        <w:t>,</w:t>
      </w:r>
      <w:r w:rsidRPr="00730077">
        <w:rPr>
          <w:rFonts w:ascii="Arial" w:hAnsi="Arial" w:cs="Arial"/>
          <w:sz w:val="24"/>
          <w:szCs w:val="24"/>
        </w:rPr>
        <w:t xml:space="preserve"> </w:t>
      </w:r>
      <w:r w:rsidR="001A2A8B" w:rsidRPr="00730077">
        <w:rPr>
          <w:rFonts w:ascii="Arial" w:hAnsi="Arial" w:cs="Arial"/>
          <w:sz w:val="24"/>
          <w:szCs w:val="24"/>
        </w:rPr>
        <w:t>however</w:t>
      </w:r>
      <w:r w:rsidRPr="00730077">
        <w:rPr>
          <w:rFonts w:ascii="Arial" w:hAnsi="Arial" w:cs="Arial"/>
          <w:sz w:val="24"/>
          <w:szCs w:val="24"/>
        </w:rPr>
        <w:t xml:space="preserve"> </w:t>
      </w:r>
      <w:r w:rsidR="00CB1E1F" w:rsidRPr="00730077">
        <w:rPr>
          <w:rFonts w:ascii="Arial" w:hAnsi="Arial" w:cs="Arial"/>
          <w:sz w:val="24"/>
          <w:szCs w:val="24"/>
        </w:rPr>
        <w:t xml:space="preserve">they </w:t>
      </w:r>
      <w:r w:rsidRPr="00730077">
        <w:rPr>
          <w:rFonts w:ascii="Arial" w:hAnsi="Arial" w:cs="Arial"/>
          <w:sz w:val="24"/>
          <w:szCs w:val="24"/>
        </w:rPr>
        <w:t xml:space="preserve">can serve as </w:t>
      </w:r>
      <w:r w:rsidR="00CB1E1F" w:rsidRPr="00730077">
        <w:rPr>
          <w:rFonts w:ascii="Arial" w:hAnsi="Arial" w:cs="Arial"/>
          <w:sz w:val="24"/>
          <w:szCs w:val="24"/>
        </w:rPr>
        <w:t xml:space="preserve">very </w:t>
      </w:r>
      <w:r w:rsidRPr="00730077">
        <w:rPr>
          <w:rFonts w:ascii="Arial" w:hAnsi="Arial" w:cs="Arial"/>
          <w:sz w:val="24"/>
          <w:szCs w:val="24"/>
        </w:rPr>
        <w:t>effective supplementary components in applications where mechanical properties and environmental benefits are balanced.</w:t>
      </w:r>
    </w:p>
    <w:p w14:paraId="2B35CF81" w14:textId="77777777" w:rsidR="00730077" w:rsidRDefault="00730077" w:rsidP="00A13ECF">
      <w:pPr>
        <w:rPr>
          <w:rFonts w:ascii="Arial" w:hAnsi="Arial" w:cs="Arial"/>
          <w:sz w:val="24"/>
          <w:szCs w:val="24"/>
        </w:rPr>
      </w:pPr>
    </w:p>
    <w:p w14:paraId="51860D2E" w14:textId="77777777" w:rsidR="00730077" w:rsidRDefault="00730077" w:rsidP="00A13ECF">
      <w:pPr>
        <w:rPr>
          <w:rFonts w:ascii="Arial" w:hAnsi="Arial" w:cs="Arial"/>
          <w:sz w:val="24"/>
          <w:szCs w:val="24"/>
        </w:rPr>
      </w:pPr>
    </w:p>
    <w:p w14:paraId="2670AD20" w14:textId="77777777" w:rsidR="00730077" w:rsidRDefault="00730077" w:rsidP="00A13ECF">
      <w:pPr>
        <w:rPr>
          <w:rFonts w:ascii="Arial" w:hAnsi="Arial" w:cs="Arial"/>
          <w:sz w:val="24"/>
          <w:szCs w:val="24"/>
        </w:rPr>
      </w:pPr>
    </w:p>
    <w:p w14:paraId="20B20317" w14:textId="77777777" w:rsidR="00730077" w:rsidRPr="00730077" w:rsidRDefault="00730077" w:rsidP="00A13ECF">
      <w:pPr>
        <w:rPr>
          <w:rFonts w:ascii="Arial" w:hAnsi="Arial" w:cs="Arial"/>
          <w:sz w:val="24"/>
          <w:szCs w:val="24"/>
        </w:rPr>
      </w:pPr>
    </w:p>
    <w:p w14:paraId="65F6F701" w14:textId="07AB946E" w:rsidR="00A13ECF" w:rsidRDefault="00A13ECF" w:rsidP="00A13ECF">
      <w:pPr>
        <w:pStyle w:val="Heading1"/>
      </w:pPr>
      <w:bookmarkStart w:id="6" w:name="_Toc218593997"/>
      <w:r>
        <w:lastRenderedPageBreak/>
        <w:t>Conclusion</w:t>
      </w:r>
      <w:bookmarkEnd w:id="6"/>
    </w:p>
    <w:p w14:paraId="5BDA272B" w14:textId="3527D372" w:rsidR="00A13ECF" w:rsidRPr="00730077" w:rsidRDefault="00A13ECF" w:rsidP="00A13ECF">
      <w:pPr>
        <w:rPr>
          <w:rFonts w:ascii="Arial" w:hAnsi="Arial" w:cs="Arial"/>
          <w:sz w:val="24"/>
          <w:szCs w:val="24"/>
        </w:rPr>
      </w:pPr>
      <w:r w:rsidRPr="00730077">
        <w:rPr>
          <w:rFonts w:ascii="Arial" w:hAnsi="Arial" w:cs="Arial"/>
          <w:sz w:val="24"/>
          <w:szCs w:val="24"/>
        </w:rPr>
        <w:t xml:space="preserve">This research paper has evaluated the potential use of waste plastics as replacement and reinforcing materials in road construction and mortar mixes, with </w:t>
      </w:r>
      <w:r w:rsidR="00F54C4D" w:rsidRPr="00730077">
        <w:rPr>
          <w:rFonts w:ascii="Arial" w:hAnsi="Arial" w:cs="Arial"/>
          <w:sz w:val="24"/>
          <w:szCs w:val="24"/>
        </w:rPr>
        <w:t>highlighting</w:t>
      </w:r>
      <w:r w:rsidR="007E1D31" w:rsidRPr="00730077">
        <w:rPr>
          <w:rFonts w:ascii="Arial" w:hAnsi="Arial" w:cs="Arial"/>
          <w:sz w:val="24"/>
          <w:szCs w:val="24"/>
        </w:rPr>
        <w:t xml:space="preserve"> </w:t>
      </w:r>
      <w:r w:rsidRPr="00730077">
        <w:rPr>
          <w:rFonts w:ascii="Arial" w:hAnsi="Arial" w:cs="Arial"/>
          <w:sz w:val="24"/>
          <w:szCs w:val="24"/>
        </w:rPr>
        <w:t xml:space="preserve">on their mechanical and physical properties. Recent research </w:t>
      </w:r>
      <w:r w:rsidR="007E1D31" w:rsidRPr="00730077">
        <w:rPr>
          <w:rFonts w:ascii="Arial" w:hAnsi="Arial" w:cs="Arial"/>
          <w:sz w:val="24"/>
          <w:szCs w:val="24"/>
        </w:rPr>
        <w:t>shows</w:t>
      </w:r>
      <w:r w:rsidRPr="00730077">
        <w:rPr>
          <w:rFonts w:ascii="Arial" w:hAnsi="Arial" w:cs="Arial"/>
          <w:sz w:val="24"/>
          <w:szCs w:val="24"/>
        </w:rPr>
        <w:t xml:space="preserve"> that plastics can be successfully </w:t>
      </w:r>
      <w:r w:rsidR="007E1D31" w:rsidRPr="00730077">
        <w:rPr>
          <w:rFonts w:ascii="Arial" w:hAnsi="Arial" w:cs="Arial"/>
          <w:sz w:val="24"/>
          <w:szCs w:val="24"/>
        </w:rPr>
        <w:t>added</w:t>
      </w:r>
      <w:r w:rsidRPr="00730077">
        <w:rPr>
          <w:rFonts w:ascii="Arial" w:hAnsi="Arial" w:cs="Arial"/>
          <w:sz w:val="24"/>
          <w:szCs w:val="24"/>
        </w:rPr>
        <w:t xml:space="preserve"> into asphalt mixtures, where they contribute to improved rutting resistance, fatigue performance and moisture durability when used at optimised </w:t>
      </w:r>
      <w:r w:rsidR="007E1D31" w:rsidRPr="00730077">
        <w:rPr>
          <w:rFonts w:ascii="Arial" w:hAnsi="Arial" w:cs="Arial"/>
          <w:sz w:val="24"/>
          <w:szCs w:val="24"/>
        </w:rPr>
        <w:t>measurements</w:t>
      </w:r>
      <w:r w:rsidRPr="00730077">
        <w:rPr>
          <w:rFonts w:ascii="Arial" w:hAnsi="Arial" w:cs="Arial"/>
          <w:sz w:val="24"/>
          <w:szCs w:val="24"/>
        </w:rPr>
        <w:t xml:space="preserve"> and under controlled conditions. Case studies from the UK and internationally indicate that plastic-modified asphalt </w:t>
      </w:r>
      <w:r w:rsidR="007E1D31" w:rsidRPr="00730077">
        <w:rPr>
          <w:rFonts w:ascii="Arial" w:hAnsi="Arial" w:cs="Arial"/>
          <w:sz w:val="24"/>
          <w:szCs w:val="24"/>
        </w:rPr>
        <w:t>shows</w:t>
      </w:r>
      <w:r w:rsidRPr="00730077">
        <w:rPr>
          <w:rFonts w:ascii="Arial" w:hAnsi="Arial" w:cs="Arial"/>
          <w:sz w:val="24"/>
          <w:szCs w:val="24"/>
        </w:rPr>
        <w:t xml:space="preserve"> a practical and functional application, </w:t>
      </w:r>
      <w:r w:rsidR="007E1D31" w:rsidRPr="00730077">
        <w:rPr>
          <w:rFonts w:ascii="Arial" w:hAnsi="Arial" w:cs="Arial"/>
          <w:sz w:val="24"/>
          <w:szCs w:val="24"/>
        </w:rPr>
        <w:t>especially</w:t>
      </w:r>
      <w:r w:rsidRPr="00730077">
        <w:rPr>
          <w:rFonts w:ascii="Arial" w:hAnsi="Arial" w:cs="Arial"/>
          <w:sz w:val="24"/>
          <w:szCs w:val="24"/>
        </w:rPr>
        <w:t xml:space="preserve"> when prefabricated additives are </w:t>
      </w:r>
      <w:r w:rsidR="007E1D31" w:rsidRPr="00730077">
        <w:rPr>
          <w:rFonts w:ascii="Arial" w:hAnsi="Arial" w:cs="Arial"/>
          <w:sz w:val="24"/>
          <w:szCs w:val="24"/>
        </w:rPr>
        <w:t>used</w:t>
      </w:r>
      <w:r w:rsidRPr="00730077">
        <w:rPr>
          <w:rFonts w:ascii="Arial" w:hAnsi="Arial" w:cs="Arial"/>
          <w:sz w:val="24"/>
          <w:szCs w:val="24"/>
        </w:rPr>
        <w:t xml:space="preserve"> to ensure </w:t>
      </w:r>
      <w:r w:rsidR="007E1D31" w:rsidRPr="00730077">
        <w:rPr>
          <w:rFonts w:ascii="Arial" w:hAnsi="Arial" w:cs="Arial"/>
          <w:sz w:val="24"/>
          <w:szCs w:val="24"/>
        </w:rPr>
        <w:t xml:space="preserve">the </w:t>
      </w:r>
      <w:r w:rsidRPr="00730077">
        <w:rPr>
          <w:rFonts w:ascii="Arial" w:hAnsi="Arial" w:cs="Arial"/>
          <w:sz w:val="24"/>
          <w:szCs w:val="24"/>
        </w:rPr>
        <w:t>material</w:t>
      </w:r>
      <w:r w:rsidR="007E1D31" w:rsidRPr="00730077">
        <w:rPr>
          <w:rFonts w:ascii="Arial" w:hAnsi="Arial" w:cs="Arial"/>
          <w:sz w:val="24"/>
          <w:szCs w:val="24"/>
        </w:rPr>
        <w:t>s</w:t>
      </w:r>
      <w:r w:rsidRPr="00730077">
        <w:rPr>
          <w:rFonts w:ascii="Arial" w:hAnsi="Arial" w:cs="Arial"/>
          <w:sz w:val="24"/>
          <w:szCs w:val="24"/>
        </w:rPr>
        <w:t xml:space="preserve"> consistency and quality.</w:t>
      </w:r>
    </w:p>
    <w:p w14:paraId="5B1D94BB" w14:textId="49B521E8" w:rsidR="00A13ECF" w:rsidRPr="00730077" w:rsidRDefault="00A13ECF" w:rsidP="00A13ECF">
      <w:pPr>
        <w:rPr>
          <w:rFonts w:ascii="Arial" w:hAnsi="Arial" w:cs="Arial"/>
          <w:sz w:val="24"/>
          <w:szCs w:val="24"/>
        </w:rPr>
      </w:pPr>
      <w:r w:rsidRPr="00730077">
        <w:rPr>
          <w:rFonts w:ascii="Arial" w:hAnsi="Arial" w:cs="Arial"/>
          <w:sz w:val="24"/>
          <w:szCs w:val="24"/>
        </w:rPr>
        <w:t xml:space="preserve">In contrast, the use of plastics in mortar mixes presents more significant </w:t>
      </w:r>
      <w:r w:rsidR="000C7ADE" w:rsidRPr="00730077">
        <w:rPr>
          <w:rFonts w:ascii="Arial" w:hAnsi="Arial" w:cs="Arial"/>
          <w:sz w:val="24"/>
          <w:szCs w:val="24"/>
        </w:rPr>
        <w:t>restrictions</w:t>
      </w:r>
      <w:r w:rsidRPr="00730077">
        <w:rPr>
          <w:rFonts w:ascii="Arial" w:hAnsi="Arial" w:cs="Arial"/>
          <w:sz w:val="24"/>
          <w:szCs w:val="24"/>
        </w:rPr>
        <w:t xml:space="preserve">. While plastic fibres can </w:t>
      </w:r>
      <w:r w:rsidR="000C7ADE" w:rsidRPr="00730077">
        <w:rPr>
          <w:rFonts w:ascii="Arial" w:hAnsi="Arial" w:cs="Arial"/>
          <w:sz w:val="24"/>
          <w:szCs w:val="24"/>
        </w:rPr>
        <w:t>improve</w:t>
      </w:r>
      <w:r w:rsidRPr="00730077">
        <w:rPr>
          <w:rFonts w:ascii="Arial" w:hAnsi="Arial" w:cs="Arial"/>
          <w:sz w:val="24"/>
          <w:szCs w:val="24"/>
        </w:rPr>
        <w:t xml:space="preserve"> crack control</w:t>
      </w:r>
      <w:r w:rsidR="000C7ADE" w:rsidRPr="00730077">
        <w:rPr>
          <w:rFonts w:ascii="Arial" w:hAnsi="Arial" w:cs="Arial"/>
          <w:sz w:val="24"/>
          <w:szCs w:val="24"/>
        </w:rPr>
        <w:t xml:space="preserve"> and </w:t>
      </w:r>
      <w:r w:rsidRPr="00730077">
        <w:rPr>
          <w:rFonts w:ascii="Arial" w:hAnsi="Arial" w:cs="Arial"/>
          <w:sz w:val="24"/>
          <w:szCs w:val="24"/>
        </w:rPr>
        <w:t xml:space="preserve">toughness, </w:t>
      </w:r>
      <w:r w:rsidR="000C7ADE" w:rsidRPr="00730077">
        <w:rPr>
          <w:rFonts w:ascii="Arial" w:hAnsi="Arial" w:cs="Arial"/>
          <w:sz w:val="24"/>
          <w:szCs w:val="24"/>
        </w:rPr>
        <w:t xml:space="preserve">the </w:t>
      </w:r>
      <w:r w:rsidRPr="00730077">
        <w:rPr>
          <w:rFonts w:ascii="Arial" w:hAnsi="Arial" w:cs="Arial"/>
          <w:sz w:val="24"/>
          <w:szCs w:val="24"/>
        </w:rPr>
        <w:t xml:space="preserve">reductions </w:t>
      </w:r>
      <w:r w:rsidR="000C7ADE" w:rsidRPr="00730077">
        <w:rPr>
          <w:rFonts w:ascii="Arial" w:hAnsi="Arial" w:cs="Arial"/>
          <w:sz w:val="24"/>
          <w:szCs w:val="24"/>
        </w:rPr>
        <w:t xml:space="preserve">seen </w:t>
      </w:r>
      <w:r w:rsidRPr="00730077">
        <w:rPr>
          <w:rFonts w:ascii="Arial" w:hAnsi="Arial" w:cs="Arial"/>
          <w:sz w:val="24"/>
          <w:szCs w:val="24"/>
        </w:rPr>
        <w:t xml:space="preserve">in compressive strength and stiffness </w:t>
      </w:r>
      <w:r w:rsidR="000C7ADE" w:rsidRPr="00730077">
        <w:rPr>
          <w:rFonts w:ascii="Arial" w:hAnsi="Arial" w:cs="Arial"/>
          <w:sz w:val="24"/>
          <w:szCs w:val="24"/>
        </w:rPr>
        <w:t>result in limiting</w:t>
      </w:r>
      <w:r w:rsidRPr="00730077">
        <w:rPr>
          <w:rFonts w:ascii="Arial" w:hAnsi="Arial" w:cs="Arial"/>
          <w:sz w:val="24"/>
          <w:szCs w:val="24"/>
        </w:rPr>
        <w:t xml:space="preserve"> their us</w:t>
      </w:r>
      <w:r w:rsidR="000C7ADE" w:rsidRPr="00730077">
        <w:rPr>
          <w:rFonts w:ascii="Arial" w:hAnsi="Arial" w:cs="Arial"/>
          <w:sz w:val="24"/>
          <w:szCs w:val="24"/>
        </w:rPr>
        <w:t>age</w:t>
      </w:r>
      <w:r w:rsidRPr="00730077">
        <w:rPr>
          <w:rFonts w:ascii="Arial" w:hAnsi="Arial" w:cs="Arial"/>
          <w:sz w:val="24"/>
          <w:szCs w:val="24"/>
        </w:rPr>
        <w:t xml:space="preserve"> to non-structural or low-load applications. Poor bonding between plastic inclusions and the cement</w:t>
      </w:r>
      <w:r w:rsidR="000C7ADE" w:rsidRPr="00730077">
        <w:rPr>
          <w:rFonts w:ascii="Arial" w:hAnsi="Arial" w:cs="Arial"/>
          <w:sz w:val="24"/>
          <w:szCs w:val="24"/>
        </w:rPr>
        <w:t xml:space="preserve"> </w:t>
      </w:r>
      <w:r w:rsidRPr="00730077">
        <w:rPr>
          <w:rFonts w:ascii="Arial" w:hAnsi="Arial" w:cs="Arial"/>
          <w:sz w:val="24"/>
          <w:szCs w:val="24"/>
        </w:rPr>
        <w:t xml:space="preserve">remains a key challenge, </w:t>
      </w:r>
      <w:r w:rsidR="000C7ADE" w:rsidRPr="00730077">
        <w:rPr>
          <w:rFonts w:ascii="Arial" w:hAnsi="Arial" w:cs="Arial"/>
          <w:sz w:val="24"/>
          <w:szCs w:val="24"/>
        </w:rPr>
        <w:t xml:space="preserve">as it </w:t>
      </w:r>
      <w:r w:rsidRPr="00730077">
        <w:rPr>
          <w:rFonts w:ascii="Arial" w:hAnsi="Arial" w:cs="Arial"/>
          <w:sz w:val="24"/>
          <w:szCs w:val="24"/>
        </w:rPr>
        <w:t>limit</w:t>
      </w:r>
      <w:r w:rsidR="000C7ADE" w:rsidRPr="00730077">
        <w:rPr>
          <w:rFonts w:ascii="Arial" w:hAnsi="Arial" w:cs="Arial"/>
          <w:sz w:val="24"/>
          <w:szCs w:val="24"/>
        </w:rPr>
        <w:t>s its</w:t>
      </w:r>
      <w:r w:rsidRPr="00730077">
        <w:rPr>
          <w:rFonts w:ascii="Arial" w:hAnsi="Arial" w:cs="Arial"/>
          <w:sz w:val="24"/>
          <w:szCs w:val="24"/>
        </w:rPr>
        <w:t xml:space="preserve"> structural applicability </w:t>
      </w:r>
      <w:proofErr w:type="gramStart"/>
      <w:r w:rsidR="000C7ADE" w:rsidRPr="00730077">
        <w:rPr>
          <w:rFonts w:ascii="Arial" w:hAnsi="Arial" w:cs="Arial"/>
          <w:sz w:val="24"/>
          <w:szCs w:val="24"/>
        </w:rPr>
        <w:t>in spite of</w:t>
      </w:r>
      <w:proofErr w:type="gramEnd"/>
      <w:r w:rsidRPr="00730077">
        <w:rPr>
          <w:rFonts w:ascii="Arial" w:hAnsi="Arial" w:cs="Arial"/>
          <w:sz w:val="24"/>
          <w:szCs w:val="24"/>
        </w:rPr>
        <w:t xml:space="preserve"> ongoing research into surface treatments and hybrid reinforcement systems.</w:t>
      </w:r>
    </w:p>
    <w:p w14:paraId="18DFAA4B" w14:textId="46ACE132" w:rsidR="00A13ECF" w:rsidRPr="00730077" w:rsidRDefault="00A13ECF" w:rsidP="00A13ECF">
      <w:pPr>
        <w:rPr>
          <w:rFonts w:ascii="Arial" w:hAnsi="Arial" w:cs="Arial"/>
          <w:sz w:val="24"/>
          <w:szCs w:val="24"/>
        </w:rPr>
      </w:pPr>
      <w:r w:rsidRPr="00730077">
        <w:rPr>
          <w:rFonts w:ascii="Arial" w:hAnsi="Arial" w:cs="Arial"/>
          <w:sz w:val="24"/>
          <w:szCs w:val="24"/>
        </w:rPr>
        <w:t xml:space="preserve">Overall, waste plastics should not be viewed as direct replacements for conventional construction materials, but rather as supplementary components that can deliver </w:t>
      </w:r>
      <w:r w:rsidR="008B1E74" w:rsidRPr="00730077">
        <w:rPr>
          <w:rFonts w:ascii="Arial" w:hAnsi="Arial" w:cs="Arial"/>
          <w:sz w:val="24"/>
          <w:szCs w:val="24"/>
        </w:rPr>
        <w:t xml:space="preserve">the </w:t>
      </w:r>
      <w:r w:rsidRPr="00730077">
        <w:rPr>
          <w:rFonts w:ascii="Arial" w:hAnsi="Arial" w:cs="Arial"/>
          <w:sz w:val="24"/>
          <w:szCs w:val="24"/>
        </w:rPr>
        <w:t xml:space="preserve">targeted performance and sustainability benefits. The future efficiency of plastic-modified materials will depend on further long-term performance data, improved material standardisation and </w:t>
      </w:r>
      <w:r w:rsidR="008B1E74" w:rsidRPr="00730077">
        <w:rPr>
          <w:rFonts w:ascii="Arial" w:hAnsi="Arial" w:cs="Arial"/>
          <w:sz w:val="24"/>
          <w:szCs w:val="24"/>
        </w:rPr>
        <w:t xml:space="preserve">more </w:t>
      </w:r>
      <w:r w:rsidRPr="00730077">
        <w:rPr>
          <w:rFonts w:ascii="Arial" w:hAnsi="Arial" w:cs="Arial"/>
          <w:sz w:val="24"/>
          <w:szCs w:val="24"/>
        </w:rPr>
        <w:t xml:space="preserve">clear regulatory guidance. When applied appropriately, plastics offer a </w:t>
      </w:r>
      <w:r w:rsidR="008B1E74" w:rsidRPr="00730077">
        <w:rPr>
          <w:rFonts w:ascii="Arial" w:hAnsi="Arial" w:cs="Arial"/>
          <w:sz w:val="24"/>
          <w:szCs w:val="24"/>
        </w:rPr>
        <w:t>great</w:t>
      </w:r>
      <w:r w:rsidRPr="00730077">
        <w:rPr>
          <w:rFonts w:ascii="Arial" w:hAnsi="Arial" w:cs="Arial"/>
          <w:sz w:val="24"/>
          <w:szCs w:val="24"/>
        </w:rPr>
        <w:t xml:space="preserve"> means of diverting non-recyclable waste from landfill while </w:t>
      </w:r>
      <w:r w:rsidR="008B1E74" w:rsidRPr="00730077">
        <w:rPr>
          <w:rFonts w:ascii="Arial" w:hAnsi="Arial" w:cs="Arial"/>
          <w:sz w:val="24"/>
          <w:szCs w:val="24"/>
        </w:rPr>
        <w:t xml:space="preserve">then </w:t>
      </w:r>
      <w:r w:rsidRPr="00730077">
        <w:rPr>
          <w:rFonts w:ascii="Arial" w:hAnsi="Arial" w:cs="Arial"/>
          <w:sz w:val="24"/>
          <w:szCs w:val="24"/>
        </w:rPr>
        <w:t>contributing to more sustainable infrastructure and construction practices.</w:t>
      </w:r>
    </w:p>
    <w:p w14:paraId="79A2A623" w14:textId="77777777" w:rsidR="00A13ECF" w:rsidRPr="00A13ECF" w:rsidRDefault="00A13ECF" w:rsidP="00A13ECF"/>
    <w:p w14:paraId="656025FF" w14:textId="77777777" w:rsidR="00A13ECF" w:rsidRPr="00A13ECF" w:rsidRDefault="00A13ECF" w:rsidP="00A13ECF"/>
    <w:p w14:paraId="087136D6" w14:textId="77777777" w:rsidR="00444105" w:rsidRPr="00444105" w:rsidRDefault="00444105" w:rsidP="00444105"/>
    <w:p w14:paraId="5A2CD1AC" w14:textId="77777777" w:rsidR="00F53F6C" w:rsidRDefault="00F53F6C" w:rsidP="00861239">
      <w:pPr>
        <w:tabs>
          <w:tab w:val="left" w:pos="6120"/>
        </w:tabs>
      </w:pPr>
    </w:p>
    <w:p w14:paraId="56E328C5" w14:textId="2E72C106" w:rsidR="00E706B3" w:rsidRDefault="00E706B3" w:rsidP="00861239">
      <w:pPr>
        <w:tabs>
          <w:tab w:val="left" w:pos="6120"/>
        </w:tabs>
      </w:pPr>
      <w:r>
        <w:br w:type="page"/>
      </w:r>
    </w:p>
    <w:p w14:paraId="2198C0CD" w14:textId="6D1C6913" w:rsidR="00E706B3" w:rsidRDefault="00E706B3" w:rsidP="00E706B3">
      <w:pPr>
        <w:pStyle w:val="Heading1"/>
      </w:pPr>
      <w:bookmarkStart w:id="7" w:name="_Toc218593998"/>
      <w:r>
        <w:lastRenderedPageBreak/>
        <w:t>Reference List</w:t>
      </w:r>
      <w:bookmarkEnd w:id="7"/>
    </w:p>
    <w:p w14:paraId="2F6F465B" w14:textId="7F4ACB9A" w:rsidR="00A53153" w:rsidRPr="00730077" w:rsidRDefault="00A53153" w:rsidP="00165EB1">
      <w:pPr>
        <w:rPr>
          <w:rFonts w:ascii="Arial" w:hAnsi="Arial" w:cs="Arial"/>
          <w:sz w:val="24"/>
          <w:szCs w:val="24"/>
        </w:rPr>
      </w:pPr>
      <w:proofErr w:type="spellStart"/>
      <w:r w:rsidRPr="00730077">
        <w:rPr>
          <w:rFonts w:ascii="Arial" w:hAnsi="Arial" w:cs="Arial"/>
          <w:sz w:val="24"/>
          <w:szCs w:val="24"/>
        </w:rPr>
        <w:t>Burduhos</w:t>
      </w:r>
      <w:proofErr w:type="spellEnd"/>
      <w:r w:rsidRPr="00730077">
        <w:rPr>
          <w:rFonts w:ascii="Arial" w:hAnsi="Arial" w:cs="Arial"/>
          <w:sz w:val="24"/>
          <w:szCs w:val="24"/>
        </w:rPr>
        <w:t xml:space="preserve">-Nergis, D.D, (2022) </w:t>
      </w:r>
      <w:r w:rsidRPr="00730077">
        <w:rPr>
          <w:rFonts w:ascii="Arial" w:hAnsi="Arial" w:cs="Arial"/>
          <w:i/>
          <w:iCs/>
          <w:sz w:val="24"/>
          <w:szCs w:val="24"/>
        </w:rPr>
        <w:t xml:space="preserve">A Review on Failure Modes and Cracking </w:t>
      </w:r>
      <w:proofErr w:type="spellStart"/>
      <w:r w:rsidRPr="00730077">
        <w:rPr>
          <w:rFonts w:ascii="Arial" w:hAnsi="Arial" w:cs="Arial"/>
          <w:i/>
          <w:iCs/>
          <w:sz w:val="24"/>
          <w:szCs w:val="24"/>
        </w:rPr>
        <w:t>Behaviors</w:t>
      </w:r>
      <w:proofErr w:type="spellEnd"/>
      <w:r w:rsidRPr="00730077">
        <w:rPr>
          <w:rFonts w:ascii="Arial" w:hAnsi="Arial" w:cs="Arial"/>
          <w:i/>
          <w:iCs/>
          <w:sz w:val="24"/>
          <w:szCs w:val="24"/>
        </w:rPr>
        <w:t xml:space="preserve"> of Polypropylene Fibers Reinforced Cncrete. </w:t>
      </w:r>
      <w:r w:rsidRPr="00730077">
        <w:rPr>
          <w:rFonts w:ascii="Arial" w:hAnsi="Arial" w:cs="Arial"/>
          <w:sz w:val="24"/>
          <w:szCs w:val="24"/>
        </w:rPr>
        <w:t xml:space="preserve">Available at: </w:t>
      </w:r>
      <w:hyperlink r:id="rId10" w:history="1">
        <w:r w:rsidRPr="00730077">
          <w:rPr>
            <w:rStyle w:val="Hyperlink"/>
            <w:rFonts w:ascii="Arial" w:hAnsi="Arial" w:cs="Arial"/>
            <w:sz w:val="24"/>
            <w:szCs w:val="24"/>
          </w:rPr>
          <w:t xml:space="preserve">A Review on Failure Modes and Cracking </w:t>
        </w:r>
        <w:proofErr w:type="spellStart"/>
        <w:r w:rsidRPr="00730077">
          <w:rPr>
            <w:rStyle w:val="Hyperlink"/>
            <w:rFonts w:ascii="Arial" w:hAnsi="Arial" w:cs="Arial"/>
            <w:sz w:val="24"/>
            <w:szCs w:val="24"/>
          </w:rPr>
          <w:t>Behaviors</w:t>
        </w:r>
        <w:proofErr w:type="spellEnd"/>
        <w:r w:rsidRPr="00730077">
          <w:rPr>
            <w:rStyle w:val="Hyperlink"/>
            <w:rFonts w:ascii="Arial" w:hAnsi="Arial" w:cs="Arial"/>
            <w:sz w:val="24"/>
            <w:szCs w:val="24"/>
          </w:rPr>
          <w:t xml:space="preserve"> of Polypropylene Fibers Reinforced Concrete | MDPI</w:t>
        </w:r>
      </w:hyperlink>
      <w:r w:rsidR="00BD65F5" w:rsidRPr="00730077">
        <w:rPr>
          <w:rFonts w:ascii="Arial" w:hAnsi="Arial" w:cs="Arial"/>
          <w:sz w:val="24"/>
          <w:szCs w:val="24"/>
        </w:rPr>
        <w:t xml:space="preserve"> (Accessed on: 4</w:t>
      </w:r>
      <w:r w:rsidR="00BD65F5" w:rsidRPr="00730077">
        <w:rPr>
          <w:rFonts w:ascii="Arial" w:hAnsi="Arial" w:cs="Arial"/>
          <w:sz w:val="24"/>
          <w:szCs w:val="24"/>
          <w:vertAlign w:val="superscript"/>
        </w:rPr>
        <w:t>th</w:t>
      </w:r>
      <w:r w:rsidR="00BD65F5" w:rsidRPr="00730077">
        <w:rPr>
          <w:rFonts w:ascii="Arial" w:hAnsi="Arial" w:cs="Arial"/>
          <w:sz w:val="24"/>
          <w:szCs w:val="24"/>
        </w:rPr>
        <w:t xml:space="preserve"> January 2026)</w:t>
      </w:r>
    </w:p>
    <w:p w14:paraId="1FAE3E3F" w14:textId="02FFEE8D" w:rsidR="009E379C" w:rsidRPr="00730077" w:rsidRDefault="009E379C" w:rsidP="00165EB1">
      <w:pPr>
        <w:rPr>
          <w:rFonts w:ascii="Arial" w:hAnsi="Arial" w:cs="Arial"/>
          <w:sz w:val="24"/>
          <w:szCs w:val="24"/>
        </w:rPr>
      </w:pPr>
      <w:r w:rsidRPr="00730077">
        <w:rPr>
          <w:rFonts w:ascii="Arial" w:hAnsi="Arial" w:cs="Arial"/>
          <w:sz w:val="24"/>
          <w:szCs w:val="24"/>
        </w:rPr>
        <w:t xml:space="preserve">Bechtold, T, Gleissner, C, Pham, T (2023) </w:t>
      </w:r>
      <w:r w:rsidRPr="00730077">
        <w:rPr>
          <w:rFonts w:ascii="Arial" w:hAnsi="Arial" w:cs="Arial"/>
          <w:i/>
          <w:iCs/>
          <w:sz w:val="24"/>
          <w:szCs w:val="24"/>
        </w:rPr>
        <w:t xml:space="preserve">Enhancing the Wettability of Fibre Surface: A Comparative Experimental Study of Different Surface Activation Principles on Single Polyamide Fibre. </w:t>
      </w:r>
      <w:r w:rsidRPr="00730077">
        <w:rPr>
          <w:rFonts w:ascii="Arial" w:hAnsi="Arial" w:cs="Arial"/>
          <w:sz w:val="24"/>
          <w:szCs w:val="24"/>
        </w:rPr>
        <w:t xml:space="preserve">Available at: </w:t>
      </w:r>
      <w:hyperlink r:id="rId11" w:history="1">
        <w:r w:rsidRPr="00730077">
          <w:rPr>
            <w:rStyle w:val="Hyperlink"/>
            <w:rFonts w:ascii="Arial" w:hAnsi="Arial" w:cs="Arial"/>
            <w:sz w:val="24"/>
            <w:szCs w:val="24"/>
          </w:rPr>
          <w:t>Enhancing the Wettability of Fibre Surface: A Comparative Experimental Study of Different Surface Activation Principles on Single Polyamide Fibre | Fibers and Polymers</w:t>
        </w:r>
      </w:hyperlink>
      <w:r w:rsidRPr="00730077">
        <w:rPr>
          <w:rFonts w:ascii="Arial" w:hAnsi="Arial" w:cs="Arial"/>
          <w:sz w:val="24"/>
          <w:szCs w:val="24"/>
        </w:rPr>
        <w:t xml:space="preserve"> (Accessed on: 3</w:t>
      </w:r>
      <w:r w:rsidRPr="00730077">
        <w:rPr>
          <w:rFonts w:ascii="Arial" w:hAnsi="Arial" w:cs="Arial"/>
          <w:sz w:val="24"/>
          <w:szCs w:val="24"/>
          <w:vertAlign w:val="superscript"/>
        </w:rPr>
        <w:t>rd</w:t>
      </w:r>
      <w:r w:rsidRPr="00730077">
        <w:rPr>
          <w:rFonts w:ascii="Arial" w:hAnsi="Arial" w:cs="Arial"/>
          <w:sz w:val="24"/>
          <w:szCs w:val="24"/>
        </w:rPr>
        <w:t xml:space="preserve"> January 2026)</w:t>
      </w:r>
    </w:p>
    <w:p w14:paraId="7AE33FA5" w14:textId="6D9C4920" w:rsidR="00744BB4" w:rsidRPr="00730077" w:rsidRDefault="00744BB4" w:rsidP="00165EB1">
      <w:pPr>
        <w:rPr>
          <w:rFonts w:ascii="Arial" w:hAnsi="Arial" w:cs="Arial"/>
          <w:sz w:val="24"/>
          <w:szCs w:val="24"/>
        </w:rPr>
      </w:pPr>
      <w:r w:rsidRPr="00730077">
        <w:rPr>
          <w:rFonts w:ascii="Arial" w:hAnsi="Arial" w:cs="Arial"/>
          <w:sz w:val="24"/>
          <w:szCs w:val="24"/>
        </w:rPr>
        <w:t xml:space="preserve">Castro, J, Ammari, Z.J.A, Sezen, H. (2025) </w:t>
      </w:r>
      <w:r w:rsidRPr="00730077">
        <w:rPr>
          <w:rFonts w:ascii="Arial" w:hAnsi="Arial" w:cs="Arial"/>
          <w:i/>
          <w:iCs/>
          <w:sz w:val="24"/>
          <w:szCs w:val="24"/>
        </w:rPr>
        <w:t xml:space="preserve">Effect of Different Plastics on Mechanical Properties of Concrete. </w:t>
      </w:r>
      <w:r w:rsidRPr="00730077">
        <w:rPr>
          <w:rFonts w:ascii="Arial" w:hAnsi="Arial" w:cs="Arial"/>
          <w:sz w:val="24"/>
          <w:szCs w:val="24"/>
        </w:rPr>
        <w:t xml:space="preserve">Available at: </w:t>
      </w:r>
      <w:hyperlink r:id="rId12" w:history="1">
        <w:r w:rsidRPr="00730077">
          <w:rPr>
            <w:rStyle w:val="Hyperlink"/>
            <w:rFonts w:ascii="Arial" w:hAnsi="Arial" w:cs="Arial"/>
            <w:sz w:val="24"/>
            <w:szCs w:val="24"/>
          </w:rPr>
          <w:t>Effect of Different Plastics on Mechanical Properties of Concrete | MDPI</w:t>
        </w:r>
      </w:hyperlink>
      <w:r w:rsidRPr="00730077">
        <w:rPr>
          <w:rFonts w:ascii="Arial" w:hAnsi="Arial" w:cs="Arial"/>
          <w:sz w:val="24"/>
          <w:szCs w:val="24"/>
        </w:rPr>
        <w:t xml:space="preserve"> (Accessed On: 2</w:t>
      </w:r>
      <w:r w:rsidRPr="00730077">
        <w:rPr>
          <w:rFonts w:ascii="Arial" w:hAnsi="Arial" w:cs="Arial"/>
          <w:sz w:val="24"/>
          <w:szCs w:val="24"/>
          <w:vertAlign w:val="superscript"/>
        </w:rPr>
        <w:t>nd</w:t>
      </w:r>
      <w:r w:rsidRPr="00730077">
        <w:rPr>
          <w:rFonts w:ascii="Arial" w:hAnsi="Arial" w:cs="Arial"/>
          <w:sz w:val="24"/>
          <w:szCs w:val="24"/>
        </w:rPr>
        <w:t xml:space="preserve"> January 2025)</w:t>
      </w:r>
    </w:p>
    <w:p w14:paraId="5832BC78" w14:textId="71378B2D" w:rsidR="004B22B2" w:rsidRPr="00730077" w:rsidRDefault="004B22B2" w:rsidP="00165EB1">
      <w:pPr>
        <w:rPr>
          <w:rFonts w:ascii="Arial" w:hAnsi="Arial" w:cs="Arial"/>
          <w:sz w:val="24"/>
          <w:szCs w:val="24"/>
        </w:rPr>
      </w:pPr>
      <w:r w:rsidRPr="00730077">
        <w:rPr>
          <w:rFonts w:ascii="Arial" w:hAnsi="Arial" w:cs="Arial"/>
          <w:sz w:val="24"/>
          <w:szCs w:val="24"/>
        </w:rPr>
        <w:t xml:space="preserve">Concrete Captain (No date) </w:t>
      </w:r>
      <w:r w:rsidRPr="00730077">
        <w:rPr>
          <w:rFonts w:ascii="Arial" w:hAnsi="Arial" w:cs="Arial"/>
          <w:i/>
          <w:iCs/>
          <w:sz w:val="24"/>
          <w:szCs w:val="24"/>
        </w:rPr>
        <w:t xml:space="preserve">Will Cement Stick to Plastic? Tips for Successful Bonding and Alternatives. </w:t>
      </w:r>
      <w:r w:rsidRPr="00730077">
        <w:rPr>
          <w:rFonts w:ascii="Arial" w:hAnsi="Arial" w:cs="Arial"/>
          <w:sz w:val="24"/>
          <w:szCs w:val="24"/>
        </w:rPr>
        <w:t xml:space="preserve">Available at: </w:t>
      </w:r>
      <w:hyperlink r:id="rId13" w:history="1">
        <w:r w:rsidRPr="00730077">
          <w:rPr>
            <w:rStyle w:val="Hyperlink"/>
            <w:rFonts w:ascii="Arial" w:hAnsi="Arial" w:cs="Arial"/>
            <w:sz w:val="24"/>
            <w:szCs w:val="24"/>
          </w:rPr>
          <w:t xml:space="preserve">Will Cement Stick </w:t>
        </w:r>
        <w:proofErr w:type="gramStart"/>
        <w:r w:rsidRPr="00730077">
          <w:rPr>
            <w:rStyle w:val="Hyperlink"/>
            <w:rFonts w:ascii="Arial" w:hAnsi="Arial" w:cs="Arial"/>
            <w:sz w:val="24"/>
            <w:szCs w:val="24"/>
          </w:rPr>
          <w:t>To</w:t>
        </w:r>
        <w:proofErr w:type="gramEnd"/>
        <w:r w:rsidRPr="00730077">
          <w:rPr>
            <w:rStyle w:val="Hyperlink"/>
            <w:rFonts w:ascii="Arial" w:hAnsi="Arial" w:cs="Arial"/>
            <w:sz w:val="24"/>
            <w:szCs w:val="24"/>
          </w:rPr>
          <w:t xml:space="preserve"> Plastic? Tips For Successful Bonding </w:t>
        </w:r>
        <w:proofErr w:type="gramStart"/>
        <w:r w:rsidRPr="00730077">
          <w:rPr>
            <w:rStyle w:val="Hyperlink"/>
            <w:rFonts w:ascii="Arial" w:hAnsi="Arial" w:cs="Arial"/>
            <w:sz w:val="24"/>
            <w:szCs w:val="24"/>
          </w:rPr>
          <w:t>And</w:t>
        </w:r>
        <w:proofErr w:type="gramEnd"/>
        <w:r w:rsidRPr="00730077">
          <w:rPr>
            <w:rStyle w:val="Hyperlink"/>
            <w:rFonts w:ascii="Arial" w:hAnsi="Arial" w:cs="Arial"/>
            <w:sz w:val="24"/>
            <w:szCs w:val="24"/>
          </w:rPr>
          <w:t xml:space="preserve"> Alternatives - ConcreteCaptain.com</w:t>
        </w:r>
      </w:hyperlink>
      <w:r w:rsidRPr="00730077">
        <w:rPr>
          <w:rFonts w:ascii="Arial" w:hAnsi="Arial" w:cs="Arial"/>
          <w:sz w:val="24"/>
          <w:szCs w:val="24"/>
        </w:rPr>
        <w:t xml:space="preserve"> (Accessed on: 2</w:t>
      </w:r>
      <w:r w:rsidRPr="00730077">
        <w:rPr>
          <w:rFonts w:ascii="Arial" w:hAnsi="Arial" w:cs="Arial"/>
          <w:sz w:val="24"/>
          <w:szCs w:val="24"/>
          <w:vertAlign w:val="superscript"/>
        </w:rPr>
        <w:t>nd</w:t>
      </w:r>
      <w:r w:rsidRPr="00730077">
        <w:rPr>
          <w:rFonts w:ascii="Arial" w:hAnsi="Arial" w:cs="Arial"/>
          <w:sz w:val="24"/>
          <w:szCs w:val="24"/>
        </w:rPr>
        <w:t xml:space="preserve"> January 2026)</w:t>
      </w:r>
    </w:p>
    <w:p w14:paraId="22EDC869" w14:textId="62FC7FD2" w:rsidR="00D65B53" w:rsidRPr="00730077" w:rsidRDefault="00D65B53" w:rsidP="00165EB1">
      <w:pPr>
        <w:rPr>
          <w:rFonts w:ascii="Arial" w:hAnsi="Arial" w:cs="Arial"/>
          <w:sz w:val="24"/>
          <w:szCs w:val="24"/>
        </w:rPr>
      </w:pPr>
      <w:proofErr w:type="spellStart"/>
      <w:r w:rsidRPr="00730077">
        <w:rPr>
          <w:rFonts w:ascii="Arial" w:hAnsi="Arial" w:cs="Arial"/>
          <w:sz w:val="24"/>
          <w:szCs w:val="24"/>
        </w:rPr>
        <w:t>Enfrin</w:t>
      </w:r>
      <w:proofErr w:type="spellEnd"/>
      <w:r w:rsidRPr="00730077">
        <w:rPr>
          <w:rFonts w:ascii="Arial" w:hAnsi="Arial" w:cs="Arial"/>
          <w:sz w:val="24"/>
          <w:szCs w:val="24"/>
        </w:rPr>
        <w:t xml:space="preserve">, M. Myszka, R. Giuatozzi, F. (2022) </w:t>
      </w:r>
      <w:r w:rsidRPr="00730077">
        <w:rPr>
          <w:rFonts w:ascii="Arial" w:hAnsi="Arial" w:cs="Arial"/>
          <w:i/>
          <w:iCs/>
          <w:sz w:val="24"/>
          <w:szCs w:val="24"/>
        </w:rPr>
        <w:t xml:space="preserve">Paving Roads with Recycled Plastics: Microplastic Pollution or Eco-Friendly Solution? </w:t>
      </w:r>
      <w:r w:rsidRPr="00730077">
        <w:rPr>
          <w:rFonts w:ascii="Arial" w:hAnsi="Arial" w:cs="Arial"/>
          <w:sz w:val="24"/>
          <w:szCs w:val="24"/>
        </w:rPr>
        <w:t xml:space="preserve">Available at: </w:t>
      </w:r>
      <w:hyperlink r:id="rId14" w:history="1">
        <w:r w:rsidRPr="00730077">
          <w:rPr>
            <w:rStyle w:val="Hyperlink"/>
            <w:rFonts w:ascii="Arial" w:hAnsi="Arial" w:cs="Arial"/>
            <w:sz w:val="24"/>
            <w:szCs w:val="24"/>
          </w:rPr>
          <w:t>Paving roads with recycled plastics: Microplastic pollution or eco-friendly solution? - ScienceDirect</w:t>
        </w:r>
      </w:hyperlink>
      <w:r w:rsidRPr="00730077">
        <w:rPr>
          <w:rFonts w:ascii="Arial" w:hAnsi="Arial" w:cs="Arial"/>
          <w:sz w:val="24"/>
          <w:szCs w:val="24"/>
        </w:rPr>
        <w:t xml:space="preserve"> (Accessed on: 4</w:t>
      </w:r>
      <w:r w:rsidRPr="00730077">
        <w:rPr>
          <w:rFonts w:ascii="Arial" w:hAnsi="Arial" w:cs="Arial"/>
          <w:sz w:val="24"/>
          <w:szCs w:val="24"/>
          <w:vertAlign w:val="superscript"/>
        </w:rPr>
        <w:t>th</w:t>
      </w:r>
      <w:r w:rsidRPr="00730077">
        <w:rPr>
          <w:rFonts w:ascii="Arial" w:hAnsi="Arial" w:cs="Arial"/>
          <w:sz w:val="24"/>
          <w:szCs w:val="24"/>
        </w:rPr>
        <w:t xml:space="preserve"> January 2026)</w:t>
      </w:r>
    </w:p>
    <w:p w14:paraId="7A87A7F9" w14:textId="4C2E2FD4" w:rsidR="00ED239F" w:rsidRPr="00730077" w:rsidRDefault="00ED239F" w:rsidP="00165EB1">
      <w:pPr>
        <w:rPr>
          <w:rFonts w:ascii="Arial" w:hAnsi="Arial" w:cs="Arial"/>
          <w:sz w:val="24"/>
          <w:szCs w:val="24"/>
        </w:rPr>
      </w:pPr>
      <w:r w:rsidRPr="00730077">
        <w:rPr>
          <w:rFonts w:ascii="Arial" w:hAnsi="Arial" w:cs="Arial"/>
          <w:sz w:val="24"/>
          <w:szCs w:val="24"/>
        </w:rPr>
        <w:t xml:space="preserve">HPD Construction (2020) </w:t>
      </w:r>
      <w:r w:rsidRPr="00730077">
        <w:rPr>
          <w:rFonts w:ascii="Arial" w:hAnsi="Arial" w:cs="Arial"/>
          <w:i/>
          <w:iCs/>
          <w:sz w:val="24"/>
          <w:szCs w:val="24"/>
        </w:rPr>
        <w:t xml:space="preserve">Advantages and Disadvantages of Plastic Roads. </w:t>
      </w:r>
      <w:r w:rsidRPr="00730077">
        <w:rPr>
          <w:rFonts w:ascii="Arial" w:hAnsi="Arial" w:cs="Arial"/>
          <w:sz w:val="24"/>
          <w:szCs w:val="24"/>
        </w:rPr>
        <w:t xml:space="preserve">Available at: </w:t>
      </w:r>
      <w:hyperlink r:id="rId15" w:history="1">
        <w:r w:rsidRPr="00730077">
          <w:rPr>
            <w:rStyle w:val="Hyperlink"/>
            <w:rFonts w:ascii="Arial" w:hAnsi="Arial" w:cs="Arial"/>
            <w:sz w:val="24"/>
            <w:szCs w:val="24"/>
          </w:rPr>
          <w:t>Advantages and Disadvantages of Plastic Roads</w:t>
        </w:r>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w:t>
      </w:r>
    </w:p>
    <w:p w14:paraId="0AEDBB59" w14:textId="3C2535A4" w:rsidR="00165EB1" w:rsidRPr="00730077" w:rsidRDefault="00165EB1" w:rsidP="00165EB1">
      <w:pPr>
        <w:rPr>
          <w:rFonts w:ascii="Arial" w:hAnsi="Arial" w:cs="Arial"/>
          <w:sz w:val="24"/>
          <w:szCs w:val="24"/>
        </w:rPr>
      </w:pPr>
      <w:r w:rsidRPr="00730077">
        <w:rPr>
          <w:rFonts w:ascii="Arial" w:hAnsi="Arial" w:cs="Arial"/>
          <w:sz w:val="24"/>
          <w:szCs w:val="24"/>
        </w:rPr>
        <w:t xml:space="preserve">IJATEM (2023) </w:t>
      </w:r>
      <w:r w:rsidRPr="00730077">
        <w:rPr>
          <w:rFonts w:ascii="Arial" w:hAnsi="Arial" w:cs="Arial"/>
          <w:i/>
          <w:iCs/>
          <w:sz w:val="24"/>
          <w:szCs w:val="24"/>
        </w:rPr>
        <w:t xml:space="preserve">Comparative Study on Bitumen Road and Plastic Bitumen Road by the Utilisation of Plastic Waste in Flexible Pavements. </w:t>
      </w:r>
      <w:r w:rsidRPr="00730077">
        <w:rPr>
          <w:rFonts w:ascii="Arial" w:hAnsi="Arial" w:cs="Arial"/>
          <w:sz w:val="24"/>
          <w:szCs w:val="24"/>
        </w:rPr>
        <w:t xml:space="preserve">Available at: </w:t>
      </w:r>
      <w:hyperlink r:id="rId16" w:history="1">
        <w:r w:rsidRPr="00730077">
          <w:rPr>
            <w:rStyle w:val="Hyperlink"/>
            <w:rFonts w:ascii="Arial" w:hAnsi="Arial" w:cs="Arial"/>
            <w:sz w:val="24"/>
            <w:szCs w:val="24"/>
          </w:rPr>
          <w:t>IJATEM_JAN_005.pdf</w:t>
        </w:r>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 (Figure 1 &amp; 2)</w:t>
      </w:r>
    </w:p>
    <w:p w14:paraId="1DCBA983" w14:textId="6FAE081D" w:rsidR="007974D5" w:rsidRPr="00730077" w:rsidRDefault="007974D5" w:rsidP="00165EB1">
      <w:pPr>
        <w:rPr>
          <w:rFonts w:ascii="Arial" w:hAnsi="Arial" w:cs="Arial"/>
          <w:sz w:val="24"/>
          <w:szCs w:val="24"/>
        </w:rPr>
      </w:pPr>
      <w:r w:rsidRPr="00730077">
        <w:rPr>
          <w:rFonts w:ascii="Arial" w:hAnsi="Arial" w:cs="Arial"/>
          <w:sz w:val="24"/>
          <w:szCs w:val="24"/>
        </w:rPr>
        <w:t xml:space="preserve">Islam, T, Safiuddin, M (2023) </w:t>
      </w:r>
      <w:r w:rsidRPr="00730077">
        <w:rPr>
          <w:rFonts w:ascii="Arial" w:hAnsi="Arial" w:cs="Arial"/>
          <w:i/>
          <w:iCs/>
          <w:sz w:val="24"/>
          <w:szCs w:val="24"/>
        </w:rPr>
        <w:t xml:space="preserve">Mechanical Properties of PVC Fiber-Reinforced Concrete – Effects of Fiber Content and Length. </w:t>
      </w:r>
      <w:r w:rsidRPr="00730077">
        <w:rPr>
          <w:rFonts w:ascii="Arial" w:hAnsi="Arial" w:cs="Arial"/>
          <w:sz w:val="24"/>
          <w:szCs w:val="24"/>
        </w:rPr>
        <w:t xml:space="preserve">Available at: </w:t>
      </w:r>
      <w:hyperlink r:id="rId17" w:history="1">
        <w:r w:rsidRPr="00730077">
          <w:rPr>
            <w:rStyle w:val="Hyperlink"/>
            <w:rFonts w:ascii="Arial" w:hAnsi="Arial" w:cs="Arial"/>
            <w:sz w:val="24"/>
            <w:szCs w:val="24"/>
          </w:rPr>
          <w:t>Mechanical Properties of PVC Fiber-Reinforced Concrete—Effects of Fiber Content and Length | MDPI</w:t>
        </w:r>
      </w:hyperlink>
      <w:r w:rsidRPr="00730077">
        <w:rPr>
          <w:rFonts w:ascii="Arial" w:hAnsi="Arial" w:cs="Arial"/>
          <w:sz w:val="24"/>
          <w:szCs w:val="24"/>
        </w:rPr>
        <w:t xml:space="preserve"> (Accessed on: 3</w:t>
      </w:r>
      <w:r w:rsidRPr="00730077">
        <w:rPr>
          <w:rFonts w:ascii="Arial" w:hAnsi="Arial" w:cs="Arial"/>
          <w:sz w:val="24"/>
          <w:szCs w:val="24"/>
          <w:vertAlign w:val="superscript"/>
        </w:rPr>
        <w:t>rd</w:t>
      </w:r>
      <w:r w:rsidRPr="00730077">
        <w:rPr>
          <w:rFonts w:ascii="Arial" w:hAnsi="Arial" w:cs="Arial"/>
          <w:sz w:val="24"/>
          <w:szCs w:val="24"/>
        </w:rPr>
        <w:t xml:space="preserve"> January 2026)</w:t>
      </w:r>
    </w:p>
    <w:p w14:paraId="7DB27DB3" w14:textId="70EAC6CD" w:rsidR="000F6C9C" w:rsidRPr="00730077" w:rsidRDefault="000F6C9C" w:rsidP="00165EB1">
      <w:pPr>
        <w:rPr>
          <w:rFonts w:ascii="Arial" w:hAnsi="Arial" w:cs="Arial"/>
          <w:sz w:val="24"/>
          <w:szCs w:val="24"/>
        </w:rPr>
      </w:pPr>
      <w:r w:rsidRPr="00730077">
        <w:rPr>
          <w:rFonts w:ascii="Arial" w:hAnsi="Arial" w:cs="Arial"/>
          <w:sz w:val="24"/>
          <w:szCs w:val="24"/>
        </w:rPr>
        <w:t xml:space="preserve">K4D (2019) </w:t>
      </w:r>
      <w:r w:rsidRPr="00730077">
        <w:rPr>
          <w:rFonts w:ascii="Arial" w:hAnsi="Arial" w:cs="Arial"/>
          <w:i/>
          <w:iCs/>
          <w:sz w:val="24"/>
          <w:szCs w:val="24"/>
        </w:rPr>
        <w:t xml:space="preserve">Using Waste Plastics in Road Construction. </w:t>
      </w:r>
      <w:r w:rsidRPr="00730077">
        <w:rPr>
          <w:rFonts w:ascii="Arial" w:hAnsi="Arial" w:cs="Arial"/>
          <w:sz w:val="24"/>
          <w:szCs w:val="24"/>
        </w:rPr>
        <w:t xml:space="preserve">Available at: </w:t>
      </w:r>
      <w:hyperlink r:id="rId18" w:history="1">
        <w:r w:rsidRPr="00730077">
          <w:rPr>
            <w:rStyle w:val="Hyperlink"/>
            <w:rFonts w:ascii="Arial" w:hAnsi="Arial" w:cs="Arial"/>
            <w:sz w:val="24"/>
            <w:szCs w:val="24"/>
          </w:rPr>
          <w:t>595_Use_of_Waste_Plastics_in_Road_Construction.pdf</w:t>
        </w:r>
      </w:hyperlink>
      <w:r w:rsidRPr="00730077">
        <w:rPr>
          <w:rFonts w:ascii="Arial" w:hAnsi="Arial" w:cs="Arial"/>
          <w:sz w:val="24"/>
          <w:szCs w:val="24"/>
        </w:rPr>
        <w:t xml:space="preserve"> (Accessed on: 4</w:t>
      </w:r>
      <w:r w:rsidRPr="00730077">
        <w:rPr>
          <w:rFonts w:ascii="Arial" w:hAnsi="Arial" w:cs="Arial"/>
          <w:sz w:val="24"/>
          <w:szCs w:val="24"/>
          <w:vertAlign w:val="superscript"/>
        </w:rPr>
        <w:t>th</w:t>
      </w:r>
      <w:r w:rsidRPr="00730077">
        <w:rPr>
          <w:rFonts w:ascii="Arial" w:hAnsi="Arial" w:cs="Arial"/>
          <w:sz w:val="24"/>
          <w:szCs w:val="24"/>
        </w:rPr>
        <w:t xml:space="preserve"> January 2026)</w:t>
      </w:r>
    </w:p>
    <w:p w14:paraId="3295F4AA" w14:textId="7D37226B" w:rsidR="00D94B7C" w:rsidRPr="00730077" w:rsidRDefault="00D94B7C" w:rsidP="00165EB1">
      <w:pPr>
        <w:rPr>
          <w:rFonts w:ascii="Arial" w:hAnsi="Arial" w:cs="Arial"/>
          <w:sz w:val="24"/>
          <w:szCs w:val="24"/>
        </w:rPr>
      </w:pPr>
      <w:r w:rsidRPr="00730077">
        <w:rPr>
          <w:rFonts w:ascii="Arial" w:hAnsi="Arial" w:cs="Arial"/>
          <w:sz w:val="24"/>
          <w:szCs w:val="24"/>
        </w:rPr>
        <w:t xml:space="preserve">Li, Y (2024) </w:t>
      </w:r>
      <w:r w:rsidRPr="00730077">
        <w:rPr>
          <w:rFonts w:ascii="Arial" w:hAnsi="Arial" w:cs="Arial"/>
          <w:i/>
          <w:iCs/>
          <w:sz w:val="24"/>
          <w:szCs w:val="24"/>
        </w:rPr>
        <w:t xml:space="preserve">Towards Improved Flexural Behaviour of Plastic-Based Mortars: AN Experimental and Modelling Study on Waste Material Incorporation. </w:t>
      </w:r>
      <w:r w:rsidRPr="00730077">
        <w:rPr>
          <w:rFonts w:ascii="Arial" w:hAnsi="Arial" w:cs="Arial"/>
          <w:sz w:val="24"/>
          <w:szCs w:val="24"/>
        </w:rPr>
        <w:t xml:space="preserve">Available at: </w:t>
      </w:r>
      <w:hyperlink r:id="rId19" w:history="1">
        <w:r w:rsidRPr="00730077">
          <w:rPr>
            <w:rStyle w:val="Hyperlink"/>
            <w:rFonts w:ascii="Arial" w:hAnsi="Arial" w:cs="Arial"/>
            <w:sz w:val="24"/>
            <w:szCs w:val="24"/>
          </w:rPr>
          <w:t xml:space="preserve">Towards improved flexural </w:t>
        </w:r>
        <w:proofErr w:type="spellStart"/>
        <w:r w:rsidRPr="00730077">
          <w:rPr>
            <w:rStyle w:val="Hyperlink"/>
            <w:rFonts w:ascii="Arial" w:hAnsi="Arial" w:cs="Arial"/>
            <w:sz w:val="24"/>
            <w:szCs w:val="24"/>
          </w:rPr>
          <w:t>behavior</w:t>
        </w:r>
        <w:proofErr w:type="spellEnd"/>
        <w:r w:rsidRPr="00730077">
          <w:rPr>
            <w:rStyle w:val="Hyperlink"/>
            <w:rFonts w:ascii="Arial" w:hAnsi="Arial" w:cs="Arial"/>
            <w:sz w:val="24"/>
            <w:szCs w:val="24"/>
          </w:rPr>
          <w:t xml:space="preserve"> of plastic-based mortars: An experimental and </w:t>
        </w:r>
        <w:proofErr w:type="spellStart"/>
        <w:r w:rsidRPr="00730077">
          <w:rPr>
            <w:rStyle w:val="Hyperlink"/>
            <w:rFonts w:ascii="Arial" w:hAnsi="Arial" w:cs="Arial"/>
            <w:sz w:val="24"/>
            <w:szCs w:val="24"/>
          </w:rPr>
          <w:t>modeling</w:t>
        </w:r>
        <w:proofErr w:type="spellEnd"/>
        <w:r w:rsidRPr="00730077">
          <w:rPr>
            <w:rStyle w:val="Hyperlink"/>
            <w:rFonts w:ascii="Arial" w:hAnsi="Arial" w:cs="Arial"/>
            <w:sz w:val="24"/>
            <w:szCs w:val="24"/>
          </w:rPr>
          <w:t xml:space="preserve"> study on waste material incorporation - ScienceDirect</w:t>
        </w:r>
      </w:hyperlink>
      <w:r w:rsidR="00EB22F0" w:rsidRPr="00730077">
        <w:rPr>
          <w:rFonts w:ascii="Arial" w:hAnsi="Arial" w:cs="Arial"/>
          <w:sz w:val="24"/>
          <w:szCs w:val="24"/>
        </w:rPr>
        <w:t xml:space="preserve"> (Accessed on: 2</w:t>
      </w:r>
      <w:r w:rsidR="00EB22F0" w:rsidRPr="00730077">
        <w:rPr>
          <w:rFonts w:ascii="Arial" w:hAnsi="Arial" w:cs="Arial"/>
          <w:sz w:val="24"/>
          <w:szCs w:val="24"/>
          <w:vertAlign w:val="superscript"/>
        </w:rPr>
        <w:t>nd</w:t>
      </w:r>
      <w:r w:rsidR="00EB22F0" w:rsidRPr="00730077">
        <w:rPr>
          <w:rFonts w:ascii="Arial" w:hAnsi="Arial" w:cs="Arial"/>
          <w:sz w:val="24"/>
          <w:szCs w:val="24"/>
        </w:rPr>
        <w:t xml:space="preserve"> January 2026)</w:t>
      </w:r>
    </w:p>
    <w:p w14:paraId="5C0C058A" w14:textId="24FB5667" w:rsidR="00E706B3" w:rsidRPr="00730077" w:rsidRDefault="00E706B3" w:rsidP="00E706B3">
      <w:pPr>
        <w:rPr>
          <w:rFonts w:ascii="Arial" w:hAnsi="Arial" w:cs="Arial"/>
          <w:sz w:val="24"/>
          <w:szCs w:val="24"/>
        </w:rPr>
      </w:pPr>
      <w:proofErr w:type="spellStart"/>
      <w:r w:rsidRPr="00730077">
        <w:rPr>
          <w:rFonts w:ascii="Arial" w:hAnsi="Arial" w:cs="Arial"/>
          <w:sz w:val="24"/>
          <w:szCs w:val="24"/>
        </w:rPr>
        <w:lastRenderedPageBreak/>
        <w:t>MacRebur</w:t>
      </w:r>
      <w:proofErr w:type="spellEnd"/>
      <w:r w:rsidRPr="00730077">
        <w:rPr>
          <w:rFonts w:ascii="Arial" w:hAnsi="Arial" w:cs="Arial"/>
          <w:sz w:val="24"/>
          <w:szCs w:val="24"/>
        </w:rPr>
        <w:t xml:space="preserve"> (No Date) </w:t>
      </w:r>
      <w:r w:rsidRPr="00730077">
        <w:rPr>
          <w:rFonts w:ascii="Arial" w:hAnsi="Arial" w:cs="Arial"/>
          <w:i/>
          <w:iCs/>
          <w:sz w:val="24"/>
          <w:szCs w:val="24"/>
        </w:rPr>
        <w:t xml:space="preserve">Sustainable Polymers for Asphalt. </w:t>
      </w:r>
      <w:r w:rsidRPr="00730077">
        <w:rPr>
          <w:rFonts w:ascii="Arial" w:hAnsi="Arial" w:cs="Arial"/>
          <w:sz w:val="24"/>
          <w:szCs w:val="24"/>
        </w:rPr>
        <w:t xml:space="preserve">Available at: </w:t>
      </w:r>
      <w:hyperlink r:id="rId20" w:history="1">
        <w:proofErr w:type="spellStart"/>
        <w:r w:rsidRPr="00730077">
          <w:rPr>
            <w:rStyle w:val="Hyperlink"/>
            <w:rFonts w:ascii="Arial" w:hAnsi="Arial" w:cs="Arial"/>
            <w:sz w:val="24"/>
            <w:szCs w:val="24"/>
          </w:rPr>
          <w:t>MacRebur</w:t>
        </w:r>
        <w:proofErr w:type="spellEnd"/>
        <w:r w:rsidRPr="00730077">
          <w:rPr>
            <w:rStyle w:val="Hyperlink"/>
            <w:rFonts w:ascii="Arial" w:hAnsi="Arial" w:cs="Arial"/>
            <w:sz w:val="24"/>
            <w:szCs w:val="24"/>
          </w:rPr>
          <w:t xml:space="preserve"> | The Plastic Road Company</w:t>
        </w:r>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w:t>
      </w:r>
    </w:p>
    <w:p w14:paraId="388503AA" w14:textId="780EA428" w:rsidR="00476D5C" w:rsidRPr="00730077" w:rsidRDefault="00476D5C" w:rsidP="00E706B3">
      <w:pPr>
        <w:rPr>
          <w:rFonts w:ascii="Arial" w:hAnsi="Arial" w:cs="Arial"/>
          <w:sz w:val="24"/>
          <w:szCs w:val="24"/>
        </w:rPr>
      </w:pPr>
      <w:proofErr w:type="spellStart"/>
      <w:r w:rsidRPr="00730077">
        <w:rPr>
          <w:rFonts w:ascii="Arial" w:hAnsi="Arial" w:cs="Arial"/>
          <w:sz w:val="24"/>
          <w:szCs w:val="24"/>
        </w:rPr>
        <w:t>Mashaan</w:t>
      </w:r>
      <w:proofErr w:type="spellEnd"/>
      <w:r w:rsidRPr="00730077">
        <w:rPr>
          <w:rFonts w:ascii="Arial" w:hAnsi="Arial" w:cs="Arial"/>
          <w:sz w:val="24"/>
          <w:szCs w:val="24"/>
        </w:rPr>
        <w:t xml:space="preserve">, NS and Ouano C, A, E (2025) </w:t>
      </w:r>
      <w:r w:rsidRPr="00730077">
        <w:rPr>
          <w:rFonts w:ascii="Arial" w:hAnsi="Arial" w:cs="Arial"/>
          <w:i/>
          <w:iCs/>
          <w:sz w:val="24"/>
          <w:szCs w:val="24"/>
        </w:rPr>
        <w:t xml:space="preserve">An Investigation of the Mechanical Properties of Concrete with Different Types of Waste Plastics for Rigid Pavements. </w:t>
      </w:r>
      <w:r w:rsidRPr="00730077">
        <w:rPr>
          <w:rFonts w:ascii="Arial" w:hAnsi="Arial" w:cs="Arial"/>
          <w:sz w:val="24"/>
          <w:szCs w:val="24"/>
        </w:rPr>
        <w:t xml:space="preserve">Available at: </w:t>
      </w:r>
      <w:hyperlink r:id="rId21" w:history="1">
        <w:r w:rsidRPr="00730077">
          <w:rPr>
            <w:rStyle w:val="Hyperlink"/>
            <w:rFonts w:ascii="Arial" w:hAnsi="Arial" w:cs="Arial"/>
            <w:sz w:val="24"/>
            <w:szCs w:val="24"/>
          </w:rPr>
          <w:t>An Investigation of the Mechanical Properties of Concrete with Different Types of Waste Plastics for Rigid Pavements | MDPI</w:t>
        </w:r>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w:t>
      </w:r>
    </w:p>
    <w:p w14:paraId="041D28E0" w14:textId="10F0AB0A" w:rsidR="00CA4214" w:rsidRPr="00730077" w:rsidRDefault="00CA4214" w:rsidP="00E706B3">
      <w:pPr>
        <w:rPr>
          <w:rFonts w:ascii="Arial" w:hAnsi="Arial" w:cs="Arial"/>
          <w:sz w:val="24"/>
          <w:szCs w:val="24"/>
        </w:rPr>
      </w:pPr>
      <w:r w:rsidRPr="00730077">
        <w:rPr>
          <w:rFonts w:ascii="Arial" w:hAnsi="Arial" w:cs="Arial"/>
          <w:sz w:val="24"/>
          <w:szCs w:val="24"/>
        </w:rPr>
        <w:t xml:space="preserve">Owain, M (2025) </w:t>
      </w:r>
      <w:r w:rsidRPr="00730077">
        <w:rPr>
          <w:rFonts w:ascii="Arial" w:hAnsi="Arial" w:cs="Arial"/>
          <w:i/>
          <w:iCs/>
          <w:sz w:val="24"/>
          <w:szCs w:val="24"/>
        </w:rPr>
        <w:t xml:space="preserve">Studying High-Density Polyethylene Effect in Hot-Mix Asphalt Mixtures: Preprocessing and Postprocessing Analysis. </w:t>
      </w:r>
      <w:r w:rsidRPr="00730077">
        <w:rPr>
          <w:rFonts w:ascii="Arial" w:hAnsi="Arial" w:cs="Arial"/>
          <w:sz w:val="24"/>
          <w:szCs w:val="24"/>
        </w:rPr>
        <w:t xml:space="preserve">Available at: </w:t>
      </w:r>
      <w:hyperlink r:id="rId22" w:history="1">
        <w:r w:rsidRPr="00730077">
          <w:rPr>
            <w:rStyle w:val="Hyperlink"/>
            <w:rFonts w:ascii="Arial" w:hAnsi="Arial" w:cs="Arial"/>
            <w:sz w:val="24"/>
            <w:szCs w:val="24"/>
          </w:rPr>
          <w:t>Studying high-density polyethylene effect in hot-mix asphalt mixtures: preprocessing and postprocessing analysis | Innovative Infrastructure Solutions</w:t>
        </w:r>
      </w:hyperlink>
      <w:r w:rsidRPr="00730077">
        <w:rPr>
          <w:rFonts w:ascii="Arial" w:hAnsi="Arial" w:cs="Arial"/>
          <w:sz w:val="24"/>
          <w:szCs w:val="24"/>
        </w:rPr>
        <w:t xml:space="preserve"> (Accessed on: 3</w:t>
      </w:r>
      <w:r w:rsidRPr="00730077">
        <w:rPr>
          <w:rFonts w:ascii="Arial" w:hAnsi="Arial" w:cs="Arial"/>
          <w:sz w:val="24"/>
          <w:szCs w:val="24"/>
          <w:vertAlign w:val="superscript"/>
        </w:rPr>
        <w:t>rd</w:t>
      </w:r>
      <w:r w:rsidRPr="00730077">
        <w:rPr>
          <w:rFonts w:ascii="Arial" w:hAnsi="Arial" w:cs="Arial"/>
          <w:sz w:val="24"/>
          <w:szCs w:val="24"/>
        </w:rPr>
        <w:t xml:space="preserve"> January 2026)</w:t>
      </w:r>
    </w:p>
    <w:p w14:paraId="15E422F6" w14:textId="258C6C36" w:rsidR="00583C4A" w:rsidRPr="00730077" w:rsidRDefault="00583C4A" w:rsidP="00E706B3">
      <w:pPr>
        <w:rPr>
          <w:rFonts w:ascii="Arial" w:hAnsi="Arial" w:cs="Arial"/>
          <w:sz w:val="24"/>
          <w:szCs w:val="24"/>
        </w:rPr>
      </w:pPr>
      <w:r w:rsidRPr="00730077">
        <w:rPr>
          <w:rFonts w:ascii="Arial" w:hAnsi="Arial" w:cs="Arial"/>
          <w:sz w:val="24"/>
          <w:szCs w:val="24"/>
        </w:rPr>
        <w:t xml:space="preserve">Plastics Engineering (No date) </w:t>
      </w:r>
      <w:r w:rsidRPr="00730077">
        <w:rPr>
          <w:rFonts w:ascii="Arial" w:hAnsi="Arial" w:cs="Arial"/>
          <w:i/>
          <w:iCs/>
          <w:sz w:val="24"/>
          <w:szCs w:val="24"/>
        </w:rPr>
        <w:t xml:space="preserve">Paved with Good Intentions: Plastics Waste Gets New Life as Asphalt Additive. </w:t>
      </w:r>
      <w:r w:rsidRPr="00730077">
        <w:rPr>
          <w:rFonts w:ascii="Arial" w:hAnsi="Arial" w:cs="Arial"/>
          <w:sz w:val="24"/>
          <w:szCs w:val="24"/>
        </w:rPr>
        <w:t xml:space="preserve">Available at: </w:t>
      </w:r>
      <w:hyperlink r:id="rId23" w:history="1">
        <w:r w:rsidRPr="00730077">
          <w:rPr>
            <w:rStyle w:val="Hyperlink"/>
            <w:rFonts w:ascii="Arial" w:hAnsi="Arial" w:cs="Arial"/>
            <w:sz w:val="24"/>
            <w:szCs w:val="24"/>
          </w:rPr>
          <w:t xml:space="preserve">Paving With Plastics: Asphalt Blends Consume Huge Volume of </w:t>
        </w:r>
        <w:proofErr w:type="spellStart"/>
        <w:r w:rsidRPr="00730077">
          <w:rPr>
            <w:rStyle w:val="Hyperlink"/>
            <w:rFonts w:ascii="Arial" w:hAnsi="Arial" w:cs="Arial"/>
            <w:sz w:val="24"/>
            <w:szCs w:val="24"/>
          </w:rPr>
          <w:t>Recyclate</w:t>
        </w:r>
        <w:proofErr w:type="spellEnd"/>
        <w:r w:rsidRPr="00730077">
          <w:rPr>
            <w:rStyle w:val="Hyperlink"/>
            <w:rFonts w:ascii="Arial" w:hAnsi="Arial" w:cs="Arial"/>
            <w:sz w:val="24"/>
            <w:szCs w:val="24"/>
          </w:rPr>
          <w:t xml:space="preserve"> | Plastics Engineering</w:t>
        </w:r>
      </w:hyperlink>
      <w:r w:rsidRPr="00730077">
        <w:rPr>
          <w:rFonts w:ascii="Arial" w:hAnsi="Arial" w:cs="Arial"/>
          <w:sz w:val="24"/>
          <w:szCs w:val="24"/>
        </w:rPr>
        <w:t xml:space="preserve"> (Accessed on: 3</w:t>
      </w:r>
      <w:r w:rsidRPr="00730077">
        <w:rPr>
          <w:rFonts w:ascii="Arial" w:hAnsi="Arial" w:cs="Arial"/>
          <w:sz w:val="24"/>
          <w:szCs w:val="24"/>
          <w:vertAlign w:val="superscript"/>
        </w:rPr>
        <w:t>rd</w:t>
      </w:r>
      <w:r w:rsidRPr="00730077">
        <w:rPr>
          <w:rFonts w:ascii="Arial" w:hAnsi="Arial" w:cs="Arial"/>
          <w:sz w:val="24"/>
          <w:szCs w:val="24"/>
        </w:rPr>
        <w:t xml:space="preserve"> January 2026)</w:t>
      </w:r>
    </w:p>
    <w:p w14:paraId="1C115A79" w14:textId="04203876" w:rsidR="001E73DE" w:rsidRPr="00730077" w:rsidRDefault="001E73DE" w:rsidP="00E706B3">
      <w:pPr>
        <w:rPr>
          <w:rFonts w:ascii="Arial" w:hAnsi="Arial" w:cs="Arial"/>
          <w:sz w:val="24"/>
          <w:szCs w:val="24"/>
        </w:rPr>
      </w:pPr>
      <w:r w:rsidRPr="00730077">
        <w:rPr>
          <w:rFonts w:ascii="Arial" w:hAnsi="Arial" w:cs="Arial"/>
          <w:sz w:val="24"/>
          <w:szCs w:val="24"/>
        </w:rPr>
        <w:t xml:space="preserve">Qureshi, J (2022) </w:t>
      </w:r>
      <w:r w:rsidRPr="00730077">
        <w:rPr>
          <w:rFonts w:ascii="Arial" w:hAnsi="Arial" w:cs="Arial"/>
          <w:i/>
          <w:iCs/>
          <w:sz w:val="24"/>
          <w:szCs w:val="24"/>
        </w:rPr>
        <w:t>A Review of Fibre Reinforced Polymer Structures</w:t>
      </w:r>
      <w:r w:rsidR="003F7A0B" w:rsidRPr="00730077">
        <w:rPr>
          <w:rFonts w:ascii="Arial" w:hAnsi="Arial" w:cs="Arial"/>
          <w:i/>
          <w:iCs/>
          <w:sz w:val="24"/>
          <w:szCs w:val="24"/>
        </w:rPr>
        <w:t xml:space="preserve">. </w:t>
      </w:r>
      <w:r w:rsidR="003F7A0B" w:rsidRPr="00730077">
        <w:rPr>
          <w:rFonts w:ascii="Arial" w:hAnsi="Arial" w:cs="Arial"/>
          <w:sz w:val="24"/>
          <w:szCs w:val="24"/>
        </w:rPr>
        <w:t xml:space="preserve">Available at: </w:t>
      </w:r>
      <w:hyperlink r:id="rId24" w:history="1">
        <w:r w:rsidR="003F7A0B" w:rsidRPr="00730077">
          <w:rPr>
            <w:rStyle w:val="Hyperlink"/>
            <w:rFonts w:ascii="Arial" w:hAnsi="Arial" w:cs="Arial"/>
            <w:sz w:val="24"/>
            <w:szCs w:val="24"/>
          </w:rPr>
          <w:t>A Review of Fibre Reinforced Polymer Structures | MDPI</w:t>
        </w:r>
      </w:hyperlink>
      <w:r w:rsidR="003F7A0B" w:rsidRPr="00730077">
        <w:rPr>
          <w:rFonts w:ascii="Arial" w:hAnsi="Arial" w:cs="Arial"/>
          <w:sz w:val="24"/>
          <w:szCs w:val="24"/>
        </w:rPr>
        <w:t xml:space="preserve"> (Accessed on: 2</w:t>
      </w:r>
      <w:r w:rsidR="003F7A0B" w:rsidRPr="00730077">
        <w:rPr>
          <w:rFonts w:ascii="Arial" w:hAnsi="Arial" w:cs="Arial"/>
          <w:sz w:val="24"/>
          <w:szCs w:val="24"/>
          <w:vertAlign w:val="superscript"/>
        </w:rPr>
        <w:t>nd</w:t>
      </w:r>
      <w:r w:rsidR="003F7A0B" w:rsidRPr="00730077">
        <w:rPr>
          <w:rFonts w:ascii="Arial" w:hAnsi="Arial" w:cs="Arial"/>
          <w:sz w:val="24"/>
          <w:szCs w:val="24"/>
        </w:rPr>
        <w:t xml:space="preserve"> January 2025)</w:t>
      </w:r>
    </w:p>
    <w:p w14:paraId="24A2E340" w14:textId="76DED7ED" w:rsidR="00D10626" w:rsidRPr="00730077" w:rsidRDefault="00D10626" w:rsidP="00E706B3">
      <w:pPr>
        <w:rPr>
          <w:rFonts w:ascii="Arial" w:hAnsi="Arial" w:cs="Arial"/>
          <w:sz w:val="24"/>
          <w:szCs w:val="24"/>
        </w:rPr>
      </w:pPr>
      <w:r w:rsidRPr="00730077">
        <w:rPr>
          <w:rFonts w:ascii="Arial" w:hAnsi="Arial" w:cs="Arial"/>
          <w:sz w:val="24"/>
          <w:szCs w:val="24"/>
        </w:rPr>
        <w:t xml:space="preserve">ScienceDirect (2025) </w:t>
      </w:r>
      <w:r w:rsidRPr="00730077">
        <w:rPr>
          <w:rFonts w:ascii="Arial" w:hAnsi="Arial" w:cs="Arial"/>
          <w:i/>
          <w:iCs/>
          <w:sz w:val="24"/>
          <w:szCs w:val="24"/>
        </w:rPr>
        <w:t xml:space="preserve">Investigation of Crumb Rubber-Polypropylene Composite Asphalt Mixture: Dry-Process preparation and Performance Evaluation. </w:t>
      </w:r>
      <w:r w:rsidRPr="00730077">
        <w:rPr>
          <w:rFonts w:ascii="Arial" w:hAnsi="Arial" w:cs="Arial"/>
          <w:sz w:val="24"/>
          <w:szCs w:val="24"/>
        </w:rPr>
        <w:t xml:space="preserve">Available at: </w:t>
      </w:r>
      <w:hyperlink r:id="rId25" w:history="1">
        <w:r w:rsidRPr="00730077">
          <w:rPr>
            <w:rStyle w:val="Hyperlink"/>
            <w:rFonts w:ascii="Arial" w:hAnsi="Arial" w:cs="Arial"/>
            <w:sz w:val="24"/>
            <w:szCs w:val="24"/>
          </w:rPr>
          <w:t>Investigation of crumb rubber-polypropylene composite asphalt mixture: Dry-process preparation and performance evaluation - ScienceDirect</w:t>
        </w:r>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w:t>
      </w:r>
    </w:p>
    <w:p w14:paraId="62EADAFB" w14:textId="16B8748A" w:rsidR="00876217" w:rsidRPr="00730077" w:rsidRDefault="00876217" w:rsidP="00E706B3">
      <w:pPr>
        <w:rPr>
          <w:rFonts w:ascii="Arial" w:hAnsi="Arial" w:cs="Arial"/>
          <w:sz w:val="24"/>
          <w:szCs w:val="24"/>
        </w:rPr>
      </w:pPr>
      <w:proofErr w:type="spellStart"/>
      <w:r w:rsidRPr="00730077">
        <w:rPr>
          <w:rFonts w:ascii="Arial" w:hAnsi="Arial" w:cs="Arial"/>
          <w:sz w:val="24"/>
          <w:szCs w:val="24"/>
        </w:rPr>
        <w:t>ShunWaste</w:t>
      </w:r>
      <w:proofErr w:type="spellEnd"/>
      <w:r w:rsidRPr="00730077">
        <w:rPr>
          <w:rFonts w:ascii="Arial" w:hAnsi="Arial" w:cs="Arial"/>
          <w:sz w:val="24"/>
          <w:szCs w:val="24"/>
        </w:rPr>
        <w:t xml:space="preserve"> (2025) </w:t>
      </w:r>
      <w:r w:rsidRPr="00730077">
        <w:rPr>
          <w:rFonts w:ascii="Arial" w:hAnsi="Arial" w:cs="Arial"/>
          <w:i/>
          <w:iCs/>
          <w:sz w:val="24"/>
          <w:szCs w:val="24"/>
        </w:rPr>
        <w:t>Plastic Waste Revolution: Paving the Way for Sustainable Roads.</w:t>
      </w:r>
      <w:r w:rsidRPr="00730077">
        <w:rPr>
          <w:rFonts w:ascii="Arial" w:hAnsi="Arial" w:cs="Arial"/>
          <w:sz w:val="24"/>
          <w:szCs w:val="24"/>
        </w:rPr>
        <w:t xml:space="preserve"> Available at: </w:t>
      </w:r>
      <w:hyperlink r:id="rId26" w:anchor="google_vignette" w:history="1">
        <w:r w:rsidRPr="00730077">
          <w:rPr>
            <w:rStyle w:val="Hyperlink"/>
            <w:rFonts w:ascii="Arial" w:hAnsi="Arial" w:cs="Arial"/>
            <w:sz w:val="24"/>
            <w:szCs w:val="24"/>
          </w:rPr>
          <w:t xml:space="preserve">Plastic Waste Revolution: Paving The Way For Sustainable Roads | </w:t>
        </w:r>
        <w:proofErr w:type="spellStart"/>
        <w:r w:rsidRPr="00730077">
          <w:rPr>
            <w:rStyle w:val="Hyperlink"/>
            <w:rFonts w:ascii="Arial" w:hAnsi="Arial" w:cs="Arial"/>
            <w:sz w:val="24"/>
            <w:szCs w:val="24"/>
          </w:rPr>
          <w:t>ShunWaste</w:t>
        </w:r>
        <w:proofErr w:type="spellEnd"/>
      </w:hyperlink>
      <w:r w:rsidRPr="00730077">
        <w:rPr>
          <w:rFonts w:ascii="Arial" w:hAnsi="Arial" w:cs="Arial"/>
          <w:sz w:val="24"/>
          <w:szCs w:val="24"/>
        </w:rPr>
        <w:t xml:space="preserve"> (Accessed on: 1</w:t>
      </w:r>
      <w:r w:rsidRPr="00730077">
        <w:rPr>
          <w:rFonts w:ascii="Arial" w:hAnsi="Arial" w:cs="Arial"/>
          <w:sz w:val="24"/>
          <w:szCs w:val="24"/>
          <w:vertAlign w:val="superscript"/>
        </w:rPr>
        <w:t>st</w:t>
      </w:r>
      <w:r w:rsidRPr="00730077">
        <w:rPr>
          <w:rFonts w:ascii="Arial" w:hAnsi="Arial" w:cs="Arial"/>
          <w:sz w:val="24"/>
          <w:szCs w:val="24"/>
        </w:rPr>
        <w:t xml:space="preserve"> January 2026)</w:t>
      </w:r>
    </w:p>
    <w:sectPr w:rsidR="00876217" w:rsidRPr="00730077" w:rsidSect="00AE30D1">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BA2AC" w14:textId="77777777" w:rsidR="007F168B" w:rsidRDefault="007F168B" w:rsidP="0035737A">
      <w:pPr>
        <w:spacing w:after="0" w:line="240" w:lineRule="auto"/>
      </w:pPr>
      <w:r>
        <w:separator/>
      </w:r>
    </w:p>
  </w:endnote>
  <w:endnote w:type="continuationSeparator" w:id="0">
    <w:p w14:paraId="769DA8A0" w14:textId="77777777" w:rsidR="007F168B" w:rsidRDefault="007F168B" w:rsidP="00357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874287"/>
      <w:docPartObj>
        <w:docPartGallery w:val="Page Numbers (Bottom of Page)"/>
        <w:docPartUnique/>
      </w:docPartObj>
    </w:sdtPr>
    <w:sdtContent>
      <w:p w14:paraId="304B6EF6" w14:textId="08B55356" w:rsidR="00871E3C" w:rsidRDefault="00871E3C">
        <w:pPr>
          <w:pStyle w:val="Footer"/>
          <w:jc w:val="center"/>
        </w:pPr>
        <w:r>
          <w:fldChar w:fldCharType="begin"/>
        </w:r>
        <w:r>
          <w:instrText>PAGE   \* MERGEFORMAT</w:instrText>
        </w:r>
        <w:r>
          <w:fldChar w:fldCharType="separate"/>
        </w:r>
        <w:r>
          <w:t>2</w:t>
        </w:r>
        <w:r>
          <w:fldChar w:fldCharType="end"/>
        </w:r>
      </w:p>
    </w:sdtContent>
  </w:sdt>
  <w:p w14:paraId="5DC1E2B7" w14:textId="77777777" w:rsidR="00871E3C" w:rsidRDefault="00871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B2C29" w14:textId="77777777" w:rsidR="007F168B" w:rsidRDefault="007F168B" w:rsidP="0035737A">
      <w:pPr>
        <w:spacing w:after="0" w:line="240" w:lineRule="auto"/>
      </w:pPr>
      <w:r>
        <w:separator/>
      </w:r>
    </w:p>
  </w:footnote>
  <w:footnote w:type="continuationSeparator" w:id="0">
    <w:p w14:paraId="027C6206" w14:textId="77777777" w:rsidR="007F168B" w:rsidRDefault="007F168B" w:rsidP="00357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07902" w14:textId="4EE45A36" w:rsidR="0035737A" w:rsidRDefault="0035737A">
    <w:pPr>
      <w:pStyle w:val="Header"/>
    </w:pPr>
    <w:r>
      <w:t>2100654</w:t>
    </w:r>
    <w:r w:rsidR="00815C22">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37A"/>
    <w:rsid w:val="00022CB5"/>
    <w:rsid w:val="00025D3E"/>
    <w:rsid w:val="00026BC6"/>
    <w:rsid w:val="00080478"/>
    <w:rsid w:val="000C14F8"/>
    <w:rsid w:val="000C5208"/>
    <w:rsid w:val="000C716B"/>
    <w:rsid w:val="000C7ADE"/>
    <w:rsid w:val="000F6C9C"/>
    <w:rsid w:val="00124CEC"/>
    <w:rsid w:val="00125160"/>
    <w:rsid w:val="00165EB1"/>
    <w:rsid w:val="001A2A8B"/>
    <w:rsid w:val="001E73DE"/>
    <w:rsid w:val="001F183F"/>
    <w:rsid w:val="0027307B"/>
    <w:rsid w:val="002A3F62"/>
    <w:rsid w:val="002E44CA"/>
    <w:rsid w:val="002F17A9"/>
    <w:rsid w:val="003044DE"/>
    <w:rsid w:val="0035737A"/>
    <w:rsid w:val="0036024D"/>
    <w:rsid w:val="003754B7"/>
    <w:rsid w:val="003900F2"/>
    <w:rsid w:val="00392A6D"/>
    <w:rsid w:val="003A0D1C"/>
    <w:rsid w:val="003C4842"/>
    <w:rsid w:val="003F7A0B"/>
    <w:rsid w:val="004320C7"/>
    <w:rsid w:val="00444105"/>
    <w:rsid w:val="00456CA9"/>
    <w:rsid w:val="00476D5C"/>
    <w:rsid w:val="004B22B2"/>
    <w:rsid w:val="004C163B"/>
    <w:rsid w:val="004D3897"/>
    <w:rsid w:val="00500D94"/>
    <w:rsid w:val="00555779"/>
    <w:rsid w:val="00574DE9"/>
    <w:rsid w:val="00583C4A"/>
    <w:rsid w:val="00583E32"/>
    <w:rsid w:val="00585B07"/>
    <w:rsid w:val="00586A5B"/>
    <w:rsid w:val="005A6774"/>
    <w:rsid w:val="005E4C12"/>
    <w:rsid w:val="005F33E6"/>
    <w:rsid w:val="0060452A"/>
    <w:rsid w:val="00647843"/>
    <w:rsid w:val="006A4E35"/>
    <w:rsid w:val="006D1756"/>
    <w:rsid w:val="00722325"/>
    <w:rsid w:val="00730077"/>
    <w:rsid w:val="00744BB4"/>
    <w:rsid w:val="00774CF5"/>
    <w:rsid w:val="00792CC3"/>
    <w:rsid w:val="007974D5"/>
    <w:rsid w:val="00797C21"/>
    <w:rsid w:val="00797F70"/>
    <w:rsid w:val="007A4693"/>
    <w:rsid w:val="007D69BA"/>
    <w:rsid w:val="007E1D31"/>
    <w:rsid w:val="007E3CDF"/>
    <w:rsid w:val="007F168B"/>
    <w:rsid w:val="00815C22"/>
    <w:rsid w:val="00823F9C"/>
    <w:rsid w:val="00861239"/>
    <w:rsid w:val="00871E3C"/>
    <w:rsid w:val="00876217"/>
    <w:rsid w:val="008B1E74"/>
    <w:rsid w:val="008E18FB"/>
    <w:rsid w:val="008F52DE"/>
    <w:rsid w:val="009124AD"/>
    <w:rsid w:val="009148CC"/>
    <w:rsid w:val="00925D9D"/>
    <w:rsid w:val="00931C9D"/>
    <w:rsid w:val="00936AC6"/>
    <w:rsid w:val="009C64A4"/>
    <w:rsid w:val="009E379C"/>
    <w:rsid w:val="009F4E31"/>
    <w:rsid w:val="00A04421"/>
    <w:rsid w:val="00A06871"/>
    <w:rsid w:val="00A13ECF"/>
    <w:rsid w:val="00A375C5"/>
    <w:rsid w:val="00A442D4"/>
    <w:rsid w:val="00A53153"/>
    <w:rsid w:val="00A81CFA"/>
    <w:rsid w:val="00AA7390"/>
    <w:rsid w:val="00AB4961"/>
    <w:rsid w:val="00AC2416"/>
    <w:rsid w:val="00AE30D1"/>
    <w:rsid w:val="00AF1130"/>
    <w:rsid w:val="00AF4179"/>
    <w:rsid w:val="00B0524C"/>
    <w:rsid w:val="00B2428F"/>
    <w:rsid w:val="00B355C7"/>
    <w:rsid w:val="00B645E5"/>
    <w:rsid w:val="00BB38DA"/>
    <w:rsid w:val="00BD65F5"/>
    <w:rsid w:val="00C1203C"/>
    <w:rsid w:val="00C21E80"/>
    <w:rsid w:val="00C33BD7"/>
    <w:rsid w:val="00C80C15"/>
    <w:rsid w:val="00CA0633"/>
    <w:rsid w:val="00CA4214"/>
    <w:rsid w:val="00CB1E1F"/>
    <w:rsid w:val="00D10626"/>
    <w:rsid w:val="00D62611"/>
    <w:rsid w:val="00D65B53"/>
    <w:rsid w:val="00D94B7C"/>
    <w:rsid w:val="00DA0EB7"/>
    <w:rsid w:val="00DB48C1"/>
    <w:rsid w:val="00DF4F0A"/>
    <w:rsid w:val="00DF7D33"/>
    <w:rsid w:val="00E404F9"/>
    <w:rsid w:val="00E51C8A"/>
    <w:rsid w:val="00E706B3"/>
    <w:rsid w:val="00E735B7"/>
    <w:rsid w:val="00E9358D"/>
    <w:rsid w:val="00EA2D7E"/>
    <w:rsid w:val="00EB22F0"/>
    <w:rsid w:val="00EC6FE1"/>
    <w:rsid w:val="00ED239F"/>
    <w:rsid w:val="00F22C0D"/>
    <w:rsid w:val="00F53F6C"/>
    <w:rsid w:val="00F53FB8"/>
    <w:rsid w:val="00F54C4D"/>
    <w:rsid w:val="00F61BA7"/>
    <w:rsid w:val="00F80287"/>
    <w:rsid w:val="00FB0427"/>
    <w:rsid w:val="00FE1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D7818"/>
  <w15:chartTrackingRefBased/>
  <w15:docId w15:val="{BBAADCCC-015F-4996-B00E-C1336920B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7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7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7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37A"/>
    <w:rPr>
      <w:rFonts w:eastAsiaTheme="majorEastAsia" w:cstheme="majorBidi"/>
      <w:color w:val="272727" w:themeColor="text1" w:themeTint="D8"/>
    </w:rPr>
  </w:style>
  <w:style w:type="paragraph" w:styleId="Title">
    <w:name w:val="Title"/>
    <w:basedOn w:val="Normal"/>
    <w:next w:val="Normal"/>
    <w:link w:val="TitleChar"/>
    <w:uiPriority w:val="10"/>
    <w:qFormat/>
    <w:rsid w:val="00357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37A"/>
    <w:pPr>
      <w:spacing w:before="160"/>
      <w:jc w:val="center"/>
    </w:pPr>
    <w:rPr>
      <w:i/>
      <w:iCs/>
      <w:color w:val="404040" w:themeColor="text1" w:themeTint="BF"/>
    </w:rPr>
  </w:style>
  <w:style w:type="character" w:customStyle="1" w:styleId="QuoteChar">
    <w:name w:val="Quote Char"/>
    <w:basedOn w:val="DefaultParagraphFont"/>
    <w:link w:val="Quote"/>
    <w:uiPriority w:val="29"/>
    <w:rsid w:val="0035737A"/>
    <w:rPr>
      <w:i/>
      <w:iCs/>
      <w:color w:val="404040" w:themeColor="text1" w:themeTint="BF"/>
    </w:rPr>
  </w:style>
  <w:style w:type="paragraph" w:styleId="ListParagraph">
    <w:name w:val="List Paragraph"/>
    <w:basedOn w:val="Normal"/>
    <w:uiPriority w:val="34"/>
    <w:qFormat/>
    <w:rsid w:val="0035737A"/>
    <w:pPr>
      <w:ind w:left="720"/>
      <w:contextualSpacing/>
    </w:pPr>
  </w:style>
  <w:style w:type="character" w:styleId="IntenseEmphasis">
    <w:name w:val="Intense Emphasis"/>
    <w:basedOn w:val="DefaultParagraphFont"/>
    <w:uiPriority w:val="21"/>
    <w:qFormat/>
    <w:rsid w:val="0035737A"/>
    <w:rPr>
      <w:i/>
      <w:iCs/>
      <w:color w:val="0F4761" w:themeColor="accent1" w:themeShade="BF"/>
    </w:rPr>
  </w:style>
  <w:style w:type="paragraph" w:styleId="IntenseQuote">
    <w:name w:val="Intense Quote"/>
    <w:basedOn w:val="Normal"/>
    <w:next w:val="Normal"/>
    <w:link w:val="IntenseQuoteChar"/>
    <w:uiPriority w:val="30"/>
    <w:qFormat/>
    <w:rsid w:val="00357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37A"/>
    <w:rPr>
      <w:i/>
      <w:iCs/>
      <w:color w:val="0F4761" w:themeColor="accent1" w:themeShade="BF"/>
    </w:rPr>
  </w:style>
  <w:style w:type="character" w:styleId="IntenseReference">
    <w:name w:val="Intense Reference"/>
    <w:basedOn w:val="DefaultParagraphFont"/>
    <w:uiPriority w:val="32"/>
    <w:qFormat/>
    <w:rsid w:val="0035737A"/>
    <w:rPr>
      <w:b/>
      <w:bCs/>
      <w:smallCaps/>
      <w:color w:val="0F4761" w:themeColor="accent1" w:themeShade="BF"/>
      <w:spacing w:val="5"/>
    </w:rPr>
  </w:style>
  <w:style w:type="paragraph" w:styleId="Header">
    <w:name w:val="header"/>
    <w:basedOn w:val="Normal"/>
    <w:link w:val="HeaderChar"/>
    <w:uiPriority w:val="99"/>
    <w:unhideWhenUsed/>
    <w:rsid w:val="00357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37A"/>
  </w:style>
  <w:style w:type="paragraph" w:styleId="Footer">
    <w:name w:val="footer"/>
    <w:basedOn w:val="Normal"/>
    <w:link w:val="FooterChar"/>
    <w:uiPriority w:val="99"/>
    <w:unhideWhenUsed/>
    <w:rsid w:val="00357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37A"/>
  </w:style>
  <w:style w:type="paragraph" w:styleId="NoSpacing">
    <w:name w:val="No Spacing"/>
    <w:link w:val="NoSpacingChar"/>
    <w:uiPriority w:val="1"/>
    <w:qFormat/>
    <w:rsid w:val="00AE30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E30D1"/>
    <w:rPr>
      <w:rFonts w:eastAsiaTheme="minorEastAsia"/>
      <w:kern w:val="0"/>
      <w:lang w:eastAsia="en-GB"/>
      <w14:ligatures w14:val="none"/>
    </w:rPr>
  </w:style>
  <w:style w:type="paragraph" w:styleId="TOCHeading">
    <w:name w:val="TOC Heading"/>
    <w:basedOn w:val="Heading1"/>
    <w:next w:val="Normal"/>
    <w:uiPriority w:val="39"/>
    <w:unhideWhenUsed/>
    <w:qFormat/>
    <w:rsid w:val="00871E3C"/>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71E3C"/>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71E3C"/>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71E3C"/>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6A4E35"/>
    <w:rPr>
      <w:color w:val="467886" w:themeColor="hyperlink"/>
      <w:u w:val="single"/>
    </w:rPr>
  </w:style>
  <w:style w:type="character" w:styleId="UnresolvedMention">
    <w:name w:val="Unresolved Mention"/>
    <w:basedOn w:val="DefaultParagraphFont"/>
    <w:uiPriority w:val="99"/>
    <w:semiHidden/>
    <w:unhideWhenUsed/>
    <w:rsid w:val="00E70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ncretecaptain.com/will-cement-stick-to-plastic/" TargetMode="External"/><Relationship Id="rId18" Type="http://schemas.openxmlformats.org/officeDocument/2006/relationships/hyperlink" Target="https://assets.publishing.service.gov.uk/media/5d41b34040f0b60a86a5e5dc/595_Use_of_Waste_Plastics_in_Road_Construction.pdf?utm_source=chatgpt.com" TargetMode="External"/><Relationship Id="rId26" Type="http://schemas.openxmlformats.org/officeDocument/2006/relationships/hyperlink" Target="https://shunwaste.com/article/how-your-plastic-waste-is-helping-to-build-new-roads" TargetMode="External"/><Relationship Id="rId3" Type="http://schemas.openxmlformats.org/officeDocument/2006/relationships/webSettings" Target="webSettings.xml"/><Relationship Id="rId21" Type="http://schemas.openxmlformats.org/officeDocument/2006/relationships/hyperlink" Target="https://www.mdpi.com/2673-3161/6/1/9" TargetMode="External"/><Relationship Id="rId7" Type="http://schemas.openxmlformats.org/officeDocument/2006/relationships/image" Target="media/image2.png"/><Relationship Id="rId12" Type="http://schemas.openxmlformats.org/officeDocument/2006/relationships/hyperlink" Target="https://www.mdpi.com/2673-7108/5/3/60" TargetMode="External"/><Relationship Id="rId17" Type="http://schemas.openxmlformats.org/officeDocument/2006/relationships/hyperlink" Target="https://www.mdpi.com/2075-5309/13/10/2666?utm_source=chatgpt.com" TargetMode="External"/><Relationship Id="rId25" Type="http://schemas.openxmlformats.org/officeDocument/2006/relationships/hyperlink" Target="https://www.sciencedirect.com/science/article/abs/pii/S0950061825034427" TargetMode="External"/><Relationship Id="rId2" Type="http://schemas.openxmlformats.org/officeDocument/2006/relationships/settings" Target="settings.xml"/><Relationship Id="rId16" Type="http://schemas.openxmlformats.org/officeDocument/2006/relationships/hyperlink" Target="https://ijatem.com/wp-content/uploads/2023/02/IJATEM_JAN_005.pdf" TargetMode="External"/><Relationship Id="rId20" Type="http://schemas.openxmlformats.org/officeDocument/2006/relationships/hyperlink" Target="https://www.macrebur.com/"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link.springer.com/article/10.1007/s12221-023-00402-6?utm_source=chatgpt.com" TargetMode="External"/><Relationship Id="rId24" Type="http://schemas.openxmlformats.org/officeDocument/2006/relationships/hyperlink" Target="https://www.mdpi.com/2079-6439/10/3/27" TargetMode="External"/><Relationship Id="rId5" Type="http://schemas.openxmlformats.org/officeDocument/2006/relationships/endnotes" Target="endnotes.xml"/><Relationship Id="rId15" Type="http://schemas.openxmlformats.org/officeDocument/2006/relationships/hyperlink" Target="https://www.hpdconsult.com/advantages-and-disadvantages-of-plastic-roads/" TargetMode="External"/><Relationship Id="rId23" Type="http://schemas.openxmlformats.org/officeDocument/2006/relationships/hyperlink" Target="https://www.plasticsengineering.org/2023/06/paved-with-good-intentions-plastics-waste-gets-new-life-as-asphalt-additive-000758/amp/?utm_source=chatgpt.com" TargetMode="External"/><Relationship Id="rId28" Type="http://schemas.openxmlformats.org/officeDocument/2006/relationships/footer" Target="footer1.xml"/><Relationship Id="rId10" Type="http://schemas.openxmlformats.org/officeDocument/2006/relationships/hyperlink" Target="https://www.mdpi.com/2075-5309/12/11/1951?utm_source=chatgpt.com" TargetMode="External"/><Relationship Id="rId19" Type="http://schemas.openxmlformats.org/officeDocument/2006/relationships/hyperlink" Target="https://www.sciencedirect.com/science/article/abs/pii/S2352492824013722"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sciencedirect.com/science/article/abs/pii/S0304389422011244?utm_source=chatgpt.com" TargetMode="External"/><Relationship Id="rId22" Type="http://schemas.openxmlformats.org/officeDocument/2006/relationships/hyperlink" Target="https://link.springer.com/article/10.1007/s41062-025-02421-z?utm_source=chatgpt.co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4013</Words>
  <Characters>22879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Potential use of plastics in motar mixes and roads</vt:lpstr>
    </vt:vector>
  </TitlesOfParts>
  <Company/>
  <LinksUpToDate>false</LinksUpToDate>
  <CharactersWithSpaces>26839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Potential use of plastics in motar mixes and roads</dc:title>
  <dc:subject/>
  <dc:creator>Luke MacDonald (2100654)</dc:creator>
  <cp:keywords/>
  <dc:description/>
  <cp:lastModifiedBy>Luke MacDonald (2100654)</cp:lastModifiedBy>
  <cp:revision>111</cp:revision>
  <dcterms:created xsi:type="dcterms:W3CDTF">2026-01-04T13:20:00Z</dcterms:created>
  <dcterms:modified xsi:type="dcterms:W3CDTF">2026-01-06T12:12:00Z</dcterms:modified>
</cp:coreProperties>
</file>