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7264" w:rsidRDefault="00B6550F">
      <w:pPr>
        <w:pStyle w:val="Body"/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line">
                  <wp:posOffset>-619125</wp:posOffset>
                </wp:positionV>
                <wp:extent cx="4886325" cy="895350"/>
                <wp:effectExtent l="0" t="0" r="0" b="0"/>
                <wp:wrapNone/>
                <wp:docPr id="1073741825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86325" cy="895350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600" h="21600" extrusionOk="0">
                              <a:moveTo>
                                <a:pt x="0" y="0"/>
                              </a:moveTo>
                              <a:lnTo>
                                <a:pt x="21599" y="0"/>
                              </a:lnTo>
                              <a:lnTo>
                                <a:pt x="21599" y="21599"/>
                              </a:lnTo>
                              <a:lnTo>
                                <a:pt x="0" y="21599"/>
                              </a:lnTo>
                              <a:close/>
                            </a:path>
                          </a:pathLst>
                        </a:custGeom>
                        <a:noFill/>
                        <a:ln>
                          <a:noFill/>
                        </a:ln>
                        <a:effectLst/>
                        <a:extLst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txbx>
                        <w:txbxContent>
                          <w:p w:rsidR="00527264" w:rsidRPr="00DB05E3" w:rsidRDefault="00143295">
                            <w:pPr>
                              <w:pStyle w:val="Body"/>
                              <w:jc w:val="center"/>
                              <w:rPr>
                                <w:color w:val="70AD47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DB05E3">
                              <w:rPr>
                                <w:rFonts w:ascii="Trebuchet MS Bold"/>
                                <w:color w:val="70AD47"/>
                                <w:sz w:val="72"/>
                                <w:szCs w:val="72"/>
                                <w:lang w:val="en-US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Experiential Learning</w:t>
                            </w:r>
                          </w:p>
                        </w:txbxContent>
                      </wps:txbx>
                      <wps:bodyPr rot="0" spcFirstLastPara="1" vertOverflow="overflow" horzOverflow="overflow" vert="horz" wrap="square" lIns="45719" tIns="45719" rIns="45719" bIns="45719" numCol="1" spcCol="38100" rtlCol="0" anchor="t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officeArt object" o:spid="_x0000_s1026" style="position:absolute;margin-left:0;margin-top:-48.75pt;width:384.75pt;height:70.5pt;z-index:251659264;visibility:visible;mso-wrap-style:square;mso-wrap-distance-left:0;mso-wrap-distance-top:0;mso-wrap-distance-right:0;mso-wrap-distance-bottom:0;mso-position-horizontal:center;mso-position-horizontal-relative:margin;mso-position-vertical:absolute;mso-position-vertical-relative:line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" adj="-11796480,,5400" path="m,l21599,r,21599l,21599,,xe" filled="f" stroked="f" strokeweight=".5pt">
                <v:stroke joinstyle="miter"/>
                <v:formulas/>
                <v:path arrowok="t" o:extrusionok="f" o:connecttype="custom" o:connectlocs="2443163,447675;2443163,447675;2443163,447675;2443163,447675" o:connectangles="0,90,180,270" textboxrect="0,0,21600,21600"/>
                <v:textbox inset="1.27mm,1.27mm,1.27mm,1.27mm">
                  <w:txbxContent>
                    <w:p w:rsidR="00527264" w:rsidRPr="00DB05E3" w:rsidRDefault="00143295">
                      <w:pPr>
                        <w:pStyle w:val="Body"/>
                        <w:jc w:val="center"/>
                        <w:rPr>
                          <w:color w:val="70AD47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DB05E3">
                        <w:rPr>
                          <w:rFonts w:ascii="Trebuchet MS Bold"/>
                          <w:color w:val="70AD47"/>
                          <w:sz w:val="72"/>
                          <w:szCs w:val="72"/>
                          <w:lang w:val="en-US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Experiential Learning</w:t>
                      </w:r>
                    </w:p>
                  </w:txbxContent>
                </v:textbox>
                <w10:wrap anchorx="margin" anchory="line"/>
              </v:shape>
            </w:pict>
          </mc:Fallback>
        </mc:AlternateContent>
      </w:r>
    </w:p>
    <w:p w:rsidR="00527264" w:rsidRPr="00143295" w:rsidRDefault="00B6550F">
      <w:pPr>
        <w:pStyle w:val="Body"/>
        <w:rPr>
          <w:rFonts w:ascii="Times New Roman" w:hAnsi="Times New Roman" w:cs="Times New Roman"/>
          <w:u w:val="single"/>
        </w:rPr>
      </w:pPr>
      <w:r w:rsidRPr="00143295">
        <w:rPr>
          <w:rFonts w:ascii="Times New Roman" w:hAnsi="Times New Roman" w:cs="Times New Roman"/>
          <w:u w:val="single"/>
          <w:lang w:val="en-US"/>
        </w:rPr>
        <w:t>What is experiential learning?</w:t>
      </w:r>
    </w:p>
    <w:p w:rsidR="00527264" w:rsidRPr="00143295" w:rsidRDefault="00B6550F">
      <w:pPr>
        <w:pStyle w:val="Body"/>
        <w:rPr>
          <w:rFonts w:ascii="Times New Roman" w:hAnsi="Times New Roman" w:cs="Times New Roman"/>
        </w:rPr>
      </w:pPr>
      <w:r w:rsidRPr="00143295">
        <w:rPr>
          <w:rFonts w:ascii="Times New Roman" w:hAnsi="Times New Roman" w:cs="Times New Roman"/>
          <w:lang w:val="en-US"/>
        </w:rPr>
        <w:t xml:space="preserve">Experiential learning is the learning and development of knowledge and skills through experience and practice. An example of this could be when you make a mistake, you review why the mistake was made and what is needed to prevent the mistake for next time and carry out the same task without the mistake. </w:t>
      </w:r>
    </w:p>
    <w:p w:rsidR="00527264" w:rsidRPr="00143295" w:rsidRDefault="00B6550F">
      <w:pPr>
        <w:pStyle w:val="Body"/>
        <w:rPr>
          <w:rFonts w:ascii="Times New Roman" w:hAnsi="Times New Roman" w:cs="Times New Roman"/>
          <w:u w:val="single"/>
        </w:rPr>
      </w:pPr>
      <w:bookmarkStart w:id="0" w:name="_GoBack"/>
      <w:r w:rsidRPr="00143295">
        <w:rPr>
          <w:rFonts w:ascii="Times New Roman" w:hAnsi="Times New Roman" w:cs="Times New Roman"/>
          <w:u w:val="single"/>
          <w:lang w:val="en-US"/>
        </w:rPr>
        <w:t>The Kolb cycle</w:t>
      </w:r>
    </w:p>
    <w:bookmarkEnd w:id="0"/>
    <w:p w:rsidR="00527264" w:rsidRPr="00143295" w:rsidRDefault="00B6550F">
      <w:pPr>
        <w:pStyle w:val="NormalWeb"/>
        <w:rPr>
          <w:rFonts w:ascii="Times New Roman" w:hAnsi="Times New Roman" w:cs="Times New Roman"/>
          <w:iCs/>
          <w:sz w:val="22"/>
          <w:szCs w:val="22"/>
        </w:rPr>
      </w:pPr>
      <w:r w:rsidRPr="00143295">
        <w:rPr>
          <w:rFonts w:ascii="Times New Roman" w:hAnsi="Times New Roman" w:cs="Times New Roman"/>
          <w:iCs/>
          <w:sz w:val="22"/>
          <w:szCs w:val="22"/>
        </w:rPr>
        <w:t>‘David Kolb published his learning styles model in 1984 from which he developed his learning style inventory.</w:t>
      </w:r>
    </w:p>
    <w:p w:rsidR="00527264" w:rsidRPr="00143295" w:rsidRDefault="00B6550F">
      <w:pPr>
        <w:pStyle w:val="NormalWeb"/>
        <w:rPr>
          <w:rFonts w:ascii="Times New Roman" w:hAnsi="Times New Roman" w:cs="Times New Roman"/>
          <w:sz w:val="22"/>
          <w:szCs w:val="22"/>
        </w:rPr>
      </w:pPr>
      <w:r w:rsidRPr="00143295">
        <w:rPr>
          <w:rFonts w:ascii="Times New Roman" w:hAnsi="Times New Roman" w:cs="Times New Roman"/>
          <w:iCs/>
          <w:sz w:val="22"/>
          <w:szCs w:val="22"/>
        </w:rPr>
        <w:t>Kolb's experiential learning theory works on two levels: a four stage cycle of learning and four separate learning styles.  Much of Kolb’s theory is concerned with the learner’s internal cognitive processes’</w:t>
      </w:r>
      <w:r w:rsidRPr="00143295">
        <w:rPr>
          <w:rFonts w:ascii="Times New Roman" w:hAnsi="Times New Roman" w:cs="Times New Roman"/>
          <w:sz w:val="22"/>
          <w:szCs w:val="22"/>
        </w:rPr>
        <w:t xml:space="preserve"> - </w:t>
      </w:r>
      <w:hyperlink r:id="rId7" w:history="1">
        <w:r w:rsidRPr="00143295">
          <w:rPr>
            <w:rStyle w:val="Hyperlink0"/>
            <w:rFonts w:ascii="Times New Roman" w:hAnsi="Times New Roman" w:cs="Times New Roman"/>
            <w:color w:val="auto"/>
            <w:sz w:val="16"/>
            <w:szCs w:val="16"/>
            <w:u w:val="none"/>
          </w:rPr>
          <w:t>http://www.simplypsychology.org/learning-kolb.html</w:t>
        </w:r>
      </w:hyperlink>
      <w:r w:rsidRPr="00143295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</w:p>
    <w:p w:rsidR="00527264" w:rsidRPr="00143295" w:rsidRDefault="00B6550F">
      <w:pPr>
        <w:pStyle w:val="NormalWeb"/>
        <w:rPr>
          <w:rFonts w:ascii="Times New Roman" w:hAnsi="Times New Roman" w:cs="Times New Roman"/>
          <w:sz w:val="22"/>
          <w:szCs w:val="22"/>
        </w:rPr>
      </w:pPr>
      <w:r w:rsidRPr="00143295">
        <w:rPr>
          <w:rFonts w:ascii="Times New Roman" w:hAnsi="Times New Roman" w:cs="Times New Roman"/>
          <w:sz w:val="22"/>
          <w:szCs w:val="22"/>
        </w:rPr>
        <w:t xml:space="preserve">Kolb created a cycle which looked at participation followed by evaluation, adaptation and then implementation of the adaptation. </w:t>
      </w:r>
    </w:p>
    <w:p w:rsidR="00527264" w:rsidRPr="00143295" w:rsidRDefault="00143295">
      <w:pPr>
        <w:pStyle w:val="NormalWeb"/>
        <w:rPr>
          <w:rFonts w:ascii="Times New Roman" w:hAnsi="Times New Roman" w:cs="Times New Roman"/>
        </w:rPr>
      </w:pPr>
      <w:r w:rsidRPr="00143295">
        <w:rPr>
          <w:rFonts w:ascii="Times New Roman" w:eastAsia="Arial" w:hAnsi="Times New Roman" w:cs="Times New Roman"/>
          <w:noProof/>
          <w:lang w:val="en-GB"/>
        </w:rPr>
        <w:drawing>
          <wp:anchor distT="0" distB="0" distL="0" distR="0" simplePos="0" relativeHeight="251662336" behindDoc="0" locked="0" layoutInCell="1" allowOverlap="1" wp14:anchorId="64FB4608" wp14:editId="16BA8756">
            <wp:simplePos x="0" y="0"/>
            <wp:positionH relativeFrom="column">
              <wp:posOffset>1162050</wp:posOffset>
            </wp:positionH>
            <wp:positionV relativeFrom="paragraph">
              <wp:posOffset>15875</wp:posOffset>
            </wp:positionV>
            <wp:extent cx="3276600" cy="2438400"/>
            <wp:effectExtent l="0" t="0" r="0" b="0"/>
            <wp:wrapNone/>
            <wp:docPr id="1073741826" name="officeArt object" descr="The Kolb Cycle - made up of four stages (see text description below)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6" name="image1.gif" descr="The Kolb Cycle - made up of four stages (see text description below)"/>
                    <pic:cNvPicPr/>
                  </pic:nvPicPr>
                  <pic:blipFill rotWithShape="1"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276600" cy="243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27264" w:rsidRPr="00143295" w:rsidRDefault="00527264">
      <w:pPr>
        <w:pStyle w:val="Body"/>
        <w:rPr>
          <w:rFonts w:ascii="Times New Roman" w:hAnsi="Times New Roman" w:cs="Times New Roman"/>
          <w:sz w:val="24"/>
          <w:szCs w:val="24"/>
          <w:u w:val="single"/>
        </w:rPr>
      </w:pPr>
    </w:p>
    <w:p w:rsidR="00527264" w:rsidRPr="00143295" w:rsidRDefault="00527264">
      <w:pPr>
        <w:pStyle w:val="Body"/>
        <w:rPr>
          <w:rFonts w:ascii="Times New Roman" w:hAnsi="Times New Roman" w:cs="Times New Roman"/>
          <w:sz w:val="24"/>
          <w:szCs w:val="24"/>
          <w:u w:val="single"/>
        </w:rPr>
      </w:pPr>
    </w:p>
    <w:p w:rsidR="00527264" w:rsidRPr="00143295" w:rsidRDefault="00527264">
      <w:pPr>
        <w:pStyle w:val="Body"/>
        <w:rPr>
          <w:rFonts w:ascii="Times New Roman" w:hAnsi="Times New Roman" w:cs="Times New Roman"/>
          <w:sz w:val="24"/>
          <w:szCs w:val="24"/>
          <w:u w:val="single"/>
        </w:rPr>
      </w:pPr>
    </w:p>
    <w:p w:rsidR="00527264" w:rsidRPr="00143295" w:rsidRDefault="00527264">
      <w:pPr>
        <w:pStyle w:val="Body"/>
        <w:rPr>
          <w:rFonts w:ascii="Times New Roman" w:hAnsi="Times New Roman" w:cs="Times New Roman"/>
          <w:sz w:val="24"/>
          <w:szCs w:val="24"/>
          <w:u w:val="single"/>
        </w:rPr>
      </w:pPr>
    </w:p>
    <w:p w:rsidR="00527264" w:rsidRPr="00143295" w:rsidRDefault="00527264">
      <w:pPr>
        <w:pStyle w:val="Body"/>
        <w:rPr>
          <w:rFonts w:ascii="Times New Roman" w:hAnsi="Times New Roman" w:cs="Times New Roman"/>
          <w:sz w:val="24"/>
          <w:szCs w:val="24"/>
          <w:u w:val="single"/>
        </w:rPr>
      </w:pPr>
    </w:p>
    <w:p w:rsidR="00527264" w:rsidRPr="00143295" w:rsidRDefault="00527264">
      <w:pPr>
        <w:pStyle w:val="Body"/>
        <w:rPr>
          <w:rFonts w:ascii="Times New Roman" w:hAnsi="Times New Roman" w:cs="Times New Roman"/>
          <w:sz w:val="24"/>
          <w:szCs w:val="24"/>
          <w:u w:val="single"/>
        </w:rPr>
      </w:pPr>
    </w:p>
    <w:p w:rsidR="00527264" w:rsidRPr="00143295" w:rsidRDefault="00527264">
      <w:pPr>
        <w:pStyle w:val="Body"/>
        <w:rPr>
          <w:rFonts w:ascii="Times New Roman" w:hAnsi="Times New Roman" w:cs="Times New Roman"/>
          <w:sz w:val="24"/>
          <w:szCs w:val="24"/>
          <w:u w:val="single"/>
        </w:rPr>
      </w:pPr>
    </w:p>
    <w:p w:rsidR="00143295" w:rsidRDefault="00143295">
      <w:pPr>
        <w:pStyle w:val="Body"/>
        <w:rPr>
          <w:rFonts w:ascii="Times New Roman" w:hAnsi="Times New Roman" w:cs="Times New Roman"/>
          <w:sz w:val="24"/>
          <w:szCs w:val="24"/>
          <w:u w:val="single"/>
        </w:rPr>
      </w:pPr>
      <w:r w:rsidRPr="00143295">
        <w:rPr>
          <w:rFonts w:ascii="Times New Roman" w:hAnsi="Times New Roman" w:cs="Times New Roman"/>
          <w:noProof/>
          <w:sz w:val="24"/>
          <w:szCs w:val="24"/>
          <w:u w:val="single"/>
        </w:rPr>
        <mc:AlternateContent>
          <mc:Choice Requires="wps">
            <w:drawing>
              <wp:anchor distT="0" distB="0" distL="0" distR="0" simplePos="0" relativeHeight="251660288" behindDoc="0" locked="0" layoutInCell="1" allowOverlap="1" wp14:anchorId="25E03FFD" wp14:editId="27039884">
                <wp:simplePos x="0" y="0"/>
                <wp:positionH relativeFrom="margin">
                  <wp:posOffset>955675</wp:posOffset>
                </wp:positionH>
                <wp:positionV relativeFrom="paragraph">
                  <wp:posOffset>7620</wp:posOffset>
                </wp:positionV>
                <wp:extent cx="4914900" cy="742950"/>
                <wp:effectExtent l="0" t="0" r="0" b="0"/>
                <wp:wrapNone/>
                <wp:docPr id="1073741830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14900" cy="742950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600" h="21600" extrusionOk="0">
                              <a:moveTo>
                                <a:pt x="0" y="0"/>
                              </a:moveTo>
                              <a:lnTo>
                                <a:pt x="21600" y="0"/>
                              </a:lnTo>
                              <a:lnTo>
                                <a:pt x="21600" y="21600"/>
                              </a:ln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txbx>
                        <w:txbxContent>
                          <w:p w:rsidR="00527264" w:rsidRPr="00143295" w:rsidRDefault="00B6550F">
                            <w:pPr>
                              <w:pStyle w:val="Body"/>
                              <w:rPr>
                                <w:color w:val="auto"/>
                                <w:sz w:val="16"/>
                                <w:szCs w:val="16"/>
                              </w:rPr>
                            </w:pPr>
                            <w:r w:rsidRPr="00143295">
                              <w:rPr>
                                <w:color w:val="auto"/>
                                <w:sz w:val="16"/>
                                <w:szCs w:val="16"/>
                                <w:lang w:val="en-US"/>
                              </w:rPr>
                              <w:t xml:space="preserve">Picture: </w:t>
                            </w:r>
                            <w:hyperlink r:id="rId9" w:history="1">
                              <w:r w:rsidRPr="00143295">
                                <w:rPr>
                                  <w:rStyle w:val="Hyperlink1"/>
                                  <w:color w:val="auto"/>
                                  <w:sz w:val="16"/>
                                  <w:szCs w:val="16"/>
                                  <w:u w:val="none"/>
                                  <w:lang w:val="nl-NL"/>
                                </w:rPr>
                                <w:t>http://www.ldu.leeds.ac.uk/ldu/sddu_multimedia/kolb/static_version.php</w:t>
                              </w:r>
                            </w:hyperlink>
                            <w:r w:rsidRPr="00143295">
                              <w:rPr>
                                <w:color w:val="auto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1" vertOverflow="overflow" horzOverflow="overflow" vert="horz" wrap="square" lIns="45719" tIns="45719" rIns="45719" bIns="45719" numCol="1" spcCol="38100" rtlCol="0" anchor="t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E03FFD" id="_x0000_s1027" style="position:absolute;margin-left:75.25pt;margin-top:.6pt;width:387pt;height:58.5pt;z-index:251660288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" adj="-11796480,,5400" path="m,l21600,r,21600l,21600,,xe" stroked="f" strokeweight=".5pt">
                <v:stroke joinstyle="miter"/>
                <v:formulas/>
                <v:path arrowok="t" o:extrusionok="f" o:connecttype="custom" o:connectlocs="2457450,371475;2457450,371475;2457450,371475;2457450,371475" o:connectangles="0,90,180,270" textboxrect="0,0,21600,21600"/>
                <v:textbox inset="1.27mm,1.27mm,1.27mm,1.27mm">
                  <w:txbxContent>
                    <w:p w:rsidR="00527264" w:rsidRPr="00143295" w:rsidRDefault="00B6550F">
                      <w:pPr>
                        <w:pStyle w:val="Body"/>
                        <w:rPr>
                          <w:color w:val="auto"/>
                          <w:sz w:val="16"/>
                          <w:szCs w:val="16"/>
                        </w:rPr>
                      </w:pPr>
                      <w:r w:rsidRPr="00143295">
                        <w:rPr>
                          <w:color w:val="auto"/>
                          <w:sz w:val="16"/>
                          <w:szCs w:val="16"/>
                          <w:lang w:val="en-US"/>
                        </w:rPr>
                        <w:t xml:space="preserve">Picture: </w:t>
                      </w:r>
                      <w:hyperlink r:id="rId10" w:history="1">
                        <w:r w:rsidRPr="00143295">
                          <w:rPr>
                            <w:rStyle w:val="Hyperlink1"/>
                            <w:color w:val="auto"/>
                            <w:sz w:val="16"/>
                            <w:szCs w:val="16"/>
                            <w:u w:val="none"/>
                            <w:lang w:val="nl-NL"/>
                          </w:rPr>
                          <w:t>http://www.ldu.leeds.ac.uk/ldu/sddu_multimedia/kolb/static_version.php</w:t>
                        </w:r>
                      </w:hyperlink>
                      <w:r w:rsidRPr="00143295">
                        <w:rPr>
                          <w:color w:val="auto"/>
                          <w:sz w:val="16"/>
                          <w:szCs w:val="16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143295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3FAA9293" wp14:editId="0DC5EC5E">
                <wp:simplePos x="0" y="0"/>
                <wp:positionH relativeFrom="margin">
                  <wp:align>left</wp:align>
                </wp:positionH>
                <wp:positionV relativeFrom="paragraph">
                  <wp:posOffset>1029970</wp:posOffset>
                </wp:positionV>
                <wp:extent cx="6276975" cy="1962150"/>
                <wp:effectExtent l="0" t="0" r="0" b="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76975" cy="19621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3295" w:rsidRPr="00143295" w:rsidRDefault="00143295" w:rsidP="00143295">
                            <w:pPr>
                              <w:pStyle w:val="Body"/>
                              <w:rPr>
                                <w:rFonts w:ascii="Times New Roman" w:hAnsi="Times New Roman" w:cs="Times New Roman"/>
                                <w:u w:val="single"/>
                              </w:rPr>
                            </w:pPr>
                            <w:r w:rsidRPr="00143295">
                              <w:rPr>
                                <w:rFonts w:ascii="Times New Roman" w:hAnsi="Times New Roman" w:cs="Times New Roman"/>
                                <w:u w:val="single"/>
                                <w:lang w:val="en-US"/>
                              </w:rPr>
                              <w:t>Why is experiential learning effective?</w:t>
                            </w:r>
                          </w:p>
                          <w:p w:rsidR="00143295" w:rsidRPr="00143295" w:rsidRDefault="00143295" w:rsidP="00143295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tabs>
                                <w:tab w:val="clear" w:pos="720"/>
                                <w:tab w:val="num" w:pos="690"/>
                              </w:tabs>
                              <w:ind w:left="690" w:hanging="330"/>
                              <w:rPr>
                                <w:rFonts w:ascii="Times New Roman" w:hAnsi="Times New Roman" w:cs="Times New Roman"/>
                                <w:u w:val="single"/>
                              </w:rPr>
                            </w:pPr>
                            <w:r w:rsidRPr="00143295">
                              <w:rPr>
                                <w:rFonts w:ascii="Times New Roman" w:hAnsi="Times New Roman" w:cs="Times New Roman"/>
                              </w:rPr>
                              <w:t xml:space="preserve">Introduces new teaching styles and becomes more learner initiated </w:t>
                            </w:r>
                          </w:p>
                          <w:p w:rsidR="00143295" w:rsidRPr="00143295" w:rsidRDefault="00143295" w:rsidP="00143295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tabs>
                                <w:tab w:val="clear" w:pos="720"/>
                                <w:tab w:val="num" w:pos="690"/>
                              </w:tabs>
                              <w:ind w:left="690" w:hanging="330"/>
                              <w:rPr>
                                <w:rFonts w:ascii="Times New Roman" w:hAnsi="Times New Roman" w:cs="Times New Roman"/>
                                <w:u w:val="single"/>
                              </w:rPr>
                            </w:pPr>
                            <w:r w:rsidRPr="00143295">
                              <w:rPr>
                                <w:rFonts w:ascii="Times New Roman" w:hAnsi="Times New Roman" w:cs="Times New Roman"/>
                              </w:rPr>
                              <w:t xml:space="preserve">Improves key skills such as teamwork, problem solving and communication when discussing and evaluating. </w:t>
                            </w:r>
                          </w:p>
                          <w:p w:rsidR="00143295" w:rsidRPr="00143295" w:rsidRDefault="00143295" w:rsidP="00143295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tabs>
                                <w:tab w:val="clear" w:pos="720"/>
                                <w:tab w:val="num" w:pos="690"/>
                              </w:tabs>
                              <w:ind w:left="690" w:hanging="330"/>
                              <w:rPr>
                                <w:rFonts w:ascii="Times New Roman" w:hAnsi="Times New Roman" w:cs="Times New Roman"/>
                                <w:u w:val="single"/>
                              </w:rPr>
                            </w:pPr>
                            <w:r w:rsidRPr="00143295">
                              <w:rPr>
                                <w:rFonts w:ascii="Times New Roman" w:hAnsi="Times New Roman" w:cs="Times New Roman"/>
                              </w:rPr>
                              <w:t>The Kolb cycle can be used in every day scenario inside and outside of the classroom.</w:t>
                            </w:r>
                          </w:p>
                          <w:p w:rsidR="00143295" w:rsidRDefault="00143295" w:rsidP="00143295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tabs>
                                <w:tab w:val="clear" w:pos="720"/>
                                <w:tab w:val="num" w:pos="690"/>
                              </w:tabs>
                              <w:ind w:left="690" w:hanging="330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143295">
                              <w:rPr>
                                <w:rFonts w:ascii="Times New Roman" w:hAnsi="Times New Roman" w:cs="Times New Roman"/>
                              </w:rPr>
                              <w:t>Students get to participate in order to learn rather than learnin</w:t>
                            </w:r>
                            <w:r w:rsidR="00116D01">
                              <w:rPr>
                                <w:rFonts w:ascii="Times New Roman" w:hAnsi="Times New Roman" w:cs="Times New Roman"/>
                              </w:rPr>
                              <w:t>g from the</w:t>
                            </w:r>
                            <w:r w:rsidRPr="00143295">
                              <w:rPr>
                                <w:rFonts w:ascii="Times New Roman" w:hAnsi="Times New Roman" w:cs="Times New Roman"/>
                              </w:rPr>
                              <w:t xml:space="preserve"> teacher. </w:t>
                            </w:r>
                          </w:p>
                          <w:p w:rsidR="00143295" w:rsidRPr="00AF3440" w:rsidRDefault="00AF3440" w:rsidP="00AF3440">
                            <w:r>
                              <w:t xml:space="preserve">                               </w:t>
                            </w:r>
                            <w:hyperlink r:id="rId11" w:history="1">
                              <w:r w:rsidR="00143295" w:rsidRPr="00AF3440">
                                <w:rPr>
                                  <w:rStyle w:val="Hyperlink1"/>
                                  <w:rFonts w:ascii="Calibri" w:eastAsia="Calibri" w:hAnsi="Calibri" w:cs="Calibri"/>
                                  <w:color w:val="auto"/>
                                  <w:sz w:val="16"/>
                                  <w:szCs w:val="16"/>
                                  <w:u w:val="none"/>
                                  <w:lang w:val="nl-NL"/>
                                </w:rPr>
                                <w:t>http://www.ldu.leeds.ac.uk/ldu/sddu_multimedia/kolb/static_version.php</w:t>
                              </w:r>
                            </w:hyperlink>
                          </w:p>
                          <w:p w:rsidR="00143295" w:rsidRPr="00143295" w:rsidRDefault="00143295" w:rsidP="00143295">
                            <w:pPr>
                              <w:pStyle w:val="ListParagraph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:rsidR="00143295" w:rsidRDefault="0014329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FAA929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8" type="#_x0000_t202" style="position:absolute;margin-left:0;margin-top:81.1pt;width:494.25pt;height:154.5pt;z-index:25166643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" filled="f" stroked="f">
                <v:textbox>
                  <w:txbxContent>
                    <w:p w:rsidR="00143295" w:rsidRPr="00143295" w:rsidRDefault="00143295" w:rsidP="00143295">
                      <w:pPr>
                        <w:pStyle w:val="Body"/>
                        <w:rPr>
                          <w:rFonts w:ascii="Times New Roman" w:hAnsi="Times New Roman" w:cs="Times New Roman"/>
                          <w:u w:val="single"/>
                        </w:rPr>
                      </w:pPr>
                      <w:r w:rsidRPr="00143295">
                        <w:rPr>
                          <w:rFonts w:ascii="Times New Roman" w:hAnsi="Times New Roman" w:cs="Times New Roman"/>
                          <w:u w:val="single"/>
                          <w:lang w:val="en-US"/>
                        </w:rPr>
                        <w:t>Why is experiential learning effective?</w:t>
                      </w:r>
                    </w:p>
                    <w:p w:rsidR="00143295" w:rsidRPr="00143295" w:rsidRDefault="00143295" w:rsidP="00143295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tabs>
                          <w:tab w:val="clear" w:pos="720"/>
                          <w:tab w:val="num" w:pos="690"/>
                        </w:tabs>
                        <w:ind w:left="690" w:hanging="330"/>
                        <w:rPr>
                          <w:rFonts w:ascii="Times New Roman" w:hAnsi="Times New Roman" w:cs="Times New Roman"/>
                          <w:u w:val="single"/>
                        </w:rPr>
                      </w:pPr>
                      <w:r w:rsidRPr="00143295">
                        <w:rPr>
                          <w:rFonts w:ascii="Times New Roman" w:hAnsi="Times New Roman" w:cs="Times New Roman"/>
                        </w:rPr>
                        <w:t xml:space="preserve">Introduces new teaching styles and becomes more learner initiated </w:t>
                      </w:r>
                    </w:p>
                    <w:p w:rsidR="00143295" w:rsidRPr="00143295" w:rsidRDefault="00143295" w:rsidP="00143295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tabs>
                          <w:tab w:val="clear" w:pos="720"/>
                          <w:tab w:val="num" w:pos="690"/>
                        </w:tabs>
                        <w:ind w:left="690" w:hanging="330"/>
                        <w:rPr>
                          <w:rFonts w:ascii="Times New Roman" w:hAnsi="Times New Roman" w:cs="Times New Roman"/>
                          <w:u w:val="single"/>
                        </w:rPr>
                      </w:pPr>
                      <w:r w:rsidRPr="00143295">
                        <w:rPr>
                          <w:rFonts w:ascii="Times New Roman" w:hAnsi="Times New Roman" w:cs="Times New Roman"/>
                        </w:rPr>
                        <w:t xml:space="preserve">Improves key skills such as teamwork, problem solving and communication when discussing and evaluating. </w:t>
                      </w:r>
                    </w:p>
                    <w:p w:rsidR="00143295" w:rsidRPr="00143295" w:rsidRDefault="00143295" w:rsidP="00143295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tabs>
                          <w:tab w:val="clear" w:pos="720"/>
                          <w:tab w:val="num" w:pos="690"/>
                        </w:tabs>
                        <w:ind w:left="690" w:hanging="330"/>
                        <w:rPr>
                          <w:rFonts w:ascii="Times New Roman" w:hAnsi="Times New Roman" w:cs="Times New Roman"/>
                          <w:u w:val="single"/>
                        </w:rPr>
                      </w:pPr>
                      <w:r w:rsidRPr="00143295">
                        <w:rPr>
                          <w:rFonts w:ascii="Times New Roman" w:hAnsi="Times New Roman" w:cs="Times New Roman"/>
                        </w:rPr>
                        <w:t>The Kolb cycle can be used in every day scenario inside and outside of the classroom.</w:t>
                      </w:r>
                    </w:p>
                    <w:p w:rsidR="00143295" w:rsidRDefault="00143295" w:rsidP="00143295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tabs>
                          <w:tab w:val="clear" w:pos="720"/>
                          <w:tab w:val="num" w:pos="690"/>
                        </w:tabs>
                        <w:ind w:left="690" w:hanging="330"/>
                        <w:rPr>
                          <w:rFonts w:ascii="Times New Roman" w:hAnsi="Times New Roman" w:cs="Times New Roman"/>
                        </w:rPr>
                      </w:pPr>
                      <w:r w:rsidRPr="00143295">
                        <w:rPr>
                          <w:rFonts w:ascii="Times New Roman" w:hAnsi="Times New Roman" w:cs="Times New Roman"/>
                        </w:rPr>
                        <w:t>Students get to participate in order to learn rather than learnin</w:t>
                      </w:r>
                      <w:r w:rsidR="00116D01">
                        <w:rPr>
                          <w:rFonts w:ascii="Times New Roman" w:hAnsi="Times New Roman" w:cs="Times New Roman"/>
                        </w:rPr>
                        <w:t>g from the</w:t>
                      </w:r>
                      <w:r w:rsidRPr="00143295">
                        <w:rPr>
                          <w:rFonts w:ascii="Times New Roman" w:hAnsi="Times New Roman" w:cs="Times New Roman"/>
                        </w:rPr>
                        <w:t xml:space="preserve"> teacher. </w:t>
                      </w:r>
                    </w:p>
                    <w:p w:rsidR="00143295" w:rsidRPr="00AF3440" w:rsidRDefault="00AF3440" w:rsidP="00AF3440">
                      <w:r>
                        <w:t xml:space="preserve">                               </w:t>
                      </w:r>
                      <w:hyperlink r:id="rId12" w:history="1">
                        <w:r w:rsidR="00143295" w:rsidRPr="00AF3440">
                          <w:rPr>
                            <w:rStyle w:val="Hyperlink1"/>
                            <w:rFonts w:ascii="Calibri" w:eastAsia="Calibri" w:hAnsi="Calibri" w:cs="Calibri"/>
                            <w:color w:val="auto"/>
                            <w:sz w:val="16"/>
                            <w:szCs w:val="16"/>
                            <w:u w:val="none"/>
                            <w:lang w:val="nl-NL"/>
                          </w:rPr>
                          <w:t>http://www.ldu.leeds.ac.uk/ldu/sddu_multimedia/kolb/static_version.php</w:t>
                        </w:r>
                      </w:hyperlink>
                    </w:p>
                    <w:p w:rsidR="00143295" w:rsidRPr="00143295" w:rsidRDefault="00143295" w:rsidP="00143295">
                      <w:pPr>
                        <w:pStyle w:val="ListParagraph"/>
                        <w:rPr>
                          <w:rFonts w:ascii="Times New Roman" w:hAnsi="Times New Roman" w:cs="Times New Roman"/>
                        </w:rPr>
                      </w:pPr>
                    </w:p>
                    <w:p w:rsidR="00143295" w:rsidRDefault="00143295"/>
                  </w:txbxContent>
                </v:textbox>
                <w10:wrap type="square" anchorx="margin"/>
              </v:shape>
            </w:pict>
          </mc:Fallback>
        </mc:AlternateContent>
      </w:r>
      <w:r w:rsidRPr="00143295">
        <w:rPr>
          <w:rFonts w:ascii="Times New Roman" w:hAnsi="Times New Roman" w:cs="Times New Roman"/>
          <w:noProof/>
          <w:sz w:val="24"/>
          <w:szCs w:val="24"/>
          <w:u w:val="single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7D099941" wp14:editId="74493AE9">
                <wp:simplePos x="0" y="0"/>
                <wp:positionH relativeFrom="margin">
                  <wp:align>left</wp:align>
                </wp:positionH>
                <wp:positionV relativeFrom="paragraph">
                  <wp:posOffset>321945</wp:posOffset>
                </wp:positionV>
                <wp:extent cx="6000750" cy="14046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0075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3295" w:rsidRPr="00143295" w:rsidRDefault="00143295" w:rsidP="00143295">
                            <w:pPr>
                              <w:pStyle w:val="Body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143295"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>A</w:t>
                            </w:r>
                            <w:r w:rsidR="00116D01"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>n example of this cycle for</w:t>
                            </w:r>
                            <w:r w:rsidRPr="00143295"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 xml:space="preserve"> an adventurous ac</w:t>
                            </w:r>
                            <w:r w:rsidR="00116D01"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>tivity could be a team building -</w:t>
                            </w:r>
                            <w:r w:rsidRPr="00143295"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 xml:space="preserve"> problem solving activity. A team would try and resolve the problem, and if failed, they could communicate and discuss what went wrong, how it could be corrected and try again to complete the task.</w:t>
                            </w:r>
                          </w:p>
                          <w:p w:rsidR="00143295" w:rsidRDefault="00143295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D099941" id="_x0000_s1029" type="#_x0000_t202" style="position:absolute;margin-left:0;margin-top:25.35pt;width:472.5pt;height:110.6pt;z-index:251664384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" filled="f" stroked="f">
                <v:textbox style="mso-fit-shape-to-text:t">
                  <w:txbxContent>
                    <w:p w:rsidR="00143295" w:rsidRPr="00143295" w:rsidRDefault="00143295" w:rsidP="00143295">
                      <w:pPr>
                        <w:pStyle w:val="Body"/>
                        <w:rPr>
                          <w:rFonts w:ascii="Times New Roman" w:hAnsi="Times New Roman" w:cs="Times New Roman"/>
                        </w:rPr>
                      </w:pPr>
                      <w:r w:rsidRPr="00143295">
                        <w:rPr>
                          <w:rFonts w:ascii="Times New Roman" w:hAnsi="Times New Roman" w:cs="Times New Roman"/>
                          <w:lang w:val="en-US"/>
                        </w:rPr>
                        <w:t>A</w:t>
                      </w:r>
                      <w:r w:rsidR="00116D01">
                        <w:rPr>
                          <w:rFonts w:ascii="Times New Roman" w:hAnsi="Times New Roman" w:cs="Times New Roman"/>
                          <w:lang w:val="en-US"/>
                        </w:rPr>
                        <w:t>n example of this cycle for</w:t>
                      </w:r>
                      <w:r w:rsidRPr="00143295">
                        <w:rPr>
                          <w:rFonts w:ascii="Times New Roman" w:hAnsi="Times New Roman" w:cs="Times New Roman"/>
                          <w:lang w:val="en-US"/>
                        </w:rPr>
                        <w:t xml:space="preserve"> an adventurous ac</w:t>
                      </w:r>
                      <w:r w:rsidR="00116D01">
                        <w:rPr>
                          <w:rFonts w:ascii="Times New Roman" w:hAnsi="Times New Roman" w:cs="Times New Roman"/>
                          <w:lang w:val="en-US"/>
                        </w:rPr>
                        <w:t>tivity could be a team building -</w:t>
                      </w:r>
                      <w:r w:rsidRPr="00143295">
                        <w:rPr>
                          <w:rFonts w:ascii="Times New Roman" w:hAnsi="Times New Roman" w:cs="Times New Roman"/>
                          <w:lang w:val="en-US"/>
                        </w:rPr>
                        <w:t xml:space="preserve"> problem solving activity. A team would try and resolve the problem, and if failed, they could communicate and discuss what went wrong, how it could be corrected and try again to complete the task.</w:t>
                      </w:r>
                    </w:p>
                    <w:p w:rsidR="00143295" w:rsidRDefault="00143295"/>
                  </w:txbxContent>
                </v:textbox>
                <w10:wrap type="square" anchorx="margin"/>
              </v:shape>
            </w:pict>
          </mc:Fallback>
        </mc:AlternateContent>
      </w:r>
    </w:p>
    <w:p w:rsidR="00527264" w:rsidRPr="00143295" w:rsidRDefault="00143295" w:rsidP="00143295">
      <w:pPr>
        <w:pStyle w:val="Body"/>
        <w:rPr>
          <w:rFonts w:ascii="Times New Roman" w:hAnsi="Times New Roman" w:cs="Times New Roman"/>
        </w:rPr>
      </w:pPr>
      <w:r w:rsidRPr="00143295">
        <w:rPr>
          <w:rFonts w:ascii="Times New Roman" w:hAnsi="Times New Roman" w:cs="Times New Roman"/>
          <w:sz w:val="24"/>
          <w:szCs w:val="24"/>
        </w:rPr>
        <w:t xml:space="preserve">     </w:t>
      </w:r>
    </w:p>
    <w:sectPr w:rsidR="00527264" w:rsidRPr="00143295">
      <w:headerReference w:type="default" r:id="rId13"/>
      <w:footerReference w:type="default" r:id="rId14"/>
      <w:pgSz w:w="11900" w:h="16840"/>
      <w:pgMar w:top="1440" w:right="1440" w:bottom="1440" w:left="1440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6550F" w:rsidRDefault="00B6550F">
      <w:r>
        <w:separator/>
      </w:r>
    </w:p>
  </w:endnote>
  <w:endnote w:type="continuationSeparator" w:id="0">
    <w:p w:rsidR="00B6550F" w:rsidRDefault="00B655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Trebuchet MS Bold">
    <w:panose1 w:val="020B0703020202020204"/>
    <w:charset w:val="00"/>
    <w:family w:val="roman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7264" w:rsidRDefault="00527264">
    <w:pPr>
      <w:pStyle w:val="Header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6550F" w:rsidRDefault="00B6550F">
      <w:r>
        <w:separator/>
      </w:r>
    </w:p>
  </w:footnote>
  <w:footnote w:type="continuationSeparator" w:id="0">
    <w:p w:rsidR="00B6550F" w:rsidRDefault="00B655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7264" w:rsidRDefault="00527264">
    <w:pPr>
      <w:pStyle w:val="HeaderFoo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7D52CEF"/>
    <w:multiLevelType w:val="multilevel"/>
    <w:tmpl w:val="2460EA4A"/>
    <w:styleLink w:val="List0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position w:val="0"/>
        <w:sz w:val="22"/>
        <w:szCs w:val="22"/>
        <w:rtl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  <w:rtl w:val="0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position w:val="0"/>
        <w:sz w:val="24"/>
        <w:szCs w:val="24"/>
        <w:rtl w:val="0"/>
      </w:rPr>
    </w:lvl>
    <w:lvl w:ilvl="3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  <w:rtl w:val="0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  <w:rtl w:val="0"/>
      </w:rPr>
    </w:lvl>
    <w:lvl w:ilvl="5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position w:val="0"/>
        <w:sz w:val="24"/>
        <w:szCs w:val="24"/>
        <w:rtl w:val="0"/>
      </w:rPr>
    </w:lvl>
    <w:lvl w:ilvl="6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  <w:rtl w:val="0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  <w:rtl w:val="0"/>
      </w:rPr>
    </w:lvl>
    <w:lvl w:ilvl="8">
      <w:start w:val="1"/>
      <w:numFmt w:val="bullet"/>
      <w:lvlText w:val="▪"/>
      <w:lvlJc w:val="left"/>
      <w:pPr>
        <w:tabs>
          <w:tab w:val="num" w:pos="6480"/>
        </w:tabs>
        <w:ind w:left="6480" w:hanging="360"/>
      </w:pPr>
      <w:rPr>
        <w:position w:val="0"/>
        <w:sz w:val="24"/>
        <w:szCs w:val="24"/>
        <w:rtl w:val="0"/>
      </w:rPr>
    </w:lvl>
  </w:abstractNum>
  <w:abstractNum w:abstractNumId="1">
    <w:nsid w:val="40AC4A71"/>
    <w:multiLevelType w:val="multilevel"/>
    <w:tmpl w:val="4BCE71CE"/>
    <w:lvl w:ilvl="0">
      <w:start w:val="1"/>
      <w:numFmt w:val="bullet"/>
      <w:lvlText w:val="-"/>
      <w:lvlJc w:val="left"/>
      <w:rPr>
        <w:position w:val="0"/>
      </w:rPr>
    </w:lvl>
    <w:lvl w:ilvl="1">
      <w:start w:val="1"/>
      <w:numFmt w:val="bullet"/>
      <w:lvlText w:val="o"/>
      <w:lvlJc w:val="left"/>
      <w:rPr>
        <w:position w:val="0"/>
      </w:rPr>
    </w:lvl>
    <w:lvl w:ilvl="2">
      <w:start w:val="1"/>
      <w:numFmt w:val="bullet"/>
      <w:lvlText w:val="▪"/>
      <w:lvlJc w:val="left"/>
      <w:rPr>
        <w:position w:val="0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o"/>
      <w:lvlJc w:val="left"/>
      <w:rPr>
        <w:position w:val="0"/>
      </w:rPr>
    </w:lvl>
    <w:lvl w:ilvl="5">
      <w:start w:val="1"/>
      <w:numFmt w:val="bullet"/>
      <w:lvlText w:val="▪"/>
      <w:lvlJc w:val="left"/>
      <w:rPr>
        <w:position w:val="0"/>
      </w:rPr>
    </w:lvl>
    <w:lvl w:ilvl="6">
      <w:start w:val="1"/>
      <w:numFmt w:val="bullet"/>
      <w:lvlText w:val="•"/>
      <w:lvlJc w:val="left"/>
      <w:rPr>
        <w:position w:val="0"/>
      </w:rPr>
    </w:lvl>
    <w:lvl w:ilvl="7">
      <w:start w:val="1"/>
      <w:numFmt w:val="bullet"/>
      <w:lvlText w:val="o"/>
      <w:lvlJc w:val="left"/>
      <w:rPr>
        <w:position w:val="0"/>
      </w:rPr>
    </w:lvl>
    <w:lvl w:ilvl="8">
      <w:start w:val="1"/>
      <w:numFmt w:val="bullet"/>
      <w:lvlText w:val="▪"/>
      <w:lvlJc w:val="left"/>
      <w:rPr>
        <w:position w:val="0"/>
      </w:rPr>
    </w:lvl>
  </w:abstractNum>
  <w:abstractNum w:abstractNumId="2">
    <w:nsid w:val="5A7A3708"/>
    <w:multiLevelType w:val="multilevel"/>
    <w:tmpl w:val="CED8AB0C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position w:val="0"/>
        <w:sz w:val="24"/>
        <w:szCs w:val="24"/>
        <w:rtl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  <w:rtl w:val="0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position w:val="0"/>
        <w:sz w:val="24"/>
        <w:szCs w:val="24"/>
        <w:rtl w:val="0"/>
      </w:rPr>
    </w:lvl>
    <w:lvl w:ilvl="3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  <w:rtl w:val="0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  <w:rtl w:val="0"/>
      </w:rPr>
    </w:lvl>
    <w:lvl w:ilvl="5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position w:val="0"/>
        <w:sz w:val="24"/>
        <w:szCs w:val="24"/>
        <w:rtl w:val="0"/>
      </w:rPr>
    </w:lvl>
    <w:lvl w:ilvl="6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  <w:rtl w:val="0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  <w:rtl w:val="0"/>
      </w:rPr>
    </w:lvl>
    <w:lvl w:ilvl="8">
      <w:start w:val="1"/>
      <w:numFmt w:val="bullet"/>
      <w:lvlText w:val="▪"/>
      <w:lvlJc w:val="left"/>
      <w:pPr>
        <w:tabs>
          <w:tab w:val="num" w:pos="6480"/>
        </w:tabs>
        <w:ind w:left="6480" w:hanging="360"/>
      </w:pPr>
      <w:rPr>
        <w:position w:val="0"/>
        <w:sz w:val="24"/>
        <w:szCs w:val="24"/>
        <w:rtl w:val="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7264"/>
    <w:rsid w:val="00116D01"/>
    <w:rsid w:val="00143295"/>
    <w:rsid w:val="00527264"/>
    <w:rsid w:val="00AF3440"/>
    <w:rsid w:val="00B6550F"/>
    <w:rsid w:val="00DB05E3"/>
    <w:rsid w:val="00EC05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3F61BD0-1DC4-4697-96D8-1EE739EF3A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customStyle="1" w:styleId="Body">
    <w:name w:val="Body"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</w:rPr>
  </w:style>
  <w:style w:type="paragraph" w:styleId="NormalWeb">
    <w:name w:val="Normal (Web)"/>
    <w:pPr>
      <w:spacing w:before="100" w:after="100"/>
    </w:pPr>
    <w:rPr>
      <w:rFonts w:ascii="Arial Unicode MS" w:hAnsi="Arial Unicode MS" w:cs="Arial Unicode MS"/>
      <w:color w:val="000000"/>
      <w:sz w:val="24"/>
      <w:szCs w:val="24"/>
      <w:u w:color="000000"/>
      <w:lang w:val="en-US"/>
    </w:rPr>
  </w:style>
  <w:style w:type="character" w:customStyle="1" w:styleId="Link">
    <w:name w:val="Link"/>
    <w:rPr>
      <w:color w:val="0000FF"/>
      <w:u w:val="single" w:color="0000FF"/>
    </w:rPr>
  </w:style>
  <w:style w:type="character" w:customStyle="1" w:styleId="Hyperlink0">
    <w:name w:val="Hyperlink.0"/>
    <w:basedOn w:val="Link"/>
    <w:rPr>
      <w:color w:val="0000FF"/>
      <w:u w:val="single" w:color="0000FF"/>
      <w:lang w:val="en-US"/>
    </w:rPr>
  </w:style>
  <w:style w:type="character" w:customStyle="1" w:styleId="Hyperlink1">
    <w:name w:val="Hyperlink.1"/>
    <w:basedOn w:val="Link"/>
    <w:rPr>
      <w:color w:val="0000FF"/>
      <w:u w:val="single" w:color="0000FF"/>
    </w:rPr>
  </w:style>
  <w:style w:type="paragraph" w:styleId="ListParagraph">
    <w:name w:val="List Paragraph"/>
    <w:pPr>
      <w:spacing w:after="200" w:line="276" w:lineRule="auto"/>
      <w:ind w:left="720"/>
    </w:pPr>
    <w:rPr>
      <w:rFonts w:ascii="Trebuchet MS" w:hAnsi="Arial Unicode MS" w:cs="Arial Unicode MS"/>
      <w:color w:val="000000"/>
      <w:sz w:val="22"/>
      <w:szCs w:val="22"/>
      <w:u w:color="000000"/>
      <w:lang w:val="en-US"/>
    </w:rPr>
  </w:style>
  <w:style w:type="numbering" w:customStyle="1" w:styleId="List0">
    <w:name w:val="List 0"/>
    <w:basedOn w:val="ImportedStyle1"/>
    <w:pPr>
      <w:numPr>
        <w:numId w:val="3"/>
      </w:numPr>
    </w:pPr>
  </w:style>
  <w:style w:type="numbering" w:customStyle="1" w:styleId="ImportedStyle1">
    <w:name w:val="Imported Style 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simplypsychology.org/learning-kolb.html" TargetMode="External"/><Relationship Id="rId12" Type="http://schemas.openxmlformats.org/officeDocument/2006/relationships/hyperlink" Target="http://www.ldu.leeds.ac.uk/ldu/sddu_multimedia/kolb/static_version.php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ldu.leeds.ac.uk/ldu/sddu_multimedia/kolb/static_version.php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www.ldu.leeds.ac.uk/ldu/sddu_multimedia/kolb/static_version.php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ldu.leeds.ac.uk/ldu/sddu_multimedia/kolb/static_version.php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140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Neil Elworthy</cp:lastModifiedBy>
  <cp:revision>5</cp:revision>
  <dcterms:created xsi:type="dcterms:W3CDTF">2014-02-13T23:40:00Z</dcterms:created>
  <dcterms:modified xsi:type="dcterms:W3CDTF">2014-02-13T23:59:00Z</dcterms:modified>
</cp:coreProperties>
</file>