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A46543" w14:textId="77777777" w:rsidR="00F80B4D" w:rsidRPr="00F80B4D" w:rsidRDefault="00F80B4D" w:rsidP="00F80B4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80B4D">
        <w:rPr>
          <w:rFonts w:ascii="Times New Roman" w:eastAsia="Times New Roman" w:hAnsi="Times New Roman" w:cs="Times New Roman"/>
          <w:sz w:val="24"/>
          <w:szCs w:val="24"/>
          <w:lang w:eastAsia="en-GB"/>
        </w:rPr>
        <w:t>Exercises</w:t>
      </w:r>
    </w:p>
    <w:p w14:paraId="3DCD7423" w14:textId="77777777" w:rsidR="00F80B4D" w:rsidRPr="00F80B4D" w:rsidRDefault="00F80B4D" w:rsidP="00F80B4D">
      <w:pPr>
        <w:numPr>
          <w:ilvl w:val="0"/>
          <w:numId w:val="1"/>
        </w:numPr>
        <w:spacing w:before="100" w:beforeAutospacing="1"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What two concepts are ER modelling based on?</w:t>
      </w:r>
    </w:p>
    <w:p w14:paraId="0DED306C" w14:textId="7F3DB950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database in Figure 8.11 is composed of two tables. Use this figure to answer questions 2.1 to 2.5.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11A90C49" wp14:editId="32123310">
            <wp:extent cx="3810000" cy="2720340"/>
            <wp:effectExtent l="0" t="0" r="0" b="3810"/>
            <wp:docPr id="5" name="Picture 5" descr="Ch8-Exercises -Fig8-1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8-Exercises -Fig8-1">
                      <a:hlinkClick r:id="rId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720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8.11. Director and Play tables for question 2, by A. Watt.</w:t>
      </w:r>
    </w:p>
    <w:p w14:paraId="5F6745AC" w14:textId="77777777" w:rsidR="00F80B4D" w:rsidRPr="00F80B4D" w:rsidRDefault="00F80B4D" w:rsidP="00F80B4D">
      <w:pPr>
        <w:numPr>
          <w:ilvl w:val="1"/>
          <w:numId w:val="1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primary key for each table.</w:t>
      </w:r>
    </w:p>
    <w:p w14:paraId="17E8B84B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foreign key in the PLAY table.</w:t>
      </w:r>
    </w:p>
    <w:p w14:paraId="55F2E2CC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candidate keys in both tables.</w:t>
      </w:r>
    </w:p>
    <w:p w14:paraId="61F385DF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Draw the ER model.</w:t>
      </w:r>
    </w:p>
    <w:p w14:paraId="5663AD14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Does the PLAY table exhibit referential integrity? Why or why not?</w:t>
      </w:r>
    </w:p>
    <w:p w14:paraId="48F3B5C7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Define the following terms (you may need to use the Internet for some of these):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schema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host language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data sublanguage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data definition language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unary relation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foreign key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virtual relation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connectivity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composite key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linking table</w:t>
      </w:r>
    </w:p>
    <w:p w14:paraId="48916125" w14:textId="6C8A3BD1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RRE Trucking Company database includes the three tables  in Figure 8.12. Use Figure 8.12 to answer questions 4.1 to 4.5.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lastRenderedPageBreak/>
        <w:drawing>
          <wp:inline distT="0" distB="0" distL="0" distR="0" wp14:anchorId="1D4907CA" wp14:editId="4A45A2FA">
            <wp:extent cx="4290060" cy="2194560"/>
            <wp:effectExtent l="0" t="0" r="0" b="0"/>
            <wp:docPr id="4" name="Picture 4" descr="Ch8-Exercises -Fig8-2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h8-Exercises -Fig8-2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0060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8.12. Truck, Base and Type tables for question 4, by A. Watt.</w:t>
      </w:r>
    </w:p>
    <w:p w14:paraId="0C4897B8" w14:textId="77777777" w:rsidR="00F80B4D" w:rsidRPr="00F80B4D" w:rsidRDefault="00F80B4D" w:rsidP="00F80B4D">
      <w:pPr>
        <w:numPr>
          <w:ilvl w:val="1"/>
          <w:numId w:val="1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primary and foreign key(s) for each table.</w:t>
      </w:r>
    </w:p>
    <w:p w14:paraId="57F12810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Does the TRUCK table exhibit entity and referential integrity? Why or why not? Explain your answer.</w:t>
      </w:r>
    </w:p>
    <w:p w14:paraId="599ACCD2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What kind of relationship exists between the TRUCK and BASE tables?</w:t>
      </w:r>
    </w:p>
    <w:p w14:paraId="22B07A6B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How many entities does the TRUCK table contain ?</w:t>
      </w:r>
    </w:p>
    <w:p w14:paraId="67552473" w14:textId="1E82473E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TRUCK table candidate key(s).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15BC9DDD" wp14:editId="1592097A">
            <wp:extent cx="3810000" cy="2468880"/>
            <wp:effectExtent l="0" t="0" r="0" b="7620"/>
            <wp:docPr id="3" name="Picture 3" descr="Ch8-Exercises -Fig8-3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h8-Exercises -Fig8-3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468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Figure 8.13. Customer and </w:t>
      </w:r>
      <w:proofErr w:type="spell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BookOrders</w:t>
      </w:r>
      <w:proofErr w:type="spell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tables for question 5, by A. Watt.</w:t>
      </w:r>
    </w:p>
    <w:p w14:paraId="486437DA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Suppose you are using the database in Figure 8.13, composed of the two tables. Use Figure 8.13 to answer questions 5.1 to 5.6.</w:t>
      </w:r>
    </w:p>
    <w:p w14:paraId="47BF8B80" w14:textId="77777777" w:rsidR="00F80B4D" w:rsidRPr="00F80B4D" w:rsidRDefault="00F80B4D" w:rsidP="00F80B4D">
      <w:pPr>
        <w:numPr>
          <w:ilvl w:val="1"/>
          <w:numId w:val="1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primary key in each table.</w:t>
      </w:r>
    </w:p>
    <w:p w14:paraId="1A577728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Identify the foreign key in the </w:t>
      </w:r>
      <w:proofErr w:type="spell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BookOrders</w:t>
      </w:r>
      <w:proofErr w:type="spell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table.</w:t>
      </w:r>
    </w:p>
    <w:p w14:paraId="28830237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Are there any candidate keys in either table?</w:t>
      </w:r>
    </w:p>
    <w:p w14:paraId="44F8B2CD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Draw the ER model.</w:t>
      </w:r>
    </w:p>
    <w:p w14:paraId="13F02C81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Does the </w:t>
      </w:r>
      <w:proofErr w:type="spell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BookOrders</w:t>
      </w:r>
      <w:proofErr w:type="spell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table exhibit referential integrity? Why or why not?</w:t>
      </w:r>
    </w:p>
    <w:p w14:paraId="7FE81605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Do the tables contain redundant data? If so which table(s) and what is the redundant data?</w:t>
      </w:r>
    </w:p>
    <w:p w14:paraId="05A1B0C3" w14:textId="4B44A75F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lastRenderedPageBreak/>
        <w:t>Looking at the student table in Figure 8.14, list all the possible candidate keys. Why did you select these?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0000D3B9" wp14:editId="2FE6FB55">
            <wp:extent cx="1432560" cy="2430780"/>
            <wp:effectExtent l="0" t="0" r="0" b="7620"/>
            <wp:docPr id="2" name="Picture 2" descr="Ch8-Exercises - No6 Student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h8-Exercises - No6 Student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2560" cy="2430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8.14. Student table for question 6, by A. Watt.</w:t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3AC708AB" wp14:editId="2AEFD0C5">
            <wp:extent cx="3810000" cy="2377440"/>
            <wp:effectExtent l="0" t="0" r="0" b="3810"/>
            <wp:docPr id="1" name="Picture 1" descr="Ch8-Exercises -No7 School Database">
              <a:hlinkClick xmlns:a="http://schemas.openxmlformats.org/drawingml/2006/main" r:id="rId1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h8-Exercises -No7 School Database">
                      <a:hlinkClick r:id="rId1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37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8.15. ERD of school database for questions 7-10, by A. Watt.</w:t>
      </w:r>
    </w:p>
    <w:p w14:paraId="2706CE88" w14:textId="77777777" w:rsidR="00F80B4D" w:rsidRPr="00F80B4D" w:rsidRDefault="00F80B4D" w:rsidP="00F80B4D">
      <w:pPr>
        <w:spacing w:after="120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Use the ERD of a school database in Figure 8.15 to answer questions 7 to 10.</w:t>
      </w:r>
    </w:p>
    <w:p w14:paraId="4B2DF8E5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Identity all the kernels and dependent and characteristic entities in the ERD.</w:t>
      </w:r>
    </w:p>
    <w:p w14:paraId="3DB23997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Which of the tables contribute to weak relationships? Strong relationships?</w:t>
      </w:r>
    </w:p>
    <w:p w14:paraId="79582BDF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Looking at each of the tables in the school database in Figure 8.15, which attribute could have a NULL value?  Why?</w:t>
      </w:r>
    </w:p>
    <w:p w14:paraId="4697F7EE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Which of the tables were created as a result of many to many relationships?</w:t>
      </w:r>
    </w:p>
    <w:p w14:paraId="7FF93419" w14:textId="79989FA8" w:rsidR="008A5954" w:rsidRDefault="008A5954"/>
    <w:p w14:paraId="6F31EBF6" w14:textId="693626FD" w:rsidR="007E4E40" w:rsidRDefault="007E4E40"/>
    <w:p w14:paraId="5D82A408" w14:textId="77DBA4DD" w:rsidR="007E4E40" w:rsidRDefault="007E4E40"/>
    <w:p w14:paraId="4050A9F2" w14:textId="719485E6" w:rsidR="007E4E40" w:rsidRDefault="007E4E40"/>
    <w:p w14:paraId="40C9AC8F" w14:textId="77777777" w:rsidR="007E4E40" w:rsidRPr="007E4E40" w:rsidRDefault="007E4E40" w:rsidP="007E4E40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E4E4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Exercises</w:t>
      </w:r>
    </w:p>
    <w:p w14:paraId="13EDD327" w14:textId="77777777" w:rsidR="007E4E40" w:rsidRPr="007E4E40" w:rsidRDefault="007E4E40" w:rsidP="007E4E40">
      <w:pPr>
        <w:spacing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i/>
          <w:iCs/>
          <w:color w:val="1F1F1D"/>
          <w:sz w:val="27"/>
          <w:szCs w:val="27"/>
          <w:lang w:eastAsia="en-GB"/>
        </w:rPr>
        <w:t>Read the following description and then answer questions 1-5 at the end.</w:t>
      </w:r>
    </w:p>
    <w:p w14:paraId="25CA338B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The swim club database in Figure 9.17 has been designed to hold information about students who are enrolled in swim classes. The following information is stored: students, </w:t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enrollment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, swim classes, pools where classes are held, instructors for the classes, and various levels of swim classes. Use Figure 9.17 to answer questions 1 to 5.</w:t>
      </w:r>
    </w:p>
    <w:p w14:paraId="5928340F" w14:textId="5C9F1DBA" w:rsidR="007E4E40" w:rsidRPr="007E4E40" w:rsidRDefault="007E4E40" w:rsidP="007E4E40">
      <w:pPr>
        <w:spacing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noProof/>
          <w:color w:val="870D0D"/>
          <w:sz w:val="27"/>
          <w:szCs w:val="27"/>
          <w:lang w:eastAsia="en-GB"/>
        </w:rPr>
        <w:drawing>
          <wp:inline distT="0" distB="0" distL="0" distR="0" wp14:anchorId="1CC80738" wp14:editId="6690D097">
            <wp:extent cx="5715000" cy="2811780"/>
            <wp:effectExtent l="0" t="0" r="0" b="7620"/>
            <wp:docPr id="6" name="Picture 6" descr="SwimClubDatabase">
              <a:hlinkClick xmlns:a="http://schemas.openxmlformats.org/drawingml/2006/main" r:id="rId1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SwimClubDatabase">
                      <a:hlinkClick r:id="rId1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1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Figure 9.17. ERD for questions 1-5. (Diagram by A. Watt.)</w:t>
      </w:r>
    </w:p>
    <w:p w14:paraId="7662181C" w14:textId="77777777" w:rsidR="007E4E40" w:rsidRPr="007E4E40" w:rsidRDefault="007E4E40" w:rsidP="007E4E40">
      <w:pPr>
        <w:spacing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The primary keys are identified below. The following data types are defined in the SQL Server.</w:t>
      </w:r>
    </w:p>
    <w:p w14:paraId="2C43E342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tblLevels</w:t>
      </w:r>
      <w:proofErr w:type="spellEnd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 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Level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ClassName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20 – nulls are not allowed</w:t>
      </w:r>
    </w:p>
    <w:p w14:paraId="437222D5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tblPool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Pool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PoolName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20 – nulls are not allowed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Location – text 30</w:t>
      </w:r>
    </w:p>
    <w:p w14:paraId="0CAF26A4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tblStaff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StaffID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FirstName – text 20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MiddleInitial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LastName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Suffix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Salaried – Bit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PayAmount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money</w:t>
      </w:r>
    </w:p>
    <w:p w14:paraId="366A0C37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lastRenderedPageBreak/>
        <w:t>tblClasses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LessonIndex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– Identity PK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Level – Integer FK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SectionID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– Integer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 xml:space="preserve">Semester –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TinyInt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Days – text 20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Time – datetime (formatted for time)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Pool – Integer FK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Instructor – Integer FK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 xml:space="preserve">Limit –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TinyInt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 xml:space="preserve">Enrolled –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TinyInt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Price – money</w:t>
      </w:r>
    </w:p>
    <w:p w14:paraId="1D635B05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tblEnrollment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LessonIndex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Integer FK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SID – Integer FK (</w:t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LessonIndex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and SID) Primary Key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Status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Charged – bit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AmountPaid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money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DateEnrolled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datetime</w:t>
      </w:r>
    </w:p>
    <w:p w14:paraId="07A79BC6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tblStudents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SID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FirstName – text 20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MiddleInitial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LastName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Suffix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Birthday – datetime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LocalStreet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LocalCity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20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LocalPostalCode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6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LocalPhone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10</w:t>
      </w:r>
    </w:p>
    <w:p w14:paraId="440F9CF2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Implement this schema in SQL Server or access (you will need to pick comparable data types). Submit a screenshot of your ERD in the database.</w:t>
      </w:r>
    </w:p>
    <w:p w14:paraId="2604DB97" w14:textId="77777777" w:rsidR="007E4E40" w:rsidRPr="007E4E40" w:rsidRDefault="007E4E40" w:rsidP="007E4E40">
      <w:pPr>
        <w:numPr>
          <w:ilvl w:val="0"/>
          <w:numId w:val="2"/>
        </w:numPr>
        <w:spacing w:before="100" w:beforeAutospacing="1"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Explain the relationship rules for each relationship (e.g., 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tblEnrollment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and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tblStudents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: A student can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enroll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in many classes).</w:t>
      </w:r>
    </w:p>
    <w:p w14:paraId="2368E402" w14:textId="77777777" w:rsidR="007E4E40" w:rsidRPr="007E4E40" w:rsidRDefault="007E4E40" w:rsidP="007E4E40">
      <w:pPr>
        <w:numPr>
          <w:ilvl w:val="0"/>
          <w:numId w:val="2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cardinality for each relationship, assuming the following rules:</w:t>
      </w:r>
    </w:p>
    <w:p w14:paraId="09FFE464" w14:textId="77777777" w:rsidR="007E4E40" w:rsidRPr="007E4E40" w:rsidRDefault="007E4E40" w:rsidP="007E4E40">
      <w:pPr>
        <w:numPr>
          <w:ilvl w:val="1"/>
          <w:numId w:val="2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 pool may or may not ever have a class.</w:t>
      </w:r>
    </w:p>
    <w:p w14:paraId="38E984A1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levels table must always be associated with at least one class.</w:t>
      </w:r>
    </w:p>
    <w:p w14:paraId="7191E615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staff table may not have ever taught a class.</w:t>
      </w:r>
    </w:p>
    <w:p w14:paraId="0534AC6B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All students must be enrolled in at least one class.</w:t>
      </w:r>
    </w:p>
    <w:p w14:paraId="50C730DA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class must have students enrolled in it.</w:t>
      </w:r>
    </w:p>
    <w:p w14:paraId="04AA0CF1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class must have a valid pool.</w:t>
      </w:r>
    </w:p>
    <w:p w14:paraId="0ABF22B1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lastRenderedPageBreak/>
        <w:t>The class may not have an instructor assigned.</w:t>
      </w:r>
    </w:p>
    <w:p w14:paraId="61A2890F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class must always be associated with an existing level.</w:t>
      </w:r>
    </w:p>
    <w:p w14:paraId="3370FD76" w14:textId="77777777" w:rsidR="007E4E40" w:rsidRPr="007E4E40" w:rsidRDefault="007E4E40" w:rsidP="007E4E40">
      <w:pPr>
        <w:numPr>
          <w:ilvl w:val="0"/>
          <w:numId w:val="2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Which tables are weak and which tables are strong (covered in an earlier chapter)?</w:t>
      </w:r>
    </w:p>
    <w:p w14:paraId="10B858C2" w14:textId="77777777" w:rsidR="007E4E40" w:rsidRPr="007E4E40" w:rsidRDefault="007E4E40" w:rsidP="007E4E40">
      <w:pPr>
        <w:numPr>
          <w:ilvl w:val="0"/>
          <w:numId w:val="2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Which of the tables are non-identifying and which are identifying?</w:t>
      </w:r>
    </w:p>
    <w:p w14:paraId="69E1B25A" w14:textId="77777777" w:rsidR="007E4E40" w:rsidRDefault="007E4E40"/>
    <w:sectPr w:rsidR="007E4E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panose1 w:val="020B0502040204020203"/>
    <w:charset w:val="00"/>
    <w:family w:val="swiss"/>
    <w:pitch w:val="variable"/>
    <w:sig w:usb0="00000003" w:usb1="00000000" w:usb2="000002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3F07D1"/>
    <w:multiLevelType w:val="multilevel"/>
    <w:tmpl w:val="09B240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4441E1D"/>
    <w:multiLevelType w:val="multilevel"/>
    <w:tmpl w:val="DC8688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B4D"/>
    <w:rsid w:val="007E4E40"/>
    <w:rsid w:val="008A5954"/>
    <w:rsid w:val="00F80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1D2DB"/>
  <w15:chartTrackingRefBased/>
  <w15:docId w15:val="{CCEE073D-3F41-45FC-BDA9-50845F299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extboxtitle">
    <w:name w:val="textbox__title"/>
    <w:basedOn w:val="Normal"/>
    <w:rsid w:val="00F80B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80B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E4E40"/>
    <w:rPr>
      <w:i/>
      <w:iCs/>
    </w:rPr>
  </w:style>
  <w:style w:type="character" w:styleId="Strong">
    <w:name w:val="Strong"/>
    <w:basedOn w:val="DefaultParagraphFont"/>
    <w:uiPriority w:val="22"/>
    <w:qFormat/>
    <w:rsid w:val="007E4E4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849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52948">
          <w:marLeft w:val="0"/>
          <w:marRight w:val="0"/>
          <w:marTop w:val="120"/>
          <w:marBottom w:val="10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7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opentextbc.ca/dbdesign01/wp-content/uploads/sites/11/2014/03/Ch8-Exercises-No7-School-Database.jpg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pentextbc.ca/dbdesign01/wp-content/uploads/sites/11/2014/03/Ch8-Exercises-Fig8-2-e1409189722961.jpg" TargetMode="External"/><Relationship Id="rId12" Type="http://schemas.openxmlformats.org/officeDocument/2006/relationships/image" Target="media/image4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://opentextbc.ca/dbdesign01/wp-content/uploads/sites/11/2014/03/Ch8-Exercises-No6-Student.jpg" TargetMode="External"/><Relationship Id="rId5" Type="http://schemas.openxmlformats.org/officeDocument/2006/relationships/hyperlink" Target="http://opentextbc.ca/dbdesign01/wp-content/uploads/sites/11/2014/03/Ch8-Exercises-Fig8-1-e1409188616109.jpg" TargetMode="External"/><Relationship Id="rId15" Type="http://schemas.openxmlformats.org/officeDocument/2006/relationships/hyperlink" Target="http://opentextbc.ca/dbdesign01/wp-content/uploads/sites/11/2014/03/SwimClubDatabase.jpg" TargetMode="Externa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://opentextbc.ca/dbdesign01/wp-content/uploads/sites/11/2014/03/Ch8-Exercises-Fig8-3-e1409189789204.jpg" TargetMode="Externa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709</Words>
  <Characters>4044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Suneth Fernando</dc:creator>
  <cp:keywords/>
  <dc:description/>
  <cp:lastModifiedBy>Suneth Fernando</cp:lastModifiedBy>
  <cp:revision>1</cp:revision>
  <dcterms:created xsi:type="dcterms:W3CDTF">2021-01-25T20:10:00Z</dcterms:created>
  <dcterms:modified xsi:type="dcterms:W3CDTF">2021-01-25T22:18:00Z</dcterms:modified>
</cp:coreProperties>
</file>