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E537E" w14:textId="77777777" w:rsidR="000A0A7A" w:rsidRDefault="000A0A7A" w:rsidP="000A0A7A">
      <w:pPr>
        <w:pStyle w:val="Title"/>
        <w:pBdr>
          <w:bottom w:val="single" w:sz="4" w:space="1" w:color="auto"/>
        </w:pBdr>
      </w:pPr>
    </w:p>
    <w:p w14:paraId="24860A2D" w14:textId="77777777" w:rsidR="000A0A7A" w:rsidRDefault="000A0A7A" w:rsidP="000A0A7A">
      <w:pPr>
        <w:pStyle w:val="Title"/>
        <w:pBdr>
          <w:bottom w:val="single" w:sz="4" w:space="1" w:color="auto"/>
        </w:pBdr>
      </w:pPr>
    </w:p>
    <w:p w14:paraId="3A523ADC" w14:textId="2CB8EADA" w:rsidR="000A0A7A" w:rsidRDefault="00996C60" w:rsidP="00996C60">
      <w:pPr>
        <w:pStyle w:val="Title"/>
        <w:pBdr>
          <w:bottom w:val="single" w:sz="4" w:space="1" w:color="auto"/>
        </w:pBdr>
        <w:jc w:val="both"/>
      </w:pPr>
      <w:bookmarkStart w:id="0" w:name="_Toc70041323"/>
      <w:r>
        <w:rPr>
          <w:noProof/>
          <w:sz w:val="144"/>
          <w:szCs w:val="144"/>
        </w:rPr>
        <w:drawing>
          <wp:inline distT="0" distB="0" distL="0" distR="0" wp14:anchorId="4D167F3E" wp14:editId="731C4363">
            <wp:extent cx="3314946" cy="1260226"/>
            <wp:effectExtent l="57150" t="38100" r="133104" b="168524"/>
            <wp:docPr id="2"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bookmarkEnd w:id="0"/>
    </w:p>
    <w:p w14:paraId="7FA8D6DF" w14:textId="77777777" w:rsidR="000A0A7A" w:rsidRDefault="000A0A7A" w:rsidP="000A0A7A">
      <w:pPr>
        <w:pStyle w:val="Title"/>
        <w:pBdr>
          <w:bottom w:val="single" w:sz="4" w:space="1" w:color="auto"/>
        </w:pBdr>
      </w:pPr>
    </w:p>
    <w:p w14:paraId="0B4817C2" w14:textId="77777777" w:rsidR="000A0A7A" w:rsidRDefault="000A0A7A" w:rsidP="000A0A7A">
      <w:pPr>
        <w:pStyle w:val="Title"/>
        <w:pBdr>
          <w:bottom w:val="single" w:sz="4" w:space="1" w:color="auto"/>
        </w:pBdr>
      </w:pPr>
    </w:p>
    <w:p w14:paraId="67C432EF" w14:textId="77777777" w:rsidR="000A0A7A" w:rsidRDefault="000A0A7A" w:rsidP="000A0A7A">
      <w:pPr>
        <w:pStyle w:val="Title"/>
        <w:pBdr>
          <w:bottom w:val="single" w:sz="4" w:space="1" w:color="auto"/>
        </w:pBdr>
      </w:pPr>
    </w:p>
    <w:p w14:paraId="6CE2E346" w14:textId="77777777" w:rsidR="000A0A7A" w:rsidRDefault="000A0A7A" w:rsidP="000A0A7A">
      <w:pPr>
        <w:pStyle w:val="Title"/>
        <w:pBdr>
          <w:bottom w:val="single" w:sz="4" w:space="1" w:color="auto"/>
        </w:pBdr>
      </w:pPr>
    </w:p>
    <w:p w14:paraId="5735D636" w14:textId="77777777" w:rsidR="000A0A7A" w:rsidRDefault="00D433A2" w:rsidP="000A0A7A">
      <w:pPr>
        <w:pStyle w:val="Title"/>
        <w:pBdr>
          <w:bottom w:val="single" w:sz="4" w:space="1" w:color="auto"/>
        </w:pBdr>
      </w:pPr>
      <w:r w:rsidRPr="003824FE">
        <w:t>Environmental Analysis of an industry</w:t>
      </w:r>
    </w:p>
    <w:p w14:paraId="545EAC47" w14:textId="77777777" w:rsidR="00996C60" w:rsidRDefault="00996C60">
      <w:pPr>
        <w:widowControl/>
        <w:autoSpaceDE/>
        <w:autoSpaceDN/>
        <w:spacing w:after="160" w:line="259" w:lineRule="auto"/>
        <w:jc w:val="left"/>
      </w:pPr>
    </w:p>
    <w:p w14:paraId="69698C8B" w14:textId="77777777" w:rsidR="00996C60" w:rsidRDefault="00996C60">
      <w:pPr>
        <w:widowControl/>
        <w:autoSpaceDE/>
        <w:autoSpaceDN/>
        <w:spacing w:after="160" w:line="259" w:lineRule="auto"/>
        <w:jc w:val="left"/>
      </w:pPr>
    </w:p>
    <w:p w14:paraId="1DD18F79" w14:textId="77777777" w:rsidR="00996C60" w:rsidRDefault="00996C60">
      <w:pPr>
        <w:widowControl/>
        <w:autoSpaceDE/>
        <w:autoSpaceDN/>
        <w:spacing w:after="160" w:line="259" w:lineRule="auto"/>
        <w:jc w:val="left"/>
      </w:pPr>
    </w:p>
    <w:p w14:paraId="5B55AD1F" w14:textId="77777777" w:rsidR="00996C60" w:rsidRDefault="00996C60">
      <w:pPr>
        <w:widowControl/>
        <w:autoSpaceDE/>
        <w:autoSpaceDN/>
        <w:spacing w:after="160" w:line="259" w:lineRule="auto"/>
        <w:jc w:val="left"/>
      </w:pPr>
    </w:p>
    <w:p w14:paraId="16E9E517" w14:textId="77777777" w:rsidR="00996C60" w:rsidRDefault="00996C60">
      <w:pPr>
        <w:widowControl/>
        <w:autoSpaceDE/>
        <w:autoSpaceDN/>
        <w:spacing w:after="160" w:line="259" w:lineRule="auto"/>
        <w:jc w:val="left"/>
      </w:pPr>
    </w:p>
    <w:p w14:paraId="5CAE2182" w14:textId="77777777" w:rsidR="00996C60" w:rsidRDefault="00996C60">
      <w:pPr>
        <w:widowControl/>
        <w:autoSpaceDE/>
        <w:autoSpaceDN/>
        <w:spacing w:after="160" w:line="259" w:lineRule="auto"/>
        <w:jc w:val="left"/>
      </w:pPr>
    </w:p>
    <w:p w14:paraId="3DFE8523" w14:textId="260659C2" w:rsidR="00996C60" w:rsidRPr="00996C60" w:rsidRDefault="00996C60" w:rsidP="00996C60">
      <w:pPr>
        <w:widowControl/>
        <w:autoSpaceDE/>
        <w:autoSpaceDN/>
        <w:spacing w:after="160" w:line="259" w:lineRule="auto"/>
        <w:jc w:val="right"/>
        <w:rPr>
          <w:b/>
          <w:bCs/>
          <w:i/>
          <w:iCs/>
        </w:rPr>
      </w:pPr>
      <w:r w:rsidRPr="00996C60">
        <w:rPr>
          <w:b/>
          <w:bCs/>
          <w:i/>
          <w:iCs/>
        </w:rPr>
        <w:t>SEBASTIANA VARTOLOMEI (2021070)</w:t>
      </w:r>
    </w:p>
    <w:p w14:paraId="021B126E" w14:textId="75225B0B" w:rsidR="00996C60" w:rsidRPr="00996C60" w:rsidRDefault="00996C60" w:rsidP="00996C60">
      <w:pPr>
        <w:widowControl/>
        <w:autoSpaceDE/>
        <w:autoSpaceDN/>
        <w:spacing w:after="160" w:line="259" w:lineRule="auto"/>
        <w:jc w:val="right"/>
        <w:rPr>
          <w:b/>
          <w:bCs/>
          <w:i/>
          <w:iCs/>
        </w:rPr>
      </w:pPr>
      <w:r w:rsidRPr="00996C60">
        <w:rPr>
          <w:b/>
          <w:bCs/>
          <w:i/>
          <w:iCs/>
        </w:rPr>
        <w:t>BA BUSINESS MANAGEMENT- LEVEL4 TERM 1; GROUP 2</w:t>
      </w:r>
    </w:p>
    <w:p w14:paraId="5799BCD0" w14:textId="6F8E76AE" w:rsidR="00996C60" w:rsidRDefault="00996C60">
      <w:pPr>
        <w:widowControl/>
        <w:autoSpaceDE/>
        <w:autoSpaceDN/>
        <w:spacing w:after="160" w:line="259" w:lineRule="auto"/>
        <w:jc w:val="left"/>
      </w:pPr>
    </w:p>
    <w:p w14:paraId="476BD551" w14:textId="59E079F9" w:rsidR="00996C60" w:rsidRDefault="00996C60">
      <w:pPr>
        <w:widowControl/>
        <w:autoSpaceDE/>
        <w:autoSpaceDN/>
        <w:spacing w:after="160" w:line="259" w:lineRule="auto"/>
        <w:jc w:val="left"/>
        <w:rPr>
          <w:rFonts w:eastAsiaTheme="majorEastAsia" w:cstheme="majorBidi"/>
          <w:b/>
          <w:spacing w:val="-10"/>
          <w:kern w:val="28"/>
          <w:sz w:val="36"/>
          <w:szCs w:val="56"/>
        </w:rPr>
      </w:pPr>
    </w:p>
    <w:p w14:paraId="13B41F73" w14:textId="5361D87E" w:rsidR="00996C60" w:rsidRDefault="00996C60">
      <w:pPr>
        <w:widowControl/>
        <w:autoSpaceDE/>
        <w:autoSpaceDN/>
        <w:spacing w:after="160" w:line="259" w:lineRule="auto"/>
        <w:jc w:val="left"/>
        <w:rPr>
          <w:rFonts w:eastAsiaTheme="majorEastAsia" w:cstheme="majorBidi"/>
          <w:b/>
          <w:spacing w:val="-10"/>
          <w:kern w:val="28"/>
          <w:sz w:val="36"/>
          <w:szCs w:val="56"/>
        </w:rPr>
      </w:pPr>
    </w:p>
    <w:p w14:paraId="6BBB2CDE" w14:textId="115A4398" w:rsidR="00996C60" w:rsidRDefault="00996C60">
      <w:pPr>
        <w:widowControl/>
        <w:autoSpaceDE/>
        <w:autoSpaceDN/>
        <w:spacing w:after="160" w:line="259" w:lineRule="auto"/>
        <w:jc w:val="left"/>
        <w:rPr>
          <w:rFonts w:eastAsiaTheme="majorEastAsia" w:cstheme="majorBidi"/>
          <w:b/>
          <w:spacing w:val="-10"/>
          <w:kern w:val="28"/>
          <w:sz w:val="36"/>
          <w:szCs w:val="56"/>
        </w:rPr>
      </w:pPr>
    </w:p>
    <w:p w14:paraId="4EDFC854" w14:textId="1F9D237E" w:rsidR="00996C60" w:rsidRDefault="00996C60">
      <w:pPr>
        <w:widowControl/>
        <w:autoSpaceDE/>
        <w:autoSpaceDN/>
        <w:spacing w:after="160" w:line="259" w:lineRule="auto"/>
        <w:jc w:val="left"/>
        <w:rPr>
          <w:rFonts w:eastAsiaTheme="majorEastAsia" w:cstheme="majorBidi"/>
          <w:b/>
          <w:spacing w:val="-10"/>
          <w:kern w:val="28"/>
          <w:sz w:val="36"/>
          <w:szCs w:val="56"/>
        </w:rPr>
      </w:pPr>
    </w:p>
    <w:p w14:paraId="6A674F52" w14:textId="66E0235D" w:rsidR="00996C60" w:rsidRDefault="00996C60">
      <w:pPr>
        <w:widowControl/>
        <w:autoSpaceDE/>
        <w:autoSpaceDN/>
        <w:spacing w:after="160" w:line="259" w:lineRule="auto"/>
        <w:jc w:val="left"/>
        <w:rPr>
          <w:rFonts w:eastAsiaTheme="majorEastAsia" w:cstheme="majorBidi"/>
          <w:b/>
          <w:spacing w:val="-10"/>
          <w:kern w:val="28"/>
          <w:sz w:val="36"/>
          <w:szCs w:val="56"/>
        </w:rPr>
      </w:pPr>
    </w:p>
    <w:p w14:paraId="3FB98A97" w14:textId="406E4BB0" w:rsidR="00996C60" w:rsidRDefault="00996C60">
      <w:pPr>
        <w:widowControl/>
        <w:autoSpaceDE/>
        <w:autoSpaceDN/>
        <w:spacing w:after="160" w:line="259" w:lineRule="auto"/>
        <w:jc w:val="left"/>
        <w:rPr>
          <w:rFonts w:eastAsiaTheme="majorEastAsia" w:cstheme="majorBidi"/>
          <w:b/>
          <w:spacing w:val="-10"/>
          <w:kern w:val="28"/>
          <w:sz w:val="36"/>
          <w:szCs w:val="56"/>
        </w:rPr>
      </w:pPr>
    </w:p>
    <w:p w14:paraId="625A6C69" w14:textId="7FAF98B6" w:rsidR="00996C60" w:rsidRDefault="00996C60">
      <w:pPr>
        <w:widowControl/>
        <w:autoSpaceDE/>
        <w:autoSpaceDN/>
        <w:spacing w:after="160" w:line="259" w:lineRule="auto"/>
        <w:jc w:val="left"/>
        <w:rPr>
          <w:rFonts w:eastAsiaTheme="majorEastAsia" w:cstheme="majorBidi"/>
          <w:b/>
          <w:spacing w:val="-10"/>
          <w:kern w:val="28"/>
          <w:sz w:val="36"/>
          <w:szCs w:val="56"/>
        </w:rPr>
      </w:pPr>
    </w:p>
    <w:p w14:paraId="0E82848B" w14:textId="55147EE4" w:rsidR="00996C60" w:rsidRDefault="00996C60">
      <w:pPr>
        <w:widowControl/>
        <w:autoSpaceDE/>
        <w:autoSpaceDN/>
        <w:spacing w:after="160" w:line="259" w:lineRule="auto"/>
        <w:jc w:val="left"/>
        <w:rPr>
          <w:rFonts w:eastAsiaTheme="majorEastAsia" w:cstheme="majorBidi"/>
          <w:b/>
          <w:spacing w:val="-10"/>
          <w:kern w:val="28"/>
          <w:sz w:val="36"/>
          <w:szCs w:val="56"/>
        </w:rPr>
      </w:pPr>
    </w:p>
    <w:p w14:paraId="5BA05986" w14:textId="77777777" w:rsidR="00996C60" w:rsidRDefault="00996C60">
      <w:pPr>
        <w:widowControl/>
        <w:autoSpaceDE/>
        <w:autoSpaceDN/>
        <w:spacing w:after="160" w:line="259" w:lineRule="auto"/>
        <w:jc w:val="left"/>
        <w:rPr>
          <w:rFonts w:eastAsiaTheme="majorEastAsia" w:cstheme="majorBidi"/>
          <w:b/>
          <w:spacing w:val="-10"/>
          <w:kern w:val="28"/>
          <w:sz w:val="36"/>
          <w:szCs w:val="56"/>
        </w:rPr>
      </w:pPr>
    </w:p>
    <w:bookmarkStart w:id="1" w:name="_Toc68870347" w:displacedByCustomXml="next"/>
    <w:sdt>
      <w:sdtPr>
        <w:rPr>
          <w:rFonts w:ascii="Times New Roman" w:eastAsia="Arial" w:hAnsi="Times New Roman" w:cs="Arial"/>
          <w:color w:val="auto"/>
          <w:sz w:val="24"/>
          <w:szCs w:val="22"/>
        </w:rPr>
        <w:id w:val="-2083596761"/>
        <w:docPartObj>
          <w:docPartGallery w:val="Table of Contents"/>
          <w:docPartUnique/>
        </w:docPartObj>
      </w:sdtPr>
      <w:sdtEndPr>
        <w:rPr>
          <w:b/>
          <w:bCs/>
          <w:noProof/>
        </w:rPr>
      </w:sdtEndPr>
      <w:sdtContent>
        <w:p w14:paraId="70022A54" w14:textId="77777777" w:rsidR="002E0912" w:rsidRPr="002E0912" w:rsidRDefault="00D433A2" w:rsidP="002E0912">
          <w:pPr>
            <w:pStyle w:val="TOCHeading"/>
            <w:jc w:val="center"/>
            <w:rPr>
              <w:rFonts w:ascii="Times New Roman" w:hAnsi="Times New Roman" w:cs="Times New Roman"/>
              <w:b/>
              <w:bCs/>
              <w:color w:val="auto"/>
              <w:sz w:val="24"/>
              <w:szCs w:val="24"/>
            </w:rPr>
          </w:pPr>
          <w:r w:rsidRPr="002E0912">
            <w:rPr>
              <w:rFonts w:ascii="Times New Roman" w:hAnsi="Times New Roman" w:cs="Times New Roman"/>
              <w:b/>
              <w:bCs/>
              <w:color w:val="auto"/>
              <w:sz w:val="24"/>
              <w:szCs w:val="24"/>
            </w:rPr>
            <w:t>Table of Contents</w:t>
          </w:r>
        </w:p>
        <w:p w14:paraId="1E1ECA56" w14:textId="77777777" w:rsidR="002E0912" w:rsidRDefault="00D433A2">
          <w:pPr>
            <w:pStyle w:val="TOC1"/>
            <w:tabs>
              <w:tab w:val="right" w:leader="dot" w:pos="9016"/>
            </w:tabs>
            <w:rPr>
              <w:noProof/>
            </w:rPr>
          </w:pPr>
          <w:r>
            <w:fldChar w:fldCharType="begin"/>
          </w:r>
          <w:r>
            <w:instrText xml:space="preserve"> TOC \o "1-3" \h \z \u </w:instrText>
          </w:r>
          <w:r>
            <w:fldChar w:fldCharType="separate"/>
          </w:r>
          <w:hyperlink w:anchor="_Toc69575377" w:history="1">
            <w:r w:rsidRPr="00F07F57">
              <w:rPr>
                <w:rStyle w:val="Hyperlink"/>
                <w:noProof/>
              </w:rPr>
              <w:t>Introduction</w:t>
            </w:r>
            <w:r>
              <w:rPr>
                <w:noProof/>
                <w:webHidden/>
              </w:rPr>
              <w:tab/>
            </w:r>
            <w:r>
              <w:rPr>
                <w:noProof/>
                <w:webHidden/>
              </w:rPr>
              <w:fldChar w:fldCharType="begin"/>
            </w:r>
            <w:r>
              <w:rPr>
                <w:noProof/>
                <w:webHidden/>
              </w:rPr>
              <w:instrText xml:space="preserve"> PAGEREF _Toc69575377 \h </w:instrText>
            </w:r>
            <w:r>
              <w:rPr>
                <w:noProof/>
                <w:webHidden/>
              </w:rPr>
            </w:r>
            <w:r>
              <w:rPr>
                <w:noProof/>
                <w:webHidden/>
              </w:rPr>
              <w:fldChar w:fldCharType="separate"/>
            </w:r>
            <w:r>
              <w:rPr>
                <w:noProof/>
                <w:webHidden/>
              </w:rPr>
              <w:t>4</w:t>
            </w:r>
            <w:r>
              <w:rPr>
                <w:noProof/>
                <w:webHidden/>
              </w:rPr>
              <w:fldChar w:fldCharType="end"/>
            </w:r>
          </w:hyperlink>
        </w:p>
        <w:p w14:paraId="1E44F56C" w14:textId="77777777" w:rsidR="002E0912" w:rsidRDefault="002C4A38">
          <w:pPr>
            <w:pStyle w:val="TOC1"/>
            <w:tabs>
              <w:tab w:val="right" w:leader="dot" w:pos="9016"/>
            </w:tabs>
            <w:rPr>
              <w:noProof/>
            </w:rPr>
          </w:pPr>
          <w:hyperlink w:anchor="_Toc69575378" w:history="1">
            <w:r w:rsidR="00D433A2" w:rsidRPr="00F07F57">
              <w:rPr>
                <w:rStyle w:val="Hyperlink"/>
                <w:noProof/>
              </w:rPr>
              <w:t>Analysis of the impact of the pandemic and explanation of the major forces that have shaped the business environment of the fashion</w:t>
            </w:r>
            <w:r w:rsidR="00D433A2" w:rsidRPr="00F07F57">
              <w:rPr>
                <w:rStyle w:val="Hyperlink"/>
                <w:noProof/>
                <w:spacing w:val="-9"/>
              </w:rPr>
              <w:t xml:space="preserve"> </w:t>
            </w:r>
            <w:r w:rsidR="00D433A2" w:rsidRPr="00F07F57">
              <w:rPr>
                <w:rStyle w:val="Hyperlink"/>
                <w:noProof/>
              </w:rPr>
              <w:t>industry.</w:t>
            </w:r>
            <w:r w:rsidR="00D433A2">
              <w:rPr>
                <w:noProof/>
                <w:webHidden/>
              </w:rPr>
              <w:tab/>
            </w:r>
            <w:r w:rsidR="00D433A2">
              <w:rPr>
                <w:noProof/>
                <w:webHidden/>
              </w:rPr>
              <w:fldChar w:fldCharType="begin"/>
            </w:r>
            <w:r w:rsidR="00D433A2">
              <w:rPr>
                <w:noProof/>
                <w:webHidden/>
              </w:rPr>
              <w:instrText xml:space="preserve"> PAGEREF _Toc69575378 \h </w:instrText>
            </w:r>
            <w:r w:rsidR="00D433A2">
              <w:rPr>
                <w:noProof/>
                <w:webHidden/>
              </w:rPr>
            </w:r>
            <w:r w:rsidR="00D433A2">
              <w:rPr>
                <w:noProof/>
                <w:webHidden/>
              </w:rPr>
              <w:fldChar w:fldCharType="separate"/>
            </w:r>
            <w:r w:rsidR="00D433A2">
              <w:rPr>
                <w:noProof/>
                <w:webHidden/>
              </w:rPr>
              <w:t>5</w:t>
            </w:r>
            <w:r w:rsidR="00D433A2">
              <w:rPr>
                <w:noProof/>
                <w:webHidden/>
              </w:rPr>
              <w:fldChar w:fldCharType="end"/>
            </w:r>
          </w:hyperlink>
        </w:p>
        <w:p w14:paraId="56880234" w14:textId="77777777" w:rsidR="002E0912" w:rsidRDefault="002C4A38">
          <w:pPr>
            <w:pStyle w:val="TOC2"/>
            <w:tabs>
              <w:tab w:val="right" w:leader="dot" w:pos="9016"/>
            </w:tabs>
            <w:rPr>
              <w:noProof/>
            </w:rPr>
          </w:pPr>
          <w:hyperlink w:anchor="_Toc69575379" w:history="1">
            <w:r w:rsidR="00D433A2" w:rsidRPr="00F07F57">
              <w:rPr>
                <w:rStyle w:val="Hyperlink"/>
                <w:noProof/>
              </w:rPr>
              <w:t>Porter’s 5 Forces</w:t>
            </w:r>
            <w:r w:rsidR="00D433A2">
              <w:rPr>
                <w:noProof/>
                <w:webHidden/>
              </w:rPr>
              <w:tab/>
            </w:r>
            <w:r w:rsidR="00D433A2">
              <w:rPr>
                <w:noProof/>
                <w:webHidden/>
              </w:rPr>
              <w:fldChar w:fldCharType="begin"/>
            </w:r>
            <w:r w:rsidR="00D433A2">
              <w:rPr>
                <w:noProof/>
                <w:webHidden/>
              </w:rPr>
              <w:instrText xml:space="preserve"> PAGEREF _Toc69575379 \h </w:instrText>
            </w:r>
            <w:r w:rsidR="00D433A2">
              <w:rPr>
                <w:noProof/>
                <w:webHidden/>
              </w:rPr>
            </w:r>
            <w:r w:rsidR="00D433A2">
              <w:rPr>
                <w:noProof/>
                <w:webHidden/>
              </w:rPr>
              <w:fldChar w:fldCharType="separate"/>
            </w:r>
            <w:r w:rsidR="00D433A2">
              <w:rPr>
                <w:noProof/>
                <w:webHidden/>
              </w:rPr>
              <w:t>5</w:t>
            </w:r>
            <w:r w:rsidR="00D433A2">
              <w:rPr>
                <w:noProof/>
                <w:webHidden/>
              </w:rPr>
              <w:fldChar w:fldCharType="end"/>
            </w:r>
          </w:hyperlink>
        </w:p>
        <w:p w14:paraId="3AC97A27" w14:textId="77777777" w:rsidR="002E0912" w:rsidRDefault="002C4A38">
          <w:pPr>
            <w:pStyle w:val="TOC1"/>
            <w:tabs>
              <w:tab w:val="right" w:leader="dot" w:pos="9016"/>
            </w:tabs>
            <w:rPr>
              <w:noProof/>
            </w:rPr>
          </w:pPr>
          <w:hyperlink w:anchor="_Toc69575380" w:history="1">
            <w:r w:rsidR="00D433A2" w:rsidRPr="00F07F57">
              <w:rPr>
                <w:rStyle w:val="Hyperlink"/>
                <w:noProof/>
              </w:rPr>
              <w:t>Critically assessment of the opportunities and challenges that present to the key players in the fashion industry.</w:t>
            </w:r>
            <w:r w:rsidR="00D433A2">
              <w:rPr>
                <w:noProof/>
                <w:webHidden/>
              </w:rPr>
              <w:tab/>
            </w:r>
            <w:r w:rsidR="00D433A2">
              <w:rPr>
                <w:noProof/>
                <w:webHidden/>
              </w:rPr>
              <w:fldChar w:fldCharType="begin"/>
            </w:r>
            <w:r w:rsidR="00D433A2">
              <w:rPr>
                <w:noProof/>
                <w:webHidden/>
              </w:rPr>
              <w:instrText xml:space="preserve"> PAGEREF _Toc69575380 \h </w:instrText>
            </w:r>
            <w:r w:rsidR="00D433A2">
              <w:rPr>
                <w:noProof/>
                <w:webHidden/>
              </w:rPr>
            </w:r>
            <w:r w:rsidR="00D433A2">
              <w:rPr>
                <w:noProof/>
                <w:webHidden/>
              </w:rPr>
              <w:fldChar w:fldCharType="separate"/>
            </w:r>
            <w:r w:rsidR="00D433A2">
              <w:rPr>
                <w:noProof/>
                <w:webHidden/>
              </w:rPr>
              <w:t>7</w:t>
            </w:r>
            <w:r w:rsidR="00D433A2">
              <w:rPr>
                <w:noProof/>
                <w:webHidden/>
              </w:rPr>
              <w:fldChar w:fldCharType="end"/>
            </w:r>
          </w:hyperlink>
        </w:p>
        <w:p w14:paraId="5E600E45" w14:textId="77777777" w:rsidR="002E0912" w:rsidRDefault="002C4A38">
          <w:pPr>
            <w:pStyle w:val="TOC2"/>
            <w:tabs>
              <w:tab w:val="right" w:leader="dot" w:pos="9016"/>
            </w:tabs>
            <w:rPr>
              <w:noProof/>
            </w:rPr>
          </w:pPr>
          <w:hyperlink w:anchor="_Toc69575381" w:history="1">
            <w:r w:rsidR="00D433A2" w:rsidRPr="00F07F57">
              <w:rPr>
                <w:rStyle w:val="Hyperlink"/>
                <w:noProof/>
              </w:rPr>
              <w:t>PESTEL Analysis</w:t>
            </w:r>
            <w:r w:rsidR="00D433A2">
              <w:rPr>
                <w:noProof/>
                <w:webHidden/>
              </w:rPr>
              <w:tab/>
            </w:r>
            <w:r w:rsidR="00D433A2">
              <w:rPr>
                <w:noProof/>
                <w:webHidden/>
              </w:rPr>
              <w:fldChar w:fldCharType="begin"/>
            </w:r>
            <w:r w:rsidR="00D433A2">
              <w:rPr>
                <w:noProof/>
                <w:webHidden/>
              </w:rPr>
              <w:instrText xml:space="preserve"> PAGEREF _Toc69575381 \h </w:instrText>
            </w:r>
            <w:r w:rsidR="00D433A2">
              <w:rPr>
                <w:noProof/>
                <w:webHidden/>
              </w:rPr>
            </w:r>
            <w:r w:rsidR="00D433A2">
              <w:rPr>
                <w:noProof/>
                <w:webHidden/>
              </w:rPr>
              <w:fldChar w:fldCharType="separate"/>
            </w:r>
            <w:r w:rsidR="00D433A2">
              <w:rPr>
                <w:noProof/>
                <w:webHidden/>
              </w:rPr>
              <w:t>7</w:t>
            </w:r>
            <w:r w:rsidR="00D433A2">
              <w:rPr>
                <w:noProof/>
                <w:webHidden/>
              </w:rPr>
              <w:fldChar w:fldCharType="end"/>
            </w:r>
          </w:hyperlink>
        </w:p>
        <w:p w14:paraId="261060AF" w14:textId="77777777" w:rsidR="002E0912" w:rsidRDefault="002C4A38">
          <w:pPr>
            <w:pStyle w:val="TOC2"/>
            <w:tabs>
              <w:tab w:val="right" w:leader="dot" w:pos="9016"/>
            </w:tabs>
            <w:rPr>
              <w:noProof/>
            </w:rPr>
          </w:pPr>
          <w:hyperlink w:anchor="_Toc69575382" w:history="1">
            <w:r w:rsidR="00D433A2" w:rsidRPr="00F07F57">
              <w:rPr>
                <w:rStyle w:val="Hyperlink"/>
                <w:noProof/>
              </w:rPr>
              <w:t>SWOT</w:t>
            </w:r>
            <w:r w:rsidR="00D433A2">
              <w:rPr>
                <w:noProof/>
                <w:webHidden/>
              </w:rPr>
              <w:tab/>
            </w:r>
            <w:r w:rsidR="00D433A2">
              <w:rPr>
                <w:noProof/>
                <w:webHidden/>
              </w:rPr>
              <w:fldChar w:fldCharType="begin"/>
            </w:r>
            <w:r w:rsidR="00D433A2">
              <w:rPr>
                <w:noProof/>
                <w:webHidden/>
              </w:rPr>
              <w:instrText xml:space="preserve"> PAGEREF _Toc69575382 \h </w:instrText>
            </w:r>
            <w:r w:rsidR="00D433A2">
              <w:rPr>
                <w:noProof/>
                <w:webHidden/>
              </w:rPr>
            </w:r>
            <w:r w:rsidR="00D433A2">
              <w:rPr>
                <w:noProof/>
                <w:webHidden/>
              </w:rPr>
              <w:fldChar w:fldCharType="separate"/>
            </w:r>
            <w:r w:rsidR="00D433A2">
              <w:rPr>
                <w:noProof/>
                <w:webHidden/>
              </w:rPr>
              <w:t>9</w:t>
            </w:r>
            <w:r w:rsidR="00D433A2">
              <w:rPr>
                <w:noProof/>
                <w:webHidden/>
              </w:rPr>
              <w:fldChar w:fldCharType="end"/>
            </w:r>
          </w:hyperlink>
        </w:p>
        <w:p w14:paraId="5D59D777" w14:textId="77777777" w:rsidR="002E0912" w:rsidRDefault="002C4A38">
          <w:pPr>
            <w:pStyle w:val="TOC2"/>
            <w:tabs>
              <w:tab w:val="right" w:leader="dot" w:pos="9016"/>
            </w:tabs>
            <w:rPr>
              <w:noProof/>
            </w:rPr>
          </w:pPr>
          <w:hyperlink w:anchor="_Toc69575383" w:history="1">
            <w:r w:rsidR="00D433A2" w:rsidRPr="00F07F57">
              <w:rPr>
                <w:rStyle w:val="Hyperlink"/>
                <w:noProof/>
              </w:rPr>
              <w:t>Porters Value chain</w:t>
            </w:r>
            <w:r w:rsidR="00D433A2">
              <w:rPr>
                <w:noProof/>
                <w:webHidden/>
              </w:rPr>
              <w:tab/>
            </w:r>
            <w:r w:rsidR="00D433A2">
              <w:rPr>
                <w:noProof/>
                <w:webHidden/>
              </w:rPr>
              <w:fldChar w:fldCharType="begin"/>
            </w:r>
            <w:r w:rsidR="00D433A2">
              <w:rPr>
                <w:noProof/>
                <w:webHidden/>
              </w:rPr>
              <w:instrText xml:space="preserve"> PAGEREF _Toc69575383 \h </w:instrText>
            </w:r>
            <w:r w:rsidR="00D433A2">
              <w:rPr>
                <w:noProof/>
                <w:webHidden/>
              </w:rPr>
            </w:r>
            <w:r w:rsidR="00D433A2">
              <w:rPr>
                <w:noProof/>
                <w:webHidden/>
              </w:rPr>
              <w:fldChar w:fldCharType="separate"/>
            </w:r>
            <w:r w:rsidR="00D433A2">
              <w:rPr>
                <w:noProof/>
                <w:webHidden/>
              </w:rPr>
              <w:t>10</w:t>
            </w:r>
            <w:r w:rsidR="00D433A2">
              <w:rPr>
                <w:noProof/>
                <w:webHidden/>
              </w:rPr>
              <w:fldChar w:fldCharType="end"/>
            </w:r>
          </w:hyperlink>
        </w:p>
        <w:p w14:paraId="5AABCB6B" w14:textId="77777777" w:rsidR="002E0912" w:rsidRDefault="002C4A38">
          <w:pPr>
            <w:pStyle w:val="TOC1"/>
            <w:tabs>
              <w:tab w:val="right" w:leader="dot" w:pos="9016"/>
            </w:tabs>
            <w:rPr>
              <w:noProof/>
            </w:rPr>
          </w:pPr>
          <w:hyperlink w:anchor="_Toc69575384" w:history="1">
            <w:r w:rsidR="00D433A2" w:rsidRPr="00F07F57">
              <w:rPr>
                <w:rStyle w:val="Hyperlink"/>
                <w:noProof/>
              </w:rPr>
              <w:t>Explanation of why and how some firms have been able to adapt better than others to this changing business environment.</w:t>
            </w:r>
            <w:r w:rsidR="00D433A2">
              <w:rPr>
                <w:noProof/>
                <w:webHidden/>
              </w:rPr>
              <w:tab/>
            </w:r>
            <w:r w:rsidR="00D433A2">
              <w:rPr>
                <w:noProof/>
                <w:webHidden/>
              </w:rPr>
              <w:fldChar w:fldCharType="begin"/>
            </w:r>
            <w:r w:rsidR="00D433A2">
              <w:rPr>
                <w:noProof/>
                <w:webHidden/>
              </w:rPr>
              <w:instrText xml:space="preserve"> PAGEREF _Toc69575384 \h </w:instrText>
            </w:r>
            <w:r w:rsidR="00D433A2">
              <w:rPr>
                <w:noProof/>
                <w:webHidden/>
              </w:rPr>
            </w:r>
            <w:r w:rsidR="00D433A2">
              <w:rPr>
                <w:noProof/>
                <w:webHidden/>
              </w:rPr>
              <w:fldChar w:fldCharType="separate"/>
            </w:r>
            <w:r w:rsidR="00D433A2">
              <w:rPr>
                <w:noProof/>
                <w:webHidden/>
              </w:rPr>
              <w:t>12</w:t>
            </w:r>
            <w:r w:rsidR="00D433A2">
              <w:rPr>
                <w:noProof/>
                <w:webHidden/>
              </w:rPr>
              <w:fldChar w:fldCharType="end"/>
            </w:r>
          </w:hyperlink>
        </w:p>
        <w:p w14:paraId="0BA7A3E3" w14:textId="77777777" w:rsidR="002E0912" w:rsidRDefault="002C4A38">
          <w:pPr>
            <w:pStyle w:val="TOC1"/>
            <w:tabs>
              <w:tab w:val="right" w:leader="dot" w:pos="9016"/>
            </w:tabs>
            <w:rPr>
              <w:noProof/>
            </w:rPr>
          </w:pPr>
          <w:hyperlink w:anchor="_Toc69575385" w:history="1">
            <w:r w:rsidR="00D433A2" w:rsidRPr="00F07F57">
              <w:rPr>
                <w:rStyle w:val="Hyperlink"/>
                <w:noProof/>
              </w:rPr>
              <w:t>Conclusion</w:t>
            </w:r>
            <w:r w:rsidR="00D433A2">
              <w:rPr>
                <w:noProof/>
                <w:webHidden/>
              </w:rPr>
              <w:tab/>
            </w:r>
            <w:r w:rsidR="00D433A2">
              <w:rPr>
                <w:noProof/>
                <w:webHidden/>
              </w:rPr>
              <w:fldChar w:fldCharType="begin"/>
            </w:r>
            <w:r w:rsidR="00D433A2">
              <w:rPr>
                <w:noProof/>
                <w:webHidden/>
              </w:rPr>
              <w:instrText xml:space="preserve"> PAGEREF _Toc69575385 \h </w:instrText>
            </w:r>
            <w:r w:rsidR="00D433A2">
              <w:rPr>
                <w:noProof/>
                <w:webHidden/>
              </w:rPr>
            </w:r>
            <w:r w:rsidR="00D433A2">
              <w:rPr>
                <w:noProof/>
                <w:webHidden/>
              </w:rPr>
              <w:fldChar w:fldCharType="separate"/>
            </w:r>
            <w:r w:rsidR="00D433A2">
              <w:rPr>
                <w:noProof/>
                <w:webHidden/>
              </w:rPr>
              <w:t>13</w:t>
            </w:r>
            <w:r w:rsidR="00D433A2">
              <w:rPr>
                <w:noProof/>
                <w:webHidden/>
              </w:rPr>
              <w:fldChar w:fldCharType="end"/>
            </w:r>
          </w:hyperlink>
        </w:p>
        <w:p w14:paraId="3946F10A" w14:textId="77777777" w:rsidR="002E0912" w:rsidRDefault="002C4A38">
          <w:pPr>
            <w:pStyle w:val="TOC1"/>
            <w:tabs>
              <w:tab w:val="right" w:leader="dot" w:pos="9016"/>
            </w:tabs>
            <w:rPr>
              <w:noProof/>
            </w:rPr>
          </w:pPr>
          <w:hyperlink w:anchor="_Toc69575386" w:history="1">
            <w:r w:rsidR="00D433A2" w:rsidRPr="00F07F57">
              <w:rPr>
                <w:rStyle w:val="Hyperlink"/>
                <w:noProof/>
              </w:rPr>
              <w:t>Reference list</w:t>
            </w:r>
            <w:r w:rsidR="00D433A2">
              <w:rPr>
                <w:noProof/>
                <w:webHidden/>
              </w:rPr>
              <w:tab/>
            </w:r>
            <w:r w:rsidR="00D433A2">
              <w:rPr>
                <w:noProof/>
                <w:webHidden/>
              </w:rPr>
              <w:fldChar w:fldCharType="begin"/>
            </w:r>
            <w:r w:rsidR="00D433A2">
              <w:rPr>
                <w:noProof/>
                <w:webHidden/>
              </w:rPr>
              <w:instrText xml:space="preserve"> PAGEREF _Toc69575386 \h </w:instrText>
            </w:r>
            <w:r w:rsidR="00D433A2">
              <w:rPr>
                <w:noProof/>
                <w:webHidden/>
              </w:rPr>
            </w:r>
            <w:r w:rsidR="00D433A2">
              <w:rPr>
                <w:noProof/>
                <w:webHidden/>
              </w:rPr>
              <w:fldChar w:fldCharType="separate"/>
            </w:r>
            <w:r w:rsidR="00D433A2">
              <w:rPr>
                <w:noProof/>
                <w:webHidden/>
              </w:rPr>
              <w:t>14</w:t>
            </w:r>
            <w:r w:rsidR="00D433A2">
              <w:rPr>
                <w:noProof/>
                <w:webHidden/>
              </w:rPr>
              <w:fldChar w:fldCharType="end"/>
            </w:r>
          </w:hyperlink>
        </w:p>
        <w:p w14:paraId="7199E199" w14:textId="77777777" w:rsidR="002E0912" w:rsidRDefault="00D433A2">
          <w:r>
            <w:rPr>
              <w:b/>
              <w:bCs/>
              <w:noProof/>
            </w:rPr>
            <w:fldChar w:fldCharType="end"/>
          </w:r>
        </w:p>
      </w:sdtContent>
    </w:sdt>
    <w:p w14:paraId="3770AA09" w14:textId="77777777" w:rsidR="002E0912" w:rsidRDefault="00D433A2">
      <w:pPr>
        <w:widowControl/>
        <w:autoSpaceDE/>
        <w:autoSpaceDN/>
        <w:spacing w:after="160" w:line="259" w:lineRule="auto"/>
        <w:jc w:val="left"/>
        <w:rPr>
          <w:rFonts w:eastAsiaTheme="majorEastAsia" w:cstheme="majorBidi"/>
          <w:b/>
          <w:szCs w:val="32"/>
        </w:rPr>
      </w:pPr>
      <w:r>
        <w:br w:type="page"/>
      </w:r>
    </w:p>
    <w:p w14:paraId="7837F40E" w14:textId="77777777" w:rsidR="000A0A7A" w:rsidRDefault="00D433A2" w:rsidP="000A0A7A">
      <w:pPr>
        <w:pStyle w:val="Heading1"/>
      </w:pPr>
      <w:bookmarkStart w:id="2" w:name="_Toc69575377"/>
      <w:r>
        <w:lastRenderedPageBreak/>
        <w:t>Introduction</w:t>
      </w:r>
      <w:bookmarkEnd w:id="2"/>
      <w:bookmarkEnd w:id="1"/>
    </w:p>
    <w:p w14:paraId="159AC6A8" w14:textId="3D106827" w:rsidR="000A0A7A" w:rsidRDefault="00D433A2" w:rsidP="000A0A7A">
      <w:bookmarkStart w:id="3" w:name="_Hlk68866574"/>
      <w:r>
        <w:t xml:space="preserve">The word Environmental analysis is used to describe the </w:t>
      </w:r>
      <w:r w:rsidR="00903881">
        <w:t>impact</w:t>
      </w:r>
      <w:r>
        <w:t xml:space="preserve">s of the external factors such as covid-19 and Brexit and internal </w:t>
      </w:r>
      <w:r w:rsidR="009E4E88">
        <w:t xml:space="preserve">elements </w:t>
      </w:r>
      <w:r>
        <w:t xml:space="preserve">such as the work culture of the </w:t>
      </w:r>
      <w:r w:rsidR="00903881">
        <w:t xml:space="preserve">organization </w:t>
      </w:r>
      <w:r>
        <w:t>on the effectiveness and the success rate of the company. The environmental analysis helps the</w:t>
      </w:r>
      <w:r w:rsidR="009E4E88">
        <w:t xml:space="preserve"> organization to </w:t>
      </w:r>
      <w:r>
        <w:t xml:space="preserve">use the available resources to the fullest and </w:t>
      </w:r>
      <w:r w:rsidR="009E4E88">
        <w:t xml:space="preserve">prevent </w:t>
      </w:r>
      <w:r>
        <w:t>failure</w:t>
      </w:r>
      <w:r w:rsidR="00903881">
        <w:t>s</w:t>
      </w:r>
      <w:r>
        <w:t xml:space="preserve"> faced by the company. This report </w:t>
      </w:r>
      <w:r w:rsidR="009E4E88">
        <w:t xml:space="preserve">will </w:t>
      </w:r>
      <w:r>
        <w:t xml:space="preserve">explain the </w:t>
      </w:r>
      <w:r w:rsidR="009E4E88">
        <w:t xml:space="preserve">impacts </w:t>
      </w:r>
      <w:r>
        <w:t xml:space="preserve">of the external and the internal factors of the country the UK on the business of the company of fashion industry called as Arcadia. This effect is going to be explained with the help of </w:t>
      </w:r>
      <w:r w:rsidR="001919DC">
        <w:t>models and theories such as the PESTEL, SWOT and Porter’s Five forces.</w:t>
      </w:r>
    </w:p>
    <w:p w14:paraId="6DC3E163" w14:textId="19CF0557" w:rsidR="001919DC" w:rsidRDefault="00D433A2" w:rsidP="000A0A7A">
      <w:r>
        <w:t xml:space="preserve">The company arcadia group </w:t>
      </w:r>
      <w:r w:rsidR="00903881">
        <w:t xml:space="preserve">was founded as </w:t>
      </w:r>
      <w:r>
        <w:t>a retail company which was founded in the year 1903 by Sir Philip Green. The company’s headquarters is located in London, the United Kingdom. The number of employees present in the company is 13,000 and it generates a</w:t>
      </w:r>
      <w:r w:rsidR="00903881">
        <w:t xml:space="preserve">n annual income of </w:t>
      </w:r>
      <w:r w:rsidRPr="001919DC">
        <w:t>1818 million GBP (statista.com, 2021).</w:t>
      </w:r>
      <w:r>
        <w:t xml:space="preserve"> </w:t>
      </w:r>
      <w:r w:rsidR="009E4E88">
        <w:t xml:space="preserve">The organization </w:t>
      </w:r>
      <w:r>
        <w:t xml:space="preserve">is also listed in primary listing of the London stock exchange market. </w:t>
      </w:r>
    </w:p>
    <w:bookmarkEnd w:id="3"/>
    <w:p w14:paraId="0EAA8250" w14:textId="77777777" w:rsidR="000A0A7A" w:rsidRPr="00512E83" w:rsidRDefault="00D433A2" w:rsidP="000A0A7A">
      <w:pPr>
        <w:widowControl/>
        <w:autoSpaceDE/>
        <w:autoSpaceDN/>
        <w:spacing w:after="160" w:line="259" w:lineRule="auto"/>
        <w:jc w:val="left"/>
        <w:rPr>
          <w:rFonts w:eastAsiaTheme="majorEastAsia" w:cstheme="majorBidi"/>
          <w:b/>
          <w:szCs w:val="32"/>
        </w:rPr>
      </w:pPr>
      <w:r w:rsidRPr="00512E83">
        <w:rPr>
          <w:rFonts w:eastAsiaTheme="majorEastAsia" w:cstheme="majorBidi"/>
          <w:b/>
          <w:szCs w:val="32"/>
        </w:rPr>
        <w:br w:type="page"/>
      </w:r>
    </w:p>
    <w:p w14:paraId="3E55E78B" w14:textId="77777777" w:rsidR="000A0A7A" w:rsidRDefault="00D433A2" w:rsidP="000A0A7A">
      <w:pPr>
        <w:pStyle w:val="Heading1"/>
      </w:pPr>
      <w:bookmarkStart w:id="4" w:name="_Toc68870348"/>
      <w:bookmarkStart w:id="5" w:name="_Toc69575378"/>
      <w:r>
        <w:lastRenderedPageBreak/>
        <w:t>Analysis of the impact of the pandemic and explanation of the major forces that have shaped the business environment of the fashion</w:t>
      </w:r>
      <w:r>
        <w:rPr>
          <w:spacing w:val="-9"/>
        </w:rPr>
        <w:t xml:space="preserve"> </w:t>
      </w:r>
      <w:r>
        <w:t>industry.</w:t>
      </w:r>
      <w:bookmarkEnd w:id="4"/>
      <w:bookmarkEnd w:id="5"/>
    </w:p>
    <w:p w14:paraId="00A086FB" w14:textId="77777777" w:rsidR="000A0A7A" w:rsidRDefault="00D433A2" w:rsidP="000A0A7A">
      <w:pPr>
        <w:widowControl/>
        <w:autoSpaceDE/>
        <w:autoSpaceDN/>
        <w:spacing w:after="160" w:line="259" w:lineRule="auto"/>
        <w:jc w:val="left"/>
        <w:rPr>
          <w:rStyle w:val="Heading2Char"/>
        </w:rPr>
      </w:pPr>
      <w:bookmarkStart w:id="6" w:name="_Toc68870349"/>
      <w:bookmarkStart w:id="7" w:name="_Toc69575379"/>
      <w:r w:rsidRPr="005E0117">
        <w:rPr>
          <w:rStyle w:val="Heading2Char"/>
        </w:rPr>
        <w:t>Porter’s 5 Forces</w:t>
      </w:r>
      <w:bookmarkEnd w:id="6"/>
      <w:bookmarkEnd w:id="7"/>
      <w:r w:rsidRPr="005E0117">
        <w:rPr>
          <w:rStyle w:val="Heading2Char"/>
        </w:rPr>
        <w:t xml:space="preserve"> </w:t>
      </w:r>
    </w:p>
    <w:p w14:paraId="2967099A" w14:textId="499B073A" w:rsidR="001919DC" w:rsidRDefault="00D433A2" w:rsidP="000A0A7A">
      <w:pPr>
        <w:widowControl/>
        <w:autoSpaceDE/>
        <w:autoSpaceDN/>
        <w:spacing w:after="160" w:line="259" w:lineRule="auto"/>
        <w:jc w:val="left"/>
      </w:pPr>
      <w:r>
        <w:t xml:space="preserve">The model </w:t>
      </w:r>
      <w:r w:rsidR="000A0A7A" w:rsidRPr="00512E83">
        <w:t xml:space="preserve">Porter's Five Forces </w:t>
      </w:r>
      <w:r w:rsidR="009E4E88">
        <w:t xml:space="preserve">can be </w:t>
      </w:r>
      <w:r>
        <w:t xml:space="preserve">used to determine the success rate of any company in an industry by determining the different strengths and weaknesses of the company and the industry. </w:t>
      </w:r>
    </w:p>
    <w:p w14:paraId="70E8182F" w14:textId="77777777" w:rsidR="001919DC" w:rsidRDefault="00D433A2" w:rsidP="001919DC">
      <w:pPr>
        <w:widowControl/>
        <w:autoSpaceDE/>
        <w:autoSpaceDN/>
        <w:spacing w:after="160" w:line="259" w:lineRule="auto"/>
        <w:jc w:val="center"/>
      </w:pPr>
      <w:r>
        <w:rPr>
          <w:noProof/>
        </w:rPr>
        <w:drawing>
          <wp:inline distT="0" distB="0" distL="0" distR="0" wp14:anchorId="659F2E68" wp14:editId="26C44218">
            <wp:extent cx="2654710" cy="2651181"/>
            <wp:effectExtent l="0" t="0" r="0" b="0"/>
            <wp:docPr id="3" name="Picture 3"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rive Business Strategy &amp; Competitiveness with Porter's Five Forces »  Disruptiv Nation"/>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663293" cy="2659753"/>
                    </a:xfrm>
                    <a:prstGeom prst="rect">
                      <a:avLst/>
                    </a:prstGeom>
                    <a:noFill/>
                    <a:ln>
                      <a:noFill/>
                    </a:ln>
                  </pic:spPr>
                </pic:pic>
              </a:graphicData>
            </a:graphic>
          </wp:inline>
        </w:drawing>
      </w:r>
    </w:p>
    <w:p w14:paraId="12F4B41B" w14:textId="77777777" w:rsidR="001919DC" w:rsidRPr="000C4DB2" w:rsidRDefault="00D433A2" w:rsidP="001919DC">
      <w:pPr>
        <w:widowControl/>
        <w:autoSpaceDE/>
        <w:autoSpaceDN/>
        <w:spacing w:after="160" w:line="259" w:lineRule="auto"/>
        <w:jc w:val="center"/>
        <w:rPr>
          <w:b/>
          <w:bCs/>
        </w:rPr>
      </w:pPr>
      <w:r w:rsidRPr="000C4DB2">
        <w:rPr>
          <w:b/>
          <w:bCs/>
        </w:rPr>
        <w:t>Figure 1: Porter’s Five Forces</w:t>
      </w:r>
    </w:p>
    <w:p w14:paraId="50AE36C4" w14:textId="77777777" w:rsidR="001919DC" w:rsidRDefault="00D433A2" w:rsidP="001919DC">
      <w:pPr>
        <w:widowControl/>
        <w:autoSpaceDE/>
        <w:autoSpaceDN/>
        <w:spacing w:after="160" w:line="259" w:lineRule="auto"/>
        <w:jc w:val="center"/>
        <w:rPr>
          <w:b/>
          <w:bCs/>
        </w:rPr>
      </w:pPr>
      <w:r w:rsidRPr="000C4DB2">
        <w:rPr>
          <w:b/>
          <w:bCs/>
        </w:rPr>
        <w:t>(Source:</w:t>
      </w:r>
      <w:r>
        <w:rPr>
          <w:b/>
          <w:bCs/>
        </w:rPr>
        <w:t xml:space="preserve"> </w:t>
      </w:r>
      <w:r w:rsidRPr="00843B5E">
        <w:rPr>
          <w:b/>
          <w:bCs/>
          <w:lang w:val="en-IN"/>
        </w:rPr>
        <w:t>disruptivnation.com</w:t>
      </w:r>
      <w:r>
        <w:rPr>
          <w:b/>
          <w:bCs/>
          <w:lang w:val="en-IN"/>
        </w:rPr>
        <w:t>,</w:t>
      </w:r>
      <w:r w:rsidRPr="000C4DB2">
        <w:rPr>
          <w:b/>
          <w:bCs/>
          <w:lang w:val="en-IN"/>
        </w:rPr>
        <w:t xml:space="preserve"> 2017</w:t>
      </w:r>
      <w:r w:rsidRPr="000C4DB2">
        <w:rPr>
          <w:b/>
          <w:bCs/>
        </w:rPr>
        <w:t>)</w:t>
      </w:r>
    </w:p>
    <w:p w14:paraId="4677D791" w14:textId="77777777" w:rsidR="001919DC" w:rsidRDefault="001919DC" w:rsidP="001919DC">
      <w:pPr>
        <w:widowControl/>
        <w:autoSpaceDE/>
        <w:autoSpaceDN/>
        <w:spacing w:after="160" w:line="259" w:lineRule="auto"/>
        <w:jc w:val="center"/>
      </w:pPr>
    </w:p>
    <w:p w14:paraId="7E95B1C2" w14:textId="77777777" w:rsidR="001919DC" w:rsidRDefault="00D433A2" w:rsidP="000A0A7A">
      <w:pPr>
        <w:widowControl/>
        <w:autoSpaceDE/>
        <w:autoSpaceDN/>
        <w:spacing w:after="160" w:line="259" w:lineRule="auto"/>
        <w:jc w:val="left"/>
      </w:pPr>
      <w:r>
        <w:t>Porter's Five forces for the company Arcadia group is described as follows:</w:t>
      </w:r>
    </w:p>
    <w:p w14:paraId="4FD168BF" w14:textId="77777777" w:rsidR="000A0A7A" w:rsidRPr="005E0117" w:rsidRDefault="00D433A2" w:rsidP="000A0A7A">
      <w:pPr>
        <w:pStyle w:val="ListParagraph"/>
        <w:numPr>
          <w:ilvl w:val="0"/>
          <w:numId w:val="1"/>
        </w:numPr>
      </w:pPr>
      <w:r>
        <w:rPr>
          <w:b/>
          <w:bCs/>
        </w:rPr>
        <w:t>Competitive Rivalry</w:t>
      </w:r>
    </w:p>
    <w:p w14:paraId="2FAC383C" w14:textId="39CD369E" w:rsidR="00C93C93" w:rsidRDefault="00D433A2" w:rsidP="000A0A7A">
      <w:pPr>
        <w:pStyle w:val="ListParagraph"/>
      </w:pPr>
      <w:r>
        <w:t xml:space="preserve">The company Arcadia Group belongs to the industry of the </w:t>
      </w:r>
      <w:r w:rsidR="009E4E88">
        <w:t>country</w:t>
      </w:r>
      <w:r w:rsidR="00903881">
        <w:t xml:space="preserve"> which deals with fashion</w:t>
      </w:r>
      <w:r w:rsidR="009E4E88">
        <w:t xml:space="preserve">, </w:t>
      </w:r>
      <w:r>
        <w:t xml:space="preserve">which is highly competitive. There are many companies which produce similar kind of products such as the companies H&amp;M, and Debenhams. The competitor of Arcadia Group, H&amp;M was able to generate a revenue of around </w:t>
      </w:r>
      <w:r w:rsidRPr="00C93C93">
        <w:t>24.3 billion U.S. dollars</w:t>
      </w:r>
      <w:r>
        <w:t xml:space="preserve"> in the year 2019</w:t>
      </w:r>
      <w:r w:rsidRPr="00C93C93">
        <w:t xml:space="preserve"> (statista.com, 2021)</w:t>
      </w:r>
      <w:r>
        <w:t xml:space="preserve">. Therefore, it </w:t>
      </w:r>
      <w:r w:rsidR="00903881">
        <w:t xml:space="preserve">is concluded </w:t>
      </w:r>
      <w:r>
        <w:t>that the company Arcadia group has high chances of facing loss of customers as the customers can shift to some other brand with better products at a cheaper price. Hence, the factor Competitive rivalry acts as a strong force for the company Arcadia Group.</w:t>
      </w:r>
    </w:p>
    <w:p w14:paraId="7CF62F42" w14:textId="77777777" w:rsidR="000A0A7A" w:rsidRPr="00512E83" w:rsidRDefault="000A0A7A" w:rsidP="000A0A7A">
      <w:pPr>
        <w:pStyle w:val="ListParagraph"/>
      </w:pPr>
    </w:p>
    <w:p w14:paraId="0B7FF289" w14:textId="77777777" w:rsidR="000A0A7A" w:rsidRPr="004F3D3C" w:rsidRDefault="00D433A2" w:rsidP="000A0A7A">
      <w:pPr>
        <w:pStyle w:val="ListParagraph"/>
        <w:numPr>
          <w:ilvl w:val="0"/>
          <w:numId w:val="1"/>
        </w:numPr>
      </w:pPr>
      <w:r>
        <w:rPr>
          <w:b/>
          <w:bCs/>
        </w:rPr>
        <w:t>Bargaining power of Customers</w:t>
      </w:r>
    </w:p>
    <w:p w14:paraId="4688397A" w14:textId="446CDCA0" w:rsidR="00C93C93" w:rsidRDefault="00D433A2" w:rsidP="000A0A7A">
      <w:pPr>
        <w:pStyle w:val="ListParagraph"/>
      </w:pPr>
      <w:r>
        <w:t xml:space="preserve">The people of the UK like to stay fashionable, which can help the fashion industry companies like Arcadia group to make huge sales and profit. However, there are many options to choose from when it comes to fashion. Therefore, the customers </w:t>
      </w:r>
      <w:proofErr w:type="gramStart"/>
      <w:r w:rsidR="009E4E88">
        <w:t>are able to</w:t>
      </w:r>
      <w:proofErr w:type="gramEnd"/>
      <w:r w:rsidR="009E4E88">
        <w:t xml:space="preserve"> buy </w:t>
      </w:r>
      <w:r>
        <w:t xml:space="preserve">a similar product from some other company in the industry other than the company Arcadia group. This can affect the profitability and the revenue of the company. Hence, </w:t>
      </w:r>
      <w:r w:rsidR="00716BD9">
        <w:t>it</w:t>
      </w:r>
      <w:r>
        <w:t xml:space="preserve"> can be </w:t>
      </w:r>
      <w:r w:rsidR="00903881">
        <w:t xml:space="preserve">concluded </w:t>
      </w:r>
      <w:r>
        <w:t xml:space="preserve">that the </w:t>
      </w:r>
      <w:r w:rsidR="00903881" w:rsidRPr="00903881">
        <w:t xml:space="preserve">power </w:t>
      </w:r>
      <w:r w:rsidR="00903881">
        <w:t xml:space="preserve">of </w:t>
      </w:r>
      <w:r>
        <w:t xml:space="preserve">Bargaining </w:t>
      </w:r>
      <w:r w:rsidR="00903881">
        <w:t xml:space="preserve">by </w:t>
      </w:r>
      <w:r>
        <w:t xml:space="preserve">the customers </w:t>
      </w:r>
      <w:r w:rsidR="009E4E88">
        <w:t xml:space="preserve">is </w:t>
      </w:r>
      <w:r>
        <w:t xml:space="preserve">a strong force </w:t>
      </w:r>
      <w:r w:rsidR="00903881">
        <w:t xml:space="preserve">in the case </w:t>
      </w:r>
      <w:r w:rsidR="009E4E88">
        <w:t>of the A</w:t>
      </w:r>
      <w:r>
        <w:t xml:space="preserve">rcadia </w:t>
      </w:r>
      <w:r w:rsidR="00716BD9">
        <w:t>group</w:t>
      </w:r>
      <w:r>
        <w:t xml:space="preserve">. </w:t>
      </w:r>
    </w:p>
    <w:p w14:paraId="7311D0A3" w14:textId="77777777" w:rsidR="00716BD9" w:rsidRDefault="00716BD9" w:rsidP="000A0A7A">
      <w:pPr>
        <w:pStyle w:val="ListParagraph"/>
      </w:pPr>
    </w:p>
    <w:p w14:paraId="0D7DFCD2" w14:textId="77777777" w:rsidR="000A0A7A" w:rsidRPr="004F3D3C" w:rsidRDefault="00D433A2" w:rsidP="000A0A7A">
      <w:pPr>
        <w:pStyle w:val="ListParagraph"/>
        <w:numPr>
          <w:ilvl w:val="0"/>
          <w:numId w:val="1"/>
        </w:numPr>
      </w:pPr>
      <w:r>
        <w:rPr>
          <w:b/>
          <w:bCs/>
        </w:rPr>
        <w:lastRenderedPageBreak/>
        <w:t>Bargaining power of Suppliers</w:t>
      </w:r>
    </w:p>
    <w:p w14:paraId="3558C4A7" w14:textId="23161731" w:rsidR="00716BD9" w:rsidRDefault="00D433A2" w:rsidP="000A0A7A">
      <w:pPr>
        <w:pStyle w:val="ListParagraph"/>
      </w:pPr>
      <w:r>
        <w:t xml:space="preserve">Arcadia Group has many suppliers who supply the raw materials to the company for the manufacturing of the products. It has many suppliers, </w:t>
      </w:r>
      <w:r w:rsidR="009350EF">
        <w:t xml:space="preserve">that can be </w:t>
      </w:r>
      <w:r w:rsidR="00903881">
        <w:t xml:space="preserve">called </w:t>
      </w:r>
      <w:r>
        <w:t xml:space="preserve">as the </w:t>
      </w:r>
      <w:r w:rsidRPr="00716BD9">
        <w:t xml:space="preserve">manufacturers </w:t>
      </w:r>
      <w:r w:rsidR="00903881">
        <w:t xml:space="preserve">of </w:t>
      </w:r>
      <w:r w:rsidR="00903881" w:rsidRPr="00716BD9">
        <w:t xml:space="preserve">tier 1 </w:t>
      </w:r>
      <w:r w:rsidRPr="00716BD9">
        <w:t>(</w:t>
      </w:r>
      <w:r w:rsidRPr="00716BD9">
        <w:rPr>
          <w:lang w:val="en-IN"/>
        </w:rPr>
        <w:t>statista.com, 2020</w:t>
      </w:r>
      <w:r w:rsidRPr="00716BD9">
        <w:t>).</w:t>
      </w:r>
      <w:r>
        <w:t xml:space="preserve"> Therefore, when it comes to the number of suppliers, Arcadia group has many trustworthy suppliers, hence if any 1 suppliers changes, it will not affect the company as such. Thus, the force </w:t>
      </w:r>
      <w:r w:rsidR="00903881">
        <w:t xml:space="preserve">of the power of </w:t>
      </w:r>
      <w:r>
        <w:t xml:space="preserve">Bargaining </w:t>
      </w:r>
      <w:r w:rsidR="00903881">
        <w:t>by</w:t>
      </w:r>
      <w:r>
        <w:t xml:space="preserve"> the</w:t>
      </w:r>
      <w:r w:rsidR="009350EF">
        <w:t xml:space="preserve"> company’s</w:t>
      </w:r>
      <w:r>
        <w:t xml:space="preserve"> suppliers </w:t>
      </w:r>
      <w:r w:rsidR="009350EF">
        <w:t xml:space="preserve">is </w:t>
      </w:r>
      <w:r>
        <w:t xml:space="preserve">as a weak force for the company Arcadia group. </w:t>
      </w:r>
    </w:p>
    <w:p w14:paraId="297D15A2" w14:textId="77777777" w:rsidR="000A0A7A" w:rsidRPr="00C0111B" w:rsidRDefault="000A0A7A" w:rsidP="000A0A7A">
      <w:pPr>
        <w:pStyle w:val="ListParagraph"/>
      </w:pPr>
    </w:p>
    <w:p w14:paraId="3EB3AEF5" w14:textId="77777777" w:rsidR="000A0A7A" w:rsidRPr="00C0111B" w:rsidRDefault="00D433A2" w:rsidP="000A0A7A">
      <w:pPr>
        <w:pStyle w:val="ListParagraph"/>
        <w:numPr>
          <w:ilvl w:val="0"/>
          <w:numId w:val="1"/>
        </w:numPr>
      </w:pPr>
      <w:r>
        <w:rPr>
          <w:b/>
          <w:bCs/>
        </w:rPr>
        <w:t>Threat of Substitution</w:t>
      </w:r>
    </w:p>
    <w:p w14:paraId="0E4BD54F" w14:textId="76166A27" w:rsidR="00716BD9" w:rsidRDefault="00D433A2" w:rsidP="000A0A7A">
      <w:pPr>
        <w:pStyle w:val="ListParagraph"/>
      </w:pPr>
      <w:r>
        <w:t>The company Arcadia group has many other competitors in the industry</w:t>
      </w:r>
      <w:r w:rsidR="00903881">
        <w:t xml:space="preserve"> which deals with fashion, </w:t>
      </w:r>
      <w:r>
        <w:t xml:space="preserve">such as H&amp;M and Debenhams. Therefore, the people of the country get huge options to choose from and this can hugely affect the profitability and the revenue </w:t>
      </w:r>
      <w:r w:rsidR="00903881">
        <w:t xml:space="preserve">of </w:t>
      </w:r>
      <w:r>
        <w:t xml:space="preserve">the company. Therefore, the factor </w:t>
      </w:r>
      <w:r w:rsidR="00903881">
        <w:t xml:space="preserve">which deals with the </w:t>
      </w:r>
      <w:r>
        <w:t xml:space="preserve">threat of substitution </w:t>
      </w:r>
      <w:r w:rsidR="009350EF">
        <w:t xml:space="preserve">is </w:t>
      </w:r>
      <w:r>
        <w:t xml:space="preserve">a strong force </w:t>
      </w:r>
      <w:r w:rsidR="00903881">
        <w:t xml:space="preserve">in the case of </w:t>
      </w:r>
      <w:r>
        <w:t xml:space="preserve">arcadia group. </w:t>
      </w:r>
    </w:p>
    <w:p w14:paraId="0E42E52F" w14:textId="77777777" w:rsidR="00716BD9" w:rsidRPr="00716BD9" w:rsidRDefault="00716BD9" w:rsidP="00716BD9">
      <w:pPr>
        <w:pStyle w:val="ListParagraph"/>
      </w:pPr>
    </w:p>
    <w:p w14:paraId="375EF95E" w14:textId="77777777" w:rsidR="000A0A7A" w:rsidRPr="00666533" w:rsidRDefault="00D433A2" w:rsidP="000A0A7A">
      <w:pPr>
        <w:pStyle w:val="ListParagraph"/>
        <w:numPr>
          <w:ilvl w:val="0"/>
          <w:numId w:val="1"/>
        </w:numPr>
      </w:pPr>
      <w:r>
        <w:rPr>
          <w:b/>
          <w:bCs/>
        </w:rPr>
        <w:t>The threat of New entrants</w:t>
      </w:r>
    </w:p>
    <w:p w14:paraId="519154F4" w14:textId="29CAC519" w:rsidR="00716BD9" w:rsidRDefault="00D433A2" w:rsidP="000A0A7A">
      <w:pPr>
        <w:pStyle w:val="ListParagraph"/>
      </w:pPr>
      <w:r>
        <w:t xml:space="preserve">People always prefer to buy products at a </w:t>
      </w:r>
      <w:r w:rsidR="00903881">
        <w:t xml:space="preserve">cheaper </w:t>
      </w:r>
      <w:r>
        <w:t xml:space="preserve">price with better quality. This is even more prominent in industry, the need for some new trends and new clothes is everlasting. Therefore, if any new company comes into the market with better products at a better price, then it can obviously affect the profitability of the company Arcadia group. However, the company has been in the industry for a long time, and for any new company, to reach the </w:t>
      </w:r>
      <w:r w:rsidR="00903881">
        <w:t xml:space="preserve">standards which are already gained by the </w:t>
      </w:r>
      <w:r>
        <w:t xml:space="preserve">Arcadia group of going to be difficult. Thus, the factor </w:t>
      </w:r>
      <w:r w:rsidR="001A05D3">
        <w:t>which deals with the</w:t>
      </w:r>
      <w:r>
        <w:t xml:space="preserve"> </w:t>
      </w:r>
      <w:r w:rsidR="00164A94">
        <w:t>threat</w:t>
      </w:r>
      <w:r>
        <w:t xml:space="preserve"> of</w:t>
      </w:r>
      <w:r w:rsidR="001A05D3">
        <w:t xml:space="preserve"> the </w:t>
      </w:r>
      <w:r>
        <w:t xml:space="preserve">new entrants </w:t>
      </w:r>
      <w:r w:rsidR="009350EF">
        <w:t xml:space="preserve">is </w:t>
      </w:r>
      <w:r>
        <w:t xml:space="preserve">a moderate force for Arcadia group. </w:t>
      </w:r>
    </w:p>
    <w:p w14:paraId="4F74EB42" w14:textId="77777777" w:rsidR="000A0A7A" w:rsidRDefault="00D433A2" w:rsidP="000A0A7A">
      <w:pPr>
        <w:widowControl/>
        <w:autoSpaceDE/>
        <w:autoSpaceDN/>
        <w:spacing w:after="160" w:line="259" w:lineRule="auto"/>
        <w:jc w:val="center"/>
        <w:rPr>
          <w:rFonts w:eastAsiaTheme="majorEastAsia" w:cstheme="majorBidi"/>
          <w:b/>
          <w:szCs w:val="32"/>
        </w:rPr>
      </w:pPr>
      <w:r>
        <w:br w:type="page"/>
      </w:r>
    </w:p>
    <w:p w14:paraId="53721BEA" w14:textId="77777777" w:rsidR="000A0A7A" w:rsidRDefault="00D433A2" w:rsidP="000A0A7A">
      <w:pPr>
        <w:pStyle w:val="Heading1"/>
      </w:pPr>
      <w:bookmarkStart w:id="8" w:name="_Toc68870350"/>
      <w:bookmarkStart w:id="9" w:name="_Toc69575380"/>
      <w:r w:rsidRPr="00785192">
        <w:lastRenderedPageBreak/>
        <w:t>Critically assessment of the opportunities and challenges that present to the key players in the fashion industry</w:t>
      </w:r>
      <w:r>
        <w:t>.</w:t>
      </w:r>
      <w:bookmarkEnd w:id="8"/>
      <w:bookmarkEnd w:id="9"/>
    </w:p>
    <w:p w14:paraId="5BA5D126" w14:textId="77777777" w:rsidR="000A0A7A" w:rsidRDefault="00D433A2" w:rsidP="000A0A7A">
      <w:pPr>
        <w:pStyle w:val="Heading2"/>
      </w:pPr>
      <w:bookmarkStart w:id="10" w:name="_Toc68870351"/>
      <w:bookmarkStart w:id="11" w:name="_Toc69575381"/>
      <w:r w:rsidRPr="00785192">
        <w:t>PESTEL</w:t>
      </w:r>
      <w:r>
        <w:t xml:space="preserve"> Analysis</w:t>
      </w:r>
      <w:bookmarkEnd w:id="10"/>
      <w:bookmarkEnd w:id="11"/>
    </w:p>
    <w:tbl>
      <w:tblPr>
        <w:tblStyle w:val="TableGrid"/>
        <w:tblW w:w="0" w:type="auto"/>
        <w:tblLook w:val="04A0" w:firstRow="1" w:lastRow="0" w:firstColumn="1" w:lastColumn="0" w:noHBand="0" w:noVBand="1"/>
      </w:tblPr>
      <w:tblGrid>
        <w:gridCol w:w="2102"/>
        <w:gridCol w:w="4023"/>
        <w:gridCol w:w="2891"/>
      </w:tblGrid>
      <w:tr w:rsidR="00AD51EB" w14:paraId="0D24DC9F" w14:textId="77777777" w:rsidTr="007963A0">
        <w:trPr>
          <w:trHeight w:val="969"/>
        </w:trPr>
        <w:tc>
          <w:tcPr>
            <w:tcW w:w="2405" w:type="dxa"/>
          </w:tcPr>
          <w:p w14:paraId="0355834A" w14:textId="77777777" w:rsidR="000A0A7A" w:rsidRPr="00B70141" w:rsidRDefault="000A0A7A" w:rsidP="007963A0">
            <w:pPr>
              <w:widowControl/>
              <w:autoSpaceDE/>
              <w:autoSpaceDN/>
              <w:spacing w:after="160" w:line="259" w:lineRule="auto"/>
              <w:jc w:val="left"/>
              <w:rPr>
                <w:b/>
                <w:bCs/>
              </w:rPr>
            </w:pPr>
          </w:p>
          <w:p w14:paraId="029A5141" w14:textId="77777777" w:rsidR="000A0A7A" w:rsidRPr="00B70141" w:rsidRDefault="00D433A2" w:rsidP="007963A0">
            <w:pPr>
              <w:widowControl/>
              <w:autoSpaceDE/>
              <w:autoSpaceDN/>
              <w:spacing w:after="160" w:line="259" w:lineRule="auto"/>
              <w:jc w:val="left"/>
              <w:rPr>
                <w:b/>
                <w:bCs/>
              </w:rPr>
            </w:pPr>
            <w:r w:rsidRPr="00B70141">
              <w:rPr>
                <w:b/>
                <w:bCs/>
              </w:rPr>
              <w:t xml:space="preserve">    Element</w:t>
            </w:r>
          </w:p>
        </w:tc>
        <w:tc>
          <w:tcPr>
            <w:tcW w:w="3260" w:type="dxa"/>
          </w:tcPr>
          <w:p w14:paraId="752BD3E5" w14:textId="77777777" w:rsidR="000A0A7A" w:rsidRPr="00B70141" w:rsidRDefault="000A0A7A" w:rsidP="007963A0">
            <w:pPr>
              <w:widowControl/>
              <w:autoSpaceDE/>
              <w:autoSpaceDN/>
              <w:spacing w:after="160" w:line="259" w:lineRule="auto"/>
              <w:jc w:val="left"/>
              <w:rPr>
                <w:b/>
                <w:bCs/>
              </w:rPr>
            </w:pPr>
          </w:p>
          <w:p w14:paraId="2D6CFB9F" w14:textId="77777777" w:rsidR="000A0A7A" w:rsidRPr="00B70141" w:rsidRDefault="00D433A2" w:rsidP="007963A0">
            <w:pPr>
              <w:widowControl/>
              <w:autoSpaceDE/>
              <w:autoSpaceDN/>
              <w:spacing w:after="160" w:line="259" w:lineRule="auto"/>
              <w:jc w:val="left"/>
              <w:rPr>
                <w:b/>
                <w:bCs/>
              </w:rPr>
            </w:pPr>
            <w:r w:rsidRPr="00B70141">
              <w:rPr>
                <w:b/>
                <w:bCs/>
              </w:rPr>
              <w:t xml:space="preserve">               Factor</w:t>
            </w:r>
          </w:p>
        </w:tc>
        <w:tc>
          <w:tcPr>
            <w:tcW w:w="3351" w:type="dxa"/>
          </w:tcPr>
          <w:p w14:paraId="48FDBDE1" w14:textId="77777777" w:rsidR="000A0A7A" w:rsidRPr="00B70141" w:rsidRDefault="000A0A7A" w:rsidP="007963A0">
            <w:pPr>
              <w:widowControl/>
              <w:autoSpaceDE/>
              <w:autoSpaceDN/>
              <w:spacing w:after="160" w:line="259" w:lineRule="auto"/>
              <w:jc w:val="left"/>
              <w:rPr>
                <w:b/>
                <w:bCs/>
              </w:rPr>
            </w:pPr>
          </w:p>
          <w:p w14:paraId="496A46A4" w14:textId="77777777" w:rsidR="000A0A7A" w:rsidRPr="00B70141" w:rsidRDefault="00D433A2" w:rsidP="007963A0">
            <w:pPr>
              <w:widowControl/>
              <w:autoSpaceDE/>
              <w:autoSpaceDN/>
              <w:spacing w:after="160" w:line="259" w:lineRule="auto"/>
              <w:jc w:val="left"/>
              <w:rPr>
                <w:b/>
                <w:bCs/>
              </w:rPr>
            </w:pPr>
            <w:r w:rsidRPr="00B70141">
              <w:rPr>
                <w:b/>
                <w:bCs/>
              </w:rPr>
              <w:t xml:space="preserve">            Influence</w:t>
            </w:r>
          </w:p>
        </w:tc>
      </w:tr>
      <w:tr w:rsidR="00AD51EB" w14:paraId="11AE776E" w14:textId="77777777" w:rsidTr="007963A0">
        <w:trPr>
          <w:trHeight w:val="1973"/>
        </w:trPr>
        <w:tc>
          <w:tcPr>
            <w:tcW w:w="2405" w:type="dxa"/>
          </w:tcPr>
          <w:p w14:paraId="5A306779" w14:textId="77777777" w:rsidR="000A0A7A" w:rsidRDefault="000A0A7A" w:rsidP="007963A0">
            <w:pPr>
              <w:widowControl/>
              <w:autoSpaceDE/>
              <w:autoSpaceDN/>
              <w:spacing w:after="160" w:line="259" w:lineRule="auto"/>
              <w:jc w:val="left"/>
            </w:pPr>
          </w:p>
          <w:p w14:paraId="0DFE7124" w14:textId="77777777" w:rsidR="000A0A7A" w:rsidRDefault="00D433A2" w:rsidP="007963A0">
            <w:pPr>
              <w:widowControl/>
              <w:autoSpaceDE/>
              <w:autoSpaceDN/>
              <w:spacing w:after="160" w:line="259" w:lineRule="auto"/>
              <w:jc w:val="left"/>
            </w:pPr>
            <w:r>
              <w:t xml:space="preserve">      Political</w:t>
            </w:r>
          </w:p>
        </w:tc>
        <w:tc>
          <w:tcPr>
            <w:tcW w:w="3260" w:type="dxa"/>
          </w:tcPr>
          <w:p w14:paraId="75471FEE" w14:textId="77777777" w:rsidR="002E0912" w:rsidRDefault="002E0912" w:rsidP="002E0912">
            <w:pPr>
              <w:pStyle w:val="ListParagraph"/>
              <w:widowControl/>
              <w:autoSpaceDE/>
              <w:autoSpaceDN/>
              <w:spacing w:after="160" w:line="259" w:lineRule="auto"/>
            </w:pPr>
          </w:p>
          <w:p w14:paraId="44A0F3F5" w14:textId="51BB3ADC" w:rsidR="000A0A7A" w:rsidRDefault="009350EF" w:rsidP="000A0A7A">
            <w:pPr>
              <w:pStyle w:val="ListParagraph"/>
              <w:widowControl/>
              <w:numPr>
                <w:ilvl w:val="0"/>
                <w:numId w:val="2"/>
              </w:numPr>
              <w:autoSpaceDE/>
              <w:autoSpaceDN/>
              <w:spacing w:after="160" w:line="259" w:lineRule="auto"/>
            </w:pPr>
            <w:r>
              <w:t>P</w:t>
            </w:r>
            <w:r w:rsidR="00D433A2">
              <w:t xml:space="preserve">olitical stability of the </w:t>
            </w:r>
            <w:r>
              <w:t xml:space="preserve">country </w:t>
            </w:r>
            <w:r w:rsidR="00D433A2">
              <w:t>is</w:t>
            </w:r>
            <w:r w:rsidR="00D433A2" w:rsidRPr="00666533">
              <w:t> 0.47 </w:t>
            </w:r>
            <w:r w:rsidR="00D433A2">
              <w:t>(</w:t>
            </w:r>
            <w:r w:rsidR="00D433A2" w:rsidRPr="00843B5E">
              <w:rPr>
                <w:lang w:val="en-IN"/>
              </w:rPr>
              <w:t>theglobaleconomy.com</w:t>
            </w:r>
            <w:r w:rsidR="00D433A2">
              <w:rPr>
                <w:lang w:val="en-IN"/>
              </w:rPr>
              <w:t>,</w:t>
            </w:r>
            <w:r w:rsidR="00D433A2" w:rsidRPr="002110A4">
              <w:rPr>
                <w:lang w:val="en-IN"/>
              </w:rPr>
              <w:t xml:space="preserve"> 2020</w:t>
            </w:r>
            <w:r w:rsidR="00D433A2">
              <w:t>).</w:t>
            </w:r>
          </w:p>
          <w:p w14:paraId="6DBBD9A4" w14:textId="334C599B" w:rsidR="000A0A7A" w:rsidRDefault="00D433A2" w:rsidP="000A0A7A">
            <w:pPr>
              <w:pStyle w:val="ListParagraph"/>
              <w:widowControl/>
              <w:numPr>
                <w:ilvl w:val="0"/>
                <w:numId w:val="2"/>
              </w:numPr>
              <w:autoSpaceDE/>
              <w:autoSpaceDN/>
              <w:spacing w:after="160" w:line="259" w:lineRule="auto"/>
            </w:pPr>
            <w:r>
              <w:t xml:space="preserve">The </w:t>
            </w:r>
            <w:r w:rsidR="001A05D3">
              <w:t>novel</w:t>
            </w:r>
            <w:r>
              <w:t xml:space="preserve"> policies </w:t>
            </w:r>
            <w:r w:rsidR="009350EF">
              <w:t xml:space="preserve">like </w:t>
            </w:r>
            <w:r>
              <w:t xml:space="preserve">the No-Trade policy </w:t>
            </w:r>
            <w:r w:rsidR="001A05D3">
              <w:t xml:space="preserve">developed after the introduction of </w:t>
            </w:r>
            <w:r>
              <w:t>the Brexit Movement.</w:t>
            </w:r>
          </w:p>
        </w:tc>
        <w:tc>
          <w:tcPr>
            <w:tcW w:w="3351" w:type="dxa"/>
          </w:tcPr>
          <w:p w14:paraId="5A994809" w14:textId="77777777" w:rsidR="002E0912" w:rsidRDefault="002E0912" w:rsidP="007963A0">
            <w:pPr>
              <w:widowControl/>
              <w:autoSpaceDE/>
              <w:autoSpaceDN/>
              <w:spacing w:after="160" w:line="259" w:lineRule="auto"/>
            </w:pPr>
          </w:p>
          <w:p w14:paraId="456D6AFE" w14:textId="7B054AAC" w:rsidR="000A0A7A" w:rsidRDefault="00D433A2" w:rsidP="007963A0">
            <w:pPr>
              <w:widowControl/>
              <w:autoSpaceDE/>
              <w:autoSpaceDN/>
              <w:spacing w:after="160" w:line="259" w:lineRule="auto"/>
            </w:pPr>
            <w:r>
              <w:t>The stability of</w:t>
            </w:r>
            <w:r w:rsidR="001A05D3">
              <w:t xml:space="preserve"> the government in </w:t>
            </w:r>
            <w:r>
              <w:t>the</w:t>
            </w:r>
            <w:r w:rsidR="007D1345">
              <w:t xml:space="preserve"> </w:t>
            </w:r>
            <w:r w:rsidR="009350EF">
              <w:t xml:space="preserve">country </w:t>
            </w:r>
            <w:r w:rsidR="007D1345">
              <w:t xml:space="preserve">is between the </w:t>
            </w:r>
            <w:r w:rsidR="009350EF">
              <w:t xml:space="preserve">proper </w:t>
            </w:r>
            <w:r w:rsidR="007D1345">
              <w:t xml:space="preserve">range, this suggests that the company the Arcadia group should not face any hindrance from the political side to conduct their business. </w:t>
            </w:r>
            <w:r>
              <w:t xml:space="preserve">The </w:t>
            </w:r>
            <w:r w:rsidR="007D1345">
              <w:t xml:space="preserve">introduction of the </w:t>
            </w:r>
            <w:r w:rsidR="001A05D3">
              <w:t xml:space="preserve">policy of </w:t>
            </w:r>
            <w:r>
              <w:t xml:space="preserve">no-trade </w:t>
            </w:r>
            <w:r w:rsidR="007D1345">
              <w:t>d</w:t>
            </w:r>
            <w:r w:rsidR="001A05D3">
              <w:t>eveloped d</w:t>
            </w:r>
            <w:r w:rsidR="007D1345">
              <w:t xml:space="preserve">ue to the Brexit </w:t>
            </w:r>
            <w:r w:rsidR="009350EF">
              <w:t xml:space="preserve">has created difficulties </w:t>
            </w:r>
            <w:r w:rsidR="007D1345">
              <w:t xml:space="preserve">for the </w:t>
            </w:r>
            <w:r w:rsidR="00710B4A">
              <w:t xml:space="preserve">organization </w:t>
            </w:r>
            <w:r w:rsidR="007D1345">
              <w:t xml:space="preserve">to conduct business </w:t>
            </w:r>
            <w:r w:rsidR="00710B4A">
              <w:t xml:space="preserve">across </w:t>
            </w:r>
            <w:r w:rsidR="001A05D3">
              <w:t>the countries of</w:t>
            </w:r>
            <w:r w:rsidR="007D1345">
              <w:t xml:space="preserve"> the UK and the EU. This has led to a reduction in the revenue </w:t>
            </w:r>
            <w:r w:rsidR="00710B4A">
              <w:t xml:space="preserve">of </w:t>
            </w:r>
            <w:r w:rsidR="007D1345">
              <w:t xml:space="preserve">the company.  In the year </w:t>
            </w:r>
            <w:r>
              <w:t>2016</w:t>
            </w:r>
            <w:r w:rsidR="007D1345">
              <w:t xml:space="preserve">, The </w:t>
            </w:r>
            <w:proofErr w:type="spellStart"/>
            <w:r w:rsidR="001A05D3">
              <w:t>organisation</w:t>
            </w:r>
            <w:proofErr w:type="spellEnd"/>
            <w:r w:rsidR="001A05D3">
              <w:t xml:space="preserve"> </w:t>
            </w:r>
            <w:r w:rsidR="007D1345">
              <w:t xml:space="preserve">had to face a </w:t>
            </w:r>
            <w:r w:rsidR="00710B4A">
              <w:t xml:space="preserve">loss </w:t>
            </w:r>
            <w:r w:rsidR="007D1345">
              <w:t xml:space="preserve">of </w:t>
            </w:r>
            <w:r>
              <w:t>1.2%</w:t>
            </w:r>
            <w:r w:rsidR="007D1345">
              <w:t xml:space="preserve"> in the revenue generated</w:t>
            </w:r>
            <w:r>
              <w:t xml:space="preserve"> (</w:t>
            </w:r>
            <w:r w:rsidRPr="00843B5E">
              <w:t>arcadiagroup.co.uk 2021</w:t>
            </w:r>
            <w:r>
              <w:t>).</w:t>
            </w:r>
          </w:p>
        </w:tc>
      </w:tr>
      <w:tr w:rsidR="00AD51EB" w14:paraId="3A6B42D4" w14:textId="77777777" w:rsidTr="00C234C6">
        <w:trPr>
          <w:trHeight w:val="983"/>
        </w:trPr>
        <w:tc>
          <w:tcPr>
            <w:tcW w:w="2405" w:type="dxa"/>
          </w:tcPr>
          <w:p w14:paraId="6D2872AD" w14:textId="77777777" w:rsidR="000A0A7A" w:rsidRDefault="000A0A7A" w:rsidP="007963A0">
            <w:pPr>
              <w:widowControl/>
              <w:autoSpaceDE/>
              <w:autoSpaceDN/>
              <w:spacing w:after="160" w:line="259" w:lineRule="auto"/>
              <w:jc w:val="left"/>
            </w:pPr>
          </w:p>
          <w:p w14:paraId="43C44E22" w14:textId="77777777" w:rsidR="000A0A7A" w:rsidRDefault="000A0A7A" w:rsidP="007963A0">
            <w:pPr>
              <w:widowControl/>
              <w:autoSpaceDE/>
              <w:autoSpaceDN/>
              <w:spacing w:after="160" w:line="259" w:lineRule="auto"/>
              <w:jc w:val="left"/>
            </w:pPr>
          </w:p>
          <w:p w14:paraId="5CF64EC8" w14:textId="77777777" w:rsidR="000A0A7A" w:rsidRDefault="00D433A2" w:rsidP="007963A0">
            <w:pPr>
              <w:widowControl/>
              <w:autoSpaceDE/>
              <w:autoSpaceDN/>
              <w:spacing w:after="160" w:line="259" w:lineRule="auto"/>
              <w:jc w:val="left"/>
            </w:pPr>
            <w:r>
              <w:t xml:space="preserve">      Economic</w:t>
            </w:r>
          </w:p>
        </w:tc>
        <w:tc>
          <w:tcPr>
            <w:tcW w:w="3260" w:type="dxa"/>
          </w:tcPr>
          <w:p w14:paraId="70394617" w14:textId="77777777" w:rsidR="002E0912" w:rsidRDefault="002E0912" w:rsidP="002E0912">
            <w:pPr>
              <w:pStyle w:val="ListParagraph"/>
              <w:widowControl/>
              <w:autoSpaceDE/>
              <w:autoSpaceDN/>
              <w:spacing w:after="160" w:line="259" w:lineRule="auto"/>
            </w:pPr>
          </w:p>
          <w:p w14:paraId="6042CEB9" w14:textId="3A133146" w:rsidR="000A0A7A" w:rsidRDefault="00D433A2" w:rsidP="000A0A7A">
            <w:pPr>
              <w:pStyle w:val="ListParagraph"/>
              <w:widowControl/>
              <w:numPr>
                <w:ilvl w:val="0"/>
                <w:numId w:val="3"/>
              </w:numPr>
              <w:autoSpaceDE/>
              <w:autoSpaceDN/>
              <w:spacing w:after="160" w:line="259" w:lineRule="auto"/>
            </w:pPr>
            <w:r>
              <w:t xml:space="preserve">The GDP </w:t>
            </w:r>
            <w:r w:rsidR="001A05D3">
              <w:t xml:space="preserve">in </w:t>
            </w:r>
            <w:r>
              <w:t xml:space="preserve">the </w:t>
            </w:r>
            <w:r w:rsidR="00710B4A">
              <w:t xml:space="preserve">country </w:t>
            </w:r>
            <w:r>
              <w:t xml:space="preserve">in </w:t>
            </w:r>
            <w:r w:rsidR="001A05D3">
              <w:t xml:space="preserve">the year of </w:t>
            </w:r>
            <w:r>
              <w:t xml:space="preserve">2019 was found to be </w:t>
            </w:r>
            <w:r w:rsidRPr="00BA2099">
              <w:rPr>
                <w:lang w:val="en-IN"/>
              </w:rPr>
              <w:t>2829.11 USD Billion</w:t>
            </w:r>
            <w:r>
              <w:rPr>
                <w:lang w:val="en-IN"/>
              </w:rPr>
              <w:t xml:space="preserve"> (</w:t>
            </w:r>
            <w:r w:rsidRPr="00843B5E">
              <w:rPr>
                <w:lang w:val="en-IN"/>
              </w:rPr>
              <w:t>tradingeconomics.com</w:t>
            </w:r>
            <w:r>
              <w:rPr>
                <w:lang w:val="en-IN"/>
              </w:rPr>
              <w:t>,</w:t>
            </w:r>
            <w:r w:rsidRPr="002110A4">
              <w:rPr>
                <w:lang w:val="en-IN"/>
              </w:rPr>
              <w:t xml:space="preserve"> 2020</w:t>
            </w:r>
            <w:r>
              <w:rPr>
                <w:lang w:val="en-IN"/>
              </w:rPr>
              <w:t>).</w:t>
            </w:r>
          </w:p>
          <w:p w14:paraId="7E017E79" w14:textId="5342DF23" w:rsidR="000A0A7A" w:rsidRDefault="00D433A2" w:rsidP="000A0A7A">
            <w:pPr>
              <w:pStyle w:val="ListParagraph"/>
              <w:widowControl/>
              <w:numPr>
                <w:ilvl w:val="0"/>
                <w:numId w:val="3"/>
              </w:numPr>
              <w:autoSpaceDE/>
              <w:autoSpaceDN/>
              <w:spacing w:after="160" w:line="259" w:lineRule="auto"/>
            </w:pPr>
            <w:r>
              <w:t xml:space="preserve">The </w:t>
            </w:r>
            <w:r w:rsidR="001A05D3">
              <w:t xml:space="preserve">rate of </w:t>
            </w:r>
            <w:r>
              <w:t>tax</w:t>
            </w:r>
            <w:r w:rsidR="001A05D3">
              <w:t>es</w:t>
            </w:r>
            <w:r>
              <w:t xml:space="preserve"> levied by the government of </w:t>
            </w:r>
            <w:r w:rsidR="001A05D3">
              <w:t xml:space="preserve">the country </w:t>
            </w:r>
            <w:r>
              <w:t>is 20% (</w:t>
            </w:r>
            <w:r w:rsidRPr="00843B5E">
              <w:rPr>
                <w:lang w:val="en-IN"/>
              </w:rPr>
              <w:t>gov.uk</w:t>
            </w:r>
            <w:r>
              <w:rPr>
                <w:lang w:val="en-IN"/>
              </w:rPr>
              <w:t>,</w:t>
            </w:r>
            <w:r w:rsidRPr="002110A4">
              <w:rPr>
                <w:lang w:val="en-IN"/>
              </w:rPr>
              <w:t xml:space="preserve"> 2020</w:t>
            </w:r>
            <w:r>
              <w:t>).</w:t>
            </w:r>
          </w:p>
        </w:tc>
        <w:tc>
          <w:tcPr>
            <w:tcW w:w="3351" w:type="dxa"/>
          </w:tcPr>
          <w:p w14:paraId="1A5DDE0C" w14:textId="77777777" w:rsidR="002E0912" w:rsidRDefault="002E0912" w:rsidP="007963A0">
            <w:pPr>
              <w:widowControl/>
              <w:autoSpaceDE/>
              <w:autoSpaceDN/>
              <w:spacing w:after="160" w:line="259" w:lineRule="auto"/>
            </w:pPr>
          </w:p>
          <w:p w14:paraId="1E1C3007" w14:textId="36CAFEA7" w:rsidR="000A0A7A" w:rsidRDefault="00D433A2" w:rsidP="007963A0">
            <w:pPr>
              <w:widowControl/>
              <w:autoSpaceDE/>
              <w:autoSpaceDN/>
              <w:spacing w:after="160" w:line="259" w:lineRule="auto"/>
            </w:pPr>
            <w:r>
              <w:t xml:space="preserve">The </w:t>
            </w:r>
            <w:r w:rsidR="007D1345">
              <w:t xml:space="preserve">GDP of the </w:t>
            </w:r>
            <w:r w:rsidR="001A05D3">
              <w:t xml:space="preserve">country </w:t>
            </w:r>
            <w:r w:rsidR="007D1345">
              <w:t xml:space="preserve">is quite high, which </w:t>
            </w:r>
            <w:proofErr w:type="gramStart"/>
            <w:r w:rsidR="007D1345">
              <w:t>s</w:t>
            </w:r>
            <w:r w:rsidR="00710B4A">
              <w:t>how</w:t>
            </w:r>
            <w:r w:rsidR="007D1345">
              <w:t>s  the</w:t>
            </w:r>
            <w:proofErr w:type="gramEnd"/>
            <w:r w:rsidR="007D1345">
              <w:t xml:space="preserve"> people are quite rich and can afford to buy clothes from a big brand like the Arcadia group and the company does not have to face many losses. </w:t>
            </w:r>
            <w:r>
              <w:t xml:space="preserve">The </w:t>
            </w:r>
            <w:r w:rsidR="00710B4A">
              <w:t xml:space="preserve">low rates of </w:t>
            </w:r>
            <w:r>
              <w:t>tax</w:t>
            </w:r>
            <w:r w:rsidR="00710B4A">
              <w:t xml:space="preserve">, </w:t>
            </w:r>
            <w:r w:rsidR="007D1345">
              <w:t xml:space="preserve">levied by the government of </w:t>
            </w:r>
            <w:r>
              <w:t>the country</w:t>
            </w:r>
            <w:r w:rsidR="007D1345">
              <w:t xml:space="preserve"> of the </w:t>
            </w:r>
            <w:r w:rsidR="00C234C6">
              <w:t>UK</w:t>
            </w:r>
            <w:r w:rsidR="007D1345">
              <w:t xml:space="preserve"> are quite low, which shows that the company can save money </w:t>
            </w:r>
            <w:r w:rsidR="007D1345">
              <w:lastRenderedPageBreak/>
              <w:t>and not waste much money as tax</w:t>
            </w:r>
            <w:r w:rsidR="00710B4A">
              <w:t>.</w:t>
            </w:r>
          </w:p>
        </w:tc>
      </w:tr>
      <w:tr w:rsidR="00AD51EB" w14:paraId="35BC8AA6" w14:textId="77777777" w:rsidTr="007963A0">
        <w:trPr>
          <w:trHeight w:val="983"/>
        </w:trPr>
        <w:tc>
          <w:tcPr>
            <w:tcW w:w="2405" w:type="dxa"/>
          </w:tcPr>
          <w:p w14:paraId="3FEF8107" w14:textId="77777777" w:rsidR="000A0A7A" w:rsidRDefault="000A0A7A" w:rsidP="007963A0">
            <w:pPr>
              <w:widowControl/>
              <w:autoSpaceDE/>
              <w:autoSpaceDN/>
              <w:spacing w:after="160" w:line="259" w:lineRule="auto"/>
              <w:jc w:val="left"/>
            </w:pPr>
          </w:p>
          <w:p w14:paraId="6235C45B" w14:textId="77777777" w:rsidR="000A0A7A" w:rsidRDefault="000A0A7A" w:rsidP="007963A0">
            <w:pPr>
              <w:widowControl/>
              <w:autoSpaceDE/>
              <w:autoSpaceDN/>
              <w:spacing w:after="160" w:line="259" w:lineRule="auto"/>
              <w:jc w:val="left"/>
            </w:pPr>
          </w:p>
          <w:p w14:paraId="43BAB698" w14:textId="77777777" w:rsidR="000A0A7A" w:rsidRDefault="00D433A2" w:rsidP="007963A0">
            <w:pPr>
              <w:widowControl/>
              <w:autoSpaceDE/>
              <w:autoSpaceDN/>
              <w:spacing w:after="160" w:line="259" w:lineRule="auto"/>
              <w:jc w:val="left"/>
            </w:pPr>
            <w:r>
              <w:t xml:space="preserve">        Social</w:t>
            </w:r>
          </w:p>
        </w:tc>
        <w:tc>
          <w:tcPr>
            <w:tcW w:w="3260" w:type="dxa"/>
          </w:tcPr>
          <w:p w14:paraId="6CFBAF65" w14:textId="77777777" w:rsidR="002E0912" w:rsidRDefault="002E0912" w:rsidP="002E0912">
            <w:pPr>
              <w:pStyle w:val="ListParagraph"/>
              <w:widowControl/>
              <w:autoSpaceDE/>
              <w:autoSpaceDN/>
              <w:spacing w:after="160" w:line="259" w:lineRule="auto"/>
            </w:pPr>
          </w:p>
          <w:p w14:paraId="0E84AF27" w14:textId="38B2467F" w:rsidR="000A0A7A" w:rsidRDefault="00D433A2" w:rsidP="000A0A7A">
            <w:pPr>
              <w:pStyle w:val="ListParagraph"/>
              <w:widowControl/>
              <w:numPr>
                <w:ilvl w:val="0"/>
                <w:numId w:val="4"/>
              </w:numPr>
              <w:autoSpaceDE/>
              <w:autoSpaceDN/>
              <w:spacing w:after="160" w:line="259" w:lineRule="auto"/>
            </w:pPr>
            <w:r>
              <w:t xml:space="preserve">The </w:t>
            </w:r>
            <w:r w:rsidR="00710B4A">
              <w:t xml:space="preserve">value of </w:t>
            </w:r>
            <w:r>
              <w:t xml:space="preserve">disposable income of the </w:t>
            </w:r>
            <w:r w:rsidR="001A05D3">
              <w:t xml:space="preserve">population </w:t>
            </w:r>
            <w:r>
              <w:t xml:space="preserve">of the </w:t>
            </w:r>
            <w:r w:rsidR="00710B4A">
              <w:t xml:space="preserve">country </w:t>
            </w:r>
            <w:r>
              <w:t xml:space="preserve">is </w:t>
            </w:r>
            <w:r w:rsidRPr="00BA2099">
              <w:t>35.33 thousand British pounds</w:t>
            </w:r>
            <w:r>
              <w:t xml:space="preserve"> (</w:t>
            </w:r>
            <w:r w:rsidRPr="00843B5E">
              <w:t>statista.com</w:t>
            </w:r>
            <w:r>
              <w:t>,</w:t>
            </w:r>
            <w:r w:rsidRPr="002110A4">
              <w:t xml:space="preserve"> 2021</w:t>
            </w:r>
            <w:r>
              <w:t>).</w:t>
            </w:r>
          </w:p>
          <w:p w14:paraId="13402F95" w14:textId="631A3846" w:rsidR="000A0A7A" w:rsidRDefault="00D433A2" w:rsidP="000A0A7A">
            <w:pPr>
              <w:pStyle w:val="ListParagraph"/>
              <w:widowControl/>
              <w:numPr>
                <w:ilvl w:val="0"/>
                <w:numId w:val="4"/>
              </w:numPr>
              <w:autoSpaceDE/>
              <w:autoSpaceDN/>
              <w:spacing w:after="160" w:line="259" w:lineRule="auto"/>
            </w:pPr>
            <w:r>
              <w:t>The mortality rate of</w:t>
            </w:r>
            <w:r w:rsidR="001A05D3">
              <w:t xml:space="preserve"> the people of</w:t>
            </w:r>
            <w:r>
              <w:t xml:space="preserve"> the UK du</w:t>
            </w:r>
            <w:r w:rsidR="00710B4A">
              <w:t xml:space="preserve">ring </w:t>
            </w:r>
            <w:r>
              <w:t xml:space="preserve">the </w:t>
            </w:r>
            <w:r w:rsidR="001A05D3">
              <w:t xml:space="preserve">covid-19 </w:t>
            </w:r>
            <w:r>
              <w:t xml:space="preserve">was </w:t>
            </w:r>
            <w:r w:rsidRPr="00BA2099">
              <w:t>16% of the total</w:t>
            </w:r>
            <w:r>
              <w:t xml:space="preserve"> </w:t>
            </w:r>
            <w:r w:rsidR="001A05D3">
              <w:t>number of people of the country</w:t>
            </w:r>
            <w:r w:rsidRPr="00BA2099">
              <w:t xml:space="preserve"> (</w:t>
            </w:r>
            <w:r w:rsidRPr="00843B5E">
              <w:t>statista.com</w:t>
            </w:r>
            <w:r>
              <w:t>,</w:t>
            </w:r>
            <w:r w:rsidRPr="002110A4">
              <w:t xml:space="preserve"> 2021</w:t>
            </w:r>
            <w:r w:rsidRPr="00BA2099">
              <w:t>)</w:t>
            </w:r>
            <w:r>
              <w:t>.</w:t>
            </w:r>
          </w:p>
        </w:tc>
        <w:tc>
          <w:tcPr>
            <w:tcW w:w="3351" w:type="dxa"/>
          </w:tcPr>
          <w:p w14:paraId="206E1463" w14:textId="77777777" w:rsidR="002E0912" w:rsidRDefault="002E0912" w:rsidP="007963A0">
            <w:pPr>
              <w:widowControl/>
              <w:autoSpaceDE/>
              <w:autoSpaceDN/>
              <w:spacing w:after="160" w:line="259" w:lineRule="auto"/>
            </w:pPr>
          </w:p>
          <w:p w14:paraId="3A10E8B7" w14:textId="04E9F522" w:rsidR="000A0A7A" w:rsidRDefault="00D433A2" w:rsidP="007963A0">
            <w:pPr>
              <w:widowControl/>
              <w:autoSpaceDE/>
              <w:autoSpaceDN/>
              <w:spacing w:after="160" w:line="259" w:lineRule="auto"/>
            </w:pPr>
            <w:r>
              <w:t>The</w:t>
            </w:r>
            <w:r w:rsidR="001A05D3">
              <w:t xml:space="preserve"> high value </w:t>
            </w:r>
            <w:proofErr w:type="gramStart"/>
            <w:r w:rsidR="001A05D3">
              <w:t xml:space="preserve">of </w:t>
            </w:r>
            <w:r w:rsidR="00C234C6">
              <w:t xml:space="preserve"> </w:t>
            </w:r>
            <w:r>
              <w:t>disposable</w:t>
            </w:r>
            <w:proofErr w:type="gramEnd"/>
            <w:r>
              <w:t xml:space="preserve"> income</w:t>
            </w:r>
            <w:r w:rsidR="00710B4A">
              <w:t xml:space="preserve"> </w:t>
            </w:r>
            <w:r w:rsidR="00545100">
              <w:t xml:space="preserve">among the population </w:t>
            </w:r>
            <w:r>
              <w:t xml:space="preserve">of the </w:t>
            </w:r>
            <w:r w:rsidR="00C234C6">
              <w:t>U</w:t>
            </w:r>
            <w:r w:rsidR="00710B4A">
              <w:t>K</w:t>
            </w:r>
            <w:r w:rsidR="00C234C6">
              <w:t xml:space="preserve"> shows that the </w:t>
            </w:r>
            <w:r w:rsidR="00545100">
              <w:t xml:space="preserve">society </w:t>
            </w:r>
            <w:r w:rsidR="00C234C6">
              <w:t xml:space="preserve">of the country have money for purchasing goods from the Arcadia group </w:t>
            </w:r>
            <w:r>
              <w:t>(</w:t>
            </w:r>
            <w:r w:rsidRPr="00843B5E">
              <w:t>arcadiagroup.co.uk</w:t>
            </w:r>
            <w:r>
              <w:t>,</w:t>
            </w:r>
            <w:r w:rsidRPr="00843B5E">
              <w:t xml:space="preserve"> </w:t>
            </w:r>
            <w:r>
              <w:t xml:space="preserve">2021). The </w:t>
            </w:r>
            <w:r w:rsidR="00710B4A">
              <w:t xml:space="preserve">huge </w:t>
            </w:r>
            <w:r w:rsidR="00C234C6">
              <w:t xml:space="preserve">number of people who died due to the covid-19 can affect the sales and revenue of the company. </w:t>
            </w:r>
            <w:r>
              <w:t xml:space="preserve"> The</w:t>
            </w:r>
            <w:r w:rsidR="00C234C6">
              <w:t xml:space="preserve">re was a reduction in the revenue generated by the </w:t>
            </w:r>
            <w:r w:rsidR="00545100">
              <w:t xml:space="preserve">organization </w:t>
            </w:r>
            <w:r w:rsidR="00C234C6">
              <w:t xml:space="preserve">in the year 2020, when, the </w:t>
            </w:r>
            <w:r>
              <w:t>revenue 1.5% less (</w:t>
            </w:r>
            <w:r w:rsidRPr="00843B5E">
              <w:t>statista.com</w:t>
            </w:r>
            <w:r>
              <w:t>,</w:t>
            </w:r>
            <w:r w:rsidRPr="002110A4">
              <w:t xml:space="preserve"> 2021</w:t>
            </w:r>
            <w:r>
              <w:t xml:space="preserve">). </w:t>
            </w:r>
          </w:p>
        </w:tc>
      </w:tr>
      <w:tr w:rsidR="00AD51EB" w14:paraId="1FA45F6C" w14:textId="77777777" w:rsidTr="007963A0">
        <w:trPr>
          <w:trHeight w:val="3429"/>
        </w:trPr>
        <w:tc>
          <w:tcPr>
            <w:tcW w:w="2405" w:type="dxa"/>
          </w:tcPr>
          <w:p w14:paraId="1D1FD7CD" w14:textId="77777777" w:rsidR="000A0A7A" w:rsidRDefault="000A0A7A" w:rsidP="007963A0">
            <w:pPr>
              <w:widowControl/>
              <w:autoSpaceDE/>
              <w:autoSpaceDN/>
              <w:spacing w:after="160" w:line="259" w:lineRule="auto"/>
              <w:jc w:val="left"/>
            </w:pPr>
          </w:p>
          <w:p w14:paraId="69A6909D" w14:textId="77777777" w:rsidR="000A0A7A" w:rsidRDefault="000A0A7A" w:rsidP="007963A0">
            <w:pPr>
              <w:widowControl/>
              <w:autoSpaceDE/>
              <w:autoSpaceDN/>
              <w:spacing w:after="160" w:line="259" w:lineRule="auto"/>
              <w:jc w:val="left"/>
            </w:pPr>
          </w:p>
          <w:p w14:paraId="3606B944" w14:textId="77777777" w:rsidR="000A0A7A" w:rsidRDefault="00D433A2" w:rsidP="007963A0">
            <w:pPr>
              <w:widowControl/>
              <w:autoSpaceDE/>
              <w:autoSpaceDN/>
              <w:spacing w:after="160" w:line="259" w:lineRule="auto"/>
              <w:jc w:val="left"/>
            </w:pPr>
            <w:r>
              <w:t xml:space="preserve">      Technological</w:t>
            </w:r>
          </w:p>
        </w:tc>
        <w:tc>
          <w:tcPr>
            <w:tcW w:w="3260" w:type="dxa"/>
          </w:tcPr>
          <w:p w14:paraId="3AFE4490" w14:textId="77777777" w:rsidR="002E0912" w:rsidRDefault="002E0912" w:rsidP="002E0912">
            <w:pPr>
              <w:pStyle w:val="ListParagraph"/>
              <w:widowControl/>
              <w:autoSpaceDE/>
              <w:autoSpaceDN/>
              <w:spacing w:after="160" w:line="259" w:lineRule="auto"/>
            </w:pPr>
          </w:p>
          <w:p w14:paraId="47992081" w14:textId="1E6DCA5B" w:rsidR="000A0A7A" w:rsidRDefault="00D433A2" w:rsidP="000A0A7A">
            <w:pPr>
              <w:pStyle w:val="ListParagraph"/>
              <w:widowControl/>
              <w:numPr>
                <w:ilvl w:val="0"/>
                <w:numId w:val="5"/>
              </w:numPr>
              <w:autoSpaceDE/>
              <w:autoSpaceDN/>
              <w:spacing w:after="160" w:line="259" w:lineRule="auto"/>
            </w:pPr>
            <w:r>
              <w:t xml:space="preserve">The country </w:t>
            </w:r>
            <w:r w:rsidR="00710B4A">
              <w:t xml:space="preserve">is highly </w:t>
            </w:r>
            <w:r>
              <w:t>advance</w:t>
            </w:r>
            <w:r w:rsidR="00710B4A">
              <w:t>d</w:t>
            </w:r>
            <w:r>
              <w:t xml:space="preserve"> in</w:t>
            </w:r>
            <w:r w:rsidR="002E0912">
              <w:t xml:space="preserve"> the field of technology</w:t>
            </w:r>
            <w:r w:rsidR="00710B4A">
              <w:t xml:space="preserve"> and innovations</w:t>
            </w:r>
            <w:r w:rsidR="002E0912">
              <w:t xml:space="preserve">. </w:t>
            </w:r>
          </w:p>
          <w:p w14:paraId="5880C6AF" w14:textId="61F9EC64" w:rsidR="000A0A7A" w:rsidRDefault="00D433A2" w:rsidP="000A0A7A">
            <w:pPr>
              <w:pStyle w:val="ListParagraph"/>
              <w:widowControl/>
              <w:numPr>
                <w:ilvl w:val="0"/>
                <w:numId w:val="5"/>
              </w:numPr>
              <w:autoSpaceDE/>
              <w:autoSpaceDN/>
              <w:spacing w:after="160" w:line="259" w:lineRule="auto"/>
            </w:pPr>
            <w:r>
              <w:t xml:space="preserve">The </w:t>
            </w:r>
            <w:r w:rsidR="00710B4A">
              <w:t xml:space="preserve">revenue earned through </w:t>
            </w:r>
            <w:r>
              <w:t xml:space="preserve">online </w:t>
            </w:r>
            <w:r w:rsidR="00545100">
              <w:t xml:space="preserve">transactions in </w:t>
            </w:r>
            <w:r>
              <w:t xml:space="preserve">the country was </w:t>
            </w:r>
            <w:r w:rsidR="001972E4">
              <w:t xml:space="preserve">found to be </w:t>
            </w:r>
            <w:r w:rsidRPr="00BA2099">
              <w:t xml:space="preserve">100 billion British pounds </w:t>
            </w:r>
            <w:r w:rsidR="00545100">
              <w:t xml:space="preserve">in </w:t>
            </w:r>
            <w:r w:rsidRPr="00BA2099">
              <w:t>2020</w:t>
            </w:r>
            <w:r>
              <w:t xml:space="preserve">, </w:t>
            </w:r>
            <w:r w:rsidR="00C234C6">
              <w:t>because</w:t>
            </w:r>
            <w:r>
              <w:t xml:space="preserve"> of the</w:t>
            </w:r>
            <w:r w:rsidR="00C234C6">
              <w:t xml:space="preserve"> </w:t>
            </w:r>
            <w:r w:rsidR="001972E4">
              <w:t xml:space="preserve">social distancing policies of </w:t>
            </w:r>
            <w:r w:rsidR="00C234C6">
              <w:t xml:space="preserve">the </w:t>
            </w:r>
            <w:r w:rsidR="00545100">
              <w:t xml:space="preserve">impacts of covid-19 </w:t>
            </w:r>
            <w:r>
              <w:t>(</w:t>
            </w:r>
            <w:r w:rsidRPr="00843B5E">
              <w:rPr>
                <w:lang w:val="en-IN"/>
              </w:rPr>
              <w:t>bmj.com</w:t>
            </w:r>
            <w:r>
              <w:rPr>
                <w:lang w:val="en-IN"/>
              </w:rPr>
              <w:t>,</w:t>
            </w:r>
            <w:r w:rsidRPr="00843B5E">
              <w:rPr>
                <w:lang w:val="en-IN"/>
              </w:rPr>
              <w:t xml:space="preserve"> 2020</w:t>
            </w:r>
            <w:r>
              <w:t>).</w:t>
            </w:r>
          </w:p>
        </w:tc>
        <w:tc>
          <w:tcPr>
            <w:tcW w:w="3351" w:type="dxa"/>
          </w:tcPr>
          <w:p w14:paraId="5F530EE6" w14:textId="77777777" w:rsidR="002E0912" w:rsidRDefault="002E0912" w:rsidP="007963A0">
            <w:pPr>
              <w:widowControl/>
              <w:autoSpaceDE/>
              <w:autoSpaceDN/>
              <w:spacing w:after="160" w:line="259" w:lineRule="auto"/>
            </w:pPr>
          </w:p>
          <w:p w14:paraId="106F79E7" w14:textId="2467B65C" w:rsidR="000A0A7A" w:rsidRDefault="00D433A2" w:rsidP="007963A0">
            <w:pPr>
              <w:widowControl/>
              <w:autoSpaceDE/>
              <w:autoSpaceDN/>
              <w:spacing w:after="160" w:line="259" w:lineRule="auto"/>
            </w:pPr>
            <w:r>
              <w:t xml:space="preserve">The UK </w:t>
            </w:r>
            <w:r w:rsidR="001972E4">
              <w:t xml:space="preserve">was able to make </w:t>
            </w:r>
            <w:r w:rsidR="00C234C6">
              <w:t xml:space="preserve">many </w:t>
            </w:r>
            <w:r w:rsidR="00545100">
              <w:t xml:space="preserve">innovations and achievements </w:t>
            </w:r>
            <w:r w:rsidR="00C234C6">
              <w:t xml:space="preserve">in the field of technology </w:t>
            </w:r>
            <w:r>
              <w:t xml:space="preserve">in the </w:t>
            </w:r>
            <w:r w:rsidR="001972E4">
              <w:t xml:space="preserve">recent </w:t>
            </w:r>
            <w:r>
              <w:t xml:space="preserve">years. </w:t>
            </w:r>
            <w:r w:rsidR="001972E4">
              <w:t xml:space="preserve">The technological advancements </w:t>
            </w:r>
            <w:r w:rsidR="00C234C6">
              <w:t xml:space="preserve">can be used by the company the Arcadia group to introduce advanced features into the online services of the company during the pandemic when the people cannot visit the stores. After the pandemic hit the world, the people have also grown attracted to the online purchase of goods. </w:t>
            </w:r>
            <w:r>
              <w:t xml:space="preserve">The revenue </w:t>
            </w:r>
            <w:r w:rsidR="002E0912">
              <w:t xml:space="preserve">on the online transaction of goods of Arcadia Group </w:t>
            </w:r>
            <w:r>
              <w:t xml:space="preserve">in 2020 was </w:t>
            </w:r>
            <w:r w:rsidRPr="00356CD7">
              <w:t xml:space="preserve">137.4 million British </w:t>
            </w:r>
            <w:r w:rsidRPr="00356CD7">
              <w:lastRenderedPageBreak/>
              <w:t>pounds</w:t>
            </w:r>
            <w:r>
              <w:t xml:space="preserve"> (</w:t>
            </w:r>
            <w:r w:rsidRPr="00843B5E">
              <w:t>statista.com</w:t>
            </w:r>
            <w:r>
              <w:t>,</w:t>
            </w:r>
            <w:r w:rsidRPr="00843B5E">
              <w:t xml:space="preserve"> 2021</w:t>
            </w:r>
            <w:r>
              <w:t>).</w:t>
            </w:r>
          </w:p>
        </w:tc>
      </w:tr>
      <w:tr w:rsidR="00AD51EB" w14:paraId="34E195FB" w14:textId="77777777" w:rsidTr="007963A0">
        <w:trPr>
          <w:trHeight w:val="1938"/>
        </w:trPr>
        <w:tc>
          <w:tcPr>
            <w:tcW w:w="2405" w:type="dxa"/>
          </w:tcPr>
          <w:p w14:paraId="7FED772A" w14:textId="77777777" w:rsidR="000A0A7A" w:rsidRDefault="000A0A7A" w:rsidP="007963A0">
            <w:pPr>
              <w:widowControl/>
              <w:autoSpaceDE/>
              <w:autoSpaceDN/>
              <w:spacing w:after="160" w:line="259" w:lineRule="auto"/>
              <w:jc w:val="left"/>
            </w:pPr>
          </w:p>
          <w:p w14:paraId="54018AA8" w14:textId="77777777" w:rsidR="000A0A7A" w:rsidRDefault="000A0A7A" w:rsidP="007963A0">
            <w:pPr>
              <w:widowControl/>
              <w:autoSpaceDE/>
              <w:autoSpaceDN/>
              <w:spacing w:after="160" w:line="259" w:lineRule="auto"/>
              <w:jc w:val="left"/>
            </w:pPr>
          </w:p>
          <w:p w14:paraId="5A31275F" w14:textId="77777777" w:rsidR="000A0A7A" w:rsidRDefault="00D433A2" w:rsidP="007963A0">
            <w:pPr>
              <w:widowControl/>
              <w:autoSpaceDE/>
              <w:autoSpaceDN/>
              <w:spacing w:after="160" w:line="259" w:lineRule="auto"/>
              <w:jc w:val="left"/>
            </w:pPr>
            <w:r>
              <w:t xml:space="preserve">    Environmental</w:t>
            </w:r>
          </w:p>
        </w:tc>
        <w:tc>
          <w:tcPr>
            <w:tcW w:w="3260" w:type="dxa"/>
          </w:tcPr>
          <w:p w14:paraId="2AC04746" w14:textId="77777777" w:rsidR="002E0912" w:rsidRDefault="002E0912" w:rsidP="002E0912">
            <w:pPr>
              <w:pStyle w:val="ListParagraph"/>
              <w:widowControl/>
              <w:autoSpaceDE/>
              <w:autoSpaceDN/>
              <w:spacing w:after="160" w:line="259" w:lineRule="auto"/>
            </w:pPr>
          </w:p>
          <w:p w14:paraId="2D7B0127" w14:textId="77777777" w:rsidR="000A0A7A" w:rsidRDefault="00D433A2" w:rsidP="000A0A7A">
            <w:pPr>
              <w:pStyle w:val="ListParagraph"/>
              <w:widowControl/>
              <w:numPr>
                <w:ilvl w:val="0"/>
                <w:numId w:val="6"/>
              </w:numPr>
              <w:autoSpaceDE/>
              <w:autoSpaceDN/>
              <w:spacing w:after="160" w:line="259" w:lineRule="auto"/>
            </w:pPr>
            <w:r>
              <w:t>Control of Pollution Act, 1974</w:t>
            </w:r>
          </w:p>
          <w:p w14:paraId="62E7FBE6" w14:textId="77777777" w:rsidR="000A0A7A" w:rsidRDefault="00D433A2" w:rsidP="000A0A7A">
            <w:pPr>
              <w:pStyle w:val="ListParagraph"/>
              <w:widowControl/>
              <w:numPr>
                <w:ilvl w:val="0"/>
                <w:numId w:val="6"/>
              </w:numPr>
              <w:autoSpaceDE/>
              <w:autoSpaceDN/>
              <w:spacing w:after="160" w:line="259" w:lineRule="auto"/>
            </w:pPr>
            <w:r>
              <w:t>Control of Pollution Act 1974.</w:t>
            </w:r>
          </w:p>
        </w:tc>
        <w:tc>
          <w:tcPr>
            <w:tcW w:w="3351" w:type="dxa"/>
          </w:tcPr>
          <w:p w14:paraId="78B79260" w14:textId="77777777" w:rsidR="002E0912" w:rsidRDefault="002E0912" w:rsidP="007963A0"/>
          <w:p w14:paraId="35775553" w14:textId="4FDF11C1" w:rsidR="000A0A7A" w:rsidRDefault="00D433A2" w:rsidP="007963A0">
            <w:r>
              <w:t xml:space="preserve">Arcadia Group </w:t>
            </w:r>
            <w:r w:rsidR="00545100">
              <w:t xml:space="preserve">takes good care such that </w:t>
            </w:r>
            <w:r>
              <w:t>the</w:t>
            </w:r>
            <w:r w:rsidR="002E0912">
              <w:t xml:space="preserve"> company makes </w:t>
            </w:r>
            <w:r>
              <w:t>use</w:t>
            </w:r>
            <w:r w:rsidR="002E0912">
              <w:t xml:space="preserve"> of sustainable techniques of </w:t>
            </w:r>
            <w:r>
              <w:t xml:space="preserve">manufacturing </w:t>
            </w:r>
            <w:r w:rsidR="002E0912">
              <w:t xml:space="preserve">the products, </w:t>
            </w:r>
            <w:proofErr w:type="gramStart"/>
            <w:r w:rsidR="002E0912">
              <w:t xml:space="preserve">so </w:t>
            </w:r>
            <w:r>
              <w:t xml:space="preserve"> that</w:t>
            </w:r>
            <w:proofErr w:type="gramEnd"/>
            <w:r>
              <w:t xml:space="preserve"> the products </w:t>
            </w:r>
            <w:r w:rsidR="00545100">
              <w:t xml:space="preserve">do not harm the </w:t>
            </w:r>
            <w:r>
              <w:t>e</w:t>
            </w:r>
            <w:r w:rsidR="002E0912">
              <w:t xml:space="preserve">nvironment </w:t>
            </w:r>
            <w:r>
              <w:t>and</w:t>
            </w:r>
            <w:r w:rsidR="00545100">
              <w:t xml:space="preserve"> are </w:t>
            </w:r>
            <w:r>
              <w:t xml:space="preserve"> biodegradable. </w:t>
            </w:r>
            <w:r w:rsidR="002E0912">
              <w:t>Among the different forms of eco-friendly products of the company, the most famous ones are</w:t>
            </w:r>
            <w:r>
              <w:t xml:space="preserve"> microfibers</w:t>
            </w:r>
            <w:r w:rsidR="002E0912">
              <w:t xml:space="preserve"> and </w:t>
            </w:r>
            <w:r>
              <w:t>WWF leather (</w:t>
            </w:r>
            <w:r w:rsidRPr="00843B5E">
              <w:t>arcadiagroup.co.uk</w:t>
            </w:r>
            <w:r>
              <w:t xml:space="preserve">, </w:t>
            </w:r>
            <w:r w:rsidRPr="002110A4">
              <w:t>2021</w:t>
            </w:r>
            <w:r>
              <w:t>).</w:t>
            </w:r>
          </w:p>
          <w:p w14:paraId="3E113316" w14:textId="77777777" w:rsidR="000A0A7A" w:rsidRDefault="000A0A7A" w:rsidP="007963A0"/>
        </w:tc>
      </w:tr>
      <w:tr w:rsidR="00AD51EB" w14:paraId="6E9C1054" w14:textId="77777777" w:rsidTr="007963A0">
        <w:trPr>
          <w:trHeight w:val="2349"/>
        </w:trPr>
        <w:tc>
          <w:tcPr>
            <w:tcW w:w="2405" w:type="dxa"/>
          </w:tcPr>
          <w:p w14:paraId="4D43807F" w14:textId="77777777" w:rsidR="000A0A7A" w:rsidRDefault="000A0A7A" w:rsidP="007963A0">
            <w:pPr>
              <w:widowControl/>
              <w:autoSpaceDE/>
              <w:autoSpaceDN/>
              <w:spacing w:after="160" w:line="259" w:lineRule="auto"/>
              <w:jc w:val="left"/>
            </w:pPr>
          </w:p>
          <w:p w14:paraId="31A55876" w14:textId="77777777" w:rsidR="000A0A7A" w:rsidRDefault="00D433A2" w:rsidP="007963A0">
            <w:pPr>
              <w:widowControl/>
              <w:autoSpaceDE/>
              <w:autoSpaceDN/>
              <w:spacing w:after="160" w:line="259" w:lineRule="auto"/>
              <w:jc w:val="left"/>
            </w:pPr>
            <w:r>
              <w:t xml:space="preserve">         Legal</w:t>
            </w:r>
          </w:p>
        </w:tc>
        <w:tc>
          <w:tcPr>
            <w:tcW w:w="3260" w:type="dxa"/>
          </w:tcPr>
          <w:p w14:paraId="2F3F75EB" w14:textId="77777777" w:rsidR="002E0912" w:rsidRDefault="002E0912" w:rsidP="002E0912">
            <w:pPr>
              <w:widowControl/>
              <w:autoSpaceDE/>
              <w:autoSpaceDN/>
              <w:spacing w:after="160" w:line="259" w:lineRule="auto"/>
              <w:ind w:left="720"/>
              <w:rPr>
                <w:lang w:val="en-GB"/>
              </w:rPr>
            </w:pPr>
          </w:p>
          <w:p w14:paraId="309B840D" w14:textId="77777777" w:rsidR="000A0A7A" w:rsidRDefault="00D433A2" w:rsidP="000A0A7A">
            <w:pPr>
              <w:widowControl/>
              <w:numPr>
                <w:ilvl w:val="0"/>
                <w:numId w:val="7"/>
              </w:numPr>
              <w:autoSpaceDE/>
              <w:autoSpaceDN/>
              <w:spacing w:after="160" w:line="259" w:lineRule="auto"/>
              <w:rPr>
                <w:lang w:val="en-GB"/>
              </w:rPr>
            </w:pPr>
            <w:r w:rsidRPr="00D13819">
              <w:rPr>
                <w:lang w:val="en-GB"/>
              </w:rPr>
              <w:t>National Minimum Wage Act, 1998.</w:t>
            </w:r>
          </w:p>
          <w:p w14:paraId="5925ABBB" w14:textId="77777777" w:rsidR="000A0A7A" w:rsidRDefault="00D433A2" w:rsidP="000A0A7A">
            <w:pPr>
              <w:pStyle w:val="ListParagraph"/>
              <w:widowControl/>
              <w:numPr>
                <w:ilvl w:val="0"/>
                <w:numId w:val="7"/>
              </w:numPr>
              <w:autoSpaceDE/>
              <w:autoSpaceDN/>
              <w:spacing w:after="160" w:line="259" w:lineRule="auto"/>
            </w:pPr>
            <w:r w:rsidRPr="00D13819">
              <w:rPr>
                <w:lang w:val="en-GB"/>
              </w:rPr>
              <w:t>The Equality Act, 2010</w:t>
            </w:r>
          </w:p>
        </w:tc>
        <w:tc>
          <w:tcPr>
            <w:tcW w:w="3351" w:type="dxa"/>
          </w:tcPr>
          <w:p w14:paraId="153A09F1" w14:textId="3BB909CE" w:rsidR="000A0A7A" w:rsidRDefault="00D433A2" w:rsidP="002E0912">
            <w:pPr>
              <w:widowControl/>
              <w:autoSpaceDE/>
              <w:autoSpaceDN/>
              <w:spacing w:after="160" w:line="259" w:lineRule="auto"/>
            </w:pPr>
            <w:r>
              <w:t xml:space="preserve">The company </w:t>
            </w:r>
            <w:r w:rsidR="002E0912">
              <w:t xml:space="preserve">Arcadia Group makes sure that all the employees are paid equally for their job, irrespective of their gender and the country to which they belong. </w:t>
            </w:r>
          </w:p>
        </w:tc>
      </w:tr>
    </w:tbl>
    <w:p w14:paraId="742B660A" w14:textId="77777777" w:rsidR="000A0A7A" w:rsidRDefault="00D433A2" w:rsidP="000A0A7A">
      <w:pPr>
        <w:widowControl/>
        <w:autoSpaceDE/>
        <w:autoSpaceDN/>
        <w:spacing w:after="160" w:line="259" w:lineRule="auto"/>
        <w:jc w:val="center"/>
        <w:rPr>
          <w:b/>
          <w:bCs/>
        </w:rPr>
      </w:pPr>
      <w:r w:rsidRPr="00843B5E">
        <w:rPr>
          <w:b/>
          <w:bCs/>
        </w:rPr>
        <w:t>Table 1: PESTEL analysis of Arcadia Group</w:t>
      </w:r>
    </w:p>
    <w:p w14:paraId="3FF693D4" w14:textId="77777777" w:rsidR="002E0912" w:rsidRPr="00843B5E" w:rsidRDefault="002E0912" w:rsidP="000A0A7A">
      <w:pPr>
        <w:widowControl/>
        <w:autoSpaceDE/>
        <w:autoSpaceDN/>
        <w:spacing w:after="160" w:line="259" w:lineRule="auto"/>
        <w:jc w:val="center"/>
        <w:rPr>
          <w:b/>
          <w:bCs/>
        </w:rPr>
      </w:pPr>
    </w:p>
    <w:p w14:paraId="71921224" w14:textId="77777777" w:rsidR="000A0A7A" w:rsidRPr="00B70141" w:rsidRDefault="00D433A2" w:rsidP="000A0A7A">
      <w:pPr>
        <w:pStyle w:val="Heading2"/>
      </w:pPr>
      <w:bookmarkStart w:id="12" w:name="_Toc68870352"/>
      <w:bookmarkStart w:id="13" w:name="_Toc69575382"/>
      <w:r w:rsidRPr="00B70141">
        <w:t>SWOT</w:t>
      </w:r>
      <w:bookmarkEnd w:id="12"/>
      <w:bookmarkEnd w:id="13"/>
    </w:p>
    <w:p w14:paraId="0BCEDF06" w14:textId="77777777" w:rsidR="000A0A7A" w:rsidRDefault="00D433A2" w:rsidP="000A0A7A">
      <w:pPr>
        <w:widowControl/>
        <w:autoSpaceDE/>
        <w:autoSpaceDN/>
        <w:spacing w:after="160" w:line="259" w:lineRule="auto"/>
        <w:jc w:val="left"/>
        <w:rPr>
          <w:b/>
          <w:bCs/>
        </w:rPr>
      </w:pPr>
      <w:r w:rsidRPr="00B70141">
        <w:rPr>
          <w:b/>
          <w:bCs/>
        </w:rPr>
        <w:t>Strengths</w:t>
      </w:r>
    </w:p>
    <w:p w14:paraId="1A4EAB0B" w14:textId="157756FE" w:rsidR="00BD0C22" w:rsidRDefault="00D433A2" w:rsidP="000A0A7A">
      <w:pPr>
        <w:pStyle w:val="ListParagraph"/>
        <w:widowControl/>
        <w:numPr>
          <w:ilvl w:val="0"/>
          <w:numId w:val="8"/>
        </w:numPr>
        <w:autoSpaceDE/>
        <w:autoSpaceDN/>
        <w:spacing w:after="160" w:line="259" w:lineRule="auto"/>
      </w:pPr>
      <w:r>
        <w:t>Arcadia group has been in the fashion industry of the UK for a long time and the fashion trends and the quality of clothes of the company is very likeable among the people of the country of the U</w:t>
      </w:r>
      <w:r w:rsidR="00D84695">
        <w:t xml:space="preserve">nited </w:t>
      </w:r>
      <w:r>
        <w:t>K</w:t>
      </w:r>
      <w:r w:rsidR="00D84695">
        <w:t>ingdom</w:t>
      </w:r>
      <w:r>
        <w:t xml:space="preserve">. </w:t>
      </w:r>
    </w:p>
    <w:p w14:paraId="570491DF" w14:textId="29757B81" w:rsidR="00BD0C22" w:rsidRDefault="00D433A2" w:rsidP="000A0A7A">
      <w:pPr>
        <w:pStyle w:val="ListParagraph"/>
        <w:widowControl/>
        <w:numPr>
          <w:ilvl w:val="0"/>
          <w:numId w:val="8"/>
        </w:numPr>
        <w:autoSpaceDE/>
        <w:autoSpaceDN/>
        <w:spacing w:after="160" w:line="259" w:lineRule="auto"/>
      </w:pPr>
      <w:r>
        <w:t xml:space="preserve">The quality of services provided by the company to the customers is very good and the company also maintains good relations and communication with the customers, which </w:t>
      </w:r>
      <w:r>
        <w:lastRenderedPageBreak/>
        <w:t>helps the company to be</w:t>
      </w:r>
      <w:r w:rsidR="00D84695">
        <w:t>come</w:t>
      </w:r>
      <w:r>
        <w:t xml:space="preserve"> one of the most preferred companies in the fashion industry of the UK (</w:t>
      </w:r>
      <w:r w:rsidRPr="00843B5E">
        <w:t>arcadiagroup.co.uk</w:t>
      </w:r>
      <w:r>
        <w:t>,</w:t>
      </w:r>
      <w:r w:rsidRPr="00843B5E">
        <w:t xml:space="preserve"> 2021</w:t>
      </w:r>
      <w:r>
        <w:t>).</w:t>
      </w:r>
    </w:p>
    <w:p w14:paraId="655CFFC9" w14:textId="77777777" w:rsidR="000A0A7A" w:rsidRDefault="000A0A7A" w:rsidP="000A0A7A">
      <w:pPr>
        <w:pStyle w:val="ListParagraph"/>
        <w:widowControl/>
        <w:autoSpaceDE/>
        <w:autoSpaceDN/>
        <w:spacing w:after="160" w:line="259" w:lineRule="auto"/>
      </w:pPr>
    </w:p>
    <w:p w14:paraId="3BCDB1D0" w14:textId="77777777" w:rsidR="000A0A7A" w:rsidRPr="00CD567B" w:rsidRDefault="000A0A7A" w:rsidP="000A0A7A">
      <w:pPr>
        <w:pStyle w:val="ListParagraph"/>
        <w:widowControl/>
        <w:autoSpaceDE/>
        <w:autoSpaceDN/>
        <w:spacing w:after="160" w:line="259" w:lineRule="auto"/>
        <w:jc w:val="left"/>
      </w:pPr>
    </w:p>
    <w:p w14:paraId="5D2B52B3" w14:textId="77777777" w:rsidR="000A0A7A" w:rsidRDefault="00D433A2" w:rsidP="000A0A7A">
      <w:pPr>
        <w:widowControl/>
        <w:autoSpaceDE/>
        <w:autoSpaceDN/>
        <w:spacing w:after="160" w:line="259" w:lineRule="auto"/>
        <w:jc w:val="left"/>
        <w:rPr>
          <w:b/>
          <w:bCs/>
        </w:rPr>
      </w:pPr>
      <w:r w:rsidRPr="00B70141">
        <w:rPr>
          <w:b/>
          <w:bCs/>
        </w:rPr>
        <w:t>Weakness</w:t>
      </w:r>
    </w:p>
    <w:p w14:paraId="62108A92" w14:textId="77777777" w:rsidR="000A0A7A" w:rsidRPr="00CD567B" w:rsidRDefault="00D433A2" w:rsidP="000A0A7A">
      <w:pPr>
        <w:pStyle w:val="ListParagraph"/>
        <w:widowControl/>
        <w:numPr>
          <w:ilvl w:val="0"/>
          <w:numId w:val="9"/>
        </w:numPr>
        <w:autoSpaceDE/>
        <w:autoSpaceDN/>
        <w:spacing w:after="160" w:line="259" w:lineRule="auto"/>
        <w:rPr>
          <w:b/>
          <w:bCs/>
        </w:rPr>
      </w:pPr>
      <w:r>
        <w:t xml:space="preserve">The </w:t>
      </w:r>
      <w:r w:rsidR="00BD0C22">
        <w:t>number of people who dies due to the pandemic in the country of the UK was very high. This can bring about a decrease in the revenue generated by the company during the pandemic.</w:t>
      </w:r>
    </w:p>
    <w:p w14:paraId="2FA0F24F" w14:textId="1A8F13CC" w:rsidR="007D1345" w:rsidRPr="007D1345" w:rsidRDefault="00D433A2" w:rsidP="000A0A7A">
      <w:pPr>
        <w:pStyle w:val="ListParagraph"/>
        <w:widowControl/>
        <w:numPr>
          <w:ilvl w:val="0"/>
          <w:numId w:val="9"/>
        </w:numPr>
        <w:autoSpaceDE/>
        <w:autoSpaceDN/>
        <w:spacing w:after="160" w:line="259" w:lineRule="auto"/>
        <w:rPr>
          <w:b/>
          <w:bCs/>
        </w:rPr>
      </w:pPr>
      <w:r>
        <w:t xml:space="preserve">The </w:t>
      </w:r>
      <w:r w:rsidR="00BD0C22">
        <w:t xml:space="preserve">new policies due to the Brexit movement such as the </w:t>
      </w:r>
      <w:r w:rsidR="00D84695" w:rsidRPr="00D84695">
        <w:t xml:space="preserve">policy </w:t>
      </w:r>
      <w:r w:rsidR="00D84695">
        <w:t xml:space="preserve">of </w:t>
      </w:r>
      <w:r>
        <w:t xml:space="preserve">no-trade </w:t>
      </w:r>
      <w:r w:rsidR="00BD0C22">
        <w:t>made</w:t>
      </w:r>
      <w:r>
        <w:t xml:space="preserve"> </w:t>
      </w:r>
      <w:r w:rsidR="00BD0C22">
        <w:t>it difficult for the company to continue trade across the border of the two</w:t>
      </w:r>
      <w:r>
        <w:t xml:space="preserve"> </w:t>
      </w:r>
      <w:r w:rsidR="00BD0C22">
        <w:t xml:space="preserve">countries, the </w:t>
      </w:r>
      <w:proofErr w:type="gramStart"/>
      <w:r w:rsidR="00BD0C22">
        <w:t>UK</w:t>
      </w:r>
      <w:proofErr w:type="gramEnd"/>
      <w:r w:rsidR="00BD0C22">
        <w:t xml:space="preserve"> and the EU. </w:t>
      </w:r>
    </w:p>
    <w:p w14:paraId="4C7C906C" w14:textId="77777777" w:rsidR="000A0A7A" w:rsidRPr="007D1345" w:rsidRDefault="00D433A2" w:rsidP="007D1345">
      <w:pPr>
        <w:widowControl/>
        <w:autoSpaceDE/>
        <w:autoSpaceDN/>
        <w:spacing w:after="160" w:line="259" w:lineRule="auto"/>
        <w:rPr>
          <w:b/>
          <w:bCs/>
        </w:rPr>
      </w:pPr>
      <w:r w:rsidRPr="007D1345">
        <w:rPr>
          <w:b/>
          <w:bCs/>
        </w:rPr>
        <w:t>Opportunities</w:t>
      </w:r>
    </w:p>
    <w:p w14:paraId="61BD6343" w14:textId="4E73F35B" w:rsidR="000A0A7A" w:rsidRPr="00BC2FA0" w:rsidRDefault="00D433A2" w:rsidP="000A0A7A">
      <w:pPr>
        <w:pStyle w:val="ListParagraph"/>
        <w:widowControl/>
        <w:numPr>
          <w:ilvl w:val="0"/>
          <w:numId w:val="10"/>
        </w:numPr>
        <w:autoSpaceDE/>
        <w:autoSpaceDN/>
        <w:spacing w:after="160" w:line="259" w:lineRule="auto"/>
        <w:rPr>
          <w:b/>
          <w:bCs/>
        </w:rPr>
      </w:pPr>
      <w:r>
        <w:t xml:space="preserve">The country </w:t>
      </w:r>
      <w:r w:rsidR="007D1345">
        <w:t xml:space="preserve">of the </w:t>
      </w:r>
      <w:r>
        <w:t>UK is</w:t>
      </w:r>
      <w:r w:rsidR="00D84695">
        <w:t xml:space="preserve"> quite innovative and </w:t>
      </w:r>
      <w:r>
        <w:t>advanced in</w:t>
      </w:r>
      <w:r w:rsidR="007D1345">
        <w:t xml:space="preserve"> terms of new </w:t>
      </w:r>
      <w:r>
        <w:t xml:space="preserve">technology. </w:t>
      </w:r>
      <w:r w:rsidR="007D1345">
        <w:t xml:space="preserve">This can be used by the company the Arcadia Group to develop new policies and advanced features into the online services of the company during the </w:t>
      </w:r>
      <w:r w:rsidR="00D84695">
        <w:t xml:space="preserve">covid-19, </w:t>
      </w:r>
      <w:r w:rsidR="007D1345">
        <w:t>when the customers cannot visit the stores.</w:t>
      </w:r>
    </w:p>
    <w:p w14:paraId="3995EDFD" w14:textId="7AD2D7D9" w:rsidR="007D1345" w:rsidRPr="007D1345" w:rsidRDefault="00D433A2" w:rsidP="000A0A7A">
      <w:pPr>
        <w:pStyle w:val="ListParagraph"/>
        <w:widowControl/>
        <w:numPr>
          <w:ilvl w:val="0"/>
          <w:numId w:val="10"/>
        </w:numPr>
        <w:autoSpaceDE/>
        <w:autoSpaceDN/>
        <w:spacing w:after="160" w:line="259" w:lineRule="auto"/>
        <w:rPr>
          <w:b/>
          <w:bCs/>
        </w:rPr>
      </w:pPr>
      <w:r>
        <w:t xml:space="preserve">The company uses many policies which help to make the conditions of the society and the environment better, which can help to impress the customers and increase the </w:t>
      </w:r>
      <w:r w:rsidR="00D84695">
        <w:t xml:space="preserve">revenue and profit generated </w:t>
      </w:r>
      <w:r>
        <w:t xml:space="preserve">the company. </w:t>
      </w:r>
    </w:p>
    <w:p w14:paraId="47D7C4EC" w14:textId="77777777" w:rsidR="000A0A7A" w:rsidRPr="007D1345" w:rsidRDefault="00D433A2" w:rsidP="007D1345">
      <w:pPr>
        <w:widowControl/>
        <w:autoSpaceDE/>
        <w:autoSpaceDN/>
        <w:spacing w:after="160" w:line="259" w:lineRule="auto"/>
        <w:rPr>
          <w:b/>
          <w:bCs/>
        </w:rPr>
      </w:pPr>
      <w:r w:rsidRPr="007D1345">
        <w:rPr>
          <w:b/>
          <w:bCs/>
        </w:rPr>
        <w:t>Threats</w:t>
      </w:r>
    </w:p>
    <w:p w14:paraId="3BAA6C8C" w14:textId="2B3B3CB7" w:rsidR="000A0A7A" w:rsidRPr="00BC2FA0" w:rsidRDefault="00D433A2" w:rsidP="000A0A7A">
      <w:pPr>
        <w:pStyle w:val="ListParagraph"/>
        <w:widowControl/>
        <w:numPr>
          <w:ilvl w:val="0"/>
          <w:numId w:val="11"/>
        </w:numPr>
        <w:autoSpaceDE/>
        <w:autoSpaceDN/>
        <w:spacing w:after="160" w:line="259" w:lineRule="auto"/>
        <w:rPr>
          <w:b/>
          <w:bCs/>
        </w:rPr>
      </w:pPr>
      <w:r>
        <w:t>The</w:t>
      </w:r>
      <w:r w:rsidR="007D1345">
        <w:t xml:space="preserve"> presence of many companies in the industry </w:t>
      </w:r>
      <w:r w:rsidR="00D84695">
        <w:t xml:space="preserve">which produce similar products and services, </w:t>
      </w:r>
      <w:r w:rsidR="007D1345">
        <w:t xml:space="preserve">can help the customers to deflect towards other brands and reduce the revenue of the Arcadia group. </w:t>
      </w:r>
      <w:r>
        <w:t xml:space="preserve"> </w:t>
      </w:r>
    </w:p>
    <w:p w14:paraId="14131665" w14:textId="7B1F9AC0" w:rsidR="000A0A7A" w:rsidRPr="00BC2FA0" w:rsidRDefault="00D433A2" w:rsidP="000A0A7A">
      <w:pPr>
        <w:pStyle w:val="ListParagraph"/>
        <w:widowControl/>
        <w:numPr>
          <w:ilvl w:val="0"/>
          <w:numId w:val="11"/>
        </w:numPr>
        <w:autoSpaceDE/>
        <w:autoSpaceDN/>
        <w:spacing w:after="160" w:line="259" w:lineRule="auto"/>
        <w:rPr>
          <w:b/>
          <w:bCs/>
        </w:rPr>
      </w:pPr>
      <w:r>
        <w:t>The</w:t>
      </w:r>
      <w:r w:rsidR="007D1345">
        <w:t xml:space="preserve"> possibility of new policies such as the no-trade policy, due to the Brexit movement can make it even more difficult for the </w:t>
      </w:r>
      <w:r w:rsidR="00D84695">
        <w:t xml:space="preserve">organization Arcadia group </w:t>
      </w:r>
      <w:r w:rsidR="007D1345">
        <w:t xml:space="preserve">to conduct trade across the UK-EU border in the future. </w:t>
      </w:r>
    </w:p>
    <w:p w14:paraId="3B4EEADF" w14:textId="77777777" w:rsidR="000A0A7A" w:rsidRDefault="00D433A2" w:rsidP="000A0A7A">
      <w:pPr>
        <w:pStyle w:val="Heading2"/>
      </w:pPr>
      <w:bookmarkStart w:id="14" w:name="_Toc68870353"/>
      <w:bookmarkStart w:id="15" w:name="_Toc69575383"/>
      <w:r w:rsidRPr="00785192">
        <w:t>Porters Value chain</w:t>
      </w:r>
      <w:bookmarkEnd w:id="14"/>
      <w:bookmarkEnd w:id="15"/>
      <w:r w:rsidRPr="00785192">
        <w:t xml:space="preserve"> </w:t>
      </w:r>
    </w:p>
    <w:p w14:paraId="5D95401B" w14:textId="77777777" w:rsidR="000A0A7A" w:rsidRPr="00E16E0E" w:rsidRDefault="000A0A7A" w:rsidP="000A0A7A"/>
    <w:p w14:paraId="41C93682" w14:textId="77777777" w:rsidR="000A0A7A" w:rsidRDefault="00D433A2" w:rsidP="000A0A7A">
      <w:pPr>
        <w:rPr>
          <w:b/>
          <w:bCs/>
        </w:rPr>
      </w:pPr>
      <w:r>
        <w:rPr>
          <w:b/>
          <w:bCs/>
        </w:rPr>
        <w:t>Primary Activities</w:t>
      </w:r>
    </w:p>
    <w:p w14:paraId="5F3CE5E0" w14:textId="27C3B980" w:rsidR="0066048A" w:rsidRPr="0066048A" w:rsidRDefault="00D433A2" w:rsidP="000A0A7A">
      <w:pPr>
        <w:pStyle w:val="ListParagraph"/>
        <w:numPr>
          <w:ilvl w:val="0"/>
          <w:numId w:val="12"/>
        </w:numPr>
        <w:rPr>
          <w:b/>
          <w:bCs/>
        </w:rPr>
      </w:pPr>
      <w:r>
        <w:rPr>
          <w:b/>
          <w:bCs/>
        </w:rPr>
        <w:t xml:space="preserve">Inbound logistics- </w:t>
      </w:r>
      <w:r>
        <w:t>Arcadia Group possesses many stores across the country of the UK</w:t>
      </w:r>
      <w:r w:rsidR="00164A94">
        <w:t xml:space="preserve">. </w:t>
      </w:r>
      <w:r w:rsidR="00D84695">
        <w:t xml:space="preserve">The </w:t>
      </w:r>
      <w:proofErr w:type="spellStart"/>
      <w:r w:rsidR="00D84695">
        <w:t>organisation</w:t>
      </w:r>
      <w:proofErr w:type="spellEnd"/>
      <w:r w:rsidR="00164A94">
        <w:t xml:space="preserve"> also has many outlets, which contains about 2,500 </w:t>
      </w:r>
      <w:r w:rsidR="00D84695">
        <w:t xml:space="preserve">stores and </w:t>
      </w:r>
      <w:r w:rsidR="00164A94">
        <w:t>outlets in just the country of the UK itself.</w:t>
      </w:r>
    </w:p>
    <w:p w14:paraId="3E4BBB9C" w14:textId="77777777" w:rsidR="000A0A7A" w:rsidRDefault="000A0A7A" w:rsidP="000A0A7A">
      <w:pPr>
        <w:pStyle w:val="ListParagraph"/>
        <w:rPr>
          <w:b/>
          <w:bCs/>
        </w:rPr>
      </w:pPr>
    </w:p>
    <w:p w14:paraId="7A692576" w14:textId="677E2905" w:rsidR="00164A94" w:rsidRPr="00164A94" w:rsidRDefault="00D433A2" w:rsidP="000A0A7A">
      <w:pPr>
        <w:pStyle w:val="ListParagraph"/>
        <w:numPr>
          <w:ilvl w:val="0"/>
          <w:numId w:val="12"/>
        </w:numPr>
        <w:rPr>
          <w:b/>
          <w:bCs/>
        </w:rPr>
      </w:pPr>
      <w:r w:rsidRPr="00164A94">
        <w:rPr>
          <w:b/>
          <w:bCs/>
        </w:rPr>
        <w:t xml:space="preserve">Operations- </w:t>
      </w:r>
      <w:r>
        <w:t xml:space="preserve">The company Arcadia Group has adopted many new techniques and </w:t>
      </w:r>
      <w:r w:rsidR="00D84695">
        <w:t xml:space="preserve">models of </w:t>
      </w:r>
      <w:r>
        <w:t>operati</w:t>
      </w:r>
      <w:r w:rsidR="00D84695">
        <w:t>on like</w:t>
      </w:r>
      <w:r>
        <w:t xml:space="preserve"> conducting the business over many platforms like online, in stores or outlets and a</w:t>
      </w:r>
      <w:r w:rsidR="00D84695">
        <w:t xml:space="preserve">n external </w:t>
      </w:r>
      <w:r>
        <w:t xml:space="preserve">retailer, to handle the </w:t>
      </w:r>
      <w:r w:rsidR="00D84695">
        <w:t>impacts</w:t>
      </w:r>
      <w:r>
        <w:t xml:space="preserve"> of the Covid and Brexit. </w:t>
      </w:r>
    </w:p>
    <w:p w14:paraId="2ECF1F3F" w14:textId="77777777" w:rsidR="00164A94" w:rsidRDefault="00164A94" w:rsidP="00164A94">
      <w:pPr>
        <w:pStyle w:val="ListParagraph"/>
      </w:pPr>
    </w:p>
    <w:p w14:paraId="5AEE85A2" w14:textId="1EFE573A" w:rsidR="000A0A7A" w:rsidRPr="00164A94" w:rsidRDefault="00D433A2" w:rsidP="00176373">
      <w:pPr>
        <w:pStyle w:val="ListParagraph"/>
        <w:numPr>
          <w:ilvl w:val="0"/>
          <w:numId w:val="12"/>
        </w:numPr>
        <w:rPr>
          <w:b/>
          <w:bCs/>
        </w:rPr>
      </w:pPr>
      <w:r w:rsidRPr="00164A94">
        <w:rPr>
          <w:b/>
          <w:bCs/>
        </w:rPr>
        <w:t xml:space="preserve">Outbound logistics- </w:t>
      </w:r>
      <w:r w:rsidR="00164A94" w:rsidRPr="00164A94">
        <w:t>A</w:t>
      </w:r>
      <w:r w:rsidR="00164A94">
        <w:t>fter the production of goods, the company send the</w:t>
      </w:r>
      <w:r w:rsidR="00D84695">
        <w:t xml:space="preserve"> finished </w:t>
      </w:r>
      <w:proofErr w:type="gramStart"/>
      <w:r w:rsidR="00D84695">
        <w:t xml:space="preserve">products </w:t>
      </w:r>
      <w:r w:rsidR="00164A94">
        <w:t xml:space="preserve"> to</w:t>
      </w:r>
      <w:proofErr w:type="gramEnd"/>
      <w:r w:rsidR="00164A94">
        <w:t xml:space="preserve"> the stores and outlets across the UK to be</w:t>
      </w:r>
      <w:r w:rsidR="00D84695">
        <w:t xml:space="preserve"> supplied to the consumers</w:t>
      </w:r>
      <w:r w:rsidR="00164A94">
        <w:t xml:space="preserve">. </w:t>
      </w:r>
    </w:p>
    <w:p w14:paraId="0B897836" w14:textId="77777777" w:rsidR="00164A94" w:rsidRPr="00164A94" w:rsidRDefault="00164A94" w:rsidP="00164A94">
      <w:pPr>
        <w:pStyle w:val="ListParagraph"/>
        <w:rPr>
          <w:b/>
          <w:bCs/>
        </w:rPr>
      </w:pPr>
    </w:p>
    <w:p w14:paraId="33D579B9" w14:textId="214B835C" w:rsidR="000A0A7A" w:rsidRPr="00164A94" w:rsidRDefault="00D433A2" w:rsidP="000A0A7A">
      <w:pPr>
        <w:pStyle w:val="ListParagraph"/>
        <w:numPr>
          <w:ilvl w:val="0"/>
          <w:numId w:val="12"/>
        </w:numPr>
        <w:rPr>
          <w:b/>
          <w:bCs/>
        </w:rPr>
      </w:pPr>
      <w:r w:rsidRPr="00164A94">
        <w:rPr>
          <w:b/>
          <w:bCs/>
        </w:rPr>
        <w:t xml:space="preserve">Marketing and </w:t>
      </w:r>
      <w:r w:rsidR="00D84695">
        <w:rPr>
          <w:b/>
          <w:bCs/>
        </w:rPr>
        <w:t>promotion</w:t>
      </w:r>
      <w:r w:rsidRPr="00164A94">
        <w:rPr>
          <w:b/>
          <w:bCs/>
        </w:rPr>
        <w:t xml:space="preserve">- </w:t>
      </w:r>
      <w:r w:rsidR="00164A94">
        <w:t xml:space="preserve">Arcadia group uses many methods for the promotion or marketing of the products, </w:t>
      </w:r>
      <w:r w:rsidR="00D84695">
        <w:t>for example</w:t>
      </w:r>
      <w:r w:rsidR="00164A94">
        <w:t xml:space="preserve">, advertisement over the television and the social media platform, such that it can reach the customers even during the pandemic. </w:t>
      </w:r>
      <w:r>
        <w:t xml:space="preserve"> </w:t>
      </w:r>
    </w:p>
    <w:p w14:paraId="1FAB7A56" w14:textId="77777777" w:rsidR="00164A94" w:rsidRPr="00164A94" w:rsidRDefault="00164A94" w:rsidP="00164A94">
      <w:pPr>
        <w:pStyle w:val="ListParagraph"/>
        <w:rPr>
          <w:b/>
          <w:bCs/>
        </w:rPr>
      </w:pPr>
    </w:p>
    <w:p w14:paraId="1080FDB3" w14:textId="179673F2" w:rsidR="000A0A7A" w:rsidRPr="00164A94" w:rsidRDefault="00D433A2" w:rsidP="004D073D">
      <w:pPr>
        <w:pStyle w:val="ListParagraph"/>
        <w:numPr>
          <w:ilvl w:val="0"/>
          <w:numId w:val="12"/>
        </w:numPr>
        <w:rPr>
          <w:b/>
          <w:bCs/>
        </w:rPr>
      </w:pPr>
      <w:r w:rsidRPr="00164A94">
        <w:rPr>
          <w:b/>
          <w:bCs/>
        </w:rPr>
        <w:t xml:space="preserve">Service- </w:t>
      </w:r>
      <w:r>
        <w:t xml:space="preserve">The </w:t>
      </w:r>
      <w:proofErr w:type="gramStart"/>
      <w:r w:rsidR="00164A94">
        <w:t>services</w:t>
      </w:r>
      <w:proofErr w:type="gramEnd"/>
      <w:r w:rsidR="00164A94">
        <w:t xml:space="preserve"> of the company is very good and has many advantages such as the </w:t>
      </w:r>
      <w:r w:rsidR="00D84695">
        <w:t xml:space="preserve">same day </w:t>
      </w:r>
      <w:r w:rsidR="00164A94">
        <w:t xml:space="preserve">delivery among the other fashion companies in the UK. The </w:t>
      </w:r>
      <w:r w:rsidR="00D84695">
        <w:t xml:space="preserve">organization pf Arcadia group </w:t>
      </w:r>
      <w:r w:rsidR="00164A94">
        <w:t xml:space="preserve">also ensures that the customers are satisfied by providing them with the policy of free shipping over a particular amount of bill. </w:t>
      </w:r>
    </w:p>
    <w:p w14:paraId="3F91884E" w14:textId="77777777" w:rsidR="00164A94" w:rsidRPr="00164A94" w:rsidRDefault="00164A94" w:rsidP="00164A94">
      <w:pPr>
        <w:pStyle w:val="ListParagraph"/>
        <w:rPr>
          <w:b/>
          <w:bCs/>
        </w:rPr>
      </w:pPr>
    </w:p>
    <w:p w14:paraId="4D26EEBA" w14:textId="77777777" w:rsidR="00164A94" w:rsidRPr="00E16E0E" w:rsidRDefault="00164A94" w:rsidP="00164A94">
      <w:pPr>
        <w:pStyle w:val="ListParagraph"/>
        <w:rPr>
          <w:b/>
          <w:bCs/>
        </w:rPr>
      </w:pPr>
    </w:p>
    <w:p w14:paraId="69A13FF7" w14:textId="77777777" w:rsidR="000A0A7A" w:rsidRDefault="00D433A2" w:rsidP="000A0A7A">
      <w:pPr>
        <w:rPr>
          <w:b/>
          <w:bCs/>
        </w:rPr>
      </w:pPr>
      <w:r>
        <w:rPr>
          <w:b/>
          <w:bCs/>
        </w:rPr>
        <w:t>Support Activities</w:t>
      </w:r>
    </w:p>
    <w:p w14:paraId="6A1FE43C" w14:textId="77777777" w:rsidR="000A0A7A" w:rsidRPr="00164A94" w:rsidRDefault="00D433A2" w:rsidP="000A0A7A">
      <w:pPr>
        <w:pStyle w:val="ListParagraph"/>
        <w:numPr>
          <w:ilvl w:val="0"/>
          <w:numId w:val="13"/>
        </w:numPr>
        <w:rPr>
          <w:b/>
          <w:bCs/>
        </w:rPr>
      </w:pPr>
      <w:r w:rsidRPr="00164A94">
        <w:rPr>
          <w:b/>
          <w:bCs/>
        </w:rPr>
        <w:t xml:space="preserve">Firm Infrastructure- </w:t>
      </w:r>
      <w:r w:rsidR="00164A94" w:rsidRPr="00164A94">
        <w:t>The company,</w:t>
      </w:r>
      <w:r w:rsidR="00164A94" w:rsidRPr="00164A94">
        <w:rPr>
          <w:b/>
          <w:bCs/>
        </w:rPr>
        <w:t xml:space="preserve"> </w:t>
      </w:r>
      <w:r>
        <w:t xml:space="preserve">Arcadia group </w:t>
      </w:r>
      <w:r w:rsidR="00164A94">
        <w:t xml:space="preserve">ensures that all the functions of the company are carried out efficiently and correctly. For this, the company has different departments too handle the matters of finance, law and operation. </w:t>
      </w:r>
    </w:p>
    <w:p w14:paraId="6483B526" w14:textId="77777777" w:rsidR="00164A94" w:rsidRDefault="00164A94" w:rsidP="00164A94">
      <w:pPr>
        <w:pStyle w:val="ListParagraph"/>
        <w:rPr>
          <w:b/>
          <w:bCs/>
        </w:rPr>
      </w:pPr>
    </w:p>
    <w:p w14:paraId="2BC96D77" w14:textId="092E3685" w:rsidR="000A0A7A" w:rsidRPr="00BD0C22" w:rsidRDefault="00D433A2" w:rsidP="000A0A7A">
      <w:pPr>
        <w:pStyle w:val="ListParagraph"/>
        <w:numPr>
          <w:ilvl w:val="0"/>
          <w:numId w:val="13"/>
        </w:numPr>
        <w:rPr>
          <w:b/>
          <w:bCs/>
        </w:rPr>
      </w:pPr>
      <w:r w:rsidRPr="00BD0C22">
        <w:rPr>
          <w:b/>
          <w:bCs/>
        </w:rPr>
        <w:t xml:space="preserve">Human Resource Management- </w:t>
      </w:r>
      <w:r w:rsidR="00BD0C22">
        <w:t xml:space="preserve">Arcadia Group ensures that the employees who are hired in the company are well-skilled and well-trained before they can join the company. They also take care of the well-being </w:t>
      </w:r>
      <w:r w:rsidR="00D84695">
        <w:t xml:space="preserve">of workers </w:t>
      </w:r>
      <w:r w:rsidR="00BD0C22">
        <w:t xml:space="preserve">and ensure that they are always motivated in their work such that they give their best into their work. </w:t>
      </w:r>
    </w:p>
    <w:p w14:paraId="69792EF7" w14:textId="77777777" w:rsidR="00BD0C22" w:rsidRPr="00BD0C22" w:rsidRDefault="00BD0C22" w:rsidP="00BD0C22">
      <w:pPr>
        <w:pStyle w:val="ListParagraph"/>
        <w:rPr>
          <w:b/>
          <w:bCs/>
        </w:rPr>
      </w:pPr>
    </w:p>
    <w:p w14:paraId="690BB788" w14:textId="2AF0C0E8" w:rsidR="000A0A7A" w:rsidRPr="00BD0C22" w:rsidRDefault="00D433A2" w:rsidP="000A0A7A">
      <w:pPr>
        <w:pStyle w:val="ListParagraph"/>
        <w:numPr>
          <w:ilvl w:val="0"/>
          <w:numId w:val="13"/>
        </w:numPr>
        <w:rPr>
          <w:b/>
          <w:bCs/>
        </w:rPr>
      </w:pPr>
      <w:r w:rsidRPr="00BD0C22">
        <w:rPr>
          <w:b/>
          <w:bCs/>
        </w:rPr>
        <w:t xml:space="preserve">Technology development- </w:t>
      </w:r>
      <w:r>
        <w:t xml:space="preserve">The UK is </w:t>
      </w:r>
      <w:r w:rsidR="00D84695">
        <w:t>quite innovative and advanced in terms of t</w:t>
      </w:r>
      <w:r w:rsidR="00BD0C22">
        <w:t>echnology</w:t>
      </w:r>
      <w:r>
        <w:t xml:space="preserve">. </w:t>
      </w:r>
      <w:r w:rsidR="00BD0C22">
        <w:t>This helps the company Arcadia Group to keep their company upgraded with the latest technologies on a regular basis.</w:t>
      </w:r>
    </w:p>
    <w:p w14:paraId="018CDBA3" w14:textId="77777777" w:rsidR="00BD0C22" w:rsidRPr="00BD0C22" w:rsidRDefault="00BD0C22" w:rsidP="00BD0C22">
      <w:pPr>
        <w:pStyle w:val="ListParagraph"/>
        <w:rPr>
          <w:b/>
          <w:bCs/>
        </w:rPr>
      </w:pPr>
    </w:p>
    <w:p w14:paraId="13D2C007" w14:textId="2B01701A" w:rsidR="000A0A7A" w:rsidRPr="00BC2FA0" w:rsidRDefault="00D433A2" w:rsidP="000A0A7A">
      <w:pPr>
        <w:pStyle w:val="ListParagraph"/>
        <w:numPr>
          <w:ilvl w:val="0"/>
          <w:numId w:val="13"/>
        </w:numPr>
        <w:rPr>
          <w:b/>
          <w:bCs/>
        </w:rPr>
      </w:pPr>
      <w:r>
        <w:rPr>
          <w:b/>
          <w:bCs/>
        </w:rPr>
        <w:t xml:space="preserve">Procurement- </w:t>
      </w:r>
      <w:r w:rsidR="00BD0C22" w:rsidRPr="00BD0C22">
        <w:t>The company,</w:t>
      </w:r>
      <w:r w:rsidR="00BD0C22">
        <w:rPr>
          <w:b/>
          <w:bCs/>
        </w:rPr>
        <w:t xml:space="preserve"> </w:t>
      </w:r>
      <w:r>
        <w:t xml:space="preserve">Arcadia group </w:t>
      </w:r>
      <w:r w:rsidR="00BD0C22">
        <w:t>possesses several</w:t>
      </w:r>
      <w:r>
        <w:t xml:space="preserve"> suppliers, </w:t>
      </w:r>
      <w:r w:rsidR="00BD0C22">
        <w:t>that</w:t>
      </w:r>
      <w:r>
        <w:t xml:space="preserve"> can be c</w:t>
      </w:r>
      <w:r w:rsidR="00BD0C22">
        <w:t>alled</w:t>
      </w:r>
      <w:r>
        <w:t xml:space="preserve"> as </w:t>
      </w:r>
      <w:r w:rsidR="00D84695">
        <w:t>manufacturers of</w:t>
      </w:r>
      <w:r>
        <w:t xml:space="preserve"> tier 1. The </w:t>
      </w:r>
      <w:r w:rsidR="00D84695">
        <w:t xml:space="preserve">organization ensures that it </w:t>
      </w:r>
      <w:r w:rsidR="00BD0C22">
        <w:t>maintains a good quality and mode of communication</w:t>
      </w:r>
      <w:r>
        <w:t xml:space="preserve"> and with the</w:t>
      </w:r>
      <w:r w:rsidR="00BD0C22">
        <w:t>se</w:t>
      </w:r>
      <w:r>
        <w:t xml:space="preserve"> suppliers to </w:t>
      </w:r>
      <w:r w:rsidR="00BD0C22">
        <w:t xml:space="preserve">ensure </w:t>
      </w:r>
      <w:r>
        <w:t xml:space="preserve">a good </w:t>
      </w:r>
      <w:r w:rsidR="00D84695">
        <w:t xml:space="preserve">chain of </w:t>
      </w:r>
      <w:r>
        <w:t>supply</w:t>
      </w:r>
      <w:r w:rsidR="00BD0C22">
        <w:t xml:space="preserve"> continues</w:t>
      </w:r>
      <w:r>
        <w:t xml:space="preserve"> with them.</w:t>
      </w:r>
    </w:p>
    <w:p w14:paraId="171D8EC9" w14:textId="77777777" w:rsidR="000A0A7A" w:rsidRDefault="000A0A7A" w:rsidP="000A0A7A"/>
    <w:p w14:paraId="63FB6383" w14:textId="77777777" w:rsidR="000A0A7A" w:rsidRDefault="00D433A2" w:rsidP="000A0A7A">
      <w:pPr>
        <w:shd w:val="clear" w:color="auto" w:fill="FFFFFF"/>
        <w:textAlignment w:val="baseline"/>
        <w:rPr>
          <w:rFonts w:ascii="Helvetica" w:hAnsi="Helvetica" w:cs="Helvetica"/>
          <w:color w:val="212936"/>
        </w:rPr>
      </w:pPr>
      <w:r>
        <w:rPr>
          <w:rFonts w:ascii="Helvetica" w:hAnsi="Helvetica" w:cs="Helvetica"/>
          <w:color w:val="212936"/>
        </w:rPr>
        <w:t> </w:t>
      </w:r>
    </w:p>
    <w:p w14:paraId="3E257A69" w14:textId="77777777" w:rsidR="000A0A7A" w:rsidRDefault="000A0A7A" w:rsidP="000A0A7A">
      <w:pPr>
        <w:widowControl/>
        <w:autoSpaceDE/>
        <w:autoSpaceDN/>
        <w:spacing w:after="160" w:line="259" w:lineRule="auto"/>
        <w:jc w:val="left"/>
      </w:pPr>
    </w:p>
    <w:p w14:paraId="3ED5D9D3" w14:textId="77777777" w:rsidR="000A0A7A" w:rsidRDefault="00D433A2" w:rsidP="000A0A7A">
      <w:pPr>
        <w:widowControl/>
        <w:autoSpaceDE/>
        <w:autoSpaceDN/>
        <w:spacing w:after="160" w:line="259" w:lineRule="auto"/>
        <w:jc w:val="center"/>
      </w:pPr>
      <w:r>
        <w:rPr>
          <w:noProof/>
        </w:rPr>
        <w:drawing>
          <wp:inline distT="0" distB="0" distL="0" distR="0" wp14:anchorId="5228654A" wp14:editId="72C2A82A">
            <wp:extent cx="4121833" cy="2764060"/>
            <wp:effectExtent l="0" t="0" r="0" b="0"/>
            <wp:docPr id="4" name="Picture 4" descr="The Complete Guide to Value Chain Modeling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Complete Guide to Value Chain Modeling | Smartsheet"/>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162593" cy="2791393"/>
                    </a:xfrm>
                    <a:prstGeom prst="rect">
                      <a:avLst/>
                    </a:prstGeom>
                    <a:noFill/>
                    <a:ln>
                      <a:noFill/>
                    </a:ln>
                  </pic:spPr>
                </pic:pic>
              </a:graphicData>
            </a:graphic>
          </wp:inline>
        </w:drawing>
      </w:r>
    </w:p>
    <w:p w14:paraId="2D1238AA" w14:textId="77777777" w:rsidR="000A0A7A" w:rsidRPr="000C4DB2" w:rsidRDefault="00D433A2" w:rsidP="000A0A7A">
      <w:pPr>
        <w:widowControl/>
        <w:autoSpaceDE/>
        <w:autoSpaceDN/>
        <w:spacing w:after="160" w:line="259" w:lineRule="auto"/>
        <w:jc w:val="center"/>
        <w:rPr>
          <w:b/>
          <w:bCs/>
        </w:rPr>
      </w:pPr>
      <w:r w:rsidRPr="000C4DB2">
        <w:rPr>
          <w:b/>
          <w:bCs/>
        </w:rPr>
        <w:t xml:space="preserve">Figure 2: </w:t>
      </w:r>
      <w:r w:rsidR="00BD0C22">
        <w:rPr>
          <w:b/>
          <w:bCs/>
        </w:rPr>
        <w:t xml:space="preserve">The different parts of the </w:t>
      </w:r>
      <w:r w:rsidRPr="000C4DB2">
        <w:rPr>
          <w:b/>
          <w:bCs/>
        </w:rPr>
        <w:t>Porter’s Value Chain</w:t>
      </w:r>
    </w:p>
    <w:p w14:paraId="2F149066" w14:textId="77777777" w:rsidR="000A0A7A" w:rsidRDefault="00D433A2" w:rsidP="000A0A7A">
      <w:pPr>
        <w:widowControl/>
        <w:autoSpaceDE/>
        <w:autoSpaceDN/>
        <w:spacing w:after="160" w:line="259" w:lineRule="auto"/>
        <w:jc w:val="center"/>
        <w:rPr>
          <w:rFonts w:eastAsiaTheme="majorEastAsia" w:cstheme="majorBidi"/>
          <w:b/>
          <w:szCs w:val="32"/>
        </w:rPr>
      </w:pPr>
      <w:r w:rsidRPr="000C4DB2">
        <w:rPr>
          <w:b/>
          <w:bCs/>
        </w:rPr>
        <w:t xml:space="preserve">(Source: </w:t>
      </w:r>
      <w:r w:rsidRPr="00843B5E">
        <w:rPr>
          <w:b/>
          <w:bCs/>
        </w:rPr>
        <w:t>thestreet.com</w:t>
      </w:r>
      <w:r w:rsidRPr="000C4DB2">
        <w:rPr>
          <w:b/>
          <w:bCs/>
        </w:rPr>
        <w:t>, 2019)</w:t>
      </w:r>
      <w:r>
        <w:br w:type="page"/>
      </w:r>
    </w:p>
    <w:p w14:paraId="42F46D33" w14:textId="77777777" w:rsidR="000A0A7A" w:rsidRDefault="00D433A2" w:rsidP="000A0A7A">
      <w:pPr>
        <w:pStyle w:val="Heading1"/>
      </w:pPr>
      <w:bookmarkStart w:id="16" w:name="_Toc68870354"/>
      <w:bookmarkStart w:id="17" w:name="_Toc69575384"/>
      <w:r>
        <w:lastRenderedPageBreak/>
        <w:t>Explanation of</w:t>
      </w:r>
      <w:r w:rsidRPr="00785192">
        <w:t xml:space="preserve"> why and how some firms have been able to adapt better than others to this changing business environment.</w:t>
      </w:r>
      <w:bookmarkEnd w:id="16"/>
      <w:bookmarkEnd w:id="17"/>
    </w:p>
    <w:p w14:paraId="360E16B1" w14:textId="152F0E18" w:rsidR="000A0A7A" w:rsidRDefault="00D433A2" w:rsidP="000A0A7A">
      <w:r>
        <w:t xml:space="preserve">There are </w:t>
      </w:r>
      <w:r w:rsidR="00EA3E8A">
        <w:t xml:space="preserve">some fashion companies in the markets </w:t>
      </w:r>
      <w:r>
        <w:t xml:space="preserve">of the UK, which have been able to adapt to the various changes in the business environment such as the Covid-19 and the Brexit Movement as it had adopted a few reforms such as: </w:t>
      </w:r>
    </w:p>
    <w:p w14:paraId="558963FC" w14:textId="77777777" w:rsidR="000A0A7A" w:rsidRDefault="000A0A7A" w:rsidP="000A0A7A"/>
    <w:p w14:paraId="12CD92AA" w14:textId="77777777" w:rsidR="000A0A7A" w:rsidRDefault="00D433A2" w:rsidP="000A0A7A">
      <w:pPr>
        <w:pStyle w:val="ListParagraph"/>
        <w:numPr>
          <w:ilvl w:val="0"/>
          <w:numId w:val="14"/>
        </w:numPr>
      </w:pPr>
      <w:r>
        <w:rPr>
          <w:b/>
          <w:bCs/>
        </w:rPr>
        <w:t xml:space="preserve">Upgradation of </w:t>
      </w:r>
      <w:r w:rsidR="00B92EF0">
        <w:rPr>
          <w:b/>
          <w:bCs/>
        </w:rPr>
        <w:t xml:space="preserve">the policies of the </w:t>
      </w:r>
      <w:r>
        <w:rPr>
          <w:b/>
          <w:bCs/>
        </w:rPr>
        <w:t>company</w:t>
      </w:r>
    </w:p>
    <w:p w14:paraId="73804E9C" w14:textId="77777777" w:rsidR="00B92EF0" w:rsidRDefault="00D433A2" w:rsidP="000A0A7A">
      <w:pPr>
        <w:pStyle w:val="ListParagraph"/>
      </w:pPr>
      <w:r>
        <w:t>The companies such as the H&amp;M were able to adopt to the changes in the business environment as it had upgraded the policies of the company such as they introduced new policies to improve the online trade and also introduced more discounts on their products, such that they people stick to the brand and do not shift to some other low-cost brand.</w:t>
      </w:r>
    </w:p>
    <w:p w14:paraId="1C54A21F" w14:textId="77777777" w:rsidR="00B92EF0" w:rsidRDefault="00B92EF0" w:rsidP="000A0A7A">
      <w:pPr>
        <w:pStyle w:val="ListParagraph"/>
      </w:pPr>
    </w:p>
    <w:p w14:paraId="75DC4504" w14:textId="77777777" w:rsidR="000A0A7A" w:rsidRDefault="00D433A2" w:rsidP="000A0A7A">
      <w:pPr>
        <w:pStyle w:val="ListParagraph"/>
        <w:numPr>
          <w:ilvl w:val="0"/>
          <w:numId w:val="14"/>
        </w:numPr>
      </w:pPr>
      <w:r>
        <w:rPr>
          <w:b/>
          <w:bCs/>
        </w:rPr>
        <w:t>Improve</w:t>
      </w:r>
      <w:r w:rsidR="00B92EF0">
        <w:rPr>
          <w:b/>
          <w:bCs/>
        </w:rPr>
        <w:t xml:space="preserve">ment of the </w:t>
      </w:r>
      <w:r>
        <w:rPr>
          <w:b/>
          <w:bCs/>
        </w:rPr>
        <w:t>online transaction</w:t>
      </w:r>
    </w:p>
    <w:p w14:paraId="1E50AEC7" w14:textId="77777777" w:rsidR="00B92EF0" w:rsidRDefault="00D433A2" w:rsidP="000A0A7A">
      <w:pPr>
        <w:pStyle w:val="ListParagraph"/>
      </w:pPr>
      <w:r>
        <w:t xml:space="preserve">The other companies in the industry also ensured that they improved the policies and the modes of conduction of online transaction of the goods, such that the social distancing for the covid-19 and the no trade policy of the Brexit, both do not act as barrier on the way of the business to continue their trade with the customers. </w:t>
      </w:r>
    </w:p>
    <w:p w14:paraId="184DD9BE" w14:textId="77777777" w:rsidR="000A0A7A" w:rsidRDefault="000A0A7A" w:rsidP="000A0A7A"/>
    <w:p w14:paraId="7DA71281" w14:textId="77777777" w:rsidR="000A0A7A" w:rsidRPr="00DA2781" w:rsidRDefault="00D433A2" w:rsidP="000A0A7A">
      <w:pPr>
        <w:pStyle w:val="ListParagraph"/>
        <w:numPr>
          <w:ilvl w:val="0"/>
          <w:numId w:val="14"/>
        </w:numPr>
        <w:rPr>
          <w:b/>
          <w:bCs/>
        </w:rPr>
      </w:pPr>
      <w:r>
        <w:rPr>
          <w:b/>
          <w:bCs/>
        </w:rPr>
        <w:t xml:space="preserve">The policy of </w:t>
      </w:r>
      <w:r w:rsidRPr="00DA2781">
        <w:rPr>
          <w:b/>
          <w:bCs/>
        </w:rPr>
        <w:t xml:space="preserve">Early dispatch of </w:t>
      </w:r>
      <w:r>
        <w:rPr>
          <w:b/>
          <w:bCs/>
        </w:rPr>
        <w:t xml:space="preserve">the </w:t>
      </w:r>
      <w:r w:rsidRPr="00DA2781">
        <w:rPr>
          <w:b/>
          <w:bCs/>
        </w:rPr>
        <w:t>goods</w:t>
      </w:r>
    </w:p>
    <w:p w14:paraId="0D7DDFD1" w14:textId="77777777" w:rsidR="00B92EF0" w:rsidRDefault="00D433A2" w:rsidP="000A0A7A">
      <w:pPr>
        <w:pStyle w:val="ListParagraph"/>
      </w:pPr>
      <w:r>
        <w:t>The companies also ensures that they dispatched and shipped their goods early, so that the goods do not have to get delayed at the UK-EU border due to the various new policies between the two countries due to the Brexit movement. The early dispatch ensured that the customers were also happy and satisfied with the services of the company and t</w:t>
      </w:r>
      <w:r w:rsidR="0066048A">
        <w:t>h</w:t>
      </w:r>
      <w:r>
        <w:t xml:space="preserve">e brand image of the company was also preserved. </w:t>
      </w:r>
    </w:p>
    <w:p w14:paraId="31001FA1" w14:textId="77777777" w:rsidR="000A0A7A" w:rsidRDefault="000A0A7A" w:rsidP="000A0A7A"/>
    <w:p w14:paraId="6CCA40FF" w14:textId="77777777" w:rsidR="000A0A7A" w:rsidRPr="0020362A" w:rsidRDefault="000A0A7A" w:rsidP="000A0A7A"/>
    <w:p w14:paraId="262C6ADA" w14:textId="77777777" w:rsidR="000A0A7A" w:rsidRDefault="00D433A2" w:rsidP="000A0A7A">
      <w:pPr>
        <w:pStyle w:val="Heading1"/>
      </w:pPr>
      <w:r>
        <w:br w:type="page"/>
      </w:r>
      <w:bookmarkStart w:id="18" w:name="_Toc68870355"/>
      <w:bookmarkStart w:id="19" w:name="_Toc69575385"/>
      <w:r>
        <w:lastRenderedPageBreak/>
        <w:t>Conclusion</w:t>
      </w:r>
      <w:bookmarkEnd w:id="18"/>
      <w:bookmarkEnd w:id="19"/>
    </w:p>
    <w:p w14:paraId="110BFC8C" w14:textId="77777777" w:rsidR="002E0912" w:rsidRDefault="00D433A2" w:rsidP="000A0A7A">
      <w:r w:rsidRPr="00DA2781">
        <w:t xml:space="preserve">From this report, </w:t>
      </w:r>
      <w:r w:rsidR="0066048A">
        <w:t xml:space="preserve">the conclusion can be reached that the </w:t>
      </w:r>
      <w:r w:rsidR="0066048A" w:rsidRPr="0066048A">
        <w:t>Environmental analysis is used to describe the effects of the external factors such as covid-19 and Brexit and internal factors such as the work culture of the company on the effectiveness and the success rate of the company. The environmental analysis helps the company use the available resources to the fullest and reduce the chances of failure faced by the company. Th</w:t>
      </w:r>
      <w:r w:rsidR="0066048A">
        <w:t>e</w:t>
      </w:r>
      <w:r w:rsidR="0066048A" w:rsidRPr="0066048A">
        <w:t xml:space="preserve"> effect</w:t>
      </w:r>
      <w:r w:rsidR="0066048A">
        <w:t xml:space="preserve"> of the external and internal factors</w:t>
      </w:r>
      <w:r w:rsidR="0066048A" w:rsidRPr="0066048A">
        <w:t xml:space="preserve"> is </w:t>
      </w:r>
      <w:r w:rsidR="0066048A">
        <w:t>also</w:t>
      </w:r>
      <w:r w:rsidR="0066048A" w:rsidRPr="0066048A">
        <w:t xml:space="preserve"> explained with the help of models and theories such as the PESTEL, SWOT and Porter’s Five forces</w:t>
      </w:r>
      <w:r w:rsidR="0066048A">
        <w:t xml:space="preserve"> and the </w:t>
      </w:r>
      <w:r>
        <w:t>Porter's value chain</w:t>
      </w:r>
      <w:r w:rsidR="0066048A">
        <w:t xml:space="preserve">, which </w:t>
      </w:r>
      <w:r>
        <w:t xml:space="preserve">helps </w:t>
      </w:r>
      <w:r w:rsidR="0066048A">
        <w:t xml:space="preserve">the company to understand the effects of the primary and the secondary activities of the Arcadia Group. </w:t>
      </w:r>
    </w:p>
    <w:p w14:paraId="13E4480D" w14:textId="77777777" w:rsidR="002E0912" w:rsidRDefault="00D433A2">
      <w:pPr>
        <w:widowControl/>
        <w:autoSpaceDE/>
        <w:autoSpaceDN/>
        <w:spacing w:after="160" w:line="259" w:lineRule="auto"/>
        <w:jc w:val="left"/>
      </w:pPr>
      <w:r>
        <w:br w:type="page"/>
      </w:r>
    </w:p>
    <w:p w14:paraId="37ACCF40" w14:textId="77777777" w:rsidR="0066048A" w:rsidRDefault="00D433A2" w:rsidP="002E0912">
      <w:pPr>
        <w:pStyle w:val="Heading1"/>
      </w:pPr>
      <w:bookmarkStart w:id="20" w:name="_Toc69575386"/>
      <w:r>
        <w:lastRenderedPageBreak/>
        <w:t>Reference list</w:t>
      </w:r>
      <w:bookmarkEnd w:id="20"/>
    </w:p>
    <w:p w14:paraId="7B978A63" w14:textId="77777777" w:rsidR="002E0912" w:rsidRDefault="00D433A2" w:rsidP="002E0912">
      <w:r w:rsidRPr="00843B5E">
        <w:t xml:space="preserve">arcadiagroup.co.uk </w:t>
      </w:r>
      <w:r>
        <w:t xml:space="preserve">2021 </w:t>
      </w:r>
      <w:r w:rsidRPr="00843B5E">
        <w:rPr>
          <w:i/>
          <w:iCs/>
        </w:rPr>
        <w:t>About us</w:t>
      </w:r>
      <w:r>
        <w:t xml:space="preserve"> [Online] Available At: </w:t>
      </w:r>
      <w:r w:rsidRPr="000C4DB2">
        <w:t>https://www.arcadiagroup.co.uk/</w:t>
      </w:r>
      <w:r>
        <w:t xml:space="preserve"> [Accessed 17</w:t>
      </w:r>
      <w:r w:rsidRPr="00843B5E">
        <w:rPr>
          <w:vertAlign w:val="superscript"/>
        </w:rPr>
        <w:t>th</w:t>
      </w:r>
      <w:r>
        <w:t xml:space="preserve"> April,2021]</w:t>
      </w:r>
    </w:p>
    <w:p w14:paraId="7FA4E462" w14:textId="77777777" w:rsidR="002E0912" w:rsidRDefault="002E0912" w:rsidP="002E0912"/>
    <w:p w14:paraId="73DA7D82" w14:textId="77777777" w:rsidR="002E0912" w:rsidRDefault="00D433A2" w:rsidP="002E0912">
      <w:r w:rsidRPr="00843B5E">
        <w:t xml:space="preserve">arcadiagroup.co.uk 2021 </w:t>
      </w:r>
      <w:r w:rsidRPr="00843B5E">
        <w:rPr>
          <w:i/>
          <w:iCs/>
        </w:rPr>
        <w:t xml:space="preserve">Factory list shows &gt;95% of Tier 1 factories </w:t>
      </w:r>
      <w:r>
        <w:t xml:space="preserve">[Online] Available At: </w:t>
      </w:r>
      <w:r w:rsidRPr="000C4DB2">
        <w:rPr>
          <w:lang w:val="en-IN"/>
        </w:rPr>
        <w:t>https://www.arcadiagroup.co.uk/fashion-footprint/product/ethical-trade/factory-list</w:t>
      </w:r>
      <w:r>
        <w:rPr>
          <w:lang w:val="en-IN"/>
        </w:rPr>
        <w:t xml:space="preserve"> </w:t>
      </w:r>
      <w:r>
        <w:t>[Accessed 17</w:t>
      </w:r>
      <w:r w:rsidRPr="00843B5E">
        <w:rPr>
          <w:vertAlign w:val="superscript"/>
        </w:rPr>
        <w:t>th</w:t>
      </w:r>
      <w:r>
        <w:t xml:space="preserve"> April,2021]</w:t>
      </w:r>
    </w:p>
    <w:p w14:paraId="200DD273" w14:textId="77777777" w:rsidR="002E0912" w:rsidRPr="00843B5E" w:rsidRDefault="002E0912" w:rsidP="002E0912"/>
    <w:p w14:paraId="4D4F40BF" w14:textId="77777777" w:rsidR="002E0912" w:rsidRDefault="00D433A2" w:rsidP="002E0912">
      <w:r w:rsidRPr="00843B5E">
        <w:rPr>
          <w:lang w:val="en-IN"/>
        </w:rPr>
        <w:t xml:space="preserve">bmj.com 2020 </w:t>
      </w:r>
      <w:r w:rsidRPr="00843B5E">
        <w:rPr>
          <w:i/>
          <w:iCs/>
          <w:lang w:val="en-IN"/>
        </w:rPr>
        <w:t>UK’s record on pandemic deaths</w:t>
      </w:r>
      <w:r>
        <w:rPr>
          <w:lang w:val="en-IN"/>
        </w:rPr>
        <w:t xml:space="preserve"> </w:t>
      </w:r>
      <w:r>
        <w:t xml:space="preserve">[Online] Available At: </w:t>
      </w:r>
      <w:r w:rsidRPr="00843B5E">
        <w:rPr>
          <w:lang w:val="en-IN"/>
        </w:rPr>
        <w:t xml:space="preserve"> </w:t>
      </w:r>
      <w:r w:rsidRPr="000C4DB2">
        <w:rPr>
          <w:lang w:val="en-IN"/>
        </w:rPr>
        <w:t>https://www.bmj.com/content/370/bmj.m3348</w:t>
      </w:r>
      <w:r>
        <w:rPr>
          <w:lang w:val="en-IN"/>
        </w:rPr>
        <w:t xml:space="preserve"> </w:t>
      </w:r>
      <w:r>
        <w:t>[Accessed 17</w:t>
      </w:r>
      <w:r w:rsidRPr="00843B5E">
        <w:rPr>
          <w:vertAlign w:val="superscript"/>
        </w:rPr>
        <w:t>th</w:t>
      </w:r>
      <w:r>
        <w:t xml:space="preserve"> April,2021]</w:t>
      </w:r>
    </w:p>
    <w:p w14:paraId="7473B75A" w14:textId="77777777" w:rsidR="002E0912" w:rsidRPr="00843B5E" w:rsidRDefault="002E0912" w:rsidP="002E0912"/>
    <w:p w14:paraId="164DDAFA" w14:textId="77777777" w:rsidR="002E0912" w:rsidRDefault="00D433A2" w:rsidP="002E0912">
      <w:pPr>
        <w:rPr>
          <w:shd w:val="clear" w:color="auto" w:fill="FFFFFF"/>
        </w:rPr>
      </w:pPr>
      <w:r>
        <w:rPr>
          <w:shd w:val="clear" w:color="auto" w:fill="FFFFFF"/>
        </w:rPr>
        <w:t>Calabrese, M., Iandolo, F., Caputo, F. and Sarno, D., 2018. From mechanical to cognitive view: The changes of decision making in business environment. In </w:t>
      </w:r>
      <w:r>
        <w:rPr>
          <w:i/>
          <w:iCs/>
          <w:shd w:val="clear" w:color="auto" w:fill="FFFFFF"/>
        </w:rPr>
        <w:t>Social Dynamics in a Systems Perspective</w:t>
      </w:r>
      <w:r>
        <w:rPr>
          <w:shd w:val="clear" w:color="auto" w:fill="FFFFFF"/>
        </w:rPr>
        <w:t> (pp. 223-240). Springer, Cham.</w:t>
      </w:r>
    </w:p>
    <w:p w14:paraId="43D67639" w14:textId="77777777" w:rsidR="002E0912" w:rsidRDefault="002E0912" w:rsidP="002E0912">
      <w:pPr>
        <w:rPr>
          <w:shd w:val="clear" w:color="auto" w:fill="FFFFFF"/>
        </w:rPr>
      </w:pPr>
    </w:p>
    <w:p w14:paraId="1582348A" w14:textId="77777777" w:rsidR="002E0912" w:rsidRDefault="00D433A2" w:rsidP="002E0912">
      <w:r w:rsidRPr="00843B5E">
        <w:rPr>
          <w:lang w:val="en-IN"/>
        </w:rPr>
        <w:t xml:space="preserve">disruptivnation.com 2017 </w:t>
      </w:r>
      <w:r w:rsidRPr="00843B5E">
        <w:rPr>
          <w:i/>
          <w:iCs/>
          <w:lang w:val="en-IN"/>
        </w:rPr>
        <w:t>DRIVE BUSINESS STRATEGY &amp; COMPETITIVENESS WITH PORTER’S FIVE FORCES</w:t>
      </w:r>
      <w:r>
        <w:rPr>
          <w:lang w:val="en-IN"/>
        </w:rPr>
        <w:t xml:space="preserve"> </w:t>
      </w:r>
      <w:r>
        <w:t xml:space="preserve">[Online] Available At: </w:t>
      </w:r>
      <w:r w:rsidRPr="00843B5E">
        <w:rPr>
          <w:lang w:val="en-IN"/>
        </w:rPr>
        <w:t xml:space="preserve"> </w:t>
      </w:r>
      <w:hyperlink r:id="rId11" w:history="1">
        <w:r w:rsidRPr="002E0912">
          <w:rPr>
            <w:rStyle w:val="Hyperlink"/>
            <w:color w:val="auto"/>
            <w:u w:val="none"/>
          </w:rPr>
          <w:t>https://disruptivnation.com/2019/11/17/porters-five-forces/</w:t>
        </w:r>
      </w:hyperlink>
      <w:r w:rsidRPr="002E0912">
        <w:rPr>
          <w:rStyle w:val="Hyperlink"/>
          <w:color w:val="auto"/>
          <w:u w:val="none"/>
        </w:rPr>
        <w:t xml:space="preserve"> </w:t>
      </w:r>
      <w:r w:rsidRPr="002E0912">
        <w:t xml:space="preserve">[Accessed </w:t>
      </w:r>
      <w:r>
        <w:t>17</w:t>
      </w:r>
      <w:r w:rsidRPr="002E0912">
        <w:rPr>
          <w:vertAlign w:val="superscript"/>
        </w:rPr>
        <w:t>th</w:t>
      </w:r>
      <w:r w:rsidRPr="002E0912">
        <w:t xml:space="preserve"> April,2021]</w:t>
      </w:r>
    </w:p>
    <w:p w14:paraId="3F263EB7" w14:textId="77777777" w:rsidR="002E0912" w:rsidRPr="002E0912" w:rsidRDefault="002E0912" w:rsidP="002E0912"/>
    <w:p w14:paraId="3940CF3E" w14:textId="77777777" w:rsidR="002E0912" w:rsidRDefault="00D433A2" w:rsidP="002E0912">
      <w:r w:rsidRPr="002E0912">
        <w:rPr>
          <w:lang w:val="en-IN"/>
        </w:rPr>
        <w:t xml:space="preserve">gov.uk 2020 </w:t>
      </w:r>
      <w:r w:rsidRPr="002E0912">
        <w:rPr>
          <w:i/>
          <w:iCs/>
          <w:lang w:val="en-IN"/>
        </w:rPr>
        <w:t>Income Tax rates and Personal Allowances</w:t>
      </w:r>
      <w:r w:rsidRPr="002E0912">
        <w:rPr>
          <w:lang w:val="en-IN"/>
        </w:rPr>
        <w:t xml:space="preserve"> </w:t>
      </w:r>
      <w:r w:rsidRPr="002E0912">
        <w:t xml:space="preserve">[Online] Available At: </w:t>
      </w:r>
      <w:r w:rsidRPr="002E0912">
        <w:rPr>
          <w:lang w:val="en-IN"/>
        </w:rPr>
        <w:t xml:space="preserve"> </w:t>
      </w:r>
      <w:hyperlink r:id="rId12" w:history="1">
        <w:r w:rsidRPr="002E0912">
          <w:rPr>
            <w:rStyle w:val="Hyperlink"/>
            <w:color w:val="auto"/>
            <w:u w:val="none"/>
            <w:lang w:val="en-IN"/>
          </w:rPr>
          <w:t>https://www.gov.uk/income-tax-rates</w:t>
        </w:r>
      </w:hyperlink>
      <w:r w:rsidRPr="002E0912">
        <w:rPr>
          <w:rStyle w:val="Hyperlink"/>
          <w:color w:val="auto"/>
          <w:u w:val="none"/>
          <w:lang w:val="en-IN"/>
        </w:rPr>
        <w:t xml:space="preserve"> </w:t>
      </w:r>
      <w:r w:rsidRPr="002E0912">
        <w:t>[Accessed 9</w:t>
      </w:r>
      <w:r w:rsidRPr="002E0912">
        <w:rPr>
          <w:vertAlign w:val="superscript"/>
        </w:rPr>
        <w:t>th</w:t>
      </w:r>
      <w:r w:rsidRPr="002E0912">
        <w:t xml:space="preserve"> April,2021]</w:t>
      </w:r>
    </w:p>
    <w:p w14:paraId="065B526C" w14:textId="77777777" w:rsidR="002E0912" w:rsidRPr="002E0912" w:rsidRDefault="002E0912" w:rsidP="002E0912"/>
    <w:p w14:paraId="7875A4FD" w14:textId="77777777" w:rsidR="002E0912" w:rsidRDefault="00D433A2" w:rsidP="002E0912">
      <w:r w:rsidRPr="002E0912">
        <w:t xml:space="preserve">statista.com 2021 </w:t>
      </w:r>
      <w:r w:rsidRPr="002E0912">
        <w:rPr>
          <w:i/>
          <w:iCs/>
        </w:rPr>
        <w:t>Arcadia Group sales worldwide from financial year 2010/11 to 2017/18 2021</w:t>
      </w:r>
      <w:r w:rsidRPr="002E0912">
        <w:t xml:space="preserve"> [Online] Available At: </w:t>
      </w:r>
      <w:hyperlink r:id="rId13" w:history="1">
        <w:r w:rsidRPr="002E0912">
          <w:rPr>
            <w:rStyle w:val="Hyperlink"/>
            <w:color w:val="auto"/>
            <w:u w:val="none"/>
          </w:rPr>
          <w:t>https://www.statista.com/statistics/412873/arcadia-group-global-sales-united-kingdom-uk/</w:t>
        </w:r>
      </w:hyperlink>
      <w:r w:rsidRPr="002E0912">
        <w:rPr>
          <w:rStyle w:val="Hyperlink"/>
          <w:color w:val="auto"/>
          <w:u w:val="none"/>
        </w:rPr>
        <w:t xml:space="preserve"> </w:t>
      </w:r>
      <w:r w:rsidRPr="002E0912">
        <w:t xml:space="preserve">[Accessed </w:t>
      </w:r>
      <w:r>
        <w:t>17</w:t>
      </w:r>
      <w:r w:rsidRPr="002E0912">
        <w:rPr>
          <w:vertAlign w:val="superscript"/>
        </w:rPr>
        <w:t>th</w:t>
      </w:r>
      <w:r w:rsidRPr="002E0912">
        <w:t xml:space="preserve"> April,2021]</w:t>
      </w:r>
    </w:p>
    <w:p w14:paraId="5447811C" w14:textId="77777777" w:rsidR="002E0912" w:rsidRPr="002E0912" w:rsidRDefault="002E0912" w:rsidP="002E0912"/>
    <w:p w14:paraId="5630EB1C" w14:textId="77777777" w:rsidR="002E0912" w:rsidRDefault="00D433A2" w:rsidP="002E0912">
      <w:r w:rsidRPr="002E0912">
        <w:t xml:space="preserve">statista.com 2021 </w:t>
      </w:r>
      <w:r w:rsidRPr="002E0912">
        <w:rPr>
          <w:i/>
          <w:iCs/>
        </w:rPr>
        <w:t>Mean annual household disposable income in the United Kingdom (UK) from 2000 to 2019</w:t>
      </w:r>
      <w:r w:rsidRPr="002E0912">
        <w:t xml:space="preserve"> [Online] Available At: </w:t>
      </w:r>
      <w:hyperlink r:id="rId14" w:anchor=":~:text=Mean%20annual%20household%20disposable%20income%20in%20the%20United%20Kingdom%202000%2D2019&amp;text=In%202018%2F19%20the%20mean,approximately%2035.33%20thousand%20British%20pounds" w:history="1">
        <w:r w:rsidRPr="002E0912">
          <w:rPr>
            <w:rStyle w:val="Hyperlink"/>
            <w:color w:val="auto"/>
            <w:u w:val="none"/>
            <w:lang w:val="en-IN"/>
          </w:rPr>
          <w:t>https://www.statista.com/statistics/591342/united-kingdom-uk-average-yearly-household-income/#:~:text=Mean%20annual%20household%20disposable%20income%20in%20the%20United%20Kingdom%202000%2D2019&amp;text=In%202018%2F19%20the%20mean,approximately%2035.33%20thousand%20British%20pounds</w:t>
        </w:r>
      </w:hyperlink>
      <w:r w:rsidRPr="002E0912">
        <w:rPr>
          <w:lang w:val="en-IN"/>
        </w:rPr>
        <w:t xml:space="preserve">. </w:t>
      </w:r>
      <w:r w:rsidRPr="002E0912">
        <w:t xml:space="preserve">[Accessed </w:t>
      </w:r>
      <w:r>
        <w:t>17</w:t>
      </w:r>
      <w:r w:rsidRPr="002E0912">
        <w:rPr>
          <w:vertAlign w:val="superscript"/>
        </w:rPr>
        <w:t>th</w:t>
      </w:r>
      <w:r w:rsidRPr="002E0912">
        <w:t xml:space="preserve"> April,2021]</w:t>
      </w:r>
    </w:p>
    <w:p w14:paraId="2DB86624" w14:textId="77777777" w:rsidR="002E0912" w:rsidRPr="002E0912" w:rsidRDefault="002E0912" w:rsidP="002E0912"/>
    <w:p w14:paraId="16334C2C" w14:textId="77777777" w:rsidR="002E0912" w:rsidRDefault="00D433A2" w:rsidP="002E0912">
      <w:r w:rsidRPr="002E0912">
        <w:rPr>
          <w:lang w:val="en-IN"/>
        </w:rPr>
        <w:t xml:space="preserve">theglobaleconomy.com 2020 </w:t>
      </w:r>
      <w:r w:rsidRPr="002E0912">
        <w:rPr>
          <w:i/>
          <w:iCs/>
          <w:lang w:val="en-IN"/>
        </w:rPr>
        <w:t>United Kingdom: Political stability</w:t>
      </w:r>
      <w:r w:rsidRPr="002E0912">
        <w:rPr>
          <w:lang w:val="en-IN"/>
        </w:rPr>
        <w:t xml:space="preserve"> </w:t>
      </w:r>
      <w:r w:rsidRPr="002E0912">
        <w:t xml:space="preserve">[Online] Available At: </w:t>
      </w:r>
      <w:hyperlink r:id="rId15" w:history="1">
        <w:r w:rsidRPr="002E0912">
          <w:rPr>
            <w:rStyle w:val="Hyperlink"/>
            <w:color w:val="auto"/>
            <w:u w:val="none"/>
            <w:lang w:val="en-IN"/>
          </w:rPr>
          <w:t>https://www.theglobaleconomy.com/United-Kingdom/wb_political_stability/</w:t>
        </w:r>
      </w:hyperlink>
      <w:r w:rsidRPr="002E0912">
        <w:rPr>
          <w:rStyle w:val="Hyperlink"/>
          <w:color w:val="auto"/>
          <w:u w:val="none"/>
          <w:lang w:val="en-IN"/>
        </w:rPr>
        <w:t xml:space="preserve"> </w:t>
      </w:r>
      <w:r w:rsidRPr="002E0912">
        <w:t xml:space="preserve">[Accessed </w:t>
      </w:r>
      <w:r>
        <w:t>17</w:t>
      </w:r>
      <w:r w:rsidRPr="002E0912">
        <w:rPr>
          <w:vertAlign w:val="superscript"/>
        </w:rPr>
        <w:t>th</w:t>
      </w:r>
      <w:r w:rsidRPr="002E0912">
        <w:t xml:space="preserve"> April,2021]</w:t>
      </w:r>
    </w:p>
    <w:p w14:paraId="48FDE656" w14:textId="77777777" w:rsidR="002E0912" w:rsidRPr="002E0912" w:rsidRDefault="002E0912" w:rsidP="002E0912"/>
    <w:p w14:paraId="4F7A4D7A" w14:textId="77777777" w:rsidR="002E0912" w:rsidRDefault="00D433A2" w:rsidP="002E0912">
      <w:bookmarkStart w:id="21" w:name="_Hlk68870184"/>
      <w:r w:rsidRPr="002E0912">
        <w:t xml:space="preserve">thestreet.com 2019 </w:t>
      </w:r>
      <w:bookmarkEnd w:id="21"/>
      <w:r w:rsidRPr="002E0912">
        <w:rPr>
          <w:i/>
          <w:iCs/>
          <w:lang w:val="en-IN"/>
        </w:rPr>
        <w:t>What Is the Product Life Cycle? Stages and Examples</w:t>
      </w:r>
      <w:r w:rsidRPr="002E0912">
        <w:rPr>
          <w:lang w:val="en-IN"/>
        </w:rPr>
        <w:t xml:space="preserve"> </w:t>
      </w:r>
      <w:hyperlink r:id="rId16" w:history="1">
        <w:r w:rsidRPr="002E0912">
          <w:rPr>
            <w:rStyle w:val="Hyperlink"/>
            <w:color w:val="auto"/>
            <w:u w:val="none"/>
            <w:lang w:val="en-IN"/>
          </w:rPr>
          <w:t>https://www.</w:t>
        </w:r>
        <w:bookmarkStart w:id="22" w:name="_Hlk68867125"/>
        <w:r w:rsidRPr="002E0912">
          <w:rPr>
            <w:rStyle w:val="Hyperlink"/>
            <w:color w:val="auto"/>
            <w:u w:val="none"/>
            <w:lang w:val="en-IN"/>
          </w:rPr>
          <w:t>thestreet.com</w:t>
        </w:r>
        <w:bookmarkEnd w:id="22"/>
        <w:r w:rsidRPr="002E0912">
          <w:rPr>
            <w:rStyle w:val="Hyperlink"/>
            <w:color w:val="auto"/>
            <w:u w:val="none"/>
            <w:lang w:val="en-IN"/>
          </w:rPr>
          <w:t>/markets/commodities/product-life-cycle-14882534</w:t>
        </w:r>
      </w:hyperlink>
      <w:r w:rsidRPr="002E0912">
        <w:rPr>
          <w:rStyle w:val="Hyperlink"/>
          <w:color w:val="auto"/>
          <w:u w:val="none"/>
          <w:lang w:val="en-IN"/>
        </w:rPr>
        <w:t xml:space="preserve"> </w:t>
      </w:r>
      <w:r w:rsidRPr="002E0912">
        <w:t xml:space="preserve">[Accessed </w:t>
      </w:r>
      <w:r>
        <w:t>17</w:t>
      </w:r>
      <w:r w:rsidRPr="002E0912">
        <w:rPr>
          <w:vertAlign w:val="superscript"/>
        </w:rPr>
        <w:t>th</w:t>
      </w:r>
      <w:r w:rsidRPr="002E0912">
        <w:t xml:space="preserve"> April,2021]</w:t>
      </w:r>
    </w:p>
    <w:p w14:paraId="21FB322A" w14:textId="77777777" w:rsidR="002E0912" w:rsidRPr="002E0912" w:rsidRDefault="002E0912" w:rsidP="002E0912"/>
    <w:p w14:paraId="3CC03DDD" w14:textId="77777777" w:rsidR="00CA6EDA" w:rsidRDefault="00D433A2" w:rsidP="000A0A7A">
      <w:r w:rsidRPr="002E0912">
        <w:rPr>
          <w:lang w:val="en-IN"/>
        </w:rPr>
        <w:t xml:space="preserve">tradingeconomics.com 2020 </w:t>
      </w:r>
      <w:r w:rsidRPr="002E0912">
        <w:rPr>
          <w:i/>
          <w:iCs/>
          <w:lang w:val="en-IN"/>
        </w:rPr>
        <w:t>United Kingdom GDP</w:t>
      </w:r>
      <w:r w:rsidRPr="002E0912">
        <w:rPr>
          <w:lang w:val="en-IN"/>
        </w:rPr>
        <w:t xml:space="preserve"> </w:t>
      </w:r>
      <w:r w:rsidRPr="002E0912">
        <w:t xml:space="preserve">[Online] Available At: </w:t>
      </w:r>
      <w:hyperlink r:id="rId17" w:history="1">
        <w:r w:rsidRPr="002E0912">
          <w:rPr>
            <w:rStyle w:val="Hyperlink"/>
            <w:color w:val="auto"/>
            <w:u w:val="none"/>
            <w:lang w:val="en-IN"/>
          </w:rPr>
          <w:t>https://</w:t>
        </w:r>
        <w:bookmarkStart w:id="23" w:name="_Hlk68867176"/>
        <w:r w:rsidRPr="002E0912">
          <w:rPr>
            <w:rStyle w:val="Hyperlink"/>
            <w:color w:val="auto"/>
            <w:u w:val="none"/>
            <w:lang w:val="en-IN"/>
          </w:rPr>
          <w:t>tradingeconomics.com</w:t>
        </w:r>
        <w:bookmarkEnd w:id="23"/>
        <w:r w:rsidRPr="002E0912">
          <w:rPr>
            <w:rStyle w:val="Hyperlink"/>
            <w:color w:val="auto"/>
            <w:u w:val="none"/>
            <w:lang w:val="en-IN"/>
          </w:rPr>
          <w:t>/united-kingdom/gdp</w:t>
        </w:r>
      </w:hyperlink>
      <w:r w:rsidRPr="002E0912">
        <w:rPr>
          <w:rStyle w:val="Hyperlink"/>
          <w:color w:val="auto"/>
          <w:u w:val="none"/>
          <w:lang w:val="en-IN"/>
        </w:rPr>
        <w:t xml:space="preserve"> </w:t>
      </w:r>
      <w:r w:rsidRPr="002E0912">
        <w:t xml:space="preserve">[Accessed </w:t>
      </w:r>
      <w:r>
        <w:t>17</w:t>
      </w:r>
      <w:r w:rsidRPr="002E0912">
        <w:rPr>
          <w:vertAlign w:val="superscript"/>
        </w:rPr>
        <w:t>th</w:t>
      </w:r>
      <w:r w:rsidRPr="002E0912">
        <w:t xml:space="preserve"> April,2021]</w:t>
      </w:r>
    </w:p>
    <w:sectPr w:rsidR="00CA6ED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20C5A" w14:textId="77777777" w:rsidR="006C53DD" w:rsidRDefault="006C53DD">
      <w:r>
        <w:separator/>
      </w:r>
    </w:p>
  </w:endnote>
  <w:endnote w:type="continuationSeparator" w:id="0">
    <w:p w14:paraId="4AA0E350" w14:textId="77777777" w:rsidR="006C53DD" w:rsidRDefault="006C53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BA18E" w14:textId="0E2D5B61" w:rsidR="002E0912" w:rsidRDefault="00996C60">
    <w:pPr>
      <w:pStyle w:val="Footer"/>
    </w:pP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65876" w14:textId="77777777" w:rsidR="006C53DD" w:rsidRDefault="006C53DD">
      <w:r>
        <w:separator/>
      </w:r>
    </w:p>
  </w:footnote>
  <w:footnote w:type="continuationSeparator" w:id="0">
    <w:p w14:paraId="3CC3ECB7" w14:textId="77777777" w:rsidR="006C53DD" w:rsidRDefault="006C53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0926F" w14:textId="4B567B88" w:rsidR="00996C60" w:rsidRDefault="00996C60">
    <w:pPr>
      <w:spacing w:line="264" w:lineRule="auto"/>
    </w:pPr>
    <w:sdt>
      <w:sdtPr>
        <w:rPr>
          <w:color w:val="4472C4" w:themeColor="accent1"/>
          <w:sz w:val="20"/>
          <w:szCs w:val="20"/>
        </w:rPr>
        <w:alias w:val="Title"/>
        <w:id w:val="15524250"/>
        <w:placeholder>
          <w:docPart w:val="6729733260D14C36A6E88651E8542FD5"/>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Environmental Analysis of an industry</w:t>
        </w:r>
      </w:sdtContent>
    </w:sdt>
  </w:p>
  <w:p w14:paraId="23C4328E" w14:textId="1E220AB7" w:rsidR="00996C60" w:rsidRDefault="00996C60">
    <w:pPr>
      <w:pStyle w:val="Header"/>
    </w:pPr>
    <w:r>
      <w:rPr>
        <w:noProof/>
        <w:color w:val="000000"/>
      </w:rPr>
      <mc:AlternateContent>
        <mc:Choice Requires="wps">
          <w:drawing>
            <wp:anchor distT="0" distB="0" distL="114300" distR="114300" simplePos="0" relativeHeight="251659264" behindDoc="0" locked="0" layoutInCell="1" allowOverlap="1" wp14:anchorId="687E5FDF" wp14:editId="1B01E1BA">
              <wp:simplePos x="0" y="0"/>
              <wp:positionH relativeFrom="page">
                <wp:posOffset>189230</wp:posOffset>
              </wp:positionH>
              <wp:positionV relativeFrom="margin">
                <wp:align>top</wp:align>
              </wp:positionV>
              <wp:extent cx="7376160" cy="9555480"/>
              <wp:effectExtent l="0" t="0" r="18415" b="1524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26E352" id="Rectangle 222" o:spid="_x0000_s1026" style="position:absolute;margin-left:14.9pt;margin-top:0;width:580.8pt;height:752.4pt;z-index:251659264;visibility:visible;mso-wrap-style:square;mso-width-percent:950;mso-height-percent:950;mso-wrap-distance-left:9pt;mso-wrap-distance-top:0;mso-wrap-distance-right:9pt;mso-wrap-distance-bottom:0;mso-position-horizontal:absolute;mso-position-horizontal-relative:page;mso-position-vertical:top;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" filled="f" strokecolor="#747070 [1614]" strokeweight="1.25pt">
              <w10:wrap anchorx="page" anchory="margin"/>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E0C51"/>
    <w:multiLevelType w:val="hybridMultilevel"/>
    <w:tmpl w:val="1B088710"/>
    <w:lvl w:ilvl="0" w:tplc="39C23424">
      <w:start w:val="1"/>
      <w:numFmt w:val="bullet"/>
      <w:lvlText w:val=""/>
      <w:lvlJc w:val="left"/>
      <w:pPr>
        <w:ind w:left="720" w:hanging="360"/>
      </w:pPr>
      <w:rPr>
        <w:rFonts w:ascii="Symbol" w:hAnsi="Symbol" w:hint="default"/>
      </w:rPr>
    </w:lvl>
    <w:lvl w:ilvl="1" w:tplc="BB9E513A" w:tentative="1">
      <w:start w:val="1"/>
      <w:numFmt w:val="bullet"/>
      <w:lvlText w:val="o"/>
      <w:lvlJc w:val="left"/>
      <w:pPr>
        <w:ind w:left="1440" w:hanging="360"/>
      </w:pPr>
      <w:rPr>
        <w:rFonts w:ascii="Courier New" w:hAnsi="Courier New" w:cs="Courier New" w:hint="default"/>
      </w:rPr>
    </w:lvl>
    <w:lvl w:ilvl="2" w:tplc="9466A6BA" w:tentative="1">
      <w:start w:val="1"/>
      <w:numFmt w:val="bullet"/>
      <w:lvlText w:val=""/>
      <w:lvlJc w:val="left"/>
      <w:pPr>
        <w:ind w:left="2160" w:hanging="360"/>
      </w:pPr>
      <w:rPr>
        <w:rFonts w:ascii="Wingdings" w:hAnsi="Wingdings" w:hint="default"/>
      </w:rPr>
    </w:lvl>
    <w:lvl w:ilvl="3" w:tplc="B75254B4" w:tentative="1">
      <w:start w:val="1"/>
      <w:numFmt w:val="bullet"/>
      <w:lvlText w:val=""/>
      <w:lvlJc w:val="left"/>
      <w:pPr>
        <w:ind w:left="2880" w:hanging="360"/>
      </w:pPr>
      <w:rPr>
        <w:rFonts w:ascii="Symbol" w:hAnsi="Symbol" w:hint="default"/>
      </w:rPr>
    </w:lvl>
    <w:lvl w:ilvl="4" w:tplc="1248ABE2" w:tentative="1">
      <w:start w:val="1"/>
      <w:numFmt w:val="bullet"/>
      <w:lvlText w:val="o"/>
      <w:lvlJc w:val="left"/>
      <w:pPr>
        <w:ind w:left="3600" w:hanging="360"/>
      </w:pPr>
      <w:rPr>
        <w:rFonts w:ascii="Courier New" w:hAnsi="Courier New" w:cs="Courier New" w:hint="default"/>
      </w:rPr>
    </w:lvl>
    <w:lvl w:ilvl="5" w:tplc="7E6690E8" w:tentative="1">
      <w:start w:val="1"/>
      <w:numFmt w:val="bullet"/>
      <w:lvlText w:val=""/>
      <w:lvlJc w:val="left"/>
      <w:pPr>
        <w:ind w:left="4320" w:hanging="360"/>
      </w:pPr>
      <w:rPr>
        <w:rFonts w:ascii="Wingdings" w:hAnsi="Wingdings" w:hint="default"/>
      </w:rPr>
    </w:lvl>
    <w:lvl w:ilvl="6" w:tplc="76CA9BB6" w:tentative="1">
      <w:start w:val="1"/>
      <w:numFmt w:val="bullet"/>
      <w:lvlText w:val=""/>
      <w:lvlJc w:val="left"/>
      <w:pPr>
        <w:ind w:left="5040" w:hanging="360"/>
      </w:pPr>
      <w:rPr>
        <w:rFonts w:ascii="Symbol" w:hAnsi="Symbol" w:hint="default"/>
      </w:rPr>
    </w:lvl>
    <w:lvl w:ilvl="7" w:tplc="00342056" w:tentative="1">
      <w:start w:val="1"/>
      <w:numFmt w:val="bullet"/>
      <w:lvlText w:val="o"/>
      <w:lvlJc w:val="left"/>
      <w:pPr>
        <w:ind w:left="5760" w:hanging="360"/>
      </w:pPr>
      <w:rPr>
        <w:rFonts w:ascii="Courier New" w:hAnsi="Courier New" w:cs="Courier New" w:hint="default"/>
      </w:rPr>
    </w:lvl>
    <w:lvl w:ilvl="8" w:tplc="0C649260" w:tentative="1">
      <w:start w:val="1"/>
      <w:numFmt w:val="bullet"/>
      <w:lvlText w:val=""/>
      <w:lvlJc w:val="left"/>
      <w:pPr>
        <w:ind w:left="6480" w:hanging="360"/>
      </w:pPr>
      <w:rPr>
        <w:rFonts w:ascii="Wingdings" w:hAnsi="Wingdings" w:hint="default"/>
      </w:rPr>
    </w:lvl>
  </w:abstractNum>
  <w:abstractNum w:abstractNumId="1" w15:restartNumberingAfterBreak="0">
    <w:nsid w:val="355E080E"/>
    <w:multiLevelType w:val="hybridMultilevel"/>
    <w:tmpl w:val="52669C1C"/>
    <w:lvl w:ilvl="0" w:tplc="36EC85C0">
      <w:start w:val="1"/>
      <w:numFmt w:val="bullet"/>
      <w:lvlText w:val=""/>
      <w:lvlJc w:val="left"/>
      <w:pPr>
        <w:ind w:left="720" w:hanging="360"/>
      </w:pPr>
      <w:rPr>
        <w:rFonts w:ascii="Symbol" w:hAnsi="Symbol" w:hint="default"/>
      </w:rPr>
    </w:lvl>
    <w:lvl w:ilvl="1" w:tplc="7F66103E" w:tentative="1">
      <w:start w:val="1"/>
      <w:numFmt w:val="bullet"/>
      <w:lvlText w:val="o"/>
      <w:lvlJc w:val="left"/>
      <w:pPr>
        <w:ind w:left="1440" w:hanging="360"/>
      </w:pPr>
      <w:rPr>
        <w:rFonts w:ascii="Courier New" w:hAnsi="Courier New" w:cs="Courier New" w:hint="default"/>
      </w:rPr>
    </w:lvl>
    <w:lvl w:ilvl="2" w:tplc="994090B0" w:tentative="1">
      <w:start w:val="1"/>
      <w:numFmt w:val="bullet"/>
      <w:lvlText w:val=""/>
      <w:lvlJc w:val="left"/>
      <w:pPr>
        <w:ind w:left="2160" w:hanging="360"/>
      </w:pPr>
      <w:rPr>
        <w:rFonts w:ascii="Wingdings" w:hAnsi="Wingdings" w:hint="default"/>
      </w:rPr>
    </w:lvl>
    <w:lvl w:ilvl="3" w:tplc="56A8CD56" w:tentative="1">
      <w:start w:val="1"/>
      <w:numFmt w:val="bullet"/>
      <w:lvlText w:val=""/>
      <w:lvlJc w:val="left"/>
      <w:pPr>
        <w:ind w:left="2880" w:hanging="360"/>
      </w:pPr>
      <w:rPr>
        <w:rFonts w:ascii="Symbol" w:hAnsi="Symbol" w:hint="default"/>
      </w:rPr>
    </w:lvl>
    <w:lvl w:ilvl="4" w:tplc="D7127780" w:tentative="1">
      <w:start w:val="1"/>
      <w:numFmt w:val="bullet"/>
      <w:lvlText w:val="o"/>
      <w:lvlJc w:val="left"/>
      <w:pPr>
        <w:ind w:left="3600" w:hanging="360"/>
      </w:pPr>
      <w:rPr>
        <w:rFonts w:ascii="Courier New" w:hAnsi="Courier New" w:cs="Courier New" w:hint="default"/>
      </w:rPr>
    </w:lvl>
    <w:lvl w:ilvl="5" w:tplc="D36EE404" w:tentative="1">
      <w:start w:val="1"/>
      <w:numFmt w:val="bullet"/>
      <w:lvlText w:val=""/>
      <w:lvlJc w:val="left"/>
      <w:pPr>
        <w:ind w:left="4320" w:hanging="360"/>
      </w:pPr>
      <w:rPr>
        <w:rFonts w:ascii="Wingdings" w:hAnsi="Wingdings" w:hint="default"/>
      </w:rPr>
    </w:lvl>
    <w:lvl w:ilvl="6" w:tplc="023ACBC6" w:tentative="1">
      <w:start w:val="1"/>
      <w:numFmt w:val="bullet"/>
      <w:lvlText w:val=""/>
      <w:lvlJc w:val="left"/>
      <w:pPr>
        <w:ind w:left="5040" w:hanging="360"/>
      </w:pPr>
      <w:rPr>
        <w:rFonts w:ascii="Symbol" w:hAnsi="Symbol" w:hint="default"/>
      </w:rPr>
    </w:lvl>
    <w:lvl w:ilvl="7" w:tplc="2A9E6BB8" w:tentative="1">
      <w:start w:val="1"/>
      <w:numFmt w:val="bullet"/>
      <w:lvlText w:val="o"/>
      <w:lvlJc w:val="left"/>
      <w:pPr>
        <w:ind w:left="5760" w:hanging="360"/>
      </w:pPr>
      <w:rPr>
        <w:rFonts w:ascii="Courier New" w:hAnsi="Courier New" w:cs="Courier New" w:hint="default"/>
      </w:rPr>
    </w:lvl>
    <w:lvl w:ilvl="8" w:tplc="CA6C37D4" w:tentative="1">
      <w:start w:val="1"/>
      <w:numFmt w:val="bullet"/>
      <w:lvlText w:val=""/>
      <w:lvlJc w:val="left"/>
      <w:pPr>
        <w:ind w:left="6480" w:hanging="360"/>
      </w:pPr>
      <w:rPr>
        <w:rFonts w:ascii="Wingdings" w:hAnsi="Wingdings" w:hint="default"/>
      </w:rPr>
    </w:lvl>
  </w:abstractNum>
  <w:abstractNum w:abstractNumId="2" w15:restartNumberingAfterBreak="0">
    <w:nsid w:val="356D6613"/>
    <w:multiLevelType w:val="hybridMultilevel"/>
    <w:tmpl w:val="4D40269C"/>
    <w:lvl w:ilvl="0" w:tplc="4E7C7EF4">
      <w:start w:val="1"/>
      <w:numFmt w:val="bullet"/>
      <w:lvlText w:val=""/>
      <w:lvlJc w:val="left"/>
      <w:pPr>
        <w:ind w:left="720" w:hanging="360"/>
      </w:pPr>
      <w:rPr>
        <w:rFonts w:ascii="Symbol" w:hAnsi="Symbol" w:hint="default"/>
      </w:rPr>
    </w:lvl>
    <w:lvl w:ilvl="1" w:tplc="CC903EBE" w:tentative="1">
      <w:start w:val="1"/>
      <w:numFmt w:val="bullet"/>
      <w:lvlText w:val="o"/>
      <w:lvlJc w:val="left"/>
      <w:pPr>
        <w:ind w:left="1440" w:hanging="360"/>
      </w:pPr>
      <w:rPr>
        <w:rFonts w:ascii="Courier New" w:hAnsi="Courier New" w:cs="Courier New" w:hint="default"/>
      </w:rPr>
    </w:lvl>
    <w:lvl w:ilvl="2" w:tplc="62C6DA9C" w:tentative="1">
      <w:start w:val="1"/>
      <w:numFmt w:val="bullet"/>
      <w:lvlText w:val=""/>
      <w:lvlJc w:val="left"/>
      <w:pPr>
        <w:ind w:left="2160" w:hanging="360"/>
      </w:pPr>
      <w:rPr>
        <w:rFonts w:ascii="Wingdings" w:hAnsi="Wingdings" w:hint="default"/>
      </w:rPr>
    </w:lvl>
    <w:lvl w:ilvl="3" w:tplc="0B7C00D6" w:tentative="1">
      <w:start w:val="1"/>
      <w:numFmt w:val="bullet"/>
      <w:lvlText w:val=""/>
      <w:lvlJc w:val="left"/>
      <w:pPr>
        <w:ind w:left="2880" w:hanging="360"/>
      </w:pPr>
      <w:rPr>
        <w:rFonts w:ascii="Symbol" w:hAnsi="Symbol" w:hint="default"/>
      </w:rPr>
    </w:lvl>
    <w:lvl w:ilvl="4" w:tplc="59CEC92E" w:tentative="1">
      <w:start w:val="1"/>
      <w:numFmt w:val="bullet"/>
      <w:lvlText w:val="o"/>
      <w:lvlJc w:val="left"/>
      <w:pPr>
        <w:ind w:left="3600" w:hanging="360"/>
      </w:pPr>
      <w:rPr>
        <w:rFonts w:ascii="Courier New" w:hAnsi="Courier New" w:cs="Courier New" w:hint="default"/>
      </w:rPr>
    </w:lvl>
    <w:lvl w:ilvl="5" w:tplc="6EFC3DBC" w:tentative="1">
      <w:start w:val="1"/>
      <w:numFmt w:val="bullet"/>
      <w:lvlText w:val=""/>
      <w:lvlJc w:val="left"/>
      <w:pPr>
        <w:ind w:left="4320" w:hanging="360"/>
      </w:pPr>
      <w:rPr>
        <w:rFonts w:ascii="Wingdings" w:hAnsi="Wingdings" w:hint="default"/>
      </w:rPr>
    </w:lvl>
    <w:lvl w:ilvl="6" w:tplc="A2F4E49C" w:tentative="1">
      <w:start w:val="1"/>
      <w:numFmt w:val="bullet"/>
      <w:lvlText w:val=""/>
      <w:lvlJc w:val="left"/>
      <w:pPr>
        <w:ind w:left="5040" w:hanging="360"/>
      </w:pPr>
      <w:rPr>
        <w:rFonts w:ascii="Symbol" w:hAnsi="Symbol" w:hint="default"/>
      </w:rPr>
    </w:lvl>
    <w:lvl w:ilvl="7" w:tplc="DACA0D20" w:tentative="1">
      <w:start w:val="1"/>
      <w:numFmt w:val="bullet"/>
      <w:lvlText w:val="o"/>
      <w:lvlJc w:val="left"/>
      <w:pPr>
        <w:ind w:left="5760" w:hanging="360"/>
      </w:pPr>
      <w:rPr>
        <w:rFonts w:ascii="Courier New" w:hAnsi="Courier New" w:cs="Courier New" w:hint="default"/>
      </w:rPr>
    </w:lvl>
    <w:lvl w:ilvl="8" w:tplc="C5863A90" w:tentative="1">
      <w:start w:val="1"/>
      <w:numFmt w:val="bullet"/>
      <w:lvlText w:val=""/>
      <w:lvlJc w:val="left"/>
      <w:pPr>
        <w:ind w:left="6480" w:hanging="360"/>
      </w:pPr>
      <w:rPr>
        <w:rFonts w:ascii="Wingdings" w:hAnsi="Wingdings" w:hint="default"/>
      </w:rPr>
    </w:lvl>
  </w:abstractNum>
  <w:abstractNum w:abstractNumId="3" w15:restartNumberingAfterBreak="0">
    <w:nsid w:val="358B4842"/>
    <w:multiLevelType w:val="hybridMultilevel"/>
    <w:tmpl w:val="BE3A6D80"/>
    <w:lvl w:ilvl="0" w:tplc="393C00D8">
      <w:start w:val="1"/>
      <w:numFmt w:val="bullet"/>
      <w:lvlText w:val=""/>
      <w:lvlJc w:val="left"/>
      <w:pPr>
        <w:ind w:left="720" w:hanging="360"/>
      </w:pPr>
      <w:rPr>
        <w:rFonts w:ascii="Symbol" w:hAnsi="Symbol" w:hint="default"/>
      </w:rPr>
    </w:lvl>
    <w:lvl w:ilvl="1" w:tplc="BADC4280" w:tentative="1">
      <w:start w:val="1"/>
      <w:numFmt w:val="bullet"/>
      <w:lvlText w:val="o"/>
      <w:lvlJc w:val="left"/>
      <w:pPr>
        <w:ind w:left="1440" w:hanging="360"/>
      </w:pPr>
      <w:rPr>
        <w:rFonts w:ascii="Courier New" w:hAnsi="Courier New" w:cs="Courier New" w:hint="default"/>
      </w:rPr>
    </w:lvl>
    <w:lvl w:ilvl="2" w:tplc="9DDC97D2" w:tentative="1">
      <w:start w:val="1"/>
      <w:numFmt w:val="bullet"/>
      <w:lvlText w:val=""/>
      <w:lvlJc w:val="left"/>
      <w:pPr>
        <w:ind w:left="2160" w:hanging="360"/>
      </w:pPr>
      <w:rPr>
        <w:rFonts w:ascii="Wingdings" w:hAnsi="Wingdings" w:hint="default"/>
      </w:rPr>
    </w:lvl>
    <w:lvl w:ilvl="3" w:tplc="D072230C" w:tentative="1">
      <w:start w:val="1"/>
      <w:numFmt w:val="bullet"/>
      <w:lvlText w:val=""/>
      <w:lvlJc w:val="left"/>
      <w:pPr>
        <w:ind w:left="2880" w:hanging="360"/>
      </w:pPr>
      <w:rPr>
        <w:rFonts w:ascii="Symbol" w:hAnsi="Symbol" w:hint="default"/>
      </w:rPr>
    </w:lvl>
    <w:lvl w:ilvl="4" w:tplc="EF423526" w:tentative="1">
      <w:start w:val="1"/>
      <w:numFmt w:val="bullet"/>
      <w:lvlText w:val="o"/>
      <w:lvlJc w:val="left"/>
      <w:pPr>
        <w:ind w:left="3600" w:hanging="360"/>
      </w:pPr>
      <w:rPr>
        <w:rFonts w:ascii="Courier New" w:hAnsi="Courier New" w:cs="Courier New" w:hint="default"/>
      </w:rPr>
    </w:lvl>
    <w:lvl w:ilvl="5" w:tplc="821CDF9C" w:tentative="1">
      <w:start w:val="1"/>
      <w:numFmt w:val="bullet"/>
      <w:lvlText w:val=""/>
      <w:lvlJc w:val="left"/>
      <w:pPr>
        <w:ind w:left="4320" w:hanging="360"/>
      </w:pPr>
      <w:rPr>
        <w:rFonts w:ascii="Wingdings" w:hAnsi="Wingdings" w:hint="default"/>
      </w:rPr>
    </w:lvl>
    <w:lvl w:ilvl="6" w:tplc="25488910" w:tentative="1">
      <w:start w:val="1"/>
      <w:numFmt w:val="bullet"/>
      <w:lvlText w:val=""/>
      <w:lvlJc w:val="left"/>
      <w:pPr>
        <w:ind w:left="5040" w:hanging="360"/>
      </w:pPr>
      <w:rPr>
        <w:rFonts w:ascii="Symbol" w:hAnsi="Symbol" w:hint="default"/>
      </w:rPr>
    </w:lvl>
    <w:lvl w:ilvl="7" w:tplc="98DA8C1E" w:tentative="1">
      <w:start w:val="1"/>
      <w:numFmt w:val="bullet"/>
      <w:lvlText w:val="o"/>
      <w:lvlJc w:val="left"/>
      <w:pPr>
        <w:ind w:left="5760" w:hanging="360"/>
      </w:pPr>
      <w:rPr>
        <w:rFonts w:ascii="Courier New" w:hAnsi="Courier New" w:cs="Courier New" w:hint="default"/>
      </w:rPr>
    </w:lvl>
    <w:lvl w:ilvl="8" w:tplc="CCB6FD34" w:tentative="1">
      <w:start w:val="1"/>
      <w:numFmt w:val="bullet"/>
      <w:lvlText w:val=""/>
      <w:lvlJc w:val="left"/>
      <w:pPr>
        <w:ind w:left="6480" w:hanging="360"/>
      </w:pPr>
      <w:rPr>
        <w:rFonts w:ascii="Wingdings" w:hAnsi="Wingdings" w:hint="default"/>
      </w:rPr>
    </w:lvl>
  </w:abstractNum>
  <w:abstractNum w:abstractNumId="4" w15:restartNumberingAfterBreak="0">
    <w:nsid w:val="3C1940FB"/>
    <w:multiLevelType w:val="hybridMultilevel"/>
    <w:tmpl w:val="1B7A9A7A"/>
    <w:lvl w:ilvl="0" w:tplc="855A3D8A">
      <w:start w:val="1"/>
      <w:numFmt w:val="bullet"/>
      <w:lvlText w:val=""/>
      <w:lvlJc w:val="left"/>
      <w:pPr>
        <w:ind w:left="720" w:hanging="360"/>
      </w:pPr>
      <w:rPr>
        <w:rFonts w:ascii="Symbol" w:hAnsi="Symbol" w:hint="default"/>
      </w:rPr>
    </w:lvl>
    <w:lvl w:ilvl="1" w:tplc="233AC758" w:tentative="1">
      <w:start w:val="1"/>
      <w:numFmt w:val="bullet"/>
      <w:lvlText w:val="o"/>
      <w:lvlJc w:val="left"/>
      <w:pPr>
        <w:ind w:left="1440" w:hanging="360"/>
      </w:pPr>
      <w:rPr>
        <w:rFonts w:ascii="Courier New" w:hAnsi="Courier New" w:cs="Courier New" w:hint="default"/>
      </w:rPr>
    </w:lvl>
    <w:lvl w:ilvl="2" w:tplc="F4F271AE" w:tentative="1">
      <w:start w:val="1"/>
      <w:numFmt w:val="bullet"/>
      <w:lvlText w:val=""/>
      <w:lvlJc w:val="left"/>
      <w:pPr>
        <w:ind w:left="2160" w:hanging="360"/>
      </w:pPr>
      <w:rPr>
        <w:rFonts w:ascii="Wingdings" w:hAnsi="Wingdings" w:hint="default"/>
      </w:rPr>
    </w:lvl>
    <w:lvl w:ilvl="3" w:tplc="9C003760" w:tentative="1">
      <w:start w:val="1"/>
      <w:numFmt w:val="bullet"/>
      <w:lvlText w:val=""/>
      <w:lvlJc w:val="left"/>
      <w:pPr>
        <w:ind w:left="2880" w:hanging="360"/>
      </w:pPr>
      <w:rPr>
        <w:rFonts w:ascii="Symbol" w:hAnsi="Symbol" w:hint="default"/>
      </w:rPr>
    </w:lvl>
    <w:lvl w:ilvl="4" w:tplc="E5C67F1C" w:tentative="1">
      <w:start w:val="1"/>
      <w:numFmt w:val="bullet"/>
      <w:lvlText w:val="o"/>
      <w:lvlJc w:val="left"/>
      <w:pPr>
        <w:ind w:left="3600" w:hanging="360"/>
      </w:pPr>
      <w:rPr>
        <w:rFonts w:ascii="Courier New" w:hAnsi="Courier New" w:cs="Courier New" w:hint="default"/>
      </w:rPr>
    </w:lvl>
    <w:lvl w:ilvl="5" w:tplc="D8CC92B2" w:tentative="1">
      <w:start w:val="1"/>
      <w:numFmt w:val="bullet"/>
      <w:lvlText w:val=""/>
      <w:lvlJc w:val="left"/>
      <w:pPr>
        <w:ind w:left="4320" w:hanging="360"/>
      </w:pPr>
      <w:rPr>
        <w:rFonts w:ascii="Wingdings" w:hAnsi="Wingdings" w:hint="default"/>
      </w:rPr>
    </w:lvl>
    <w:lvl w:ilvl="6" w:tplc="494419C2" w:tentative="1">
      <w:start w:val="1"/>
      <w:numFmt w:val="bullet"/>
      <w:lvlText w:val=""/>
      <w:lvlJc w:val="left"/>
      <w:pPr>
        <w:ind w:left="5040" w:hanging="360"/>
      </w:pPr>
      <w:rPr>
        <w:rFonts w:ascii="Symbol" w:hAnsi="Symbol" w:hint="default"/>
      </w:rPr>
    </w:lvl>
    <w:lvl w:ilvl="7" w:tplc="9A86B4A2" w:tentative="1">
      <w:start w:val="1"/>
      <w:numFmt w:val="bullet"/>
      <w:lvlText w:val="o"/>
      <w:lvlJc w:val="left"/>
      <w:pPr>
        <w:ind w:left="5760" w:hanging="360"/>
      </w:pPr>
      <w:rPr>
        <w:rFonts w:ascii="Courier New" w:hAnsi="Courier New" w:cs="Courier New" w:hint="default"/>
      </w:rPr>
    </w:lvl>
    <w:lvl w:ilvl="8" w:tplc="3B44F93E" w:tentative="1">
      <w:start w:val="1"/>
      <w:numFmt w:val="bullet"/>
      <w:lvlText w:val=""/>
      <w:lvlJc w:val="left"/>
      <w:pPr>
        <w:ind w:left="6480" w:hanging="360"/>
      </w:pPr>
      <w:rPr>
        <w:rFonts w:ascii="Wingdings" w:hAnsi="Wingdings" w:hint="default"/>
      </w:rPr>
    </w:lvl>
  </w:abstractNum>
  <w:abstractNum w:abstractNumId="5" w15:restartNumberingAfterBreak="0">
    <w:nsid w:val="4EFB34CD"/>
    <w:multiLevelType w:val="hybridMultilevel"/>
    <w:tmpl w:val="A370A3AE"/>
    <w:lvl w:ilvl="0" w:tplc="18CA762A">
      <w:start w:val="1"/>
      <w:numFmt w:val="bullet"/>
      <w:lvlText w:val=""/>
      <w:lvlJc w:val="left"/>
      <w:pPr>
        <w:ind w:left="720" w:hanging="360"/>
      </w:pPr>
      <w:rPr>
        <w:rFonts w:ascii="Symbol" w:hAnsi="Symbol" w:hint="default"/>
      </w:rPr>
    </w:lvl>
    <w:lvl w:ilvl="1" w:tplc="9DC06B98" w:tentative="1">
      <w:start w:val="1"/>
      <w:numFmt w:val="bullet"/>
      <w:lvlText w:val="o"/>
      <w:lvlJc w:val="left"/>
      <w:pPr>
        <w:ind w:left="1440" w:hanging="360"/>
      </w:pPr>
      <w:rPr>
        <w:rFonts w:ascii="Courier New" w:hAnsi="Courier New" w:cs="Courier New" w:hint="default"/>
      </w:rPr>
    </w:lvl>
    <w:lvl w:ilvl="2" w:tplc="0C80D110" w:tentative="1">
      <w:start w:val="1"/>
      <w:numFmt w:val="bullet"/>
      <w:lvlText w:val=""/>
      <w:lvlJc w:val="left"/>
      <w:pPr>
        <w:ind w:left="2160" w:hanging="360"/>
      </w:pPr>
      <w:rPr>
        <w:rFonts w:ascii="Wingdings" w:hAnsi="Wingdings" w:hint="default"/>
      </w:rPr>
    </w:lvl>
    <w:lvl w:ilvl="3" w:tplc="CE4A8CDA" w:tentative="1">
      <w:start w:val="1"/>
      <w:numFmt w:val="bullet"/>
      <w:lvlText w:val=""/>
      <w:lvlJc w:val="left"/>
      <w:pPr>
        <w:ind w:left="2880" w:hanging="360"/>
      </w:pPr>
      <w:rPr>
        <w:rFonts w:ascii="Symbol" w:hAnsi="Symbol" w:hint="default"/>
      </w:rPr>
    </w:lvl>
    <w:lvl w:ilvl="4" w:tplc="0B621616" w:tentative="1">
      <w:start w:val="1"/>
      <w:numFmt w:val="bullet"/>
      <w:lvlText w:val="o"/>
      <w:lvlJc w:val="left"/>
      <w:pPr>
        <w:ind w:left="3600" w:hanging="360"/>
      </w:pPr>
      <w:rPr>
        <w:rFonts w:ascii="Courier New" w:hAnsi="Courier New" w:cs="Courier New" w:hint="default"/>
      </w:rPr>
    </w:lvl>
    <w:lvl w:ilvl="5" w:tplc="AA9230AA" w:tentative="1">
      <w:start w:val="1"/>
      <w:numFmt w:val="bullet"/>
      <w:lvlText w:val=""/>
      <w:lvlJc w:val="left"/>
      <w:pPr>
        <w:ind w:left="4320" w:hanging="360"/>
      </w:pPr>
      <w:rPr>
        <w:rFonts w:ascii="Wingdings" w:hAnsi="Wingdings" w:hint="default"/>
      </w:rPr>
    </w:lvl>
    <w:lvl w:ilvl="6" w:tplc="48B486F0" w:tentative="1">
      <w:start w:val="1"/>
      <w:numFmt w:val="bullet"/>
      <w:lvlText w:val=""/>
      <w:lvlJc w:val="left"/>
      <w:pPr>
        <w:ind w:left="5040" w:hanging="360"/>
      </w:pPr>
      <w:rPr>
        <w:rFonts w:ascii="Symbol" w:hAnsi="Symbol" w:hint="default"/>
      </w:rPr>
    </w:lvl>
    <w:lvl w:ilvl="7" w:tplc="21A2CB54" w:tentative="1">
      <w:start w:val="1"/>
      <w:numFmt w:val="bullet"/>
      <w:lvlText w:val="o"/>
      <w:lvlJc w:val="left"/>
      <w:pPr>
        <w:ind w:left="5760" w:hanging="360"/>
      </w:pPr>
      <w:rPr>
        <w:rFonts w:ascii="Courier New" w:hAnsi="Courier New" w:cs="Courier New" w:hint="default"/>
      </w:rPr>
    </w:lvl>
    <w:lvl w:ilvl="8" w:tplc="022CBFFC" w:tentative="1">
      <w:start w:val="1"/>
      <w:numFmt w:val="bullet"/>
      <w:lvlText w:val=""/>
      <w:lvlJc w:val="left"/>
      <w:pPr>
        <w:ind w:left="6480" w:hanging="360"/>
      </w:pPr>
      <w:rPr>
        <w:rFonts w:ascii="Wingdings" w:hAnsi="Wingdings" w:hint="default"/>
      </w:rPr>
    </w:lvl>
  </w:abstractNum>
  <w:abstractNum w:abstractNumId="6" w15:restartNumberingAfterBreak="0">
    <w:nsid w:val="4F140356"/>
    <w:multiLevelType w:val="hybridMultilevel"/>
    <w:tmpl w:val="4BCE89BC"/>
    <w:lvl w:ilvl="0" w:tplc="5FBC4EA4">
      <w:start w:val="1"/>
      <w:numFmt w:val="bullet"/>
      <w:lvlText w:val=""/>
      <w:lvlJc w:val="left"/>
      <w:pPr>
        <w:ind w:left="720" w:hanging="360"/>
      </w:pPr>
      <w:rPr>
        <w:rFonts w:ascii="Symbol" w:hAnsi="Symbol" w:hint="default"/>
      </w:rPr>
    </w:lvl>
    <w:lvl w:ilvl="1" w:tplc="5D6458C4" w:tentative="1">
      <w:start w:val="1"/>
      <w:numFmt w:val="bullet"/>
      <w:lvlText w:val="o"/>
      <w:lvlJc w:val="left"/>
      <w:pPr>
        <w:ind w:left="1440" w:hanging="360"/>
      </w:pPr>
      <w:rPr>
        <w:rFonts w:ascii="Courier New" w:hAnsi="Courier New" w:cs="Courier New" w:hint="default"/>
      </w:rPr>
    </w:lvl>
    <w:lvl w:ilvl="2" w:tplc="D084EEB2" w:tentative="1">
      <w:start w:val="1"/>
      <w:numFmt w:val="bullet"/>
      <w:lvlText w:val=""/>
      <w:lvlJc w:val="left"/>
      <w:pPr>
        <w:ind w:left="2160" w:hanging="360"/>
      </w:pPr>
      <w:rPr>
        <w:rFonts w:ascii="Wingdings" w:hAnsi="Wingdings" w:hint="default"/>
      </w:rPr>
    </w:lvl>
    <w:lvl w:ilvl="3" w:tplc="C81670CA" w:tentative="1">
      <w:start w:val="1"/>
      <w:numFmt w:val="bullet"/>
      <w:lvlText w:val=""/>
      <w:lvlJc w:val="left"/>
      <w:pPr>
        <w:ind w:left="2880" w:hanging="360"/>
      </w:pPr>
      <w:rPr>
        <w:rFonts w:ascii="Symbol" w:hAnsi="Symbol" w:hint="default"/>
      </w:rPr>
    </w:lvl>
    <w:lvl w:ilvl="4" w:tplc="6A0CB826" w:tentative="1">
      <w:start w:val="1"/>
      <w:numFmt w:val="bullet"/>
      <w:lvlText w:val="o"/>
      <w:lvlJc w:val="left"/>
      <w:pPr>
        <w:ind w:left="3600" w:hanging="360"/>
      </w:pPr>
      <w:rPr>
        <w:rFonts w:ascii="Courier New" w:hAnsi="Courier New" w:cs="Courier New" w:hint="default"/>
      </w:rPr>
    </w:lvl>
    <w:lvl w:ilvl="5" w:tplc="23FCF7B8" w:tentative="1">
      <w:start w:val="1"/>
      <w:numFmt w:val="bullet"/>
      <w:lvlText w:val=""/>
      <w:lvlJc w:val="left"/>
      <w:pPr>
        <w:ind w:left="4320" w:hanging="360"/>
      </w:pPr>
      <w:rPr>
        <w:rFonts w:ascii="Wingdings" w:hAnsi="Wingdings" w:hint="default"/>
      </w:rPr>
    </w:lvl>
    <w:lvl w:ilvl="6" w:tplc="EE804120" w:tentative="1">
      <w:start w:val="1"/>
      <w:numFmt w:val="bullet"/>
      <w:lvlText w:val=""/>
      <w:lvlJc w:val="left"/>
      <w:pPr>
        <w:ind w:left="5040" w:hanging="360"/>
      </w:pPr>
      <w:rPr>
        <w:rFonts w:ascii="Symbol" w:hAnsi="Symbol" w:hint="default"/>
      </w:rPr>
    </w:lvl>
    <w:lvl w:ilvl="7" w:tplc="CB5E7486" w:tentative="1">
      <w:start w:val="1"/>
      <w:numFmt w:val="bullet"/>
      <w:lvlText w:val="o"/>
      <w:lvlJc w:val="left"/>
      <w:pPr>
        <w:ind w:left="5760" w:hanging="360"/>
      </w:pPr>
      <w:rPr>
        <w:rFonts w:ascii="Courier New" w:hAnsi="Courier New" w:cs="Courier New" w:hint="default"/>
      </w:rPr>
    </w:lvl>
    <w:lvl w:ilvl="8" w:tplc="DABE55E8" w:tentative="1">
      <w:start w:val="1"/>
      <w:numFmt w:val="bullet"/>
      <w:lvlText w:val=""/>
      <w:lvlJc w:val="left"/>
      <w:pPr>
        <w:ind w:left="6480" w:hanging="360"/>
      </w:pPr>
      <w:rPr>
        <w:rFonts w:ascii="Wingdings" w:hAnsi="Wingdings" w:hint="default"/>
      </w:rPr>
    </w:lvl>
  </w:abstractNum>
  <w:abstractNum w:abstractNumId="7" w15:restartNumberingAfterBreak="0">
    <w:nsid w:val="4F430411"/>
    <w:multiLevelType w:val="hybridMultilevel"/>
    <w:tmpl w:val="7AF20322"/>
    <w:lvl w:ilvl="0" w:tplc="DEACEC7A">
      <w:start w:val="1"/>
      <w:numFmt w:val="bullet"/>
      <w:lvlText w:val=""/>
      <w:lvlJc w:val="left"/>
      <w:pPr>
        <w:ind w:left="720" w:hanging="360"/>
      </w:pPr>
      <w:rPr>
        <w:rFonts w:ascii="Symbol" w:hAnsi="Symbol" w:hint="default"/>
      </w:rPr>
    </w:lvl>
    <w:lvl w:ilvl="1" w:tplc="C4CEAB9E" w:tentative="1">
      <w:start w:val="1"/>
      <w:numFmt w:val="bullet"/>
      <w:lvlText w:val="o"/>
      <w:lvlJc w:val="left"/>
      <w:pPr>
        <w:ind w:left="1440" w:hanging="360"/>
      </w:pPr>
      <w:rPr>
        <w:rFonts w:ascii="Courier New" w:hAnsi="Courier New" w:cs="Courier New" w:hint="default"/>
      </w:rPr>
    </w:lvl>
    <w:lvl w:ilvl="2" w:tplc="7C5677D4" w:tentative="1">
      <w:start w:val="1"/>
      <w:numFmt w:val="bullet"/>
      <w:lvlText w:val=""/>
      <w:lvlJc w:val="left"/>
      <w:pPr>
        <w:ind w:left="2160" w:hanging="360"/>
      </w:pPr>
      <w:rPr>
        <w:rFonts w:ascii="Wingdings" w:hAnsi="Wingdings" w:hint="default"/>
      </w:rPr>
    </w:lvl>
    <w:lvl w:ilvl="3" w:tplc="6E86A362" w:tentative="1">
      <w:start w:val="1"/>
      <w:numFmt w:val="bullet"/>
      <w:lvlText w:val=""/>
      <w:lvlJc w:val="left"/>
      <w:pPr>
        <w:ind w:left="2880" w:hanging="360"/>
      </w:pPr>
      <w:rPr>
        <w:rFonts w:ascii="Symbol" w:hAnsi="Symbol" w:hint="default"/>
      </w:rPr>
    </w:lvl>
    <w:lvl w:ilvl="4" w:tplc="83002EE4" w:tentative="1">
      <w:start w:val="1"/>
      <w:numFmt w:val="bullet"/>
      <w:lvlText w:val="o"/>
      <w:lvlJc w:val="left"/>
      <w:pPr>
        <w:ind w:left="3600" w:hanging="360"/>
      </w:pPr>
      <w:rPr>
        <w:rFonts w:ascii="Courier New" w:hAnsi="Courier New" w:cs="Courier New" w:hint="default"/>
      </w:rPr>
    </w:lvl>
    <w:lvl w:ilvl="5" w:tplc="455E9974" w:tentative="1">
      <w:start w:val="1"/>
      <w:numFmt w:val="bullet"/>
      <w:lvlText w:val=""/>
      <w:lvlJc w:val="left"/>
      <w:pPr>
        <w:ind w:left="4320" w:hanging="360"/>
      </w:pPr>
      <w:rPr>
        <w:rFonts w:ascii="Wingdings" w:hAnsi="Wingdings" w:hint="default"/>
      </w:rPr>
    </w:lvl>
    <w:lvl w:ilvl="6" w:tplc="7F204B28" w:tentative="1">
      <w:start w:val="1"/>
      <w:numFmt w:val="bullet"/>
      <w:lvlText w:val=""/>
      <w:lvlJc w:val="left"/>
      <w:pPr>
        <w:ind w:left="5040" w:hanging="360"/>
      </w:pPr>
      <w:rPr>
        <w:rFonts w:ascii="Symbol" w:hAnsi="Symbol" w:hint="default"/>
      </w:rPr>
    </w:lvl>
    <w:lvl w:ilvl="7" w:tplc="976A2478" w:tentative="1">
      <w:start w:val="1"/>
      <w:numFmt w:val="bullet"/>
      <w:lvlText w:val="o"/>
      <w:lvlJc w:val="left"/>
      <w:pPr>
        <w:ind w:left="5760" w:hanging="360"/>
      </w:pPr>
      <w:rPr>
        <w:rFonts w:ascii="Courier New" w:hAnsi="Courier New" w:cs="Courier New" w:hint="default"/>
      </w:rPr>
    </w:lvl>
    <w:lvl w:ilvl="8" w:tplc="988E0BEE" w:tentative="1">
      <w:start w:val="1"/>
      <w:numFmt w:val="bullet"/>
      <w:lvlText w:val=""/>
      <w:lvlJc w:val="left"/>
      <w:pPr>
        <w:ind w:left="6480" w:hanging="360"/>
      </w:pPr>
      <w:rPr>
        <w:rFonts w:ascii="Wingdings" w:hAnsi="Wingdings" w:hint="default"/>
      </w:rPr>
    </w:lvl>
  </w:abstractNum>
  <w:abstractNum w:abstractNumId="8" w15:restartNumberingAfterBreak="0">
    <w:nsid w:val="4FD61C77"/>
    <w:multiLevelType w:val="hybridMultilevel"/>
    <w:tmpl w:val="5046F6F0"/>
    <w:lvl w:ilvl="0" w:tplc="E93891A2">
      <w:start w:val="1"/>
      <w:numFmt w:val="bullet"/>
      <w:lvlText w:val=""/>
      <w:lvlJc w:val="left"/>
      <w:pPr>
        <w:ind w:left="720" w:hanging="360"/>
      </w:pPr>
      <w:rPr>
        <w:rFonts w:ascii="Symbol" w:hAnsi="Symbol" w:hint="default"/>
      </w:rPr>
    </w:lvl>
    <w:lvl w:ilvl="1" w:tplc="6E4E2794" w:tentative="1">
      <w:start w:val="1"/>
      <w:numFmt w:val="bullet"/>
      <w:lvlText w:val="o"/>
      <w:lvlJc w:val="left"/>
      <w:pPr>
        <w:ind w:left="1440" w:hanging="360"/>
      </w:pPr>
      <w:rPr>
        <w:rFonts w:ascii="Courier New" w:hAnsi="Courier New" w:cs="Courier New" w:hint="default"/>
      </w:rPr>
    </w:lvl>
    <w:lvl w:ilvl="2" w:tplc="C3C2668A" w:tentative="1">
      <w:start w:val="1"/>
      <w:numFmt w:val="bullet"/>
      <w:lvlText w:val=""/>
      <w:lvlJc w:val="left"/>
      <w:pPr>
        <w:ind w:left="2160" w:hanging="360"/>
      </w:pPr>
      <w:rPr>
        <w:rFonts w:ascii="Wingdings" w:hAnsi="Wingdings" w:hint="default"/>
      </w:rPr>
    </w:lvl>
    <w:lvl w:ilvl="3" w:tplc="544A22CE" w:tentative="1">
      <w:start w:val="1"/>
      <w:numFmt w:val="bullet"/>
      <w:lvlText w:val=""/>
      <w:lvlJc w:val="left"/>
      <w:pPr>
        <w:ind w:left="2880" w:hanging="360"/>
      </w:pPr>
      <w:rPr>
        <w:rFonts w:ascii="Symbol" w:hAnsi="Symbol" w:hint="default"/>
      </w:rPr>
    </w:lvl>
    <w:lvl w:ilvl="4" w:tplc="ACB08516" w:tentative="1">
      <w:start w:val="1"/>
      <w:numFmt w:val="bullet"/>
      <w:lvlText w:val="o"/>
      <w:lvlJc w:val="left"/>
      <w:pPr>
        <w:ind w:left="3600" w:hanging="360"/>
      </w:pPr>
      <w:rPr>
        <w:rFonts w:ascii="Courier New" w:hAnsi="Courier New" w:cs="Courier New" w:hint="default"/>
      </w:rPr>
    </w:lvl>
    <w:lvl w:ilvl="5" w:tplc="46C4205C" w:tentative="1">
      <w:start w:val="1"/>
      <w:numFmt w:val="bullet"/>
      <w:lvlText w:val=""/>
      <w:lvlJc w:val="left"/>
      <w:pPr>
        <w:ind w:left="4320" w:hanging="360"/>
      </w:pPr>
      <w:rPr>
        <w:rFonts w:ascii="Wingdings" w:hAnsi="Wingdings" w:hint="default"/>
      </w:rPr>
    </w:lvl>
    <w:lvl w:ilvl="6" w:tplc="BC1ABD56" w:tentative="1">
      <w:start w:val="1"/>
      <w:numFmt w:val="bullet"/>
      <w:lvlText w:val=""/>
      <w:lvlJc w:val="left"/>
      <w:pPr>
        <w:ind w:left="5040" w:hanging="360"/>
      </w:pPr>
      <w:rPr>
        <w:rFonts w:ascii="Symbol" w:hAnsi="Symbol" w:hint="default"/>
      </w:rPr>
    </w:lvl>
    <w:lvl w:ilvl="7" w:tplc="21A28880" w:tentative="1">
      <w:start w:val="1"/>
      <w:numFmt w:val="bullet"/>
      <w:lvlText w:val="o"/>
      <w:lvlJc w:val="left"/>
      <w:pPr>
        <w:ind w:left="5760" w:hanging="360"/>
      </w:pPr>
      <w:rPr>
        <w:rFonts w:ascii="Courier New" w:hAnsi="Courier New" w:cs="Courier New" w:hint="default"/>
      </w:rPr>
    </w:lvl>
    <w:lvl w:ilvl="8" w:tplc="31EA6CC0" w:tentative="1">
      <w:start w:val="1"/>
      <w:numFmt w:val="bullet"/>
      <w:lvlText w:val=""/>
      <w:lvlJc w:val="left"/>
      <w:pPr>
        <w:ind w:left="6480" w:hanging="360"/>
      </w:pPr>
      <w:rPr>
        <w:rFonts w:ascii="Wingdings" w:hAnsi="Wingdings" w:hint="default"/>
      </w:rPr>
    </w:lvl>
  </w:abstractNum>
  <w:abstractNum w:abstractNumId="9" w15:restartNumberingAfterBreak="0">
    <w:nsid w:val="53331F2D"/>
    <w:multiLevelType w:val="hybridMultilevel"/>
    <w:tmpl w:val="7FBE12E8"/>
    <w:lvl w:ilvl="0" w:tplc="300C9E9E">
      <w:start w:val="1"/>
      <w:numFmt w:val="bullet"/>
      <w:lvlText w:val=""/>
      <w:lvlJc w:val="left"/>
      <w:pPr>
        <w:ind w:left="720" w:hanging="360"/>
      </w:pPr>
      <w:rPr>
        <w:rFonts w:ascii="Symbol" w:hAnsi="Symbol" w:hint="default"/>
      </w:rPr>
    </w:lvl>
    <w:lvl w:ilvl="1" w:tplc="C4128BDE" w:tentative="1">
      <w:start w:val="1"/>
      <w:numFmt w:val="bullet"/>
      <w:lvlText w:val="o"/>
      <w:lvlJc w:val="left"/>
      <w:pPr>
        <w:ind w:left="1440" w:hanging="360"/>
      </w:pPr>
      <w:rPr>
        <w:rFonts w:ascii="Courier New" w:hAnsi="Courier New" w:cs="Courier New" w:hint="default"/>
      </w:rPr>
    </w:lvl>
    <w:lvl w:ilvl="2" w:tplc="5C2A15EA" w:tentative="1">
      <w:start w:val="1"/>
      <w:numFmt w:val="bullet"/>
      <w:lvlText w:val=""/>
      <w:lvlJc w:val="left"/>
      <w:pPr>
        <w:ind w:left="2160" w:hanging="360"/>
      </w:pPr>
      <w:rPr>
        <w:rFonts w:ascii="Wingdings" w:hAnsi="Wingdings" w:hint="default"/>
      </w:rPr>
    </w:lvl>
    <w:lvl w:ilvl="3" w:tplc="152EFBA6" w:tentative="1">
      <w:start w:val="1"/>
      <w:numFmt w:val="bullet"/>
      <w:lvlText w:val=""/>
      <w:lvlJc w:val="left"/>
      <w:pPr>
        <w:ind w:left="2880" w:hanging="360"/>
      </w:pPr>
      <w:rPr>
        <w:rFonts w:ascii="Symbol" w:hAnsi="Symbol" w:hint="default"/>
      </w:rPr>
    </w:lvl>
    <w:lvl w:ilvl="4" w:tplc="D7E8A21C" w:tentative="1">
      <w:start w:val="1"/>
      <w:numFmt w:val="bullet"/>
      <w:lvlText w:val="o"/>
      <w:lvlJc w:val="left"/>
      <w:pPr>
        <w:ind w:left="3600" w:hanging="360"/>
      </w:pPr>
      <w:rPr>
        <w:rFonts w:ascii="Courier New" w:hAnsi="Courier New" w:cs="Courier New" w:hint="default"/>
      </w:rPr>
    </w:lvl>
    <w:lvl w:ilvl="5" w:tplc="A88C95B0" w:tentative="1">
      <w:start w:val="1"/>
      <w:numFmt w:val="bullet"/>
      <w:lvlText w:val=""/>
      <w:lvlJc w:val="left"/>
      <w:pPr>
        <w:ind w:left="4320" w:hanging="360"/>
      </w:pPr>
      <w:rPr>
        <w:rFonts w:ascii="Wingdings" w:hAnsi="Wingdings" w:hint="default"/>
      </w:rPr>
    </w:lvl>
    <w:lvl w:ilvl="6" w:tplc="18A27E22" w:tentative="1">
      <w:start w:val="1"/>
      <w:numFmt w:val="bullet"/>
      <w:lvlText w:val=""/>
      <w:lvlJc w:val="left"/>
      <w:pPr>
        <w:ind w:left="5040" w:hanging="360"/>
      </w:pPr>
      <w:rPr>
        <w:rFonts w:ascii="Symbol" w:hAnsi="Symbol" w:hint="default"/>
      </w:rPr>
    </w:lvl>
    <w:lvl w:ilvl="7" w:tplc="7AB86AAA" w:tentative="1">
      <w:start w:val="1"/>
      <w:numFmt w:val="bullet"/>
      <w:lvlText w:val="o"/>
      <w:lvlJc w:val="left"/>
      <w:pPr>
        <w:ind w:left="5760" w:hanging="360"/>
      </w:pPr>
      <w:rPr>
        <w:rFonts w:ascii="Courier New" w:hAnsi="Courier New" w:cs="Courier New" w:hint="default"/>
      </w:rPr>
    </w:lvl>
    <w:lvl w:ilvl="8" w:tplc="6E8692A0" w:tentative="1">
      <w:start w:val="1"/>
      <w:numFmt w:val="bullet"/>
      <w:lvlText w:val=""/>
      <w:lvlJc w:val="left"/>
      <w:pPr>
        <w:ind w:left="6480" w:hanging="360"/>
      </w:pPr>
      <w:rPr>
        <w:rFonts w:ascii="Wingdings" w:hAnsi="Wingdings" w:hint="default"/>
      </w:rPr>
    </w:lvl>
  </w:abstractNum>
  <w:abstractNum w:abstractNumId="10" w15:restartNumberingAfterBreak="0">
    <w:nsid w:val="5932232A"/>
    <w:multiLevelType w:val="hybridMultilevel"/>
    <w:tmpl w:val="9BEAEAAC"/>
    <w:lvl w:ilvl="0" w:tplc="E534B108">
      <w:start w:val="1"/>
      <w:numFmt w:val="bullet"/>
      <w:lvlText w:val=""/>
      <w:lvlJc w:val="left"/>
      <w:pPr>
        <w:ind w:left="720" w:hanging="360"/>
      </w:pPr>
      <w:rPr>
        <w:rFonts w:ascii="Symbol" w:hAnsi="Symbol" w:hint="default"/>
      </w:rPr>
    </w:lvl>
    <w:lvl w:ilvl="1" w:tplc="11CC0972" w:tentative="1">
      <w:start w:val="1"/>
      <w:numFmt w:val="bullet"/>
      <w:lvlText w:val="o"/>
      <w:lvlJc w:val="left"/>
      <w:pPr>
        <w:ind w:left="1440" w:hanging="360"/>
      </w:pPr>
      <w:rPr>
        <w:rFonts w:ascii="Courier New" w:hAnsi="Courier New" w:cs="Courier New" w:hint="default"/>
      </w:rPr>
    </w:lvl>
    <w:lvl w:ilvl="2" w:tplc="B22A83CE" w:tentative="1">
      <w:start w:val="1"/>
      <w:numFmt w:val="bullet"/>
      <w:lvlText w:val=""/>
      <w:lvlJc w:val="left"/>
      <w:pPr>
        <w:ind w:left="2160" w:hanging="360"/>
      </w:pPr>
      <w:rPr>
        <w:rFonts w:ascii="Wingdings" w:hAnsi="Wingdings" w:hint="default"/>
      </w:rPr>
    </w:lvl>
    <w:lvl w:ilvl="3" w:tplc="1FE274DC" w:tentative="1">
      <w:start w:val="1"/>
      <w:numFmt w:val="bullet"/>
      <w:lvlText w:val=""/>
      <w:lvlJc w:val="left"/>
      <w:pPr>
        <w:ind w:left="2880" w:hanging="360"/>
      </w:pPr>
      <w:rPr>
        <w:rFonts w:ascii="Symbol" w:hAnsi="Symbol" w:hint="default"/>
      </w:rPr>
    </w:lvl>
    <w:lvl w:ilvl="4" w:tplc="9AD6978E" w:tentative="1">
      <w:start w:val="1"/>
      <w:numFmt w:val="bullet"/>
      <w:lvlText w:val="o"/>
      <w:lvlJc w:val="left"/>
      <w:pPr>
        <w:ind w:left="3600" w:hanging="360"/>
      </w:pPr>
      <w:rPr>
        <w:rFonts w:ascii="Courier New" w:hAnsi="Courier New" w:cs="Courier New" w:hint="default"/>
      </w:rPr>
    </w:lvl>
    <w:lvl w:ilvl="5" w:tplc="CA18AD50" w:tentative="1">
      <w:start w:val="1"/>
      <w:numFmt w:val="bullet"/>
      <w:lvlText w:val=""/>
      <w:lvlJc w:val="left"/>
      <w:pPr>
        <w:ind w:left="4320" w:hanging="360"/>
      </w:pPr>
      <w:rPr>
        <w:rFonts w:ascii="Wingdings" w:hAnsi="Wingdings" w:hint="default"/>
      </w:rPr>
    </w:lvl>
    <w:lvl w:ilvl="6" w:tplc="6D26E638" w:tentative="1">
      <w:start w:val="1"/>
      <w:numFmt w:val="bullet"/>
      <w:lvlText w:val=""/>
      <w:lvlJc w:val="left"/>
      <w:pPr>
        <w:ind w:left="5040" w:hanging="360"/>
      </w:pPr>
      <w:rPr>
        <w:rFonts w:ascii="Symbol" w:hAnsi="Symbol" w:hint="default"/>
      </w:rPr>
    </w:lvl>
    <w:lvl w:ilvl="7" w:tplc="A17CBFA4" w:tentative="1">
      <w:start w:val="1"/>
      <w:numFmt w:val="bullet"/>
      <w:lvlText w:val="o"/>
      <w:lvlJc w:val="left"/>
      <w:pPr>
        <w:ind w:left="5760" w:hanging="360"/>
      </w:pPr>
      <w:rPr>
        <w:rFonts w:ascii="Courier New" w:hAnsi="Courier New" w:cs="Courier New" w:hint="default"/>
      </w:rPr>
    </w:lvl>
    <w:lvl w:ilvl="8" w:tplc="A5DC5B82" w:tentative="1">
      <w:start w:val="1"/>
      <w:numFmt w:val="bullet"/>
      <w:lvlText w:val=""/>
      <w:lvlJc w:val="left"/>
      <w:pPr>
        <w:ind w:left="6480" w:hanging="360"/>
      </w:pPr>
      <w:rPr>
        <w:rFonts w:ascii="Wingdings" w:hAnsi="Wingdings" w:hint="default"/>
      </w:rPr>
    </w:lvl>
  </w:abstractNum>
  <w:abstractNum w:abstractNumId="11" w15:restartNumberingAfterBreak="0">
    <w:nsid w:val="6F7D5151"/>
    <w:multiLevelType w:val="hybridMultilevel"/>
    <w:tmpl w:val="E3A4BD2E"/>
    <w:lvl w:ilvl="0" w:tplc="2856F032">
      <w:start w:val="1"/>
      <w:numFmt w:val="bullet"/>
      <w:lvlText w:val=""/>
      <w:lvlJc w:val="left"/>
      <w:pPr>
        <w:ind w:left="720" w:hanging="360"/>
      </w:pPr>
      <w:rPr>
        <w:rFonts w:ascii="Symbol" w:hAnsi="Symbol" w:hint="default"/>
      </w:rPr>
    </w:lvl>
    <w:lvl w:ilvl="1" w:tplc="6338BA94" w:tentative="1">
      <w:start w:val="1"/>
      <w:numFmt w:val="bullet"/>
      <w:lvlText w:val="o"/>
      <w:lvlJc w:val="left"/>
      <w:pPr>
        <w:ind w:left="1440" w:hanging="360"/>
      </w:pPr>
      <w:rPr>
        <w:rFonts w:ascii="Courier New" w:hAnsi="Courier New" w:cs="Courier New" w:hint="default"/>
      </w:rPr>
    </w:lvl>
    <w:lvl w:ilvl="2" w:tplc="4D36A91C" w:tentative="1">
      <w:start w:val="1"/>
      <w:numFmt w:val="bullet"/>
      <w:lvlText w:val=""/>
      <w:lvlJc w:val="left"/>
      <w:pPr>
        <w:ind w:left="2160" w:hanging="360"/>
      </w:pPr>
      <w:rPr>
        <w:rFonts w:ascii="Wingdings" w:hAnsi="Wingdings" w:hint="default"/>
      </w:rPr>
    </w:lvl>
    <w:lvl w:ilvl="3" w:tplc="386E44EC" w:tentative="1">
      <w:start w:val="1"/>
      <w:numFmt w:val="bullet"/>
      <w:lvlText w:val=""/>
      <w:lvlJc w:val="left"/>
      <w:pPr>
        <w:ind w:left="2880" w:hanging="360"/>
      </w:pPr>
      <w:rPr>
        <w:rFonts w:ascii="Symbol" w:hAnsi="Symbol" w:hint="default"/>
      </w:rPr>
    </w:lvl>
    <w:lvl w:ilvl="4" w:tplc="8DCC4582" w:tentative="1">
      <w:start w:val="1"/>
      <w:numFmt w:val="bullet"/>
      <w:lvlText w:val="o"/>
      <w:lvlJc w:val="left"/>
      <w:pPr>
        <w:ind w:left="3600" w:hanging="360"/>
      </w:pPr>
      <w:rPr>
        <w:rFonts w:ascii="Courier New" w:hAnsi="Courier New" w:cs="Courier New" w:hint="default"/>
      </w:rPr>
    </w:lvl>
    <w:lvl w:ilvl="5" w:tplc="086697E8" w:tentative="1">
      <w:start w:val="1"/>
      <w:numFmt w:val="bullet"/>
      <w:lvlText w:val=""/>
      <w:lvlJc w:val="left"/>
      <w:pPr>
        <w:ind w:left="4320" w:hanging="360"/>
      </w:pPr>
      <w:rPr>
        <w:rFonts w:ascii="Wingdings" w:hAnsi="Wingdings" w:hint="default"/>
      </w:rPr>
    </w:lvl>
    <w:lvl w:ilvl="6" w:tplc="1D6E7700" w:tentative="1">
      <w:start w:val="1"/>
      <w:numFmt w:val="bullet"/>
      <w:lvlText w:val=""/>
      <w:lvlJc w:val="left"/>
      <w:pPr>
        <w:ind w:left="5040" w:hanging="360"/>
      </w:pPr>
      <w:rPr>
        <w:rFonts w:ascii="Symbol" w:hAnsi="Symbol" w:hint="default"/>
      </w:rPr>
    </w:lvl>
    <w:lvl w:ilvl="7" w:tplc="AB741462" w:tentative="1">
      <w:start w:val="1"/>
      <w:numFmt w:val="bullet"/>
      <w:lvlText w:val="o"/>
      <w:lvlJc w:val="left"/>
      <w:pPr>
        <w:ind w:left="5760" w:hanging="360"/>
      </w:pPr>
      <w:rPr>
        <w:rFonts w:ascii="Courier New" w:hAnsi="Courier New" w:cs="Courier New" w:hint="default"/>
      </w:rPr>
    </w:lvl>
    <w:lvl w:ilvl="8" w:tplc="4AF645E8" w:tentative="1">
      <w:start w:val="1"/>
      <w:numFmt w:val="bullet"/>
      <w:lvlText w:val=""/>
      <w:lvlJc w:val="left"/>
      <w:pPr>
        <w:ind w:left="6480" w:hanging="360"/>
      </w:pPr>
      <w:rPr>
        <w:rFonts w:ascii="Wingdings" w:hAnsi="Wingdings" w:hint="default"/>
      </w:rPr>
    </w:lvl>
  </w:abstractNum>
  <w:abstractNum w:abstractNumId="12" w15:restartNumberingAfterBreak="0">
    <w:nsid w:val="7009551B"/>
    <w:multiLevelType w:val="hybridMultilevel"/>
    <w:tmpl w:val="82824770"/>
    <w:lvl w:ilvl="0" w:tplc="5224BCD2">
      <w:start w:val="1"/>
      <w:numFmt w:val="bullet"/>
      <w:lvlText w:val=""/>
      <w:lvlJc w:val="left"/>
      <w:pPr>
        <w:ind w:left="720" w:hanging="360"/>
      </w:pPr>
      <w:rPr>
        <w:rFonts w:ascii="Symbol" w:hAnsi="Symbol" w:hint="default"/>
      </w:rPr>
    </w:lvl>
    <w:lvl w:ilvl="1" w:tplc="55F647E4" w:tentative="1">
      <w:start w:val="1"/>
      <w:numFmt w:val="bullet"/>
      <w:lvlText w:val="o"/>
      <w:lvlJc w:val="left"/>
      <w:pPr>
        <w:ind w:left="1440" w:hanging="360"/>
      </w:pPr>
      <w:rPr>
        <w:rFonts w:ascii="Courier New" w:hAnsi="Courier New" w:cs="Courier New" w:hint="default"/>
      </w:rPr>
    </w:lvl>
    <w:lvl w:ilvl="2" w:tplc="632CFA2E" w:tentative="1">
      <w:start w:val="1"/>
      <w:numFmt w:val="bullet"/>
      <w:lvlText w:val=""/>
      <w:lvlJc w:val="left"/>
      <w:pPr>
        <w:ind w:left="2160" w:hanging="360"/>
      </w:pPr>
      <w:rPr>
        <w:rFonts w:ascii="Wingdings" w:hAnsi="Wingdings" w:hint="default"/>
      </w:rPr>
    </w:lvl>
    <w:lvl w:ilvl="3" w:tplc="3BDE475C" w:tentative="1">
      <w:start w:val="1"/>
      <w:numFmt w:val="bullet"/>
      <w:lvlText w:val=""/>
      <w:lvlJc w:val="left"/>
      <w:pPr>
        <w:ind w:left="2880" w:hanging="360"/>
      </w:pPr>
      <w:rPr>
        <w:rFonts w:ascii="Symbol" w:hAnsi="Symbol" w:hint="default"/>
      </w:rPr>
    </w:lvl>
    <w:lvl w:ilvl="4" w:tplc="19F424A2" w:tentative="1">
      <w:start w:val="1"/>
      <w:numFmt w:val="bullet"/>
      <w:lvlText w:val="o"/>
      <w:lvlJc w:val="left"/>
      <w:pPr>
        <w:ind w:left="3600" w:hanging="360"/>
      </w:pPr>
      <w:rPr>
        <w:rFonts w:ascii="Courier New" w:hAnsi="Courier New" w:cs="Courier New" w:hint="default"/>
      </w:rPr>
    </w:lvl>
    <w:lvl w:ilvl="5" w:tplc="AFEC7D82" w:tentative="1">
      <w:start w:val="1"/>
      <w:numFmt w:val="bullet"/>
      <w:lvlText w:val=""/>
      <w:lvlJc w:val="left"/>
      <w:pPr>
        <w:ind w:left="4320" w:hanging="360"/>
      </w:pPr>
      <w:rPr>
        <w:rFonts w:ascii="Wingdings" w:hAnsi="Wingdings" w:hint="default"/>
      </w:rPr>
    </w:lvl>
    <w:lvl w:ilvl="6" w:tplc="75D27190" w:tentative="1">
      <w:start w:val="1"/>
      <w:numFmt w:val="bullet"/>
      <w:lvlText w:val=""/>
      <w:lvlJc w:val="left"/>
      <w:pPr>
        <w:ind w:left="5040" w:hanging="360"/>
      </w:pPr>
      <w:rPr>
        <w:rFonts w:ascii="Symbol" w:hAnsi="Symbol" w:hint="default"/>
      </w:rPr>
    </w:lvl>
    <w:lvl w:ilvl="7" w:tplc="2D30FA4C" w:tentative="1">
      <w:start w:val="1"/>
      <w:numFmt w:val="bullet"/>
      <w:lvlText w:val="o"/>
      <w:lvlJc w:val="left"/>
      <w:pPr>
        <w:ind w:left="5760" w:hanging="360"/>
      </w:pPr>
      <w:rPr>
        <w:rFonts w:ascii="Courier New" w:hAnsi="Courier New" w:cs="Courier New" w:hint="default"/>
      </w:rPr>
    </w:lvl>
    <w:lvl w:ilvl="8" w:tplc="DDB2B330" w:tentative="1">
      <w:start w:val="1"/>
      <w:numFmt w:val="bullet"/>
      <w:lvlText w:val=""/>
      <w:lvlJc w:val="left"/>
      <w:pPr>
        <w:ind w:left="6480" w:hanging="360"/>
      </w:pPr>
      <w:rPr>
        <w:rFonts w:ascii="Wingdings" w:hAnsi="Wingdings" w:hint="default"/>
      </w:rPr>
    </w:lvl>
  </w:abstractNum>
  <w:abstractNum w:abstractNumId="13" w15:restartNumberingAfterBreak="0">
    <w:nsid w:val="791A2455"/>
    <w:multiLevelType w:val="hybridMultilevel"/>
    <w:tmpl w:val="0596C6AE"/>
    <w:lvl w:ilvl="0" w:tplc="05CE1EEE">
      <w:start w:val="1"/>
      <w:numFmt w:val="bullet"/>
      <w:lvlText w:val=""/>
      <w:lvlJc w:val="left"/>
      <w:pPr>
        <w:ind w:left="720" w:hanging="360"/>
      </w:pPr>
      <w:rPr>
        <w:rFonts w:ascii="Symbol" w:hAnsi="Symbol" w:hint="default"/>
      </w:rPr>
    </w:lvl>
    <w:lvl w:ilvl="1" w:tplc="DC3455B8" w:tentative="1">
      <w:start w:val="1"/>
      <w:numFmt w:val="bullet"/>
      <w:lvlText w:val="o"/>
      <w:lvlJc w:val="left"/>
      <w:pPr>
        <w:ind w:left="1440" w:hanging="360"/>
      </w:pPr>
      <w:rPr>
        <w:rFonts w:ascii="Courier New" w:hAnsi="Courier New" w:cs="Courier New" w:hint="default"/>
      </w:rPr>
    </w:lvl>
    <w:lvl w:ilvl="2" w:tplc="EA5E96E0" w:tentative="1">
      <w:start w:val="1"/>
      <w:numFmt w:val="bullet"/>
      <w:lvlText w:val=""/>
      <w:lvlJc w:val="left"/>
      <w:pPr>
        <w:ind w:left="2160" w:hanging="360"/>
      </w:pPr>
      <w:rPr>
        <w:rFonts w:ascii="Wingdings" w:hAnsi="Wingdings" w:hint="default"/>
      </w:rPr>
    </w:lvl>
    <w:lvl w:ilvl="3" w:tplc="79029C5A" w:tentative="1">
      <w:start w:val="1"/>
      <w:numFmt w:val="bullet"/>
      <w:lvlText w:val=""/>
      <w:lvlJc w:val="left"/>
      <w:pPr>
        <w:ind w:left="2880" w:hanging="360"/>
      </w:pPr>
      <w:rPr>
        <w:rFonts w:ascii="Symbol" w:hAnsi="Symbol" w:hint="default"/>
      </w:rPr>
    </w:lvl>
    <w:lvl w:ilvl="4" w:tplc="B52E3CF8" w:tentative="1">
      <w:start w:val="1"/>
      <w:numFmt w:val="bullet"/>
      <w:lvlText w:val="o"/>
      <w:lvlJc w:val="left"/>
      <w:pPr>
        <w:ind w:left="3600" w:hanging="360"/>
      </w:pPr>
      <w:rPr>
        <w:rFonts w:ascii="Courier New" w:hAnsi="Courier New" w:cs="Courier New" w:hint="default"/>
      </w:rPr>
    </w:lvl>
    <w:lvl w:ilvl="5" w:tplc="6D2CB782" w:tentative="1">
      <w:start w:val="1"/>
      <w:numFmt w:val="bullet"/>
      <w:lvlText w:val=""/>
      <w:lvlJc w:val="left"/>
      <w:pPr>
        <w:ind w:left="4320" w:hanging="360"/>
      </w:pPr>
      <w:rPr>
        <w:rFonts w:ascii="Wingdings" w:hAnsi="Wingdings" w:hint="default"/>
      </w:rPr>
    </w:lvl>
    <w:lvl w:ilvl="6" w:tplc="886E7B80" w:tentative="1">
      <w:start w:val="1"/>
      <w:numFmt w:val="bullet"/>
      <w:lvlText w:val=""/>
      <w:lvlJc w:val="left"/>
      <w:pPr>
        <w:ind w:left="5040" w:hanging="360"/>
      </w:pPr>
      <w:rPr>
        <w:rFonts w:ascii="Symbol" w:hAnsi="Symbol" w:hint="default"/>
      </w:rPr>
    </w:lvl>
    <w:lvl w:ilvl="7" w:tplc="5992CFE2" w:tentative="1">
      <w:start w:val="1"/>
      <w:numFmt w:val="bullet"/>
      <w:lvlText w:val="o"/>
      <w:lvlJc w:val="left"/>
      <w:pPr>
        <w:ind w:left="5760" w:hanging="360"/>
      </w:pPr>
      <w:rPr>
        <w:rFonts w:ascii="Courier New" w:hAnsi="Courier New" w:cs="Courier New" w:hint="default"/>
      </w:rPr>
    </w:lvl>
    <w:lvl w:ilvl="8" w:tplc="AF26D09E"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6"/>
  </w:num>
  <w:num w:numId="4">
    <w:abstractNumId w:val="3"/>
  </w:num>
  <w:num w:numId="5">
    <w:abstractNumId w:val="7"/>
  </w:num>
  <w:num w:numId="6">
    <w:abstractNumId w:val="10"/>
  </w:num>
  <w:num w:numId="7">
    <w:abstractNumId w:val="11"/>
  </w:num>
  <w:num w:numId="8">
    <w:abstractNumId w:val="5"/>
  </w:num>
  <w:num w:numId="9">
    <w:abstractNumId w:val="8"/>
  </w:num>
  <w:num w:numId="10">
    <w:abstractNumId w:val="2"/>
  </w:num>
  <w:num w:numId="11">
    <w:abstractNumId w:val="0"/>
  </w:num>
  <w:num w:numId="12">
    <w:abstractNumId w:val="4"/>
  </w:num>
  <w:num w:numId="13">
    <w:abstractNumId w:val="12"/>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A7A"/>
    <w:rsid w:val="000A0A7A"/>
    <w:rsid w:val="000C4DB2"/>
    <w:rsid w:val="00164A94"/>
    <w:rsid w:val="00176373"/>
    <w:rsid w:val="001919DC"/>
    <w:rsid w:val="001972E4"/>
    <w:rsid w:val="001A05D3"/>
    <w:rsid w:val="0020362A"/>
    <w:rsid w:val="002110A4"/>
    <w:rsid w:val="002C4A38"/>
    <w:rsid w:val="002E0912"/>
    <w:rsid w:val="00356CD7"/>
    <w:rsid w:val="003824FE"/>
    <w:rsid w:val="004D073D"/>
    <w:rsid w:val="004F3D3C"/>
    <w:rsid w:val="00512E83"/>
    <w:rsid w:val="00545100"/>
    <w:rsid w:val="005E0117"/>
    <w:rsid w:val="0066048A"/>
    <w:rsid w:val="00666533"/>
    <w:rsid w:val="006C53DD"/>
    <w:rsid w:val="00710B4A"/>
    <w:rsid w:val="00716BD9"/>
    <w:rsid w:val="00785192"/>
    <w:rsid w:val="007963A0"/>
    <w:rsid w:val="007D1345"/>
    <w:rsid w:val="00843B5E"/>
    <w:rsid w:val="00903881"/>
    <w:rsid w:val="009350EF"/>
    <w:rsid w:val="00996C60"/>
    <w:rsid w:val="009E4E88"/>
    <w:rsid w:val="00AD51EB"/>
    <w:rsid w:val="00B70141"/>
    <w:rsid w:val="00B92EF0"/>
    <w:rsid w:val="00BA2099"/>
    <w:rsid w:val="00BC2FA0"/>
    <w:rsid w:val="00BD0C22"/>
    <w:rsid w:val="00C0111B"/>
    <w:rsid w:val="00C234C6"/>
    <w:rsid w:val="00C93C93"/>
    <w:rsid w:val="00CA6EDA"/>
    <w:rsid w:val="00CD567B"/>
    <w:rsid w:val="00CE68DA"/>
    <w:rsid w:val="00D13819"/>
    <w:rsid w:val="00D433A2"/>
    <w:rsid w:val="00D84695"/>
    <w:rsid w:val="00DA2781"/>
    <w:rsid w:val="00E16E0E"/>
    <w:rsid w:val="00EA3E8A"/>
    <w:rsid w:val="00F07F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94A52E"/>
  <w15:chartTrackingRefBased/>
  <w15:docId w15:val="{F09CD3B7-7F58-4AC6-90D0-C4DB55CC9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0A7A"/>
    <w:pPr>
      <w:widowControl w:val="0"/>
      <w:autoSpaceDE w:val="0"/>
      <w:autoSpaceDN w:val="0"/>
      <w:spacing w:after="0" w:line="240" w:lineRule="auto"/>
      <w:jc w:val="both"/>
    </w:pPr>
    <w:rPr>
      <w:rFonts w:ascii="Times New Roman" w:eastAsia="Arial" w:hAnsi="Times New Roman" w:cs="Arial"/>
      <w:sz w:val="24"/>
      <w:lang w:val="en-US"/>
    </w:rPr>
  </w:style>
  <w:style w:type="paragraph" w:styleId="Heading1">
    <w:name w:val="heading 1"/>
    <w:basedOn w:val="Normal"/>
    <w:next w:val="Normal"/>
    <w:link w:val="Heading1Char"/>
    <w:uiPriority w:val="9"/>
    <w:qFormat/>
    <w:rsid w:val="000A0A7A"/>
    <w:pPr>
      <w:keepNext/>
      <w:keepLines/>
      <w:spacing w:before="24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0A7A"/>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0A0A7A"/>
  </w:style>
  <w:style w:type="character" w:customStyle="1" w:styleId="BodyTextChar">
    <w:name w:val="Body Text Char"/>
    <w:basedOn w:val="DefaultParagraphFont"/>
    <w:link w:val="BodyText"/>
    <w:uiPriority w:val="1"/>
    <w:semiHidden/>
    <w:rsid w:val="000A0A7A"/>
    <w:rPr>
      <w:rFonts w:ascii="Times New Roman" w:eastAsia="Arial" w:hAnsi="Times New Roman" w:cs="Arial"/>
      <w:sz w:val="24"/>
      <w:lang w:val="en-US"/>
    </w:rPr>
  </w:style>
  <w:style w:type="paragraph" w:customStyle="1" w:styleId="TableParagraph">
    <w:name w:val="Table Paragraph"/>
    <w:basedOn w:val="Normal"/>
    <w:uiPriority w:val="1"/>
    <w:qFormat/>
    <w:rsid w:val="000A0A7A"/>
  </w:style>
  <w:style w:type="paragraph" w:styleId="Title">
    <w:name w:val="Title"/>
    <w:basedOn w:val="Normal"/>
    <w:next w:val="Normal"/>
    <w:link w:val="TitleChar"/>
    <w:uiPriority w:val="10"/>
    <w:qFormat/>
    <w:rsid w:val="000A0A7A"/>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A0A7A"/>
    <w:rPr>
      <w:rFonts w:ascii="Times New Roman" w:eastAsiaTheme="majorEastAsia" w:hAnsi="Times New Roman" w:cstheme="majorBidi"/>
      <w:b/>
      <w:spacing w:val="-10"/>
      <w:kern w:val="28"/>
      <w:sz w:val="36"/>
      <w:szCs w:val="56"/>
      <w:lang w:val="en-US"/>
    </w:rPr>
  </w:style>
  <w:style w:type="character" w:customStyle="1" w:styleId="Heading1Char">
    <w:name w:val="Heading 1 Char"/>
    <w:basedOn w:val="DefaultParagraphFont"/>
    <w:link w:val="Heading1"/>
    <w:uiPriority w:val="9"/>
    <w:rsid w:val="000A0A7A"/>
    <w:rPr>
      <w:rFonts w:ascii="Times New Roman" w:eastAsiaTheme="majorEastAsia" w:hAnsi="Times New Roman" w:cstheme="majorBidi"/>
      <w:b/>
      <w:sz w:val="24"/>
      <w:szCs w:val="32"/>
      <w:lang w:val="en-US"/>
    </w:rPr>
  </w:style>
  <w:style w:type="character" w:customStyle="1" w:styleId="Heading2Char">
    <w:name w:val="Heading 2 Char"/>
    <w:basedOn w:val="DefaultParagraphFont"/>
    <w:link w:val="Heading2"/>
    <w:uiPriority w:val="9"/>
    <w:rsid w:val="000A0A7A"/>
    <w:rPr>
      <w:rFonts w:ascii="Times New Roman" w:eastAsiaTheme="majorEastAsia" w:hAnsi="Times New Roman" w:cstheme="majorBidi"/>
      <w:b/>
      <w:sz w:val="24"/>
      <w:szCs w:val="26"/>
      <w:lang w:val="en-US"/>
    </w:rPr>
  </w:style>
  <w:style w:type="paragraph" w:styleId="ListParagraph">
    <w:name w:val="List Paragraph"/>
    <w:basedOn w:val="Normal"/>
    <w:uiPriority w:val="34"/>
    <w:qFormat/>
    <w:rsid w:val="000A0A7A"/>
    <w:pPr>
      <w:ind w:left="720"/>
      <w:contextualSpacing/>
    </w:pPr>
  </w:style>
  <w:style w:type="table" w:styleId="TableGrid">
    <w:name w:val="Table Grid"/>
    <w:basedOn w:val="TableNormal"/>
    <w:uiPriority w:val="39"/>
    <w:rsid w:val="000A0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E0912"/>
    <w:rPr>
      <w:color w:val="0563C1" w:themeColor="hyperlink"/>
      <w:u w:val="single"/>
    </w:rPr>
  </w:style>
  <w:style w:type="paragraph" w:styleId="Header">
    <w:name w:val="header"/>
    <w:basedOn w:val="Normal"/>
    <w:link w:val="HeaderChar"/>
    <w:uiPriority w:val="99"/>
    <w:unhideWhenUsed/>
    <w:rsid w:val="002E0912"/>
    <w:pPr>
      <w:tabs>
        <w:tab w:val="center" w:pos="4513"/>
        <w:tab w:val="right" w:pos="9026"/>
      </w:tabs>
    </w:pPr>
  </w:style>
  <w:style w:type="character" w:customStyle="1" w:styleId="HeaderChar">
    <w:name w:val="Header Char"/>
    <w:basedOn w:val="DefaultParagraphFont"/>
    <w:link w:val="Header"/>
    <w:uiPriority w:val="99"/>
    <w:rsid w:val="002E0912"/>
    <w:rPr>
      <w:rFonts w:ascii="Times New Roman" w:eastAsia="Arial" w:hAnsi="Times New Roman" w:cs="Arial"/>
      <w:sz w:val="24"/>
      <w:lang w:val="en-US"/>
    </w:rPr>
  </w:style>
  <w:style w:type="paragraph" w:styleId="Footer">
    <w:name w:val="footer"/>
    <w:basedOn w:val="Normal"/>
    <w:link w:val="FooterChar"/>
    <w:uiPriority w:val="99"/>
    <w:unhideWhenUsed/>
    <w:rsid w:val="002E0912"/>
    <w:pPr>
      <w:tabs>
        <w:tab w:val="center" w:pos="4513"/>
        <w:tab w:val="right" w:pos="9026"/>
      </w:tabs>
    </w:pPr>
  </w:style>
  <w:style w:type="character" w:customStyle="1" w:styleId="FooterChar">
    <w:name w:val="Footer Char"/>
    <w:basedOn w:val="DefaultParagraphFont"/>
    <w:link w:val="Footer"/>
    <w:uiPriority w:val="99"/>
    <w:rsid w:val="002E0912"/>
    <w:rPr>
      <w:rFonts w:ascii="Times New Roman" w:eastAsia="Arial" w:hAnsi="Times New Roman" w:cs="Arial"/>
      <w:sz w:val="24"/>
      <w:lang w:val="en-US"/>
    </w:rPr>
  </w:style>
  <w:style w:type="paragraph" w:styleId="TOCHeading">
    <w:name w:val="TOC Heading"/>
    <w:basedOn w:val="Heading1"/>
    <w:next w:val="Normal"/>
    <w:uiPriority w:val="39"/>
    <w:unhideWhenUsed/>
    <w:qFormat/>
    <w:rsid w:val="002E0912"/>
    <w:pPr>
      <w:widowControl/>
      <w:autoSpaceDE/>
      <w:autoSpaceDN/>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E0912"/>
    <w:pPr>
      <w:spacing w:after="100"/>
    </w:pPr>
  </w:style>
  <w:style w:type="paragraph" w:styleId="TOC2">
    <w:name w:val="toc 2"/>
    <w:basedOn w:val="Normal"/>
    <w:next w:val="Normal"/>
    <w:autoRedefine/>
    <w:uiPriority w:val="39"/>
    <w:unhideWhenUsed/>
    <w:rsid w:val="002E0912"/>
    <w:pPr>
      <w:spacing w:after="100"/>
      <w:ind w:left="240"/>
    </w:pPr>
  </w:style>
  <w:style w:type="paragraph" w:styleId="IntenseQuote">
    <w:name w:val="Intense Quote"/>
    <w:basedOn w:val="Normal"/>
    <w:next w:val="Normal"/>
    <w:link w:val="IntenseQuoteChar"/>
    <w:rsid w:val="00996C60"/>
    <w:pPr>
      <w:widowControl/>
      <w:pBdr>
        <w:top w:val="single" w:sz="4" w:space="10" w:color="4472C4"/>
        <w:bottom w:val="single" w:sz="4" w:space="10" w:color="4472C4"/>
      </w:pBdr>
      <w:suppressAutoHyphens/>
      <w:autoSpaceDE/>
      <w:spacing w:before="360" w:after="360"/>
      <w:ind w:left="864" w:right="864"/>
      <w:jc w:val="center"/>
      <w:textAlignment w:val="baseline"/>
    </w:pPr>
    <w:rPr>
      <w:rFonts w:eastAsia="Calibri" w:cs="Times New Roman"/>
      <w:i/>
      <w:iCs/>
      <w:color w:val="4472C4"/>
      <w:lang w:val="en-GB"/>
    </w:rPr>
  </w:style>
  <w:style w:type="character" w:customStyle="1" w:styleId="IntenseQuoteChar">
    <w:name w:val="Intense Quote Char"/>
    <w:basedOn w:val="DefaultParagraphFont"/>
    <w:link w:val="IntenseQuote"/>
    <w:rsid w:val="00996C60"/>
    <w:rPr>
      <w:rFonts w:ascii="Times New Roman" w:eastAsia="Calibri" w:hAnsi="Times New Roman" w:cs="Times New Roman"/>
      <w:i/>
      <w:iCs/>
      <w:color w:val="4472C4"/>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412873/arcadia-group-global-sales-united-kingdom-uk/"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gov.uk/income-tax-rates" TargetMode="External"/><Relationship Id="rId17" Type="http://schemas.openxmlformats.org/officeDocument/2006/relationships/hyperlink" Target="https://tradingeconomics.com/united-kingdom/gdp" TargetMode="External"/><Relationship Id="rId2" Type="http://schemas.openxmlformats.org/officeDocument/2006/relationships/numbering" Target="numbering.xml"/><Relationship Id="rId16" Type="http://schemas.openxmlformats.org/officeDocument/2006/relationships/hyperlink" Target="https://www.thestreet.com/markets/commodities/product-life-cycle-1488253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ruptivnation.com/2019/11/17/porters-five-forces/" TargetMode="External"/><Relationship Id="rId5" Type="http://schemas.openxmlformats.org/officeDocument/2006/relationships/webSettings" Target="webSettings.xml"/><Relationship Id="rId15" Type="http://schemas.openxmlformats.org/officeDocument/2006/relationships/hyperlink" Target="https://www.theglobaleconomy.com/United-Kingdom/wb_political_stability/"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591342/united-kingdom-uk-average-yearly-household-incom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29733260D14C36A6E88651E8542FD5"/>
        <w:category>
          <w:name w:val="General"/>
          <w:gallery w:val="placeholder"/>
        </w:category>
        <w:types>
          <w:type w:val="bbPlcHdr"/>
        </w:types>
        <w:behaviors>
          <w:behavior w:val="content"/>
        </w:behaviors>
        <w:guid w:val="{7E5BE3AC-11E2-418F-AD7E-E09D5355EE79}"/>
      </w:docPartPr>
      <w:docPartBody>
        <w:p w:rsidR="00000000" w:rsidRDefault="006D7FFA" w:rsidP="006D7FFA">
          <w:pPr>
            <w:pStyle w:val="6729733260D14C36A6E88651E8542FD5"/>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FFA"/>
    <w:rsid w:val="006D7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29733260D14C36A6E88651E8542FD5">
    <w:name w:val="6729733260D14C36A6E88651E8542FD5"/>
    <w:rsid w:val="006D7F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55BE1-5D07-4442-8F35-ECA238D55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2837</Words>
  <Characters>16177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Analysis of an industry</dc:title>
  <dc:creator>Seba Frasinescu</dc:creator>
  <cp:lastModifiedBy>Seba Frasinescu</cp:lastModifiedBy>
  <cp:revision>2</cp:revision>
  <dcterms:created xsi:type="dcterms:W3CDTF">2021-05-04T21:22:00Z</dcterms:created>
  <dcterms:modified xsi:type="dcterms:W3CDTF">2021-05-04T21:22:00Z</dcterms:modified>
</cp:coreProperties>
</file>