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B33EB" w14:textId="2BA82B63" w:rsidR="00B12266" w:rsidRDefault="00B12266"/>
    <w:p w14:paraId="6D9551F3" w14:textId="5D2CF8FC" w:rsidR="002D41BA" w:rsidRDefault="00B70985">
      <w:pPr>
        <w:rPr>
          <w:rFonts w:ascii="Times New Roman" w:hAnsi="Times New Roman" w:cs="Times New Roman"/>
          <w:b/>
          <w:bCs/>
          <w:sz w:val="72"/>
          <w:szCs w:val="72"/>
        </w:rPr>
      </w:pPr>
      <w:r w:rsidRPr="00B70985">
        <w:rPr>
          <w:rFonts w:ascii="Times New Roman" w:hAnsi="Times New Roman" w:cs="Times New Roman"/>
          <w:sz w:val="96"/>
          <w:szCs w:val="96"/>
        </w:rPr>
        <w:t xml:space="preserve">      </w:t>
      </w:r>
      <w:r>
        <w:rPr>
          <w:rFonts w:ascii="Times New Roman" w:hAnsi="Times New Roman" w:cs="Times New Roman"/>
          <w:sz w:val="96"/>
          <w:szCs w:val="96"/>
          <w:lang w:val="en-GB"/>
        </w:rPr>
        <w:t xml:space="preserve">  </w:t>
      </w:r>
      <w:r w:rsidRPr="00B70985">
        <w:rPr>
          <w:rFonts w:ascii="Times New Roman" w:hAnsi="Times New Roman" w:cs="Times New Roman"/>
          <w:b/>
          <w:bCs/>
          <w:sz w:val="72"/>
          <w:szCs w:val="72"/>
        </w:rPr>
        <w:t>ASSIGNMENT 1</w:t>
      </w:r>
    </w:p>
    <w:p w14:paraId="2158B131" w14:textId="62926FE1" w:rsidR="00B70985" w:rsidRDefault="00B70985">
      <w:pPr>
        <w:rPr>
          <w:rFonts w:ascii="Times New Roman" w:hAnsi="Times New Roman" w:cs="Times New Roman"/>
          <w:b/>
          <w:bCs/>
          <w:sz w:val="72"/>
          <w:szCs w:val="72"/>
        </w:rPr>
      </w:pPr>
    </w:p>
    <w:p w14:paraId="1B4110EA" w14:textId="77777777" w:rsidR="00F5446B" w:rsidRDefault="00B70985">
      <w:pPr>
        <w:rPr>
          <w:rFonts w:ascii="Times New Roman" w:hAnsi="Times New Roman" w:cs="Times New Roman"/>
          <w:b/>
          <w:bCs/>
          <w:sz w:val="72"/>
          <w:szCs w:val="72"/>
          <w:lang w:val="en-GB"/>
        </w:rPr>
      </w:pPr>
      <w:r>
        <w:rPr>
          <w:rFonts w:ascii="Times New Roman" w:hAnsi="Times New Roman" w:cs="Times New Roman"/>
          <w:b/>
          <w:bCs/>
          <w:sz w:val="72"/>
          <w:szCs w:val="72"/>
          <w:lang w:val="en-GB"/>
        </w:rPr>
        <w:t xml:space="preserve">   </w:t>
      </w:r>
    </w:p>
    <w:p w14:paraId="26DAE4BB" w14:textId="6F112289" w:rsidR="00B70985" w:rsidRDefault="00F5446B">
      <w:pPr>
        <w:rPr>
          <w:rFonts w:ascii="Times New Roman" w:hAnsi="Times New Roman" w:cs="Times New Roman"/>
          <w:b/>
          <w:bCs/>
          <w:sz w:val="72"/>
          <w:szCs w:val="72"/>
          <w:lang w:val="en-GB"/>
        </w:rPr>
      </w:pPr>
      <w:r>
        <w:rPr>
          <w:rFonts w:ascii="Times New Roman" w:hAnsi="Times New Roman" w:cs="Times New Roman"/>
          <w:b/>
          <w:bCs/>
          <w:sz w:val="72"/>
          <w:szCs w:val="72"/>
          <w:lang w:val="en-GB"/>
        </w:rPr>
        <w:t xml:space="preserve">    </w:t>
      </w:r>
      <w:r w:rsidR="00B70985">
        <w:rPr>
          <w:rFonts w:ascii="Times New Roman" w:hAnsi="Times New Roman" w:cs="Times New Roman"/>
          <w:b/>
          <w:bCs/>
          <w:sz w:val="72"/>
          <w:szCs w:val="72"/>
          <w:lang w:val="en-GB"/>
        </w:rPr>
        <w:t xml:space="preserve"> Management Accounting </w:t>
      </w:r>
    </w:p>
    <w:p w14:paraId="5C8888F4" w14:textId="012B1F57" w:rsidR="00B70985" w:rsidRDefault="00B70985">
      <w:pPr>
        <w:rPr>
          <w:rFonts w:ascii="Times New Roman" w:hAnsi="Times New Roman" w:cs="Times New Roman"/>
          <w:b/>
          <w:bCs/>
          <w:sz w:val="72"/>
          <w:szCs w:val="72"/>
          <w:lang w:val="en-GB"/>
        </w:rPr>
      </w:pPr>
      <w:r>
        <w:rPr>
          <w:rFonts w:ascii="Times New Roman" w:hAnsi="Times New Roman" w:cs="Times New Roman"/>
          <w:b/>
          <w:bCs/>
          <w:sz w:val="72"/>
          <w:szCs w:val="72"/>
          <w:lang w:val="en-GB"/>
        </w:rPr>
        <w:t xml:space="preserve">                   ESSAY</w:t>
      </w:r>
    </w:p>
    <w:p w14:paraId="4043A982" w14:textId="7ECAAEAC" w:rsidR="00B70985" w:rsidRDefault="00B70985">
      <w:pPr>
        <w:rPr>
          <w:rFonts w:ascii="Times New Roman" w:hAnsi="Times New Roman" w:cs="Times New Roman"/>
          <w:b/>
          <w:bCs/>
          <w:sz w:val="72"/>
          <w:szCs w:val="72"/>
          <w:lang w:val="en-GB"/>
        </w:rPr>
      </w:pPr>
    </w:p>
    <w:p w14:paraId="52CF10C0" w14:textId="77777777" w:rsidR="00B70985" w:rsidRDefault="00B70985" w:rsidP="00B70985">
      <w:pPr>
        <w:rPr>
          <w:rFonts w:ascii="Times New Roman" w:hAnsi="Times New Roman" w:cs="Times New Roman"/>
          <w:sz w:val="48"/>
          <w:szCs w:val="48"/>
          <w:lang w:val="en-GB"/>
        </w:rPr>
      </w:pPr>
    </w:p>
    <w:p w14:paraId="7959CFDF" w14:textId="77777777" w:rsidR="00B70985" w:rsidRDefault="00B70985" w:rsidP="00B70985">
      <w:pPr>
        <w:rPr>
          <w:rFonts w:ascii="Times New Roman" w:hAnsi="Times New Roman" w:cs="Times New Roman"/>
          <w:sz w:val="48"/>
          <w:szCs w:val="48"/>
          <w:lang w:val="en-GB"/>
        </w:rPr>
      </w:pPr>
    </w:p>
    <w:p w14:paraId="06E422DA" w14:textId="72DADF65" w:rsidR="00B70985" w:rsidRPr="00B70985" w:rsidRDefault="00B70985" w:rsidP="00B70985">
      <w:pPr>
        <w:rPr>
          <w:rFonts w:ascii="Times New Roman" w:hAnsi="Times New Roman" w:cs="Times New Roman"/>
          <w:sz w:val="48"/>
          <w:szCs w:val="48"/>
          <w:lang w:val="en-GB"/>
        </w:rPr>
      </w:pPr>
      <w:r>
        <w:rPr>
          <w:rFonts w:ascii="Times New Roman" w:hAnsi="Times New Roman" w:cs="Times New Roman"/>
          <w:sz w:val="48"/>
          <w:szCs w:val="48"/>
          <w:lang w:val="en-GB"/>
        </w:rPr>
        <w:t xml:space="preserve">                     </w:t>
      </w:r>
      <w:r w:rsidRPr="00B70985">
        <w:rPr>
          <w:rFonts w:ascii="Times New Roman" w:hAnsi="Times New Roman" w:cs="Times New Roman"/>
          <w:sz w:val="48"/>
          <w:szCs w:val="48"/>
          <w:lang w:val="en-GB"/>
        </w:rPr>
        <w:t>By Diana Atanasova</w:t>
      </w:r>
    </w:p>
    <w:p w14:paraId="409C0381" w14:textId="6A3973E9" w:rsidR="00B70985" w:rsidRDefault="00B70985" w:rsidP="00B70985">
      <w:pPr>
        <w:rPr>
          <w:rFonts w:ascii="Times New Roman" w:hAnsi="Times New Roman" w:cs="Times New Roman"/>
          <w:sz w:val="48"/>
          <w:szCs w:val="48"/>
          <w:lang w:val="en-GB"/>
        </w:rPr>
      </w:pPr>
      <w:r>
        <w:rPr>
          <w:rFonts w:ascii="Times New Roman" w:hAnsi="Times New Roman" w:cs="Times New Roman"/>
          <w:sz w:val="48"/>
          <w:szCs w:val="48"/>
          <w:lang w:val="en-GB"/>
        </w:rPr>
        <w:t xml:space="preserve">                 </w:t>
      </w:r>
      <w:r w:rsidRPr="00B70985">
        <w:rPr>
          <w:rFonts w:ascii="Times New Roman" w:hAnsi="Times New Roman" w:cs="Times New Roman"/>
          <w:sz w:val="48"/>
          <w:szCs w:val="48"/>
          <w:lang w:val="en-GB"/>
        </w:rPr>
        <w:t>Student number: 1813116</w:t>
      </w:r>
    </w:p>
    <w:p w14:paraId="3920AF13" w14:textId="35E9484A" w:rsidR="00B70985" w:rsidRDefault="00B70985" w:rsidP="00B70985">
      <w:pPr>
        <w:rPr>
          <w:rFonts w:ascii="Times New Roman" w:hAnsi="Times New Roman" w:cs="Times New Roman"/>
          <w:sz w:val="48"/>
          <w:szCs w:val="48"/>
          <w:lang w:val="en-GB"/>
        </w:rPr>
      </w:pPr>
    </w:p>
    <w:p w14:paraId="5187174C" w14:textId="4695A556" w:rsidR="00B70985" w:rsidRDefault="00B70985" w:rsidP="00B70985">
      <w:pPr>
        <w:rPr>
          <w:rFonts w:ascii="Times New Roman" w:hAnsi="Times New Roman" w:cs="Times New Roman"/>
          <w:sz w:val="48"/>
          <w:szCs w:val="48"/>
          <w:lang w:val="en-GB"/>
        </w:rPr>
      </w:pPr>
    </w:p>
    <w:p w14:paraId="75F4AF34" w14:textId="3661FB1C" w:rsidR="00B70985" w:rsidRPr="00B70985" w:rsidRDefault="00B70985" w:rsidP="00B70985">
      <w:pPr>
        <w:rPr>
          <w:rFonts w:ascii="Times New Roman" w:hAnsi="Times New Roman" w:cs="Times New Roman"/>
          <w:b/>
          <w:bCs/>
          <w:sz w:val="72"/>
          <w:szCs w:val="72"/>
          <w:lang w:val="en-GB"/>
        </w:rPr>
      </w:pPr>
      <w:r w:rsidRPr="00B70985">
        <w:rPr>
          <w:rFonts w:ascii="Times New Roman" w:hAnsi="Times New Roman" w:cs="Times New Roman"/>
          <w:b/>
          <w:bCs/>
          <w:sz w:val="72"/>
          <w:szCs w:val="72"/>
          <w:lang w:val="en-GB"/>
        </w:rPr>
        <w:t xml:space="preserve"> </w:t>
      </w:r>
      <w:r>
        <w:rPr>
          <w:rFonts w:ascii="Times New Roman" w:hAnsi="Times New Roman" w:cs="Times New Roman"/>
          <w:b/>
          <w:bCs/>
          <w:sz w:val="72"/>
          <w:szCs w:val="72"/>
          <w:lang w:val="en-GB"/>
        </w:rPr>
        <w:t xml:space="preserve">    </w:t>
      </w:r>
      <w:r w:rsidRPr="00B70985">
        <w:rPr>
          <w:rFonts w:ascii="Times New Roman" w:hAnsi="Times New Roman" w:cs="Times New Roman"/>
          <w:b/>
          <w:bCs/>
          <w:sz w:val="72"/>
          <w:szCs w:val="72"/>
          <w:lang w:val="en-GB"/>
        </w:rPr>
        <w:t xml:space="preserve">Tutor:  Winifred </w:t>
      </w:r>
      <w:proofErr w:type="spellStart"/>
      <w:r w:rsidRPr="00B70985">
        <w:rPr>
          <w:rFonts w:ascii="Times New Roman" w:hAnsi="Times New Roman" w:cs="Times New Roman"/>
          <w:b/>
          <w:bCs/>
          <w:sz w:val="72"/>
          <w:szCs w:val="72"/>
          <w:lang w:val="en-GB"/>
        </w:rPr>
        <w:t>Soribe</w:t>
      </w:r>
      <w:proofErr w:type="spellEnd"/>
      <w:r w:rsidRPr="00B70985">
        <w:rPr>
          <w:rFonts w:ascii="Times New Roman" w:hAnsi="Times New Roman" w:cs="Times New Roman"/>
          <w:b/>
          <w:bCs/>
          <w:sz w:val="72"/>
          <w:szCs w:val="72"/>
          <w:lang w:val="en-GB"/>
        </w:rPr>
        <w:t xml:space="preserve"> </w:t>
      </w:r>
    </w:p>
    <w:p w14:paraId="5111DC60" w14:textId="4B65E757" w:rsidR="002D41BA" w:rsidRPr="00B70985" w:rsidRDefault="00B70985">
      <w:pPr>
        <w:rPr>
          <w:sz w:val="52"/>
          <w:szCs w:val="52"/>
          <w:lang w:val="en-GB"/>
        </w:rPr>
      </w:pPr>
      <w:r>
        <w:rPr>
          <w:sz w:val="52"/>
          <w:szCs w:val="52"/>
          <w:lang w:val="en-GB"/>
        </w:rPr>
        <w:t xml:space="preserve">                  </w:t>
      </w:r>
      <w:r w:rsidRPr="00B70985">
        <w:rPr>
          <w:sz w:val="52"/>
          <w:szCs w:val="52"/>
        </w:rPr>
        <w:t>Module code:</w:t>
      </w:r>
      <w:r>
        <w:rPr>
          <w:sz w:val="52"/>
          <w:szCs w:val="52"/>
          <w:lang w:val="en-GB"/>
        </w:rPr>
        <w:t xml:space="preserve"> LCBB5002</w:t>
      </w:r>
    </w:p>
    <w:p w14:paraId="79DCA0D9" w14:textId="20139514" w:rsidR="002D41BA" w:rsidRDefault="002D41BA"/>
    <w:p w14:paraId="13A50A4E" w14:textId="77777777" w:rsidR="002D41BA" w:rsidRDefault="002D41BA" w:rsidP="002D41BA">
      <w:pPr>
        <w:rPr>
          <w:rFonts w:ascii="Times New Roman" w:hAnsi="Times New Roman" w:cs="Times New Roman"/>
          <w:b/>
          <w:bCs/>
          <w:sz w:val="36"/>
          <w:szCs w:val="36"/>
        </w:rPr>
      </w:pPr>
    </w:p>
    <w:p w14:paraId="1D07C849" w14:textId="2F5003C3" w:rsidR="002D41BA" w:rsidRPr="001048A2" w:rsidRDefault="00131F86" w:rsidP="002D41BA">
      <w:pPr>
        <w:rPr>
          <w:rFonts w:ascii="Times New Roman" w:hAnsi="Times New Roman" w:cs="Times New Roman"/>
          <w:b/>
          <w:bCs/>
          <w:sz w:val="36"/>
          <w:szCs w:val="36"/>
          <w:lang w:val="en-GB"/>
        </w:rPr>
      </w:pPr>
      <w:r>
        <w:rPr>
          <w:rFonts w:ascii="Times New Roman" w:hAnsi="Times New Roman" w:cs="Times New Roman"/>
          <w:b/>
          <w:bCs/>
          <w:sz w:val="36"/>
          <w:szCs w:val="36"/>
          <w:lang w:val="en-GB"/>
        </w:rPr>
        <w:t xml:space="preserve">    </w:t>
      </w:r>
      <w:r w:rsidR="002D41BA" w:rsidRPr="002D41BA">
        <w:rPr>
          <w:rFonts w:ascii="Times New Roman" w:hAnsi="Times New Roman" w:cs="Times New Roman"/>
          <w:b/>
          <w:bCs/>
          <w:sz w:val="36"/>
          <w:szCs w:val="36"/>
        </w:rPr>
        <w:t>Contents</w:t>
      </w:r>
      <w:r w:rsidR="001048A2">
        <w:rPr>
          <w:rFonts w:ascii="Times New Roman" w:hAnsi="Times New Roman" w:cs="Times New Roman"/>
          <w:b/>
          <w:bCs/>
          <w:sz w:val="36"/>
          <w:szCs w:val="36"/>
          <w:lang w:val="en-GB"/>
        </w:rPr>
        <w:t>:</w:t>
      </w:r>
    </w:p>
    <w:p w14:paraId="292FD523" w14:textId="77777777" w:rsidR="002D41BA" w:rsidRDefault="002D41BA" w:rsidP="002D41BA">
      <w:pPr>
        <w:rPr>
          <w:rFonts w:ascii="Times New Roman" w:hAnsi="Times New Roman" w:cs="Times New Roman"/>
          <w:sz w:val="24"/>
          <w:szCs w:val="24"/>
        </w:rPr>
      </w:pPr>
    </w:p>
    <w:p w14:paraId="4E9B5B5B" w14:textId="16B9263A" w:rsidR="002D41BA" w:rsidRPr="002D41BA"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INTRODUCTION</w:t>
      </w:r>
      <w:r>
        <w:rPr>
          <w:rFonts w:ascii="Times New Roman" w:hAnsi="Times New Roman" w:cs="Times New Roman"/>
          <w:sz w:val="24"/>
          <w:szCs w:val="24"/>
          <w:lang w:val="en-GB"/>
        </w:rPr>
        <w:t>…………………………………………………………………</w:t>
      </w:r>
      <w:r w:rsidRPr="002D41BA">
        <w:rPr>
          <w:rFonts w:ascii="Times New Roman" w:hAnsi="Times New Roman" w:cs="Times New Roman"/>
          <w:sz w:val="24"/>
          <w:szCs w:val="24"/>
        </w:rPr>
        <w:tab/>
      </w:r>
      <w:r w:rsidRPr="002926AC">
        <w:rPr>
          <w:rFonts w:ascii="Times New Roman" w:hAnsi="Times New Roman" w:cs="Times New Roman"/>
          <w:b/>
          <w:bCs/>
          <w:sz w:val="24"/>
          <w:szCs w:val="24"/>
        </w:rPr>
        <w:t>3</w:t>
      </w:r>
    </w:p>
    <w:p w14:paraId="390C8CCC" w14:textId="7B9D881B" w:rsidR="002D41BA" w:rsidRPr="002D41BA"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MAIN BODY</w:t>
      </w:r>
      <w:r>
        <w:rPr>
          <w:rFonts w:ascii="Times New Roman" w:hAnsi="Times New Roman" w:cs="Times New Roman"/>
          <w:sz w:val="24"/>
          <w:szCs w:val="24"/>
          <w:lang w:val="en-GB"/>
        </w:rPr>
        <w:t>………………………………………………………………………</w:t>
      </w:r>
      <w:r w:rsidRPr="002D41BA">
        <w:rPr>
          <w:rFonts w:ascii="Times New Roman" w:hAnsi="Times New Roman" w:cs="Times New Roman"/>
          <w:sz w:val="24"/>
          <w:szCs w:val="24"/>
        </w:rPr>
        <w:tab/>
      </w:r>
      <w:r w:rsidRPr="002926AC">
        <w:rPr>
          <w:rFonts w:ascii="Times New Roman" w:hAnsi="Times New Roman" w:cs="Times New Roman"/>
          <w:b/>
          <w:bCs/>
          <w:sz w:val="24"/>
          <w:szCs w:val="24"/>
        </w:rPr>
        <w:t>3</w:t>
      </w:r>
    </w:p>
    <w:p w14:paraId="318246AD" w14:textId="2CAD3229" w:rsidR="002D41BA" w:rsidRPr="002D41BA" w:rsidRDefault="00131F86"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002D41BA" w:rsidRPr="002D41BA">
        <w:rPr>
          <w:rFonts w:ascii="Times New Roman" w:hAnsi="Times New Roman" w:cs="Times New Roman"/>
          <w:sz w:val="24"/>
          <w:szCs w:val="24"/>
        </w:rPr>
        <w:t>Role of budget in decision making</w:t>
      </w:r>
      <w:r w:rsidR="002D41BA">
        <w:rPr>
          <w:rFonts w:ascii="Times New Roman" w:hAnsi="Times New Roman" w:cs="Times New Roman"/>
          <w:sz w:val="24"/>
          <w:szCs w:val="24"/>
          <w:lang w:val="en-GB"/>
        </w:rPr>
        <w:t>……………………………………………</w:t>
      </w:r>
      <w:r w:rsidR="002D41BA" w:rsidRPr="002D41BA">
        <w:rPr>
          <w:rFonts w:ascii="Times New Roman" w:hAnsi="Times New Roman" w:cs="Times New Roman"/>
          <w:sz w:val="24"/>
          <w:szCs w:val="24"/>
        </w:rPr>
        <w:tab/>
      </w:r>
      <w:r w:rsidR="002D41BA" w:rsidRPr="002926AC">
        <w:rPr>
          <w:rFonts w:ascii="Times New Roman" w:hAnsi="Times New Roman" w:cs="Times New Roman"/>
          <w:b/>
          <w:bCs/>
          <w:sz w:val="24"/>
          <w:szCs w:val="24"/>
        </w:rPr>
        <w:t>4</w:t>
      </w:r>
    </w:p>
    <w:p w14:paraId="6DDE2925" w14:textId="741D8CBD" w:rsidR="002D41BA" w:rsidRPr="002D41BA" w:rsidRDefault="00131F86"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002D41BA" w:rsidRPr="002D41BA">
        <w:rPr>
          <w:rFonts w:ascii="Times New Roman" w:hAnsi="Times New Roman" w:cs="Times New Roman"/>
          <w:sz w:val="24"/>
          <w:szCs w:val="24"/>
        </w:rPr>
        <w:t>Flexible and static budgeting</w:t>
      </w:r>
      <w:r w:rsidR="002D41BA">
        <w:rPr>
          <w:rFonts w:ascii="Times New Roman" w:hAnsi="Times New Roman" w:cs="Times New Roman"/>
          <w:sz w:val="24"/>
          <w:szCs w:val="24"/>
          <w:lang w:val="en-GB"/>
        </w:rPr>
        <w:t>…………………………………………………..</w:t>
      </w:r>
      <w:r w:rsidR="002D41BA" w:rsidRPr="002D41BA">
        <w:rPr>
          <w:rFonts w:ascii="Times New Roman" w:hAnsi="Times New Roman" w:cs="Times New Roman"/>
          <w:sz w:val="24"/>
          <w:szCs w:val="24"/>
        </w:rPr>
        <w:tab/>
      </w:r>
      <w:r w:rsidR="002D41BA" w:rsidRPr="002926AC">
        <w:rPr>
          <w:rFonts w:ascii="Times New Roman" w:hAnsi="Times New Roman" w:cs="Times New Roman"/>
          <w:b/>
          <w:bCs/>
          <w:sz w:val="24"/>
          <w:szCs w:val="24"/>
        </w:rPr>
        <w:t>4</w:t>
      </w:r>
    </w:p>
    <w:p w14:paraId="7EDD6986" w14:textId="36C4FA2D" w:rsidR="002D41BA" w:rsidRPr="002D41BA" w:rsidRDefault="00131F86"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002D41BA" w:rsidRPr="002D41BA">
        <w:rPr>
          <w:rFonts w:ascii="Times New Roman" w:hAnsi="Times New Roman" w:cs="Times New Roman"/>
          <w:sz w:val="24"/>
          <w:szCs w:val="24"/>
        </w:rPr>
        <w:t>Appropriate budget for organisation</w:t>
      </w:r>
      <w:r w:rsidR="002D41BA">
        <w:rPr>
          <w:rFonts w:ascii="Times New Roman" w:hAnsi="Times New Roman" w:cs="Times New Roman"/>
          <w:sz w:val="24"/>
          <w:szCs w:val="24"/>
          <w:lang w:val="en-GB"/>
        </w:rPr>
        <w:t>…………………………………………</w:t>
      </w:r>
      <w:r w:rsidR="002D41BA" w:rsidRPr="002D41BA">
        <w:rPr>
          <w:rFonts w:ascii="Times New Roman" w:hAnsi="Times New Roman" w:cs="Times New Roman"/>
          <w:sz w:val="24"/>
          <w:szCs w:val="24"/>
        </w:rPr>
        <w:tab/>
      </w:r>
      <w:r w:rsidRPr="002926AC">
        <w:rPr>
          <w:rFonts w:ascii="Times New Roman" w:hAnsi="Times New Roman" w:cs="Times New Roman"/>
          <w:b/>
          <w:bCs/>
          <w:sz w:val="24"/>
          <w:szCs w:val="24"/>
          <w:lang w:val="en-GB"/>
        </w:rPr>
        <w:t xml:space="preserve">            </w:t>
      </w:r>
      <w:r w:rsidR="002D41BA" w:rsidRPr="002926AC">
        <w:rPr>
          <w:rFonts w:ascii="Times New Roman" w:hAnsi="Times New Roman" w:cs="Times New Roman"/>
          <w:b/>
          <w:bCs/>
          <w:sz w:val="24"/>
          <w:szCs w:val="24"/>
        </w:rPr>
        <w:t>6</w:t>
      </w:r>
    </w:p>
    <w:p w14:paraId="0F2627E7" w14:textId="0AB3CC65" w:rsidR="002D41BA" w:rsidRPr="002926AC"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CONCLUSION</w:t>
      </w:r>
      <w:r>
        <w:rPr>
          <w:rFonts w:ascii="Times New Roman" w:hAnsi="Times New Roman" w:cs="Times New Roman"/>
          <w:sz w:val="24"/>
          <w:szCs w:val="24"/>
          <w:lang w:val="en-GB"/>
        </w:rPr>
        <w:t>……………………………………………………………………..</w:t>
      </w:r>
      <w:r w:rsidRPr="002D41BA">
        <w:rPr>
          <w:rFonts w:ascii="Times New Roman" w:hAnsi="Times New Roman" w:cs="Times New Roman"/>
          <w:sz w:val="24"/>
          <w:szCs w:val="24"/>
        </w:rPr>
        <w:tab/>
      </w:r>
      <w:r w:rsidRPr="002926AC">
        <w:rPr>
          <w:rFonts w:ascii="Times New Roman" w:hAnsi="Times New Roman" w:cs="Times New Roman"/>
          <w:b/>
          <w:bCs/>
          <w:sz w:val="24"/>
          <w:szCs w:val="24"/>
        </w:rPr>
        <w:t>7</w:t>
      </w:r>
    </w:p>
    <w:p w14:paraId="45D583E3" w14:textId="3D89097C" w:rsidR="002D41BA" w:rsidRPr="002926AC" w:rsidRDefault="002D41BA" w:rsidP="002D41BA">
      <w:pPr>
        <w:rPr>
          <w:rFonts w:ascii="Times New Roman" w:hAnsi="Times New Roman" w:cs="Times New Roman"/>
          <w:b/>
          <w:bCs/>
          <w:sz w:val="24"/>
          <w:szCs w:val="24"/>
        </w:rPr>
      </w:pPr>
      <w:r w:rsidRPr="002D41BA">
        <w:rPr>
          <w:rFonts w:ascii="Times New Roman" w:hAnsi="Times New Roman" w:cs="Times New Roman"/>
          <w:sz w:val="24"/>
          <w:szCs w:val="24"/>
        </w:rPr>
        <w:t>REFERENCES</w:t>
      </w:r>
      <w:r>
        <w:rPr>
          <w:rFonts w:ascii="Times New Roman" w:hAnsi="Times New Roman" w:cs="Times New Roman"/>
          <w:sz w:val="24"/>
          <w:szCs w:val="24"/>
          <w:lang w:val="en-GB"/>
        </w:rPr>
        <w:t>…………………………………………………………………….</w:t>
      </w:r>
      <w:r w:rsidRPr="002D41BA">
        <w:rPr>
          <w:rFonts w:ascii="Times New Roman" w:hAnsi="Times New Roman" w:cs="Times New Roman"/>
          <w:sz w:val="24"/>
          <w:szCs w:val="24"/>
        </w:rPr>
        <w:tab/>
      </w:r>
      <w:r w:rsidRPr="002926AC">
        <w:rPr>
          <w:rFonts w:ascii="Times New Roman" w:hAnsi="Times New Roman" w:cs="Times New Roman"/>
          <w:b/>
          <w:bCs/>
          <w:sz w:val="24"/>
          <w:szCs w:val="24"/>
        </w:rPr>
        <w:t>8</w:t>
      </w:r>
    </w:p>
    <w:p w14:paraId="4D3DA7E6" w14:textId="515EF1D4" w:rsidR="002D41BA" w:rsidRDefault="002D41BA" w:rsidP="002D41BA">
      <w:pPr>
        <w:rPr>
          <w:rFonts w:ascii="Times New Roman" w:hAnsi="Times New Roman" w:cs="Times New Roman"/>
          <w:sz w:val="24"/>
          <w:szCs w:val="24"/>
        </w:rPr>
      </w:pPr>
    </w:p>
    <w:p w14:paraId="42703299" w14:textId="6551F697" w:rsidR="002D41BA" w:rsidRDefault="002D41BA" w:rsidP="002D41BA">
      <w:pPr>
        <w:rPr>
          <w:rFonts w:ascii="Times New Roman" w:hAnsi="Times New Roman" w:cs="Times New Roman"/>
          <w:sz w:val="24"/>
          <w:szCs w:val="24"/>
        </w:rPr>
      </w:pPr>
    </w:p>
    <w:p w14:paraId="146DE4FC" w14:textId="56F66120" w:rsidR="002D41BA" w:rsidRDefault="002D41BA" w:rsidP="002D41BA">
      <w:pPr>
        <w:rPr>
          <w:rFonts w:ascii="Times New Roman" w:hAnsi="Times New Roman" w:cs="Times New Roman"/>
          <w:sz w:val="24"/>
          <w:szCs w:val="24"/>
        </w:rPr>
      </w:pPr>
    </w:p>
    <w:p w14:paraId="44F8F0B3" w14:textId="1D36E855" w:rsidR="002D41BA" w:rsidRDefault="002D41BA" w:rsidP="002D41BA">
      <w:pPr>
        <w:rPr>
          <w:rFonts w:ascii="Times New Roman" w:hAnsi="Times New Roman" w:cs="Times New Roman"/>
          <w:sz w:val="24"/>
          <w:szCs w:val="24"/>
        </w:rPr>
      </w:pPr>
    </w:p>
    <w:p w14:paraId="5E7BCE88" w14:textId="4EAF2673" w:rsidR="002D41BA" w:rsidRDefault="002D41BA" w:rsidP="002D41BA">
      <w:pPr>
        <w:rPr>
          <w:rFonts w:ascii="Times New Roman" w:hAnsi="Times New Roman" w:cs="Times New Roman"/>
          <w:sz w:val="24"/>
          <w:szCs w:val="24"/>
        </w:rPr>
      </w:pPr>
    </w:p>
    <w:p w14:paraId="3062EAF6" w14:textId="5DDCA965" w:rsidR="002D41BA" w:rsidRDefault="002D41BA" w:rsidP="002D41BA">
      <w:pPr>
        <w:rPr>
          <w:rFonts w:ascii="Times New Roman" w:hAnsi="Times New Roman" w:cs="Times New Roman"/>
          <w:sz w:val="24"/>
          <w:szCs w:val="24"/>
        </w:rPr>
      </w:pPr>
    </w:p>
    <w:p w14:paraId="755B7336" w14:textId="505FD18E" w:rsidR="002D41BA" w:rsidRDefault="002D41BA" w:rsidP="002D41BA">
      <w:pPr>
        <w:rPr>
          <w:rFonts w:ascii="Times New Roman" w:hAnsi="Times New Roman" w:cs="Times New Roman"/>
          <w:sz w:val="24"/>
          <w:szCs w:val="24"/>
        </w:rPr>
      </w:pPr>
    </w:p>
    <w:p w14:paraId="06F72701" w14:textId="52A012DA" w:rsidR="002D41BA" w:rsidRDefault="002D41BA" w:rsidP="002D41BA">
      <w:pPr>
        <w:rPr>
          <w:rFonts w:ascii="Times New Roman" w:hAnsi="Times New Roman" w:cs="Times New Roman"/>
          <w:sz w:val="24"/>
          <w:szCs w:val="24"/>
        </w:rPr>
      </w:pPr>
    </w:p>
    <w:p w14:paraId="62000597" w14:textId="35E36E3D" w:rsidR="002D41BA" w:rsidRDefault="002D41BA" w:rsidP="002D41BA">
      <w:pPr>
        <w:rPr>
          <w:rFonts w:ascii="Times New Roman" w:hAnsi="Times New Roman" w:cs="Times New Roman"/>
          <w:sz w:val="24"/>
          <w:szCs w:val="24"/>
        </w:rPr>
      </w:pPr>
    </w:p>
    <w:p w14:paraId="7108E1B7" w14:textId="7CC81539" w:rsidR="002D41BA" w:rsidRDefault="002D41BA" w:rsidP="002D41BA">
      <w:pPr>
        <w:rPr>
          <w:rFonts w:ascii="Times New Roman" w:hAnsi="Times New Roman" w:cs="Times New Roman"/>
          <w:sz w:val="24"/>
          <w:szCs w:val="24"/>
        </w:rPr>
      </w:pPr>
    </w:p>
    <w:p w14:paraId="22E333B4" w14:textId="01434DF2" w:rsidR="002D41BA" w:rsidRDefault="002D41BA" w:rsidP="002D41BA">
      <w:pPr>
        <w:rPr>
          <w:rFonts w:ascii="Times New Roman" w:hAnsi="Times New Roman" w:cs="Times New Roman"/>
          <w:sz w:val="24"/>
          <w:szCs w:val="24"/>
        </w:rPr>
      </w:pPr>
    </w:p>
    <w:p w14:paraId="0E11F051" w14:textId="613D1E21" w:rsidR="002D41BA" w:rsidRDefault="002D41BA" w:rsidP="002D41BA">
      <w:pPr>
        <w:rPr>
          <w:rFonts w:ascii="Times New Roman" w:hAnsi="Times New Roman" w:cs="Times New Roman"/>
          <w:sz w:val="24"/>
          <w:szCs w:val="24"/>
        </w:rPr>
      </w:pPr>
    </w:p>
    <w:p w14:paraId="00B9C101" w14:textId="712DF975" w:rsidR="002D41BA" w:rsidRDefault="002D41BA" w:rsidP="002D41BA">
      <w:pPr>
        <w:rPr>
          <w:rFonts w:ascii="Times New Roman" w:hAnsi="Times New Roman" w:cs="Times New Roman"/>
          <w:sz w:val="24"/>
          <w:szCs w:val="24"/>
        </w:rPr>
      </w:pPr>
    </w:p>
    <w:p w14:paraId="0BC80341" w14:textId="13319C79" w:rsidR="002D41BA" w:rsidRDefault="002D41BA" w:rsidP="002D41BA">
      <w:pPr>
        <w:rPr>
          <w:rFonts w:ascii="Times New Roman" w:hAnsi="Times New Roman" w:cs="Times New Roman"/>
          <w:sz w:val="24"/>
          <w:szCs w:val="24"/>
        </w:rPr>
      </w:pPr>
    </w:p>
    <w:p w14:paraId="714C88D9" w14:textId="202AE432" w:rsidR="002D41BA" w:rsidRDefault="002D41BA" w:rsidP="002D41BA">
      <w:pPr>
        <w:rPr>
          <w:rFonts w:ascii="Times New Roman" w:hAnsi="Times New Roman" w:cs="Times New Roman"/>
          <w:sz w:val="24"/>
          <w:szCs w:val="24"/>
        </w:rPr>
      </w:pPr>
    </w:p>
    <w:p w14:paraId="28811347" w14:textId="7ACD5EB6" w:rsidR="002D41BA" w:rsidRDefault="002D41BA" w:rsidP="002D41BA">
      <w:pPr>
        <w:rPr>
          <w:rFonts w:ascii="Times New Roman" w:hAnsi="Times New Roman" w:cs="Times New Roman"/>
          <w:sz w:val="24"/>
          <w:szCs w:val="24"/>
        </w:rPr>
      </w:pPr>
    </w:p>
    <w:p w14:paraId="33B756BE" w14:textId="1B877CC9" w:rsidR="002D41BA" w:rsidRDefault="002D41BA" w:rsidP="002D41BA">
      <w:pPr>
        <w:rPr>
          <w:rFonts w:ascii="Times New Roman" w:hAnsi="Times New Roman" w:cs="Times New Roman"/>
          <w:sz w:val="24"/>
          <w:szCs w:val="24"/>
        </w:rPr>
      </w:pPr>
    </w:p>
    <w:p w14:paraId="37CAE29E" w14:textId="7D6498B1" w:rsidR="002D41BA" w:rsidRDefault="002D41BA" w:rsidP="002D41BA">
      <w:pPr>
        <w:rPr>
          <w:rFonts w:ascii="Times New Roman" w:hAnsi="Times New Roman" w:cs="Times New Roman"/>
          <w:sz w:val="24"/>
          <w:szCs w:val="24"/>
        </w:rPr>
      </w:pPr>
    </w:p>
    <w:p w14:paraId="1742C194" w14:textId="7709073B" w:rsidR="002D41BA" w:rsidRDefault="002D41BA" w:rsidP="002D41BA">
      <w:pPr>
        <w:rPr>
          <w:rFonts w:ascii="Times New Roman" w:hAnsi="Times New Roman" w:cs="Times New Roman"/>
          <w:sz w:val="24"/>
          <w:szCs w:val="24"/>
        </w:rPr>
      </w:pPr>
    </w:p>
    <w:p w14:paraId="306752AD" w14:textId="06DB9496" w:rsidR="002D41BA" w:rsidRDefault="002D41BA" w:rsidP="002D41BA">
      <w:pPr>
        <w:rPr>
          <w:rFonts w:ascii="Times New Roman" w:hAnsi="Times New Roman" w:cs="Times New Roman"/>
          <w:sz w:val="24"/>
          <w:szCs w:val="24"/>
        </w:rPr>
      </w:pPr>
    </w:p>
    <w:p w14:paraId="173606FF" w14:textId="02CEC4D6" w:rsidR="002D41BA" w:rsidRPr="002D41BA" w:rsidRDefault="00131F86" w:rsidP="002D41BA">
      <w:pPr>
        <w:rPr>
          <w:rFonts w:ascii="Times New Roman" w:hAnsi="Times New Roman" w:cs="Times New Roman"/>
          <w:b/>
          <w:bCs/>
          <w:sz w:val="28"/>
          <w:szCs w:val="28"/>
        </w:rPr>
      </w:pPr>
      <w:r>
        <w:rPr>
          <w:rFonts w:ascii="Times New Roman" w:hAnsi="Times New Roman" w:cs="Times New Roman"/>
          <w:b/>
          <w:bCs/>
          <w:sz w:val="28"/>
          <w:szCs w:val="28"/>
          <w:lang w:val="en-GB"/>
        </w:rPr>
        <w:lastRenderedPageBreak/>
        <w:t xml:space="preserve">   </w:t>
      </w:r>
      <w:r w:rsidR="002D41BA" w:rsidRPr="002D41BA">
        <w:rPr>
          <w:rFonts w:ascii="Times New Roman" w:hAnsi="Times New Roman" w:cs="Times New Roman"/>
          <w:b/>
          <w:bCs/>
          <w:sz w:val="28"/>
          <w:szCs w:val="28"/>
        </w:rPr>
        <w:t xml:space="preserve">INTRODUCTION </w:t>
      </w:r>
    </w:p>
    <w:p w14:paraId="0EB70FE0" w14:textId="77777777" w:rsidR="002D41BA" w:rsidRPr="002D41BA"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ab/>
        <w:t xml:space="preserve">  Management accounting is utilised by the managers to select different provision that are used for obtaining better information before taking a financial decision for the business. The main purpose of management accounting is to perform functions within a specified and controlled manner. The term budget is defined as an estimation of income, revenue and expenses that are used for a specified period of time. Budgets are formulated by the professional of finance industry and it is implemented by individual, organisation and government to spend currency in a measured manner (Baron and Chang, 2017). This report is written from perspective of Fourex which operate business in finance industry and perform operations related with currency exchange. Moreover, the report highlights on role of budgeting to make optimal decisions in a dynamic environment conditions. Flexible and static budgeting style and most appropriate from perspective of budgeting will also include in this report.</w:t>
      </w:r>
    </w:p>
    <w:p w14:paraId="1FE8B06F" w14:textId="57939043" w:rsidR="002D41BA" w:rsidRPr="002D41BA" w:rsidRDefault="00131F86" w:rsidP="002D41BA">
      <w:pPr>
        <w:rPr>
          <w:rFonts w:ascii="Times New Roman" w:hAnsi="Times New Roman" w:cs="Times New Roman"/>
          <w:b/>
          <w:bCs/>
          <w:sz w:val="28"/>
          <w:szCs w:val="28"/>
        </w:rPr>
      </w:pPr>
      <w:r>
        <w:rPr>
          <w:rFonts w:ascii="Times New Roman" w:hAnsi="Times New Roman" w:cs="Times New Roman"/>
          <w:b/>
          <w:bCs/>
          <w:sz w:val="28"/>
          <w:szCs w:val="28"/>
          <w:lang w:val="en-GB"/>
        </w:rPr>
        <w:t xml:space="preserve">   </w:t>
      </w:r>
      <w:r w:rsidR="002D41BA" w:rsidRPr="002D41BA">
        <w:rPr>
          <w:rFonts w:ascii="Times New Roman" w:hAnsi="Times New Roman" w:cs="Times New Roman"/>
          <w:b/>
          <w:bCs/>
          <w:sz w:val="28"/>
          <w:szCs w:val="28"/>
        </w:rPr>
        <w:t>MAIN BODY</w:t>
      </w:r>
    </w:p>
    <w:p w14:paraId="3CC564AC" w14:textId="77777777" w:rsidR="002D41BA" w:rsidRPr="002D41BA"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ab/>
        <w:t xml:space="preserve">The term budget is explicated as an estimation of income as well as expenses which is managed by the organisation for performing its business in the future. Along with this budgets are compiled and re-evaluated on the basis of time period. In simple terms budgets are defined as a microeconomic concept which demonstrate trade-off are established when two different parties exchange products or services with each other. This refers the end results of the trade-off demonstrate the efficiency of finance management. A surplus budget means profits are foreseen from actions, a balanced budget refers revenue is earned equal to company expenses and in last, shortfall in budget define expenses exceed revenues.   </w:t>
      </w:r>
    </w:p>
    <w:p w14:paraId="30DFFAE3" w14:textId="53CCE711" w:rsidR="002D41BA" w:rsidRDefault="002D41BA" w:rsidP="002D41BA">
      <w:pPr>
        <w:rPr>
          <w:rFonts w:ascii="Times New Roman" w:hAnsi="Times New Roman" w:cs="Times New Roman"/>
          <w:sz w:val="24"/>
          <w:szCs w:val="24"/>
        </w:rPr>
      </w:pPr>
      <w:r w:rsidRPr="002D41BA">
        <w:rPr>
          <w:rFonts w:ascii="Times New Roman" w:hAnsi="Times New Roman" w:cs="Times New Roman"/>
          <w:sz w:val="24"/>
          <w:szCs w:val="24"/>
        </w:rPr>
        <w:tab/>
        <w:t>From the perspective of Fourex it is identified that there are various services provided by organisation to customers in finance industry that includes exchange of money, information about exchange rate etc. This aids customers for exchange its coins and notes and convert them into current currency for utilising it in the market (Bleyen and et. al., 2017). Moreover, budget performs an important role for respective organisation to perform trade activities in an organised manner within a dynamic environment because it is related with business aspects that aids organisation for predicting, monitoring and analysing market environment.</w:t>
      </w:r>
    </w:p>
    <w:p w14:paraId="76C9537C" w14:textId="5DC5B3E4" w:rsidR="002D41BA" w:rsidRDefault="00131F86" w:rsidP="002D41BA">
      <w:pPr>
        <w:rPr>
          <w:rFonts w:ascii="Times New Roman" w:hAnsi="Times New Roman" w:cs="Times New Roman"/>
          <w:i/>
          <w:iCs/>
          <w:sz w:val="28"/>
          <w:szCs w:val="28"/>
          <w:u w:val="single"/>
        </w:rPr>
      </w:pPr>
      <w:r>
        <w:rPr>
          <w:rFonts w:ascii="Times New Roman" w:hAnsi="Times New Roman" w:cs="Times New Roman"/>
          <w:i/>
          <w:iCs/>
          <w:sz w:val="28"/>
          <w:szCs w:val="28"/>
          <w:u w:val="single"/>
          <w:lang w:val="en-GB"/>
        </w:rPr>
        <w:t xml:space="preserve">     </w:t>
      </w:r>
      <w:r w:rsidR="002D41BA" w:rsidRPr="002D41BA">
        <w:rPr>
          <w:rFonts w:ascii="Times New Roman" w:hAnsi="Times New Roman" w:cs="Times New Roman"/>
          <w:i/>
          <w:iCs/>
          <w:sz w:val="28"/>
          <w:szCs w:val="28"/>
          <w:u w:val="single"/>
        </w:rPr>
        <w:t>Role of budget in decision making</w:t>
      </w:r>
    </w:p>
    <w:p w14:paraId="0411F25F" w14:textId="1996FE08" w:rsidR="002D41BA" w:rsidRDefault="002D41BA"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Pr="002D41BA">
        <w:rPr>
          <w:rFonts w:ascii="Times New Roman" w:hAnsi="Times New Roman" w:cs="Times New Roman"/>
          <w:sz w:val="24"/>
          <w:szCs w:val="24"/>
        </w:rPr>
        <w:t>Budgeting is known as an essential or crucial ingredient for an organisation that helps to achieve success by making decisions in an accurate manner. With the formulation of budgets an organisation generate decisions to expand and enhance operations as well as market area for company by making right and effectual decisions. In easy words budget helps the business to formulate steps by which all task are completed with low cost and also support Fourex management in monitoring decisions on period basis (Bromwich and Scapens, 2016). Manager, top authorities and financial expert perform an important role for formulating the budgets. It also depends on size, character and number of operations performed by Fuorex. Further, budgets work as backbone for an effective business plan by managing allocation and forecasting of funds and also by allocating money to project as per their requirements. Some roles of budget that support to make perfect and factual decisions are mention as below:</w:t>
      </w:r>
    </w:p>
    <w:p w14:paraId="75852C39" w14:textId="202E8D77" w:rsidR="002D41BA" w:rsidRPr="002D41BA" w:rsidRDefault="002D41BA" w:rsidP="002D41BA">
      <w:pPr>
        <w:rPr>
          <w:rFonts w:ascii="Times New Roman" w:hAnsi="Times New Roman" w:cs="Times New Roman"/>
          <w:sz w:val="24"/>
          <w:szCs w:val="24"/>
        </w:rPr>
      </w:pPr>
      <w:r>
        <w:rPr>
          <w:rFonts w:ascii="Times New Roman" w:hAnsi="Times New Roman" w:cs="Times New Roman"/>
          <w:sz w:val="24"/>
          <w:szCs w:val="24"/>
          <w:lang w:val="en-GB"/>
        </w:rPr>
        <w:lastRenderedPageBreak/>
        <w:t xml:space="preserve">          </w:t>
      </w:r>
      <w:r w:rsidRPr="002D41BA">
        <w:rPr>
          <w:rFonts w:ascii="Times New Roman" w:hAnsi="Times New Roman" w:cs="Times New Roman"/>
          <w:sz w:val="24"/>
          <w:szCs w:val="24"/>
        </w:rPr>
        <w:t>•</w:t>
      </w:r>
      <w:r>
        <w:rPr>
          <w:rFonts w:ascii="Times New Roman" w:hAnsi="Times New Roman" w:cs="Times New Roman"/>
          <w:sz w:val="24"/>
          <w:szCs w:val="24"/>
          <w:lang w:val="en-GB"/>
        </w:rPr>
        <w:t xml:space="preserve">   </w:t>
      </w:r>
      <w:r w:rsidRPr="002D41BA">
        <w:rPr>
          <w:rFonts w:ascii="Times New Roman" w:hAnsi="Times New Roman" w:cs="Times New Roman"/>
          <w:sz w:val="24"/>
          <w:szCs w:val="24"/>
        </w:rPr>
        <w:tab/>
      </w:r>
      <w:r w:rsidRPr="002D41BA">
        <w:rPr>
          <w:rFonts w:ascii="Times New Roman" w:hAnsi="Times New Roman" w:cs="Times New Roman"/>
          <w:b/>
          <w:bCs/>
          <w:sz w:val="24"/>
          <w:szCs w:val="24"/>
        </w:rPr>
        <w:t>Project</w:t>
      </w:r>
      <w:r w:rsidRPr="002D41BA">
        <w:rPr>
          <w:rFonts w:ascii="Times New Roman" w:hAnsi="Times New Roman" w:cs="Times New Roman"/>
          <w:sz w:val="24"/>
          <w:szCs w:val="24"/>
        </w:rPr>
        <w:t xml:space="preserve">- The actual goal of budgeting is to formulate long and short term plans for accomplishing them in an actual manner. This also defines that the broad perspective of organisation is to identify plans through which business stands. First step which is related with development of budget is to examine current financial standing that helps to make an estimation of idea which increases in number of daily operations for expanding and growing the business with better financial standing.  Projects help in decision making by completing all work according to decided steps so all work is completed properly. </w:t>
      </w:r>
    </w:p>
    <w:p w14:paraId="509C33A6" w14:textId="0C2C8948" w:rsidR="002D41BA" w:rsidRDefault="002D41BA"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Pr="002D41BA">
        <w:rPr>
          <w:rFonts w:ascii="Times New Roman" w:hAnsi="Times New Roman" w:cs="Times New Roman"/>
          <w:sz w:val="24"/>
          <w:szCs w:val="24"/>
        </w:rPr>
        <w:t>•</w:t>
      </w:r>
      <w:r w:rsidRPr="002D41BA">
        <w:rPr>
          <w:rFonts w:ascii="Times New Roman" w:hAnsi="Times New Roman" w:cs="Times New Roman"/>
          <w:sz w:val="24"/>
          <w:szCs w:val="24"/>
        </w:rPr>
        <w:tab/>
      </w:r>
      <w:r>
        <w:rPr>
          <w:rFonts w:ascii="Times New Roman" w:hAnsi="Times New Roman" w:cs="Times New Roman"/>
          <w:sz w:val="24"/>
          <w:szCs w:val="24"/>
          <w:lang w:val="en-GB"/>
        </w:rPr>
        <w:t xml:space="preserve">           </w:t>
      </w:r>
      <w:r w:rsidRPr="002D41BA">
        <w:rPr>
          <w:rFonts w:ascii="Times New Roman" w:hAnsi="Times New Roman" w:cs="Times New Roman"/>
          <w:b/>
          <w:bCs/>
          <w:sz w:val="24"/>
          <w:szCs w:val="24"/>
        </w:rPr>
        <w:t>Operational</w:t>
      </w:r>
      <w:r w:rsidRPr="002D41BA">
        <w:rPr>
          <w:rFonts w:ascii="Times New Roman" w:hAnsi="Times New Roman" w:cs="Times New Roman"/>
          <w:sz w:val="24"/>
          <w:szCs w:val="24"/>
        </w:rPr>
        <w:t>- The blood or heartbeat of operations relates with organising and performing day to day operations. This might relates with expand of business in another country for opening a new store (Fullerton, Kennedy and Widener, 2014). Moreover, budgets help for making right and accurate section of funds in order to manage regular expenses for business. Fourex utilise budget as one of the cheap source that helps in making and managing monetary terms for day-to-day finance operations. The term operations define individuals as an assumption by which all problems for business are converted into success through monitoring decisions on constant periodic basis.</w:t>
      </w:r>
    </w:p>
    <w:p w14:paraId="239B50DF" w14:textId="541EF574" w:rsidR="002D41BA" w:rsidRDefault="00131F86" w:rsidP="002D41BA">
      <w:pPr>
        <w:rPr>
          <w:rFonts w:ascii="Times New Roman" w:hAnsi="Times New Roman" w:cs="Times New Roman"/>
          <w:i/>
          <w:iCs/>
          <w:sz w:val="24"/>
          <w:szCs w:val="24"/>
          <w:u w:val="single"/>
        </w:rPr>
      </w:pPr>
      <w:r>
        <w:rPr>
          <w:rFonts w:ascii="Times New Roman" w:hAnsi="Times New Roman" w:cs="Times New Roman"/>
          <w:i/>
          <w:iCs/>
          <w:sz w:val="24"/>
          <w:szCs w:val="24"/>
          <w:u w:val="single"/>
          <w:lang w:val="en-GB"/>
        </w:rPr>
        <w:t xml:space="preserve">    </w:t>
      </w:r>
      <w:r w:rsidR="002D41BA" w:rsidRPr="002D41BA">
        <w:rPr>
          <w:rFonts w:ascii="Times New Roman" w:hAnsi="Times New Roman" w:cs="Times New Roman"/>
          <w:i/>
          <w:iCs/>
          <w:sz w:val="24"/>
          <w:szCs w:val="24"/>
          <w:u w:val="single"/>
        </w:rPr>
        <w:t>Flexible and static budgeting</w:t>
      </w:r>
    </w:p>
    <w:p w14:paraId="35F2BDB9" w14:textId="02041D8F" w:rsidR="002D41BA" w:rsidRDefault="002D41BA"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Pr="002D41BA">
        <w:rPr>
          <w:rFonts w:ascii="Times New Roman" w:hAnsi="Times New Roman" w:cs="Times New Roman"/>
          <w:sz w:val="24"/>
          <w:szCs w:val="24"/>
        </w:rPr>
        <w:t>One of the major advantaged of budgeting relates with allowing individuals and organisation for completing their work in an estimated amount. Specifically, static and flexible budgets are included by the fourex to adopt technology in the existing business operations. But both budgets are different from each other and perform the role of making assumptions that improves management planning process. Fourex make estimation for both budgets to understand and identify a specific budget that is most suitable for business.</w:t>
      </w:r>
    </w:p>
    <w:p w14:paraId="72EEA6D3" w14:textId="1D150121" w:rsidR="002D41BA" w:rsidRPr="002D41BA" w:rsidRDefault="002D41BA" w:rsidP="002D41BA">
      <w:pPr>
        <w:rPr>
          <w:rFonts w:ascii="Times New Roman" w:hAnsi="Times New Roman" w:cs="Times New Roman"/>
          <w:b/>
          <w:bCs/>
          <w:sz w:val="24"/>
          <w:szCs w:val="24"/>
        </w:rPr>
      </w:pPr>
      <w:r w:rsidRPr="002D41BA">
        <w:rPr>
          <w:rFonts w:ascii="Times New Roman" w:hAnsi="Times New Roman" w:cs="Times New Roman"/>
          <w:b/>
          <w:bCs/>
          <w:sz w:val="24"/>
          <w:szCs w:val="24"/>
          <w:lang w:val="en-GB"/>
        </w:rPr>
        <w:t xml:space="preserve">  </w:t>
      </w:r>
      <w:r w:rsidR="00131F86">
        <w:rPr>
          <w:rFonts w:ascii="Times New Roman" w:hAnsi="Times New Roman" w:cs="Times New Roman"/>
          <w:b/>
          <w:bCs/>
          <w:sz w:val="24"/>
          <w:szCs w:val="24"/>
          <w:lang w:val="en-GB"/>
        </w:rPr>
        <w:t xml:space="preserve">  </w:t>
      </w:r>
      <w:r w:rsidRPr="002D41BA">
        <w:rPr>
          <w:rFonts w:ascii="Times New Roman" w:hAnsi="Times New Roman" w:cs="Times New Roman"/>
          <w:b/>
          <w:bCs/>
          <w:sz w:val="24"/>
          <w:szCs w:val="24"/>
        </w:rPr>
        <w:t>Flexible budget</w:t>
      </w:r>
    </w:p>
    <w:p w14:paraId="2F2B305C" w14:textId="0FBB0BDB" w:rsidR="002D41BA" w:rsidRDefault="002D41BA" w:rsidP="002D41BA">
      <w:pPr>
        <w:rPr>
          <w:rFonts w:ascii="Times New Roman" w:hAnsi="Times New Roman" w:cs="Times New Roman"/>
          <w:sz w:val="24"/>
          <w:szCs w:val="24"/>
        </w:rPr>
      </w:pPr>
      <w:r>
        <w:rPr>
          <w:rFonts w:ascii="Times New Roman" w:hAnsi="Times New Roman" w:cs="Times New Roman"/>
          <w:sz w:val="24"/>
          <w:szCs w:val="24"/>
          <w:lang w:val="en-GB"/>
        </w:rPr>
        <w:t xml:space="preserve">     </w:t>
      </w:r>
      <w:r w:rsidRPr="002D41BA">
        <w:rPr>
          <w:rFonts w:ascii="Times New Roman" w:hAnsi="Times New Roman" w:cs="Times New Roman"/>
          <w:sz w:val="24"/>
          <w:szCs w:val="24"/>
        </w:rPr>
        <w:t>The term flexible budgeting is one that allows an individual or organisation for making and modifying assumptions which are used to create flexible budget during the management planning process. One of the major advantaged that is related which is obtained by implement of flexible budget is that it is easy to adopt and implement at different situation. Example- Fourex authorities are focused to implement technology so with flexible budget it is easy to adopt technology among all departments (Kihn and Ihantola, 2015). Further, technology and environment both are important aspect but the nature of both perspectives is too dynamic. Therefore, it is important to manage operations within changing environment with the help of budgets so technology cost is controlled in an accurate manner.</w:t>
      </w:r>
    </w:p>
    <w:p w14:paraId="15C27A86" w14:textId="12127AC6" w:rsidR="002D41BA" w:rsidRDefault="00131F86" w:rsidP="002D41BA">
      <w:pPr>
        <w:rPr>
          <w:rFonts w:ascii="Times New Roman" w:hAnsi="Times New Roman" w:cs="Times New Roman"/>
          <w:b/>
          <w:bCs/>
          <w:sz w:val="24"/>
          <w:szCs w:val="24"/>
        </w:rPr>
      </w:pPr>
      <w:r>
        <w:rPr>
          <w:rFonts w:ascii="Times New Roman" w:hAnsi="Times New Roman" w:cs="Times New Roman"/>
          <w:b/>
          <w:bCs/>
          <w:sz w:val="24"/>
          <w:szCs w:val="24"/>
          <w:lang w:val="en-GB"/>
        </w:rPr>
        <w:t xml:space="preserve">   </w:t>
      </w:r>
      <w:r w:rsidR="002D41BA">
        <w:rPr>
          <w:rFonts w:ascii="Times New Roman" w:hAnsi="Times New Roman" w:cs="Times New Roman"/>
          <w:b/>
          <w:bCs/>
          <w:sz w:val="24"/>
          <w:szCs w:val="24"/>
          <w:lang w:val="en-GB"/>
        </w:rPr>
        <w:t xml:space="preserve"> </w:t>
      </w:r>
      <w:r w:rsidR="002D41BA" w:rsidRPr="002D41BA">
        <w:rPr>
          <w:rFonts w:ascii="Times New Roman" w:hAnsi="Times New Roman" w:cs="Times New Roman"/>
          <w:b/>
          <w:bCs/>
          <w:sz w:val="24"/>
          <w:szCs w:val="24"/>
        </w:rPr>
        <w:t>Evaluation of flexible budget</w:t>
      </w:r>
    </w:p>
    <w:p w14:paraId="77115AF6" w14:textId="24ECF218" w:rsidR="002D41BA" w:rsidRPr="002D41BA" w:rsidRDefault="002D41BA" w:rsidP="002D41BA">
      <w:pPr>
        <w:rPr>
          <w:rFonts w:ascii="Times New Roman" w:hAnsi="Times New Roman" w:cs="Times New Roman"/>
          <w:sz w:val="24"/>
          <w:szCs w:val="24"/>
          <w:lang w:val="en-GB"/>
        </w:rPr>
      </w:pPr>
      <w:r w:rsidRPr="002D41BA">
        <w:rPr>
          <w:rFonts w:ascii="Times New Roman" w:hAnsi="Times New Roman" w:cs="Times New Roman"/>
          <w:sz w:val="24"/>
          <w:szCs w:val="24"/>
          <w:lang w:val="en-GB"/>
        </w:rPr>
        <w:t xml:space="preserve"> </w:t>
      </w:r>
      <w:r w:rsidR="00D93056">
        <w:rPr>
          <w:rFonts w:ascii="Times New Roman" w:hAnsi="Times New Roman" w:cs="Times New Roman"/>
          <w:sz w:val="24"/>
          <w:szCs w:val="24"/>
          <w:lang w:val="en-GB"/>
        </w:rPr>
        <w:t xml:space="preserve">    </w:t>
      </w:r>
      <w:r w:rsidRPr="002D41BA">
        <w:rPr>
          <w:rFonts w:ascii="Times New Roman" w:hAnsi="Times New Roman" w:cs="Times New Roman"/>
          <w:sz w:val="24"/>
          <w:szCs w:val="24"/>
          <w:lang w:val="en-GB"/>
        </w:rPr>
        <w:t xml:space="preserve"> </w:t>
      </w:r>
      <w:r w:rsidRPr="00D93056">
        <w:rPr>
          <w:rFonts w:ascii="Times New Roman" w:hAnsi="Times New Roman" w:cs="Times New Roman"/>
          <w:b/>
          <w:bCs/>
          <w:i/>
          <w:iCs/>
          <w:sz w:val="24"/>
          <w:szCs w:val="24"/>
          <w:lang w:val="en-GB"/>
        </w:rPr>
        <w:t>Positive</w:t>
      </w:r>
      <w:r w:rsidRPr="002D41BA">
        <w:rPr>
          <w:rFonts w:ascii="Times New Roman" w:hAnsi="Times New Roman" w:cs="Times New Roman"/>
          <w:sz w:val="24"/>
          <w:szCs w:val="24"/>
          <w:lang w:val="en-GB"/>
        </w:rPr>
        <w:t xml:space="preserve">- With evaluating the flexible budget it is identified that flexible budgets </w:t>
      </w:r>
      <w:r w:rsidR="00D93056" w:rsidRPr="002D41BA">
        <w:rPr>
          <w:rFonts w:ascii="Times New Roman" w:hAnsi="Times New Roman" w:cs="Times New Roman"/>
          <w:sz w:val="24"/>
          <w:szCs w:val="24"/>
          <w:lang w:val="en-GB"/>
        </w:rPr>
        <w:t>help</w:t>
      </w:r>
      <w:r w:rsidRPr="002D41BA">
        <w:rPr>
          <w:rFonts w:ascii="Times New Roman" w:hAnsi="Times New Roman" w:cs="Times New Roman"/>
          <w:sz w:val="24"/>
          <w:szCs w:val="24"/>
          <w:lang w:val="en-GB"/>
        </w:rPr>
        <w:t xml:space="preserve"> in adaptability of business that leads organisation for making real and constant changes. Along with this flexible budget help to handle reality that ensure better position of </w:t>
      </w:r>
      <w:proofErr w:type="spellStart"/>
      <w:r w:rsidRPr="002D41BA">
        <w:rPr>
          <w:rFonts w:ascii="Times New Roman" w:hAnsi="Times New Roman" w:cs="Times New Roman"/>
          <w:sz w:val="24"/>
          <w:szCs w:val="24"/>
          <w:lang w:val="en-GB"/>
        </w:rPr>
        <w:t>Fourex</w:t>
      </w:r>
      <w:proofErr w:type="spellEnd"/>
      <w:r w:rsidRPr="002D41BA">
        <w:rPr>
          <w:rFonts w:ascii="Times New Roman" w:hAnsi="Times New Roman" w:cs="Times New Roman"/>
          <w:sz w:val="24"/>
          <w:szCs w:val="24"/>
          <w:lang w:val="en-GB"/>
        </w:rPr>
        <w:t xml:space="preserve"> in a competitive market by overcoming from challenges which work as a barrier for organisation.</w:t>
      </w:r>
    </w:p>
    <w:p w14:paraId="633E587E" w14:textId="75F9ABB1" w:rsidR="002D41BA" w:rsidRDefault="00D93056" w:rsidP="002D41BA">
      <w:pPr>
        <w:rPr>
          <w:rFonts w:ascii="Times New Roman" w:hAnsi="Times New Roman" w:cs="Times New Roman"/>
          <w:sz w:val="24"/>
          <w:szCs w:val="24"/>
          <w:lang w:val="en-GB"/>
        </w:rPr>
      </w:pPr>
      <w:r w:rsidRPr="00D93056">
        <w:rPr>
          <w:rFonts w:ascii="Times New Roman" w:hAnsi="Times New Roman" w:cs="Times New Roman"/>
          <w:b/>
          <w:bCs/>
          <w:i/>
          <w:iCs/>
          <w:sz w:val="24"/>
          <w:szCs w:val="24"/>
          <w:lang w:val="en-GB"/>
        </w:rPr>
        <w:t xml:space="preserve">  </w:t>
      </w:r>
      <w:r w:rsidR="002D41BA" w:rsidRPr="00D93056">
        <w:rPr>
          <w:rFonts w:ascii="Times New Roman" w:hAnsi="Times New Roman" w:cs="Times New Roman"/>
          <w:b/>
          <w:bCs/>
          <w:i/>
          <w:iCs/>
          <w:sz w:val="24"/>
          <w:szCs w:val="24"/>
          <w:lang w:val="en-GB"/>
        </w:rPr>
        <w:t xml:space="preserve"> </w:t>
      </w:r>
      <w:r w:rsidRPr="00D93056">
        <w:rPr>
          <w:rFonts w:ascii="Times New Roman" w:hAnsi="Times New Roman" w:cs="Times New Roman"/>
          <w:b/>
          <w:bCs/>
          <w:i/>
          <w:iCs/>
          <w:sz w:val="24"/>
          <w:szCs w:val="24"/>
          <w:lang w:val="en-GB"/>
        </w:rPr>
        <w:t xml:space="preserve">  Negative</w:t>
      </w:r>
      <w:r w:rsidRPr="00D93056">
        <w:rPr>
          <w:rFonts w:ascii="Times New Roman" w:hAnsi="Times New Roman" w:cs="Times New Roman"/>
          <w:sz w:val="24"/>
          <w:szCs w:val="24"/>
          <w:lang w:val="en-GB"/>
        </w:rPr>
        <w:t xml:space="preserve">- On the other side, it is also monitored that all budgets and products are not flexible it refers that an organisation make expense for entire year such as rent. This refers that it is not changed every month because it is fixed and constant. Long term contract is also an example of the enhancement in investment of organisation.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or other organisation </w:t>
      </w:r>
      <w:r w:rsidRPr="00D93056">
        <w:rPr>
          <w:rFonts w:ascii="Times New Roman" w:hAnsi="Times New Roman" w:cs="Times New Roman"/>
          <w:sz w:val="24"/>
          <w:szCs w:val="24"/>
          <w:lang w:val="en-GB"/>
        </w:rPr>
        <w:lastRenderedPageBreak/>
        <w:t>face difficulty in managing business with flexible budget because it is complex to identify the over budget item.</w:t>
      </w:r>
    </w:p>
    <w:p w14:paraId="208BA13B" w14:textId="783F2F28" w:rsidR="00D93056" w:rsidRPr="00D93056" w:rsidRDefault="00131F86" w:rsidP="00D93056">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00D93056" w:rsidRPr="00D93056">
        <w:rPr>
          <w:rFonts w:ascii="Times New Roman" w:hAnsi="Times New Roman" w:cs="Times New Roman"/>
          <w:b/>
          <w:bCs/>
          <w:sz w:val="24"/>
          <w:szCs w:val="24"/>
          <w:lang w:val="en-GB"/>
        </w:rPr>
        <w:t xml:space="preserve">Static budget </w:t>
      </w:r>
    </w:p>
    <w:p w14:paraId="063C9B64" w14:textId="67B08D6F" w:rsidR="00D93056" w:rsidRDefault="00D93056" w:rsidP="00D93056">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D93056">
        <w:rPr>
          <w:rFonts w:ascii="Times New Roman" w:hAnsi="Times New Roman" w:cs="Times New Roman"/>
          <w:sz w:val="24"/>
          <w:szCs w:val="24"/>
          <w:lang w:val="en-GB"/>
        </w:rPr>
        <w:t>Static type of budget incorporates, and anticipated values related with outputs and inputs of business which are conceived in the period of processing business (</w:t>
      </w:r>
      <w:proofErr w:type="spellStart"/>
      <w:r w:rsidRPr="00D93056">
        <w:rPr>
          <w:rFonts w:ascii="Times New Roman" w:hAnsi="Times New Roman" w:cs="Times New Roman"/>
          <w:sz w:val="24"/>
          <w:szCs w:val="24"/>
          <w:lang w:val="en-GB"/>
        </w:rPr>
        <w:t>Klychova</w:t>
      </w:r>
      <w:proofErr w:type="spellEnd"/>
      <w:r w:rsidRPr="00D93056">
        <w:rPr>
          <w:rFonts w:ascii="Times New Roman" w:hAnsi="Times New Roman" w:cs="Times New Roman"/>
          <w:sz w:val="24"/>
          <w:szCs w:val="24"/>
          <w:lang w:val="en-GB"/>
        </w:rPr>
        <w:t xml:space="preserve">, </w:t>
      </w:r>
      <w:proofErr w:type="spellStart"/>
      <w:r w:rsidRPr="00D93056">
        <w:rPr>
          <w:rFonts w:ascii="Times New Roman" w:hAnsi="Times New Roman" w:cs="Times New Roman"/>
          <w:sz w:val="24"/>
          <w:szCs w:val="24"/>
          <w:lang w:val="en-GB"/>
        </w:rPr>
        <w:t>Faskhutdinova</w:t>
      </w:r>
      <w:proofErr w:type="spellEnd"/>
      <w:r w:rsidRPr="00D93056">
        <w:rPr>
          <w:rFonts w:ascii="Times New Roman" w:hAnsi="Times New Roman" w:cs="Times New Roman"/>
          <w:sz w:val="24"/>
          <w:szCs w:val="24"/>
          <w:lang w:val="en-GB"/>
        </w:rPr>
        <w:t xml:space="preserve"> and </w:t>
      </w:r>
      <w:proofErr w:type="spellStart"/>
      <w:r w:rsidRPr="00D93056">
        <w:rPr>
          <w:rFonts w:ascii="Times New Roman" w:hAnsi="Times New Roman" w:cs="Times New Roman"/>
          <w:sz w:val="24"/>
          <w:szCs w:val="24"/>
          <w:lang w:val="en-GB"/>
        </w:rPr>
        <w:t>Sadrieva</w:t>
      </w:r>
      <w:proofErr w:type="spellEnd"/>
      <w:r w:rsidRPr="00D93056">
        <w:rPr>
          <w:rFonts w:ascii="Times New Roman" w:hAnsi="Times New Roman" w:cs="Times New Roman"/>
          <w:sz w:val="24"/>
          <w:szCs w:val="24"/>
          <w:lang w:val="en-GB"/>
        </w:rPr>
        <w:t xml:space="preserve">, 2014). In short static budgets forecast expenses and revenue related with specific period that is unchanged. Even if there is increase or decrease in the sales or production volume </w:t>
      </w:r>
      <w:proofErr w:type="gramStart"/>
      <w:r w:rsidRPr="00D93056">
        <w:rPr>
          <w:rFonts w:ascii="Times New Roman" w:hAnsi="Times New Roman" w:cs="Times New Roman"/>
          <w:sz w:val="24"/>
          <w:szCs w:val="24"/>
          <w:lang w:val="en-GB"/>
        </w:rPr>
        <w:t>amount</w:t>
      </w:r>
      <w:proofErr w:type="gramEnd"/>
      <w:r w:rsidRPr="00D93056">
        <w:rPr>
          <w:rFonts w:ascii="Times New Roman" w:hAnsi="Times New Roman" w:cs="Times New Roman"/>
          <w:sz w:val="24"/>
          <w:szCs w:val="24"/>
          <w:lang w:val="en-GB"/>
        </w:rPr>
        <w:t xml:space="preserve"> of budgets remain similar. Mostly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identify that the amount of actual results is different from the static budget. To overview the financial performance of company on long term basis.</w:t>
      </w:r>
    </w:p>
    <w:p w14:paraId="7B2EC545" w14:textId="485465C4" w:rsidR="00D93056" w:rsidRDefault="00D93056" w:rsidP="00D93056">
      <w:pPr>
        <w:rPr>
          <w:rFonts w:ascii="Times New Roman" w:hAnsi="Times New Roman" w:cs="Times New Roman"/>
          <w:sz w:val="24"/>
          <w:szCs w:val="24"/>
          <w:lang w:val="en-GB"/>
        </w:rPr>
      </w:pPr>
      <w:r>
        <w:rPr>
          <w:rFonts w:ascii="Times New Roman" w:hAnsi="Times New Roman" w:cs="Times New Roman"/>
          <w:i/>
          <w:iCs/>
          <w:sz w:val="24"/>
          <w:szCs w:val="24"/>
          <w:lang w:val="en-GB"/>
        </w:rPr>
        <w:t xml:space="preserve">     </w:t>
      </w:r>
      <w:r w:rsidRPr="00D93056">
        <w:rPr>
          <w:rFonts w:ascii="Times New Roman" w:hAnsi="Times New Roman" w:cs="Times New Roman"/>
          <w:b/>
          <w:bCs/>
          <w:i/>
          <w:iCs/>
          <w:sz w:val="24"/>
          <w:szCs w:val="24"/>
          <w:lang w:val="en-GB"/>
        </w:rPr>
        <w:t>Positive</w:t>
      </w:r>
      <w:r w:rsidRPr="00D93056">
        <w:rPr>
          <w:rFonts w:ascii="Times New Roman" w:hAnsi="Times New Roman" w:cs="Times New Roman"/>
          <w:sz w:val="24"/>
          <w:szCs w:val="24"/>
          <w:lang w:val="en-GB"/>
        </w:rPr>
        <w:t xml:space="preserve">- This is review and analysis of management that is based on financial performance of company. Static budgets are utilised by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for making performance through which task are completed that makes anticipated value in which accountants manage financial performance with a fixed duration.</w:t>
      </w:r>
    </w:p>
    <w:p w14:paraId="68D0E16C" w14:textId="4C1297F9" w:rsidR="00D93056" w:rsidRDefault="00D93056" w:rsidP="00D93056">
      <w:pPr>
        <w:rPr>
          <w:rFonts w:ascii="Times New Roman" w:hAnsi="Times New Roman" w:cs="Times New Roman"/>
          <w:sz w:val="24"/>
          <w:szCs w:val="24"/>
          <w:lang w:val="en-GB"/>
        </w:rPr>
      </w:pPr>
      <w:r w:rsidRPr="00D93056">
        <w:rPr>
          <w:rFonts w:ascii="Times New Roman" w:hAnsi="Times New Roman" w:cs="Times New Roman"/>
          <w:b/>
          <w:bCs/>
          <w:sz w:val="24"/>
          <w:szCs w:val="24"/>
          <w:lang w:val="en-GB"/>
        </w:rPr>
        <w:t xml:space="preserve">    Negative</w:t>
      </w:r>
      <w:r w:rsidRPr="00D93056">
        <w:rPr>
          <w:rFonts w:ascii="Times New Roman" w:hAnsi="Times New Roman" w:cs="Times New Roman"/>
          <w:sz w:val="24"/>
          <w:szCs w:val="24"/>
          <w:lang w:val="en-GB"/>
        </w:rPr>
        <w:t>- One of the major challenge or negative aspect of business relates with static budget consider that fluctuations which is impacting on business outcome analyse and forecast operations on periodic time basis (</w:t>
      </w:r>
      <w:proofErr w:type="spellStart"/>
      <w:r w:rsidRPr="00D93056">
        <w:rPr>
          <w:rFonts w:ascii="Times New Roman" w:hAnsi="Times New Roman" w:cs="Times New Roman"/>
          <w:sz w:val="24"/>
          <w:szCs w:val="24"/>
          <w:lang w:val="en-GB"/>
        </w:rPr>
        <w:t>Lavia</w:t>
      </w:r>
      <w:proofErr w:type="spellEnd"/>
      <w:r w:rsidRPr="00D93056">
        <w:rPr>
          <w:rFonts w:ascii="Times New Roman" w:hAnsi="Times New Roman" w:cs="Times New Roman"/>
          <w:sz w:val="24"/>
          <w:szCs w:val="24"/>
          <w:lang w:val="en-GB"/>
        </w:rPr>
        <w:t xml:space="preserve"> López and </w:t>
      </w:r>
      <w:proofErr w:type="spellStart"/>
      <w:r w:rsidRPr="00D93056">
        <w:rPr>
          <w:rFonts w:ascii="Times New Roman" w:hAnsi="Times New Roman" w:cs="Times New Roman"/>
          <w:sz w:val="24"/>
          <w:szCs w:val="24"/>
          <w:lang w:val="en-GB"/>
        </w:rPr>
        <w:t>Hiebl</w:t>
      </w:r>
      <w:proofErr w:type="spellEnd"/>
      <w:r w:rsidRPr="00D93056">
        <w:rPr>
          <w:rFonts w:ascii="Times New Roman" w:hAnsi="Times New Roman" w:cs="Times New Roman"/>
          <w:sz w:val="24"/>
          <w:szCs w:val="24"/>
          <w:lang w:val="en-GB"/>
        </w:rPr>
        <w:t>, 2015). Therefore, several times static budgets generate problems and after that it is complex to complete work on right time.</w:t>
      </w:r>
    </w:p>
    <w:p w14:paraId="005CF843" w14:textId="4BD9CEC0" w:rsidR="00D93056" w:rsidRDefault="00131F86" w:rsidP="00D93056">
      <w:pPr>
        <w:rPr>
          <w:rFonts w:ascii="Times New Roman" w:hAnsi="Times New Roman" w:cs="Times New Roman"/>
          <w:sz w:val="24"/>
          <w:szCs w:val="24"/>
          <w:u w:val="single"/>
          <w:lang w:val="en-GB"/>
        </w:rPr>
      </w:pPr>
      <w:r>
        <w:rPr>
          <w:rFonts w:ascii="Times New Roman" w:hAnsi="Times New Roman" w:cs="Times New Roman"/>
          <w:sz w:val="24"/>
          <w:szCs w:val="24"/>
          <w:u w:val="single"/>
          <w:lang w:val="en-GB"/>
        </w:rPr>
        <w:t xml:space="preserve">    </w:t>
      </w:r>
      <w:r w:rsidR="00D93056" w:rsidRPr="00D93056">
        <w:rPr>
          <w:rFonts w:ascii="Times New Roman" w:hAnsi="Times New Roman" w:cs="Times New Roman"/>
          <w:sz w:val="24"/>
          <w:szCs w:val="24"/>
          <w:u w:val="single"/>
          <w:lang w:val="en-GB"/>
        </w:rPr>
        <w:t>Appropriate budget for organisation</w:t>
      </w:r>
    </w:p>
    <w:p w14:paraId="63CFE348" w14:textId="306C25B8" w:rsidR="00D93056" w:rsidRDefault="00D93056" w:rsidP="00D93056">
      <w:pPr>
        <w:rPr>
          <w:rFonts w:ascii="Times New Roman" w:hAnsi="Times New Roman" w:cs="Times New Roman"/>
          <w:sz w:val="24"/>
          <w:szCs w:val="24"/>
          <w:lang w:val="en-GB"/>
        </w:rPr>
      </w:pPr>
      <w:r w:rsidRPr="00D93056">
        <w:rPr>
          <w:rFonts w:ascii="Times New Roman" w:hAnsi="Times New Roman" w:cs="Times New Roman"/>
          <w:sz w:val="24"/>
          <w:szCs w:val="24"/>
          <w:lang w:val="en-GB"/>
        </w:rPr>
        <w:t xml:space="preserve">  One of the major aspects that are related with selection of budget is that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is managing their business in financial industry. Along with this among all over the UK market respective organisation is well-known for their services. So, to manage business at a large level flexible budget is more appropriate for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This is because there are several challenges exists in a dynamic environment, so it is important for organisation to make constant changes in operations so to improve budget efficiency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 xml:space="preserve"> adopts flexible budgets method. Typically, flexible budget makes right operations and decisions because it helps to take actions in minimum </w:t>
      </w:r>
      <w:proofErr w:type="gramStart"/>
      <w:r w:rsidRPr="00D93056">
        <w:rPr>
          <w:rFonts w:ascii="Times New Roman" w:hAnsi="Times New Roman" w:cs="Times New Roman"/>
          <w:sz w:val="24"/>
          <w:szCs w:val="24"/>
          <w:lang w:val="en-GB"/>
        </w:rPr>
        <w:t>time period</w:t>
      </w:r>
      <w:proofErr w:type="gramEnd"/>
      <w:r w:rsidRPr="00D93056">
        <w:rPr>
          <w:rFonts w:ascii="Times New Roman" w:hAnsi="Times New Roman" w:cs="Times New Roman"/>
          <w:sz w:val="24"/>
          <w:szCs w:val="24"/>
          <w:lang w:val="en-GB"/>
        </w:rPr>
        <w:t xml:space="preserve"> (O’Grady, </w:t>
      </w:r>
      <w:proofErr w:type="spellStart"/>
      <w:r w:rsidRPr="00D93056">
        <w:rPr>
          <w:rFonts w:ascii="Times New Roman" w:hAnsi="Times New Roman" w:cs="Times New Roman"/>
          <w:sz w:val="24"/>
          <w:szCs w:val="24"/>
          <w:lang w:val="en-GB"/>
        </w:rPr>
        <w:t>Akroyd</w:t>
      </w:r>
      <w:proofErr w:type="spellEnd"/>
      <w:r w:rsidRPr="00D93056">
        <w:rPr>
          <w:rFonts w:ascii="Times New Roman" w:hAnsi="Times New Roman" w:cs="Times New Roman"/>
          <w:sz w:val="24"/>
          <w:szCs w:val="24"/>
          <w:lang w:val="en-GB"/>
        </w:rPr>
        <w:t xml:space="preserve"> and Scott, 2017). This also refers persons are making accurate decisions within right </w:t>
      </w:r>
      <w:proofErr w:type="gramStart"/>
      <w:r w:rsidRPr="00D93056">
        <w:rPr>
          <w:rFonts w:ascii="Times New Roman" w:hAnsi="Times New Roman" w:cs="Times New Roman"/>
          <w:sz w:val="24"/>
          <w:szCs w:val="24"/>
          <w:lang w:val="en-GB"/>
        </w:rPr>
        <w:t>time period</w:t>
      </w:r>
      <w:proofErr w:type="gramEnd"/>
      <w:r w:rsidRPr="00D93056">
        <w:rPr>
          <w:rFonts w:ascii="Times New Roman" w:hAnsi="Times New Roman" w:cs="Times New Roman"/>
          <w:sz w:val="24"/>
          <w:szCs w:val="24"/>
          <w:lang w:val="en-GB"/>
        </w:rPr>
        <w:t xml:space="preserve"> that helps to accomplish better results for </w:t>
      </w:r>
      <w:proofErr w:type="spellStart"/>
      <w:r w:rsidRPr="00D93056">
        <w:rPr>
          <w:rFonts w:ascii="Times New Roman" w:hAnsi="Times New Roman" w:cs="Times New Roman"/>
          <w:sz w:val="24"/>
          <w:szCs w:val="24"/>
          <w:lang w:val="en-GB"/>
        </w:rPr>
        <w:t>Fourex</w:t>
      </w:r>
      <w:proofErr w:type="spellEnd"/>
      <w:r w:rsidRPr="00D93056">
        <w:rPr>
          <w:rFonts w:ascii="Times New Roman" w:hAnsi="Times New Roman" w:cs="Times New Roman"/>
          <w:sz w:val="24"/>
          <w:szCs w:val="24"/>
          <w:lang w:val="en-GB"/>
        </w:rPr>
        <w:t>.</w:t>
      </w:r>
    </w:p>
    <w:p w14:paraId="3FEFD930" w14:textId="0F978402" w:rsidR="00D93056" w:rsidRPr="00D93056" w:rsidRDefault="00D93056" w:rsidP="00D93056">
      <w:pP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    </w:t>
      </w:r>
      <w:r w:rsidRPr="00D93056">
        <w:rPr>
          <w:rFonts w:ascii="Times New Roman" w:hAnsi="Times New Roman" w:cs="Times New Roman"/>
          <w:b/>
          <w:bCs/>
          <w:sz w:val="24"/>
          <w:szCs w:val="24"/>
          <w:lang w:val="en-GB"/>
        </w:rPr>
        <w:t>Merits of participative budgeting</w:t>
      </w:r>
    </w:p>
    <w:p w14:paraId="175E7DEF" w14:textId="5308E876" w:rsidR="002D41BA" w:rsidRPr="00D93056" w:rsidRDefault="00D93056" w:rsidP="002D41BA">
      <w:pPr>
        <w:rPr>
          <w:rFonts w:ascii="Times New Roman" w:hAnsi="Times New Roman" w:cs="Times New Roman"/>
          <w:b/>
          <w:bCs/>
          <w:sz w:val="24"/>
          <w:szCs w:val="24"/>
        </w:rPr>
      </w:pPr>
      <w:r>
        <w:rPr>
          <w:rFonts w:ascii="Times New Roman" w:hAnsi="Times New Roman" w:cs="Times New Roman"/>
          <w:b/>
          <w:bCs/>
          <w:sz w:val="28"/>
          <w:szCs w:val="28"/>
          <w:lang w:val="en-GB"/>
        </w:rPr>
        <w:t xml:space="preserve">         </w:t>
      </w:r>
      <w:r w:rsidRPr="00D93056">
        <w:rPr>
          <w:rFonts w:ascii="Times New Roman" w:hAnsi="Times New Roman" w:cs="Times New Roman"/>
          <w:b/>
          <w:bCs/>
          <w:sz w:val="28"/>
          <w:szCs w:val="28"/>
        </w:rPr>
        <w:t>•</w:t>
      </w:r>
      <w:r>
        <w:rPr>
          <w:rFonts w:ascii="Times New Roman" w:hAnsi="Times New Roman" w:cs="Times New Roman"/>
          <w:b/>
          <w:bCs/>
          <w:sz w:val="28"/>
          <w:szCs w:val="28"/>
          <w:lang w:val="en-GB"/>
        </w:rPr>
        <w:t xml:space="preserve">   </w:t>
      </w:r>
      <w:r w:rsidRPr="00D93056">
        <w:rPr>
          <w:rFonts w:ascii="Times New Roman" w:hAnsi="Times New Roman" w:cs="Times New Roman"/>
          <w:sz w:val="24"/>
          <w:szCs w:val="24"/>
        </w:rPr>
        <w:t xml:space="preserve"> Transfer of information- Flexible budget also assesses the merit of transferring information from the subordinates to superior. This helps to increase in job satisfaction for subordinate by involving them into budgetary roles, goal congruence and many more. Thus, subordinates have direct authority for interacting with superior for discussing on organisation issue. It works as a positive aspect for organisation to complete work in decided budget for obtaining accurate result</w:t>
      </w:r>
      <w:r w:rsidRPr="00D93056">
        <w:rPr>
          <w:rFonts w:ascii="Times New Roman" w:hAnsi="Times New Roman" w:cs="Times New Roman"/>
          <w:b/>
          <w:bCs/>
          <w:sz w:val="24"/>
          <w:szCs w:val="24"/>
        </w:rPr>
        <w:t>s.</w:t>
      </w:r>
    </w:p>
    <w:p w14:paraId="6A7BAAE6" w14:textId="77777777" w:rsidR="00D93056" w:rsidRDefault="00D93056" w:rsidP="002D41BA">
      <w:pPr>
        <w:rPr>
          <w:rFonts w:ascii="Times New Roman" w:hAnsi="Times New Roman" w:cs="Times New Roman"/>
          <w:b/>
          <w:bCs/>
          <w:sz w:val="24"/>
          <w:szCs w:val="24"/>
          <w:lang w:val="en-GB"/>
        </w:rPr>
      </w:pPr>
      <w:r w:rsidRPr="00D93056">
        <w:rPr>
          <w:rFonts w:ascii="Times New Roman" w:hAnsi="Times New Roman" w:cs="Times New Roman"/>
          <w:b/>
          <w:bCs/>
          <w:sz w:val="24"/>
          <w:szCs w:val="24"/>
          <w:lang w:val="en-GB"/>
        </w:rPr>
        <w:t xml:space="preserve"> </w:t>
      </w:r>
    </w:p>
    <w:p w14:paraId="4073C9C6" w14:textId="77777777" w:rsidR="00D93056" w:rsidRDefault="00D93056" w:rsidP="002D41BA">
      <w:pPr>
        <w:rPr>
          <w:rFonts w:ascii="Times New Roman" w:hAnsi="Times New Roman" w:cs="Times New Roman"/>
          <w:b/>
          <w:bCs/>
          <w:sz w:val="24"/>
          <w:szCs w:val="24"/>
          <w:lang w:val="en-GB"/>
        </w:rPr>
      </w:pPr>
    </w:p>
    <w:p w14:paraId="58D62026" w14:textId="77777777" w:rsidR="00D93056" w:rsidRDefault="00D93056" w:rsidP="002D41BA">
      <w:pPr>
        <w:rPr>
          <w:rFonts w:ascii="Times New Roman" w:hAnsi="Times New Roman" w:cs="Times New Roman"/>
          <w:b/>
          <w:bCs/>
          <w:sz w:val="24"/>
          <w:szCs w:val="24"/>
          <w:lang w:val="en-GB"/>
        </w:rPr>
      </w:pPr>
    </w:p>
    <w:p w14:paraId="2E10D995" w14:textId="25434373" w:rsidR="002D41BA" w:rsidRPr="00D93056" w:rsidRDefault="00D93056" w:rsidP="002D41BA">
      <w:pPr>
        <w:rPr>
          <w:rFonts w:ascii="Times New Roman" w:hAnsi="Times New Roman" w:cs="Times New Roman"/>
          <w:b/>
          <w:bCs/>
          <w:sz w:val="24"/>
          <w:szCs w:val="24"/>
          <w:lang w:val="en-GB"/>
        </w:rPr>
      </w:pPr>
      <w:r>
        <w:rPr>
          <w:rFonts w:ascii="Times New Roman" w:hAnsi="Times New Roman" w:cs="Times New Roman"/>
          <w:b/>
          <w:bCs/>
          <w:sz w:val="24"/>
          <w:szCs w:val="24"/>
          <w:lang w:val="en-GB"/>
        </w:rPr>
        <w:lastRenderedPageBreak/>
        <w:t xml:space="preserve">     </w:t>
      </w:r>
      <w:r w:rsidRPr="00D93056">
        <w:rPr>
          <w:rFonts w:ascii="Times New Roman" w:hAnsi="Times New Roman" w:cs="Times New Roman"/>
          <w:b/>
          <w:bCs/>
          <w:sz w:val="24"/>
          <w:szCs w:val="24"/>
          <w:lang w:val="en-GB"/>
        </w:rPr>
        <w:t xml:space="preserve">  Demerits of participative budgeting</w:t>
      </w:r>
    </w:p>
    <w:p w14:paraId="39753A56" w14:textId="207F65A6" w:rsidR="002D41BA" w:rsidRDefault="00D93056">
      <w:pPr>
        <w:rPr>
          <w:rFonts w:ascii="Times New Roman" w:hAnsi="Times New Roman" w:cs="Times New Roman"/>
          <w:sz w:val="24"/>
          <w:szCs w:val="24"/>
          <w:lang w:val="en-GB"/>
        </w:rPr>
      </w:pPr>
      <w:r>
        <w:rPr>
          <w:lang w:val="en-GB"/>
        </w:rPr>
        <w:t xml:space="preserve">            </w:t>
      </w:r>
      <w:r w:rsidRPr="00D93056">
        <w:rPr>
          <w:lang w:val="en-GB"/>
        </w:rPr>
        <w:t>•</w:t>
      </w:r>
      <w:r w:rsidRPr="00D93056">
        <w:rPr>
          <w:lang w:val="en-GB"/>
        </w:rPr>
        <w:tab/>
      </w:r>
      <w:r w:rsidRPr="00D93056">
        <w:rPr>
          <w:rFonts w:ascii="Times New Roman" w:hAnsi="Times New Roman" w:cs="Times New Roman"/>
          <w:sz w:val="24"/>
          <w:szCs w:val="24"/>
          <w:lang w:val="en-GB"/>
        </w:rPr>
        <w:t xml:space="preserve">       Inappropriate time budget- Besides the suited outcomes, participative budgeting has its unwanted outcomes for an organization. Time consumption is the most important downside of participation in price range setting. Further, the disadvantage of budgetary negotiation too much participation and meeting delay in complete of company action and activities.</w:t>
      </w:r>
    </w:p>
    <w:p w14:paraId="526B6719" w14:textId="7D5F0318" w:rsidR="00D93056" w:rsidRDefault="00D93056">
      <w:pPr>
        <w:rPr>
          <w:rFonts w:ascii="Times New Roman" w:hAnsi="Times New Roman" w:cs="Times New Roman"/>
          <w:sz w:val="24"/>
          <w:szCs w:val="24"/>
          <w:lang w:val="en-GB"/>
        </w:rPr>
      </w:pPr>
    </w:p>
    <w:p w14:paraId="4106A7D4" w14:textId="1AF28F2E" w:rsidR="00D93056" w:rsidRPr="00D93056" w:rsidRDefault="00D93056">
      <w:pPr>
        <w:rPr>
          <w:rFonts w:ascii="Times New Roman" w:hAnsi="Times New Roman" w:cs="Times New Roman"/>
          <w:b/>
          <w:bCs/>
          <w:sz w:val="28"/>
          <w:szCs w:val="28"/>
          <w:lang w:val="en-GB"/>
        </w:rPr>
      </w:pPr>
      <w:r>
        <w:rPr>
          <w:rFonts w:ascii="Times New Roman" w:hAnsi="Times New Roman" w:cs="Times New Roman"/>
          <w:b/>
          <w:bCs/>
          <w:sz w:val="28"/>
          <w:szCs w:val="28"/>
          <w:lang w:val="en-GB"/>
        </w:rPr>
        <w:t xml:space="preserve">  </w:t>
      </w:r>
      <w:r w:rsidRPr="00D93056">
        <w:rPr>
          <w:rFonts w:ascii="Times New Roman" w:hAnsi="Times New Roman" w:cs="Times New Roman"/>
          <w:b/>
          <w:bCs/>
          <w:sz w:val="28"/>
          <w:szCs w:val="28"/>
          <w:lang w:val="en-GB"/>
        </w:rPr>
        <w:t>CONCLUSION</w:t>
      </w:r>
    </w:p>
    <w:p w14:paraId="70042EF6" w14:textId="5180FCF8" w:rsidR="00D93056" w:rsidRPr="00D93056" w:rsidRDefault="00D93056" w:rsidP="00D93056">
      <w:pPr>
        <w:rPr>
          <w:rFonts w:ascii="Times New Roman" w:hAnsi="Times New Roman" w:cs="Times New Roman"/>
          <w:sz w:val="24"/>
          <w:szCs w:val="24"/>
        </w:rPr>
      </w:pPr>
      <w:r>
        <w:rPr>
          <w:rFonts w:ascii="Times New Roman" w:hAnsi="Times New Roman" w:cs="Times New Roman"/>
          <w:sz w:val="24"/>
          <w:szCs w:val="24"/>
          <w:lang w:val="en-GB"/>
        </w:rPr>
        <w:t xml:space="preserve">         </w:t>
      </w:r>
      <w:r w:rsidRPr="00D93056">
        <w:rPr>
          <w:rFonts w:ascii="Times New Roman" w:hAnsi="Times New Roman" w:cs="Times New Roman"/>
          <w:sz w:val="24"/>
          <w:szCs w:val="24"/>
        </w:rPr>
        <w:t xml:space="preserve">With the analysis of all above information it is identified by management that management accounting is an important part for organisation. There are various operations and functions performed by management and to complete them all monetary engagement is one of the most required aspects in business. Flexible budgets are important aspect for a service industry and it helps to complete work in an organised manner. In the last, with analysing and assessing merits and demerits of participative budgeting management improves more efficiency of their budgets. </w:t>
      </w:r>
    </w:p>
    <w:p w14:paraId="31071053" w14:textId="41BA500F" w:rsidR="002D41BA" w:rsidRDefault="002D41BA">
      <w:pPr>
        <w:rPr>
          <w:rFonts w:ascii="Times New Roman" w:hAnsi="Times New Roman" w:cs="Times New Roman"/>
          <w:sz w:val="24"/>
          <w:szCs w:val="24"/>
        </w:rPr>
      </w:pPr>
    </w:p>
    <w:p w14:paraId="239E18A8" w14:textId="0324AA45" w:rsidR="003F4CC4" w:rsidRDefault="003F4CC4">
      <w:pPr>
        <w:rPr>
          <w:rFonts w:ascii="Times New Roman" w:hAnsi="Times New Roman" w:cs="Times New Roman"/>
          <w:sz w:val="24"/>
          <w:szCs w:val="24"/>
        </w:rPr>
      </w:pPr>
    </w:p>
    <w:p w14:paraId="30A4C640" w14:textId="3C564D09" w:rsidR="003F4CC4" w:rsidRDefault="003F4CC4">
      <w:pPr>
        <w:rPr>
          <w:rFonts w:ascii="Times New Roman" w:hAnsi="Times New Roman" w:cs="Times New Roman"/>
          <w:sz w:val="24"/>
          <w:szCs w:val="24"/>
        </w:rPr>
      </w:pPr>
    </w:p>
    <w:p w14:paraId="55D61D32" w14:textId="122AF995" w:rsidR="003F4CC4" w:rsidRDefault="003F4CC4">
      <w:pPr>
        <w:rPr>
          <w:rFonts w:ascii="Times New Roman" w:hAnsi="Times New Roman" w:cs="Times New Roman"/>
          <w:sz w:val="24"/>
          <w:szCs w:val="24"/>
        </w:rPr>
      </w:pPr>
    </w:p>
    <w:p w14:paraId="15B58A9F" w14:textId="70939FCB" w:rsidR="003F4CC4" w:rsidRDefault="003F4CC4">
      <w:pPr>
        <w:rPr>
          <w:rFonts w:ascii="Times New Roman" w:hAnsi="Times New Roman" w:cs="Times New Roman"/>
          <w:sz w:val="24"/>
          <w:szCs w:val="24"/>
        </w:rPr>
      </w:pPr>
    </w:p>
    <w:p w14:paraId="6A662B20" w14:textId="6C91588B" w:rsidR="003F4CC4" w:rsidRDefault="003F4CC4">
      <w:pPr>
        <w:rPr>
          <w:rFonts w:ascii="Times New Roman" w:hAnsi="Times New Roman" w:cs="Times New Roman"/>
          <w:sz w:val="24"/>
          <w:szCs w:val="24"/>
        </w:rPr>
      </w:pPr>
    </w:p>
    <w:p w14:paraId="1EFEB83F" w14:textId="2CEF0428" w:rsidR="003F4CC4" w:rsidRDefault="003F4CC4">
      <w:pPr>
        <w:rPr>
          <w:rFonts w:ascii="Times New Roman" w:hAnsi="Times New Roman" w:cs="Times New Roman"/>
          <w:sz w:val="24"/>
          <w:szCs w:val="24"/>
        </w:rPr>
      </w:pPr>
    </w:p>
    <w:p w14:paraId="687F4001" w14:textId="74C75F85" w:rsidR="003F4CC4" w:rsidRDefault="003F4CC4">
      <w:pPr>
        <w:rPr>
          <w:rFonts w:ascii="Times New Roman" w:hAnsi="Times New Roman" w:cs="Times New Roman"/>
          <w:sz w:val="24"/>
          <w:szCs w:val="24"/>
        </w:rPr>
      </w:pPr>
    </w:p>
    <w:p w14:paraId="1FA86682" w14:textId="1A714000" w:rsidR="003F4CC4" w:rsidRDefault="003F4CC4">
      <w:pPr>
        <w:rPr>
          <w:rFonts w:ascii="Times New Roman" w:hAnsi="Times New Roman" w:cs="Times New Roman"/>
          <w:sz w:val="24"/>
          <w:szCs w:val="24"/>
        </w:rPr>
      </w:pPr>
    </w:p>
    <w:p w14:paraId="05B11160" w14:textId="74F44D63" w:rsidR="003F4CC4" w:rsidRDefault="003F4CC4">
      <w:pPr>
        <w:rPr>
          <w:rFonts w:ascii="Times New Roman" w:hAnsi="Times New Roman" w:cs="Times New Roman"/>
          <w:sz w:val="24"/>
          <w:szCs w:val="24"/>
        </w:rPr>
      </w:pPr>
    </w:p>
    <w:p w14:paraId="5B49D409" w14:textId="3A584DE3" w:rsidR="003F4CC4" w:rsidRDefault="003F4CC4">
      <w:pPr>
        <w:rPr>
          <w:rFonts w:ascii="Times New Roman" w:hAnsi="Times New Roman" w:cs="Times New Roman"/>
          <w:sz w:val="24"/>
          <w:szCs w:val="24"/>
        </w:rPr>
      </w:pPr>
    </w:p>
    <w:p w14:paraId="68B0D787" w14:textId="63493C9E" w:rsidR="003F4CC4" w:rsidRDefault="003F4CC4">
      <w:pPr>
        <w:rPr>
          <w:rFonts w:ascii="Times New Roman" w:hAnsi="Times New Roman" w:cs="Times New Roman"/>
          <w:sz w:val="24"/>
          <w:szCs w:val="24"/>
        </w:rPr>
      </w:pPr>
    </w:p>
    <w:p w14:paraId="0BA76CCB" w14:textId="310550BC" w:rsidR="003F4CC4" w:rsidRDefault="003F4CC4">
      <w:pPr>
        <w:rPr>
          <w:rFonts w:ascii="Times New Roman" w:hAnsi="Times New Roman" w:cs="Times New Roman"/>
          <w:sz w:val="24"/>
          <w:szCs w:val="24"/>
        </w:rPr>
      </w:pPr>
    </w:p>
    <w:p w14:paraId="33F6FD7C" w14:textId="256758F0" w:rsidR="003F4CC4" w:rsidRDefault="003F4CC4">
      <w:pPr>
        <w:rPr>
          <w:rFonts w:ascii="Times New Roman" w:hAnsi="Times New Roman" w:cs="Times New Roman"/>
          <w:sz w:val="24"/>
          <w:szCs w:val="24"/>
        </w:rPr>
      </w:pPr>
    </w:p>
    <w:p w14:paraId="08CBAF54" w14:textId="0911EF94" w:rsidR="003F4CC4" w:rsidRDefault="003F4CC4">
      <w:pPr>
        <w:rPr>
          <w:rFonts w:ascii="Times New Roman" w:hAnsi="Times New Roman" w:cs="Times New Roman"/>
          <w:sz w:val="24"/>
          <w:szCs w:val="24"/>
        </w:rPr>
      </w:pPr>
    </w:p>
    <w:p w14:paraId="1020ADE0" w14:textId="50BB2B30" w:rsidR="003F4CC4" w:rsidRDefault="003F4CC4">
      <w:pPr>
        <w:rPr>
          <w:rFonts w:ascii="Times New Roman" w:hAnsi="Times New Roman" w:cs="Times New Roman"/>
          <w:sz w:val="24"/>
          <w:szCs w:val="24"/>
        </w:rPr>
      </w:pPr>
    </w:p>
    <w:p w14:paraId="3774AED9" w14:textId="12648F94" w:rsidR="003F4CC4" w:rsidRDefault="003F4CC4">
      <w:pPr>
        <w:rPr>
          <w:rFonts w:ascii="Times New Roman" w:hAnsi="Times New Roman" w:cs="Times New Roman"/>
          <w:sz w:val="24"/>
          <w:szCs w:val="24"/>
        </w:rPr>
      </w:pPr>
    </w:p>
    <w:p w14:paraId="36E4E4F4" w14:textId="0630235C" w:rsidR="003F4CC4" w:rsidRDefault="003F4CC4">
      <w:pPr>
        <w:rPr>
          <w:rFonts w:ascii="Times New Roman" w:hAnsi="Times New Roman" w:cs="Times New Roman"/>
          <w:sz w:val="24"/>
          <w:szCs w:val="24"/>
        </w:rPr>
      </w:pPr>
    </w:p>
    <w:p w14:paraId="7FC9352B" w14:textId="6509AE07" w:rsidR="003F4CC4" w:rsidRDefault="003F4CC4">
      <w:pPr>
        <w:rPr>
          <w:rFonts w:ascii="Times New Roman" w:hAnsi="Times New Roman" w:cs="Times New Roman"/>
          <w:sz w:val="24"/>
          <w:szCs w:val="24"/>
        </w:rPr>
      </w:pPr>
    </w:p>
    <w:p w14:paraId="3F6622AD" w14:textId="64655AC6" w:rsidR="003F4CC4" w:rsidRDefault="003F4CC4">
      <w:pPr>
        <w:rPr>
          <w:rFonts w:ascii="Times New Roman" w:hAnsi="Times New Roman" w:cs="Times New Roman"/>
          <w:b/>
          <w:bCs/>
          <w:sz w:val="32"/>
          <w:szCs w:val="32"/>
          <w:lang w:val="en-GB"/>
        </w:rPr>
      </w:pPr>
      <w:r w:rsidRPr="003F4CC4">
        <w:rPr>
          <w:rFonts w:ascii="Times New Roman" w:hAnsi="Times New Roman" w:cs="Times New Roman"/>
          <w:b/>
          <w:bCs/>
          <w:sz w:val="32"/>
          <w:szCs w:val="32"/>
        </w:rPr>
        <w:lastRenderedPageBreak/>
        <w:t>REFERENCES</w:t>
      </w:r>
      <w:r>
        <w:rPr>
          <w:rFonts w:ascii="Times New Roman" w:hAnsi="Times New Roman" w:cs="Times New Roman"/>
          <w:b/>
          <w:bCs/>
          <w:sz w:val="32"/>
          <w:szCs w:val="32"/>
          <w:lang w:val="en-GB"/>
        </w:rPr>
        <w:t>:</w:t>
      </w:r>
    </w:p>
    <w:p w14:paraId="1F584E66" w14:textId="19C46B2F" w:rsidR="003F4CC4" w:rsidRDefault="003F4CC4">
      <w:pPr>
        <w:rPr>
          <w:rFonts w:ascii="Times New Roman" w:hAnsi="Times New Roman" w:cs="Times New Roman"/>
          <w:b/>
          <w:bCs/>
          <w:sz w:val="32"/>
          <w:szCs w:val="32"/>
          <w:lang w:val="en-GB"/>
        </w:rPr>
      </w:pPr>
    </w:p>
    <w:p w14:paraId="26E4759A" w14:textId="77777777" w:rsidR="003F4CC4" w:rsidRPr="003F4CC4" w:rsidRDefault="003F4CC4" w:rsidP="003F4CC4">
      <w:pPr>
        <w:suppressAutoHyphens/>
        <w:spacing w:after="0" w:line="360" w:lineRule="auto"/>
        <w:jc w:val="both"/>
        <w:rPr>
          <w:rFonts w:ascii="Times New Roman" w:eastAsia="Calibri" w:hAnsi="Times New Roman" w:cs="Times New Roman"/>
          <w:b/>
          <w:bCs/>
          <w:color w:val="000000"/>
          <w:sz w:val="24"/>
          <w:lang w:val="en-AU" w:eastAsia="ar-SA"/>
        </w:rPr>
      </w:pPr>
      <w:r w:rsidRPr="003F4CC4">
        <w:rPr>
          <w:rFonts w:ascii="Times New Roman" w:eastAsia="Calibri" w:hAnsi="Times New Roman" w:cs="Times New Roman"/>
          <w:b/>
          <w:bCs/>
          <w:color w:val="000000"/>
          <w:sz w:val="24"/>
          <w:lang w:val="en-AU" w:eastAsia="ar-SA"/>
        </w:rPr>
        <w:t>Books and Journals</w:t>
      </w:r>
    </w:p>
    <w:p w14:paraId="25805C0E"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Baron, C. and Chang, S.S., Intel Corp, 2017. </w:t>
      </w:r>
      <w:r w:rsidRPr="003F4CC4">
        <w:rPr>
          <w:rFonts w:ascii="Times New Roman" w:eastAsia="Calibri" w:hAnsi="Times New Roman" w:cs="Times New Roman"/>
          <w:i/>
          <w:iCs/>
          <w:color w:val="222222"/>
          <w:sz w:val="24"/>
          <w:szCs w:val="24"/>
          <w:shd w:val="clear" w:color="auto" w:fill="FFFFFF"/>
          <w:lang w:val="en-AU" w:eastAsia="ar-SA"/>
        </w:rPr>
        <w:t>Budgeting and quota management system for data consumption</w:t>
      </w:r>
      <w:r w:rsidRPr="003F4CC4">
        <w:rPr>
          <w:rFonts w:ascii="Times New Roman" w:eastAsia="Calibri" w:hAnsi="Times New Roman" w:cs="Times New Roman"/>
          <w:color w:val="222222"/>
          <w:sz w:val="24"/>
          <w:szCs w:val="24"/>
          <w:shd w:val="clear" w:color="auto" w:fill="FFFFFF"/>
          <w:lang w:val="en-AU" w:eastAsia="ar-SA"/>
        </w:rPr>
        <w:t>. U.S. Patent 9,769,643.</w:t>
      </w:r>
      <w:r w:rsidRPr="003F4CC4">
        <w:rPr>
          <w:rFonts w:ascii="Times New Roman" w:eastAsia="Calibri" w:hAnsi="Times New Roman" w:cs="Times New Roman"/>
          <w:color w:val="000000"/>
          <w:sz w:val="24"/>
          <w:szCs w:val="24"/>
          <w:lang w:val="en-AU" w:eastAsia="ar-SA"/>
        </w:rPr>
        <w:t xml:space="preserve"> </w:t>
      </w:r>
    </w:p>
    <w:p w14:paraId="48584706"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Bleyen</w:t>
      </w:r>
      <w:proofErr w:type="spellEnd"/>
      <w:r w:rsidRPr="003F4CC4">
        <w:rPr>
          <w:rFonts w:ascii="Times New Roman" w:eastAsia="Calibri" w:hAnsi="Times New Roman" w:cs="Times New Roman"/>
          <w:color w:val="222222"/>
          <w:sz w:val="24"/>
          <w:szCs w:val="24"/>
          <w:shd w:val="clear" w:color="auto" w:fill="FFFFFF"/>
          <w:lang w:val="en-AU" w:eastAsia="ar-SA"/>
        </w:rPr>
        <w:t>, P and et. al., 2017. Linking budgeting to results? Evidence about performance budgets in European municipalities based on a comparative analytical model. </w:t>
      </w:r>
      <w:r w:rsidRPr="003F4CC4">
        <w:rPr>
          <w:rFonts w:ascii="Times New Roman" w:eastAsia="Calibri" w:hAnsi="Times New Roman" w:cs="Times New Roman"/>
          <w:i/>
          <w:iCs/>
          <w:color w:val="222222"/>
          <w:sz w:val="24"/>
          <w:szCs w:val="24"/>
          <w:shd w:val="clear" w:color="auto" w:fill="FFFFFF"/>
          <w:lang w:val="en-AU" w:eastAsia="ar-SA"/>
        </w:rPr>
        <w:t>Public Management Review</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19</w:t>
      </w:r>
      <w:r w:rsidRPr="003F4CC4">
        <w:rPr>
          <w:rFonts w:ascii="Times New Roman" w:eastAsia="Calibri" w:hAnsi="Times New Roman" w:cs="Times New Roman"/>
          <w:color w:val="222222"/>
          <w:sz w:val="24"/>
          <w:szCs w:val="24"/>
          <w:shd w:val="clear" w:color="auto" w:fill="FFFFFF"/>
          <w:lang w:val="en-AU" w:eastAsia="ar-SA"/>
        </w:rPr>
        <w:t>(7), pp.932-953.</w:t>
      </w:r>
      <w:r w:rsidRPr="003F4CC4">
        <w:rPr>
          <w:rFonts w:ascii="Times New Roman" w:eastAsia="Calibri" w:hAnsi="Times New Roman" w:cs="Times New Roman"/>
          <w:color w:val="000000"/>
          <w:sz w:val="24"/>
          <w:szCs w:val="24"/>
          <w:lang w:val="en-AU" w:eastAsia="ar-SA"/>
        </w:rPr>
        <w:t xml:space="preserve"> </w:t>
      </w:r>
    </w:p>
    <w:p w14:paraId="7DA98505"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 xml:space="preserve">Bromwich, M. and </w:t>
      </w:r>
      <w:proofErr w:type="spellStart"/>
      <w:r w:rsidRPr="003F4CC4">
        <w:rPr>
          <w:rFonts w:ascii="Times New Roman" w:eastAsia="Calibri" w:hAnsi="Times New Roman" w:cs="Times New Roman"/>
          <w:color w:val="222222"/>
          <w:sz w:val="24"/>
          <w:szCs w:val="24"/>
          <w:shd w:val="clear" w:color="auto" w:fill="FFFFFF"/>
          <w:lang w:val="en-AU" w:eastAsia="ar-SA"/>
        </w:rPr>
        <w:t>Scapens</w:t>
      </w:r>
      <w:proofErr w:type="spellEnd"/>
      <w:r w:rsidRPr="003F4CC4">
        <w:rPr>
          <w:rFonts w:ascii="Times New Roman" w:eastAsia="Calibri" w:hAnsi="Times New Roman" w:cs="Times New Roman"/>
          <w:color w:val="222222"/>
          <w:sz w:val="24"/>
          <w:szCs w:val="24"/>
          <w:shd w:val="clear" w:color="auto" w:fill="FFFFFF"/>
          <w:lang w:val="en-AU" w:eastAsia="ar-SA"/>
        </w:rPr>
        <w:t>, R.W., 2016. Management accounting research: 25 years on. </w:t>
      </w:r>
      <w:r w:rsidRPr="003F4CC4">
        <w:rPr>
          <w:rFonts w:ascii="Times New Roman" w:eastAsia="Calibri" w:hAnsi="Times New Roman" w:cs="Times New Roman"/>
          <w:i/>
          <w:iCs/>
          <w:color w:val="222222"/>
          <w:sz w:val="24"/>
          <w:szCs w:val="24"/>
          <w:shd w:val="clear" w:color="auto" w:fill="FFFFFF"/>
          <w:lang w:val="en-AU" w:eastAsia="ar-SA"/>
        </w:rPr>
        <w:t>Management Accounting Research</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31</w:t>
      </w:r>
      <w:r w:rsidRPr="003F4CC4">
        <w:rPr>
          <w:rFonts w:ascii="Times New Roman" w:eastAsia="Calibri" w:hAnsi="Times New Roman" w:cs="Times New Roman"/>
          <w:color w:val="222222"/>
          <w:sz w:val="24"/>
          <w:szCs w:val="24"/>
          <w:shd w:val="clear" w:color="auto" w:fill="FFFFFF"/>
          <w:lang w:val="en-AU" w:eastAsia="ar-SA"/>
        </w:rPr>
        <w:t>, pp.1-9.</w:t>
      </w:r>
      <w:r w:rsidRPr="003F4CC4">
        <w:rPr>
          <w:rFonts w:ascii="Times New Roman" w:eastAsia="Calibri" w:hAnsi="Times New Roman" w:cs="Times New Roman"/>
          <w:color w:val="000000"/>
          <w:sz w:val="24"/>
          <w:szCs w:val="24"/>
          <w:lang w:val="en-AU" w:eastAsia="ar-SA"/>
        </w:rPr>
        <w:t xml:space="preserve"> </w:t>
      </w:r>
    </w:p>
    <w:p w14:paraId="6B611AD5"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Fullerton, R.R., Kennedy, F.A. and Widener, S.K., 2014. Lean manufacturing and firm performance: The incremental contribution of lean management accounting practices. </w:t>
      </w:r>
      <w:r w:rsidRPr="003F4CC4">
        <w:rPr>
          <w:rFonts w:ascii="Times New Roman" w:eastAsia="Calibri" w:hAnsi="Times New Roman" w:cs="Times New Roman"/>
          <w:i/>
          <w:iCs/>
          <w:color w:val="222222"/>
          <w:sz w:val="24"/>
          <w:szCs w:val="24"/>
          <w:shd w:val="clear" w:color="auto" w:fill="FFFFFF"/>
          <w:lang w:val="en-AU" w:eastAsia="ar-SA"/>
        </w:rPr>
        <w:t>Journal of Operations Management</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32</w:t>
      </w:r>
      <w:r w:rsidRPr="003F4CC4">
        <w:rPr>
          <w:rFonts w:ascii="Times New Roman" w:eastAsia="Calibri" w:hAnsi="Times New Roman" w:cs="Times New Roman"/>
          <w:color w:val="222222"/>
          <w:sz w:val="24"/>
          <w:szCs w:val="24"/>
          <w:shd w:val="clear" w:color="auto" w:fill="FFFFFF"/>
          <w:lang w:val="en-AU" w:eastAsia="ar-SA"/>
        </w:rPr>
        <w:t>(7-8), pp.414-428.</w:t>
      </w:r>
      <w:r w:rsidRPr="003F4CC4">
        <w:rPr>
          <w:rFonts w:ascii="Times New Roman" w:eastAsia="Calibri" w:hAnsi="Times New Roman" w:cs="Times New Roman"/>
          <w:color w:val="000000"/>
          <w:sz w:val="24"/>
          <w:szCs w:val="24"/>
          <w:lang w:val="en-AU" w:eastAsia="ar-SA"/>
        </w:rPr>
        <w:t xml:space="preserve"> </w:t>
      </w:r>
    </w:p>
    <w:p w14:paraId="074F4DB3"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Kihn</w:t>
      </w:r>
      <w:proofErr w:type="spellEnd"/>
      <w:r w:rsidRPr="003F4CC4">
        <w:rPr>
          <w:rFonts w:ascii="Times New Roman" w:eastAsia="Calibri" w:hAnsi="Times New Roman" w:cs="Times New Roman"/>
          <w:color w:val="222222"/>
          <w:sz w:val="24"/>
          <w:szCs w:val="24"/>
          <w:shd w:val="clear" w:color="auto" w:fill="FFFFFF"/>
          <w:lang w:val="en-AU" w:eastAsia="ar-SA"/>
        </w:rPr>
        <w:t xml:space="preserve">, L.A. and </w:t>
      </w:r>
      <w:proofErr w:type="spellStart"/>
      <w:r w:rsidRPr="003F4CC4">
        <w:rPr>
          <w:rFonts w:ascii="Times New Roman" w:eastAsia="Calibri" w:hAnsi="Times New Roman" w:cs="Times New Roman"/>
          <w:color w:val="222222"/>
          <w:sz w:val="24"/>
          <w:szCs w:val="24"/>
          <w:shd w:val="clear" w:color="auto" w:fill="FFFFFF"/>
          <w:lang w:val="en-AU" w:eastAsia="ar-SA"/>
        </w:rPr>
        <w:t>Ihantola</w:t>
      </w:r>
      <w:proofErr w:type="spellEnd"/>
      <w:r w:rsidRPr="003F4CC4">
        <w:rPr>
          <w:rFonts w:ascii="Times New Roman" w:eastAsia="Calibri" w:hAnsi="Times New Roman" w:cs="Times New Roman"/>
          <w:color w:val="222222"/>
          <w:sz w:val="24"/>
          <w:szCs w:val="24"/>
          <w:shd w:val="clear" w:color="auto" w:fill="FFFFFF"/>
          <w:lang w:val="en-AU" w:eastAsia="ar-SA"/>
        </w:rPr>
        <w:t>, E.M., 2015. Approaches to validation and evaluation in qualitative studies of management accounting. </w:t>
      </w:r>
      <w:r w:rsidRPr="003F4CC4">
        <w:rPr>
          <w:rFonts w:ascii="Times New Roman" w:eastAsia="Calibri" w:hAnsi="Times New Roman" w:cs="Times New Roman"/>
          <w:i/>
          <w:iCs/>
          <w:color w:val="222222"/>
          <w:sz w:val="24"/>
          <w:szCs w:val="24"/>
          <w:shd w:val="clear" w:color="auto" w:fill="FFFFFF"/>
          <w:lang w:val="en-AU" w:eastAsia="ar-SA"/>
        </w:rPr>
        <w:t>Qualitative Research in Accounting &amp; Management</w:t>
      </w:r>
      <w:r w:rsidRPr="003F4CC4">
        <w:rPr>
          <w:rFonts w:ascii="Times New Roman" w:eastAsia="Calibri" w:hAnsi="Times New Roman" w:cs="Times New Roman"/>
          <w:color w:val="222222"/>
          <w:sz w:val="24"/>
          <w:szCs w:val="24"/>
          <w:shd w:val="clear" w:color="auto" w:fill="FFFFFF"/>
          <w:lang w:val="en-AU" w:eastAsia="ar-SA"/>
        </w:rPr>
        <w:t>.</w:t>
      </w:r>
      <w:r w:rsidRPr="003F4CC4">
        <w:rPr>
          <w:rFonts w:ascii="Times New Roman" w:eastAsia="Calibri" w:hAnsi="Times New Roman" w:cs="Times New Roman"/>
          <w:color w:val="000000"/>
          <w:sz w:val="24"/>
          <w:szCs w:val="24"/>
          <w:lang w:val="en-AU" w:eastAsia="ar-SA"/>
        </w:rPr>
        <w:t xml:space="preserve"> </w:t>
      </w:r>
    </w:p>
    <w:p w14:paraId="08648A4C"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Klychova</w:t>
      </w:r>
      <w:proofErr w:type="spellEnd"/>
      <w:r w:rsidRPr="003F4CC4">
        <w:rPr>
          <w:rFonts w:ascii="Times New Roman" w:eastAsia="Calibri" w:hAnsi="Times New Roman" w:cs="Times New Roman"/>
          <w:color w:val="222222"/>
          <w:sz w:val="24"/>
          <w:szCs w:val="24"/>
          <w:shd w:val="clear" w:color="auto" w:fill="FFFFFF"/>
          <w:lang w:val="en-AU" w:eastAsia="ar-SA"/>
        </w:rPr>
        <w:t xml:space="preserve">, G.S., </w:t>
      </w:r>
      <w:proofErr w:type="spellStart"/>
      <w:r w:rsidRPr="003F4CC4">
        <w:rPr>
          <w:rFonts w:ascii="Times New Roman" w:eastAsia="Calibri" w:hAnsi="Times New Roman" w:cs="Times New Roman"/>
          <w:color w:val="222222"/>
          <w:sz w:val="24"/>
          <w:szCs w:val="24"/>
          <w:shd w:val="clear" w:color="auto" w:fill="FFFFFF"/>
          <w:lang w:val="en-AU" w:eastAsia="ar-SA"/>
        </w:rPr>
        <w:t>Faskhutdinova</w:t>
      </w:r>
      <w:proofErr w:type="spellEnd"/>
      <w:r w:rsidRPr="003F4CC4">
        <w:rPr>
          <w:rFonts w:ascii="Times New Roman" w:eastAsia="Calibri" w:hAnsi="Times New Roman" w:cs="Times New Roman"/>
          <w:color w:val="222222"/>
          <w:sz w:val="24"/>
          <w:szCs w:val="24"/>
          <w:shd w:val="clear" w:color="auto" w:fill="FFFFFF"/>
          <w:lang w:val="en-AU" w:eastAsia="ar-SA"/>
        </w:rPr>
        <w:t xml:space="preserve">, М.S. and </w:t>
      </w:r>
      <w:proofErr w:type="spellStart"/>
      <w:r w:rsidRPr="003F4CC4">
        <w:rPr>
          <w:rFonts w:ascii="Times New Roman" w:eastAsia="Calibri" w:hAnsi="Times New Roman" w:cs="Times New Roman"/>
          <w:color w:val="222222"/>
          <w:sz w:val="24"/>
          <w:szCs w:val="24"/>
          <w:shd w:val="clear" w:color="auto" w:fill="FFFFFF"/>
          <w:lang w:val="en-AU" w:eastAsia="ar-SA"/>
        </w:rPr>
        <w:t>Sadrieva</w:t>
      </w:r>
      <w:proofErr w:type="spellEnd"/>
      <w:r w:rsidRPr="003F4CC4">
        <w:rPr>
          <w:rFonts w:ascii="Times New Roman" w:eastAsia="Calibri" w:hAnsi="Times New Roman" w:cs="Times New Roman"/>
          <w:color w:val="222222"/>
          <w:sz w:val="24"/>
          <w:szCs w:val="24"/>
          <w:shd w:val="clear" w:color="auto" w:fill="FFFFFF"/>
          <w:lang w:val="en-AU" w:eastAsia="ar-SA"/>
        </w:rPr>
        <w:t>, E.R., 2014. Budget efficiency for cost control purposes in management accounting system. </w:t>
      </w:r>
      <w:r w:rsidRPr="003F4CC4">
        <w:rPr>
          <w:rFonts w:ascii="Times New Roman" w:eastAsia="Calibri" w:hAnsi="Times New Roman" w:cs="Times New Roman"/>
          <w:i/>
          <w:iCs/>
          <w:color w:val="222222"/>
          <w:sz w:val="24"/>
          <w:szCs w:val="24"/>
          <w:shd w:val="clear" w:color="auto" w:fill="FFFFFF"/>
          <w:lang w:val="en-AU" w:eastAsia="ar-SA"/>
        </w:rPr>
        <w:t>Mediterranean journal of social sciences</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5</w:t>
      </w:r>
      <w:r w:rsidRPr="003F4CC4">
        <w:rPr>
          <w:rFonts w:ascii="Times New Roman" w:eastAsia="Calibri" w:hAnsi="Times New Roman" w:cs="Times New Roman"/>
          <w:color w:val="222222"/>
          <w:sz w:val="24"/>
          <w:szCs w:val="24"/>
          <w:shd w:val="clear" w:color="auto" w:fill="FFFFFF"/>
          <w:lang w:val="en-AU" w:eastAsia="ar-SA"/>
        </w:rPr>
        <w:t>(24), p.79.</w:t>
      </w:r>
      <w:r w:rsidRPr="003F4CC4">
        <w:rPr>
          <w:rFonts w:ascii="Times New Roman" w:eastAsia="Calibri" w:hAnsi="Times New Roman" w:cs="Times New Roman"/>
          <w:color w:val="000000"/>
          <w:sz w:val="24"/>
          <w:szCs w:val="24"/>
          <w:lang w:val="en-AU" w:eastAsia="ar-SA"/>
        </w:rPr>
        <w:t xml:space="preserve"> </w:t>
      </w:r>
    </w:p>
    <w:p w14:paraId="141A36EA"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Lavia</w:t>
      </w:r>
      <w:proofErr w:type="spellEnd"/>
      <w:r w:rsidRPr="003F4CC4">
        <w:rPr>
          <w:rFonts w:ascii="Times New Roman" w:eastAsia="Calibri" w:hAnsi="Times New Roman" w:cs="Times New Roman"/>
          <w:color w:val="222222"/>
          <w:sz w:val="24"/>
          <w:szCs w:val="24"/>
          <w:shd w:val="clear" w:color="auto" w:fill="FFFFFF"/>
          <w:lang w:val="en-AU" w:eastAsia="ar-SA"/>
        </w:rPr>
        <w:t xml:space="preserve"> López, O. and </w:t>
      </w:r>
      <w:proofErr w:type="spellStart"/>
      <w:r w:rsidRPr="003F4CC4">
        <w:rPr>
          <w:rFonts w:ascii="Times New Roman" w:eastAsia="Calibri" w:hAnsi="Times New Roman" w:cs="Times New Roman"/>
          <w:color w:val="222222"/>
          <w:sz w:val="24"/>
          <w:szCs w:val="24"/>
          <w:shd w:val="clear" w:color="auto" w:fill="FFFFFF"/>
          <w:lang w:val="en-AU" w:eastAsia="ar-SA"/>
        </w:rPr>
        <w:t>Hiebl</w:t>
      </w:r>
      <w:proofErr w:type="spellEnd"/>
      <w:r w:rsidRPr="003F4CC4">
        <w:rPr>
          <w:rFonts w:ascii="Times New Roman" w:eastAsia="Calibri" w:hAnsi="Times New Roman" w:cs="Times New Roman"/>
          <w:color w:val="222222"/>
          <w:sz w:val="24"/>
          <w:szCs w:val="24"/>
          <w:shd w:val="clear" w:color="auto" w:fill="FFFFFF"/>
          <w:lang w:val="en-AU" w:eastAsia="ar-SA"/>
        </w:rPr>
        <w:t>, M.R., 2015. Management accounting in small and medium-sized enterprises: current knowledge and avenues for further research. </w:t>
      </w:r>
      <w:r w:rsidRPr="003F4CC4">
        <w:rPr>
          <w:rFonts w:ascii="Times New Roman" w:eastAsia="Calibri" w:hAnsi="Times New Roman" w:cs="Times New Roman"/>
          <w:i/>
          <w:iCs/>
          <w:color w:val="222222"/>
          <w:sz w:val="24"/>
          <w:szCs w:val="24"/>
          <w:shd w:val="clear" w:color="auto" w:fill="FFFFFF"/>
          <w:lang w:val="en-AU" w:eastAsia="ar-SA"/>
        </w:rPr>
        <w:t>Journal of Management Accounting Research</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27</w:t>
      </w:r>
      <w:r w:rsidRPr="003F4CC4">
        <w:rPr>
          <w:rFonts w:ascii="Times New Roman" w:eastAsia="Calibri" w:hAnsi="Times New Roman" w:cs="Times New Roman"/>
          <w:color w:val="222222"/>
          <w:sz w:val="24"/>
          <w:szCs w:val="24"/>
          <w:shd w:val="clear" w:color="auto" w:fill="FFFFFF"/>
          <w:lang w:val="en-AU" w:eastAsia="ar-SA"/>
        </w:rPr>
        <w:t>(1), pp.81-119.</w:t>
      </w:r>
      <w:r w:rsidRPr="003F4CC4">
        <w:rPr>
          <w:rFonts w:ascii="Times New Roman" w:eastAsia="Calibri" w:hAnsi="Times New Roman" w:cs="Times New Roman"/>
          <w:color w:val="000000"/>
          <w:sz w:val="24"/>
          <w:szCs w:val="24"/>
          <w:lang w:val="en-AU" w:eastAsia="ar-SA"/>
        </w:rPr>
        <w:t xml:space="preserve"> </w:t>
      </w:r>
    </w:p>
    <w:p w14:paraId="4CB9766A"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 xml:space="preserve">O’Grady, W., </w:t>
      </w:r>
      <w:proofErr w:type="spellStart"/>
      <w:r w:rsidRPr="003F4CC4">
        <w:rPr>
          <w:rFonts w:ascii="Times New Roman" w:eastAsia="Calibri" w:hAnsi="Times New Roman" w:cs="Times New Roman"/>
          <w:color w:val="222222"/>
          <w:sz w:val="24"/>
          <w:szCs w:val="24"/>
          <w:shd w:val="clear" w:color="auto" w:fill="FFFFFF"/>
          <w:lang w:val="en-AU" w:eastAsia="ar-SA"/>
        </w:rPr>
        <w:t>Akroyd</w:t>
      </w:r>
      <w:proofErr w:type="spellEnd"/>
      <w:r w:rsidRPr="003F4CC4">
        <w:rPr>
          <w:rFonts w:ascii="Times New Roman" w:eastAsia="Calibri" w:hAnsi="Times New Roman" w:cs="Times New Roman"/>
          <w:color w:val="222222"/>
          <w:sz w:val="24"/>
          <w:szCs w:val="24"/>
          <w:shd w:val="clear" w:color="auto" w:fill="FFFFFF"/>
          <w:lang w:val="en-AU" w:eastAsia="ar-SA"/>
        </w:rPr>
        <w:t>, C. and Scott, I., 2017. Beyond budgeting: distinguishing modes of adaptive performance management. </w:t>
      </w:r>
      <w:r w:rsidRPr="003F4CC4">
        <w:rPr>
          <w:rFonts w:ascii="Times New Roman" w:eastAsia="Calibri" w:hAnsi="Times New Roman" w:cs="Times New Roman"/>
          <w:i/>
          <w:iCs/>
          <w:color w:val="222222"/>
          <w:sz w:val="24"/>
          <w:szCs w:val="24"/>
          <w:shd w:val="clear" w:color="auto" w:fill="FFFFFF"/>
          <w:lang w:val="en-AU" w:eastAsia="ar-SA"/>
        </w:rPr>
        <w:t>Advances in management accounting</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29</w:t>
      </w:r>
      <w:r w:rsidRPr="003F4CC4">
        <w:rPr>
          <w:rFonts w:ascii="Times New Roman" w:eastAsia="Calibri" w:hAnsi="Times New Roman" w:cs="Times New Roman"/>
          <w:color w:val="222222"/>
          <w:sz w:val="24"/>
          <w:szCs w:val="24"/>
          <w:shd w:val="clear" w:color="auto" w:fill="FFFFFF"/>
          <w:lang w:val="en-AU" w:eastAsia="ar-SA"/>
        </w:rPr>
        <w:t>, pp.33-53.</w:t>
      </w:r>
      <w:r w:rsidRPr="003F4CC4">
        <w:rPr>
          <w:rFonts w:ascii="Times New Roman" w:eastAsia="Calibri" w:hAnsi="Times New Roman" w:cs="Times New Roman"/>
          <w:color w:val="000000"/>
          <w:sz w:val="24"/>
          <w:szCs w:val="24"/>
          <w:lang w:val="en-AU" w:eastAsia="ar-SA"/>
        </w:rPr>
        <w:t xml:space="preserve"> </w:t>
      </w:r>
    </w:p>
    <w:p w14:paraId="02009E52"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Raudla</w:t>
      </w:r>
      <w:proofErr w:type="spellEnd"/>
      <w:r w:rsidRPr="003F4CC4">
        <w:rPr>
          <w:rFonts w:ascii="Times New Roman" w:eastAsia="Calibri" w:hAnsi="Times New Roman" w:cs="Times New Roman"/>
          <w:color w:val="222222"/>
          <w:sz w:val="24"/>
          <w:szCs w:val="24"/>
          <w:shd w:val="clear" w:color="auto" w:fill="FFFFFF"/>
          <w:lang w:val="en-AU" w:eastAsia="ar-SA"/>
        </w:rPr>
        <w:t>, R and et. al., 2015. Implications of project-based funding of research on budgeting and financial management in public universities. </w:t>
      </w:r>
      <w:r w:rsidRPr="003F4CC4">
        <w:rPr>
          <w:rFonts w:ascii="Times New Roman" w:eastAsia="Calibri" w:hAnsi="Times New Roman" w:cs="Times New Roman"/>
          <w:i/>
          <w:iCs/>
          <w:color w:val="222222"/>
          <w:sz w:val="24"/>
          <w:szCs w:val="24"/>
          <w:shd w:val="clear" w:color="auto" w:fill="FFFFFF"/>
          <w:lang w:val="en-AU" w:eastAsia="ar-SA"/>
        </w:rPr>
        <w:t>Higher Education</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70</w:t>
      </w:r>
      <w:r w:rsidRPr="003F4CC4">
        <w:rPr>
          <w:rFonts w:ascii="Times New Roman" w:eastAsia="Calibri" w:hAnsi="Times New Roman" w:cs="Times New Roman"/>
          <w:color w:val="222222"/>
          <w:sz w:val="24"/>
          <w:szCs w:val="24"/>
          <w:shd w:val="clear" w:color="auto" w:fill="FFFFFF"/>
          <w:lang w:val="en-AU" w:eastAsia="ar-SA"/>
        </w:rPr>
        <w:t>(6), pp.957-971.</w:t>
      </w:r>
      <w:r w:rsidRPr="003F4CC4">
        <w:rPr>
          <w:rFonts w:ascii="Times New Roman" w:eastAsia="Calibri" w:hAnsi="Times New Roman" w:cs="Times New Roman"/>
          <w:color w:val="000000"/>
          <w:sz w:val="24"/>
          <w:szCs w:val="24"/>
          <w:lang w:val="en-AU" w:eastAsia="ar-SA"/>
        </w:rPr>
        <w:t xml:space="preserve"> </w:t>
      </w:r>
    </w:p>
    <w:p w14:paraId="6CC67326"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 xml:space="preserve">Ter </w:t>
      </w:r>
      <w:proofErr w:type="spellStart"/>
      <w:r w:rsidRPr="003F4CC4">
        <w:rPr>
          <w:rFonts w:ascii="Times New Roman" w:eastAsia="Calibri" w:hAnsi="Times New Roman" w:cs="Times New Roman"/>
          <w:color w:val="222222"/>
          <w:sz w:val="24"/>
          <w:szCs w:val="24"/>
          <w:shd w:val="clear" w:color="auto" w:fill="FFFFFF"/>
          <w:lang w:val="en-AU" w:eastAsia="ar-SA"/>
        </w:rPr>
        <w:t>Bogt</w:t>
      </w:r>
      <w:proofErr w:type="spellEnd"/>
      <w:r w:rsidRPr="003F4CC4">
        <w:rPr>
          <w:rFonts w:ascii="Times New Roman" w:eastAsia="Calibri" w:hAnsi="Times New Roman" w:cs="Times New Roman"/>
          <w:color w:val="222222"/>
          <w:sz w:val="24"/>
          <w:szCs w:val="24"/>
          <w:shd w:val="clear" w:color="auto" w:fill="FFFFFF"/>
          <w:lang w:val="en-AU" w:eastAsia="ar-SA"/>
        </w:rPr>
        <w:t xml:space="preserve">, H.J., Van </w:t>
      </w:r>
      <w:proofErr w:type="spellStart"/>
      <w:r w:rsidRPr="003F4CC4">
        <w:rPr>
          <w:rFonts w:ascii="Times New Roman" w:eastAsia="Calibri" w:hAnsi="Times New Roman" w:cs="Times New Roman"/>
          <w:color w:val="222222"/>
          <w:sz w:val="24"/>
          <w:szCs w:val="24"/>
          <w:shd w:val="clear" w:color="auto" w:fill="FFFFFF"/>
          <w:lang w:val="en-AU" w:eastAsia="ar-SA"/>
        </w:rPr>
        <w:t>Helden</w:t>
      </w:r>
      <w:proofErr w:type="spellEnd"/>
      <w:r w:rsidRPr="003F4CC4">
        <w:rPr>
          <w:rFonts w:ascii="Times New Roman" w:eastAsia="Calibri" w:hAnsi="Times New Roman" w:cs="Times New Roman"/>
          <w:color w:val="222222"/>
          <w:sz w:val="24"/>
          <w:szCs w:val="24"/>
          <w:shd w:val="clear" w:color="auto" w:fill="FFFFFF"/>
          <w:lang w:val="en-AU" w:eastAsia="ar-SA"/>
        </w:rPr>
        <w:t>, G.J. and Van Der Kolk, B., 2015. Challenging the NPM ideas about performance management: Selectivity and differentiation in outcome</w:t>
      </w:r>
      <w:r w:rsidRPr="003F4CC4">
        <w:rPr>
          <w:rFonts w:ascii="Cambria Math" w:eastAsia="Calibri" w:hAnsi="Cambria Math" w:cs="Cambria Math"/>
          <w:color w:val="222222"/>
          <w:sz w:val="24"/>
          <w:szCs w:val="24"/>
          <w:shd w:val="clear" w:color="auto" w:fill="FFFFFF"/>
          <w:lang w:val="en-AU" w:eastAsia="ar-SA"/>
        </w:rPr>
        <w:t>‐</w:t>
      </w:r>
      <w:r w:rsidRPr="003F4CC4">
        <w:rPr>
          <w:rFonts w:ascii="Times New Roman" w:eastAsia="Calibri" w:hAnsi="Times New Roman" w:cs="Times New Roman"/>
          <w:color w:val="222222"/>
          <w:sz w:val="24"/>
          <w:szCs w:val="24"/>
          <w:shd w:val="clear" w:color="auto" w:fill="FFFFFF"/>
          <w:lang w:val="en-AU" w:eastAsia="ar-SA"/>
        </w:rPr>
        <w:t>oriented performance budgeting. </w:t>
      </w:r>
      <w:r w:rsidRPr="003F4CC4">
        <w:rPr>
          <w:rFonts w:ascii="Times New Roman" w:eastAsia="Calibri" w:hAnsi="Times New Roman" w:cs="Times New Roman"/>
          <w:i/>
          <w:iCs/>
          <w:color w:val="222222"/>
          <w:sz w:val="24"/>
          <w:szCs w:val="24"/>
          <w:shd w:val="clear" w:color="auto" w:fill="FFFFFF"/>
          <w:lang w:val="en-AU" w:eastAsia="ar-SA"/>
        </w:rPr>
        <w:t>Financial Accountability &amp; Management</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31</w:t>
      </w:r>
      <w:r w:rsidRPr="003F4CC4">
        <w:rPr>
          <w:rFonts w:ascii="Times New Roman" w:eastAsia="Calibri" w:hAnsi="Times New Roman" w:cs="Times New Roman"/>
          <w:color w:val="222222"/>
          <w:sz w:val="24"/>
          <w:szCs w:val="24"/>
          <w:shd w:val="clear" w:color="auto" w:fill="FFFFFF"/>
          <w:lang w:val="en-AU" w:eastAsia="ar-SA"/>
        </w:rPr>
        <w:t>(3), pp.287-315.</w:t>
      </w:r>
      <w:r w:rsidRPr="003F4CC4">
        <w:rPr>
          <w:rFonts w:ascii="Times New Roman" w:eastAsia="Calibri" w:hAnsi="Times New Roman" w:cs="Times New Roman"/>
          <w:color w:val="000000"/>
          <w:sz w:val="24"/>
          <w:szCs w:val="24"/>
          <w:lang w:val="en-AU" w:eastAsia="ar-SA"/>
        </w:rPr>
        <w:t xml:space="preserve"> </w:t>
      </w:r>
    </w:p>
    <w:p w14:paraId="143C5DF7"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roofErr w:type="spellStart"/>
      <w:r w:rsidRPr="003F4CC4">
        <w:rPr>
          <w:rFonts w:ascii="Times New Roman" w:eastAsia="Calibri" w:hAnsi="Times New Roman" w:cs="Times New Roman"/>
          <w:color w:val="222222"/>
          <w:sz w:val="24"/>
          <w:szCs w:val="24"/>
          <w:shd w:val="clear" w:color="auto" w:fill="FFFFFF"/>
          <w:lang w:val="en-AU" w:eastAsia="ar-SA"/>
        </w:rPr>
        <w:t>Tsurkan</w:t>
      </w:r>
      <w:proofErr w:type="spellEnd"/>
      <w:r w:rsidRPr="003F4CC4">
        <w:rPr>
          <w:rFonts w:ascii="Times New Roman" w:eastAsia="Calibri" w:hAnsi="Times New Roman" w:cs="Times New Roman"/>
          <w:color w:val="222222"/>
          <w:sz w:val="24"/>
          <w:szCs w:val="24"/>
          <w:shd w:val="clear" w:color="auto" w:fill="FFFFFF"/>
          <w:lang w:val="en-AU" w:eastAsia="ar-SA"/>
        </w:rPr>
        <w:t>, M.V and et. al., 2016. Influence of the Participatory Budgeting on the Infrastructural Development of the Territories in the Russian Federation. </w:t>
      </w:r>
      <w:r w:rsidRPr="003F4CC4">
        <w:rPr>
          <w:rFonts w:ascii="Times New Roman" w:eastAsia="Calibri" w:hAnsi="Times New Roman" w:cs="Times New Roman"/>
          <w:i/>
          <w:iCs/>
          <w:color w:val="222222"/>
          <w:sz w:val="24"/>
          <w:szCs w:val="24"/>
          <w:shd w:val="clear" w:color="auto" w:fill="FFFFFF"/>
          <w:lang w:val="en-AU" w:eastAsia="ar-SA"/>
        </w:rPr>
        <w:t>International Journal of environmental and science education</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11</w:t>
      </w:r>
      <w:r w:rsidRPr="003F4CC4">
        <w:rPr>
          <w:rFonts w:ascii="Times New Roman" w:eastAsia="Calibri" w:hAnsi="Times New Roman" w:cs="Times New Roman"/>
          <w:color w:val="222222"/>
          <w:sz w:val="24"/>
          <w:szCs w:val="24"/>
          <w:shd w:val="clear" w:color="auto" w:fill="FFFFFF"/>
          <w:lang w:val="en-AU" w:eastAsia="ar-SA"/>
        </w:rPr>
        <w:t>(15), pp.7684-7702.</w:t>
      </w:r>
      <w:r w:rsidRPr="003F4CC4">
        <w:rPr>
          <w:rFonts w:ascii="Times New Roman" w:eastAsia="Calibri" w:hAnsi="Times New Roman" w:cs="Times New Roman"/>
          <w:color w:val="000000"/>
          <w:sz w:val="24"/>
          <w:szCs w:val="24"/>
          <w:lang w:val="en-AU" w:eastAsia="ar-SA"/>
        </w:rPr>
        <w:t xml:space="preserve"> </w:t>
      </w:r>
    </w:p>
    <w:p w14:paraId="6AED7929" w14:textId="6AA3B193" w:rsid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r w:rsidRPr="003F4CC4">
        <w:rPr>
          <w:rFonts w:ascii="Times New Roman" w:eastAsia="Calibri" w:hAnsi="Times New Roman" w:cs="Times New Roman"/>
          <w:color w:val="222222"/>
          <w:sz w:val="24"/>
          <w:szCs w:val="24"/>
          <w:shd w:val="clear" w:color="auto" w:fill="FFFFFF"/>
          <w:lang w:val="en-AU" w:eastAsia="ar-SA"/>
        </w:rPr>
        <w:t xml:space="preserve">van </w:t>
      </w:r>
      <w:proofErr w:type="spellStart"/>
      <w:r w:rsidRPr="003F4CC4">
        <w:rPr>
          <w:rFonts w:ascii="Times New Roman" w:eastAsia="Calibri" w:hAnsi="Times New Roman" w:cs="Times New Roman"/>
          <w:color w:val="222222"/>
          <w:sz w:val="24"/>
          <w:szCs w:val="24"/>
          <w:shd w:val="clear" w:color="auto" w:fill="FFFFFF"/>
          <w:lang w:val="en-AU" w:eastAsia="ar-SA"/>
        </w:rPr>
        <w:t>Helden</w:t>
      </w:r>
      <w:proofErr w:type="spellEnd"/>
      <w:r w:rsidRPr="003F4CC4">
        <w:rPr>
          <w:rFonts w:ascii="Times New Roman" w:eastAsia="Calibri" w:hAnsi="Times New Roman" w:cs="Times New Roman"/>
          <w:color w:val="222222"/>
          <w:sz w:val="24"/>
          <w:szCs w:val="24"/>
          <w:shd w:val="clear" w:color="auto" w:fill="FFFFFF"/>
          <w:lang w:val="en-AU" w:eastAsia="ar-SA"/>
        </w:rPr>
        <w:t>, J. and Uddin, S., 2016. Public sector management accounting in emerging economies: A literature review. </w:t>
      </w:r>
      <w:r w:rsidRPr="003F4CC4">
        <w:rPr>
          <w:rFonts w:ascii="Times New Roman" w:eastAsia="Calibri" w:hAnsi="Times New Roman" w:cs="Times New Roman"/>
          <w:i/>
          <w:iCs/>
          <w:color w:val="222222"/>
          <w:sz w:val="24"/>
          <w:szCs w:val="24"/>
          <w:shd w:val="clear" w:color="auto" w:fill="FFFFFF"/>
          <w:lang w:val="en-AU" w:eastAsia="ar-SA"/>
        </w:rPr>
        <w:t>Critical Perspectives on Accounting</w:t>
      </w:r>
      <w:r w:rsidRPr="003F4CC4">
        <w:rPr>
          <w:rFonts w:ascii="Times New Roman" w:eastAsia="Calibri" w:hAnsi="Times New Roman" w:cs="Times New Roman"/>
          <w:color w:val="222222"/>
          <w:sz w:val="24"/>
          <w:szCs w:val="24"/>
          <w:shd w:val="clear" w:color="auto" w:fill="FFFFFF"/>
          <w:lang w:val="en-AU" w:eastAsia="ar-SA"/>
        </w:rPr>
        <w:t>, </w:t>
      </w:r>
      <w:r w:rsidRPr="003F4CC4">
        <w:rPr>
          <w:rFonts w:ascii="Times New Roman" w:eastAsia="Calibri" w:hAnsi="Times New Roman" w:cs="Times New Roman"/>
          <w:i/>
          <w:iCs/>
          <w:color w:val="222222"/>
          <w:sz w:val="24"/>
          <w:szCs w:val="24"/>
          <w:shd w:val="clear" w:color="auto" w:fill="FFFFFF"/>
          <w:lang w:val="en-AU" w:eastAsia="ar-SA"/>
        </w:rPr>
        <w:t>41</w:t>
      </w:r>
      <w:r w:rsidRPr="003F4CC4">
        <w:rPr>
          <w:rFonts w:ascii="Times New Roman" w:eastAsia="Calibri" w:hAnsi="Times New Roman" w:cs="Times New Roman"/>
          <w:color w:val="222222"/>
          <w:sz w:val="24"/>
          <w:szCs w:val="24"/>
          <w:shd w:val="clear" w:color="auto" w:fill="FFFFFF"/>
          <w:lang w:val="en-AU" w:eastAsia="ar-SA"/>
        </w:rPr>
        <w:t>, pp.34-62.</w:t>
      </w:r>
      <w:r w:rsidRPr="003F4CC4">
        <w:rPr>
          <w:rFonts w:ascii="Times New Roman" w:eastAsia="Calibri" w:hAnsi="Times New Roman" w:cs="Times New Roman"/>
          <w:color w:val="000000"/>
          <w:sz w:val="24"/>
          <w:szCs w:val="24"/>
          <w:lang w:val="en-AU" w:eastAsia="ar-SA"/>
        </w:rPr>
        <w:t xml:space="preserve"> </w:t>
      </w:r>
    </w:p>
    <w:p w14:paraId="24E03849" w14:textId="77777777" w:rsidR="003F4CC4" w:rsidRPr="003F4CC4" w:rsidRDefault="003F4CC4" w:rsidP="003F4CC4">
      <w:pPr>
        <w:suppressAutoHyphens/>
        <w:spacing w:after="0" w:line="240" w:lineRule="auto"/>
        <w:ind w:left="851" w:hanging="851"/>
        <w:jc w:val="both"/>
        <w:rPr>
          <w:rFonts w:ascii="Times New Roman" w:eastAsia="Calibri" w:hAnsi="Times New Roman" w:cs="Times New Roman"/>
          <w:color w:val="000000"/>
          <w:sz w:val="24"/>
          <w:szCs w:val="24"/>
          <w:lang w:val="en-AU" w:eastAsia="ar-SA"/>
        </w:rPr>
      </w:pPr>
    </w:p>
    <w:p w14:paraId="1F50B288" w14:textId="77777777" w:rsidR="003F4CC4" w:rsidRPr="003F4CC4" w:rsidRDefault="003F4CC4">
      <w:pPr>
        <w:rPr>
          <w:rFonts w:ascii="Times New Roman" w:hAnsi="Times New Roman" w:cs="Times New Roman"/>
          <w:b/>
          <w:bCs/>
          <w:sz w:val="32"/>
          <w:szCs w:val="32"/>
          <w:lang w:val="en-GB"/>
        </w:rPr>
      </w:pPr>
    </w:p>
    <w:p w14:paraId="1D54E1C8" w14:textId="77777777" w:rsidR="003F4CC4" w:rsidRPr="003F4CC4" w:rsidRDefault="003F4CC4">
      <w:pPr>
        <w:rPr>
          <w:rFonts w:ascii="Times New Roman" w:hAnsi="Times New Roman" w:cs="Times New Roman"/>
          <w:b/>
          <w:bCs/>
          <w:sz w:val="32"/>
          <w:szCs w:val="32"/>
        </w:rPr>
      </w:pPr>
    </w:p>
    <w:p w14:paraId="462DEEA3" w14:textId="6B28AA8B" w:rsidR="003F4CC4" w:rsidRDefault="003F4CC4">
      <w:pPr>
        <w:rPr>
          <w:rFonts w:ascii="Times New Roman" w:hAnsi="Times New Roman" w:cs="Times New Roman"/>
          <w:sz w:val="24"/>
          <w:szCs w:val="24"/>
        </w:rPr>
      </w:pPr>
    </w:p>
    <w:p w14:paraId="122393B4" w14:textId="77777777" w:rsidR="003F4CC4" w:rsidRPr="00D93056" w:rsidRDefault="003F4CC4">
      <w:pPr>
        <w:rPr>
          <w:rFonts w:ascii="Times New Roman" w:hAnsi="Times New Roman" w:cs="Times New Roman"/>
          <w:sz w:val="24"/>
          <w:szCs w:val="24"/>
        </w:rPr>
      </w:pPr>
    </w:p>
    <w:sectPr w:rsidR="003F4CC4" w:rsidRPr="00D9305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3FD"/>
    <w:rsid w:val="001048A2"/>
    <w:rsid w:val="00131F86"/>
    <w:rsid w:val="00151136"/>
    <w:rsid w:val="002353FD"/>
    <w:rsid w:val="002926AC"/>
    <w:rsid w:val="002D41BA"/>
    <w:rsid w:val="003F4CC4"/>
    <w:rsid w:val="00B12266"/>
    <w:rsid w:val="00B70985"/>
    <w:rsid w:val="00B91CE5"/>
    <w:rsid w:val="00D93056"/>
    <w:rsid w:val="00F5446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2735D"/>
  <w15:chartTrackingRefBased/>
  <w15:docId w15:val="{8EDC27D2-DFCC-4601-A402-B606D8F1F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594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Atanasova</dc:creator>
  <cp:keywords/>
  <dc:description/>
  <cp:lastModifiedBy>Diana Atanasova</cp:lastModifiedBy>
  <cp:revision>16</cp:revision>
  <dcterms:created xsi:type="dcterms:W3CDTF">2020-08-22T16:54:00Z</dcterms:created>
  <dcterms:modified xsi:type="dcterms:W3CDTF">2020-08-22T17:27:00Z</dcterms:modified>
</cp:coreProperties>
</file>