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90C84" w:rsidP="3935721B" w:rsidRDefault="00D90C84" w14:paraId="4AB3134E" w14:textId="77777777" w14:noSpellErr="1">
      <w:pPr>
        <w:spacing w:line="276" w:lineRule="auto"/>
        <w:jc w:val="left"/>
        <w:rPr>
          <w:rFonts w:ascii="Arial" w:hAnsi="Arial" w:eastAsia="Arial" w:cs="Arial"/>
          <w:b w:val="1"/>
          <w:bCs w:val="1"/>
          <w:sz w:val="22"/>
          <w:szCs w:val="22"/>
        </w:rPr>
      </w:pPr>
    </w:p>
    <w:p w:rsidR="00D90C84" w:rsidP="3935721B" w:rsidRDefault="00D90C84" w14:paraId="7E8BAE2B" w14:textId="77777777" w14:noSpellErr="1">
      <w:pPr>
        <w:tabs>
          <w:tab w:val="left" w:pos="1752"/>
        </w:tabs>
        <w:jc w:val="center"/>
        <w:rPr>
          <w:rFonts w:ascii="Arial" w:hAnsi="Arial" w:eastAsia="Arial" w:cs="Arial"/>
          <w:b w:val="1"/>
          <w:bCs w:val="1"/>
          <w:sz w:val="22"/>
          <w:szCs w:val="22"/>
        </w:rPr>
      </w:pPr>
    </w:p>
    <w:p w:rsidR="00D90C84" w:rsidP="3935721B" w:rsidRDefault="00D90C84" w14:paraId="22ADE99C" w14:textId="77777777" w14:noSpellErr="1">
      <w:pPr>
        <w:tabs>
          <w:tab w:val="left" w:pos="1752"/>
        </w:tabs>
        <w:jc w:val="center"/>
        <w:rPr>
          <w:rFonts w:ascii="Arial" w:hAnsi="Arial" w:eastAsia="Arial" w:cs="Arial"/>
          <w:b w:val="1"/>
          <w:bCs w:val="1"/>
          <w:sz w:val="22"/>
          <w:szCs w:val="22"/>
        </w:rPr>
      </w:pPr>
    </w:p>
    <w:p w:rsidR="00D90C84" w:rsidP="3935721B" w:rsidRDefault="00D90C84" w14:paraId="6134992E" w14:noSpellErr="1" w14:textId="6AD90E26">
      <w:pPr>
        <w:pStyle w:val="Normal"/>
        <w:tabs>
          <w:tab w:val="left" w:pos="1752"/>
        </w:tabs>
        <w:jc w:val="center"/>
        <w:rPr>
          <w:rFonts w:ascii="Arial" w:hAnsi="Arial" w:eastAsia="Arial" w:cs="Arial"/>
          <w:b w:val="1"/>
          <w:bCs w:val="1"/>
          <w:sz w:val="22"/>
          <w:szCs w:val="22"/>
        </w:rPr>
      </w:pPr>
    </w:p>
    <w:p w:rsidR="3935721B" w:rsidP="3935721B" w:rsidRDefault="3935721B" w14:paraId="6E1DC1EE" w14:textId="17EEE5C4">
      <w:pPr>
        <w:pStyle w:val="Normal"/>
        <w:tabs>
          <w:tab w:val="left" w:leader="none" w:pos="1752"/>
        </w:tabs>
        <w:jc w:val="center"/>
        <w:rPr>
          <w:rFonts w:ascii="Arial" w:hAnsi="Arial" w:eastAsia="Arial" w:cs="Arial"/>
          <w:b w:val="1"/>
          <w:bCs w:val="1"/>
          <w:sz w:val="22"/>
          <w:szCs w:val="22"/>
        </w:rPr>
      </w:pPr>
    </w:p>
    <w:p w:rsidR="3935721B" w:rsidP="3935721B" w:rsidRDefault="3935721B" w14:paraId="7F810A57" w14:textId="51B37870">
      <w:pPr>
        <w:pStyle w:val="Normal"/>
        <w:tabs>
          <w:tab w:val="left" w:leader="none" w:pos="1752"/>
        </w:tabs>
        <w:jc w:val="center"/>
        <w:rPr>
          <w:rFonts w:ascii="Arial" w:hAnsi="Arial" w:eastAsia="Arial" w:cs="Arial"/>
          <w:b w:val="1"/>
          <w:bCs w:val="1"/>
          <w:sz w:val="22"/>
          <w:szCs w:val="22"/>
        </w:rPr>
      </w:pPr>
    </w:p>
    <w:p w:rsidR="537E6583" w:rsidP="3935721B" w:rsidRDefault="537E6583" w14:paraId="7D9AC1F4" w14:textId="6F7B6A03">
      <w:pPr>
        <w:tabs>
          <w:tab w:val="left" w:leader="none" w:pos="1752"/>
        </w:tabs>
        <w:jc w:val="center"/>
        <w:rPr>
          <w:rFonts w:ascii="Arial" w:hAnsi="Arial" w:eastAsia="Arial" w:cs="Arial"/>
          <w:b w:val="1"/>
          <w:bCs w:val="1"/>
          <w:sz w:val="40"/>
          <w:szCs w:val="40"/>
        </w:rPr>
      </w:pPr>
      <w:r w:rsidRPr="3935721B" w:rsidR="537E6583">
        <w:rPr>
          <w:rFonts w:ascii="Arial" w:hAnsi="Arial" w:eastAsia="Arial" w:cs="Arial"/>
          <w:b w:val="1"/>
          <w:bCs w:val="1"/>
          <w:sz w:val="40"/>
          <w:szCs w:val="40"/>
        </w:rPr>
        <w:t xml:space="preserve">Written Reflection </w:t>
      </w:r>
    </w:p>
    <w:p w:rsidR="3935721B" w:rsidP="3935721B" w:rsidRDefault="3935721B" w14:paraId="74C18341" w14:textId="687C53DD">
      <w:pPr>
        <w:tabs>
          <w:tab w:val="left" w:leader="none" w:pos="1752"/>
        </w:tabs>
        <w:jc w:val="center"/>
        <w:rPr>
          <w:rFonts w:ascii="Arial" w:hAnsi="Arial" w:eastAsia="Arial" w:cs="Arial"/>
          <w:b w:val="1"/>
          <w:bCs w:val="1"/>
          <w:sz w:val="22"/>
          <w:szCs w:val="22"/>
        </w:rPr>
      </w:pPr>
    </w:p>
    <w:p w:rsidR="3935721B" w:rsidP="3935721B" w:rsidRDefault="3935721B" w14:paraId="64AA8923" w14:textId="76F61614">
      <w:pPr>
        <w:tabs>
          <w:tab w:val="left" w:leader="none" w:pos="1752"/>
        </w:tabs>
        <w:jc w:val="center"/>
        <w:rPr>
          <w:rFonts w:ascii="Arial" w:hAnsi="Arial" w:eastAsia="Arial" w:cs="Arial"/>
          <w:b w:val="1"/>
          <w:bCs w:val="1"/>
          <w:sz w:val="22"/>
          <w:szCs w:val="22"/>
        </w:rPr>
      </w:pPr>
    </w:p>
    <w:p w:rsidR="3935721B" w:rsidP="3935721B" w:rsidRDefault="3935721B" w14:paraId="16B937D6" w14:textId="53E525DF">
      <w:pPr>
        <w:tabs>
          <w:tab w:val="left" w:leader="none" w:pos="1752"/>
        </w:tabs>
        <w:jc w:val="center"/>
        <w:rPr>
          <w:rFonts w:ascii="Arial" w:hAnsi="Arial" w:eastAsia="Arial" w:cs="Arial"/>
          <w:b w:val="1"/>
          <w:bCs w:val="1"/>
          <w:sz w:val="22"/>
          <w:szCs w:val="22"/>
        </w:rPr>
      </w:pPr>
    </w:p>
    <w:p w:rsidR="3935721B" w:rsidP="3935721B" w:rsidRDefault="3935721B" w14:paraId="3ABA560C" w14:textId="2100AC3D">
      <w:pPr>
        <w:tabs>
          <w:tab w:val="left" w:leader="none" w:pos="1752"/>
        </w:tabs>
        <w:jc w:val="center"/>
        <w:rPr>
          <w:rFonts w:ascii="Arial" w:hAnsi="Arial" w:eastAsia="Arial" w:cs="Arial"/>
          <w:b w:val="1"/>
          <w:bCs w:val="1"/>
          <w:sz w:val="22"/>
          <w:szCs w:val="22"/>
        </w:rPr>
      </w:pPr>
    </w:p>
    <w:p w:rsidR="3935721B" w:rsidP="3935721B" w:rsidRDefault="3935721B" w14:paraId="6FE1AA0E" w14:textId="56DB8389">
      <w:pPr>
        <w:tabs>
          <w:tab w:val="left" w:leader="none" w:pos="1752"/>
        </w:tabs>
        <w:jc w:val="center"/>
        <w:rPr>
          <w:rFonts w:ascii="Arial" w:hAnsi="Arial" w:eastAsia="Arial" w:cs="Arial"/>
          <w:b w:val="1"/>
          <w:bCs w:val="1"/>
          <w:sz w:val="22"/>
          <w:szCs w:val="22"/>
        </w:rPr>
      </w:pPr>
    </w:p>
    <w:p w:rsidR="3935721B" w:rsidP="3935721B" w:rsidRDefault="3935721B" w14:paraId="7961C3DC" w14:textId="4E4BC512">
      <w:pPr>
        <w:tabs>
          <w:tab w:val="left" w:leader="none" w:pos="1752"/>
        </w:tabs>
        <w:jc w:val="center"/>
        <w:rPr>
          <w:rFonts w:ascii="Arial" w:hAnsi="Arial" w:eastAsia="Arial" w:cs="Arial"/>
          <w:b w:val="1"/>
          <w:bCs w:val="1"/>
          <w:sz w:val="22"/>
          <w:szCs w:val="22"/>
        </w:rPr>
      </w:pPr>
    </w:p>
    <w:p w:rsidR="3935721B" w:rsidP="3935721B" w:rsidRDefault="3935721B" w14:paraId="22E61CF9" w14:textId="70F36555">
      <w:pPr>
        <w:tabs>
          <w:tab w:val="left" w:leader="none" w:pos="1752"/>
        </w:tabs>
        <w:jc w:val="center"/>
        <w:rPr>
          <w:rFonts w:ascii="Arial" w:hAnsi="Arial" w:eastAsia="Arial" w:cs="Arial"/>
          <w:b w:val="1"/>
          <w:bCs w:val="1"/>
          <w:sz w:val="22"/>
          <w:szCs w:val="22"/>
        </w:rPr>
      </w:pPr>
    </w:p>
    <w:p w:rsidR="3935721B" w:rsidP="3935721B" w:rsidRDefault="3935721B" w14:paraId="3807916B" w14:textId="516D037A">
      <w:pPr>
        <w:tabs>
          <w:tab w:val="left" w:leader="none" w:pos="1752"/>
        </w:tabs>
        <w:jc w:val="center"/>
        <w:rPr>
          <w:rFonts w:ascii="Arial" w:hAnsi="Arial" w:eastAsia="Arial" w:cs="Arial"/>
          <w:b w:val="1"/>
          <w:bCs w:val="1"/>
          <w:sz w:val="22"/>
          <w:szCs w:val="22"/>
        </w:rPr>
      </w:pPr>
    </w:p>
    <w:p w:rsidR="3935721B" w:rsidP="3935721B" w:rsidRDefault="3935721B" w14:paraId="24C9096B" w14:textId="5FEB10C8">
      <w:pPr>
        <w:tabs>
          <w:tab w:val="left" w:leader="none" w:pos="1752"/>
        </w:tabs>
        <w:jc w:val="center"/>
        <w:rPr>
          <w:rFonts w:ascii="Arial" w:hAnsi="Arial" w:eastAsia="Arial" w:cs="Arial"/>
          <w:b w:val="1"/>
          <w:bCs w:val="1"/>
          <w:sz w:val="22"/>
          <w:szCs w:val="22"/>
        </w:rPr>
      </w:pPr>
    </w:p>
    <w:p w:rsidR="3935721B" w:rsidP="3935721B" w:rsidRDefault="3935721B" w14:paraId="67E9CA9C" w14:textId="032E2E04">
      <w:pPr>
        <w:tabs>
          <w:tab w:val="left" w:leader="none" w:pos="1752"/>
        </w:tabs>
        <w:jc w:val="center"/>
        <w:rPr>
          <w:rFonts w:ascii="Arial" w:hAnsi="Arial" w:eastAsia="Arial" w:cs="Arial"/>
          <w:b w:val="1"/>
          <w:bCs w:val="1"/>
          <w:sz w:val="22"/>
          <w:szCs w:val="22"/>
        </w:rPr>
      </w:pPr>
    </w:p>
    <w:p w:rsidR="3935721B" w:rsidP="3935721B" w:rsidRDefault="3935721B" w14:paraId="736BCAAD" w14:textId="0E136384">
      <w:pPr>
        <w:tabs>
          <w:tab w:val="left" w:leader="none" w:pos="1752"/>
        </w:tabs>
        <w:jc w:val="center"/>
        <w:rPr>
          <w:rFonts w:ascii="Arial" w:hAnsi="Arial" w:eastAsia="Arial" w:cs="Arial"/>
          <w:b w:val="1"/>
          <w:bCs w:val="1"/>
          <w:sz w:val="22"/>
          <w:szCs w:val="22"/>
        </w:rPr>
      </w:pPr>
    </w:p>
    <w:p w:rsidRPr="00D90C84" w:rsidR="00D90C84" w:rsidP="3935721B" w:rsidRDefault="00D90C84" w14:paraId="768D09A8" w14:textId="70E726E1">
      <w:pPr>
        <w:tabs>
          <w:tab w:val="left" w:pos="1752"/>
        </w:tabs>
        <w:jc w:val="right"/>
        <w:rPr>
          <w:rFonts w:ascii="Arial" w:hAnsi="Arial" w:eastAsia="Arial" w:cs="Arial"/>
          <w:b w:val="1"/>
          <w:bCs w:val="1"/>
          <w:sz w:val="22"/>
          <w:szCs w:val="22"/>
        </w:rPr>
      </w:pPr>
      <w:r w:rsidRPr="3935721B" w:rsidR="00D90C84">
        <w:rPr>
          <w:rFonts w:ascii="Arial" w:hAnsi="Arial" w:eastAsia="Arial" w:cs="Arial"/>
          <w:b w:val="1"/>
          <w:bCs w:val="1"/>
          <w:sz w:val="22"/>
          <w:szCs w:val="22"/>
        </w:rPr>
        <w:t>Module Code</w:t>
      </w:r>
      <w:r w:rsidRPr="3935721B" w:rsidR="2B1DC348">
        <w:rPr>
          <w:rFonts w:ascii="Arial" w:hAnsi="Arial" w:eastAsia="Arial" w:cs="Arial"/>
          <w:b w:val="1"/>
          <w:bCs w:val="1"/>
          <w:sz w:val="22"/>
          <w:szCs w:val="22"/>
        </w:rPr>
        <w:t>:</w:t>
      </w:r>
      <w:r w:rsidRPr="3935721B" w:rsidR="00D90C84">
        <w:rPr>
          <w:rFonts w:ascii="Arial" w:hAnsi="Arial" w:eastAsia="Arial" w:cs="Arial"/>
          <w:b w:val="1"/>
          <w:bCs w:val="1"/>
          <w:sz w:val="22"/>
          <w:szCs w:val="22"/>
        </w:rPr>
        <w:t xml:space="preserve"> BMSW6105</w:t>
      </w:r>
    </w:p>
    <w:p w:rsidRPr="00D90C84" w:rsidR="00D90C84" w:rsidP="3935721B" w:rsidRDefault="00D90C84" w14:paraId="2CE7E8B2" w14:textId="7779A76E">
      <w:pPr>
        <w:tabs>
          <w:tab w:val="left" w:pos="1752"/>
        </w:tabs>
        <w:jc w:val="right"/>
        <w:rPr>
          <w:rFonts w:ascii="Arial" w:hAnsi="Arial" w:eastAsia="Arial" w:cs="Arial"/>
          <w:b w:val="1"/>
          <w:bCs w:val="1"/>
          <w:sz w:val="22"/>
          <w:szCs w:val="22"/>
        </w:rPr>
      </w:pPr>
      <w:r w:rsidRPr="3935721B" w:rsidR="00D90C84">
        <w:rPr>
          <w:rFonts w:ascii="Arial" w:hAnsi="Arial" w:eastAsia="Arial" w:cs="Arial"/>
          <w:b w:val="1"/>
          <w:bCs w:val="1"/>
          <w:sz w:val="22"/>
          <w:szCs w:val="22"/>
        </w:rPr>
        <w:t>Student Name</w:t>
      </w:r>
      <w:r w:rsidRPr="3935721B" w:rsidR="1580A70C">
        <w:rPr>
          <w:rFonts w:ascii="Arial" w:hAnsi="Arial" w:eastAsia="Arial" w:cs="Arial"/>
          <w:b w:val="1"/>
          <w:bCs w:val="1"/>
          <w:sz w:val="22"/>
          <w:szCs w:val="22"/>
        </w:rPr>
        <w:t>: Mihai Nicolae Tincu</w:t>
      </w:r>
    </w:p>
    <w:p w:rsidRPr="00D90C84" w:rsidR="00D90C84" w:rsidP="3935721B" w:rsidRDefault="00D90C84" w14:paraId="55CABE7E" w14:textId="68163474">
      <w:pPr>
        <w:tabs>
          <w:tab w:val="left" w:pos="1752"/>
        </w:tabs>
        <w:jc w:val="right"/>
        <w:rPr>
          <w:rFonts w:ascii="Arial" w:hAnsi="Arial" w:eastAsia="Arial" w:cs="Arial"/>
          <w:b w:val="1"/>
          <w:bCs w:val="1"/>
          <w:sz w:val="22"/>
          <w:szCs w:val="22"/>
        </w:rPr>
      </w:pPr>
      <w:r w:rsidRPr="3935721B" w:rsidR="00D90C84">
        <w:rPr>
          <w:rFonts w:ascii="Arial" w:hAnsi="Arial" w:eastAsia="Arial" w:cs="Arial"/>
          <w:b w:val="1"/>
          <w:bCs w:val="1"/>
          <w:sz w:val="22"/>
          <w:szCs w:val="22"/>
        </w:rPr>
        <w:t xml:space="preserve">Student </w:t>
      </w:r>
      <w:r w:rsidRPr="3935721B" w:rsidR="3BF87FE5">
        <w:rPr>
          <w:rFonts w:ascii="Arial" w:hAnsi="Arial" w:eastAsia="Arial" w:cs="Arial"/>
          <w:b w:val="1"/>
          <w:bCs w:val="1"/>
          <w:sz w:val="22"/>
          <w:szCs w:val="22"/>
        </w:rPr>
        <w:t>Code: 2109992</w:t>
      </w:r>
    </w:p>
    <w:p w:rsidR="3BF87FE5" w:rsidP="3935721B" w:rsidRDefault="3BF87FE5" w14:paraId="436D613C" w14:textId="26740E08">
      <w:pPr>
        <w:tabs>
          <w:tab w:val="left" w:leader="none" w:pos="1752"/>
        </w:tabs>
        <w:jc w:val="right"/>
        <w:rPr>
          <w:rFonts w:ascii="Arial" w:hAnsi="Arial" w:eastAsia="Arial" w:cs="Arial"/>
          <w:b w:val="1"/>
          <w:bCs w:val="1"/>
          <w:sz w:val="22"/>
          <w:szCs w:val="22"/>
          <w:lang w:val="en-US"/>
        </w:rPr>
      </w:pPr>
      <w:r w:rsidRPr="3935721B" w:rsidR="3BF87FE5">
        <w:rPr>
          <w:rFonts w:ascii="Arial" w:hAnsi="Arial" w:eastAsia="Arial" w:cs="Arial"/>
          <w:b w:val="1"/>
          <w:bCs w:val="1"/>
          <w:sz w:val="22"/>
          <w:szCs w:val="22"/>
          <w:lang w:val="en-US"/>
        </w:rPr>
        <w:t xml:space="preserve">Lecturer’s name: </w:t>
      </w:r>
      <w:r w:rsidRPr="3935721B" w:rsidR="3D3AA2A2">
        <w:rPr>
          <w:rFonts w:ascii="Arial" w:hAnsi="Arial" w:eastAsia="Arial" w:cs="Arial"/>
          <w:b w:val="1"/>
          <w:bCs w:val="1"/>
          <w:sz w:val="22"/>
          <w:szCs w:val="22"/>
          <w:lang w:val="en-US"/>
        </w:rPr>
        <w:t>Ejike Udeogu</w:t>
      </w:r>
    </w:p>
    <w:p w:rsidR="00D90C84" w:rsidP="3935721B" w:rsidRDefault="00D90C84" w14:paraId="22665014" w14:textId="60F81308" w14:noSpellErr="1">
      <w:pPr>
        <w:spacing w:line="276" w:lineRule="auto"/>
        <w:jc w:val="right"/>
        <w:rPr>
          <w:rFonts w:ascii="Arial" w:hAnsi="Arial" w:eastAsia="Arial" w:cs="Arial"/>
          <w:b w:val="1"/>
          <w:bCs w:val="1"/>
          <w:sz w:val="22"/>
          <w:szCs w:val="22"/>
        </w:rPr>
      </w:pPr>
      <w:r w:rsidRPr="3935721B">
        <w:rPr>
          <w:rFonts w:ascii="Arial" w:hAnsi="Arial" w:eastAsia="Arial" w:cs="Arial"/>
          <w:sz w:val="22"/>
          <w:szCs w:val="22"/>
        </w:rPr>
        <w:br w:type="page"/>
      </w:r>
    </w:p>
    <w:p w:rsidR="00A10876" w:rsidP="3935721B" w:rsidRDefault="00000000" w14:paraId="06976B4B" w14:textId="6422B428" w14:noSpellErr="1">
      <w:pPr>
        <w:spacing w:line="360" w:lineRule="auto"/>
        <w:ind w:firstLine="720"/>
        <w:jc w:val="both"/>
        <w:rPr>
          <w:rFonts w:ascii="Arial" w:hAnsi="Arial" w:eastAsia="Arial" w:cs="Arial"/>
          <w:b w:val="1"/>
          <w:bCs w:val="1"/>
          <w:sz w:val="22"/>
          <w:szCs w:val="22"/>
        </w:rPr>
      </w:pPr>
      <w:r w:rsidRPr="3935721B" w:rsidR="00000000">
        <w:rPr>
          <w:rFonts w:ascii="Arial" w:hAnsi="Arial" w:eastAsia="Arial" w:cs="Arial"/>
          <w:b w:val="1"/>
          <w:bCs w:val="1"/>
          <w:sz w:val="22"/>
          <w:szCs w:val="22"/>
        </w:rPr>
        <w:t>Execut</w:t>
      </w:r>
      <w:r w:rsidRPr="3935721B" w:rsidR="00000000">
        <w:rPr>
          <w:rFonts w:ascii="Arial" w:hAnsi="Arial" w:eastAsia="Arial" w:cs="Arial"/>
          <w:b w:val="1"/>
          <w:bCs w:val="1"/>
          <w:sz w:val="22"/>
          <w:szCs w:val="22"/>
        </w:rPr>
        <w:t>ive Summary</w:t>
      </w:r>
    </w:p>
    <w:p w:rsidR="3935721B" w:rsidP="3935721B" w:rsidRDefault="3935721B" w14:paraId="57FBEDB6" w14:textId="0424F362">
      <w:pPr>
        <w:spacing w:line="360" w:lineRule="auto"/>
        <w:ind w:firstLine="720"/>
        <w:jc w:val="both"/>
        <w:rPr>
          <w:rFonts w:ascii="Arial" w:hAnsi="Arial" w:eastAsia="Arial" w:cs="Arial"/>
          <w:b w:val="1"/>
          <w:bCs w:val="1"/>
          <w:sz w:val="22"/>
          <w:szCs w:val="22"/>
        </w:rPr>
      </w:pPr>
    </w:p>
    <w:p w:rsidR="008F3993" w:rsidP="3935721B" w:rsidRDefault="00000000" w14:paraId="397C2098" w14:textId="353A59FB">
      <w:pPr>
        <w:spacing w:line="360" w:lineRule="auto"/>
        <w:ind w:firstLine="720"/>
        <w:jc w:val="both"/>
        <w:rPr>
          <w:rFonts w:ascii="Arial" w:hAnsi="Arial" w:eastAsia="Arial" w:cs="Arial"/>
          <w:sz w:val="22"/>
          <w:szCs w:val="22"/>
          <w:lang w:val="en-US"/>
        </w:rPr>
      </w:pPr>
      <w:r w:rsidRPr="3935721B" w:rsidR="00000000">
        <w:rPr>
          <w:rFonts w:ascii="Arial" w:hAnsi="Arial" w:eastAsia="Arial" w:cs="Arial"/>
          <w:sz w:val="22"/>
          <w:szCs w:val="22"/>
          <w:lang w:val="en-US"/>
        </w:rPr>
        <w:t xml:space="preserve">The analysis of the mentoring as well as coaching in terms of work efficiency has been depicted in the report. The reflective assignment has been </w:t>
      </w:r>
      <w:r w:rsidRPr="3935721B" w:rsidR="00000000">
        <w:rPr>
          <w:rFonts w:ascii="Arial" w:hAnsi="Arial" w:eastAsia="Arial" w:cs="Arial"/>
          <w:sz w:val="22"/>
          <w:szCs w:val="22"/>
          <w:lang w:val="en-US"/>
        </w:rPr>
        <w:t>showcased</w:t>
      </w:r>
      <w:r w:rsidRPr="3935721B" w:rsidR="00000000">
        <w:rPr>
          <w:rFonts w:ascii="Arial" w:hAnsi="Arial" w:eastAsia="Arial" w:cs="Arial"/>
          <w:sz w:val="22"/>
          <w:szCs w:val="22"/>
          <w:lang w:val="en-US"/>
        </w:rPr>
        <w:t xml:space="preserve"> the insights and experiences for the models of coaching and mentoring at the workplace. </w:t>
      </w:r>
    </w:p>
    <w:p w:rsidR="008F3993" w:rsidP="3935721B" w:rsidRDefault="00000000" w14:paraId="41D4F9EC" w14:textId="71C1AE20">
      <w:pPr>
        <w:spacing w:line="360" w:lineRule="auto"/>
        <w:ind w:firstLine="720"/>
        <w:jc w:val="both"/>
        <w:rPr>
          <w:rFonts w:ascii="Arial" w:hAnsi="Arial" w:eastAsia="Arial" w:cs="Arial"/>
          <w:sz w:val="22"/>
          <w:szCs w:val="22"/>
          <w:lang w:val="en-US"/>
        </w:rPr>
      </w:pPr>
      <w:r w:rsidRPr="3935721B" w:rsidR="00000000">
        <w:rPr>
          <w:rFonts w:ascii="Arial" w:hAnsi="Arial" w:eastAsia="Arial" w:cs="Arial"/>
          <w:sz w:val="22"/>
          <w:szCs w:val="22"/>
          <w:lang w:val="en-US"/>
        </w:rPr>
        <w:t>The discussion on the importance of mentoring as well as coaching has been shown in the assessment.</w:t>
      </w:r>
      <w:r w:rsidRPr="3935721B" w:rsidR="00000000">
        <w:rPr>
          <w:rFonts w:ascii="Arial" w:hAnsi="Arial" w:eastAsia="Arial" w:cs="Arial"/>
          <w:sz w:val="22"/>
          <w:szCs w:val="22"/>
          <w:lang w:val="en-US"/>
        </w:rPr>
        <w:t xml:space="preserve"> The comparative analysis of the aspects of mentoring and coaching in the field of work has been defined in the report. </w:t>
      </w:r>
    </w:p>
    <w:p w:rsidR="008F3993" w:rsidP="3935721B" w:rsidRDefault="008F3993" w14:paraId="54DACC39" w14:textId="49479B6D">
      <w:pPr>
        <w:spacing w:line="360" w:lineRule="auto"/>
        <w:ind w:firstLine="720"/>
        <w:jc w:val="both"/>
        <w:rPr>
          <w:rFonts w:ascii="Arial" w:hAnsi="Arial" w:eastAsia="Arial" w:cs="Arial"/>
          <w:sz w:val="22"/>
          <w:szCs w:val="22"/>
        </w:rPr>
      </w:pPr>
      <w:r w:rsidRPr="3935721B">
        <w:rPr>
          <w:rFonts w:ascii="Arial" w:hAnsi="Arial" w:eastAsia="Arial" w:cs="Arial"/>
          <w:sz w:val="22"/>
          <w:szCs w:val="22"/>
        </w:rPr>
        <w:br w:type="page"/>
      </w:r>
    </w:p>
    <w:sdt>
      <w:sdtPr>
        <w:id w:val="740990216"/>
        <w:docPartObj>
          <w:docPartGallery w:val="Table of Contents"/>
          <w:docPartUnique/>
        </w:docPartObj>
      </w:sdtPr>
      <w:sdtContent>
        <w:p w:rsidR="008F3993" w:rsidP="3935721B" w:rsidRDefault="008F3993" w14:paraId="4B7FFC10" w14:textId="3F8EEF41" w14:noSpellErr="1">
          <w:pPr>
            <w:pStyle w:val="Normal"/>
            <w:spacing w:after="0" w:afterAutospacing="off" w:line="360" w:lineRule="auto"/>
            <w:ind w:left="0"/>
            <w:rPr>
              <w:rFonts w:ascii="Arial" w:hAnsi="Arial" w:eastAsia="Arial" w:cs="Arial"/>
              <w:b w:val="1"/>
              <w:bCs w:val="1"/>
              <w:color w:val="000000" w:themeColor="text1" w:themeTint="FF" w:themeShade="FF"/>
              <w:sz w:val="22"/>
              <w:szCs w:val="22"/>
            </w:rPr>
          </w:pPr>
          <w:r w:rsidR="008F3993">
            <w:rPr/>
            <w:t>Table of Contents</w:t>
          </w:r>
        </w:p>
        <w:p w:rsidR="00D51F83" w:rsidP="3935721B" w:rsidRDefault="008F3993" w14:paraId="6C1B6667" w14:textId="5927C831">
          <w:pPr>
            <w:pStyle w:val="TOC1"/>
            <w:tabs>
              <w:tab w:val="right" w:leader="dot" w:pos="9345"/>
            </w:tabs>
            <w:rPr>
              <w:rStyle w:val="Hyperlink"/>
              <w:noProof/>
              <w:kern w:val="2"/>
              <w:lang w:val="en-IN"/>
              <w14:ligatures w14:val="standardContextual"/>
            </w:rPr>
          </w:pPr>
          <w:r>
            <w:fldChar w:fldCharType="begin"/>
          </w:r>
          <w:r>
            <w:instrText xml:space="preserve">TOC \o "1-3" \z \u \h</w:instrText>
          </w:r>
          <w:r>
            <w:fldChar w:fldCharType="separate"/>
          </w:r>
          <w:hyperlink w:anchor="_Toc226312704">
            <w:r w:rsidRPr="3935721B" w:rsidR="3935721B">
              <w:rPr>
                <w:rStyle w:val="Hyperlink"/>
              </w:rPr>
              <w:t>Introduction</w:t>
            </w:r>
            <w:r>
              <w:tab/>
            </w:r>
            <w:r>
              <w:fldChar w:fldCharType="begin"/>
            </w:r>
            <w:r>
              <w:instrText xml:space="preserve">PAGEREF _Toc226312704 \h</w:instrText>
            </w:r>
            <w:r>
              <w:fldChar w:fldCharType="separate"/>
            </w:r>
            <w:r w:rsidRPr="3935721B" w:rsidR="3935721B">
              <w:rPr>
                <w:rStyle w:val="Hyperlink"/>
              </w:rPr>
              <w:t>3</w:t>
            </w:r>
            <w:r>
              <w:fldChar w:fldCharType="end"/>
            </w:r>
          </w:hyperlink>
        </w:p>
        <w:p w:rsidR="00D51F83" w:rsidP="3935721B" w:rsidRDefault="00000000" w14:paraId="72345FA5" w14:textId="2E778179">
          <w:pPr>
            <w:pStyle w:val="TOC2"/>
            <w:tabs>
              <w:tab w:val="right" w:leader="dot" w:pos="9345"/>
            </w:tabs>
            <w:rPr>
              <w:rStyle w:val="Hyperlink"/>
              <w:noProof/>
              <w:kern w:val="2"/>
              <w:lang w:val="en-IN"/>
              <w14:ligatures w14:val="standardContextual"/>
            </w:rPr>
          </w:pPr>
          <w:hyperlink w:anchor="_Toc62004009">
            <w:r w:rsidRPr="3935721B" w:rsidR="3935721B">
              <w:rPr>
                <w:rStyle w:val="Hyperlink"/>
              </w:rPr>
              <w:t>Critical Evaluation of the Purpose of Coaching and Mentoring within a workplace</w:t>
            </w:r>
            <w:r>
              <w:tab/>
            </w:r>
            <w:r>
              <w:fldChar w:fldCharType="begin"/>
            </w:r>
            <w:r>
              <w:instrText xml:space="preserve">PAGEREF _Toc62004009 \h</w:instrText>
            </w:r>
            <w:r>
              <w:fldChar w:fldCharType="separate"/>
            </w:r>
            <w:r w:rsidRPr="3935721B" w:rsidR="3935721B">
              <w:rPr>
                <w:rStyle w:val="Hyperlink"/>
              </w:rPr>
              <w:t>4</w:t>
            </w:r>
            <w:r>
              <w:fldChar w:fldCharType="end"/>
            </w:r>
          </w:hyperlink>
        </w:p>
        <w:p w:rsidR="00D51F83" w:rsidP="3935721B" w:rsidRDefault="00000000" w14:paraId="5E46423D" w14:textId="4D7D82CB">
          <w:pPr>
            <w:pStyle w:val="TOC2"/>
            <w:tabs>
              <w:tab w:val="right" w:leader="dot" w:pos="9345"/>
            </w:tabs>
            <w:rPr>
              <w:rStyle w:val="Hyperlink"/>
              <w:noProof/>
              <w:kern w:val="2"/>
              <w:lang w:val="en-IN"/>
              <w14:ligatures w14:val="standardContextual"/>
            </w:rPr>
          </w:pPr>
          <w:hyperlink w:anchor="_Toc272480844">
            <w:r w:rsidRPr="3935721B" w:rsidR="3935721B">
              <w:rPr>
                <w:rStyle w:val="Hyperlink"/>
              </w:rPr>
              <w:t>Critical analysis of a Specific model of Coaching</w:t>
            </w:r>
            <w:r>
              <w:tab/>
            </w:r>
            <w:r>
              <w:fldChar w:fldCharType="begin"/>
            </w:r>
            <w:r>
              <w:instrText xml:space="preserve">PAGEREF _Toc272480844 \h</w:instrText>
            </w:r>
            <w:r>
              <w:fldChar w:fldCharType="separate"/>
            </w:r>
            <w:r w:rsidRPr="3935721B" w:rsidR="3935721B">
              <w:rPr>
                <w:rStyle w:val="Hyperlink"/>
              </w:rPr>
              <w:t>7</w:t>
            </w:r>
            <w:r>
              <w:fldChar w:fldCharType="end"/>
            </w:r>
          </w:hyperlink>
        </w:p>
        <w:p w:rsidR="00D51F83" w:rsidP="3935721B" w:rsidRDefault="00000000" w14:paraId="4867FD65" w14:textId="04F8796B">
          <w:pPr>
            <w:pStyle w:val="TOC2"/>
            <w:tabs>
              <w:tab w:val="right" w:leader="dot" w:pos="9345"/>
            </w:tabs>
            <w:rPr>
              <w:rStyle w:val="Hyperlink"/>
              <w:noProof/>
              <w:kern w:val="2"/>
              <w:lang w:val="en-IN"/>
              <w14:ligatures w14:val="standardContextual"/>
            </w:rPr>
          </w:pPr>
          <w:hyperlink w:anchor="_Toc622215361">
            <w:r w:rsidRPr="3935721B" w:rsidR="3935721B">
              <w:rPr>
                <w:rStyle w:val="Hyperlink"/>
              </w:rPr>
              <w:t>Reflection on Practical 1</w:t>
            </w:r>
            <w:r>
              <w:tab/>
            </w:r>
            <w:r>
              <w:fldChar w:fldCharType="begin"/>
            </w:r>
            <w:r>
              <w:instrText xml:space="preserve">PAGEREF _Toc622215361 \h</w:instrText>
            </w:r>
            <w:r>
              <w:fldChar w:fldCharType="separate"/>
            </w:r>
            <w:r w:rsidRPr="3935721B" w:rsidR="3935721B">
              <w:rPr>
                <w:rStyle w:val="Hyperlink"/>
              </w:rPr>
              <w:t>9</w:t>
            </w:r>
            <w:r>
              <w:fldChar w:fldCharType="end"/>
            </w:r>
          </w:hyperlink>
        </w:p>
        <w:p w:rsidR="00D51F83" w:rsidP="3935721B" w:rsidRDefault="00000000" w14:paraId="5870E05C" w14:textId="55955C7A">
          <w:pPr>
            <w:pStyle w:val="TOC2"/>
            <w:tabs>
              <w:tab w:val="right" w:leader="dot" w:pos="9345"/>
            </w:tabs>
            <w:rPr>
              <w:rStyle w:val="Hyperlink"/>
              <w:noProof/>
              <w:kern w:val="2"/>
              <w:lang w:val="en-IN"/>
              <w14:ligatures w14:val="standardContextual"/>
            </w:rPr>
          </w:pPr>
          <w:hyperlink w:anchor="_Toc1460761859">
            <w:r w:rsidRPr="3935721B" w:rsidR="3935721B">
              <w:rPr>
                <w:rStyle w:val="Hyperlink"/>
              </w:rPr>
              <w:t>Reflection on Practical 2</w:t>
            </w:r>
            <w:r>
              <w:tab/>
            </w:r>
            <w:r>
              <w:fldChar w:fldCharType="begin"/>
            </w:r>
            <w:r>
              <w:instrText xml:space="preserve">PAGEREF _Toc1460761859 \h</w:instrText>
            </w:r>
            <w:r>
              <w:fldChar w:fldCharType="separate"/>
            </w:r>
            <w:r w:rsidRPr="3935721B" w:rsidR="3935721B">
              <w:rPr>
                <w:rStyle w:val="Hyperlink"/>
              </w:rPr>
              <w:t>11</w:t>
            </w:r>
            <w:r>
              <w:fldChar w:fldCharType="end"/>
            </w:r>
          </w:hyperlink>
        </w:p>
        <w:p w:rsidR="00D51F83" w:rsidP="3935721B" w:rsidRDefault="00000000" w14:paraId="7D5C0D00" w14:textId="04F1916F">
          <w:pPr>
            <w:pStyle w:val="TOC1"/>
            <w:tabs>
              <w:tab w:val="right" w:leader="dot" w:pos="9345"/>
            </w:tabs>
            <w:rPr>
              <w:rStyle w:val="Hyperlink"/>
              <w:noProof/>
              <w:kern w:val="2"/>
              <w:lang w:val="en-IN"/>
              <w14:ligatures w14:val="standardContextual"/>
            </w:rPr>
          </w:pPr>
          <w:hyperlink w:anchor="_Toc933339627">
            <w:r w:rsidRPr="3935721B" w:rsidR="3935721B">
              <w:rPr>
                <w:rStyle w:val="Hyperlink"/>
              </w:rPr>
              <w:t>Conclusion</w:t>
            </w:r>
            <w:r>
              <w:tab/>
            </w:r>
            <w:r>
              <w:fldChar w:fldCharType="begin"/>
            </w:r>
            <w:r>
              <w:instrText xml:space="preserve">PAGEREF _Toc933339627 \h</w:instrText>
            </w:r>
            <w:r>
              <w:fldChar w:fldCharType="separate"/>
            </w:r>
            <w:r w:rsidRPr="3935721B" w:rsidR="3935721B">
              <w:rPr>
                <w:rStyle w:val="Hyperlink"/>
              </w:rPr>
              <w:t>13</w:t>
            </w:r>
            <w:r>
              <w:fldChar w:fldCharType="end"/>
            </w:r>
          </w:hyperlink>
        </w:p>
        <w:p w:rsidR="00D51F83" w:rsidP="3935721B" w:rsidRDefault="00000000" w14:paraId="4F6BA233" w14:textId="7F63D821">
          <w:pPr>
            <w:pStyle w:val="TOC1"/>
            <w:tabs>
              <w:tab w:val="right" w:leader="dot" w:pos="9345"/>
            </w:tabs>
            <w:rPr>
              <w:rStyle w:val="Hyperlink"/>
              <w:noProof/>
              <w:kern w:val="2"/>
              <w:lang w:val="en-IN"/>
              <w14:ligatures w14:val="standardContextual"/>
            </w:rPr>
          </w:pPr>
          <w:hyperlink w:anchor="_Toc1453878590">
            <w:r w:rsidRPr="3935721B" w:rsidR="3935721B">
              <w:rPr>
                <w:rStyle w:val="Hyperlink"/>
              </w:rPr>
              <w:t>References</w:t>
            </w:r>
            <w:r>
              <w:tab/>
            </w:r>
            <w:r>
              <w:fldChar w:fldCharType="begin"/>
            </w:r>
            <w:r>
              <w:instrText xml:space="preserve">PAGEREF _Toc1453878590 \h</w:instrText>
            </w:r>
            <w:r>
              <w:fldChar w:fldCharType="separate"/>
            </w:r>
            <w:r w:rsidRPr="3935721B" w:rsidR="3935721B">
              <w:rPr>
                <w:rStyle w:val="Hyperlink"/>
              </w:rPr>
              <w:t>14</w:t>
            </w:r>
            <w:r>
              <w:fldChar w:fldCharType="end"/>
            </w:r>
          </w:hyperlink>
          <w:r>
            <w:fldChar w:fldCharType="end"/>
          </w:r>
        </w:p>
      </w:sdtContent>
    </w:sdt>
    <w:p w:rsidR="008F3993" w:rsidP="3935721B" w:rsidRDefault="008F3993" w14:paraId="07F5D984" w14:textId="6F3A5943" w14:noSpellErr="1">
      <w:pPr>
        <w:spacing w:after="0" w:afterAutospacing="off" w:line="360" w:lineRule="auto"/>
        <w:ind w:left="0"/>
        <w:rPr>
          <w:rFonts w:ascii="Arial" w:hAnsi="Arial" w:eastAsia="Arial" w:cs="Arial"/>
          <w:color w:val="000000" w:themeColor="text1" w:themeTint="FF" w:themeShade="FF"/>
          <w:sz w:val="22"/>
          <w:szCs w:val="22"/>
        </w:rPr>
      </w:pPr>
    </w:p>
    <w:p w:rsidR="00A10876" w:rsidP="3935721B" w:rsidRDefault="00000000" w14:paraId="79FBC228" w14:textId="22849F2A" w14:noSpellErr="1">
      <w:pPr>
        <w:spacing w:after="0" w:afterAutospacing="off" w:line="360" w:lineRule="auto"/>
        <w:ind w:left="0"/>
        <w:rPr>
          <w:rFonts w:eastAsia="Times New Roman" w:cs="Times New Roman"/>
          <w:b w:val="1"/>
          <w:bCs w:val="1"/>
        </w:rPr>
      </w:pPr>
      <w:r>
        <w:br w:type="page"/>
      </w:r>
    </w:p>
    <w:p w:rsidR="00A10876" w:rsidP="3935721B" w:rsidRDefault="00000000" w14:paraId="4A547549" w14:textId="77777777" w14:noSpellErr="1">
      <w:pPr>
        <w:pStyle w:val="Heading1"/>
        <w:rPr>
          <w:rFonts w:ascii="Arial" w:hAnsi="Arial" w:eastAsia="Arial" w:cs="Arial"/>
          <w:b w:val="0"/>
          <w:bCs w:val="0"/>
          <w:sz w:val="22"/>
          <w:szCs w:val="22"/>
        </w:rPr>
      </w:pPr>
      <w:bookmarkStart w:name="_Toc226312704" w:id="448589270"/>
      <w:r w:rsidRPr="3935721B" w:rsidR="00000000">
        <w:rPr>
          <w:rFonts w:ascii="Arial" w:hAnsi="Arial" w:eastAsia="Arial" w:cs="Arial"/>
          <w:sz w:val="22"/>
          <w:szCs w:val="22"/>
        </w:rPr>
        <w:t>Introduction</w:t>
      </w:r>
      <w:bookmarkEnd w:id="448589270"/>
    </w:p>
    <w:p w:rsidR="00A10876" w:rsidP="3935721B" w:rsidRDefault="00000000" w14:paraId="25245BFF" w14:textId="77777777" w14:noSpellErr="1">
      <w:pPr>
        <w:rPr>
          <w:rFonts w:ascii="Arial" w:hAnsi="Arial" w:eastAsia="Arial" w:cs="Arial"/>
          <w:sz w:val="22"/>
          <w:szCs w:val="22"/>
          <w:lang w:val="en-US"/>
        </w:rPr>
      </w:pPr>
      <w:r w:rsidRPr="3935721B" w:rsidR="00000000">
        <w:rPr>
          <w:rFonts w:ascii="Arial" w:hAnsi="Arial" w:eastAsia="Arial" w:cs="Arial"/>
          <w:sz w:val="22"/>
          <w:szCs w:val="22"/>
          <w:lang w:val="en-US"/>
        </w:rPr>
        <w:t xml:space="preserve">This report will </w:t>
      </w:r>
      <w:r w:rsidRPr="3935721B" w:rsidR="00000000">
        <w:rPr>
          <w:rFonts w:ascii="Arial" w:hAnsi="Arial" w:eastAsia="Arial" w:cs="Arial"/>
          <w:sz w:val="22"/>
          <w:szCs w:val="22"/>
          <w:lang w:val="en-US"/>
        </w:rPr>
        <w:t>disclose about</w:t>
      </w:r>
      <w:r w:rsidRPr="3935721B" w:rsidR="00000000">
        <w:rPr>
          <w:rFonts w:ascii="Arial" w:hAnsi="Arial" w:eastAsia="Arial" w:cs="Arial"/>
          <w:sz w:val="22"/>
          <w:szCs w:val="22"/>
          <w:lang w:val="en-US"/>
        </w:rPr>
        <w:t xml:space="preserve"> the various aspects of Coaching and Mentoring Skills for a workplace. </w:t>
      </w:r>
      <w:r w:rsidRPr="3935721B" w:rsidR="00000000">
        <w:rPr>
          <w:rFonts w:ascii="Arial" w:hAnsi="Arial" w:eastAsia="Arial" w:cs="Arial"/>
          <w:sz w:val="22"/>
          <w:szCs w:val="22"/>
          <w:lang w:val="en-US"/>
        </w:rPr>
        <w:t>The contents of the report will brief on the nature of coaching and mentoring in a detailed feature.</w:t>
      </w:r>
      <w:r w:rsidRPr="3935721B" w:rsidR="00000000">
        <w:rPr>
          <w:rFonts w:ascii="Arial" w:hAnsi="Arial" w:eastAsia="Arial" w:cs="Arial"/>
          <w:sz w:val="22"/>
          <w:szCs w:val="22"/>
          <w:lang w:val="en-US"/>
        </w:rPr>
        <w:t xml:space="preserve"> It will </w:t>
      </w:r>
      <w:r w:rsidRPr="3935721B" w:rsidR="00000000">
        <w:rPr>
          <w:rFonts w:ascii="Arial" w:hAnsi="Arial" w:eastAsia="Arial" w:cs="Arial"/>
          <w:sz w:val="22"/>
          <w:szCs w:val="22"/>
          <w:lang w:val="en-US"/>
        </w:rPr>
        <w:t>analyse</w:t>
      </w:r>
      <w:r w:rsidRPr="3935721B" w:rsidR="00000000">
        <w:rPr>
          <w:rFonts w:ascii="Arial" w:hAnsi="Arial" w:eastAsia="Arial" w:cs="Arial"/>
          <w:sz w:val="22"/>
          <w:szCs w:val="22"/>
          <w:lang w:val="en-US"/>
        </w:rPr>
        <w:t xml:space="preserve"> the definitions of coaching and the way it is evaluated in the workplace, concerning employees' growth and skills. The definition of mentoring will be divided in the report with its use in the workplace and the results of its impact on the employees. It will also </w:t>
      </w:r>
      <w:r w:rsidRPr="3935721B" w:rsidR="00000000">
        <w:rPr>
          <w:rFonts w:ascii="Arial" w:hAnsi="Arial" w:eastAsia="Arial" w:cs="Arial"/>
          <w:sz w:val="22"/>
          <w:szCs w:val="22"/>
          <w:lang w:val="en-US"/>
        </w:rPr>
        <w:t>demonstrate</w:t>
      </w:r>
      <w:r w:rsidRPr="3935721B" w:rsidR="00000000">
        <w:rPr>
          <w:rFonts w:ascii="Arial" w:hAnsi="Arial" w:eastAsia="Arial" w:cs="Arial"/>
          <w:sz w:val="22"/>
          <w:szCs w:val="22"/>
          <w:lang w:val="en-US"/>
        </w:rPr>
        <w:t xml:space="preserve"> the key attributes and attitude of coaching and mentorship towards a group of employees. </w:t>
      </w:r>
      <w:r w:rsidRPr="3935721B" w:rsidR="00000000">
        <w:rPr>
          <w:rFonts w:ascii="Arial" w:hAnsi="Arial" w:eastAsia="Arial" w:cs="Arial"/>
          <w:sz w:val="22"/>
          <w:szCs w:val="22"/>
          <w:lang w:val="en-US"/>
        </w:rPr>
        <w:t>Various skills such as highlighted factors will also be showcased in the particular sections.</w:t>
      </w:r>
      <w:r w:rsidRPr="3935721B" w:rsidR="00000000">
        <w:rPr>
          <w:rFonts w:ascii="Arial" w:hAnsi="Arial" w:eastAsia="Arial" w:cs="Arial"/>
          <w:sz w:val="22"/>
          <w:szCs w:val="22"/>
          <w:lang w:val="en-US"/>
        </w:rPr>
        <w:t xml:space="preserve"> The model of GROW and the </w:t>
      </w:r>
      <w:r w:rsidRPr="3935721B" w:rsidR="00000000">
        <w:rPr>
          <w:rFonts w:ascii="Arial" w:hAnsi="Arial" w:eastAsia="Arial" w:cs="Arial"/>
          <w:sz w:val="22"/>
          <w:szCs w:val="22"/>
          <w:lang w:val="en-US"/>
        </w:rPr>
        <w:t>Karpmann</w:t>
      </w:r>
      <w:r w:rsidRPr="3935721B" w:rsidR="00000000">
        <w:rPr>
          <w:rFonts w:ascii="Arial" w:hAnsi="Arial" w:eastAsia="Arial" w:cs="Arial"/>
          <w:sz w:val="22"/>
          <w:szCs w:val="22"/>
          <w:lang w:val="en-US"/>
        </w:rPr>
        <w:t xml:space="preserve"> Triangle will be used for reflective learning. </w:t>
      </w:r>
    </w:p>
    <w:p w:rsidR="00A10876" w:rsidP="3935721B" w:rsidRDefault="00000000" w14:paraId="7EE9FD61" w14:textId="77777777" w14:noSpellErr="1">
      <w:pPr>
        <w:rPr>
          <w:rFonts w:ascii="Arial" w:hAnsi="Arial" w:eastAsia="Arial" w:cs="Arial"/>
          <w:sz w:val="22"/>
          <w:szCs w:val="22"/>
          <w:lang w:val="en-US"/>
        </w:rPr>
      </w:pPr>
      <w:r w:rsidRPr="3935721B" w:rsidR="00000000">
        <w:rPr>
          <w:rFonts w:ascii="Arial" w:hAnsi="Arial" w:eastAsia="Arial" w:cs="Arial"/>
          <w:sz w:val="22"/>
          <w:szCs w:val="22"/>
          <w:lang w:val="en-US"/>
        </w:rPr>
        <w:t xml:space="preserve">The best definition of coaching refers to the process of learning and development. </w:t>
      </w:r>
      <w:r w:rsidRPr="3935721B" w:rsidR="00000000">
        <w:rPr>
          <w:rFonts w:ascii="Arial" w:hAnsi="Arial" w:eastAsia="Arial" w:cs="Arial"/>
          <w:color w:val="222222"/>
          <w:sz w:val="22"/>
          <w:szCs w:val="22"/>
          <w:highlight w:val="white"/>
          <w:lang w:val="en-US"/>
        </w:rPr>
        <w:t xml:space="preserve">According to Haan (2019), </w:t>
      </w:r>
      <w:r w:rsidRPr="3935721B" w:rsidR="00000000">
        <w:rPr>
          <w:rFonts w:ascii="Arial" w:hAnsi="Arial" w:eastAsia="Arial" w:cs="Arial"/>
          <w:sz w:val="22"/>
          <w:szCs w:val="22"/>
          <w:lang w:val="en-US"/>
        </w:rPr>
        <w:t xml:space="preserve">this includes the aspects of one-to-one learning and extensive learning in the workplace. Along with that, there is another concept that </w:t>
      </w:r>
      <w:r w:rsidRPr="3935721B" w:rsidR="00000000">
        <w:rPr>
          <w:rFonts w:ascii="Arial" w:hAnsi="Arial" w:eastAsia="Arial" w:cs="Arial"/>
          <w:sz w:val="22"/>
          <w:szCs w:val="22"/>
          <w:lang w:val="en-US"/>
        </w:rPr>
        <w:t>reflects on</w:t>
      </w:r>
      <w:r w:rsidRPr="3935721B" w:rsidR="00000000">
        <w:rPr>
          <w:rFonts w:ascii="Arial" w:hAnsi="Arial" w:eastAsia="Arial" w:cs="Arial"/>
          <w:sz w:val="22"/>
          <w:szCs w:val="22"/>
          <w:lang w:val="en-US"/>
        </w:rPr>
        <w:t xml:space="preserve"> mentoring. Mentoring refers to sharing skills, </w:t>
      </w:r>
      <w:r w:rsidRPr="3935721B" w:rsidR="00000000">
        <w:rPr>
          <w:rFonts w:ascii="Arial" w:hAnsi="Arial" w:eastAsia="Arial" w:cs="Arial"/>
          <w:sz w:val="22"/>
          <w:szCs w:val="22"/>
          <w:lang w:val="en-US"/>
        </w:rPr>
        <w:t>experiences</w:t>
      </w:r>
      <w:r w:rsidRPr="3935721B" w:rsidR="00000000">
        <w:rPr>
          <w:rFonts w:ascii="Arial" w:hAnsi="Arial" w:eastAsia="Arial" w:cs="Arial"/>
          <w:sz w:val="22"/>
          <w:szCs w:val="22"/>
          <w:lang w:val="en-US"/>
        </w:rPr>
        <w:t xml:space="preserve"> and knowledge with another person for the sake of development. This is the most </w:t>
      </w:r>
      <w:r w:rsidRPr="3935721B" w:rsidR="00000000">
        <w:rPr>
          <w:rFonts w:ascii="Arial" w:hAnsi="Arial" w:eastAsia="Arial" w:cs="Arial"/>
          <w:sz w:val="22"/>
          <w:szCs w:val="22"/>
          <w:lang w:val="en-US"/>
        </w:rPr>
        <w:t>appropriate definition</w:t>
      </w:r>
      <w:r w:rsidRPr="3935721B" w:rsidR="00000000">
        <w:rPr>
          <w:rFonts w:ascii="Arial" w:hAnsi="Arial" w:eastAsia="Arial" w:cs="Arial"/>
          <w:sz w:val="22"/>
          <w:szCs w:val="22"/>
          <w:lang w:val="en-US"/>
        </w:rPr>
        <w:t xml:space="preserve"> of mentoring. In addition, there are various comparisons between the aspects of mentoring and coaching in the workplace. Coaching </w:t>
      </w:r>
      <w:r w:rsidRPr="3935721B" w:rsidR="00000000">
        <w:rPr>
          <w:rFonts w:ascii="Arial" w:hAnsi="Arial" w:eastAsia="Arial" w:cs="Arial"/>
          <w:sz w:val="22"/>
          <w:szCs w:val="22"/>
          <w:lang w:val="en-US"/>
        </w:rPr>
        <w:t>mainly measures</w:t>
      </w:r>
      <w:r w:rsidRPr="3935721B" w:rsidR="00000000">
        <w:rPr>
          <w:rFonts w:ascii="Arial" w:hAnsi="Arial" w:eastAsia="Arial" w:cs="Arial"/>
          <w:sz w:val="22"/>
          <w:szCs w:val="22"/>
          <w:lang w:val="en-US"/>
        </w:rPr>
        <w:t xml:space="preserve"> performance and on the other hand, mentoring cannot measure performance. The </w:t>
      </w:r>
      <w:r w:rsidRPr="3935721B" w:rsidR="00000000">
        <w:rPr>
          <w:rFonts w:ascii="Arial" w:hAnsi="Arial" w:eastAsia="Arial" w:cs="Arial"/>
          <w:sz w:val="22"/>
          <w:szCs w:val="22"/>
          <w:lang w:val="en-US"/>
        </w:rPr>
        <w:t>needed skills</w:t>
      </w:r>
      <w:r w:rsidRPr="3935721B" w:rsidR="00000000">
        <w:rPr>
          <w:rFonts w:ascii="Arial" w:hAnsi="Arial" w:eastAsia="Arial" w:cs="Arial"/>
          <w:sz w:val="22"/>
          <w:szCs w:val="22"/>
          <w:lang w:val="en-US"/>
        </w:rPr>
        <w:t xml:space="preserve"> </w:t>
      </w:r>
      <w:r w:rsidRPr="3935721B" w:rsidR="00000000">
        <w:rPr>
          <w:rFonts w:ascii="Arial" w:hAnsi="Arial" w:eastAsia="Arial" w:cs="Arial"/>
          <w:sz w:val="22"/>
          <w:szCs w:val="22"/>
          <w:lang w:val="en-US"/>
        </w:rPr>
        <w:t>of</w:t>
      </w:r>
      <w:r w:rsidRPr="3935721B" w:rsidR="00000000">
        <w:rPr>
          <w:rFonts w:ascii="Arial" w:hAnsi="Arial" w:eastAsia="Arial" w:cs="Arial"/>
          <w:sz w:val="22"/>
          <w:szCs w:val="22"/>
          <w:lang w:val="en-US"/>
        </w:rPr>
        <w:t xml:space="preserve"> coaching are listening, reframing and so on. The models are called GROW as well as the </w:t>
      </w:r>
      <w:r w:rsidRPr="3935721B" w:rsidR="00000000">
        <w:rPr>
          <w:rFonts w:ascii="Arial" w:hAnsi="Arial" w:eastAsia="Arial" w:cs="Arial"/>
          <w:sz w:val="22"/>
          <w:szCs w:val="22"/>
          <w:lang w:val="en-US"/>
        </w:rPr>
        <w:t>Karpmann</w:t>
      </w:r>
      <w:r w:rsidRPr="3935721B" w:rsidR="00000000">
        <w:rPr>
          <w:rFonts w:ascii="Arial" w:hAnsi="Arial" w:eastAsia="Arial" w:cs="Arial"/>
          <w:sz w:val="22"/>
          <w:szCs w:val="22"/>
          <w:lang w:val="en-US"/>
        </w:rPr>
        <w:t xml:space="preserve"> Triangle. GROW will be conducted for the coaching aspects in a work field. The </w:t>
      </w:r>
      <w:r w:rsidRPr="3935721B" w:rsidR="00000000">
        <w:rPr>
          <w:rFonts w:ascii="Arial" w:hAnsi="Arial" w:eastAsia="Arial" w:cs="Arial"/>
          <w:sz w:val="22"/>
          <w:szCs w:val="22"/>
          <w:lang w:val="en-US"/>
        </w:rPr>
        <w:t>Karpmann</w:t>
      </w:r>
      <w:r w:rsidRPr="3935721B" w:rsidR="00000000">
        <w:rPr>
          <w:rFonts w:ascii="Arial" w:hAnsi="Arial" w:eastAsia="Arial" w:cs="Arial"/>
          <w:sz w:val="22"/>
          <w:szCs w:val="22"/>
          <w:lang w:val="en-US"/>
        </w:rPr>
        <w:t xml:space="preserve"> Triangle framework will be used for the mentoring and its reflection parts. </w:t>
      </w:r>
    </w:p>
    <w:p w:rsidR="00A10876" w:rsidP="3935721B" w:rsidRDefault="00A10876" w14:paraId="71AA77D5" w14:textId="77777777" w14:noSpellErr="1">
      <w:pPr>
        <w:rPr>
          <w:rFonts w:ascii="Arial" w:hAnsi="Arial" w:eastAsia="Arial" w:cs="Arial"/>
          <w:sz w:val="22"/>
          <w:szCs w:val="22"/>
        </w:rPr>
      </w:pPr>
    </w:p>
    <w:p w:rsidR="00A10876" w:rsidP="3935721B" w:rsidRDefault="00A10876" w14:paraId="33C4217D" w14:textId="77777777" w14:noSpellErr="1">
      <w:pPr>
        <w:rPr>
          <w:rFonts w:ascii="Arial" w:hAnsi="Arial" w:eastAsia="Arial" w:cs="Arial"/>
          <w:sz w:val="22"/>
          <w:szCs w:val="22"/>
        </w:rPr>
      </w:pPr>
    </w:p>
    <w:p w:rsidR="00A10876" w:rsidP="3935721B" w:rsidRDefault="00A10876" w14:paraId="06457CAC" w14:textId="77777777" w14:noSpellErr="1">
      <w:pPr>
        <w:rPr>
          <w:rFonts w:ascii="Arial" w:hAnsi="Arial" w:eastAsia="Arial" w:cs="Arial"/>
          <w:sz w:val="22"/>
          <w:szCs w:val="22"/>
        </w:rPr>
      </w:pPr>
    </w:p>
    <w:p w:rsidR="00A10876" w:rsidP="3935721B" w:rsidRDefault="00000000" w14:paraId="32CC982B" w14:textId="77777777" w14:noSpellErr="1">
      <w:pPr>
        <w:rPr>
          <w:rFonts w:ascii="Arial" w:hAnsi="Arial" w:eastAsia="Arial" w:cs="Arial"/>
          <w:b w:val="1"/>
          <w:bCs w:val="1"/>
          <w:sz w:val="22"/>
          <w:szCs w:val="22"/>
        </w:rPr>
      </w:pPr>
      <w:r w:rsidRPr="3935721B">
        <w:rPr>
          <w:rFonts w:ascii="Arial" w:hAnsi="Arial" w:eastAsia="Arial" w:cs="Arial"/>
          <w:sz w:val="22"/>
          <w:szCs w:val="22"/>
        </w:rPr>
        <w:br w:type="page"/>
      </w:r>
    </w:p>
    <w:p w:rsidR="00A10876" w:rsidP="3935721B" w:rsidRDefault="00000000" w14:paraId="6DF6809C" w14:textId="77777777" w14:noSpellErr="1">
      <w:pPr>
        <w:pStyle w:val="Heading2"/>
        <w:rPr>
          <w:rFonts w:ascii="Arial" w:hAnsi="Arial" w:eastAsia="Arial" w:cs="Arial"/>
          <w:sz w:val="22"/>
          <w:szCs w:val="22"/>
        </w:rPr>
      </w:pPr>
      <w:bookmarkStart w:name="_Toc62004009" w:id="913627487"/>
      <w:r w:rsidRPr="3935721B" w:rsidR="00000000">
        <w:rPr>
          <w:rFonts w:ascii="Arial" w:hAnsi="Arial" w:eastAsia="Arial" w:cs="Arial"/>
          <w:sz w:val="22"/>
          <w:szCs w:val="22"/>
        </w:rPr>
        <w:t>Critical Evaluation of the Purpose of Coaching and Mentoring within a workplace</w:t>
      </w:r>
      <w:bookmarkEnd w:id="913627487"/>
    </w:p>
    <w:p w:rsidR="00A10876" w:rsidP="3935721B" w:rsidRDefault="00000000" w14:paraId="24B0DC75" w14:textId="2F849DE4" w14:noSpellErr="1">
      <w:pPr>
        <w:rPr>
          <w:rFonts w:ascii="Arial" w:hAnsi="Arial" w:eastAsia="Arial" w:cs="Arial"/>
          <w:b w:val="1"/>
          <w:bCs w:val="1"/>
          <w:sz w:val="22"/>
          <w:szCs w:val="22"/>
        </w:rPr>
      </w:pPr>
      <w:r w:rsidRPr="3935721B" w:rsidR="00000000">
        <w:rPr>
          <w:rFonts w:ascii="Arial" w:hAnsi="Arial" w:eastAsia="Arial" w:cs="Arial"/>
          <w:b w:val="1"/>
          <w:bCs w:val="1"/>
          <w:sz w:val="22"/>
          <w:szCs w:val="22"/>
        </w:rPr>
        <w:t>Definition of the main purposes for coaching and mentoring can be used in a workplace</w:t>
      </w:r>
    </w:p>
    <w:p w:rsidR="00A10876" w:rsidP="3935721B" w:rsidRDefault="00000000" w14:paraId="30062AAE" w14:textId="77777777" w14:noSpellErr="1">
      <w:pPr>
        <w:numPr>
          <w:ilvl w:val="0"/>
          <w:numId w:val="6"/>
        </w:numPr>
        <w:rPr>
          <w:rFonts w:ascii="Arial" w:hAnsi="Arial" w:eastAsia="Arial" w:cs="Arial"/>
          <w:sz w:val="22"/>
          <w:szCs w:val="22"/>
          <w:lang w:val="en-US"/>
        </w:rPr>
      </w:pPr>
      <w:r w:rsidRPr="3935721B" w:rsidR="00000000">
        <w:rPr>
          <w:rFonts w:ascii="Arial" w:hAnsi="Arial" w:eastAsia="Arial" w:cs="Arial"/>
          <w:sz w:val="22"/>
          <w:szCs w:val="22"/>
          <w:lang w:val="en-US"/>
        </w:rPr>
        <w:t xml:space="preserve">The Definition of the main purposes of coaching is based on selective coaches inside any workplace and mentoring mentorship is about fundamentals of the workplace. </w:t>
      </w:r>
      <w:r w:rsidRPr="3935721B" w:rsidR="00000000">
        <w:rPr>
          <w:rFonts w:ascii="Arial" w:hAnsi="Arial" w:eastAsia="Arial" w:cs="Arial"/>
          <w:color w:val="222222"/>
          <w:sz w:val="22"/>
          <w:szCs w:val="22"/>
          <w:highlight w:val="white"/>
          <w:lang w:val="en-US"/>
        </w:rPr>
        <w:t xml:space="preserve">As mentioned by </w:t>
      </w:r>
      <w:r w:rsidRPr="3935721B" w:rsidR="00000000">
        <w:rPr>
          <w:rFonts w:ascii="Arial" w:hAnsi="Arial" w:eastAsia="Arial" w:cs="Arial"/>
          <w:color w:val="222222"/>
          <w:sz w:val="22"/>
          <w:szCs w:val="22"/>
          <w:highlight w:val="white"/>
          <w:lang w:val="en-US"/>
        </w:rPr>
        <w:t>Dirks  (</w:t>
      </w:r>
      <w:r w:rsidRPr="3935721B" w:rsidR="00000000">
        <w:rPr>
          <w:rFonts w:ascii="Arial" w:hAnsi="Arial" w:eastAsia="Arial" w:cs="Arial"/>
          <w:color w:val="222222"/>
          <w:sz w:val="22"/>
          <w:szCs w:val="22"/>
          <w:highlight w:val="white"/>
          <w:lang w:val="en-US"/>
        </w:rPr>
        <w:t xml:space="preserve">2021), </w:t>
      </w:r>
      <w:r w:rsidRPr="3935721B" w:rsidR="00000000">
        <w:rPr>
          <w:rFonts w:ascii="Arial" w:hAnsi="Arial" w:eastAsia="Arial" w:cs="Arial"/>
          <w:sz w:val="22"/>
          <w:szCs w:val="22"/>
          <w:lang w:val="en-US"/>
        </w:rPr>
        <w:t xml:space="preserve">coaching in a workplace can pinpoint any kind of various limitations or weak points that a worker may have, this aspect helps in a workplace and makes a better environment. Coaches help the selected employees to work on their weak areas and be a better asset for the workplace. Coaching and Mentoring are the key aspects for a person to grow their performance overall as a worker. The main purposes of coaching and mentoring define performance management, creating and supporting people with positive change and independent learning development. In any workplace, mentoring plays </w:t>
      </w:r>
      <w:r w:rsidRPr="3935721B" w:rsidR="00000000">
        <w:rPr>
          <w:rFonts w:ascii="Arial" w:hAnsi="Arial" w:eastAsia="Arial" w:cs="Arial"/>
          <w:sz w:val="22"/>
          <w:szCs w:val="22"/>
          <w:lang w:val="en-US"/>
        </w:rPr>
        <w:t>a major role</w:t>
      </w:r>
      <w:r w:rsidRPr="3935721B" w:rsidR="00000000">
        <w:rPr>
          <w:rFonts w:ascii="Arial" w:hAnsi="Arial" w:eastAsia="Arial" w:cs="Arial"/>
          <w:sz w:val="22"/>
          <w:szCs w:val="22"/>
          <w:lang w:val="en-US"/>
        </w:rPr>
        <w:t xml:space="preserve"> in promoting the entire recruiting phase. </w:t>
      </w:r>
    </w:p>
    <w:p w:rsidR="00A10876" w:rsidP="3935721B" w:rsidRDefault="00000000" w14:paraId="77A01532" w14:textId="77777777" w14:noSpellErr="1">
      <w:pPr>
        <w:numPr>
          <w:ilvl w:val="0"/>
          <w:numId w:val="6"/>
        </w:numPr>
        <w:rPr>
          <w:rFonts w:ascii="Arial" w:hAnsi="Arial" w:eastAsia="Arial" w:cs="Arial"/>
          <w:sz w:val="22"/>
          <w:szCs w:val="22"/>
          <w:lang w:val="en-US"/>
        </w:rPr>
      </w:pPr>
      <w:r w:rsidRPr="3935721B" w:rsidR="00000000">
        <w:rPr>
          <w:rFonts w:ascii="Arial" w:hAnsi="Arial" w:eastAsia="Arial" w:cs="Arial"/>
          <w:sz w:val="22"/>
          <w:szCs w:val="22"/>
          <w:lang w:val="en-US"/>
        </w:rPr>
        <w:t xml:space="preserve">Since the monitors understand the knowledge of its sense of employees, strengths and weaknesses and match them with mentors. </w:t>
      </w:r>
      <w:r w:rsidRPr="3935721B" w:rsidR="00000000">
        <w:rPr>
          <w:rFonts w:ascii="Arial" w:hAnsi="Arial" w:eastAsia="Arial" w:cs="Arial"/>
          <w:color w:val="222222"/>
          <w:sz w:val="22"/>
          <w:szCs w:val="22"/>
          <w:highlight w:val="white"/>
          <w:lang w:val="en-US"/>
        </w:rPr>
        <w:t xml:space="preserve">As said by Billett (2020), </w:t>
      </w:r>
      <w:r w:rsidRPr="3935721B" w:rsidR="00000000">
        <w:rPr>
          <w:rFonts w:ascii="Arial" w:hAnsi="Arial" w:eastAsia="Arial" w:cs="Arial"/>
          <w:sz w:val="22"/>
          <w:szCs w:val="22"/>
          <w:lang w:val="en-US"/>
        </w:rPr>
        <w:t xml:space="preserve">coaching responsibilities provide contributions that hold coaches responsible for their to-do actions and </w:t>
      </w:r>
      <w:r w:rsidRPr="3935721B" w:rsidR="00000000">
        <w:rPr>
          <w:rFonts w:ascii="Arial" w:hAnsi="Arial" w:eastAsia="Arial" w:cs="Arial"/>
          <w:sz w:val="22"/>
          <w:szCs w:val="22"/>
          <w:lang w:val="en-US"/>
        </w:rPr>
        <w:t>recognise</w:t>
      </w:r>
      <w:r w:rsidRPr="3935721B" w:rsidR="00000000">
        <w:rPr>
          <w:rFonts w:ascii="Arial" w:hAnsi="Arial" w:eastAsia="Arial" w:cs="Arial"/>
          <w:sz w:val="22"/>
          <w:szCs w:val="22"/>
          <w:lang w:val="en-US"/>
        </w:rPr>
        <w:t xml:space="preserve"> each progress inside the workplace. This perspective encourages the workers to have a clear view of their improvement areas and targets. One of the key purposes of coaching and mentoring is empowering the workplace to be successful and strong. Personal and professional growth for each employee are the main concerns of </w:t>
      </w:r>
      <w:r w:rsidRPr="3935721B" w:rsidR="00000000">
        <w:rPr>
          <w:rFonts w:ascii="Arial" w:hAnsi="Arial" w:eastAsia="Arial" w:cs="Arial"/>
          <w:sz w:val="22"/>
          <w:szCs w:val="22"/>
          <w:lang w:val="en-US"/>
        </w:rPr>
        <w:t>coaching,</w:t>
      </w:r>
      <w:r w:rsidRPr="3935721B" w:rsidR="00000000">
        <w:rPr>
          <w:rFonts w:ascii="Arial" w:hAnsi="Arial" w:eastAsia="Arial" w:cs="Arial"/>
          <w:sz w:val="22"/>
          <w:szCs w:val="22"/>
          <w:lang w:val="en-US"/>
        </w:rPr>
        <w:t xml:space="preserve"> and mentoring as they provide guidance, support, and valuable knowledge to overcome </w:t>
      </w:r>
      <w:r w:rsidRPr="3935721B" w:rsidR="00000000">
        <w:rPr>
          <w:rFonts w:ascii="Arial" w:hAnsi="Arial" w:eastAsia="Arial" w:cs="Arial"/>
          <w:sz w:val="22"/>
          <w:szCs w:val="22"/>
          <w:lang w:val="en-US"/>
        </w:rPr>
        <w:t>the weaknesses</w:t>
      </w:r>
      <w:r w:rsidRPr="3935721B" w:rsidR="00000000">
        <w:rPr>
          <w:rFonts w:ascii="Arial" w:hAnsi="Arial" w:eastAsia="Arial" w:cs="Arial"/>
          <w:sz w:val="22"/>
          <w:szCs w:val="22"/>
          <w:lang w:val="en-US"/>
        </w:rPr>
        <w:t>.</w:t>
      </w:r>
    </w:p>
    <w:p w:rsidR="00A10876" w:rsidP="3935721B" w:rsidRDefault="00A10876" w14:paraId="535A2403" w14:textId="77777777" w14:noSpellErr="1">
      <w:pPr>
        <w:rPr>
          <w:rFonts w:ascii="Arial" w:hAnsi="Arial" w:eastAsia="Arial" w:cs="Arial"/>
          <w:sz w:val="22"/>
          <w:szCs w:val="22"/>
        </w:rPr>
      </w:pPr>
    </w:p>
    <w:p w:rsidR="00A10876" w:rsidP="3935721B" w:rsidRDefault="00A10876" w14:paraId="442462E1" w14:textId="77777777" w14:noSpellErr="1">
      <w:pPr>
        <w:widowControl w:val="0"/>
        <w:spacing w:line="360" w:lineRule="auto"/>
        <w:ind w:left="0"/>
        <w:rPr>
          <w:rFonts w:ascii="Arial" w:hAnsi="Arial" w:eastAsia="Arial" w:cs="Arial"/>
          <w:b w:val="1"/>
          <w:bCs w:val="1"/>
          <w:sz w:val="22"/>
          <w:szCs w:val="22"/>
        </w:rPr>
      </w:pPr>
    </w:p>
    <w:p w:rsidR="3935721B" w:rsidP="3935721B" w:rsidRDefault="3935721B" w14:paraId="7533800C" w14:textId="695248D4">
      <w:pPr>
        <w:widowControl w:val="0"/>
        <w:spacing w:line="360" w:lineRule="auto"/>
        <w:ind w:left="0"/>
        <w:rPr>
          <w:rFonts w:ascii="Arial" w:hAnsi="Arial" w:eastAsia="Arial" w:cs="Arial"/>
          <w:b w:val="1"/>
          <w:bCs w:val="1"/>
          <w:sz w:val="22"/>
          <w:szCs w:val="22"/>
        </w:rPr>
      </w:pPr>
    </w:p>
    <w:p w:rsidR="3935721B" w:rsidP="3935721B" w:rsidRDefault="3935721B" w14:paraId="4F3EB745" w14:textId="2431D3E6">
      <w:pPr>
        <w:widowControl w:val="0"/>
        <w:spacing w:line="360" w:lineRule="auto"/>
        <w:ind w:left="0"/>
        <w:rPr>
          <w:rFonts w:ascii="Arial" w:hAnsi="Arial" w:eastAsia="Arial" w:cs="Arial"/>
          <w:b w:val="1"/>
          <w:bCs w:val="1"/>
          <w:sz w:val="22"/>
          <w:szCs w:val="22"/>
        </w:rPr>
      </w:pPr>
    </w:p>
    <w:p w:rsidR="00A10876" w:rsidP="3935721B" w:rsidRDefault="00000000" w14:paraId="42F218C5" w14:textId="77777777" w14:noSpellErr="1">
      <w:pPr>
        <w:widowControl w:val="0"/>
        <w:spacing w:line="360" w:lineRule="auto"/>
        <w:ind w:left="0"/>
        <w:rPr>
          <w:rFonts w:ascii="Arial" w:hAnsi="Arial" w:eastAsia="Arial" w:cs="Arial"/>
          <w:sz w:val="22"/>
          <w:szCs w:val="22"/>
        </w:rPr>
      </w:pPr>
      <w:r w:rsidRPr="3935721B" w:rsidR="00000000">
        <w:rPr>
          <w:rFonts w:ascii="Arial" w:hAnsi="Arial" w:eastAsia="Arial" w:cs="Arial"/>
          <w:b w:val="1"/>
          <w:bCs w:val="1"/>
          <w:sz w:val="22"/>
          <w:szCs w:val="22"/>
        </w:rPr>
        <w:t xml:space="preserve"> Compare and Contrast views of Coaching and Mentoring</w:t>
      </w:r>
    </w:p>
    <w:tbl>
      <w:tblPr>
        <w:tblStyle w:val="a"/>
        <w:tblW w:w="9315" w:type="dxa"/>
        <w:tblInd w:w="45"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Layout w:type="fixed"/>
        <w:tblLook w:val="0600" w:firstRow="0" w:lastRow="0" w:firstColumn="0" w:lastColumn="0" w:noHBand="1" w:noVBand="1"/>
      </w:tblPr>
      <w:tblGrid>
        <w:gridCol w:w="4470"/>
        <w:gridCol w:w="4845"/>
      </w:tblGrid>
      <w:tr w:rsidR="0003769A" w:rsidTr="3935721B" w14:paraId="761D1298" w14:textId="77777777">
        <w:trPr>
          <w:trHeight w:val="372"/>
        </w:trPr>
        <w:tc>
          <w:tcPr>
            <w:tcW w:w="4470" w:type="dxa"/>
            <w:shd w:val="clear" w:color="auto" w:fill="auto"/>
            <w:tcMar>
              <w:top w:w="100" w:type="dxa"/>
              <w:left w:w="100" w:type="dxa"/>
              <w:bottom w:w="100" w:type="dxa"/>
              <w:right w:w="100" w:type="dxa"/>
            </w:tcMar>
          </w:tcPr>
          <w:p w:rsidR="00A10876" w:rsidP="3935721B" w:rsidRDefault="00000000" w14:paraId="5CAD1EE6" w14:textId="6BA59E5C" w14:noSpellErr="1">
            <w:pPr>
              <w:widowControl w:val="0"/>
              <w:spacing w:line="360" w:lineRule="auto"/>
              <w:ind w:left="0"/>
              <w:jc w:val="center"/>
              <w:rPr>
                <w:rFonts w:ascii="Arial" w:hAnsi="Arial" w:eastAsia="Arial" w:cs="Arial"/>
                <w:sz w:val="22"/>
                <w:szCs w:val="22"/>
              </w:rPr>
            </w:pPr>
            <w:r w:rsidRPr="3935721B" w:rsidR="00000000">
              <w:rPr>
                <w:rFonts w:ascii="Arial" w:hAnsi="Arial" w:eastAsia="Arial" w:cs="Arial"/>
                <w:b w:val="1"/>
                <w:bCs w:val="1"/>
                <w:sz w:val="22"/>
                <w:szCs w:val="22"/>
              </w:rPr>
              <w:t>Views of Coaching</w:t>
            </w:r>
          </w:p>
        </w:tc>
        <w:tc>
          <w:tcPr>
            <w:tcW w:w="4845" w:type="dxa"/>
            <w:shd w:val="clear" w:color="auto" w:fill="auto"/>
            <w:tcMar>
              <w:top w:w="100" w:type="dxa"/>
              <w:left w:w="100" w:type="dxa"/>
              <w:bottom w:w="100" w:type="dxa"/>
              <w:right w:w="100" w:type="dxa"/>
            </w:tcMar>
          </w:tcPr>
          <w:p w:rsidR="00A10876" w:rsidP="3935721B" w:rsidRDefault="00000000" w14:paraId="78873584" w14:textId="4BB92C07" w14:noSpellErr="1">
            <w:pPr>
              <w:widowControl w:val="0"/>
              <w:spacing w:line="360" w:lineRule="auto"/>
              <w:ind w:left="0"/>
              <w:jc w:val="center"/>
              <w:rPr>
                <w:rFonts w:ascii="Arial" w:hAnsi="Arial" w:eastAsia="Arial" w:cs="Arial"/>
                <w:sz w:val="22"/>
                <w:szCs w:val="22"/>
              </w:rPr>
            </w:pPr>
            <w:r w:rsidRPr="3935721B" w:rsidR="00000000">
              <w:rPr>
                <w:rFonts w:ascii="Arial" w:hAnsi="Arial" w:eastAsia="Arial" w:cs="Arial"/>
                <w:b w:val="1"/>
                <w:bCs w:val="1"/>
                <w:sz w:val="22"/>
                <w:szCs w:val="22"/>
              </w:rPr>
              <w:t>Views of Mentoring</w:t>
            </w:r>
          </w:p>
        </w:tc>
      </w:tr>
      <w:tr w:rsidR="0003769A" w:rsidTr="3935721B" w14:paraId="4DB66CB1" w14:textId="77777777">
        <w:trPr>
          <w:trHeight w:val="1920"/>
        </w:trPr>
        <w:tc>
          <w:tcPr>
            <w:tcW w:w="4470" w:type="dxa"/>
            <w:shd w:val="clear" w:color="auto" w:fill="auto"/>
            <w:tcMar>
              <w:top w:w="100" w:type="dxa"/>
              <w:left w:w="100" w:type="dxa"/>
              <w:bottom w:w="100" w:type="dxa"/>
              <w:right w:w="100" w:type="dxa"/>
            </w:tcMar>
          </w:tcPr>
          <w:p w:rsidR="00A10876" w:rsidP="3935721B" w:rsidRDefault="00000000" w14:paraId="545F44FB" w14:textId="77777777" w14:noSpellErr="1">
            <w:pPr>
              <w:widowControl w:val="0"/>
              <w:spacing w:line="360" w:lineRule="auto"/>
              <w:rPr>
                <w:rFonts w:ascii="Arial" w:hAnsi="Arial" w:eastAsia="Arial" w:cs="Arial"/>
                <w:sz w:val="22"/>
                <w:szCs w:val="22"/>
                <w:lang w:val="en-US"/>
              </w:rPr>
            </w:pPr>
            <w:r w:rsidRPr="3935721B" w:rsidR="00000000">
              <w:rPr>
                <w:rFonts w:ascii="Arial" w:hAnsi="Arial" w:eastAsia="Arial" w:cs="Arial"/>
                <w:sz w:val="22"/>
                <w:szCs w:val="22"/>
                <w:lang w:val="en-US"/>
              </w:rPr>
              <w:t xml:space="preserve">The </w:t>
            </w:r>
            <w:r w:rsidRPr="3935721B" w:rsidR="00000000">
              <w:rPr>
                <w:rFonts w:ascii="Arial" w:hAnsi="Arial" w:eastAsia="Arial" w:cs="Arial"/>
                <w:sz w:val="22"/>
                <w:szCs w:val="22"/>
                <w:lang w:val="en-US"/>
              </w:rPr>
              <w:t>views</w:t>
            </w:r>
            <w:r w:rsidRPr="3935721B" w:rsidR="00000000">
              <w:rPr>
                <w:rFonts w:ascii="Arial" w:hAnsi="Arial" w:eastAsia="Arial" w:cs="Arial"/>
                <w:sz w:val="22"/>
                <w:szCs w:val="22"/>
                <w:lang w:val="en-US"/>
              </w:rPr>
              <w:t xml:space="preserve"> of coaching is based on guiding an employee to achieve their goals and helping them achieve their full potential</w:t>
            </w:r>
            <w:r w:rsidRPr="3935721B" w:rsidR="00000000">
              <w:rPr>
                <w:rFonts w:ascii="Arial" w:hAnsi="Arial" w:eastAsia="Arial" w:cs="Arial"/>
                <w:sz w:val="22"/>
                <w:szCs w:val="22"/>
                <w:lang w:val="en-US"/>
              </w:rPr>
              <w:t xml:space="preserve">.  </w:t>
            </w:r>
            <w:r w:rsidRPr="3935721B" w:rsidR="00000000">
              <w:rPr>
                <w:rFonts w:ascii="Arial" w:hAnsi="Arial" w:eastAsia="Arial" w:cs="Arial"/>
                <w:color w:val="222222"/>
                <w:sz w:val="22"/>
                <w:szCs w:val="22"/>
                <w:highlight w:val="white"/>
                <w:lang w:val="en-US"/>
              </w:rPr>
              <w:t xml:space="preserve">As interpreted by Thompson (2019), </w:t>
            </w:r>
            <w:r w:rsidRPr="3935721B" w:rsidR="00000000">
              <w:rPr>
                <w:rFonts w:ascii="Arial" w:hAnsi="Arial" w:eastAsia="Arial" w:cs="Arial"/>
                <w:sz w:val="22"/>
                <w:szCs w:val="22"/>
                <w:lang w:val="en-US"/>
              </w:rPr>
              <w:t>coaching is about instructions, offering advice, asking questions, reflecting, and training.</w:t>
            </w:r>
          </w:p>
        </w:tc>
        <w:tc>
          <w:tcPr>
            <w:tcW w:w="4845" w:type="dxa"/>
            <w:shd w:val="clear" w:color="auto" w:fill="auto"/>
            <w:tcMar>
              <w:top w:w="100" w:type="dxa"/>
              <w:left w:w="100" w:type="dxa"/>
              <w:bottom w:w="100" w:type="dxa"/>
              <w:right w:w="100" w:type="dxa"/>
            </w:tcMar>
          </w:tcPr>
          <w:p w:rsidR="00A10876" w:rsidP="3935721B" w:rsidRDefault="00000000" w14:paraId="65E64372" w14:textId="77777777" w14:noSpellErr="1">
            <w:pPr>
              <w:widowControl w:val="0"/>
              <w:spacing w:line="360" w:lineRule="auto"/>
              <w:rPr>
                <w:rFonts w:ascii="Arial" w:hAnsi="Arial" w:eastAsia="Arial" w:cs="Arial"/>
                <w:sz w:val="22"/>
                <w:szCs w:val="22"/>
                <w:lang w:val="en-US"/>
              </w:rPr>
            </w:pPr>
            <w:r w:rsidRPr="3935721B" w:rsidR="00000000">
              <w:rPr>
                <w:rFonts w:ascii="Arial" w:hAnsi="Arial" w:eastAsia="Arial" w:cs="Arial"/>
                <w:sz w:val="22"/>
                <w:szCs w:val="22"/>
                <w:lang w:val="en-US"/>
              </w:rPr>
              <w:t xml:space="preserve">The views of mentoring revolve around </w:t>
            </w:r>
            <w:r w:rsidRPr="3935721B" w:rsidR="00000000">
              <w:rPr>
                <w:rFonts w:ascii="Arial" w:hAnsi="Arial" w:eastAsia="Arial" w:cs="Arial"/>
                <w:sz w:val="22"/>
                <w:szCs w:val="22"/>
                <w:lang w:val="en-US"/>
              </w:rPr>
              <w:t>s</w:t>
            </w:r>
            <w:r w:rsidRPr="3935721B" w:rsidR="00000000">
              <w:rPr>
                <w:rFonts w:ascii="Arial" w:hAnsi="Arial" w:eastAsia="Arial" w:cs="Arial"/>
                <w:sz w:val="22"/>
                <w:szCs w:val="22"/>
                <w:lang w:val="en-US"/>
              </w:rPr>
              <w:t>howcasing</w:t>
            </w:r>
            <w:r w:rsidRPr="3935721B" w:rsidR="00000000">
              <w:rPr>
                <w:rFonts w:ascii="Arial" w:hAnsi="Arial" w:eastAsia="Arial" w:cs="Arial"/>
                <w:sz w:val="22"/>
                <w:szCs w:val="22"/>
                <w:lang w:val="en-US"/>
              </w:rPr>
              <w:t xml:space="preserve"> </w:t>
            </w:r>
            <w:r w:rsidRPr="3935721B" w:rsidR="00000000">
              <w:rPr>
                <w:rFonts w:ascii="Arial" w:hAnsi="Arial" w:eastAsia="Arial" w:cs="Arial"/>
                <w:sz w:val="22"/>
                <w:szCs w:val="22"/>
                <w:lang w:val="en-US"/>
              </w:rPr>
              <w:t xml:space="preserve">their knowledge, and experience with the employees to grow and develop. </w:t>
            </w:r>
            <w:r w:rsidRPr="3935721B" w:rsidR="00000000">
              <w:rPr>
                <w:rFonts w:ascii="Arial" w:hAnsi="Arial" w:eastAsia="Arial" w:cs="Arial"/>
                <w:color w:val="222222"/>
                <w:sz w:val="22"/>
                <w:szCs w:val="22"/>
                <w:highlight w:val="white"/>
                <w:lang w:val="en-US"/>
              </w:rPr>
              <w:t xml:space="preserve">As </w:t>
            </w:r>
            <w:r w:rsidRPr="3935721B" w:rsidR="00000000">
              <w:rPr>
                <w:rFonts w:ascii="Arial" w:hAnsi="Arial" w:eastAsia="Arial" w:cs="Arial"/>
                <w:color w:val="222222"/>
                <w:sz w:val="22"/>
                <w:szCs w:val="22"/>
                <w:highlight w:val="white"/>
                <w:lang w:val="en-US"/>
              </w:rPr>
              <w:t>s</w:t>
            </w:r>
            <w:r w:rsidRPr="3935721B" w:rsidR="00000000">
              <w:rPr>
                <w:rFonts w:ascii="Arial" w:hAnsi="Arial" w:eastAsia="Arial" w:cs="Arial"/>
                <w:color w:val="222222"/>
                <w:sz w:val="22"/>
                <w:szCs w:val="22"/>
                <w:highlight w:val="white"/>
                <w:lang w:val="en-US"/>
              </w:rPr>
              <w:t>howcased</w:t>
            </w:r>
            <w:r w:rsidRPr="3935721B" w:rsidR="00000000">
              <w:rPr>
                <w:rFonts w:ascii="Arial" w:hAnsi="Arial" w:eastAsia="Arial" w:cs="Arial"/>
                <w:color w:val="222222"/>
                <w:sz w:val="22"/>
                <w:szCs w:val="22"/>
                <w:highlight w:val="white"/>
                <w:lang w:val="en-US"/>
              </w:rPr>
              <w:t xml:space="preserve"> </w:t>
            </w:r>
            <w:r w:rsidRPr="3935721B" w:rsidR="00000000">
              <w:rPr>
                <w:rFonts w:ascii="Arial" w:hAnsi="Arial" w:eastAsia="Arial" w:cs="Arial"/>
                <w:color w:val="222222"/>
                <w:sz w:val="22"/>
                <w:szCs w:val="22"/>
                <w:highlight w:val="white"/>
                <w:lang w:val="en-US"/>
              </w:rPr>
              <w:t>by Yates (2022),</w:t>
            </w:r>
            <w:r w:rsidRPr="3935721B" w:rsidR="00000000">
              <w:rPr>
                <w:rFonts w:ascii="Arial" w:hAnsi="Arial" w:eastAsia="Arial" w:cs="Arial"/>
                <w:sz w:val="22"/>
                <w:szCs w:val="22"/>
                <w:lang w:val="en-US"/>
              </w:rPr>
              <w:t xml:space="preserve"> mentoring is about telling, giving advice, giving feedback, raising awareness, and supporting goals.</w:t>
            </w:r>
          </w:p>
        </w:tc>
      </w:tr>
      <w:tr w:rsidR="0003769A" w:rsidTr="3935721B" w14:paraId="3157650F" w14:textId="77777777">
        <w:trPr>
          <w:trHeight w:val="1035"/>
        </w:trPr>
        <w:tc>
          <w:tcPr>
            <w:tcW w:w="4470" w:type="dxa"/>
            <w:shd w:val="clear" w:color="auto" w:fill="auto"/>
            <w:tcMar>
              <w:top w:w="100" w:type="dxa"/>
              <w:left w:w="100" w:type="dxa"/>
              <w:bottom w:w="100" w:type="dxa"/>
              <w:right w:w="100" w:type="dxa"/>
            </w:tcMar>
          </w:tcPr>
          <w:p w:rsidR="00A10876" w:rsidP="3935721B" w:rsidRDefault="00000000" w14:paraId="6A749AF0" w14:textId="77777777" w14:noSpellErr="1">
            <w:pPr>
              <w:widowControl w:val="0"/>
              <w:spacing w:line="360" w:lineRule="auto"/>
              <w:rPr>
                <w:rFonts w:ascii="Arial" w:hAnsi="Arial" w:eastAsia="Arial" w:cs="Arial"/>
                <w:sz w:val="22"/>
                <w:szCs w:val="22"/>
                <w:lang w:val="en-US"/>
              </w:rPr>
            </w:pPr>
            <w:r w:rsidRPr="3935721B" w:rsidR="00000000">
              <w:rPr>
                <w:rFonts w:ascii="Arial" w:hAnsi="Arial" w:eastAsia="Arial" w:cs="Arial"/>
                <w:sz w:val="22"/>
                <w:szCs w:val="22"/>
                <w:lang w:val="en-US"/>
              </w:rPr>
              <w:t xml:space="preserve">Coaching is </w:t>
            </w:r>
            <w:r w:rsidRPr="3935721B" w:rsidR="00000000">
              <w:rPr>
                <w:rFonts w:ascii="Arial" w:hAnsi="Arial" w:eastAsia="Arial" w:cs="Arial"/>
                <w:sz w:val="22"/>
                <w:szCs w:val="22"/>
                <w:lang w:val="en-US"/>
              </w:rPr>
              <w:t>limited-term</w:t>
            </w:r>
            <w:r w:rsidRPr="3935721B" w:rsidR="00000000">
              <w:rPr>
                <w:rFonts w:ascii="Arial" w:hAnsi="Arial" w:eastAsia="Arial" w:cs="Arial"/>
                <w:sz w:val="22"/>
                <w:szCs w:val="22"/>
                <w:lang w:val="en-US"/>
              </w:rPr>
              <w:t xml:space="preserve"> and could be as short as 10-15 minutes of a conversation. </w:t>
            </w:r>
          </w:p>
        </w:tc>
        <w:tc>
          <w:tcPr>
            <w:tcW w:w="4845" w:type="dxa"/>
            <w:shd w:val="clear" w:color="auto" w:fill="auto"/>
            <w:tcMar>
              <w:top w:w="100" w:type="dxa"/>
              <w:left w:w="100" w:type="dxa"/>
              <w:bottom w:w="100" w:type="dxa"/>
              <w:right w:w="100" w:type="dxa"/>
            </w:tcMar>
          </w:tcPr>
          <w:p w:rsidR="00A10876" w:rsidP="3935721B" w:rsidRDefault="00000000" w14:paraId="1668E4D2" w14:textId="77777777" w14:noSpellErr="1">
            <w:pPr>
              <w:widowControl w:val="0"/>
              <w:spacing w:line="360" w:lineRule="auto"/>
              <w:rPr>
                <w:rFonts w:ascii="Arial" w:hAnsi="Arial" w:eastAsia="Arial" w:cs="Arial"/>
                <w:sz w:val="22"/>
                <w:szCs w:val="22"/>
                <w:lang w:val="en-US"/>
              </w:rPr>
            </w:pPr>
            <w:r w:rsidRPr="3935721B" w:rsidR="00000000">
              <w:rPr>
                <w:rFonts w:ascii="Arial" w:hAnsi="Arial" w:eastAsia="Arial" w:cs="Arial"/>
                <w:color w:val="222222"/>
                <w:sz w:val="22"/>
                <w:szCs w:val="22"/>
                <w:highlight w:val="white"/>
                <w:lang w:val="en-US"/>
              </w:rPr>
              <w:t xml:space="preserve">As </w:t>
            </w:r>
            <w:r w:rsidRPr="3935721B" w:rsidR="00000000">
              <w:rPr>
                <w:rFonts w:ascii="Arial" w:hAnsi="Arial" w:eastAsia="Arial" w:cs="Arial"/>
                <w:color w:val="222222"/>
                <w:sz w:val="22"/>
                <w:szCs w:val="22"/>
                <w:highlight w:val="white"/>
                <w:lang w:val="en-US"/>
              </w:rPr>
              <w:t>s</w:t>
            </w:r>
            <w:r w:rsidRPr="3935721B" w:rsidR="00000000">
              <w:rPr>
                <w:rFonts w:ascii="Arial" w:hAnsi="Arial" w:eastAsia="Arial" w:cs="Arial"/>
                <w:color w:val="222222"/>
                <w:sz w:val="22"/>
                <w:szCs w:val="22"/>
                <w:highlight w:val="white"/>
                <w:lang w:val="en-US"/>
              </w:rPr>
              <w:t>howcased</w:t>
            </w:r>
            <w:r w:rsidRPr="3935721B" w:rsidR="00000000">
              <w:rPr>
                <w:rFonts w:ascii="Arial" w:hAnsi="Arial" w:eastAsia="Arial" w:cs="Arial"/>
                <w:color w:val="222222"/>
                <w:sz w:val="22"/>
                <w:szCs w:val="22"/>
                <w:highlight w:val="white"/>
                <w:lang w:val="en-US"/>
              </w:rPr>
              <w:t xml:space="preserve"> </w:t>
            </w:r>
            <w:r w:rsidRPr="3935721B" w:rsidR="00000000">
              <w:rPr>
                <w:rFonts w:ascii="Arial" w:hAnsi="Arial" w:eastAsia="Arial" w:cs="Arial"/>
                <w:color w:val="222222"/>
                <w:sz w:val="22"/>
                <w:szCs w:val="22"/>
                <w:highlight w:val="white"/>
                <w:lang w:val="en-US"/>
              </w:rPr>
              <w:t xml:space="preserve">by Yates (2022), </w:t>
            </w:r>
            <w:r w:rsidRPr="3935721B" w:rsidR="00000000">
              <w:rPr>
                <w:rFonts w:ascii="Arial" w:hAnsi="Arial" w:eastAsia="Arial" w:cs="Arial"/>
                <w:sz w:val="22"/>
                <w:szCs w:val="22"/>
                <w:lang w:val="en-US"/>
              </w:rPr>
              <w:t>mentoring is a longer-term aspect, some mentoring relations can last more than 6 months.</w:t>
            </w:r>
          </w:p>
          <w:p w:rsidR="00A10876" w:rsidP="3935721B" w:rsidRDefault="00A10876" w14:paraId="511F1AE3" w14:textId="77777777" w14:noSpellErr="1">
            <w:pPr>
              <w:widowControl w:val="0"/>
              <w:spacing w:line="360" w:lineRule="auto"/>
              <w:ind w:left="0"/>
              <w:rPr>
                <w:rFonts w:ascii="Arial" w:hAnsi="Arial" w:eastAsia="Arial" w:cs="Arial"/>
                <w:sz w:val="22"/>
                <w:szCs w:val="22"/>
              </w:rPr>
            </w:pPr>
          </w:p>
        </w:tc>
      </w:tr>
      <w:tr w:rsidR="0003769A" w:rsidTr="3935721B" w14:paraId="658CC696" w14:textId="77777777">
        <w:trPr>
          <w:trHeight w:val="1830"/>
        </w:trPr>
        <w:tc>
          <w:tcPr>
            <w:tcW w:w="4470" w:type="dxa"/>
            <w:shd w:val="clear" w:color="auto" w:fill="auto"/>
            <w:tcMar>
              <w:top w:w="100" w:type="dxa"/>
              <w:left w:w="100" w:type="dxa"/>
              <w:bottom w:w="100" w:type="dxa"/>
              <w:right w:w="100" w:type="dxa"/>
            </w:tcMar>
          </w:tcPr>
          <w:p w:rsidR="00A10876" w:rsidP="3935721B" w:rsidRDefault="00A10876" w14:paraId="4C0EC3D4" w14:textId="30B7BDBF">
            <w:pPr>
              <w:widowControl w:val="0"/>
              <w:spacing w:line="360" w:lineRule="auto"/>
              <w:rPr>
                <w:rFonts w:ascii="Arial" w:hAnsi="Arial" w:eastAsia="Arial" w:cs="Arial"/>
                <w:sz w:val="22"/>
                <w:szCs w:val="22"/>
                <w:lang w:val="en-US"/>
              </w:rPr>
            </w:pPr>
            <w:r w:rsidRPr="3935721B" w:rsidR="00000000">
              <w:rPr>
                <w:rFonts w:ascii="Arial" w:hAnsi="Arial" w:eastAsia="Arial" w:cs="Arial"/>
                <w:sz w:val="22"/>
                <w:szCs w:val="22"/>
                <w:lang w:val="en-US"/>
              </w:rPr>
              <w:t xml:space="preserve">Unlike mentoring, coaching is more of a non-directive </w:t>
            </w:r>
            <w:r w:rsidRPr="3935721B" w:rsidR="00000000">
              <w:rPr>
                <w:rFonts w:ascii="Arial" w:hAnsi="Arial" w:eastAsia="Arial" w:cs="Arial"/>
                <w:sz w:val="22"/>
                <w:szCs w:val="22"/>
                <w:lang w:val="en-US"/>
              </w:rPr>
              <w:t>programme</w:t>
            </w:r>
            <w:r w:rsidRPr="3935721B" w:rsidR="00000000">
              <w:rPr>
                <w:rFonts w:ascii="Arial" w:hAnsi="Arial" w:eastAsia="Arial" w:cs="Arial"/>
                <w:sz w:val="22"/>
                <w:szCs w:val="22"/>
                <w:lang w:val="en-US"/>
              </w:rPr>
              <w:t xml:space="preserve"> that revolves around the right questions, providing space and trust.</w:t>
            </w:r>
          </w:p>
        </w:tc>
        <w:tc>
          <w:tcPr>
            <w:tcW w:w="4845" w:type="dxa"/>
            <w:shd w:val="clear" w:color="auto" w:fill="auto"/>
            <w:tcMar>
              <w:top w:w="100" w:type="dxa"/>
              <w:left w:w="100" w:type="dxa"/>
              <w:bottom w:w="100" w:type="dxa"/>
              <w:right w:w="100" w:type="dxa"/>
            </w:tcMar>
          </w:tcPr>
          <w:p w:rsidR="00A10876" w:rsidP="3935721B" w:rsidRDefault="00A10876" w14:paraId="36B5550E" w14:textId="78F500B4">
            <w:pPr>
              <w:widowControl w:val="0"/>
              <w:spacing w:line="360" w:lineRule="auto"/>
              <w:rPr>
                <w:rFonts w:ascii="Arial" w:hAnsi="Arial" w:eastAsia="Arial" w:cs="Arial"/>
                <w:sz w:val="22"/>
                <w:szCs w:val="22"/>
              </w:rPr>
            </w:pPr>
            <w:r w:rsidRPr="3935721B" w:rsidR="00000000">
              <w:rPr>
                <w:rFonts w:ascii="Arial" w:hAnsi="Arial" w:eastAsia="Arial" w:cs="Arial"/>
                <w:sz w:val="22"/>
                <w:szCs w:val="22"/>
              </w:rPr>
              <w:t>Mentoring is a more directive approach, meaning all the mentors share their experience, and skills, to guide the employees to a targeted goal.</w:t>
            </w:r>
          </w:p>
        </w:tc>
      </w:tr>
      <w:tr w:rsidR="0003769A" w:rsidTr="3935721B" w14:paraId="41DBEE81" w14:textId="77777777">
        <w:trPr>
          <w:trHeight w:val="1860"/>
        </w:trPr>
        <w:tc>
          <w:tcPr>
            <w:tcW w:w="4470" w:type="dxa"/>
            <w:shd w:val="clear" w:color="auto" w:fill="auto"/>
            <w:tcMar>
              <w:top w:w="100" w:type="dxa"/>
              <w:left w:w="100" w:type="dxa"/>
              <w:bottom w:w="100" w:type="dxa"/>
              <w:right w:w="100" w:type="dxa"/>
            </w:tcMar>
          </w:tcPr>
          <w:p w:rsidR="00A10876" w:rsidP="3935721B" w:rsidRDefault="00000000" w14:noSpellErr="1" w14:paraId="0B8BD1AE" w14:textId="4D7F617F">
            <w:pPr>
              <w:widowControl w:val="0"/>
              <w:spacing w:line="360" w:lineRule="auto"/>
              <w:rPr>
                <w:rFonts w:ascii="Arial" w:hAnsi="Arial" w:eastAsia="Arial" w:cs="Arial"/>
                <w:sz w:val="22"/>
                <w:szCs w:val="22"/>
                <w:lang w:val="en-US"/>
              </w:rPr>
            </w:pPr>
            <w:r w:rsidRPr="3935721B" w:rsidR="00000000">
              <w:rPr>
                <w:rFonts w:ascii="Arial" w:hAnsi="Arial" w:eastAsia="Arial" w:cs="Arial"/>
                <w:color w:val="222222"/>
                <w:sz w:val="22"/>
                <w:szCs w:val="22"/>
                <w:highlight w:val="white"/>
                <w:lang w:val="en-US"/>
              </w:rPr>
              <w:t xml:space="preserve">According to O'Leary (2020), </w:t>
            </w:r>
            <w:r w:rsidRPr="3935721B" w:rsidR="00000000">
              <w:rPr>
                <w:rFonts w:ascii="Arial" w:hAnsi="Arial" w:eastAsia="Arial" w:cs="Arial"/>
                <w:sz w:val="22"/>
                <w:szCs w:val="22"/>
                <w:lang w:val="en-US"/>
              </w:rPr>
              <w:t>coaching skills and qualifications are easily available and certainly recommended for the growth of an employee.</w:t>
            </w:r>
          </w:p>
          <w:p w:rsidR="00A10876" w:rsidP="3935721B" w:rsidRDefault="00000000" w14:paraId="64AB53CA" w14:textId="79695B40">
            <w:pPr>
              <w:widowControl w:val="0"/>
              <w:spacing w:line="360" w:lineRule="auto"/>
              <w:rPr>
                <w:rFonts w:ascii="Arial" w:hAnsi="Arial" w:eastAsia="Arial" w:cs="Arial"/>
                <w:sz w:val="22"/>
                <w:szCs w:val="22"/>
                <w:lang w:val="en-US"/>
              </w:rPr>
            </w:pPr>
          </w:p>
        </w:tc>
        <w:tc>
          <w:tcPr>
            <w:tcW w:w="4845" w:type="dxa"/>
            <w:shd w:val="clear" w:color="auto" w:fill="auto"/>
            <w:tcMar>
              <w:top w:w="100" w:type="dxa"/>
              <w:left w:w="100" w:type="dxa"/>
              <w:bottom w:w="100" w:type="dxa"/>
              <w:right w:w="100" w:type="dxa"/>
            </w:tcMar>
          </w:tcPr>
          <w:p w:rsidR="00A10876" w:rsidP="3935721B" w:rsidRDefault="00000000" w14:paraId="1BBA4A6C" w14:textId="6C7448ED">
            <w:pPr>
              <w:widowControl w:val="0"/>
              <w:spacing w:line="360" w:lineRule="auto"/>
              <w:rPr>
                <w:rFonts w:ascii="Arial" w:hAnsi="Arial" w:eastAsia="Arial" w:cs="Arial"/>
                <w:sz w:val="22"/>
                <w:szCs w:val="22"/>
                <w:lang w:val="en-US"/>
              </w:rPr>
            </w:pPr>
            <w:r w:rsidRPr="3935721B" w:rsidR="00000000">
              <w:rPr>
                <w:rFonts w:ascii="Arial" w:hAnsi="Arial" w:eastAsia="Arial" w:cs="Arial"/>
                <w:sz w:val="22"/>
                <w:szCs w:val="22"/>
                <w:lang w:val="en-US"/>
              </w:rPr>
              <w:t>No qualifications are mostly needed for mentoring means it is much easier to create and start mentoring</w:t>
            </w:r>
            <w:r w:rsidRPr="3935721B" w:rsidR="00000000">
              <w:rPr>
                <w:rFonts w:ascii="Arial" w:hAnsi="Arial" w:eastAsia="Arial" w:cs="Arial"/>
                <w:sz w:val="22"/>
                <w:szCs w:val="22"/>
                <w:lang w:val="en-US"/>
              </w:rPr>
              <w:t xml:space="preserve"> </w:t>
            </w:r>
            <w:r w:rsidRPr="3935721B" w:rsidR="00000000">
              <w:rPr>
                <w:rFonts w:ascii="Arial" w:hAnsi="Arial" w:eastAsia="Arial" w:cs="Arial"/>
                <w:sz w:val="22"/>
                <w:szCs w:val="22"/>
                <w:lang w:val="en-US"/>
              </w:rPr>
              <w:t>programme</w:t>
            </w:r>
            <w:r w:rsidRPr="3935721B" w:rsidR="00000000">
              <w:rPr>
                <w:rFonts w:ascii="Arial" w:hAnsi="Arial" w:eastAsia="Arial" w:cs="Arial"/>
                <w:sz w:val="22"/>
                <w:szCs w:val="22"/>
                <w:lang w:val="en-US"/>
              </w:rPr>
              <w:t>s</w:t>
            </w:r>
            <w:r w:rsidRPr="3935721B" w:rsidR="00000000">
              <w:rPr>
                <w:rFonts w:ascii="Arial" w:hAnsi="Arial" w:eastAsia="Arial" w:cs="Arial"/>
                <w:sz w:val="22"/>
                <w:szCs w:val="22"/>
                <w:lang w:val="en-US"/>
              </w:rPr>
              <w:t>.</w:t>
            </w:r>
          </w:p>
          <w:p w:rsidR="00A10876" w:rsidP="3935721B" w:rsidRDefault="00A10876" w14:paraId="54C5C323" w14:textId="77777777" w14:noSpellErr="1">
            <w:pPr>
              <w:widowControl w:val="0"/>
              <w:spacing w:line="360" w:lineRule="auto"/>
              <w:ind w:left="0"/>
              <w:rPr>
                <w:rFonts w:ascii="Arial" w:hAnsi="Arial" w:eastAsia="Arial" w:cs="Arial"/>
                <w:sz w:val="22"/>
                <w:szCs w:val="22"/>
              </w:rPr>
            </w:pPr>
          </w:p>
        </w:tc>
      </w:tr>
      <w:tr w:rsidR="0003769A" w:rsidTr="3935721B" w14:paraId="44D15AC7" w14:textId="77777777">
        <w:trPr>
          <w:trHeight w:val="1530"/>
        </w:trPr>
        <w:tc>
          <w:tcPr>
            <w:tcW w:w="4470" w:type="dxa"/>
            <w:shd w:val="clear" w:color="auto" w:fill="auto"/>
            <w:tcMar>
              <w:top w:w="100" w:type="dxa"/>
              <w:left w:w="100" w:type="dxa"/>
              <w:bottom w:w="100" w:type="dxa"/>
              <w:right w:w="100" w:type="dxa"/>
            </w:tcMar>
          </w:tcPr>
          <w:p w:rsidR="00A10876" w:rsidP="3935721B" w:rsidRDefault="00000000" w14:paraId="2D59AE12" w14:textId="77777777" w14:noSpellErr="1">
            <w:pPr>
              <w:widowControl w:val="0"/>
              <w:spacing w:line="360" w:lineRule="auto"/>
              <w:rPr>
                <w:rFonts w:ascii="Arial" w:hAnsi="Arial" w:eastAsia="Arial" w:cs="Arial"/>
                <w:sz w:val="22"/>
                <w:szCs w:val="22"/>
              </w:rPr>
            </w:pPr>
            <w:r w:rsidRPr="3935721B" w:rsidR="00000000">
              <w:rPr>
                <w:rFonts w:ascii="Arial" w:hAnsi="Arial" w:eastAsia="Arial" w:cs="Arial"/>
                <w:sz w:val="22"/>
                <w:szCs w:val="22"/>
              </w:rPr>
              <w:t xml:space="preserve">Coaching is structured via sponsors, so the </w:t>
            </w:r>
            <w:r w:rsidRPr="3935721B" w:rsidR="00000000">
              <w:rPr>
                <w:rFonts w:ascii="Arial" w:hAnsi="Arial" w:eastAsia="Arial" w:cs="Arial"/>
                <w:sz w:val="22"/>
                <w:szCs w:val="22"/>
              </w:rPr>
              <w:t>organisation</w:t>
            </w:r>
            <w:r w:rsidRPr="3935721B" w:rsidR="00000000">
              <w:rPr>
                <w:rFonts w:ascii="Arial" w:hAnsi="Arial" w:eastAsia="Arial" w:cs="Arial"/>
                <w:sz w:val="22"/>
                <w:szCs w:val="22"/>
              </w:rPr>
              <w:t xml:space="preserve"> can only sponsor a single individual to be coached.</w:t>
            </w:r>
          </w:p>
          <w:p w:rsidR="00A10876" w:rsidP="3935721B" w:rsidRDefault="00A10876" w14:paraId="6477AEE5" w14:textId="77777777" w14:noSpellErr="1">
            <w:pPr>
              <w:widowControl w:val="0"/>
              <w:spacing w:line="360" w:lineRule="auto"/>
              <w:ind w:left="0"/>
              <w:rPr>
                <w:rFonts w:ascii="Arial" w:hAnsi="Arial" w:eastAsia="Arial" w:cs="Arial"/>
                <w:color w:val="222222"/>
                <w:sz w:val="22"/>
                <w:szCs w:val="22"/>
                <w:highlight w:val="white"/>
              </w:rPr>
            </w:pPr>
          </w:p>
        </w:tc>
        <w:tc>
          <w:tcPr>
            <w:tcW w:w="4845" w:type="dxa"/>
            <w:shd w:val="clear" w:color="auto" w:fill="auto"/>
            <w:tcMar>
              <w:top w:w="100" w:type="dxa"/>
              <w:left w:w="100" w:type="dxa"/>
              <w:bottom w:w="100" w:type="dxa"/>
              <w:right w:w="100" w:type="dxa"/>
            </w:tcMar>
          </w:tcPr>
          <w:p w:rsidR="00A10876" w:rsidP="3935721B" w:rsidRDefault="00000000" w14:paraId="5E7D7689" w14:textId="536316DA">
            <w:pPr>
              <w:widowControl w:val="0"/>
              <w:spacing w:line="360" w:lineRule="auto"/>
              <w:rPr>
                <w:rFonts w:ascii="Arial" w:hAnsi="Arial" w:eastAsia="Arial" w:cs="Arial"/>
                <w:sz w:val="22"/>
                <w:szCs w:val="22"/>
                <w:lang w:val="en-US"/>
              </w:rPr>
            </w:pPr>
            <w:r w:rsidRPr="3935721B" w:rsidR="00000000">
              <w:rPr>
                <w:rFonts w:ascii="Arial" w:hAnsi="Arial" w:eastAsia="Arial" w:cs="Arial"/>
                <w:sz w:val="22"/>
                <w:szCs w:val="22"/>
                <w:lang w:val="en-US"/>
              </w:rPr>
              <w:t>Mentoring is less structured compared to</w:t>
            </w:r>
            <w:r w:rsidRPr="3935721B" w:rsidR="00000000">
              <w:rPr>
                <w:rFonts w:ascii="Arial" w:hAnsi="Arial" w:eastAsia="Arial" w:cs="Arial"/>
                <w:sz w:val="22"/>
                <w:szCs w:val="22"/>
                <w:lang w:val="en-US"/>
              </w:rPr>
              <w:t xml:space="preserve"> </w:t>
            </w:r>
            <w:r w:rsidRPr="3935721B" w:rsidR="00000000">
              <w:rPr>
                <w:rFonts w:ascii="Arial" w:hAnsi="Arial" w:eastAsia="Arial" w:cs="Arial"/>
                <w:sz w:val="22"/>
                <w:szCs w:val="22"/>
                <w:lang w:val="en-US"/>
              </w:rPr>
              <w:t>coaching</w:t>
            </w:r>
            <w:r w:rsidRPr="3935721B" w:rsidR="00000000">
              <w:rPr>
                <w:rFonts w:ascii="Arial" w:hAnsi="Arial" w:eastAsia="Arial" w:cs="Arial"/>
                <w:sz w:val="22"/>
                <w:szCs w:val="22"/>
                <w:lang w:val="en-US"/>
              </w:rPr>
              <w:t>,</w:t>
            </w:r>
            <w:r w:rsidRPr="3935721B" w:rsidR="00000000">
              <w:rPr>
                <w:rFonts w:ascii="Arial" w:hAnsi="Arial" w:eastAsia="Arial" w:cs="Arial"/>
                <w:sz w:val="22"/>
                <w:szCs w:val="22"/>
                <w:lang w:val="en-US"/>
              </w:rPr>
              <w:t xml:space="preserve"> hence mentors can fix meetings and mentor a large number of people at the same time.</w:t>
            </w:r>
          </w:p>
          <w:p w:rsidR="00A10876" w:rsidP="3935721B" w:rsidRDefault="00A10876" w14:paraId="0E393C77" w14:textId="77777777" w14:noSpellErr="1">
            <w:pPr>
              <w:widowControl w:val="0"/>
              <w:spacing w:line="360" w:lineRule="auto"/>
              <w:ind w:left="0"/>
              <w:rPr>
                <w:rFonts w:ascii="Arial" w:hAnsi="Arial" w:eastAsia="Arial" w:cs="Arial"/>
                <w:sz w:val="22"/>
                <w:szCs w:val="22"/>
              </w:rPr>
            </w:pPr>
          </w:p>
        </w:tc>
      </w:tr>
      <w:tr w:rsidR="0003769A" w:rsidTr="3935721B" w14:paraId="3DBD77FE" w14:textId="77777777">
        <w:trPr>
          <w:trHeight w:val="300"/>
        </w:trPr>
        <w:tc>
          <w:tcPr>
            <w:tcW w:w="4470" w:type="dxa"/>
            <w:shd w:val="clear" w:color="auto" w:fill="auto"/>
            <w:tcMar>
              <w:top w:w="100" w:type="dxa"/>
              <w:left w:w="100" w:type="dxa"/>
              <w:bottom w:w="100" w:type="dxa"/>
              <w:right w:w="100" w:type="dxa"/>
            </w:tcMar>
          </w:tcPr>
          <w:p w:rsidR="00A10876" w:rsidP="3935721B" w:rsidRDefault="00A10876" w14:paraId="0A0C3122" w14:textId="567F37F9">
            <w:pPr>
              <w:widowControl w:val="0"/>
              <w:spacing w:line="360" w:lineRule="auto"/>
              <w:rPr>
                <w:rFonts w:ascii="Arial" w:hAnsi="Arial" w:eastAsia="Arial" w:cs="Arial"/>
                <w:sz w:val="22"/>
                <w:szCs w:val="22"/>
              </w:rPr>
            </w:pPr>
            <w:r w:rsidRPr="3935721B" w:rsidR="00000000">
              <w:rPr>
                <w:rFonts w:ascii="Arial" w:hAnsi="Arial" w:eastAsia="Arial" w:cs="Arial"/>
                <w:sz w:val="22"/>
                <w:szCs w:val="22"/>
              </w:rPr>
              <w:t xml:space="preserve">Coaching is performance-based and encourages individuals to be trained to perform in their daily roles inside the workplace. </w:t>
            </w:r>
          </w:p>
        </w:tc>
        <w:tc>
          <w:tcPr>
            <w:tcW w:w="4845" w:type="dxa"/>
            <w:shd w:val="clear" w:color="auto" w:fill="auto"/>
            <w:tcMar>
              <w:top w:w="100" w:type="dxa"/>
              <w:left w:w="100" w:type="dxa"/>
              <w:bottom w:w="100" w:type="dxa"/>
              <w:right w:w="100" w:type="dxa"/>
            </w:tcMar>
          </w:tcPr>
          <w:p w:rsidR="00A10876" w:rsidP="3935721B" w:rsidRDefault="00A10876" w14:paraId="0A536E5C" w14:textId="08B7CA19">
            <w:pPr>
              <w:widowControl w:val="0"/>
              <w:spacing w:line="360" w:lineRule="auto"/>
              <w:rPr>
                <w:rFonts w:ascii="Arial" w:hAnsi="Arial" w:eastAsia="Arial" w:cs="Arial"/>
                <w:sz w:val="22"/>
                <w:szCs w:val="22"/>
                <w:lang w:val="en-US"/>
              </w:rPr>
            </w:pPr>
            <w:r w:rsidRPr="3935721B" w:rsidR="00000000">
              <w:rPr>
                <w:rFonts w:ascii="Arial" w:hAnsi="Arial" w:eastAsia="Arial" w:cs="Arial"/>
                <w:sz w:val="22"/>
                <w:szCs w:val="22"/>
                <w:lang w:val="en-US"/>
              </w:rPr>
              <w:t xml:space="preserve">Mentoring is more focused on the development and </w:t>
            </w:r>
            <w:r w:rsidRPr="3935721B" w:rsidR="00000000">
              <w:rPr>
                <w:rFonts w:ascii="Arial" w:hAnsi="Arial" w:eastAsia="Arial" w:cs="Arial"/>
                <w:sz w:val="22"/>
                <w:szCs w:val="22"/>
                <w:lang w:val="en-US"/>
              </w:rPr>
              <w:t>s</w:t>
            </w:r>
            <w:r w:rsidRPr="3935721B" w:rsidR="00000000">
              <w:rPr>
                <w:rFonts w:ascii="Arial" w:hAnsi="Arial" w:eastAsia="Arial" w:cs="Arial"/>
                <w:sz w:val="22"/>
                <w:szCs w:val="22"/>
                <w:lang w:val="en-US"/>
              </w:rPr>
              <w:t>howcasing</w:t>
            </w:r>
            <w:r w:rsidRPr="3935721B" w:rsidR="00000000">
              <w:rPr>
                <w:rFonts w:ascii="Arial" w:hAnsi="Arial" w:eastAsia="Arial" w:cs="Arial"/>
                <w:sz w:val="22"/>
                <w:szCs w:val="22"/>
                <w:lang w:val="en-US"/>
              </w:rPr>
              <w:t xml:space="preserve"> </w:t>
            </w:r>
            <w:r w:rsidRPr="3935721B" w:rsidR="00000000">
              <w:rPr>
                <w:rFonts w:ascii="Arial" w:hAnsi="Arial" w:eastAsia="Arial" w:cs="Arial"/>
                <w:sz w:val="22"/>
                <w:szCs w:val="22"/>
                <w:lang w:val="en-US"/>
              </w:rPr>
              <w:t>the mentees to decide on goals suitable for their growth as workers.</w:t>
            </w:r>
          </w:p>
        </w:tc>
      </w:tr>
    </w:tbl>
    <w:p w:rsidR="002B356F" w:rsidP="3935721B" w:rsidRDefault="002B356F" w14:paraId="4F7F2EEE" w14:noSpellErr="1" w14:textId="4C614303">
      <w:pPr>
        <w:pStyle w:val="Normal"/>
        <w:widowControl w:val="0"/>
        <w:spacing w:line="360" w:lineRule="auto"/>
        <w:ind w:left="0"/>
        <w:rPr>
          <w:rFonts w:ascii="Arial" w:hAnsi="Arial" w:eastAsia="Arial" w:cs="Arial"/>
          <w:b w:val="1"/>
          <w:bCs w:val="1"/>
          <w:sz w:val="22"/>
          <w:szCs w:val="22"/>
        </w:rPr>
      </w:pPr>
    </w:p>
    <w:p w:rsidR="002B356F" w:rsidP="3935721B" w:rsidRDefault="002B356F" w14:paraId="01CD0447" w14:textId="7E8EE0BE" w14:noSpellErr="1">
      <w:pPr>
        <w:pStyle w:val="Heading2"/>
        <w:keepNext w:val="0"/>
        <w:keepLines w:val="0"/>
        <w:widowControl w:val="0"/>
        <w:spacing w:before="0" w:beforeAutospacing="off" w:after="0" w:afterAutospacing="off" w:line="360" w:lineRule="auto"/>
        <w:ind w:left="0" w:firstLine="720"/>
        <w:jc w:val="both"/>
        <w:rPr>
          <w:rFonts w:ascii="Arial" w:hAnsi="Arial" w:eastAsia="Arial" w:cs="Arial"/>
          <w:sz w:val="22"/>
          <w:szCs w:val="22"/>
        </w:rPr>
      </w:pPr>
      <w:bookmarkStart w:name="_Toc272480844" w:id="1427180519"/>
      <w:r w:rsidRPr="3935721B" w:rsidR="002B356F">
        <w:rPr>
          <w:rFonts w:ascii="Arial" w:hAnsi="Arial" w:eastAsia="Arial" w:cs="Arial"/>
          <w:sz w:val="22"/>
          <w:szCs w:val="22"/>
        </w:rPr>
        <w:t xml:space="preserve">Critical analysis of a </w:t>
      </w:r>
      <w:r w:rsidRPr="3935721B" w:rsidR="00DE7F85">
        <w:rPr>
          <w:rFonts w:ascii="Arial" w:hAnsi="Arial" w:eastAsia="Arial" w:cs="Arial"/>
          <w:sz w:val="22"/>
          <w:szCs w:val="22"/>
        </w:rPr>
        <w:t>Specific</w:t>
      </w:r>
      <w:r w:rsidRPr="3935721B" w:rsidR="002B356F">
        <w:rPr>
          <w:rFonts w:ascii="Arial" w:hAnsi="Arial" w:eastAsia="Arial" w:cs="Arial"/>
          <w:sz w:val="22"/>
          <w:szCs w:val="22"/>
        </w:rPr>
        <w:t xml:space="preserve"> model of </w:t>
      </w:r>
      <w:r w:rsidRPr="3935721B" w:rsidR="00330FEF">
        <w:rPr>
          <w:rFonts w:ascii="Arial" w:hAnsi="Arial" w:eastAsia="Arial" w:cs="Arial"/>
          <w:sz w:val="22"/>
          <w:szCs w:val="22"/>
        </w:rPr>
        <w:t>C</w:t>
      </w:r>
      <w:r w:rsidRPr="3935721B" w:rsidR="002B356F">
        <w:rPr>
          <w:rFonts w:ascii="Arial" w:hAnsi="Arial" w:eastAsia="Arial" w:cs="Arial"/>
          <w:sz w:val="22"/>
          <w:szCs w:val="22"/>
        </w:rPr>
        <w:t>oaching</w:t>
      </w:r>
      <w:bookmarkEnd w:id="1427180519"/>
      <w:r w:rsidRPr="3935721B" w:rsidR="002B356F">
        <w:rPr>
          <w:rFonts w:ascii="Arial" w:hAnsi="Arial" w:eastAsia="Arial" w:cs="Arial"/>
          <w:sz w:val="22"/>
          <w:szCs w:val="22"/>
        </w:rPr>
        <w:t> </w:t>
      </w:r>
    </w:p>
    <w:p w:rsidRPr="0002677C" w:rsidR="0002677C" w:rsidP="3935721B" w:rsidRDefault="002B356F" w14:paraId="5E215BF3" w14:textId="200E389D" w14:noSpellErr="1">
      <w:pPr>
        <w:pStyle w:val="NormalWeb"/>
        <w:keepNext w:val="0"/>
        <w:keepLines w:val="0"/>
        <w:spacing w:before="0" w:beforeAutospacing="off" w:after="0" w:afterAutospacing="off" w:line="360" w:lineRule="auto"/>
        <w:ind w:left="0" w:firstLine="720"/>
        <w:jc w:val="both"/>
        <w:rPr>
          <w:rFonts w:ascii="Arial" w:hAnsi="Arial" w:eastAsia="Arial" w:cs="Arial"/>
          <w:b w:val="1"/>
          <w:bCs w:val="1"/>
          <w:color w:val="000000" w:themeColor="text1" w:themeTint="FF" w:themeShade="FF"/>
          <w:sz w:val="22"/>
          <w:szCs w:val="22"/>
        </w:rPr>
      </w:pPr>
      <w:r w:rsidRPr="3935721B" w:rsidR="002B356F">
        <w:rPr>
          <w:rFonts w:ascii="Arial" w:hAnsi="Arial" w:eastAsia="Arial" w:cs="Arial"/>
          <w:b w:val="1"/>
          <w:bCs w:val="1"/>
          <w:color w:val="000000" w:themeColor="text1" w:themeTint="FF" w:themeShade="FF"/>
          <w:sz w:val="22"/>
          <w:szCs w:val="22"/>
        </w:rPr>
        <w:t xml:space="preserve">Definition </w:t>
      </w:r>
      <w:r w:rsidRPr="3935721B" w:rsidR="00330FEF">
        <w:rPr>
          <w:rFonts w:ascii="Arial" w:hAnsi="Arial" w:eastAsia="Arial" w:cs="Arial"/>
          <w:b w:val="1"/>
          <w:bCs w:val="1"/>
          <w:color w:val="000000" w:themeColor="text1" w:themeTint="FF" w:themeShade="FF"/>
          <w:sz w:val="22"/>
          <w:szCs w:val="22"/>
        </w:rPr>
        <w:t>of chosen</w:t>
      </w:r>
      <w:r w:rsidRPr="3935721B" w:rsidR="002B356F">
        <w:rPr>
          <w:rFonts w:ascii="Arial" w:hAnsi="Arial" w:eastAsia="Arial" w:cs="Arial"/>
          <w:b w:val="1"/>
          <w:bCs w:val="1"/>
          <w:color w:val="000000" w:themeColor="text1" w:themeTint="FF" w:themeShade="FF"/>
          <w:sz w:val="22"/>
          <w:szCs w:val="22"/>
        </w:rPr>
        <w:t xml:space="preserve"> model for coaching</w:t>
      </w:r>
    </w:p>
    <w:p w:rsidR="3935721B" w:rsidP="3935721B" w:rsidRDefault="3935721B" w14:paraId="13B81684" w14:textId="4D9D1371">
      <w:pPr>
        <w:pStyle w:val="NormalWeb"/>
        <w:keepNext w:val="0"/>
        <w:keepLines w:val="0"/>
        <w:spacing w:before="0" w:beforeAutospacing="off" w:after="0" w:afterAutospacing="off" w:line="360" w:lineRule="auto"/>
        <w:ind w:left="0" w:firstLine="720"/>
        <w:jc w:val="both"/>
        <w:rPr>
          <w:rFonts w:ascii="Arial" w:hAnsi="Arial" w:eastAsia="Arial" w:cs="Arial"/>
          <w:b w:val="1"/>
          <w:bCs w:val="1"/>
          <w:color w:val="000000" w:themeColor="text1" w:themeTint="FF" w:themeShade="FF"/>
          <w:sz w:val="22"/>
          <w:szCs w:val="22"/>
        </w:rPr>
      </w:pPr>
    </w:p>
    <w:p w:rsidR="002B356F" w:rsidP="3935721B" w:rsidRDefault="00815F24" w14:paraId="299EDC4E" w14:textId="16308314"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r w:rsidRPr="3935721B" w:rsidR="00815F24">
        <w:rPr>
          <w:rFonts w:ascii="Arial" w:hAnsi="Arial" w:eastAsia="Arial" w:cs="Arial"/>
          <w:color w:val="000000"/>
          <w:sz w:val="22"/>
          <w:szCs w:val="22"/>
        </w:rPr>
        <w:t>T</w:t>
      </w:r>
      <w:r w:rsidRPr="3935721B" w:rsidR="002B356F">
        <w:rPr>
          <w:rFonts w:ascii="Arial" w:hAnsi="Arial" w:eastAsia="Arial" w:cs="Arial"/>
          <w:color w:val="000000"/>
          <w:sz w:val="22"/>
          <w:szCs w:val="22"/>
        </w:rPr>
        <w:t xml:space="preserve">he selected model is considered an effective coaching model that can help to boost coaching skills. </w:t>
      </w:r>
      <w:r w:rsidRPr="3935721B" w:rsidR="00815F24">
        <w:rPr>
          <w:rFonts w:ascii="Arial" w:hAnsi="Arial" w:eastAsia="Arial" w:cs="Arial"/>
          <w:color w:val="000000"/>
          <w:sz w:val="22"/>
          <w:szCs w:val="22"/>
        </w:rPr>
        <w:t xml:space="preserve">According to </w:t>
      </w:r>
      <w:r w:rsidRPr="3935721B" w:rsidR="00815F24">
        <w:rPr>
          <w:rFonts w:ascii="Arial" w:hAnsi="Arial" w:eastAsia="Arial" w:cs="Arial"/>
          <w:color w:val="222222"/>
          <w:sz w:val="22"/>
          <w:szCs w:val="22"/>
          <w:shd w:val="clear" w:color="auto" w:fill="FFFFFF"/>
        </w:rPr>
        <w:t xml:space="preserve">Grant (2022), </w:t>
      </w:r>
      <w:r w:rsidRPr="3935721B" w:rsidR="00815F24">
        <w:rPr>
          <w:rFonts w:ascii="Arial" w:hAnsi="Arial" w:eastAsia="Arial" w:cs="Arial"/>
          <w:color w:val="000000"/>
          <w:sz w:val="22"/>
          <w:szCs w:val="22"/>
        </w:rPr>
        <w:t>t</w:t>
      </w:r>
      <w:r w:rsidRPr="3935721B" w:rsidR="002B356F">
        <w:rPr>
          <w:rFonts w:ascii="Arial" w:hAnsi="Arial" w:eastAsia="Arial" w:cs="Arial"/>
          <w:color w:val="000000"/>
          <w:sz w:val="22"/>
          <w:szCs w:val="22"/>
        </w:rPr>
        <w:t xml:space="preserve">he </w:t>
      </w:r>
      <w:r w:rsidRPr="3935721B" w:rsidR="002B356F">
        <w:rPr>
          <w:rFonts w:ascii="Arial" w:hAnsi="Arial" w:eastAsia="Arial" w:cs="Arial"/>
          <w:b w:val="1"/>
          <w:bCs w:val="1"/>
          <w:color w:val="000000"/>
          <w:sz w:val="22"/>
          <w:szCs w:val="22"/>
        </w:rPr>
        <w:t xml:space="preserve">GROW model</w:t>
      </w:r>
      <w:r w:rsidRPr="3935721B" w:rsidR="002B356F">
        <w:rPr>
          <w:rFonts w:ascii="Arial" w:hAnsi="Arial" w:eastAsia="Arial" w:cs="Arial"/>
          <w:color w:val="000000"/>
          <w:sz w:val="22"/>
          <w:szCs w:val="22"/>
        </w:rPr>
        <w:t xml:space="preserve"> of coaching refers to a suitable framework that the </w:t>
      </w:r>
      <w:r w:rsidRPr="3935721B" w:rsidR="00815F24">
        <w:rPr>
          <w:rFonts w:ascii="Arial" w:hAnsi="Arial" w:eastAsia="Arial" w:cs="Arial"/>
          <w:color w:val="000000"/>
          <w:sz w:val="22"/>
          <w:szCs w:val="22"/>
        </w:rPr>
        <w:t>coaches</w:t>
      </w:r>
      <w:r w:rsidRPr="3935721B" w:rsidR="002B356F">
        <w:rPr>
          <w:rFonts w:ascii="Arial" w:hAnsi="Arial" w:eastAsia="Arial" w:cs="Arial"/>
          <w:color w:val="000000"/>
          <w:sz w:val="22"/>
          <w:szCs w:val="22"/>
        </w:rPr>
        <w:t xml:space="preserve"> and coach can work through “one-to-one conversation”. However, the assumption of the model states that the coach could not place his </w:t>
      </w:r>
      <w:r w:rsidRPr="3935721B" w:rsidR="002B356F">
        <w:rPr>
          <w:rFonts w:ascii="Arial" w:hAnsi="Arial" w:eastAsia="Arial" w:cs="Arial"/>
          <w:color w:val="000000"/>
          <w:sz w:val="22"/>
          <w:szCs w:val="22"/>
        </w:rPr>
        <w:t xml:space="preserve">expertise</w:t>
      </w:r>
      <w:r w:rsidRPr="3935721B" w:rsidR="002B356F">
        <w:rPr>
          <w:rFonts w:ascii="Arial" w:hAnsi="Arial" w:eastAsia="Arial" w:cs="Arial"/>
          <w:color w:val="000000"/>
          <w:sz w:val="22"/>
          <w:szCs w:val="22"/>
        </w:rPr>
        <w:t xml:space="preserve"> according to the situation of the client but act as a facilitator. A coach can help his or her clients select the best options but not offer directions or advice to the client. However, this assertion of the glow model of coaching will not apply during the coaching process in a team. The Grow model </w:t>
      </w:r>
      <w:r w:rsidRPr="3935721B" w:rsidR="002B356F">
        <w:rPr>
          <w:rFonts w:ascii="Arial" w:hAnsi="Arial" w:eastAsia="Arial" w:cs="Arial"/>
          <w:color w:val="000000"/>
          <w:sz w:val="22"/>
          <w:szCs w:val="22"/>
        </w:rPr>
        <w:t xml:space="preserve">contains</w:t>
      </w:r>
      <w:r w:rsidRPr="3935721B" w:rsidR="002B356F">
        <w:rPr>
          <w:rFonts w:ascii="Arial" w:hAnsi="Arial" w:eastAsia="Arial" w:cs="Arial"/>
          <w:color w:val="000000"/>
          <w:sz w:val="22"/>
          <w:szCs w:val="22"/>
        </w:rPr>
        <w:t xml:space="preserve"> a system of four steps such as goal, reality, obstacles, and way forward in achieving and setting coaching goals. </w:t>
      </w:r>
    </w:p>
    <w:p w:rsidR="002B356F" w:rsidP="3935721B" w:rsidRDefault="002B356F" w14:paraId="4E766970" w14:textId="77777777"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r w:rsidRPr="3935721B" w:rsidR="002B356F">
        <w:rPr>
          <w:rFonts w:ascii="Arial" w:hAnsi="Arial" w:eastAsia="Arial" w:cs="Arial"/>
          <w:b w:val="1"/>
          <w:bCs w:val="1"/>
          <w:i w:val="1"/>
          <w:iCs w:val="1"/>
          <w:color w:val="000000"/>
          <w:sz w:val="22"/>
          <w:szCs w:val="22"/>
        </w:rPr>
        <w:t>Goal:</w:t>
      </w:r>
      <w:r w:rsidRPr="3935721B" w:rsidR="002B356F">
        <w:rPr>
          <w:rFonts w:ascii="Arial" w:hAnsi="Arial" w:eastAsia="Arial" w:cs="Arial"/>
          <w:color w:val="000000"/>
          <w:sz w:val="22"/>
          <w:szCs w:val="22"/>
        </w:rPr>
        <w:t xml:space="preserve"> As suggested </w:t>
      </w:r>
      <w:r w:rsidRPr="3935721B" w:rsidR="002B356F">
        <w:rPr>
          <w:rFonts w:ascii="Arial" w:hAnsi="Arial" w:eastAsia="Arial" w:cs="Arial"/>
          <w:color w:val="222222"/>
          <w:sz w:val="22"/>
          <w:szCs w:val="22"/>
          <w:shd w:val="clear" w:color="auto" w:fill="FFFFFF"/>
        </w:rPr>
        <w:t>Van Zyl et al (2020),</w:t>
      </w:r>
      <w:r w:rsidRPr="3935721B" w:rsidR="002B356F">
        <w:rPr>
          <w:rFonts w:ascii="Arial" w:hAnsi="Arial" w:eastAsia="Arial" w:cs="Arial"/>
          <w:color w:val="000000"/>
          <w:sz w:val="22"/>
          <w:szCs w:val="22"/>
        </w:rPr>
        <w:t xml:space="preserve"> the insights of the grow model suggest approaching a smart goal by managers or coaches in implementing the performance of the team. This </w:t>
      </w:r>
      <w:r w:rsidRPr="3935721B" w:rsidR="002B356F">
        <w:rPr>
          <w:rFonts w:ascii="Arial" w:hAnsi="Arial" w:eastAsia="Arial" w:cs="Arial"/>
          <w:color w:val="000000"/>
          <w:sz w:val="22"/>
          <w:szCs w:val="22"/>
        </w:rPr>
        <w:t xml:space="preserve">goal-setting</w:t>
      </w:r>
      <w:r w:rsidRPr="3935721B" w:rsidR="002B356F">
        <w:rPr>
          <w:rFonts w:ascii="Arial" w:hAnsi="Arial" w:eastAsia="Arial" w:cs="Arial"/>
          <w:color w:val="000000"/>
          <w:sz w:val="22"/>
          <w:szCs w:val="22"/>
        </w:rPr>
        <w:t xml:space="preserve"> can help coaches build trust, develop autonomy, and raise collaboration in the team. Moreover, improving Smart goals can help coaches in improving cross-departmental coordination and communication. </w:t>
      </w:r>
    </w:p>
    <w:p w:rsidR="002B356F" w:rsidP="3935721B" w:rsidRDefault="002B356F" w14:paraId="2FB7C402" w14:textId="347EFD50"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r w:rsidRPr="3935721B" w:rsidR="002B356F">
        <w:rPr>
          <w:rFonts w:ascii="Arial" w:hAnsi="Arial" w:eastAsia="Arial" w:cs="Arial"/>
          <w:b w:val="1"/>
          <w:bCs w:val="1"/>
          <w:i w:val="1"/>
          <w:iCs w:val="1"/>
          <w:color w:val="000000" w:themeColor="text1" w:themeTint="FF" w:themeShade="FF"/>
          <w:sz w:val="22"/>
          <w:szCs w:val="22"/>
        </w:rPr>
        <w:t xml:space="preserve">Reality: </w:t>
      </w:r>
      <w:r w:rsidRPr="3935721B" w:rsidR="00815F24">
        <w:rPr>
          <w:rFonts w:ascii="Arial" w:hAnsi="Arial" w:eastAsia="Arial" w:cs="Arial"/>
          <w:color w:val="000000" w:themeColor="text1" w:themeTint="FF" w:themeShade="FF"/>
          <w:sz w:val="22"/>
          <w:szCs w:val="22"/>
        </w:rPr>
        <w:t>I</w:t>
      </w:r>
      <w:r w:rsidRPr="3935721B" w:rsidR="002B356F">
        <w:rPr>
          <w:rFonts w:ascii="Arial" w:hAnsi="Arial" w:eastAsia="Arial" w:cs="Arial"/>
          <w:color w:val="000000" w:themeColor="text1" w:themeTint="FF" w:themeShade="FF"/>
          <w:sz w:val="22"/>
          <w:szCs w:val="22"/>
        </w:rPr>
        <w:t xml:space="preserve">n this step, coaches </w:t>
      </w:r>
      <w:r w:rsidRPr="3935721B" w:rsidR="002B356F">
        <w:rPr>
          <w:rFonts w:ascii="Arial" w:hAnsi="Arial" w:eastAsia="Arial" w:cs="Arial"/>
          <w:color w:val="000000" w:themeColor="text1" w:themeTint="FF" w:themeShade="FF"/>
          <w:sz w:val="22"/>
          <w:szCs w:val="22"/>
        </w:rPr>
        <w:t>are required to</w:t>
      </w:r>
      <w:r w:rsidRPr="3935721B" w:rsidR="002B356F">
        <w:rPr>
          <w:rFonts w:ascii="Arial" w:hAnsi="Arial" w:eastAsia="Arial" w:cs="Arial"/>
          <w:color w:val="000000" w:themeColor="text1" w:themeTint="FF" w:themeShade="FF"/>
          <w:sz w:val="22"/>
          <w:szCs w:val="22"/>
        </w:rPr>
        <w:t xml:space="preserve"> build an honest assessment between managerial reports and managers' positions in building </w:t>
      </w:r>
      <w:r w:rsidRPr="3935721B" w:rsidR="002B356F">
        <w:rPr>
          <w:rFonts w:ascii="Arial" w:hAnsi="Arial" w:eastAsia="Arial" w:cs="Arial"/>
          <w:color w:val="000000" w:themeColor="text1" w:themeTint="FF" w:themeShade="FF"/>
          <w:sz w:val="22"/>
          <w:szCs w:val="22"/>
        </w:rPr>
        <w:t>an appropriate team</w:t>
      </w:r>
      <w:r w:rsidRPr="3935721B" w:rsidR="002B356F">
        <w:rPr>
          <w:rFonts w:ascii="Arial" w:hAnsi="Arial" w:eastAsia="Arial" w:cs="Arial"/>
          <w:color w:val="000000" w:themeColor="text1" w:themeTint="FF" w:themeShade="FF"/>
          <w:sz w:val="22"/>
          <w:szCs w:val="22"/>
        </w:rPr>
        <w:t xml:space="preserve"> in the relevance of organisational goals. In this step, coaches can reflect on the current reality of the team position and the team can build a realistic timeline. </w:t>
      </w:r>
    </w:p>
    <w:p w:rsidR="002B356F" w:rsidP="3935721B" w:rsidRDefault="002B356F" w14:paraId="37E73DCB" w14:textId="0D70BE1F"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r w:rsidRPr="3935721B" w:rsidR="002B356F">
        <w:rPr>
          <w:rFonts w:ascii="Arial" w:hAnsi="Arial" w:eastAsia="Arial" w:cs="Arial"/>
          <w:b w:val="1"/>
          <w:bCs w:val="1"/>
          <w:i w:val="1"/>
          <w:iCs w:val="1"/>
          <w:color w:val="000000" w:themeColor="text1" w:themeTint="FF" w:themeShade="FF"/>
          <w:sz w:val="22"/>
          <w:szCs w:val="22"/>
        </w:rPr>
        <w:t>Obstacles:</w:t>
      </w:r>
      <w:r w:rsidRPr="3935721B" w:rsidR="002B356F">
        <w:rPr>
          <w:rFonts w:ascii="Arial" w:hAnsi="Arial" w:eastAsia="Arial" w:cs="Arial"/>
          <w:color w:val="000000" w:themeColor="text1" w:themeTint="FF" w:themeShade="FF"/>
          <w:sz w:val="22"/>
          <w:szCs w:val="22"/>
        </w:rPr>
        <w:t xml:space="preserve"> In this step, the coach can </w:t>
      </w:r>
      <w:r w:rsidRPr="3935721B" w:rsidR="00330FEF">
        <w:rPr>
          <w:rFonts w:ascii="Arial" w:hAnsi="Arial" w:eastAsia="Arial" w:cs="Arial"/>
          <w:color w:val="000000" w:themeColor="text1" w:themeTint="FF" w:themeShade="FF"/>
          <w:sz w:val="22"/>
          <w:szCs w:val="22"/>
        </w:rPr>
        <w:t>suitably</w:t>
      </w:r>
      <w:r w:rsidRPr="3935721B" w:rsidR="002B356F">
        <w:rPr>
          <w:rFonts w:ascii="Arial" w:hAnsi="Arial" w:eastAsia="Arial" w:cs="Arial"/>
          <w:color w:val="000000" w:themeColor="text1" w:themeTint="FF" w:themeShade="FF"/>
          <w:sz w:val="22"/>
          <w:szCs w:val="22"/>
        </w:rPr>
        <w:t xml:space="preserve"> options for achieving goals. Similarly, the coach can enable members of the team to brainstorm about the potential obstacles and can ask team members to commit solutions with their managers. </w:t>
      </w:r>
    </w:p>
    <w:p w:rsidR="002B356F" w:rsidP="3935721B" w:rsidRDefault="002B356F" w14:paraId="3D3A7002" w14:textId="77777777"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r w:rsidRPr="3935721B" w:rsidR="002B356F">
        <w:rPr>
          <w:rFonts w:ascii="Arial" w:hAnsi="Arial" w:eastAsia="Arial" w:cs="Arial"/>
          <w:b w:val="1"/>
          <w:bCs w:val="1"/>
          <w:i w:val="1"/>
          <w:iCs w:val="1"/>
          <w:color w:val="000000" w:themeColor="text1" w:themeTint="FF" w:themeShade="FF"/>
          <w:sz w:val="22"/>
          <w:szCs w:val="22"/>
        </w:rPr>
        <w:t>Way Forward:</w:t>
      </w:r>
      <w:r w:rsidRPr="3935721B" w:rsidR="002B356F">
        <w:rPr>
          <w:rFonts w:ascii="Arial" w:hAnsi="Arial" w:eastAsia="Arial" w:cs="Arial"/>
          <w:color w:val="000000" w:themeColor="text1" w:themeTint="FF" w:themeShade="FF"/>
          <w:sz w:val="22"/>
          <w:szCs w:val="22"/>
        </w:rPr>
        <w:t xml:space="preserve"> This step of the model suggests developing a suitable action plan to wrap up the project by mapping out their goals and assessing the ground reality of team positioning. </w:t>
      </w:r>
    </w:p>
    <w:p w:rsidR="3935721B" w:rsidP="3935721B" w:rsidRDefault="3935721B" w14:paraId="2B069B6F" w14:textId="2698E194">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p>
    <w:p w:rsidR="002B356F" w:rsidP="3935721B" w:rsidRDefault="002B356F" w14:paraId="05E7DFB6" w14:textId="77777777" w14:noSpellErr="1">
      <w:pPr>
        <w:pStyle w:val="NormalWeb"/>
        <w:keepNext w:val="0"/>
        <w:keepLines w:val="0"/>
        <w:spacing w:before="0" w:beforeAutospacing="off" w:after="0" w:afterAutospacing="off" w:line="360" w:lineRule="auto"/>
        <w:ind w:left="0" w:firstLine="720"/>
        <w:jc w:val="both"/>
        <w:rPr>
          <w:rFonts w:ascii="Arial" w:hAnsi="Arial" w:eastAsia="Arial" w:cs="Arial"/>
          <w:b w:val="1"/>
          <w:bCs w:val="1"/>
          <w:color w:val="000000" w:themeColor="text1" w:themeTint="FF" w:themeShade="FF"/>
          <w:sz w:val="22"/>
          <w:szCs w:val="22"/>
        </w:rPr>
      </w:pPr>
      <w:r w:rsidRPr="3935721B" w:rsidR="002B356F">
        <w:rPr>
          <w:rFonts w:ascii="Arial" w:hAnsi="Arial" w:eastAsia="Arial" w:cs="Arial"/>
          <w:color w:val="000000" w:themeColor="text1" w:themeTint="FF" w:themeShade="FF"/>
          <w:sz w:val="22"/>
          <w:szCs w:val="22"/>
        </w:rPr>
        <w:t> </w:t>
      </w:r>
      <w:r w:rsidRPr="3935721B" w:rsidR="002B356F">
        <w:rPr>
          <w:rFonts w:ascii="Arial" w:hAnsi="Arial" w:eastAsia="Arial" w:cs="Arial"/>
          <w:b w:val="1"/>
          <w:bCs w:val="1"/>
          <w:color w:val="000000" w:themeColor="text1" w:themeTint="FF" w:themeShade="FF"/>
          <w:sz w:val="22"/>
          <w:szCs w:val="22"/>
        </w:rPr>
        <w:t>Critically analyse of chosen model of coaching</w:t>
      </w:r>
    </w:p>
    <w:p w:rsidR="002B356F" w:rsidP="3935721B" w:rsidRDefault="002B356F" w14:paraId="2B7DFA92" w14:textId="77777777" w14:noSpellErr="1">
      <w:pPr>
        <w:pStyle w:val="NormalWeb"/>
        <w:keepNext w:val="0"/>
        <w:keepLines w:val="0"/>
        <w:numPr>
          <w:ilvl w:val="0"/>
          <w:numId w:val="15"/>
        </w:numPr>
        <w:spacing w:before="0" w:beforeAutospacing="off" w:after="0" w:afterAutospacing="off" w:line="360" w:lineRule="auto"/>
        <w:ind w:left="-360" w:firstLine="720"/>
        <w:jc w:val="both"/>
        <w:rPr>
          <w:rFonts w:ascii="Arial" w:hAnsi="Arial" w:eastAsia="Arial" w:cs="Arial"/>
          <w:b w:val="1"/>
          <w:bCs w:val="1"/>
          <w:color w:val="000000" w:themeColor="text1" w:themeTint="FF" w:themeShade="FF"/>
          <w:sz w:val="22"/>
          <w:szCs w:val="22"/>
        </w:rPr>
      </w:pPr>
      <w:r w:rsidRPr="3935721B" w:rsidR="002B356F">
        <w:rPr>
          <w:rFonts w:ascii="Arial" w:hAnsi="Arial" w:eastAsia="Arial" w:cs="Arial"/>
          <w:b w:val="1"/>
          <w:bCs w:val="1"/>
          <w:color w:val="000000" w:themeColor="text1" w:themeTint="FF" w:themeShade="FF"/>
          <w:sz w:val="22"/>
          <w:szCs w:val="22"/>
        </w:rPr>
        <w:t>Advantages </w:t>
      </w:r>
    </w:p>
    <w:p w:rsidR="002B356F" w:rsidP="3935721B" w:rsidRDefault="002B356F" w14:paraId="1B028863" w14:textId="77777777"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r w:rsidRPr="3935721B" w:rsidR="002B356F">
        <w:rPr>
          <w:rFonts w:ascii="Arial" w:hAnsi="Arial" w:eastAsia="Arial" w:cs="Arial"/>
          <w:color w:val="000000"/>
          <w:sz w:val="22"/>
          <w:szCs w:val="22"/>
        </w:rPr>
        <w:t xml:space="preserve">As opined by </w:t>
      </w:r>
      <w:r w:rsidRPr="3935721B" w:rsidR="002B356F">
        <w:rPr>
          <w:rFonts w:ascii="Arial" w:hAnsi="Arial" w:eastAsia="Arial" w:cs="Arial"/>
          <w:color w:val="222222"/>
          <w:sz w:val="22"/>
          <w:szCs w:val="22"/>
          <w:shd w:val="clear" w:color="auto" w:fill="FFFFFF"/>
        </w:rPr>
        <w:t xml:space="preserve">Watts and Corrie (2022), </w:t>
      </w:r>
      <w:r w:rsidRPr="3935721B" w:rsidR="002B356F">
        <w:rPr>
          <w:rFonts w:ascii="Arial" w:hAnsi="Arial" w:eastAsia="Arial" w:cs="Arial"/>
          <w:color w:val="000000"/>
          <w:sz w:val="22"/>
          <w:szCs w:val="22"/>
        </w:rPr>
        <w:t xml:space="preserve">the use of the Grow model enhances the effective coaching skill that raises performance and unlocks the potential of team members by increasing their self-confidence. However, the coaching approach that has been suggested in the Grow model is motivative and structured in such an effective way that would assess a deeper promotion of greater responsibility and awareness. However, this motivational way of coaching is fruitful in terms of </w:t>
      </w:r>
      <w:r w:rsidRPr="3935721B" w:rsidR="002B356F">
        <w:rPr>
          <w:rFonts w:ascii="Arial" w:hAnsi="Arial" w:eastAsia="Arial" w:cs="Arial"/>
          <w:color w:val="000000"/>
          <w:sz w:val="22"/>
          <w:szCs w:val="22"/>
        </w:rPr>
        <w:t>demonstrating</w:t>
      </w:r>
      <w:r w:rsidRPr="3935721B" w:rsidR="002B356F">
        <w:rPr>
          <w:rFonts w:ascii="Arial" w:hAnsi="Arial" w:eastAsia="Arial" w:cs="Arial"/>
          <w:color w:val="000000"/>
          <w:sz w:val="22"/>
          <w:szCs w:val="22"/>
        </w:rPr>
        <w:t xml:space="preserve"> practical steps to overcome the obstacles in achieving the goals. In addition, the framework is helping to improve an effective action plan. </w:t>
      </w:r>
    </w:p>
    <w:p w:rsidR="002B356F" w:rsidP="3935721B" w:rsidRDefault="002B356F" w14:paraId="4B36ED2B" w14:textId="77777777" w14:noSpellErr="1">
      <w:pPr>
        <w:pStyle w:val="NormalWeb"/>
        <w:keepNext w:val="0"/>
        <w:keepLines w:val="0"/>
        <w:numPr>
          <w:ilvl w:val="0"/>
          <w:numId w:val="15"/>
        </w:numPr>
        <w:spacing w:before="0" w:beforeAutospacing="off" w:after="0" w:afterAutospacing="off" w:line="360" w:lineRule="auto"/>
        <w:ind w:left="-360" w:firstLine="720"/>
        <w:jc w:val="both"/>
        <w:rPr>
          <w:rFonts w:ascii="Arial" w:hAnsi="Arial" w:eastAsia="Arial" w:cs="Arial"/>
          <w:b w:val="1"/>
          <w:bCs w:val="1"/>
          <w:color w:val="000000" w:themeColor="text1" w:themeTint="FF" w:themeShade="FF"/>
          <w:sz w:val="22"/>
          <w:szCs w:val="22"/>
        </w:rPr>
      </w:pPr>
      <w:r w:rsidRPr="3935721B" w:rsidR="002B356F">
        <w:rPr>
          <w:rFonts w:ascii="Arial" w:hAnsi="Arial" w:eastAsia="Arial" w:cs="Arial"/>
          <w:b w:val="1"/>
          <w:bCs w:val="1"/>
          <w:color w:val="000000" w:themeColor="text1" w:themeTint="FF" w:themeShade="FF"/>
          <w:sz w:val="22"/>
          <w:szCs w:val="22"/>
        </w:rPr>
        <w:t>Disadvantages </w:t>
      </w:r>
    </w:p>
    <w:p w:rsidR="002B356F" w:rsidP="3935721B" w:rsidRDefault="002B356F" w14:paraId="15357519" w14:textId="7D0E6E0E"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themeColor="text1" w:themeTint="FF" w:themeShade="FF"/>
          <w:sz w:val="22"/>
          <w:szCs w:val="22"/>
        </w:rPr>
      </w:pPr>
      <w:r w:rsidRPr="3935721B" w:rsidR="002B356F">
        <w:rPr>
          <w:rFonts w:ascii="Arial" w:hAnsi="Arial" w:eastAsia="Arial" w:cs="Arial"/>
          <w:color w:val="000000" w:themeColor="text1" w:themeTint="FF" w:themeShade="FF"/>
          <w:sz w:val="22"/>
          <w:szCs w:val="22"/>
        </w:rPr>
        <w:t xml:space="preserve">Despite, several advantages, the model is not beyond the limitations. However, the limitation of the model can be </w:t>
      </w:r>
      <w:r w:rsidRPr="3935721B" w:rsidR="002B356F">
        <w:rPr>
          <w:rFonts w:ascii="Arial" w:hAnsi="Arial" w:eastAsia="Arial" w:cs="Arial"/>
          <w:color w:val="000000" w:themeColor="text1" w:themeTint="FF" w:themeShade="FF"/>
          <w:sz w:val="22"/>
          <w:szCs w:val="22"/>
        </w:rPr>
        <w:t>observed</w:t>
      </w:r>
      <w:r w:rsidRPr="3935721B" w:rsidR="002B356F">
        <w:rPr>
          <w:rFonts w:ascii="Arial" w:hAnsi="Arial" w:eastAsia="Arial" w:cs="Arial"/>
          <w:color w:val="000000" w:themeColor="text1" w:themeTint="FF" w:themeShade="FF"/>
          <w:sz w:val="22"/>
          <w:szCs w:val="22"/>
        </w:rPr>
        <w:t xml:space="preserve"> in terms of setting goals for both </w:t>
      </w:r>
      <w:r w:rsidRPr="3935721B" w:rsidR="0002677C">
        <w:rPr>
          <w:rFonts w:ascii="Arial" w:hAnsi="Arial" w:eastAsia="Arial" w:cs="Arial"/>
          <w:color w:val="000000" w:themeColor="text1" w:themeTint="FF" w:themeShade="FF"/>
          <w:sz w:val="22"/>
          <w:szCs w:val="22"/>
        </w:rPr>
        <w:t>coaches</w:t>
      </w:r>
      <w:r w:rsidRPr="3935721B" w:rsidR="002B356F">
        <w:rPr>
          <w:rFonts w:ascii="Arial" w:hAnsi="Arial" w:eastAsia="Arial" w:cs="Arial"/>
          <w:color w:val="000000" w:themeColor="text1" w:themeTint="FF" w:themeShade="FF"/>
          <w:sz w:val="22"/>
          <w:szCs w:val="22"/>
        </w:rPr>
        <w:t xml:space="preserve"> and coaches. In many cases, coaches who hire are not aware of the ground reality of the team and can mislead them. Moreover, the Grow model </w:t>
      </w:r>
      <w:r w:rsidRPr="3935721B" w:rsidR="005E33AB">
        <w:rPr>
          <w:rFonts w:ascii="Arial" w:hAnsi="Arial" w:eastAsia="Arial" w:cs="Arial"/>
          <w:color w:val="000000" w:themeColor="text1" w:themeTint="FF" w:themeShade="FF"/>
          <w:sz w:val="22"/>
          <w:szCs w:val="22"/>
        </w:rPr>
        <w:t>cannot</w:t>
      </w:r>
      <w:r w:rsidRPr="3935721B" w:rsidR="002B356F">
        <w:rPr>
          <w:rFonts w:ascii="Arial" w:hAnsi="Arial" w:eastAsia="Arial" w:cs="Arial"/>
          <w:color w:val="000000" w:themeColor="text1" w:themeTint="FF" w:themeShade="FF"/>
          <w:sz w:val="22"/>
          <w:szCs w:val="22"/>
        </w:rPr>
        <w:t xml:space="preserve"> be effective unless employees are not interested in taking the training. </w:t>
      </w:r>
    </w:p>
    <w:p w:rsidRPr="00815F24" w:rsidR="002B356F" w:rsidP="3935721B" w:rsidRDefault="002B356F" w14:paraId="3ED9F7D4" w14:textId="77777777" w14:noSpellErr="1">
      <w:pPr>
        <w:pStyle w:val="NormalWeb"/>
        <w:keepNext w:val="0"/>
        <w:keepLines w:val="0"/>
        <w:spacing w:before="0" w:beforeAutospacing="off" w:after="0" w:afterAutospacing="off" w:line="360" w:lineRule="auto"/>
        <w:ind w:left="0" w:firstLine="720"/>
        <w:jc w:val="both"/>
        <w:rPr>
          <w:rFonts w:ascii="Arial" w:hAnsi="Arial" w:eastAsia="Arial" w:cs="Arial"/>
          <w:b w:val="1"/>
          <w:bCs w:val="1"/>
          <w:sz w:val="22"/>
          <w:szCs w:val="22"/>
        </w:rPr>
      </w:pPr>
      <w:r w:rsidRPr="3935721B" w:rsidR="002B356F">
        <w:rPr>
          <w:rFonts w:ascii="Arial" w:hAnsi="Arial" w:eastAsia="Arial" w:cs="Arial"/>
          <w:b w:val="1"/>
          <w:bCs w:val="1"/>
          <w:color w:val="000000" w:themeColor="text1" w:themeTint="FF" w:themeShade="FF"/>
          <w:sz w:val="22"/>
          <w:szCs w:val="22"/>
        </w:rPr>
        <w:t>Examples of situations in which the model would be most useful</w:t>
      </w:r>
    </w:p>
    <w:p w:rsidR="005D69A6" w:rsidP="3935721B" w:rsidRDefault="002B356F" w14:paraId="4B055F40" w14:textId="72BF4D3C" w14:noSpellErr="1">
      <w:pPr>
        <w:pStyle w:val="NormalWeb"/>
        <w:keepNext w:val="0"/>
        <w:keepLines w:val="0"/>
        <w:spacing w:before="0" w:beforeAutospacing="off" w:after="0" w:afterAutospacing="off" w:line="360" w:lineRule="auto"/>
        <w:ind w:left="0" w:firstLine="720"/>
        <w:jc w:val="both"/>
        <w:rPr>
          <w:rFonts w:ascii="Arial" w:hAnsi="Arial" w:eastAsia="Arial" w:cs="Arial"/>
          <w:color w:val="000000"/>
          <w:sz w:val="22"/>
          <w:szCs w:val="22"/>
        </w:rPr>
      </w:pPr>
      <w:r w:rsidRPr="3935721B" w:rsidR="002B356F">
        <w:rPr>
          <w:rFonts w:ascii="Arial" w:hAnsi="Arial" w:eastAsia="Arial" w:cs="Arial"/>
          <w:color w:val="000000" w:themeColor="text1" w:themeTint="FF" w:themeShade="FF"/>
          <w:sz w:val="22"/>
          <w:szCs w:val="22"/>
        </w:rPr>
        <w:t xml:space="preserve">In the situation of performance review, during mentoring others the inclusion of the Grow model would be useful. Moreover, while setting goals for the team, the utility of the Grow model would be effective. </w:t>
      </w:r>
    </w:p>
    <w:p w:rsidR="005D69A6" w:rsidP="3935721B" w:rsidRDefault="005D69A6" w14:paraId="3002ECE3" w14:noSpellErr="1" w14:textId="22E84DEE">
      <w:pPr>
        <w:keepNext w:val="0"/>
        <w:keepLines w:val="0"/>
        <w:spacing w:before="0" w:beforeAutospacing="off" w:after="0" w:afterAutospacing="off" w:line="360" w:lineRule="auto"/>
        <w:ind w:left="0" w:firstLine="720"/>
        <w:jc w:val="both"/>
        <w:rPr>
          <w:rFonts w:ascii="Arial" w:hAnsi="Arial" w:eastAsia="Arial" w:cs="Arial"/>
          <w:color w:val="000000"/>
          <w:sz w:val="22"/>
          <w:szCs w:val="22"/>
          <w:lang w:val="en-IN"/>
        </w:rPr>
      </w:pPr>
    </w:p>
    <w:p w:rsidR="005D69A6" w:rsidP="3935721B" w:rsidRDefault="005D69A6" w14:paraId="6555229F" w14:textId="77777777" w14:noSpellErr="1">
      <w:pPr>
        <w:pStyle w:val="Heading2"/>
        <w:keepNext w:val="0"/>
        <w:keepLines w:val="0"/>
        <w:spacing w:before="0" w:beforeAutospacing="off" w:after="0" w:afterAutospacing="off" w:line="360" w:lineRule="auto"/>
        <w:ind w:left="0" w:firstLine="720"/>
        <w:jc w:val="both"/>
        <w:rPr>
          <w:rFonts w:ascii="Arial" w:hAnsi="Arial" w:eastAsia="Arial" w:cs="Arial"/>
          <w:sz w:val="22"/>
          <w:szCs w:val="22"/>
        </w:rPr>
      </w:pPr>
      <w:bookmarkStart w:name="_Toc172649377" w:id="3"/>
      <w:bookmarkStart w:name="_Toc622215361" w:id="1940649991"/>
      <w:r w:rsidRPr="3935721B" w:rsidR="005D69A6">
        <w:rPr>
          <w:rFonts w:ascii="Arial" w:hAnsi="Arial" w:eastAsia="Arial" w:cs="Arial"/>
          <w:sz w:val="22"/>
          <w:szCs w:val="22"/>
        </w:rPr>
        <w:t>Reflection on Practical 1</w:t>
      </w:r>
      <w:bookmarkEnd w:id="3"/>
      <w:bookmarkEnd w:id="1940649991"/>
    </w:p>
    <w:p w:rsidRPr="00E509C3" w:rsidR="005D69A6" w:rsidP="3935721B" w:rsidRDefault="005D69A6" w14:paraId="0E1E2B92" w14:textId="77777777" w14:noSpellErr="1">
      <w:pPr>
        <w:keepNext w:val="0"/>
        <w:keepLines w:val="0"/>
        <w:spacing w:before="0" w:beforeAutospacing="off" w:after="0" w:afterAutospacing="off" w:line="360" w:lineRule="auto"/>
        <w:ind w:left="0" w:firstLine="720"/>
        <w:jc w:val="both"/>
        <w:rPr>
          <w:rFonts w:ascii="Arial" w:hAnsi="Arial" w:eastAsia="Arial" w:cs="Arial"/>
          <w:b w:val="1"/>
          <w:bCs w:val="1"/>
          <w:i w:val="1"/>
          <w:iCs w:val="1"/>
          <w:sz w:val="22"/>
          <w:szCs w:val="22"/>
          <w:u w:val="single"/>
        </w:rPr>
      </w:pPr>
      <w:r w:rsidRPr="3935721B" w:rsidR="005D69A6">
        <w:rPr>
          <w:rFonts w:ascii="Arial" w:hAnsi="Arial" w:eastAsia="Arial" w:cs="Arial"/>
          <w:b w:val="1"/>
          <w:bCs w:val="1"/>
          <w:i w:val="1"/>
          <w:iCs w:val="1"/>
          <w:sz w:val="22"/>
          <w:szCs w:val="22"/>
          <w:u w:val="single"/>
        </w:rPr>
        <w:t xml:space="preserve">Gibbs Reflective Model </w:t>
      </w:r>
    </w:p>
    <w:p w:rsidR="3935721B" w:rsidP="3935721B" w:rsidRDefault="3935721B" w14:paraId="6E4D0C97" w14:textId="139BAE1C">
      <w:pPr>
        <w:keepNext w:val="0"/>
        <w:keepLines w:val="0"/>
        <w:spacing w:before="0" w:beforeAutospacing="off" w:after="0" w:afterAutospacing="off" w:line="360" w:lineRule="auto"/>
        <w:ind w:left="0" w:firstLine="720"/>
        <w:jc w:val="both"/>
        <w:rPr>
          <w:rFonts w:ascii="Arial" w:hAnsi="Arial" w:eastAsia="Arial" w:cs="Arial"/>
          <w:b w:val="1"/>
          <w:bCs w:val="1"/>
          <w:i w:val="0"/>
          <w:iCs w:val="0"/>
          <w:sz w:val="22"/>
          <w:szCs w:val="22"/>
          <w:u w:val="none"/>
        </w:rPr>
      </w:pPr>
    </w:p>
    <w:p w:rsidR="005D69A6" w:rsidP="3935721B" w:rsidRDefault="005D69A6" w14:paraId="367A328B" w14:textId="77777777">
      <w:pPr>
        <w:keepNext w:val="0"/>
        <w:keepLines w:val="0"/>
        <w:spacing w:before="0" w:beforeAutospacing="off" w:after="0" w:afterAutospacing="off" w:line="360" w:lineRule="auto"/>
        <w:ind w:left="0" w:firstLine="720"/>
        <w:jc w:val="both"/>
        <w:rPr>
          <w:rFonts w:ascii="Arial" w:hAnsi="Arial" w:eastAsia="Arial" w:cs="Arial"/>
          <w:sz w:val="22"/>
          <w:szCs w:val="22"/>
        </w:rPr>
      </w:pPr>
      <w:r w:rsidRPr="3935721B" w:rsidR="005D69A6">
        <w:rPr>
          <w:rFonts w:ascii="Arial" w:hAnsi="Arial" w:eastAsia="Arial" w:cs="Arial"/>
          <w:sz w:val="22"/>
          <w:szCs w:val="22"/>
        </w:rPr>
        <w:t xml:space="preserve">This is the best model for </w:t>
      </w:r>
      <w:r w:rsidRPr="3935721B" w:rsidR="005D69A6">
        <w:rPr>
          <w:rFonts w:ascii="Arial" w:hAnsi="Arial" w:eastAsia="Arial" w:cs="Arial"/>
          <w:sz w:val="22"/>
          <w:szCs w:val="22"/>
        </w:rPr>
        <w:t>analysing</w:t>
      </w:r>
      <w:r w:rsidRPr="3935721B" w:rsidR="005D69A6">
        <w:rPr>
          <w:rFonts w:ascii="Arial" w:hAnsi="Arial" w:eastAsia="Arial" w:cs="Arial"/>
          <w:sz w:val="22"/>
          <w:szCs w:val="22"/>
        </w:rPr>
        <w:t xml:space="preserve"> the reflection part of the coaching and its various aspects. The considerations of the reflection model can give some prominent and excellent knowledge based on mentoring and coaching </w:t>
      </w:r>
      <w:r w:rsidRPr="3935721B" w:rsidR="005D69A6">
        <w:rPr>
          <w:rFonts w:ascii="Arial" w:hAnsi="Arial" w:eastAsia="Arial" w:cs="Arial"/>
          <w:color w:val="222222"/>
          <w:sz w:val="22"/>
          <w:szCs w:val="22"/>
          <w:highlight w:val="white"/>
        </w:rPr>
        <w:t>(Stevens and Cooper, 2023)</w:t>
      </w:r>
      <w:r w:rsidRPr="3935721B" w:rsidR="005D69A6">
        <w:rPr>
          <w:rFonts w:ascii="Arial" w:hAnsi="Arial" w:eastAsia="Arial" w:cs="Arial"/>
          <w:sz w:val="22"/>
          <w:szCs w:val="22"/>
        </w:rPr>
        <w:t xml:space="preserve">. </w:t>
      </w:r>
    </w:p>
    <w:p w:rsidRPr="00E509C3" w:rsidR="005D69A6" w:rsidP="3935721B" w:rsidRDefault="005D69A6" w14:paraId="08F1C24F"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Description</w:t>
      </w:r>
    </w:p>
    <w:p w:rsidR="005D69A6" w:rsidP="3935721B" w:rsidRDefault="005D69A6" w14:paraId="3DB812F0" w14:textId="72BEBBDF">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The description stage includes </w:t>
      </w:r>
      <w:r w:rsidRPr="3935721B" w:rsidR="005D69A6">
        <w:rPr>
          <w:rFonts w:ascii="Arial" w:hAnsi="Arial" w:eastAsia="Arial" w:cs="Arial"/>
          <w:sz w:val="22"/>
          <w:szCs w:val="22"/>
          <w:lang w:val="en-US"/>
        </w:rPr>
        <w:t>the all</w:t>
      </w:r>
      <w:r w:rsidRPr="3935721B" w:rsidR="005D69A6">
        <w:rPr>
          <w:rFonts w:ascii="Arial" w:hAnsi="Arial" w:eastAsia="Arial" w:cs="Arial"/>
          <w:sz w:val="22"/>
          <w:szCs w:val="22"/>
          <w:lang w:val="en-US"/>
        </w:rPr>
        <w:t xml:space="preserve"> experience and its valuable description for the best outcomes and knowledge. From the practical one about creating peer coaching, there has been earned the knowledge of peer coaching and its effectiveness. I </w:t>
      </w:r>
      <w:r w:rsidRPr="3935721B" w:rsidR="005D69A6">
        <w:rPr>
          <w:rFonts w:ascii="Arial" w:hAnsi="Arial" w:eastAsia="Arial" w:cs="Arial"/>
          <w:sz w:val="22"/>
          <w:szCs w:val="22"/>
          <w:lang w:val="en-US"/>
        </w:rPr>
        <w:t>had taken</w:t>
      </w:r>
      <w:r w:rsidRPr="3935721B" w:rsidR="005D69A6">
        <w:rPr>
          <w:rFonts w:ascii="Arial" w:hAnsi="Arial" w:eastAsia="Arial" w:cs="Arial"/>
          <w:sz w:val="22"/>
          <w:szCs w:val="22"/>
          <w:lang w:val="en-US"/>
        </w:rPr>
        <w:t xml:space="preserve"> a coaching session on 17th June with my colleague, Lucian. During the coaching session,</w:t>
      </w:r>
      <w:r w:rsidRPr="3935721B" w:rsidR="2837A7D7">
        <w:rPr>
          <w:rFonts w:ascii="Arial" w:hAnsi="Arial" w:eastAsia="Arial" w:cs="Arial"/>
          <w:sz w:val="22"/>
          <w:szCs w:val="22"/>
          <w:lang w:val="en-US"/>
        </w:rPr>
        <w:t xml:space="preserve"> we had a role-play between us both being coach and coachee in turn.</w:t>
      </w:r>
      <w:r w:rsidRPr="3935721B" w:rsidR="005D69A6">
        <w:rPr>
          <w:rFonts w:ascii="Arial" w:hAnsi="Arial" w:eastAsia="Arial" w:cs="Arial"/>
          <w:sz w:val="22"/>
          <w:szCs w:val="22"/>
          <w:lang w:val="en-US"/>
        </w:rPr>
        <w:t xml:space="preserve"> There has been created a coaching session using the model called GROW and set up some questions. This model can help create and get the effectiveness of the coaching </w:t>
      </w:r>
      <w:r w:rsidRPr="3935721B" w:rsidR="005D69A6">
        <w:rPr>
          <w:rFonts w:ascii="Arial" w:hAnsi="Arial" w:eastAsia="Arial" w:cs="Arial"/>
          <w:color w:val="222222"/>
          <w:sz w:val="22"/>
          <w:szCs w:val="22"/>
          <w:highlight w:val="white"/>
          <w:lang w:val="en-US"/>
        </w:rPr>
        <w:t>(Pieper et al., 2021)</w:t>
      </w:r>
      <w:r w:rsidRPr="3935721B" w:rsidR="005D69A6">
        <w:rPr>
          <w:rFonts w:ascii="Arial" w:hAnsi="Arial" w:eastAsia="Arial" w:cs="Arial"/>
          <w:sz w:val="22"/>
          <w:szCs w:val="22"/>
          <w:lang w:val="en-US"/>
        </w:rPr>
        <w:t>.</w:t>
      </w:r>
    </w:p>
    <w:p w:rsidRPr="00E509C3" w:rsidR="005D69A6" w:rsidP="3935721B" w:rsidRDefault="005D69A6" w14:paraId="59BB4A8B"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Feelings</w:t>
      </w:r>
    </w:p>
    <w:p w:rsidR="005D69A6" w:rsidP="3935721B" w:rsidRDefault="005D69A6" w14:paraId="012789AC" w14:textId="77777777" w14:noSpellErr="1">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Within the chosen coaching model and its usefulness, the feeling phase can give the exact feelings about the practical work. I felt that creating the coaching as practical work with other students could be more effective for me. The coaching session was both beneficial and enjoyable for both of us. The feeling that has to be portrayed </w:t>
      </w:r>
      <w:r w:rsidRPr="3935721B" w:rsidR="005D69A6">
        <w:rPr>
          <w:rFonts w:ascii="Arial" w:hAnsi="Arial" w:eastAsia="Arial" w:cs="Arial"/>
          <w:sz w:val="22"/>
          <w:szCs w:val="22"/>
          <w:lang w:val="en-US"/>
        </w:rPr>
        <w:t>that is,</w:t>
      </w:r>
      <w:r w:rsidRPr="3935721B" w:rsidR="005D69A6">
        <w:rPr>
          <w:rFonts w:ascii="Arial" w:hAnsi="Arial" w:eastAsia="Arial" w:cs="Arial"/>
          <w:sz w:val="22"/>
          <w:szCs w:val="22"/>
          <w:lang w:val="en-US"/>
        </w:rPr>
        <w:t xml:space="preserve"> I could make more improvements in coaching. During this work, I was with Lucian who helped with the coaching session </w:t>
      </w:r>
      <w:r w:rsidRPr="3935721B" w:rsidR="005D69A6">
        <w:rPr>
          <w:rFonts w:ascii="Arial" w:hAnsi="Arial" w:eastAsia="Arial" w:cs="Arial"/>
          <w:color w:val="222222"/>
          <w:sz w:val="22"/>
          <w:szCs w:val="22"/>
          <w:highlight w:val="white"/>
          <w:lang w:val="en-US"/>
        </w:rPr>
        <w:t>(Thoresen and Norbye, 2021)</w:t>
      </w:r>
      <w:r w:rsidRPr="3935721B" w:rsidR="005D69A6">
        <w:rPr>
          <w:rFonts w:ascii="Arial" w:hAnsi="Arial" w:eastAsia="Arial" w:cs="Arial"/>
          <w:sz w:val="22"/>
          <w:szCs w:val="22"/>
          <w:lang w:val="en-US"/>
        </w:rPr>
        <w:t xml:space="preserve">.  </w:t>
      </w:r>
      <w:r w:rsidRPr="3935721B" w:rsidR="005D69A6">
        <w:rPr>
          <w:rFonts w:ascii="Arial" w:hAnsi="Arial" w:eastAsia="Arial" w:cs="Arial"/>
          <w:sz w:val="22"/>
          <w:szCs w:val="22"/>
          <w:lang w:val="en-US"/>
        </w:rPr>
        <w:t xml:space="preserve">   </w:t>
      </w:r>
    </w:p>
    <w:p w:rsidRPr="00E509C3" w:rsidR="005D69A6" w:rsidP="3935721B" w:rsidRDefault="005D69A6" w14:paraId="64D9306C"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Evaluation</w:t>
      </w:r>
    </w:p>
    <w:p w:rsidR="005D69A6" w:rsidP="3935721B" w:rsidRDefault="005D69A6" w14:paraId="7B238E20" w14:textId="77777777" w14:noSpellErr="1">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During creating coaching sessions, I </w:t>
      </w:r>
      <w:r w:rsidRPr="3935721B" w:rsidR="005D69A6">
        <w:rPr>
          <w:rFonts w:ascii="Arial" w:hAnsi="Arial" w:eastAsia="Arial" w:cs="Arial"/>
          <w:sz w:val="22"/>
          <w:szCs w:val="22"/>
          <w:lang w:val="en-US"/>
        </w:rPr>
        <w:t>have to</w:t>
      </w:r>
      <w:r w:rsidRPr="3935721B" w:rsidR="005D69A6">
        <w:rPr>
          <w:rFonts w:ascii="Arial" w:hAnsi="Arial" w:eastAsia="Arial" w:cs="Arial"/>
          <w:sz w:val="22"/>
          <w:szCs w:val="22"/>
          <w:lang w:val="en-US"/>
        </w:rPr>
        <w:t xml:space="preserve"> consider </w:t>
      </w:r>
      <w:r w:rsidRPr="3935721B" w:rsidR="005D69A6">
        <w:rPr>
          <w:rFonts w:ascii="Arial" w:hAnsi="Arial" w:eastAsia="Arial" w:cs="Arial"/>
          <w:sz w:val="22"/>
          <w:szCs w:val="22"/>
          <w:lang w:val="en-US"/>
        </w:rPr>
        <w:t>that,</w:t>
      </w:r>
      <w:r w:rsidRPr="3935721B" w:rsidR="005D69A6">
        <w:rPr>
          <w:rFonts w:ascii="Arial" w:hAnsi="Arial" w:eastAsia="Arial" w:cs="Arial"/>
          <w:sz w:val="22"/>
          <w:szCs w:val="22"/>
          <w:lang w:val="en-US"/>
        </w:rPr>
        <w:t xml:space="preserve"> I have experienced </w:t>
      </w:r>
      <w:r w:rsidRPr="3935721B" w:rsidR="005D69A6">
        <w:rPr>
          <w:rFonts w:ascii="Arial" w:hAnsi="Arial" w:eastAsia="Arial" w:cs="Arial"/>
          <w:sz w:val="22"/>
          <w:szCs w:val="22"/>
          <w:lang w:val="en-US"/>
        </w:rPr>
        <w:t>both,</w:t>
      </w:r>
      <w:r w:rsidRPr="3935721B" w:rsidR="005D69A6">
        <w:rPr>
          <w:rFonts w:ascii="Arial" w:hAnsi="Arial" w:eastAsia="Arial" w:cs="Arial"/>
          <w:sz w:val="22"/>
          <w:szCs w:val="22"/>
          <w:lang w:val="en-US"/>
        </w:rPr>
        <w:t xml:space="preserve"> positive as well as negative outcomes</w:t>
      </w:r>
      <w:r w:rsidRPr="3935721B" w:rsidR="005D69A6">
        <w:rPr>
          <w:rFonts w:ascii="Arial" w:hAnsi="Arial" w:eastAsia="Arial" w:cs="Arial"/>
          <w:sz w:val="22"/>
          <w:szCs w:val="22"/>
          <w:lang w:val="en-US"/>
        </w:rPr>
        <w:t xml:space="preserve">.  </w:t>
      </w:r>
      <w:r w:rsidRPr="3935721B" w:rsidR="005D69A6">
        <w:rPr>
          <w:rFonts w:ascii="Arial" w:hAnsi="Arial" w:eastAsia="Arial" w:cs="Arial"/>
          <w:sz w:val="22"/>
          <w:szCs w:val="22"/>
          <w:lang w:val="en-US"/>
        </w:rPr>
        <w:t xml:space="preserve">In addition, I gave some tricks to Lucian for better time management using the GROW model. I also faced some issues in giving more solutions. I worked with Lucian </w:t>
      </w:r>
      <w:r w:rsidRPr="3935721B" w:rsidR="005D69A6">
        <w:rPr>
          <w:rFonts w:ascii="Arial" w:hAnsi="Arial" w:eastAsia="Arial" w:cs="Arial"/>
          <w:sz w:val="22"/>
          <w:szCs w:val="22"/>
          <w:lang w:val="en-US"/>
        </w:rPr>
        <w:t xml:space="preserve">as my </w:t>
      </w:r>
      <w:r w:rsidRPr="3935721B" w:rsidR="005D69A6">
        <w:rPr>
          <w:rFonts w:ascii="Arial" w:hAnsi="Arial" w:eastAsia="Arial" w:cs="Arial"/>
          <w:sz w:val="22"/>
          <w:szCs w:val="22"/>
          <w:lang w:val="en-US"/>
        </w:rPr>
        <w:t>colleague</w:t>
      </w:r>
      <w:r w:rsidRPr="3935721B" w:rsidR="005D69A6">
        <w:rPr>
          <w:rFonts w:ascii="Arial" w:hAnsi="Arial" w:eastAsia="Arial" w:cs="Arial"/>
          <w:sz w:val="22"/>
          <w:szCs w:val="22"/>
          <w:lang w:val="en-US"/>
        </w:rPr>
        <w:t xml:space="preserve"> which was more helpful for me to make the coaching session towards goal-setting areas. While making this assignment as a practical field, I have completed gathering information about the GROW model. This was more useful for the session of coaching and its various areas </w:t>
      </w:r>
      <w:r w:rsidRPr="3935721B" w:rsidR="005D69A6">
        <w:rPr>
          <w:rFonts w:ascii="Arial" w:hAnsi="Arial" w:eastAsia="Arial" w:cs="Arial"/>
          <w:sz w:val="22"/>
          <w:szCs w:val="22"/>
          <w:lang w:val="en-US"/>
        </w:rPr>
        <w:t>regarding</w:t>
      </w:r>
      <w:r w:rsidRPr="3935721B" w:rsidR="005D69A6">
        <w:rPr>
          <w:rFonts w:ascii="Arial" w:hAnsi="Arial" w:eastAsia="Arial" w:cs="Arial"/>
          <w:sz w:val="22"/>
          <w:szCs w:val="22"/>
          <w:lang w:val="en-US"/>
        </w:rPr>
        <w:t xml:space="preserve"> goal setting</w:t>
      </w:r>
      <w:r w:rsidRPr="3935721B" w:rsidR="005D69A6">
        <w:rPr>
          <w:rFonts w:ascii="Arial" w:hAnsi="Arial" w:eastAsia="Arial" w:cs="Arial"/>
          <w:sz w:val="22"/>
          <w:szCs w:val="22"/>
          <w:lang w:val="en-US"/>
        </w:rPr>
        <w:t xml:space="preserve">.  </w:t>
      </w:r>
      <w:r w:rsidRPr="3935721B" w:rsidR="005D69A6">
        <w:rPr>
          <w:rFonts w:ascii="Arial" w:hAnsi="Arial" w:eastAsia="Arial" w:cs="Arial"/>
          <w:sz w:val="22"/>
          <w:szCs w:val="22"/>
          <w:lang w:val="en-US"/>
        </w:rPr>
        <w:t xml:space="preserve">  </w:t>
      </w:r>
    </w:p>
    <w:p w:rsidRPr="00E509C3" w:rsidR="005D69A6" w:rsidP="3935721B" w:rsidRDefault="005D69A6" w14:paraId="1E1066B3"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Analysis</w:t>
      </w:r>
    </w:p>
    <w:p w:rsidR="005D69A6" w:rsidP="3935721B" w:rsidRDefault="005D69A6" w14:paraId="7640AB47" w14:textId="77777777">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The analysis stage is useful for the best gaining information and knowledge. During the coaching session and its effectiveness in the life and academic area, I have earned prominent skills. This is related to the ways of making coaching sessions and the use of these sessions for goal setting and goal achievement. I have gained collaboration and cooperative skills through teamwork with Lucian as a colleague. The </w:t>
      </w:r>
      <w:r w:rsidRPr="3935721B" w:rsidR="005D69A6">
        <w:rPr>
          <w:rFonts w:ascii="Arial" w:hAnsi="Arial" w:eastAsia="Arial" w:cs="Arial"/>
          <w:sz w:val="22"/>
          <w:szCs w:val="22"/>
          <w:lang w:val="en-US"/>
        </w:rPr>
        <w:t>key</w:t>
      </w:r>
      <w:r w:rsidRPr="3935721B" w:rsidR="005D69A6">
        <w:rPr>
          <w:rFonts w:ascii="Arial" w:hAnsi="Arial" w:eastAsia="Arial" w:cs="Arial"/>
          <w:sz w:val="22"/>
          <w:szCs w:val="22"/>
          <w:lang w:val="en-US"/>
        </w:rPr>
        <w:t xml:space="preserve"> success of the coaching session was to be enthusiastic in delivering positive feedback. As Lucian was the same age as </w:t>
      </w:r>
      <w:r w:rsidRPr="3935721B" w:rsidR="005D69A6">
        <w:rPr>
          <w:rFonts w:ascii="Arial" w:hAnsi="Arial" w:eastAsia="Arial" w:cs="Arial"/>
          <w:sz w:val="22"/>
          <w:szCs w:val="22"/>
          <w:lang w:val="en-US"/>
        </w:rPr>
        <w:t>mine, thus</w:t>
      </w:r>
      <w:r w:rsidRPr="3935721B" w:rsidR="005D69A6">
        <w:rPr>
          <w:rFonts w:ascii="Arial" w:hAnsi="Arial" w:eastAsia="Arial" w:cs="Arial"/>
          <w:sz w:val="22"/>
          <w:szCs w:val="22"/>
          <w:lang w:val="en-US"/>
        </w:rPr>
        <w:t xml:space="preserve">, it was difficult for me to take and manage Lucian as my </w:t>
      </w:r>
      <w:r w:rsidRPr="3935721B" w:rsidR="005D69A6">
        <w:rPr>
          <w:rFonts w:ascii="Arial" w:hAnsi="Arial" w:eastAsia="Arial" w:cs="Arial"/>
          <w:sz w:val="22"/>
          <w:szCs w:val="22"/>
          <w:lang w:val="en-US"/>
        </w:rPr>
        <w:t>coache</w:t>
      </w:r>
      <w:r w:rsidRPr="3935721B" w:rsidR="005D69A6">
        <w:rPr>
          <w:rFonts w:ascii="Arial" w:hAnsi="Arial" w:eastAsia="Arial" w:cs="Arial"/>
          <w:sz w:val="22"/>
          <w:szCs w:val="22"/>
          <w:lang w:val="en-US"/>
        </w:rPr>
        <w:t xml:space="preserve">.  </w:t>
      </w:r>
    </w:p>
    <w:p w:rsidRPr="00E509C3" w:rsidR="005D69A6" w:rsidP="3935721B" w:rsidRDefault="005D69A6" w14:paraId="29F7C339"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sz w:val="22"/>
          <w:szCs w:val="22"/>
        </w:rPr>
      </w:pPr>
      <w:r w:rsidRPr="3935721B" w:rsidR="005D69A6">
        <w:rPr>
          <w:rFonts w:ascii="Arial" w:hAnsi="Arial" w:eastAsia="Arial" w:cs="Arial"/>
          <w:b w:val="1"/>
          <w:bCs w:val="1"/>
          <w:sz w:val="22"/>
          <w:szCs w:val="22"/>
        </w:rPr>
        <w:t>Conclusion</w:t>
      </w:r>
    </w:p>
    <w:p w:rsidR="005D69A6" w:rsidP="3935721B" w:rsidRDefault="005D69A6" w14:paraId="21092213" w14:textId="77777777" w14:noSpellErr="1">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The areas of improvement were collected from the use of this reflection model.</w:t>
      </w:r>
      <w:r w:rsidRPr="3935721B" w:rsidR="005D69A6">
        <w:rPr>
          <w:rFonts w:ascii="Arial" w:hAnsi="Arial" w:eastAsia="Arial" w:cs="Arial"/>
          <w:sz w:val="22"/>
          <w:szCs w:val="22"/>
          <w:lang w:val="en-US"/>
        </w:rPr>
        <w:t xml:space="preserve"> To get the improvement of the needed areas, that are adapting skills problem-solving skills and assertive skills. </w:t>
      </w:r>
      <w:r w:rsidRPr="3935721B" w:rsidR="005D69A6">
        <w:rPr>
          <w:rFonts w:ascii="Arial" w:hAnsi="Arial" w:eastAsia="Arial" w:cs="Arial"/>
          <w:sz w:val="22"/>
          <w:szCs w:val="22"/>
          <w:lang w:val="en-US"/>
        </w:rPr>
        <w:t>These were the areas that are necessary for the better improvement.</w:t>
      </w:r>
      <w:r w:rsidRPr="3935721B" w:rsidR="005D69A6">
        <w:rPr>
          <w:rFonts w:ascii="Arial" w:hAnsi="Arial" w:eastAsia="Arial" w:cs="Arial"/>
          <w:sz w:val="22"/>
          <w:szCs w:val="22"/>
          <w:lang w:val="en-US"/>
        </w:rPr>
        <w:t xml:space="preserve"> There were also some skills that I already have. Such as communication skills. The reflection of the coaching areas and their goal setting has highlighted the needed areas </w:t>
      </w:r>
      <w:r w:rsidRPr="3935721B" w:rsidR="005D69A6">
        <w:rPr>
          <w:rFonts w:ascii="Arial" w:hAnsi="Arial" w:eastAsia="Arial" w:cs="Arial"/>
          <w:sz w:val="22"/>
          <w:szCs w:val="22"/>
          <w:lang w:val="en-US"/>
        </w:rPr>
        <w:t>of</w:t>
      </w:r>
      <w:r w:rsidRPr="3935721B" w:rsidR="005D69A6">
        <w:rPr>
          <w:rFonts w:ascii="Arial" w:hAnsi="Arial" w:eastAsia="Arial" w:cs="Arial"/>
          <w:sz w:val="22"/>
          <w:szCs w:val="22"/>
          <w:lang w:val="en-US"/>
        </w:rPr>
        <w:t xml:space="preserve"> improvement</w:t>
      </w:r>
      <w:r w:rsidRPr="3935721B" w:rsidR="005D69A6">
        <w:rPr>
          <w:rFonts w:ascii="Arial" w:hAnsi="Arial" w:eastAsia="Arial" w:cs="Arial"/>
          <w:sz w:val="22"/>
          <w:szCs w:val="22"/>
          <w:lang w:val="en-US"/>
        </w:rPr>
        <w:t xml:space="preserve">.  </w:t>
      </w:r>
      <w:r w:rsidRPr="3935721B" w:rsidR="005D69A6">
        <w:rPr>
          <w:rFonts w:ascii="Arial" w:hAnsi="Arial" w:eastAsia="Arial" w:cs="Arial"/>
          <w:sz w:val="22"/>
          <w:szCs w:val="22"/>
          <w:lang w:val="en-US"/>
        </w:rPr>
        <w:t xml:space="preserve">   </w:t>
      </w:r>
    </w:p>
    <w:p w:rsidRPr="00E509C3" w:rsidR="005D69A6" w:rsidP="3935721B" w:rsidRDefault="005D69A6" w14:paraId="766CE780"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 xml:space="preserve">Action Plan  </w:t>
      </w:r>
    </w:p>
    <w:p w:rsidR="005D69A6" w:rsidP="3935721B" w:rsidRDefault="005D69A6" w14:paraId="4AFA06F8" w14:textId="77777777" w14:noSpellErr="1">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For the better improvement of </w:t>
      </w:r>
      <w:r w:rsidRPr="3935721B" w:rsidR="005D69A6">
        <w:rPr>
          <w:rFonts w:ascii="Arial" w:hAnsi="Arial" w:eastAsia="Arial" w:cs="Arial"/>
          <w:sz w:val="22"/>
          <w:szCs w:val="22"/>
          <w:lang w:val="en-US"/>
        </w:rPr>
        <w:t>the reflection</w:t>
      </w:r>
      <w:r w:rsidRPr="3935721B" w:rsidR="005D69A6">
        <w:rPr>
          <w:rFonts w:ascii="Arial" w:hAnsi="Arial" w:eastAsia="Arial" w:cs="Arial"/>
          <w:sz w:val="22"/>
          <w:szCs w:val="22"/>
          <w:lang w:val="en-US"/>
        </w:rPr>
        <w:t xml:space="preserve"> and skills development, I can create an excellent action plan. This action plan </w:t>
      </w:r>
      <w:r w:rsidRPr="3935721B" w:rsidR="005D69A6">
        <w:rPr>
          <w:rFonts w:ascii="Arial" w:hAnsi="Arial" w:eastAsia="Arial" w:cs="Arial"/>
          <w:sz w:val="22"/>
          <w:szCs w:val="22"/>
          <w:lang w:val="en-US"/>
        </w:rPr>
        <w:t>would</w:t>
      </w:r>
      <w:r w:rsidRPr="3935721B" w:rsidR="005D69A6">
        <w:rPr>
          <w:rFonts w:ascii="Arial" w:hAnsi="Arial" w:eastAsia="Arial" w:cs="Arial"/>
          <w:sz w:val="22"/>
          <w:szCs w:val="22"/>
          <w:lang w:val="en-US"/>
        </w:rPr>
        <w:t xml:space="preserve"> </w:t>
      </w:r>
      <w:r w:rsidRPr="3935721B" w:rsidR="005D69A6">
        <w:rPr>
          <w:rFonts w:ascii="Arial" w:hAnsi="Arial" w:eastAsia="Arial" w:cs="Arial"/>
          <w:sz w:val="22"/>
          <w:szCs w:val="22"/>
          <w:lang w:val="en-US"/>
        </w:rPr>
        <w:t>regarding</w:t>
      </w:r>
      <w:r w:rsidRPr="3935721B" w:rsidR="005D69A6">
        <w:rPr>
          <w:rFonts w:ascii="Arial" w:hAnsi="Arial" w:eastAsia="Arial" w:cs="Arial"/>
          <w:sz w:val="22"/>
          <w:szCs w:val="22"/>
          <w:lang w:val="en-US"/>
        </w:rPr>
        <w:t xml:space="preserve"> the best improvement of the needed skills and knowledge. Thus, there can be a development plan for effective communication. </w:t>
      </w:r>
      <w:r w:rsidRPr="3935721B">
        <w:rPr>
          <w:rFonts w:ascii="Arial" w:hAnsi="Arial" w:eastAsia="Arial" w:cs="Arial"/>
          <w:sz w:val="22"/>
          <w:szCs w:val="22"/>
          <w:lang w:val="en-US"/>
        </w:rPr>
        <w:br w:type="page"/>
      </w:r>
    </w:p>
    <w:p w:rsidR="005D69A6" w:rsidP="3935721B" w:rsidRDefault="005D69A6" w14:paraId="74EA4077" w14:textId="77777777" w14:noSpellErr="1">
      <w:pPr>
        <w:pStyle w:val="Heading2"/>
        <w:keepNext w:val="0"/>
        <w:keepLines w:val="0"/>
        <w:spacing w:before="0" w:beforeAutospacing="off" w:after="0" w:afterAutospacing="off" w:line="360" w:lineRule="auto"/>
        <w:ind w:left="0" w:firstLine="720"/>
        <w:jc w:val="both"/>
        <w:rPr>
          <w:rFonts w:ascii="Arial" w:hAnsi="Arial" w:eastAsia="Arial" w:cs="Arial"/>
          <w:sz w:val="22"/>
          <w:szCs w:val="22"/>
        </w:rPr>
      </w:pPr>
      <w:bookmarkStart w:name="_Toc172649378" w:id="4"/>
      <w:bookmarkStart w:name="_Toc1460761859" w:id="355831651"/>
      <w:r w:rsidRPr="3935721B" w:rsidR="005D69A6">
        <w:rPr>
          <w:rFonts w:ascii="Arial" w:hAnsi="Arial" w:eastAsia="Arial" w:cs="Arial"/>
          <w:sz w:val="22"/>
          <w:szCs w:val="22"/>
        </w:rPr>
        <w:t>Reflection on Practical 2</w:t>
      </w:r>
      <w:bookmarkEnd w:id="4"/>
      <w:bookmarkEnd w:id="355831651"/>
    </w:p>
    <w:p w:rsidRPr="00E509C3" w:rsidR="005D69A6" w:rsidP="3935721B" w:rsidRDefault="005D69A6" w14:paraId="59B81668" w14:textId="77777777" w14:noSpellErr="1">
      <w:pPr>
        <w:keepNext w:val="0"/>
        <w:keepLines w:val="0"/>
        <w:spacing w:before="0" w:beforeAutospacing="off" w:after="0" w:afterAutospacing="off" w:line="360" w:lineRule="auto"/>
        <w:ind w:left="0" w:firstLine="720"/>
        <w:jc w:val="both"/>
        <w:rPr>
          <w:rFonts w:ascii="Arial" w:hAnsi="Arial" w:eastAsia="Arial" w:cs="Arial"/>
          <w:b w:val="1"/>
          <w:bCs w:val="1"/>
          <w:i w:val="1"/>
          <w:iCs w:val="1"/>
          <w:sz w:val="22"/>
          <w:szCs w:val="22"/>
          <w:u w:val="single"/>
        </w:rPr>
      </w:pPr>
      <w:r w:rsidRPr="3935721B" w:rsidR="005D69A6">
        <w:rPr>
          <w:rFonts w:ascii="Arial" w:hAnsi="Arial" w:eastAsia="Arial" w:cs="Arial"/>
          <w:b w:val="1"/>
          <w:bCs w:val="1"/>
          <w:i w:val="1"/>
          <w:iCs w:val="1"/>
          <w:sz w:val="22"/>
          <w:szCs w:val="22"/>
          <w:u w:val="single"/>
        </w:rPr>
        <w:t xml:space="preserve">Using Gibbs Reflection Model </w:t>
      </w:r>
    </w:p>
    <w:p w:rsidR="005D69A6" w:rsidP="3935721B" w:rsidRDefault="005D69A6" w14:paraId="06407352" w14:textId="77777777">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The reflection part of the mentoring areas and their feedback will be </w:t>
      </w:r>
      <w:r w:rsidRPr="3935721B" w:rsidR="005D69A6">
        <w:rPr>
          <w:rFonts w:ascii="Arial" w:hAnsi="Arial" w:eastAsia="Arial" w:cs="Arial"/>
          <w:sz w:val="22"/>
          <w:szCs w:val="22"/>
          <w:lang w:val="en-US"/>
        </w:rPr>
        <w:t>analysed</w:t>
      </w:r>
      <w:r w:rsidRPr="3935721B" w:rsidR="005D69A6">
        <w:rPr>
          <w:rFonts w:ascii="Arial" w:hAnsi="Arial" w:eastAsia="Arial" w:cs="Arial"/>
          <w:sz w:val="22"/>
          <w:szCs w:val="22"/>
          <w:lang w:val="en-US"/>
        </w:rPr>
        <w:t xml:space="preserve"> through the use of Gibb's reflection model. The assessed experience of the mentoring session and its focus on providing feedback can be useful for the development and growth in the field of mentoring. The use of Gibbs reflective model as the best framework in the practical work assessment and its experiences. There are various stages including description, feelings, analysis, evaluation, action plan and conclusion that need to be discussed for the best reflection</w:t>
      </w:r>
      <w:r w:rsidRPr="3935721B" w:rsidR="005D69A6">
        <w:rPr>
          <w:rFonts w:ascii="Arial" w:hAnsi="Arial" w:eastAsia="Arial" w:cs="Arial"/>
          <w:color w:val="222222"/>
          <w:sz w:val="22"/>
          <w:szCs w:val="22"/>
          <w:highlight w:val="white"/>
          <w:lang w:val="en-US"/>
        </w:rPr>
        <w:t xml:space="preserve"> (Camp et al., 2020)</w:t>
      </w:r>
      <w:r w:rsidRPr="3935721B" w:rsidR="005D69A6">
        <w:rPr>
          <w:rFonts w:ascii="Arial" w:hAnsi="Arial" w:eastAsia="Arial" w:cs="Arial"/>
          <w:sz w:val="22"/>
          <w:szCs w:val="22"/>
          <w:lang w:val="en-US"/>
        </w:rPr>
        <w:t xml:space="preserve">. </w:t>
      </w:r>
    </w:p>
    <w:p w:rsidRPr="004C5293" w:rsidR="005D69A6" w:rsidP="3935721B" w:rsidRDefault="005D69A6" w14:paraId="7194B49A"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 xml:space="preserve">Description </w:t>
      </w:r>
    </w:p>
    <w:p w:rsidR="005D69A6" w:rsidP="3935721B" w:rsidRDefault="005D69A6" w14:paraId="70E17167" w14:textId="71CF6D02">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The stage of description includes the situation that already happened during the mentoring session. The </w:t>
      </w:r>
      <w:r w:rsidRPr="3935721B" w:rsidR="007D9F49">
        <w:rPr>
          <w:rFonts w:ascii="Arial" w:hAnsi="Arial" w:eastAsia="Arial" w:cs="Arial"/>
          <w:sz w:val="22"/>
          <w:szCs w:val="22"/>
          <w:lang w:val="en-US"/>
        </w:rPr>
        <w:t>mentoring session</w:t>
      </w:r>
      <w:r w:rsidRPr="3935721B" w:rsidR="005D69A6">
        <w:rPr>
          <w:rFonts w:ascii="Arial" w:hAnsi="Arial" w:eastAsia="Arial" w:cs="Arial"/>
          <w:sz w:val="22"/>
          <w:szCs w:val="22"/>
          <w:lang w:val="en-US"/>
        </w:rPr>
        <w:t xml:space="preserve"> was about providing feedback while considering the areas of the model identification.</w:t>
      </w:r>
      <w:r w:rsidRPr="3935721B" w:rsidR="279A4298">
        <w:rPr>
          <w:rFonts w:ascii="Arial" w:hAnsi="Arial" w:eastAsia="Arial" w:cs="Arial"/>
          <w:sz w:val="22"/>
          <w:szCs w:val="22"/>
          <w:lang w:val="en-US"/>
        </w:rPr>
        <w:t xml:space="preserve"> Me and L</w:t>
      </w:r>
      <w:r w:rsidRPr="3935721B" w:rsidR="62732CE8">
        <w:rPr>
          <w:rFonts w:ascii="Arial" w:hAnsi="Arial" w:eastAsia="Arial" w:cs="Arial"/>
          <w:sz w:val="22"/>
          <w:szCs w:val="22"/>
          <w:lang w:val="en-US"/>
        </w:rPr>
        <w:t xml:space="preserve">ucian, one of my </w:t>
      </w:r>
      <w:r w:rsidRPr="3935721B" w:rsidR="645A4E74">
        <w:rPr>
          <w:rFonts w:ascii="Arial" w:hAnsi="Arial" w:eastAsia="Arial" w:cs="Arial"/>
          <w:sz w:val="22"/>
          <w:szCs w:val="22"/>
          <w:lang w:val="en-US"/>
        </w:rPr>
        <w:t>colleagues</w:t>
      </w:r>
      <w:r w:rsidRPr="3935721B" w:rsidR="16EA2E23">
        <w:rPr>
          <w:rFonts w:ascii="Arial" w:hAnsi="Arial" w:eastAsia="Arial" w:cs="Arial"/>
          <w:sz w:val="22"/>
          <w:szCs w:val="22"/>
          <w:lang w:val="en-US"/>
        </w:rPr>
        <w:t xml:space="preserve"> </w:t>
      </w:r>
      <w:r w:rsidRPr="3935721B" w:rsidR="62732CE8">
        <w:rPr>
          <w:rFonts w:ascii="Arial" w:hAnsi="Arial" w:eastAsia="Arial" w:cs="Arial"/>
          <w:sz w:val="22"/>
          <w:szCs w:val="22"/>
          <w:lang w:val="en-US"/>
        </w:rPr>
        <w:t xml:space="preserve">had a mentoring </w:t>
      </w:r>
      <w:r w:rsidRPr="3935721B" w:rsidR="6EC200C3">
        <w:rPr>
          <w:rFonts w:ascii="Arial" w:hAnsi="Arial" w:eastAsia="Arial" w:cs="Arial"/>
          <w:sz w:val="22"/>
          <w:szCs w:val="22"/>
          <w:lang w:val="en-US"/>
        </w:rPr>
        <w:t>session</w:t>
      </w:r>
      <w:r w:rsidRPr="3935721B" w:rsidR="62732CE8">
        <w:rPr>
          <w:rFonts w:ascii="Arial" w:hAnsi="Arial" w:eastAsia="Arial" w:cs="Arial"/>
          <w:sz w:val="22"/>
          <w:szCs w:val="22"/>
          <w:lang w:val="en-US"/>
        </w:rPr>
        <w:t xml:space="preserve"> </w:t>
      </w:r>
      <w:r w:rsidRPr="3935721B" w:rsidR="001579FB">
        <w:rPr>
          <w:rFonts w:ascii="Arial" w:hAnsi="Arial" w:eastAsia="Arial" w:cs="Arial"/>
          <w:sz w:val="22"/>
          <w:szCs w:val="22"/>
          <w:lang w:val="en-US"/>
        </w:rPr>
        <w:t>that was a</w:t>
      </w:r>
      <w:r w:rsidRPr="3935721B" w:rsidR="62732CE8">
        <w:rPr>
          <w:rFonts w:ascii="Arial" w:hAnsi="Arial" w:eastAsia="Arial" w:cs="Arial"/>
          <w:sz w:val="22"/>
          <w:szCs w:val="22"/>
          <w:lang w:val="en-US"/>
        </w:rPr>
        <w:t xml:space="preserve"> </w:t>
      </w:r>
      <w:r w:rsidRPr="3935721B" w:rsidR="62732CE8">
        <w:rPr>
          <w:rFonts w:ascii="Arial" w:hAnsi="Arial" w:eastAsia="Arial" w:cs="Arial"/>
          <w:sz w:val="22"/>
          <w:szCs w:val="22"/>
          <w:lang w:val="en-US"/>
        </w:rPr>
        <w:t>role-play</w:t>
      </w:r>
      <w:r w:rsidRPr="3935721B" w:rsidR="4926A005">
        <w:rPr>
          <w:rFonts w:ascii="Arial" w:hAnsi="Arial" w:eastAsia="Arial" w:cs="Arial"/>
          <w:sz w:val="22"/>
          <w:szCs w:val="22"/>
          <w:lang w:val="en-US"/>
        </w:rPr>
        <w:t>, both being mentor</w:t>
      </w:r>
      <w:r w:rsidRPr="3935721B" w:rsidR="5CD7C4EB">
        <w:rPr>
          <w:rFonts w:ascii="Arial" w:hAnsi="Arial" w:eastAsia="Arial" w:cs="Arial"/>
          <w:sz w:val="22"/>
          <w:szCs w:val="22"/>
          <w:lang w:val="en-US"/>
        </w:rPr>
        <w:t>s</w:t>
      </w:r>
      <w:r w:rsidRPr="3935721B" w:rsidR="4926A005">
        <w:rPr>
          <w:rFonts w:ascii="Arial" w:hAnsi="Arial" w:eastAsia="Arial" w:cs="Arial"/>
          <w:sz w:val="22"/>
          <w:szCs w:val="22"/>
          <w:lang w:val="en-US"/>
        </w:rPr>
        <w:t xml:space="preserve"> and mentee</w:t>
      </w:r>
      <w:r w:rsidRPr="3935721B" w:rsidR="458D40FC">
        <w:rPr>
          <w:rFonts w:ascii="Arial" w:hAnsi="Arial" w:eastAsia="Arial" w:cs="Arial"/>
          <w:sz w:val="22"/>
          <w:szCs w:val="22"/>
          <w:lang w:val="en-US"/>
        </w:rPr>
        <w:t xml:space="preserve">s in turn. </w:t>
      </w:r>
      <w:r w:rsidRPr="3935721B" w:rsidR="005D69A6">
        <w:rPr>
          <w:rFonts w:ascii="Arial" w:hAnsi="Arial" w:eastAsia="Arial" w:cs="Arial"/>
          <w:sz w:val="22"/>
          <w:szCs w:val="22"/>
          <w:lang w:val="en-US"/>
        </w:rPr>
        <w:t xml:space="preserve">The model called the </w:t>
      </w:r>
      <w:r w:rsidRPr="3935721B" w:rsidR="005D69A6">
        <w:rPr>
          <w:rFonts w:ascii="Arial" w:hAnsi="Arial" w:eastAsia="Arial" w:cs="Arial"/>
          <w:b w:val="1"/>
          <w:bCs w:val="1"/>
          <w:sz w:val="22"/>
          <w:szCs w:val="22"/>
          <w:lang w:val="en-US"/>
        </w:rPr>
        <w:t>K</w:t>
      </w:r>
      <w:r w:rsidRPr="3935721B" w:rsidR="005D69A6">
        <w:rPr>
          <w:rFonts w:ascii="Arial" w:hAnsi="Arial" w:eastAsia="Arial" w:cs="Arial"/>
          <w:b w:val="1"/>
          <w:bCs w:val="1"/>
          <w:sz w:val="22"/>
          <w:szCs w:val="22"/>
          <w:lang w:val="en-US"/>
        </w:rPr>
        <w:t>arpmann</w:t>
      </w:r>
      <w:r w:rsidRPr="3935721B" w:rsidR="005D69A6">
        <w:rPr>
          <w:rFonts w:ascii="Arial" w:hAnsi="Arial" w:eastAsia="Arial" w:cs="Arial"/>
          <w:b w:val="1"/>
          <w:bCs w:val="1"/>
          <w:sz w:val="22"/>
          <w:szCs w:val="22"/>
          <w:lang w:val="en-US"/>
        </w:rPr>
        <w:t xml:space="preserve"> </w:t>
      </w:r>
      <w:r w:rsidRPr="3935721B" w:rsidR="005D69A6">
        <w:rPr>
          <w:rFonts w:ascii="Arial" w:hAnsi="Arial" w:eastAsia="Arial" w:cs="Arial"/>
          <w:b w:val="1"/>
          <w:bCs w:val="1"/>
          <w:sz w:val="22"/>
          <w:szCs w:val="22"/>
          <w:lang w:val="en-US"/>
        </w:rPr>
        <w:t>Triangle</w:t>
      </w:r>
      <w:r w:rsidRPr="3935721B" w:rsidR="005D69A6">
        <w:rPr>
          <w:rFonts w:ascii="Arial" w:hAnsi="Arial" w:eastAsia="Arial" w:cs="Arial"/>
          <w:sz w:val="22"/>
          <w:szCs w:val="22"/>
          <w:lang w:val="en-US"/>
        </w:rPr>
        <w:t xml:space="preserve"> was used for the session of mentoring</w:t>
      </w:r>
      <w:r w:rsidRPr="3935721B" w:rsidR="005D69A6">
        <w:rPr>
          <w:rFonts w:ascii="Arial" w:hAnsi="Arial" w:eastAsia="Arial" w:cs="Arial"/>
          <w:sz w:val="22"/>
          <w:szCs w:val="22"/>
          <w:lang w:val="en-US"/>
        </w:rPr>
        <w:t>. Thus, this was the description of the overall situation of that mentoring session (</w:t>
      </w:r>
      <w:r w:rsidRPr="3935721B" w:rsidR="005D69A6">
        <w:rPr>
          <w:rFonts w:ascii="Arial" w:hAnsi="Arial" w:eastAsia="Arial" w:cs="Arial"/>
          <w:color w:val="222222"/>
          <w:sz w:val="22"/>
          <w:szCs w:val="22"/>
          <w:highlight w:val="white"/>
          <w:lang w:val="en-US"/>
        </w:rPr>
        <w:t>E</w:t>
      </w:r>
      <w:r w:rsidRPr="3935721B" w:rsidR="005D69A6">
        <w:rPr>
          <w:rFonts w:ascii="Arial" w:hAnsi="Arial" w:eastAsia="Arial" w:cs="Arial"/>
          <w:color w:val="222222"/>
          <w:sz w:val="22"/>
          <w:szCs w:val="22"/>
          <w:highlight w:val="white"/>
          <w:lang w:val="en-US"/>
        </w:rPr>
        <w:t>zezika</w:t>
      </w:r>
      <w:r w:rsidRPr="3935721B" w:rsidR="005D69A6">
        <w:rPr>
          <w:rFonts w:ascii="Arial" w:hAnsi="Arial" w:eastAsia="Arial" w:cs="Arial"/>
          <w:color w:val="222222"/>
          <w:sz w:val="22"/>
          <w:szCs w:val="22"/>
          <w:highlight w:val="white"/>
          <w:lang w:val="en-US"/>
        </w:rPr>
        <w:t xml:space="preserve"> </w:t>
      </w:r>
      <w:r w:rsidRPr="3935721B" w:rsidR="005D69A6">
        <w:rPr>
          <w:rFonts w:ascii="Arial" w:hAnsi="Arial" w:eastAsia="Arial" w:cs="Arial"/>
          <w:color w:val="222222"/>
          <w:sz w:val="22"/>
          <w:szCs w:val="22"/>
          <w:highlight w:val="white"/>
          <w:lang w:val="en-US"/>
        </w:rPr>
        <w:t>and Johnston, 2023)</w:t>
      </w:r>
      <w:r w:rsidRPr="3935721B" w:rsidR="005D69A6">
        <w:rPr>
          <w:rFonts w:ascii="Arial" w:hAnsi="Arial" w:eastAsia="Arial" w:cs="Arial"/>
          <w:sz w:val="22"/>
          <w:szCs w:val="22"/>
          <w:lang w:val="en-US"/>
        </w:rPr>
        <w:t xml:space="preserve">.   </w:t>
      </w:r>
    </w:p>
    <w:p w:rsidRPr="004C5293" w:rsidR="005D69A6" w:rsidP="3935721B" w:rsidRDefault="005D69A6" w14:paraId="13C86732"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Feelings</w:t>
      </w:r>
    </w:p>
    <w:p w:rsidR="005D69A6" w:rsidP="3935721B" w:rsidRDefault="005D69A6" w14:paraId="0A2B9680" w14:textId="22E861B2">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The phase of feelings was about the emotions that were felt during the work activity.</w:t>
      </w:r>
      <w:r w:rsidRPr="3935721B" w:rsidR="5D8A3572">
        <w:rPr>
          <w:rFonts w:ascii="Arial" w:hAnsi="Arial" w:eastAsia="Arial" w:cs="Arial"/>
          <w:sz w:val="22"/>
          <w:szCs w:val="22"/>
          <w:lang w:val="en-US"/>
        </w:rPr>
        <w:t xml:space="preserve"> </w:t>
      </w:r>
      <w:r w:rsidRPr="3935721B" w:rsidR="69E5B344">
        <w:rPr>
          <w:rFonts w:ascii="Arial" w:hAnsi="Arial" w:eastAsia="Arial" w:cs="Arial"/>
          <w:sz w:val="22"/>
          <w:szCs w:val="22"/>
          <w:lang w:val="en-US"/>
        </w:rPr>
        <w:t>Our</w:t>
      </w:r>
      <w:r w:rsidRPr="3935721B" w:rsidR="5D8A3572">
        <w:rPr>
          <w:rFonts w:ascii="Arial" w:hAnsi="Arial" w:eastAsia="Arial" w:cs="Arial"/>
          <w:sz w:val="22"/>
          <w:szCs w:val="22"/>
          <w:lang w:val="en-US"/>
        </w:rPr>
        <w:t xml:space="preserve"> mentoring focus was about human interaction on pote</w:t>
      </w:r>
      <w:r w:rsidRPr="3935721B" w:rsidR="2B53B69C">
        <w:rPr>
          <w:rFonts w:ascii="Arial" w:hAnsi="Arial" w:eastAsia="Arial" w:cs="Arial"/>
          <w:sz w:val="22"/>
          <w:szCs w:val="22"/>
          <w:lang w:val="en-US"/>
        </w:rPr>
        <w:t xml:space="preserve">ntial toxic </w:t>
      </w:r>
      <w:r w:rsidRPr="3935721B" w:rsidR="7E5C149E">
        <w:rPr>
          <w:rFonts w:ascii="Arial" w:hAnsi="Arial" w:eastAsia="Arial" w:cs="Arial"/>
          <w:sz w:val="22"/>
          <w:szCs w:val="22"/>
          <w:lang w:val="en-US"/>
        </w:rPr>
        <w:t>relationships</w:t>
      </w:r>
      <w:r w:rsidRPr="3935721B" w:rsidR="2B53B69C">
        <w:rPr>
          <w:rFonts w:ascii="Arial" w:hAnsi="Arial" w:eastAsia="Arial" w:cs="Arial"/>
          <w:sz w:val="22"/>
          <w:szCs w:val="22"/>
          <w:lang w:val="en-US"/>
        </w:rPr>
        <w:t xml:space="preserve"> de</w:t>
      </w:r>
      <w:r w:rsidRPr="3935721B" w:rsidR="70830135">
        <w:rPr>
          <w:rFonts w:ascii="Arial" w:hAnsi="Arial" w:eastAsia="Arial" w:cs="Arial"/>
          <w:sz w:val="22"/>
          <w:szCs w:val="22"/>
          <w:lang w:val="en-US"/>
        </w:rPr>
        <w:t>veloped at work.</w:t>
      </w:r>
      <w:r w:rsidRPr="3935721B" w:rsidR="005D69A6">
        <w:rPr>
          <w:rFonts w:ascii="Arial" w:hAnsi="Arial" w:eastAsia="Arial" w:cs="Arial"/>
          <w:sz w:val="22"/>
          <w:szCs w:val="22"/>
          <w:lang w:val="en-US"/>
        </w:rPr>
        <w:t xml:space="preserve"> </w:t>
      </w:r>
      <w:r w:rsidRPr="3935721B" w:rsidR="005D69A6">
        <w:rPr>
          <w:rFonts w:ascii="Arial" w:hAnsi="Arial" w:eastAsia="Arial" w:cs="Arial"/>
          <w:sz w:val="22"/>
          <w:szCs w:val="22"/>
          <w:lang w:val="en-US"/>
        </w:rPr>
        <w:t xml:space="preserve">I felt that this session was appropriate for being a mentor and getting its effectiveness. The emotions were regarding getting feedback and the questioning activities. I also felt that this assessment was positive as well as negative areas. Through this practical work in the mentoring session, there was improved the skill of communication. This was needed in providing feedback in the mentoring session </w:t>
      </w:r>
      <w:r w:rsidRPr="3935721B" w:rsidR="005D69A6">
        <w:rPr>
          <w:rFonts w:ascii="Arial" w:hAnsi="Arial" w:eastAsia="Arial" w:cs="Arial"/>
          <w:color w:val="222222"/>
          <w:sz w:val="22"/>
          <w:szCs w:val="22"/>
          <w:highlight w:val="white"/>
          <w:lang w:val="en-US"/>
        </w:rPr>
        <w:t>(Bassot, 2024)</w:t>
      </w:r>
      <w:r w:rsidRPr="3935721B" w:rsidR="005D69A6">
        <w:rPr>
          <w:rFonts w:ascii="Arial" w:hAnsi="Arial" w:eastAsia="Arial" w:cs="Arial"/>
          <w:sz w:val="22"/>
          <w:szCs w:val="22"/>
          <w:lang w:val="en-US"/>
        </w:rPr>
        <w:t xml:space="preserve">.   </w:t>
      </w:r>
    </w:p>
    <w:p w:rsidRPr="004C5293" w:rsidR="005D69A6" w:rsidP="3935721B" w:rsidRDefault="005D69A6" w14:paraId="45395BDB"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Evaluation</w:t>
      </w:r>
    </w:p>
    <w:p w:rsidR="005D69A6" w:rsidP="3935721B" w:rsidRDefault="005D69A6" w14:paraId="4485B29B" w14:textId="77777777" w14:noSpellErr="1">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During the mentoring session, I provided feedback with the questioning and listening activities. These were helpful for the best performance and outcomes. </w:t>
      </w:r>
      <w:r w:rsidRPr="3935721B" w:rsidR="005D69A6">
        <w:rPr>
          <w:rFonts w:ascii="Arial" w:hAnsi="Arial" w:eastAsia="Arial" w:cs="Arial"/>
          <w:sz w:val="22"/>
          <w:szCs w:val="22"/>
          <w:lang w:val="en-US"/>
        </w:rPr>
        <w:t>The evaluation phase is about taking into consideration the negative as well as positive sides of the mentoring sessions and their reflection.</w:t>
      </w:r>
      <w:r w:rsidRPr="3935721B" w:rsidR="005D69A6">
        <w:rPr>
          <w:rFonts w:ascii="Arial" w:hAnsi="Arial" w:eastAsia="Arial" w:cs="Arial"/>
          <w:sz w:val="22"/>
          <w:szCs w:val="22"/>
          <w:lang w:val="en-US"/>
        </w:rPr>
        <w:t xml:space="preserve"> I have faced some issues related to the questioning activities and proper teamwork aspects. However, I have gained some strengths </w:t>
      </w:r>
      <w:r w:rsidRPr="3935721B" w:rsidR="005D69A6">
        <w:rPr>
          <w:rFonts w:ascii="Arial" w:hAnsi="Arial" w:eastAsia="Arial" w:cs="Arial"/>
          <w:sz w:val="22"/>
          <w:szCs w:val="22"/>
          <w:lang w:val="en-US"/>
        </w:rPr>
        <w:t>regarding</w:t>
      </w:r>
      <w:r w:rsidRPr="3935721B" w:rsidR="005D69A6">
        <w:rPr>
          <w:rFonts w:ascii="Arial" w:hAnsi="Arial" w:eastAsia="Arial" w:cs="Arial"/>
          <w:sz w:val="22"/>
          <w:szCs w:val="22"/>
          <w:lang w:val="en-US"/>
        </w:rPr>
        <w:t xml:space="preserve"> communication and collaboration</w:t>
      </w:r>
      <w:r w:rsidRPr="3935721B" w:rsidR="005D69A6">
        <w:rPr>
          <w:rFonts w:ascii="Arial" w:hAnsi="Arial" w:eastAsia="Arial" w:cs="Arial"/>
          <w:sz w:val="22"/>
          <w:szCs w:val="22"/>
          <w:lang w:val="en-US"/>
        </w:rPr>
        <w:t xml:space="preserve">.  </w:t>
      </w:r>
    </w:p>
    <w:p w:rsidRPr="004C5293" w:rsidR="005D69A6" w:rsidP="3935721B" w:rsidRDefault="005D69A6" w14:paraId="5821BA2D"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Analysis</w:t>
      </w:r>
    </w:p>
    <w:p w:rsidR="005D69A6" w:rsidP="3935721B" w:rsidRDefault="005D69A6" w14:paraId="20F03055" w14:textId="77777777">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Within the analysis stage, I have involved the areas of the positive and negative fields. I have </w:t>
      </w:r>
      <w:r w:rsidRPr="3935721B" w:rsidR="005D69A6">
        <w:rPr>
          <w:rFonts w:ascii="Arial" w:hAnsi="Arial" w:eastAsia="Arial" w:cs="Arial"/>
          <w:sz w:val="22"/>
          <w:szCs w:val="22"/>
          <w:lang w:val="en-US"/>
        </w:rPr>
        <w:t>analysed</w:t>
      </w:r>
      <w:r w:rsidRPr="3935721B" w:rsidR="005D69A6">
        <w:rPr>
          <w:rFonts w:ascii="Arial" w:hAnsi="Arial" w:eastAsia="Arial" w:cs="Arial"/>
          <w:sz w:val="22"/>
          <w:szCs w:val="22"/>
          <w:lang w:val="en-US"/>
        </w:rPr>
        <w:t xml:space="preserve"> that; the session of mentoring could be best for </w:t>
      </w:r>
      <w:r w:rsidRPr="3935721B" w:rsidR="005D69A6">
        <w:rPr>
          <w:rFonts w:ascii="Arial" w:hAnsi="Arial" w:eastAsia="Arial" w:cs="Arial"/>
          <w:sz w:val="22"/>
          <w:szCs w:val="22"/>
          <w:lang w:val="en-US"/>
        </w:rPr>
        <w:t>the feedback</w:t>
      </w:r>
      <w:r w:rsidRPr="3935721B" w:rsidR="005D69A6">
        <w:rPr>
          <w:rFonts w:ascii="Arial" w:hAnsi="Arial" w:eastAsia="Arial" w:cs="Arial"/>
          <w:sz w:val="22"/>
          <w:szCs w:val="22"/>
          <w:lang w:val="en-US"/>
        </w:rPr>
        <w:t xml:space="preserve"> gain and development as a mentee and mentor. </w:t>
      </w:r>
    </w:p>
    <w:p w:rsidRPr="004C5293" w:rsidR="005D69A6" w:rsidP="3935721B" w:rsidRDefault="005D69A6" w14:paraId="397AFA81"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Conclusion</w:t>
      </w:r>
    </w:p>
    <w:p w:rsidR="005D69A6" w:rsidP="3935721B" w:rsidRDefault="005D69A6" w14:paraId="3DE90799" w14:textId="12D7074C">
      <w:pPr>
        <w:keepNext w:val="0"/>
        <w:keepLines w:val="0"/>
        <w:spacing w:before="0" w:beforeAutospacing="off" w:after="0" w:afterAutospacing="off" w:line="360" w:lineRule="auto"/>
        <w:ind w:left="0" w:firstLine="720"/>
        <w:jc w:val="both"/>
        <w:rPr>
          <w:rFonts w:ascii="Arial" w:hAnsi="Arial" w:eastAsia="Arial" w:cs="Arial"/>
          <w:b w:val="1"/>
          <w:bCs w:val="1"/>
          <w:sz w:val="22"/>
          <w:szCs w:val="22"/>
          <w:lang w:val="en-US"/>
        </w:rPr>
      </w:pPr>
      <w:r w:rsidRPr="3935721B" w:rsidR="005D69A6">
        <w:rPr>
          <w:rFonts w:ascii="Arial" w:hAnsi="Arial" w:eastAsia="Arial" w:cs="Arial"/>
          <w:sz w:val="22"/>
          <w:szCs w:val="22"/>
          <w:lang w:val="en-US"/>
        </w:rPr>
        <w:t xml:space="preserve">The phase of the conclusion is associated with the identification of the skills and knowledge needed to grow and develop in the future. </w:t>
      </w:r>
      <w:r w:rsidRPr="3935721B" w:rsidR="005D69A6">
        <w:rPr>
          <w:rFonts w:ascii="Arial" w:hAnsi="Arial" w:eastAsia="Arial" w:cs="Arial"/>
          <w:sz w:val="22"/>
          <w:szCs w:val="22"/>
          <w:lang w:val="en-US"/>
        </w:rPr>
        <w:t>Thus, I have to develop my communication and problem-solving skills for a better outcome.</w:t>
      </w:r>
      <w:r w:rsidRPr="3935721B" w:rsidR="005D69A6">
        <w:rPr>
          <w:rFonts w:ascii="Arial" w:hAnsi="Arial" w:eastAsia="Arial" w:cs="Arial"/>
          <w:sz w:val="22"/>
          <w:szCs w:val="22"/>
          <w:lang w:val="en-US"/>
        </w:rPr>
        <w:t xml:space="preserve"> Thus, these are the improvement areas. </w:t>
      </w:r>
      <w:r w:rsidRPr="3935721B" w:rsidR="005D69A6">
        <w:rPr>
          <w:rFonts w:ascii="Arial" w:hAnsi="Arial" w:eastAsia="Arial" w:cs="Arial"/>
          <w:sz w:val="22"/>
          <w:szCs w:val="22"/>
          <w:lang w:val="en-US"/>
        </w:rPr>
        <w:t>These are the positive areas for excellent improvement in the area of mentoring sessions and providing feedback.</w:t>
      </w:r>
      <w:r w:rsidRPr="3935721B" w:rsidR="005D69A6">
        <w:rPr>
          <w:rFonts w:ascii="Arial" w:hAnsi="Arial" w:eastAsia="Arial" w:cs="Arial"/>
          <w:sz w:val="22"/>
          <w:szCs w:val="22"/>
          <w:lang w:val="en-US"/>
        </w:rPr>
        <w:t xml:space="preserve"> Apart from that, I should improve my time-management skills, as I was late to start the </w:t>
      </w:r>
      <w:r w:rsidRPr="3935721B" w:rsidR="1AA85EA0">
        <w:rPr>
          <w:rFonts w:ascii="Arial" w:hAnsi="Arial" w:eastAsia="Arial" w:cs="Arial"/>
          <w:sz w:val="22"/>
          <w:szCs w:val="22"/>
          <w:lang w:val="en-US"/>
        </w:rPr>
        <w:t>mentoring</w:t>
      </w:r>
      <w:r w:rsidRPr="3935721B" w:rsidR="005D69A6">
        <w:rPr>
          <w:rFonts w:ascii="Arial" w:hAnsi="Arial" w:eastAsia="Arial" w:cs="Arial"/>
          <w:sz w:val="22"/>
          <w:szCs w:val="22"/>
          <w:lang w:val="en-US"/>
        </w:rPr>
        <w:t xml:space="preserve"> session</w:t>
      </w:r>
      <w:r w:rsidRPr="3935721B" w:rsidR="005D69A6">
        <w:rPr>
          <w:rFonts w:ascii="Arial" w:hAnsi="Arial" w:eastAsia="Arial" w:cs="Arial"/>
          <w:sz w:val="22"/>
          <w:szCs w:val="22"/>
          <w:lang w:val="en-US"/>
        </w:rPr>
        <w:t xml:space="preserve">. </w:t>
      </w:r>
      <w:r w:rsidRPr="3935721B" w:rsidR="005D69A6">
        <w:rPr>
          <w:rFonts w:ascii="Arial" w:hAnsi="Arial" w:eastAsia="Arial" w:cs="Arial"/>
          <w:b w:val="1"/>
          <w:bCs w:val="1"/>
          <w:sz w:val="22"/>
          <w:szCs w:val="22"/>
          <w:lang w:val="en-US"/>
        </w:rPr>
        <w:t xml:space="preserve"> </w:t>
      </w:r>
    </w:p>
    <w:p w:rsidRPr="004C5293" w:rsidR="005D69A6" w:rsidP="3935721B" w:rsidRDefault="005D69A6" w14:paraId="2FD53F2A" w14:textId="77777777" w14:noSpellErr="1">
      <w:pPr>
        <w:pStyle w:val="ListParagraph"/>
        <w:keepNext w:val="0"/>
        <w:keepLines w:val="0"/>
        <w:numPr>
          <w:ilvl w:val="0"/>
          <w:numId w:val="17"/>
        </w:numPr>
        <w:spacing w:before="0" w:beforeAutospacing="off" w:after="0" w:afterAutospacing="off" w:line="360" w:lineRule="auto"/>
        <w:ind w:left="-360" w:firstLine="720"/>
        <w:jc w:val="both"/>
        <w:rPr>
          <w:rFonts w:ascii="Arial" w:hAnsi="Arial" w:eastAsia="Arial" w:cs="Arial"/>
          <w:b w:val="1"/>
          <w:bCs w:val="1"/>
          <w:sz w:val="22"/>
          <w:szCs w:val="22"/>
        </w:rPr>
      </w:pPr>
      <w:r w:rsidRPr="3935721B" w:rsidR="005D69A6">
        <w:rPr>
          <w:rFonts w:ascii="Arial" w:hAnsi="Arial" w:eastAsia="Arial" w:cs="Arial"/>
          <w:b w:val="1"/>
          <w:bCs w:val="1"/>
          <w:sz w:val="22"/>
          <w:szCs w:val="22"/>
        </w:rPr>
        <w:t xml:space="preserve">Action Plan   </w:t>
      </w:r>
    </w:p>
    <w:p w:rsidR="005D69A6" w:rsidP="3935721B" w:rsidRDefault="005D69A6" w14:paraId="22E50C25" w14:textId="77777777" w14:noSpellErr="1">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5D69A6">
        <w:rPr>
          <w:rFonts w:ascii="Arial" w:hAnsi="Arial" w:eastAsia="Arial" w:cs="Arial"/>
          <w:sz w:val="22"/>
          <w:szCs w:val="22"/>
          <w:lang w:val="en-US"/>
        </w:rPr>
        <w:t xml:space="preserve">The action plan includes the growth and improvement of the essential areas. For the best growth and development, I need to attach an action plan in the practical work area. </w:t>
      </w:r>
      <w:r w:rsidRPr="3935721B" w:rsidR="005D69A6">
        <w:rPr>
          <w:rFonts w:ascii="Arial" w:hAnsi="Arial" w:eastAsia="Arial" w:cs="Arial"/>
          <w:sz w:val="22"/>
          <w:szCs w:val="22"/>
          <w:lang w:val="en-US"/>
        </w:rPr>
        <w:t>By considering an action plan, there</w:t>
      </w:r>
      <w:r w:rsidRPr="3935721B" w:rsidR="005D69A6">
        <w:rPr>
          <w:rFonts w:ascii="Arial" w:hAnsi="Arial" w:eastAsia="Arial" w:cs="Arial"/>
          <w:sz w:val="22"/>
          <w:szCs w:val="22"/>
          <w:lang w:val="en-US"/>
        </w:rPr>
        <w:t xml:space="preserve"> can be enhanced skills and knowledge. Daily practice can be best that needed to be included in the action plan.</w:t>
      </w:r>
    </w:p>
    <w:p w:rsidRPr="00DC0B36" w:rsidR="006A4B3C" w:rsidP="3935721B" w:rsidRDefault="005D69A6" w14:paraId="67CB0658" w14:textId="40DB7E5F" w14:noSpellErr="1">
      <w:pPr>
        <w:keepNext w:val="0"/>
        <w:keepLines w:val="0"/>
        <w:spacing w:before="0" w:beforeAutospacing="off" w:after="0" w:afterAutospacing="off" w:line="360" w:lineRule="auto"/>
        <w:ind w:left="0" w:firstLine="720"/>
        <w:jc w:val="both"/>
        <w:rPr>
          <w:rFonts w:ascii="Arial" w:hAnsi="Arial" w:eastAsia="Arial" w:cs="Arial"/>
          <w:sz w:val="22"/>
          <w:szCs w:val="22"/>
        </w:rPr>
      </w:pPr>
      <w:r w:rsidRPr="3935721B">
        <w:rPr>
          <w:rFonts w:ascii="Arial" w:hAnsi="Arial" w:eastAsia="Arial" w:cs="Arial"/>
          <w:sz w:val="22"/>
          <w:szCs w:val="22"/>
        </w:rPr>
        <w:br w:type="page"/>
      </w:r>
    </w:p>
    <w:p w:rsidRPr="00DC0B36" w:rsidR="00A10876" w:rsidP="3935721B" w:rsidRDefault="00000000" w14:paraId="687B77E1" w14:textId="3358CC32" w14:noSpellErr="1">
      <w:pPr>
        <w:pStyle w:val="Heading1"/>
        <w:keepNext w:val="0"/>
        <w:keepLines w:val="0"/>
        <w:spacing w:before="0" w:beforeAutospacing="off" w:after="0" w:afterAutospacing="off" w:line="360" w:lineRule="auto"/>
        <w:ind w:left="0" w:firstLine="720"/>
        <w:jc w:val="both"/>
        <w:rPr>
          <w:rFonts w:ascii="Arial" w:hAnsi="Arial" w:eastAsia="Arial" w:cs="Arial"/>
          <w:color w:val="000000"/>
          <w:sz w:val="22"/>
          <w:szCs w:val="22"/>
          <w:lang w:val="en-IN"/>
        </w:rPr>
      </w:pPr>
      <w:bookmarkStart w:name="_Toc933339627" w:id="2118259385"/>
      <w:r w:rsidRPr="3935721B" w:rsidR="00000000">
        <w:rPr>
          <w:rFonts w:ascii="Arial" w:hAnsi="Arial" w:eastAsia="Arial" w:cs="Arial"/>
          <w:sz w:val="22"/>
          <w:szCs w:val="22"/>
        </w:rPr>
        <w:t>Conclusion</w:t>
      </w:r>
      <w:bookmarkEnd w:id="2118259385"/>
    </w:p>
    <w:p w:rsidR="3935721B" w:rsidP="3935721B" w:rsidRDefault="3935721B" w14:paraId="3EF96D41" w14:textId="41C943A1">
      <w:pPr>
        <w:pStyle w:val="Normal"/>
        <w:keepNext w:val="0"/>
        <w:keepLines w:val="0"/>
      </w:pPr>
    </w:p>
    <w:p w:rsidR="00A10876" w:rsidP="3935721B" w:rsidRDefault="00000000" w14:paraId="1F558994" w14:textId="7BA2C27A">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000000">
        <w:rPr>
          <w:rFonts w:ascii="Arial" w:hAnsi="Arial" w:eastAsia="Arial" w:cs="Arial"/>
          <w:sz w:val="22"/>
          <w:szCs w:val="22"/>
          <w:lang w:val="en-US"/>
        </w:rPr>
        <w:t xml:space="preserve">The report has discussed </w:t>
      </w:r>
      <w:r w:rsidRPr="3935721B" w:rsidR="055BB353">
        <w:rPr>
          <w:rFonts w:ascii="Arial" w:hAnsi="Arial" w:eastAsia="Arial" w:cs="Arial"/>
          <w:sz w:val="22"/>
          <w:szCs w:val="22"/>
          <w:lang w:val="en-US"/>
        </w:rPr>
        <w:t>Coaching</w:t>
      </w:r>
      <w:r w:rsidRPr="3935721B" w:rsidR="00000000">
        <w:rPr>
          <w:rFonts w:ascii="Arial" w:hAnsi="Arial" w:eastAsia="Arial" w:cs="Arial"/>
          <w:sz w:val="22"/>
          <w:szCs w:val="22"/>
          <w:lang w:val="en-US"/>
        </w:rPr>
        <w:t xml:space="preserve"> and Mentoring skills </w:t>
      </w:r>
      <w:r w:rsidRPr="3935721B" w:rsidR="00000000">
        <w:rPr>
          <w:rFonts w:ascii="Arial" w:hAnsi="Arial" w:eastAsia="Arial" w:cs="Arial"/>
          <w:sz w:val="22"/>
          <w:szCs w:val="22"/>
          <w:lang w:val="en-US"/>
        </w:rPr>
        <w:t>for</w:t>
      </w:r>
      <w:r w:rsidRPr="3935721B" w:rsidR="00000000">
        <w:rPr>
          <w:rFonts w:ascii="Arial" w:hAnsi="Arial" w:eastAsia="Arial" w:cs="Arial"/>
          <w:sz w:val="22"/>
          <w:szCs w:val="22"/>
          <w:lang w:val="en-US"/>
        </w:rPr>
        <w:t xml:space="preserve"> the workplace and how it has helped the employees and the growth of the community. The definitions of coaching and mentorship have also been described in the report with their influence on the employees. Coaching and mentorship purposes inside the workplace and their roles for </w:t>
      </w:r>
      <w:r w:rsidRPr="3935721B" w:rsidR="00000000">
        <w:rPr>
          <w:rFonts w:ascii="Arial" w:hAnsi="Arial" w:eastAsia="Arial" w:cs="Arial"/>
          <w:sz w:val="22"/>
          <w:szCs w:val="22"/>
          <w:lang w:val="en-US"/>
        </w:rPr>
        <w:t>each individual</w:t>
      </w:r>
      <w:r w:rsidRPr="3935721B" w:rsidR="00000000">
        <w:rPr>
          <w:rFonts w:ascii="Arial" w:hAnsi="Arial" w:eastAsia="Arial" w:cs="Arial"/>
          <w:sz w:val="22"/>
          <w:szCs w:val="22"/>
          <w:lang w:val="en-US"/>
        </w:rPr>
        <w:t xml:space="preserve"> have also been briefed in the report. </w:t>
      </w:r>
    </w:p>
    <w:p w:rsidR="00A10876" w:rsidP="3935721B" w:rsidRDefault="00000000" w14:paraId="63B2DB90" w14:textId="59D0A9C5">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000000">
        <w:rPr>
          <w:rFonts w:ascii="Arial" w:hAnsi="Arial" w:eastAsia="Arial" w:cs="Arial"/>
          <w:sz w:val="22"/>
          <w:szCs w:val="22"/>
          <w:lang w:val="en-US"/>
        </w:rPr>
        <w:t xml:space="preserve">The key aptitude and course actions of coaches and mentors and the way they have </w:t>
      </w:r>
      <w:r w:rsidRPr="3935721B" w:rsidR="00000000">
        <w:rPr>
          <w:rFonts w:ascii="Arial" w:hAnsi="Arial" w:eastAsia="Arial" w:cs="Arial"/>
          <w:sz w:val="22"/>
          <w:szCs w:val="22"/>
          <w:lang w:val="en-US"/>
        </w:rPr>
        <w:t>impacted</w:t>
      </w:r>
      <w:r w:rsidRPr="3935721B" w:rsidR="00000000">
        <w:rPr>
          <w:rFonts w:ascii="Arial" w:hAnsi="Arial" w:eastAsia="Arial" w:cs="Arial"/>
          <w:sz w:val="22"/>
          <w:szCs w:val="22"/>
          <w:lang w:val="en-US"/>
        </w:rPr>
        <w:t xml:space="preserve"> the workers have also been discussed in the report. The </w:t>
      </w:r>
      <w:r w:rsidRPr="3935721B" w:rsidR="00000000">
        <w:rPr>
          <w:rFonts w:ascii="Arial" w:hAnsi="Arial" w:eastAsia="Arial" w:cs="Arial"/>
          <w:sz w:val="22"/>
          <w:szCs w:val="22"/>
          <w:lang w:val="en-US"/>
        </w:rPr>
        <w:t>compare and contrast</w:t>
      </w:r>
      <w:r w:rsidRPr="3935721B" w:rsidR="00000000">
        <w:rPr>
          <w:rFonts w:ascii="Arial" w:hAnsi="Arial" w:eastAsia="Arial" w:cs="Arial"/>
          <w:sz w:val="22"/>
          <w:szCs w:val="22"/>
          <w:lang w:val="en-US"/>
        </w:rPr>
        <w:t xml:space="preserve"> of coaching and mentorship has been considered in the report. The table of comparison has </w:t>
      </w:r>
      <w:r w:rsidRPr="3935721B" w:rsidR="00000000">
        <w:rPr>
          <w:rFonts w:ascii="Arial" w:hAnsi="Arial" w:eastAsia="Arial" w:cs="Arial"/>
          <w:sz w:val="22"/>
          <w:szCs w:val="22"/>
          <w:lang w:val="en-US"/>
        </w:rPr>
        <w:t>showcased</w:t>
      </w:r>
      <w:r w:rsidRPr="3935721B" w:rsidR="00000000">
        <w:rPr>
          <w:rFonts w:ascii="Arial" w:hAnsi="Arial" w:eastAsia="Arial" w:cs="Arial"/>
          <w:sz w:val="22"/>
          <w:szCs w:val="22"/>
          <w:lang w:val="en-US"/>
        </w:rPr>
        <w:t xml:space="preserve"> the entire difference between coaching and mentorship in the workplace and how their roles are in various aspects. The report has </w:t>
      </w:r>
      <w:r w:rsidRPr="3935721B" w:rsidR="00000000">
        <w:rPr>
          <w:rFonts w:ascii="Arial" w:hAnsi="Arial" w:eastAsia="Arial" w:cs="Arial"/>
          <w:sz w:val="22"/>
          <w:szCs w:val="22"/>
          <w:lang w:val="en-US"/>
        </w:rPr>
        <w:t>summarised</w:t>
      </w:r>
      <w:r w:rsidRPr="3935721B" w:rsidR="00000000">
        <w:rPr>
          <w:rFonts w:ascii="Arial" w:hAnsi="Arial" w:eastAsia="Arial" w:cs="Arial"/>
          <w:sz w:val="22"/>
          <w:szCs w:val="22"/>
          <w:lang w:val="en-US"/>
        </w:rPr>
        <w:t xml:space="preserve"> the important points of coaches and mentors and the way their skills have developed in an individual or a group.</w:t>
      </w:r>
    </w:p>
    <w:p w:rsidR="00A10876" w:rsidP="3935721B" w:rsidRDefault="00000000" w14:paraId="5F9E0192" w14:textId="77777777" w14:noSpellErr="1">
      <w:pPr>
        <w:keepNext w:val="0"/>
        <w:keepLines w:val="0"/>
        <w:spacing w:before="0" w:beforeAutospacing="off" w:after="0" w:afterAutospacing="off" w:line="360" w:lineRule="auto"/>
        <w:ind w:left="0" w:firstLine="720"/>
        <w:jc w:val="both"/>
        <w:rPr>
          <w:rFonts w:ascii="Arial" w:hAnsi="Arial" w:eastAsia="Arial" w:cs="Arial"/>
          <w:sz w:val="22"/>
          <w:szCs w:val="22"/>
          <w:lang w:val="en-US"/>
        </w:rPr>
      </w:pPr>
      <w:r w:rsidRPr="3935721B" w:rsidR="00000000">
        <w:rPr>
          <w:rFonts w:ascii="Arial" w:hAnsi="Arial" w:eastAsia="Arial" w:cs="Arial"/>
          <w:sz w:val="22"/>
          <w:szCs w:val="22"/>
          <w:lang w:val="en-US"/>
        </w:rPr>
        <w:t>The future aspects of mentoring as well as coaching for a better workplace have needed excellent experiences.</w:t>
      </w:r>
      <w:r w:rsidRPr="3935721B" w:rsidR="00000000">
        <w:rPr>
          <w:rFonts w:ascii="Arial" w:hAnsi="Arial" w:eastAsia="Arial" w:cs="Arial"/>
          <w:sz w:val="22"/>
          <w:szCs w:val="22"/>
          <w:lang w:val="en-US"/>
        </w:rPr>
        <w:t xml:space="preserve"> The experiences of the reflective study of the work may give changes and development in future practices. In addition, the discussion on the reflective models and analysis has been depicted in the report. The future practices and policies would be better to work in a workplace effectively. The ongoing approach and managing the workers by different methods have been portrayed in the report. </w:t>
      </w:r>
      <w:r w:rsidRPr="3935721B" w:rsidR="00000000">
        <w:rPr>
          <w:rFonts w:ascii="Arial" w:hAnsi="Arial" w:eastAsia="Arial" w:cs="Arial"/>
          <w:sz w:val="22"/>
          <w:szCs w:val="22"/>
          <w:lang w:val="en-US"/>
        </w:rPr>
        <w:t>Their development and strengths have been highlighted in a detailed manner.</w:t>
      </w:r>
      <w:r w:rsidRPr="3935721B" w:rsidR="00000000">
        <w:rPr>
          <w:rFonts w:ascii="Arial" w:hAnsi="Arial" w:eastAsia="Arial" w:cs="Arial"/>
          <w:sz w:val="22"/>
          <w:szCs w:val="22"/>
          <w:lang w:val="en-US"/>
        </w:rPr>
        <w:t xml:space="preserve"> The demonstrations of coaches and mentors and their ideal methods to grow the team's success and development have been displayed in the report.</w:t>
      </w:r>
    </w:p>
    <w:p w:rsidR="00A10876" w:rsidP="3935721B" w:rsidRDefault="00000000" w14:paraId="4BAF2B36" w14:noSpellErr="1" w14:textId="633E9B04">
      <w:pPr>
        <w:spacing w:line="360" w:lineRule="auto"/>
        <w:rPr>
          <w:rFonts w:ascii="Arial" w:hAnsi="Arial" w:eastAsia="Arial" w:cs="Arial"/>
          <w:sz w:val="22"/>
          <w:szCs w:val="22"/>
        </w:rPr>
      </w:pPr>
    </w:p>
    <w:p w:rsidR="3935721B" w:rsidP="3935721B" w:rsidRDefault="3935721B" w14:paraId="3671EB26" w14:textId="3A3D3448">
      <w:pPr>
        <w:spacing w:line="360" w:lineRule="auto"/>
        <w:rPr>
          <w:rFonts w:ascii="Arial" w:hAnsi="Arial" w:eastAsia="Arial" w:cs="Arial"/>
          <w:sz w:val="22"/>
          <w:szCs w:val="22"/>
        </w:rPr>
      </w:pPr>
    </w:p>
    <w:p w:rsidR="3935721B" w:rsidP="3935721B" w:rsidRDefault="3935721B" w14:paraId="2A6E5F9A" w14:textId="7D7F5E3B">
      <w:pPr>
        <w:spacing w:line="360" w:lineRule="auto"/>
        <w:rPr>
          <w:rFonts w:ascii="Arial" w:hAnsi="Arial" w:eastAsia="Arial" w:cs="Arial"/>
          <w:sz w:val="22"/>
          <w:szCs w:val="22"/>
        </w:rPr>
      </w:pPr>
    </w:p>
    <w:p w:rsidR="3935721B" w:rsidP="3935721B" w:rsidRDefault="3935721B" w14:paraId="71A86B5F" w14:textId="4A1CA4EF">
      <w:pPr>
        <w:spacing w:line="360" w:lineRule="auto"/>
        <w:rPr>
          <w:rFonts w:ascii="Arial" w:hAnsi="Arial" w:eastAsia="Arial" w:cs="Arial"/>
          <w:sz w:val="22"/>
          <w:szCs w:val="22"/>
        </w:rPr>
      </w:pPr>
    </w:p>
    <w:p w:rsidR="3935721B" w:rsidP="3935721B" w:rsidRDefault="3935721B" w14:paraId="7C6A090F" w14:textId="0C9AAC89">
      <w:pPr>
        <w:spacing w:line="360" w:lineRule="auto"/>
        <w:rPr>
          <w:rFonts w:ascii="Arial" w:hAnsi="Arial" w:eastAsia="Arial" w:cs="Arial"/>
          <w:sz w:val="22"/>
          <w:szCs w:val="22"/>
        </w:rPr>
      </w:pPr>
    </w:p>
    <w:p w:rsidR="3935721B" w:rsidP="3935721B" w:rsidRDefault="3935721B" w14:paraId="719B63A7" w14:textId="493F2CED">
      <w:pPr>
        <w:spacing w:line="360" w:lineRule="auto"/>
        <w:rPr>
          <w:rFonts w:ascii="Arial" w:hAnsi="Arial" w:eastAsia="Arial" w:cs="Arial"/>
          <w:sz w:val="22"/>
          <w:szCs w:val="22"/>
        </w:rPr>
      </w:pPr>
    </w:p>
    <w:p w:rsidR="3935721B" w:rsidP="3935721B" w:rsidRDefault="3935721B" w14:paraId="2CEF5CEC" w14:textId="6DFCCC53">
      <w:pPr>
        <w:pStyle w:val="Normal"/>
        <w:spacing w:line="360" w:lineRule="auto"/>
        <w:rPr>
          <w:rFonts w:ascii="Arial" w:hAnsi="Arial" w:eastAsia="Arial" w:cs="Arial"/>
          <w:sz w:val="22"/>
          <w:szCs w:val="22"/>
        </w:rPr>
      </w:pPr>
    </w:p>
    <w:p w:rsidR="3935721B" w:rsidP="3935721B" w:rsidRDefault="3935721B" w14:paraId="54A83011" w14:textId="528B93B5">
      <w:pPr>
        <w:pStyle w:val="Normal"/>
        <w:spacing w:line="360" w:lineRule="auto"/>
        <w:rPr>
          <w:rFonts w:ascii="Arial" w:hAnsi="Arial" w:eastAsia="Arial" w:cs="Arial"/>
          <w:sz w:val="22"/>
          <w:szCs w:val="22"/>
        </w:rPr>
      </w:pPr>
    </w:p>
    <w:p w:rsidR="3935721B" w:rsidP="3935721B" w:rsidRDefault="3935721B" w14:paraId="0DF94F45" w14:textId="4919A6B8">
      <w:pPr>
        <w:pStyle w:val="Normal"/>
        <w:spacing w:line="360" w:lineRule="auto"/>
        <w:rPr>
          <w:rFonts w:ascii="Arial" w:hAnsi="Arial" w:eastAsia="Arial" w:cs="Arial"/>
          <w:sz w:val="22"/>
          <w:szCs w:val="22"/>
        </w:rPr>
      </w:pPr>
    </w:p>
    <w:p w:rsidR="3935721B" w:rsidP="3935721B" w:rsidRDefault="3935721B" w14:paraId="5643F03D" w14:textId="1DC65D14">
      <w:pPr>
        <w:pStyle w:val="Normal"/>
        <w:spacing w:line="360" w:lineRule="auto"/>
        <w:rPr>
          <w:rFonts w:ascii="Arial" w:hAnsi="Arial" w:eastAsia="Arial" w:cs="Arial"/>
          <w:sz w:val="22"/>
          <w:szCs w:val="22"/>
        </w:rPr>
      </w:pPr>
    </w:p>
    <w:p w:rsidR="3935721B" w:rsidP="3935721B" w:rsidRDefault="3935721B" w14:paraId="6A549CA3" w14:textId="7F7DA976">
      <w:pPr>
        <w:pStyle w:val="Normal"/>
        <w:spacing w:line="360" w:lineRule="auto"/>
        <w:rPr>
          <w:rFonts w:ascii="Arial" w:hAnsi="Arial" w:eastAsia="Arial" w:cs="Arial"/>
          <w:sz w:val="22"/>
          <w:szCs w:val="22"/>
        </w:rPr>
      </w:pPr>
    </w:p>
    <w:p w:rsidR="3935721B" w:rsidP="3935721B" w:rsidRDefault="3935721B" w14:paraId="05474137" w14:textId="1EA4BA52">
      <w:pPr>
        <w:pStyle w:val="Normal"/>
        <w:spacing w:line="360" w:lineRule="auto"/>
        <w:rPr>
          <w:rFonts w:ascii="Arial" w:hAnsi="Arial" w:eastAsia="Arial" w:cs="Arial"/>
          <w:sz w:val="22"/>
          <w:szCs w:val="22"/>
        </w:rPr>
      </w:pPr>
    </w:p>
    <w:p w:rsidRPr="00F075F6" w:rsidR="00F075F6" w:rsidP="3935721B" w:rsidRDefault="00000000" w14:paraId="583CB972" w14:textId="57C682B6" w14:noSpellErr="1">
      <w:pPr>
        <w:pStyle w:val="Heading1"/>
        <w:keepNext w:val="0"/>
        <w:keepLines w:val="0"/>
        <w:spacing w:before="0" w:beforeAutospacing="off" w:after="0" w:afterAutospacing="off" w:line="360" w:lineRule="auto"/>
        <w:rPr>
          <w:rFonts w:ascii="Arial" w:hAnsi="Arial" w:eastAsia="Arial" w:cs="Arial"/>
          <w:sz w:val="22"/>
          <w:szCs w:val="22"/>
        </w:rPr>
      </w:pPr>
      <w:bookmarkStart w:name="_Toc1453878590" w:id="105597022"/>
      <w:r w:rsidRPr="3935721B" w:rsidR="00000000">
        <w:rPr>
          <w:rFonts w:ascii="Arial" w:hAnsi="Arial" w:eastAsia="Arial" w:cs="Arial"/>
          <w:sz w:val="22"/>
          <w:szCs w:val="22"/>
        </w:rPr>
        <w:t>References</w:t>
      </w:r>
      <w:bookmarkEnd w:id="105597022"/>
      <w:r w:rsidRPr="3935721B" w:rsidR="00000000">
        <w:rPr>
          <w:rFonts w:ascii="Arial" w:hAnsi="Arial" w:eastAsia="Arial" w:cs="Arial"/>
          <w:sz w:val="22"/>
          <w:szCs w:val="22"/>
        </w:rPr>
        <w:t xml:space="preserve"> </w:t>
      </w:r>
    </w:p>
    <w:p w:rsidR="3935721B" w:rsidP="3935721B" w:rsidRDefault="3935721B" w14:paraId="282B9ABB" w14:textId="4CD37A0C">
      <w:pPr>
        <w:pStyle w:val="Normal"/>
        <w:keepNext w:val="0"/>
        <w:keepLines w:val="0"/>
        <w:spacing w:line="360" w:lineRule="auto"/>
        <w:rPr>
          <w:rFonts w:ascii="Arial" w:hAnsi="Arial" w:eastAsia="Arial" w:cs="Arial"/>
          <w:sz w:val="22"/>
          <w:szCs w:val="22"/>
        </w:rPr>
      </w:pPr>
    </w:p>
    <w:p w:rsidRPr="00126C48" w:rsidR="00F075F6" w:rsidP="3935721B" w:rsidRDefault="00F075F6" w14:paraId="2CA31EA3" w14:textId="77777777" w14:noSpellErr="1">
      <w:pPr>
        <w:keepNext w:val="0"/>
        <w:keepLines w:val="0"/>
        <w:spacing w:before="0" w:beforeAutospacing="off" w:after="0" w:afterAutospacing="off" w:line="360" w:lineRule="auto"/>
        <w:rPr>
          <w:rFonts w:ascii="Arial" w:hAnsi="Arial" w:eastAsia="Arial" w:cs="Arial"/>
          <w:sz w:val="22"/>
          <w:szCs w:val="22"/>
          <w:lang w:val="en-US"/>
        </w:rPr>
      </w:pPr>
      <w:r w:rsidRPr="3935721B" w:rsidR="00F075F6">
        <w:rPr>
          <w:rFonts w:ascii="Arial" w:hAnsi="Arial" w:eastAsia="Arial" w:cs="Arial"/>
          <w:color w:val="222222"/>
          <w:sz w:val="22"/>
          <w:szCs w:val="22"/>
          <w:highlight w:val="white"/>
          <w:lang w:val="en-US"/>
        </w:rPr>
        <w:t xml:space="preserve">Bassot, B., (2024). </w:t>
      </w:r>
      <w:r w:rsidRPr="3935721B" w:rsidR="00F075F6">
        <w:rPr>
          <w:rFonts w:ascii="Arial" w:hAnsi="Arial" w:eastAsia="Arial" w:cs="Arial"/>
          <w:i w:val="1"/>
          <w:iCs w:val="1"/>
          <w:color w:val="222222"/>
          <w:sz w:val="22"/>
          <w:szCs w:val="22"/>
          <w:highlight w:val="white"/>
          <w:lang w:val="en-US"/>
        </w:rPr>
        <w:t>The reflective journal</w:t>
      </w:r>
      <w:r w:rsidRPr="3935721B" w:rsidR="00F075F6">
        <w:rPr>
          <w:rFonts w:ascii="Arial" w:hAnsi="Arial" w:eastAsia="Arial" w:cs="Arial"/>
          <w:color w:val="222222"/>
          <w:sz w:val="22"/>
          <w:szCs w:val="22"/>
          <w:highlight w:val="white"/>
          <w:lang w:val="en-US"/>
        </w:rPr>
        <w:t>. Bloomsbury Publishing</w:t>
      </w:r>
      <w:r w:rsidRPr="3935721B" w:rsidR="00F075F6">
        <w:rPr>
          <w:rFonts w:ascii="Arial" w:hAnsi="Arial" w:eastAsia="Arial" w:cs="Arial"/>
          <w:color w:val="222222"/>
          <w:sz w:val="22"/>
          <w:szCs w:val="22"/>
          <w:highlight w:val="white"/>
          <w:lang w:val="en-US"/>
        </w:rPr>
        <w:t>.</w:t>
      </w:r>
      <w:r w:rsidRPr="3935721B" w:rsidR="00F075F6">
        <w:rPr>
          <w:rFonts w:ascii="Arial" w:hAnsi="Arial" w:eastAsia="Arial" w:cs="Arial"/>
          <w:sz w:val="22"/>
          <w:szCs w:val="22"/>
          <w:lang w:val="en-US"/>
        </w:rPr>
        <w:t xml:space="preserve">  </w:t>
      </w:r>
      <w:r w:rsidRPr="3935721B" w:rsidR="00F075F6">
        <w:rPr>
          <w:rFonts w:ascii="Arial" w:hAnsi="Arial" w:eastAsia="Arial" w:cs="Arial"/>
          <w:sz w:val="22"/>
          <w:szCs w:val="22"/>
          <w:lang w:val="en-US"/>
        </w:rPr>
        <w:t xml:space="preserve"> </w:t>
      </w:r>
    </w:p>
    <w:p w:rsidRPr="00126C48" w:rsidR="00F075F6" w:rsidP="3935721B" w:rsidRDefault="00F075F6" w14:paraId="08DB0CFD"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rPr>
      </w:pPr>
      <w:r w:rsidRPr="3935721B" w:rsidR="00F075F6">
        <w:rPr>
          <w:rFonts w:ascii="Arial" w:hAnsi="Arial" w:eastAsia="Arial" w:cs="Arial"/>
          <w:color w:val="222222"/>
          <w:sz w:val="22"/>
          <w:szCs w:val="22"/>
          <w:highlight w:val="white"/>
        </w:rPr>
        <w:t>Billett, S.</w:t>
      </w:r>
      <w:r w:rsidRPr="3935721B" w:rsidR="00F075F6">
        <w:rPr>
          <w:rFonts w:ascii="Arial" w:hAnsi="Arial" w:eastAsia="Arial" w:cs="Arial"/>
          <w:color w:val="222222"/>
          <w:sz w:val="22"/>
          <w:szCs w:val="22"/>
          <w:highlight w:val="white"/>
        </w:rPr>
        <w:t xml:space="preserve">, (2020). </w:t>
      </w:r>
      <w:r w:rsidRPr="3935721B" w:rsidR="00F075F6">
        <w:rPr>
          <w:rFonts w:ascii="Arial" w:hAnsi="Arial" w:eastAsia="Arial" w:cs="Arial"/>
          <w:i w:val="1"/>
          <w:iCs w:val="1"/>
          <w:color w:val="222222"/>
          <w:sz w:val="22"/>
          <w:szCs w:val="22"/>
          <w:highlight w:val="white"/>
        </w:rPr>
        <w:t>Learning in the workplace: Strategies for effective practice</w:t>
      </w:r>
      <w:r w:rsidRPr="3935721B" w:rsidR="00F075F6">
        <w:rPr>
          <w:rFonts w:ascii="Arial" w:hAnsi="Arial" w:eastAsia="Arial" w:cs="Arial"/>
          <w:color w:val="222222"/>
          <w:sz w:val="22"/>
          <w:szCs w:val="22"/>
          <w:highlight w:val="white"/>
        </w:rPr>
        <w:t>. Routledge.</w:t>
      </w:r>
    </w:p>
    <w:p w:rsidRPr="00126C48" w:rsidR="00F075F6" w:rsidP="3935721B" w:rsidRDefault="00F075F6" w14:paraId="568DFB1C"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lang w:val="en-US"/>
        </w:rPr>
      </w:pPr>
      <w:r w:rsidRPr="3935721B" w:rsidR="00F075F6">
        <w:rPr>
          <w:rFonts w:ascii="Arial" w:hAnsi="Arial" w:eastAsia="Arial" w:cs="Arial"/>
          <w:color w:val="222222"/>
          <w:sz w:val="22"/>
          <w:szCs w:val="22"/>
          <w:highlight w:val="white"/>
          <w:lang w:val="en-US"/>
        </w:rPr>
        <w:t xml:space="preserve">Camp, M.E., Cole, </w:t>
      </w:r>
      <w:r w:rsidRPr="3935721B" w:rsidR="00F075F6">
        <w:rPr>
          <w:rFonts w:ascii="Arial" w:hAnsi="Arial" w:eastAsia="Arial" w:cs="Arial"/>
          <w:color w:val="222222"/>
          <w:sz w:val="22"/>
          <w:szCs w:val="22"/>
          <w:highlight w:val="white"/>
          <w:lang w:val="en-US"/>
        </w:rPr>
        <w:t>A.G.</w:t>
      </w:r>
      <w:r w:rsidRPr="3935721B" w:rsidR="00F075F6">
        <w:rPr>
          <w:rFonts w:ascii="Arial" w:hAnsi="Arial" w:eastAsia="Arial" w:cs="Arial"/>
          <w:color w:val="222222"/>
          <w:sz w:val="22"/>
          <w:szCs w:val="22"/>
          <w:highlight w:val="white"/>
          <w:lang w:val="en-US"/>
        </w:rPr>
        <w:t xml:space="preserve"> and Sadler, J.Z., (2020). Addicts and </w:t>
      </w:r>
      <w:r w:rsidRPr="3935721B" w:rsidR="00F075F6">
        <w:rPr>
          <w:rFonts w:ascii="Arial" w:hAnsi="Arial" w:eastAsia="Arial" w:cs="Arial"/>
          <w:color w:val="222222"/>
          <w:sz w:val="22"/>
          <w:szCs w:val="22"/>
          <w:highlight w:val="white"/>
          <w:lang w:val="en-US"/>
        </w:rPr>
        <w:t>admits:</w:t>
      </w:r>
      <w:r w:rsidRPr="3935721B" w:rsidR="00F075F6">
        <w:rPr>
          <w:rFonts w:ascii="Arial" w:hAnsi="Arial" w:eastAsia="Arial" w:cs="Arial"/>
          <w:color w:val="222222"/>
          <w:sz w:val="22"/>
          <w:szCs w:val="22"/>
          <w:highlight w:val="white"/>
          <w:lang w:val="en-US"/>
        </w:rPr>
        <w:t xml:space="preserve"> metonymy in medical students’ reflective writing. </w:t>
      </w:r>
      <w:r w:rsidRPr="3935721B" w:rsidR="00F075F6">
        <w:rPr>
          <w:rFonts w:ascii="Arial" w:hAnsi="Arial" w:eastAsia="Arial" w:cs="Arial"/>
          <w:i w:val="1"/>
          <w:iCs w:val="1"/>
          <w:color w:val="222222"/>
          <w:sz w:val="22"/>
          <w:szCs w:val="22"/>
          <w:highlight w:val="white"/>
          <w:lang w:val="en-US"/>
        </w:rPr>
        <w:t>Teaching and Learning in Medicine</w:t>
      </w:r>
      <w:r w:rsidRPr="3935721B" w:rsidR="00F075F6">
        <w:rPr>
          <w:rFonts w:ascii="Arial" w:hAnsi="Arial" w:eastAsia="Arial" w:cs="Arial"/>
          <w:color w:val="222222"/>
          <w:sz w:val="22"/>
          <w:szCs w:val="22"/>
          <w:highlight w:val="white"/>
          <w:lang w:val="en-US"/>
        </w:rPr>
        <w:t xml:space="preserve">, </w:t>
      </w:r>
      <w:r w:rsidRPr="3935721B" w:rsidR="00F075F6">
        <w:rPr>
          <w:rFonts w:ascii="Arial" w:hAnsi="Arial" w:eastAsia="Arial" w:cs="Arial"/>
          <w:i w:val="1"/>
          <w:iCs w:val="1"/>
          <w:color w:val="222222"/>
          <w:sz w:val="22"/>
          <w:szCs w:val="22"/>
          <w:highlight w:val="white"/>
          <w:lang w:val="en-US"/>
        </w:rPr>
        <w:t>32</w:t>
      </w:r>
      <w:r w:rsidRPr="3935721B" w:rsidR="00F075F6">
        <w:rPr>
          <w:rFonts w:ascii="Arial" w:hAnsi="Arial" w:eastAsia="Arial" w:cs="Arial"/>
          <w:color w:val="222222"/>
          <w:sz w:val="22"/>
          <w:szCs w:val="22"/>
          <w:highlight w:val="white"/>
          <w:lang w:val="en-US"/>
        </w:rPr>
        <w:t>(1), pp.23-33.</w:t>
      </w:r>
    </w:p>
    <w:p w:rsidRPr="00126C48" w:rsidR="00F075F6" w:rsidP="3935721B" w:rsidRDefault="00F075F6" w14:paraId="1FE739AA"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lang w:val="en-US"/>
        </w:rPr>
      </w:pPr>
      <w:r w:rsidRPr="3935721B" w:rsidR="00F075F6">
        <w:rPr>
          <w:rFonts w:ascii="Arial" w:hAnsi="Arial" w:eastAsia="Arial" w:cs="Arial"/>
          <w:color w:val="222222"/>
          <w:sz w:val="22"/>
          <w:szCs w:val="22"/>
          <w:highlight w:val="white"/>
          <w:lang w:val="en-US"/>
        </w:rPr>
        <w:t xml:space="preserve">de Haan, E., (2019). A systematic review of qualitative studies in </w:t>
      </w:r>
      <w:r w:rsidRPr="3935721B" w:rsidR="00F075F6">
        <w:rPr>
          <w:rFonts w:ascii="Arial" w:hAnsi="Arial" w:eastAsia="Arial" w:cs="Arial"/>
          <w:color w:val="222222"/>
          <w:sz w:val="22"/>
          <w:szCs w:val="22"/>
          <w:highlight w:val="white"/>
          <w:lang w:val="en-US"/>
        </w:rPr>
        <w:t>workplace</w:t>
      </w:r>
      <w:r w:rsidRPr="3935721B" w:rsidR="00F075F6">
        <w:rPr>
          <w:rFonts w:ascii="Arial" w:hAnsi="Arial" w:eastAsia="Arial" w:cs="Arial"/>
          <w:color w:val="222222"/>
          <w:sz w:val="22"/>
          <w:szCs w:val="22"/>
          <w:highlight w:val="white"/>
          <w:lang w:val="en-US"/>
        </w:rPr>
        <w:t xml:space="preserve"> and executive coaching: The emergence of a body of research. </w:t>
      </w:r>
      <w:r w:rsidRPr="3935721B" w:rsidR="00F075F6">
        <w:rPr>
          <w:rFonts w:ascii="Arial" w:hAnsi="Arial" w:eastAsia="Arial" w:cs="Arial"/>
          <w:i w:val="1"/>
          <w:iCs w:val="1"/>
          <w:color w:val="222222"/>
          <w:sz w:val="22"/>
          <w:szCs w:val="22"/>
          <w:highlight w:val="white"/>
          <w:lang w:val="en-US"/>
        </w:rPr>
        <w:t>Consulting Psychology Journal: Practice and Research</w:t>
      </w:r>
      <w:r w:rsidRPr="3935721B" w:rsidR="00F075F6">
        <w:rPr>
          <w:rFonts w:ascii="Arial" w:hAnsi="Arial" w:eastAsia="Arial" w:cs="Arial"/>
          <w:color w:val="222222"/>
          <w:sz w:val="22"/>
          <w:szCs w:val="22"/>
          <w:highlight w:val="white"/>
          <w:lang w:val="en-US"/>
        </w:rPr>
        <w:t xml:space="preserve">, </w:t>
      </w:r>
      <w:r w:rsidRPr="3935721B" w:rsidR="00F075F6">
        <w:rPr>
          <w:rFonts w:ascii="Arial" w:hAnsi="Arial" w:eastAsia="Arial" w:cs="Arial"/>
          <w:i w:val="1"/>
          <w:iCs w:val="1"/>
          <w:color w:val="222222"/>
          <w:sz w:val="22"/>
          <w:szCs w:val="22"/>
          <w:highlight w:val="white"/>
          <w:lang w:val="en-US"/>
        </w:rPr>
        <w:t>71</w:t>
      </w:r>
      <w:r w:rsidRPr="3935721B" w:rsidR="00F075F6">
        <w:rPr>
          <w:rFonts w:ascii="Arial" w:hAnsi="Arial" w:eastAsia="Arial" w:cs="Arial"/>
          <w:color w:val="222222"/>
          <w:sz w:val="22"/>
          <w:szCs w:val="22"/>
          <w:highlight w:val="white"/>
          <w:lang w:val="en-US"/>
        </w:rPr>
        <w:t>(4), p.227.</w:t>
      </w:r>
    </w:p>
    <w:p w:rsidRPr="00126C48" w:rsidR="00F075F6" w:rsidP="3935721B" w:rsidRDefault="00F075F6" w14:paraId="049BF618"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lang w:val="en-US"/>
        </w:rPr>
      </w:pPr>
      <w:r w:rsidRPr="3935721B" w:rsidR="00F075F6">
        <w:rPr>
          <w:rFonts w:ascii="Arial" w:hAnsi="Arial" w:eastAsia="Arial" w:cs="Arial"/>
          <w:color w:val="222222"/>
          <w:sz w:val="22"/>
          <w:szCs w:val="22"/>
          <w:highlight w:val="white"/>
          <w:lang w:val="en-US"/>
        </w:rPr>
        <w:t xml:space="preserve">Dirks, J.L., (2021). Alternative approaches to mentoring. </w:t>
      </w:r>
      <w:r w:rsidRPr="3935721B" w:rsidR="00F075F6">
        <w:rPr>
          <w:rFonts w:ascii="Arial" w:hAnsi="Arial" w:eastAsia="Arial" w:cs="Arial"/>
          <w:i w:val="1"/>
          <w:iCs w:val="1"/>
          <w:color w:val="222222"/>
          <w:sz w:val="22"/>
          <w:szCs w:val="22"/>
          <w:highlight w:val="white"/>
          <w:lang w:val="en-US"/>
        </w:rPr>
        <w:t>Critical care nurse</w:t>
      </w:r>
      <w:r w:rsidRPr="3935721B" w:rsidR="00F075F6">
        <w:rPr>
          <w:rFonts w:ascii="Arial" w:hAnsi="Arial" w:eastAsia="Arial" w:cs="Arial"/>
          <w:color w:val="222222"/>
          <w:sz w:val="22"/>
          <w:szCs w:val="22"/>
          <w:highlight w:val="white"/>
          <w:lang w:val="en-US"/>
        </w:rPr>
        <w:t xml:space="preserve">, </w:t>
      </w:r>
      <w:r w:rsidRPr="3935721B" w:rsidR="00F075F6">
        <w:rPr>
          <w:rFonts w:ascii="Arial" w:hAnsi="Arial" w:eastAsia="Arial" w:cs="Arial"/>
          <w:i w:val="1"/>
          <w:iCs w:val="1"/>
          <w:color w:val="222222"/>
          <w:sz w:val="22"/>
          <w:szCs w:val="22"/>
          <w:highlight w:val="white"/>
          <w:lang w:val="en-US"/>
        </w:rPr>
        <w:t>41</w:t>
      </w:r>
      <w:r w:rsidRPr="3935721B" w:rsidR="00F075F6">
        <w:rPr>
          <w:rFonts w:ascii="Arial" w:hAnsi="Arial" w:eastAsia="Arial" w:cs="Arial"/>
          <w:color w:val="222222"/>
          <w:sz w:val="22"/>
          <w:szCs w:val="22"/>
          <w:highlight w:val="white"/>
          <w:lang w:val="en-US"/>
        </w:rPr>
        <w:t xml:space="preserve">(1), </w:t>
      </w:r>
      <w:r w:rsidRPr="3935721B" w:rsidR="00F075F6">
        <w:rPr>
          <w:rFonts w:ascii="Arial" w:hAnsi="Arial" w:eastAsia="Arial" w:cs="Arial"/>
          <w:color w:val="222222"/>
          <w:sz w:val="22"/>
          <w:szCs w:val="22"/>
          <w:highlight w:val="white"/>
          <w:lang w:val="en-US"/>
        </w:rPr>
        <w:t>pp.e</w:t>
      </w:r>
      <w:r w:rsidRPr="3935721B" w:rsidR="00F075F6">
        <w:rPr>
          <w:rFonts w:ascii="Arial" w:hAnsi="Arial" w:eastAsia="Arial" w:cs="Arial"/>
          <w:color w:val="222222"/>
          <w:sz w:val="22"/>
          <w:szCs w:val="22"/>
          <w:highlight w:val="white"/>
          <w:lang w:val="en-US"/>
        </w:rPr>
        <w:t>9-e16.</w:t>
      </w:r>
    </w:p>
    <w:p w:rsidRPr="00126C48" w:rsidR="00F075F6" w:rsidP="3935721B" w:rsidRDefault="00F075F6" w14:paraId="6E3CA732" w14:textId="77777777">
      <w:pPr>
        <w:keepNext w:val="0"/>
        <w:keepLines w:val="0"/>
        <w:spacing w:before="0" w:beforeAutospacing="off" w:after="0" w:afterAutospacing="off" w:line="360" w:lineRule="auto"/>
        <w:rPr>
          <w:rFonts w:ascii="Arial" w:hAnsi="Arial" w:eastAsia="Arial" w:cs="Arial"/>
          <w:color w:val="222222"/>
          <w:sz w:val="22"/>
          <w:szCs w:val="22"/>
          <w:highlight w:val="white"/>
          <w:lang w:val="en-US"/>
        </w:rPr>
      </w:pPr>
      <w:r w:rsidRPr="3935721B" w:rsidR="00F075F6">
        <w:rPr>
          <w:rFonts w:ascii="Arial" w:hAnsi="Arial" w:eastAsia="Arial" w:cs="Arial"/>
          <w:color w:val="222222"/>
          <w:sz w:val="22"/>
          <w:szCs w:val="22"/>
          <w:highlight w:val="white"/>
          <w:lang w:val="en-US"/>
        </w:rPr>
        <w:t>Ezezika</w:t>
      </w:r>
      <w:r w:rsidRPr="3935721B" w:rsidR="00F075F6">
        <w:rPr>
          <w:rFonts w:ascii="Arial" w:hAnsi="Arial" w:eastAsia="Arial" w:cs="Arial"/>
          <w:color w:val="222222"/>
          <w:sz w:val="22"/>
          <w:szCs w:val="22"/>
          <w:highlight w:val="white"/>
          <w:lang w:val="en-US"/>
        </w:rPr>
        <w:t xml:space="preserve">, O. and Johnston, N., (2023). Development and implementation of a reflective writing assignment for undergraduate students in a large public health biology course. </w:t>
      </w:r>
      <w:r w:rsidRPr="3935721B" w:rsidR="00F075F6">
        <w:rPr>
          <w:rFonts w:ascii="Arial" w:hAnsi="Arial" w:eastAsia="Arial" w:cs="Arial"/>
          <w:i w:val="1"/>
          <w:iCs w:val="1"/>
          <w:color w:val="222222"/>
          <w:sz w:val="22"/>
          <w:szCs w:val="22"/>
          <w:highlight w:val="white"/>
          <w:lang w:val="en-US"/>
        </w:rPr>
        <w:t>Pedagogy in Health Promotion</w:t>
      </w:r>
      <w:r w:rsidRPr="3935721B" w:rsidR="00F075F6">
        <w:rPr>
          <w:rFonts w:ascii="Arial" w:hAnsi="Arial" w:eastAsia="Arial" w:cs="Arial"/>
          <w:color w:val="222222"/>
          <w:sz w:val="22"/>
          <w:szCs w:val="22"/>
          <w:highlight w:val="white"/>
          <w:lang w:val="en-US"/>
        </w:rPr>
        <w:t xml:space="preserve">, </w:t>
      </w:r>
      <w:r w:rsidRPr="3935721B" w:rsidR="00F075F6">
        <w:rPr>
          <w:rFonts w:ascii="Arial" w:hAnsi="Arial" w:eastAsia="Arial" w:cs="Arial"/>
          <w:i w:val="1"/>
          <w:iCs w:val="1"/>
          <w:color w:val="222222"/>
          <w:sz w:val="22"/>
          <w:szCs w:val="22"/>
          <w:highlight w:val="white"/>
          <w:lang w:val="en-US"/>
        </w:rPr>
        <w:t>9</w:t>
      </w:r>
      <w:r w:rsidRPr="3935721B" w:rsidR="00F075F6">
        <w:rPr>
          <w:rFonts w:ascii="Arial" w:hAnsi="Arial" w:eastAsia="Arial" w:cs="Arial"/>
          <w:color w:val="222222"/>
          <w:sz w:val="22"/>
          <w:szCs w:val="22"/>
          <w:highlight w:val="white"/>
          <w:lang w:val="en-US"/>
        </w:rPr>
        <w:t>(2), pp.101-115.</w:t>
      </w:r>
    </w:p>
    <w:p w:rsidR="00F075F6" w:rsidP="3935721B" w:rsidRDefault="00F075F6" w14:paraId="27E71703" w14:textId="77777777" w14:noSpellErr="1">
      <w:pPr>
        <w:pStyle w:val="NormalWeb"/>
        <w:keepNext w:val="0"/>
        <w:keepLines w:val="0"/>
        <w:spacing w:before="0" w:beforeAutospacing="off" w:after="0" w:afterAutospacing="off" w:line="360" w:lineRule="auto"/>
        <w:jc w:val="both"/>
        <w:rPr>
          <w:rFonts w:ascii="Arial" w:hAnsi="Arial" w:eastAsia="Arial" w:cs="Arial"/>
          <w:color w:val="222222"/>
          <w:sz w:val="22"/>
          <w:szCs w:val="22"/>
        </w:rPr>
      </w:pPr>
      <w:r w:rsidRPr="3935721B" w:rsidR="00F075F6">
        <w:rPr>
          <w:rFonts w:ascii="Arial" w:hAnsi="Arial" w:eastAsia="Arial" w:cs="Arial"/>
          <w:color w:val="222222"/>
          <w:sz w:val="22"/>
          <w:szCs w:val="22"/>
          <w:shd w:val="clear" w:color="auto" w:fill="FFFFFF"/>
        </w:rPr>
        <w:t xml:space="preserve">Grant, A. M. (2022). Is it time to REGROW the GROW model? Issues related to teaching coaching session structures. </w:t>
      </w:r>
      <w:r w:rsidRPr="3935721B" w:rsidR="00F075F6">
        <w:rPr>
          <w:rFonts w:ascii="Arial" w:hAnsi="Arial" w:eastAsia="Arial" w:cs="Arial"/>
          <w:i w:val="1"/>
          <w:iCs w:val="1"/>
          <w:color w:val="222222"/>
          <w:sz w:val="22"/>
          <w:szCs w:val="22"/>
          <w:shd w:val="clear" w:color="auto" w:fill="FFFFFF"/>
        </w:rPr>
        <w:t>Coaching Practiced</w:t>
      </w:r>
      <w:r w:rsidRPr="3935721B" w:rsidR="00F075F6">
        <w:rPr>
          <w:rFonts w:ascii="Arial" w:hAnsi="Arial" w:eastAsia="Arial" w:cs="Arial"/>
          <w:color w:val="222222"/>
          <w:sz w:val="22"/>
          <w:szCs w:val="22"/>
          <w:shd w:val="clear" w:color="auto" w:fill="FFFFFF"/>
        </w:rPr>
        <w:t>, 29-40.</w:t>
      </w:r>
    </w:p>
    <w:p w:rsidRPr="00126C48" w:rsidR="00F075F6" w:rsidP="3935721B" w:rsidRDefault="00F075F6" w14:paraId="676A8CA7"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rPr>
      </w:pPr>
      <w:r w:rsidRPr="3935721B" w:rsidR="00F075F6">
        <w:rPr>
          <w:rFonts w:ascii="Arial" w:hAnsi="Arial" w:eastAsia="Arial" w:cs="Arial"/>
          <w:color w:val="222222"/>
          <w:sz w:val="22"/>
          <w:szCs w:val="22"/>
          <w:highlight w:val="white"/>
        </w:rPr>
        <w:t xml:space="preserve">O'Leary, M., (2020). </w:t>
      </w:r>
      <w:r w:rsidRPr="3935721B" w:rsidR="00F075F6">
        <w:rPr>
          <w:rFonts w:ascii="Arial" w:hAnsi="Arial" w:eastAsia="Arial" w:cs="Arial"/>
          <w:i w:val="1"/>
          <w:iCs w:val="1"/>
          <w:color w:val="222222"/>
          <w:sz w:val="22"/>
          <w:szCs w:val="22"/>
          <w:highlight w:val="white"/>
        </w:rPr>
        <w:t>Classroom observation: A guide to the effective observation of teaching and learning</w:t>
      </w:r>
      <w:r w:rsidRPr="3935721B" w:rsidR="00F075F6">
        <w:rPr>
          <w:rFonts w:ascii="Arial" w:hAnsi="Arial" w:eastAsia="Arial" w:cs="Arial"/>
          <w:color w:val="222222"/>
          <w:sz w:val="22"/>
          <w:szCs w:val="22"/>
          <w:highlight w:val="white"/>
        </w:rPr>
        <w:t>. Routledge.</w:t>
      </w:r>
    </w:p>
    <w:p w:rsidRPr="00126C48" w:rsidR="00F075F6" w:rsidP="3935721B" w:rsidRDefault="00F075F6" w14:paraId="7DA2D634" w14:textId="77777777">
      <w:pPr>
        <w:keepNext w:val="0"/>
        <w:keepLines w:val="0"/>
        <w:spacing w:before="0" w:beforeAutospacing="off" w:after="0" w:afterAutospacing="off" w:line="360" w:lineRule="auto"/>
        <w:rPr>
          <w:rFonts w:ascii="Arial" w:hAnsi="Arial" w:eastAsia="Arial" w:cs="Arial"/>
          <w:color w:val="222222"/>
          <w:sz w:val="22"/>
          <w:szCs w:val="22"/>
          <w:highlight w:val="white"/>
          <w:lang w:val="en-US"/>
        </w:rPr>
      </w:pPr>
      <w:r w:rsidRPr="3935721B" w:rsidR="00F075F6">
        <w:rPr>
          <w:rFonts w:ascii="Arial" w:hAnsi="Arial" w:eastAsia="Arial" w:cs="Arial"/>
          <w:color w:val="222222"/>
          <w:sz w:val="22"/>
          <w:szCs w:val="22"/>
          <w:highlight w:val="white"/>
          <w:lang w:val="en-US"/>
        </w:rPr>
        <w:t xml:space="preserve">Pieper, M., Roelle, J., </w:t>
      </w:r>
      <w:r w:rsidRPr="3935721B" w:rsidR="00F075F6">
        <w:rPr>
          <w:rFonts w:ascii="Arial" w:hAnsi="Arial" w:eastAsia="Arial" w:cs="Arial"/>
          <w:color w:val="222222"/>
          <w:sz w:val="22"/>
          <w:szCs w:val="22"/>
          <w:highlight w:val="white"/>
          <w:lang w:val="en-US"/>
        </w:rPr>
        <w:t>vom</w:t>
      </w:r>
      <w:r w:rsidRPr="3935721B" w:rsidR="00F075F6">
        <w:rPr>
          <w:rFonts w:ascii="Arial" w:hAnsi="Arial" w:eastAsia="Arial" w:cs="Arial"/>
          <w:color w:val="222222"/>
          <w:sz w:val="22"/>
          <w:szCs w:val="22"/>
          <w:highlight w:val="white"/>
          <w:lang w:val="en-US"/>
        </w:rPr>
        <w:t xml:space="preserve"> Hofe, R., Salle, A. and Berthold, K., (2021). Feedback in reflective journals fosters reflection skills of student teachers. </w:t>
      </w:r>
      <w:r w:rsidRPr="3935721B" w:rsidR="00F075F6">
        <w:rPr>
          <w:rFonts w:ascii="Arial" w:hAnsi="Arial" w:eastAsia="Arial" w:cs="Arial"/>
          <w:i w:val="1"/>
          <w:iCs w:val="1"/>
          <w:color w:val="222222"/>
          <w:sz w:val="22"/>
          <w:szCs w:val="22"/>
          <w:highlight w:val="white"/>
          <w:lang w:val="en-US"/>
        </w:rPr>
        <w:t>Psychology Learning &amp; Teaching</w:t>
      </w:r>
      <w:r w:rsidRPr="3935721B" w:rsidR="00F075F6">
        <w:rPr>
          <w:rFonts w:ascii="Arial" w:hAnsi="Arial" w:eastAsia="Arial" w:cs="Arial"/>
          <w:color w:val="222222"/>
          <w:sz w:val="22"/>
          <w:szCs w:val="22"/>
          <w:highlight w:val="white"/>
          <w:lang w:val="en-US"/>
        </w:rPr>
        <w:t xml:space="preserve">, </w:t>
      </w:r>
      <w:r w:rsidRPr="3935721B" w:rsidR="00F075F6">
        <w:rPr>
          <w:rFonts w:ascii="Arial" w:hAnsi="Arial" w:eastAsia="Arial" w:cs="Arial"/>
          <w:i w:val="1"/>
          <w:iCs w:val="1"/>
          <w:color w:val="222222"/>
          <w:sz w:val="22"/>
          <w:szCs w:val="22"/>
          <w:highlight w:val="white"/>
          <w:lang w:val="en-US"/>
        </w:rPr>
        <w:t>20</w:t>
      </w:r>
      <w:r w:rsidRPr="3935721B" w:rsidR="00F075F6">
        <w:rPr>
          <w:rFonts w:ascii="Arial" w:hAnsi="Arial" w:eastAsia="Arial" w:cs="Arial"/>
          <w:color w:val="222222"/>
          <w:sz w:val="22"/>
          <w:szCs w:val="22"/>
          <w:highlight w:val="white"/>
          <w:lang w:val="en-US"/>
        </w:rPr>
        <w:t>(1), pp.107-127.</w:t>
      </w:r>
    </w:p>
    <w:p w:rsidRPr="00126C48" w:rsidR="00F075F6" w:rsidP="3935721B" w:rsidRDefault="00F075F6" w14:paraId="6B008C8A"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lang w:val="en-US"/>
        </w:rPr>
      </w:pPr>
      <w:r w:rsidRPr="3935721B" w:rsidR="00F075F6">
        <w:rPr>
          <w:rFonts w:ascii="Arial" w:hAnsi="Arial" w:eastAsia="Arial" w:cs="Arial"/>
          <w:color w:val="222222"/>
          <w:sz w:val="22"/>
          <w:szCs w:val="22"/>
          <w:highlight w:val="white"/>
          <w:lang w:val="en-US"/>
        </w:rPr>
        <w:t xml:space="preserve">Stevens, D.D. and Cooper, J.E., (2023). </w:t>
      </w:r>
      <w:r w:rsidRPr="3935721B" w:rsidR="00F075F6">
        <w:rPr>
          <w:rFonts w:ascii="Arial" w:hAnsi="Arial" w:eastAsia="Arial" w:cs="Arial"/>
          <w:i w:val="1"/>
          <w:iCs w:val="1"/>
          <w:color w:val="222222"/>
          <w:sz w:val="22"/>
          <w:szCs w:val="22"/>
          <w:highlight w:val="white"/>
          <w:lang w:val="en-US"/>
        </w:rPr>
        <w:t xml:space="preserve">Journal keeping: How to use reflective writing for learning, teaching, professional </w:t>
      </w:r>
      <w:r w:rsidRPr="3935721B" w:rsidR="00F075F6">
        <w:rPr>
          <w:rFonts w:ascii="Arial" w:hAnsi="Arial" w:eastAsia="Arial" w:cs="Arial"/>
          <w:i w:val="1"/>
          <w:iCs w:val="1"/>
          <w:color w:val="222222"/>
          <w:sz w:val="22"/>
          <w:szCs w:val="22"/>
          <w:highlight w:val="white"/>
          <w:lang w:val="en-US"/>
        </w:rPr>
        <w:t>insight</w:t>
      </w:r>
      <w:r w:rsidRPr="3935721B" w:rsidR="00F075F6">
        <w:rPr>
          <w:rFonts w:ascii="Arial" w:hAnsi="Arial" w:eastAsia="Arial" w:cs="Arial"/>
          <w:i w:val="1"/>
          <w:iCs w:val="1"/>
          <w:color w:val="222222"/>
          <w:sz w:val="22"/>
          <w:szCs w:val="22"/>
          <w:highlight w:val="white"/>
          <w:lang w:val="en-US"/>
        </w:rPr>
        <w:t xml:space="preserve"> and positive change</w:t>
      </w:r>
      <w:r w:rsidRPr="3935721B" w:rsidR="00F075F6">
        <w:rPr>
          <w:rFonts w:ascii="Arial" w:hAnsi="Arial" w:eastAsia="Arial" w:cs="Arial"/>
          <w:color w:val="222222"/>
          <w:sz w:val="22"/>
          <w:szCs w:val="22"/>
          <w:highlight w:val="white"/>
          <w:lang w:val="en-US"/>
        </w:rPr>
        <w:t>. Taylor &amp; Francis.</w:t>
      </w:r>
    </w:p>
    <w:p w:rsidRPr="00126C48" w:rsidR="00F075F6" w:rsidP="3935721B" w:rsidRDefault="00F075F6" w14:paraId="0F1C6985"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lang w:val="en-US"/>
        </w:rPr>
      </w:pPr>
      <w:r w:rsidRPr="3935721B" w:rsidR="00F075F6">
        <w:rPr>
          <w:rFonts w:ascii="Arial" w:hAnsi="Arial" w:eastAsia="Arial" w:cs="Arial"/>
          <w:color w:val="222222"/>
          <w:sz w:val="22"/>
          <w:szCs w:val="22"/>
          <w:highlight w:val="white"/>
          <w:lang w:val="en-US"/>
        </w:rPr>
        <w:t xml:space="preserve">Thompson, S., (2019). The power of pragmatism: how project managers </w:t>
      </w:r>
      <w:r w:rsidRPr="3935721B" w:rsidR="00F075F6">
        <w:rPr>
          <w:rFonts w:ascii="Arial" w:hAnsi="Arial" w:eastAsia="Arial" w:cs="Arial"/>
          <w:color w:val="222222"/>
          <w:sz w:val="22"/>
          <w:szCs w:val="22"/>
          <w:highlight w:val="white"/>
          <w:lang w:val="en-US"/>
        </w:rPr>
        <w:t>benefit</w:t>
      </w:r>
      <w:r w:rsidRPr="3935721B" w:rsidR="00F075F6">
        <w:rPr>
          <w:rFonts w:ascii="Arial" w:hAnsi="Arial" w:eastAsia="Arial" w:cs="Arial"/>
          <w:color w:val="222222"/>
          <w:sz w:val="22"/>
          <w:szCs w:val="22"/>
          <w:highlight w:val="white"/>
          <w:lang w:val="en-US"/>
        </w:rPr>
        <w:t xml:space="preserve"> from coaching practice through developing soft skills and self-confidence. </w:t>
      </w:r>
      <w:r w:rsidRPr="3935721B" w:rsidR="00F075F6">
        <w:rPr>
          <w:rFonts w:ascii="Arial" w:hAnsi="Arial" w:eastAsia="Arial" w:cs="Arial"/>
          <w:i w:val="1"/>
          <w:iCs w:val="1"/>
          <w:color w:val="222222"/>
          <w:sz w:val="22"/>
          <w:szCs w:val="22"/>
          <w:highlight w:val="white"/>
          <w:lang w:val="en-US"/>
        </w:rPr>
        <w:t>International Journal of Evidence Based Coaching and Mentoring</w:t>
      </w:r>
      <w:r w:rsidRPr="3935721B" w:rsidR="00F075F6">
        <w:rPr>
          <w:rFonts w:ascii="Arial" w:hAnsi="Arial" w:eastAsia="Arial" w:cs="Arial"/>
          <w:color w:val="222222"/>
          <w:sz w:val="22"/>
          <w:szCs w:val="22"/>
          <w:highlight w:val="white"/>
          <w:lang w:val="en-US"/>
        </w:rPr>
        <w:t>, (S13), pp.4-15.</w:t>
      </w:r>
    </w:p>
    <w:p w:rsidRPr="00126C48" w:rsidR="00F075F6" w:rsidP="3935721B" w:rsidRDefault="00F075F6" w14:paraId="5008CFA2" w14:textId="77777777" w14:noSpellErr="1">
      <w:pPr>
        <w:keepNext w:val="0"/>
        <w:keepLines w:val="0"/>
        <w:spacing w:before="0" w:beforeAutospacing="off" w:after="0" w:afterAutospacing="off" w:line="360" w:lineRule="auto"/>
        <w:rPr>
          <w:rFonts w:ascii="Arial" w:hAnsi="Arial" w:eastAsia="Arial" w:cs="Arial"/>
          <w:color w:val="222222"/>
          <w:sz w:val="22"/>
          <w:szCs w:val="22"/>
          <w:highlight w:val="white"/>
        </w:rPr>
      </w:pPr>
      <w:r w:rsidRPr="3935721B" w:rsidR="00F075F6">
        <w:rPr>
          <w:rFonts w:ascii="Arial" w:hAnsi="Arial" w:eastAsia="Arial" w:cs="Arial"/>
          <w:color w:val="222222"/>
          <w:sz w:val="22"/>
          <w:szCs w:val="22"/>
          <w:highlight w:val="white"/>
        </w:rPr>
        <w:t xml:space="preserve">Thoresen, A.L. and Norbye, B., (2021). Reflective writing followed by dialogue improves supervision practices and cooperation in midwifery education. </w:t>
      </w:r>
      <w:r w:rsidRPr="3935721B" w:rsidR="00F075F6">
        <w:rPr>
          <w:rFonts w:ascii="Arial" w:hAnsi="Arial" w:eastAsia="Arial" w:cs="Arial"/>
          <w:i w:val="1"/>
          <w:iCs w:val="1"/>
          <w:color w:val="222222"/>
          <w:sz w:val="22"/>
          <w:szCs w:val="22"/>
          <w:highlight w:val="white"/>
        </w:rPr>
        <w:t>Educational Action Research</w:t>
      </w:r>
      <w:r w:rsidRPr="3935721B" w:rsidR="00F075F6">
        <w:rPr>
          <w:rFonts w:ascii="Arial" w:hAnsi="Arial" w:eastAsia="Arial" w:cs="Arial"/>
          <w:color w:val="222222"/>
          <w:sz w:val="22"/>
          <w:szCs w:val="22"/>
          <w:highlight w:val="white"/>
        </w:rPr>
        <w:t xml:space="preserve">, </w:t>
      </w:r>
      <w:r w:rsidRPr="3935721B" w:rsidR="00F075F6">
        <w:rPr>
          <w:rFonts w:ascii="Arial" w:hAnsi="Arial" w:eastAsia="Arial" w:cs="Arial"/>
          <w:i w:val="1"/>
          <w:iCs w:val="1"/>
          <w:color w:val="222222"/>
          <w:sz w:val="22"/>
          <w:szCs w:val="22"/>
          <w:highlight w:val="white"/>
        </w:rPr>
        <w:t>29</w:t>
      </w:r>
      <w:r w:rsidRPr="3935721B" w:rsidR="00F075F6">
        <w:rPr>
          <w:rFonts w:ascii="Arial" w:hAnsi="Arial" w:eastAsia="Arial" w:cs="Arial"/>
          <w:color w:val="222222"/>
          <w:sz w:val="22"/>
          <w:szCs w:val="22"/>
          <w:highlight w:val="white"/>
        </w:rPr>
        <w:t>(1), pp.149-164.</w:t>
      </w:r>
    </w:p>
    <w:p w:rsidR="00F075F6" w:rsidP="3935721B" w:rsidRDefault="00F075F6" w14:paraId="7D125C27" w14:textId="77777777" w14:noSpellErr="1">
      <w:pPr>
        <w:pStyle w:val="NormalWeb"/>
        <w:keepNext w:val="0"/>
        <w:keepLines w:val="0"/>
        <w:spacing w:before="0" w:beforeAutospacing="off" w:after="0" w:afterAutospacing="off" w:line="360" w:lineRule="auto"/>
        <w:jc w:val="both"/>
        <w:rPr>
          <w:rFonts w:ascii="Arial" w:hAnsi="Arial" w:eastAsia="Arial" w:cs="Arial"/>
          <w:color w:val="222222"/>
          <w:sz w:val="22"/>
          <w:szCs w:val="22"/>
        </w:rPr>
      </w:pPr>
      <w:r w:rsidRPr="3935721B" w:rsidR="00F075F6">
        <w:rPr>
          <w:rFonts w:ascii="Arial" w:hAnsi="Arial" w:eastAsia="Arial" w:cs="Arial"/>
          <w:color w:val="222222"/>
          <w:sz w:val="22"/>
          <w:szCs w:val="22"/>
          <w:shd w:val="clear" w:color="auto" w:fill="FFFFFF"/>
        </w:rPr>
        <w:t xml:space="preserve">Van Zyl, L. E., Roll, L. C., Stander, M. W., and Richter, S. (2020). Positive psychological coaching definitions and models: a systematic literature review. </w:t>
      </w:r>
      <w:r w:rsidRPr="3935721B" w:rsidR="00F075F6">
        <w:rPr>
          <w:rFonts w:ascii="Arial" w:hAnsi="Arial" w:eastAsia="Arial" w:cs="Arial"/>
          <w:i w:val="1"/>
          <w:iCs w:val="1"/>
          <w:color w:val="222222"/>
          <w:sz w:val="22"/>
          <w:szCs w:val="22"/>
          <w:shd w:val="clear" w:color="auto" w:fill="FFFFFF"/>
        </w:rPr>
        <w:t>Frontiers in psychology</w:t>
      </w:r>
      <w:r w:rsidRPr="3935721B" w:rsidR="00F075F6">
        <w:rPr>
          <w:rFonts w:ascii="Arial" w:hAnsi="Arial" w:eastAsia="Arial" w:cs="Arial"/>
          <w:color w:val="222222"/>
          <w:sz w:val="22"/>
          <w:szCs w:val="22"/>
          <w:shd w:val="clear" w:color="auto" w:fill="FFFFFF"/>
        </w:rPr>
        <w:t xml:space="preserve">, </w:t>
      </w:r>
      <w:r w:rsidRPr="3935721B" w:rsidR="00F075F6">
        <w:rPr>
          <w:rFonts w:ascii="Arial" w:hAnsi="Arial" w:eastAsia="Arial" w:cs="Arial"/>
          <w:i w:val="1"/>
          <w:iCs w:val="1"/>
          <w:color w:val="222222"/>
          <w:sz w:val="22"/>
          <w:szCs w:val="22"/>
          <w:shd w:val="clear" w:color="auto" w:fill="FFFFFF"/>
        </w:rPr>
        <w:t>11</w:t>
      </w:r>
      <w:r w:rsidRPr="3935721B" w:rsidR="00F075F6">
        <w:rPr>
          <w:rFonts w:ascii="Arial" w:hAnsi="Arial" w:eastAsia="Arial" w:cs="Arial"/>
          <w:color w:val="222222"/>
          <w:sz w:val="22"/>
          <w:szCs w:val="22"/>
          <w:shd w:val="clear" w:color="auto" w:fill="FFFFFF"/>
        </w:rPr>
        <w:t>, 793.</w:t>
      </w:r>
    </w:p>
    <w:p w:rsidR="00F075F6" w:rsidP="3935721B" w:rsidRDefault="00F075F6" w14:paraId="4466505C" w14:textId="77777777">
      <w:pPr>
        <w:pStyle w:val="NormalWeb"/>
        <w:keepNext w:val="0"/>
        <w:keepLines w:val="0"/>
        <w:spacing w:before="0" w:beforeAutospacing="off" w:after="0" w:afterAutospacing="off" w:line="360" w:lineRule="auto"/>
        <w:jc w:val="both"/>
        <w:rPr>
          <w:rFonts w:ascii="Arial" w:hAnsi="Arial" w:eastAsia="Arial" w:cs="Arial"/>
          <w:color w:val="222222"/>
          <w:sz w:val="22"/>
          <w:szCs w:val="22"/>
        </w:rPr>
      </w:pPr>
      <w:r w:rsidRPr="3935721B" w:rsidR="00F075F6">
        <w:rPr>
          <w:rFonts w:ascii="Arial" w:hAnsi="Arial" w:eastAsia="Arial" w:cs="Arial"/>
          <w:color w:val="222222"/>
          <w:sz w:val="22"/>
          <w:szCs w:val="22"/>
          <w:shd w:val="clear" w:color="auto" w:fill="FFFFFF"/>
        </w:rPr>
        <w:t>Watts, M., and Corrie, S. (2022). Growing the ‘</w:t>
      </w:r>
      <w:r w:rsidRPr="3935721B" w:rsidR="00F075F6">
        <w:rPr>
          <w:rFonts w:ascii="Arial" w:hAnsi="Arial" w:eastAsia="Arial" w:cs="Arial"/>
          <w:color w:val="222222"/>
          <w:sz w:val="22"/>
          <w:szCs w:val="22"/>
          <w:shd w:val="clear" w:color="auto" w:fill="FFFFFF"/>
        </w:rPr>
        <w:t>I’and</w:t>
      </w:r>
      <w:r w:rsidRPr="3935721B" w:rsidR="00F075F6">
        <w:rPr>
          <w:rFonts w:ascii="Arial" w:hAnsi="Arial" w:eastAsia="Arial" w:cs="Arial"/>
          <w:color w:val="222222"/>
          <w:sz w:val="22"/>
          <w:szCs w:val="22"/>
          <w:shd w:val="clear" w:color="auto" w:fill="FFFFFF"/>
        </w:rPr>
        <w:t xml:space="preserve"> the ‘</w:t>
      </w:r>
      <w:r w:rsidRPr="3935721B" w:rsidR="00F075F6">
        <w:rPr>
          <w:rFonts w:ascii="Arial" w:hAnsi="Arial" w:eastAsia="Arial" w:cs="Arial"/>
          <w:color w:val="222222"/>
          <w:sz w:val="22"/>
          <w:szCs w:val="22"/>
          <w:shd w:val="clear" w:color="auto" w:fill="FFFFFF"/>
        </w:rPr>
        <w:t>We’in</w:t>
      </w:r>
      <w:r w:rsidRPr="3935721B" w:rsidR="00F075F6">
        <w:rPr>
          <w:rFonts w:ascii="Arial" w:hAnsi="Arial" w:eastAsia="Arial" w:cs="Arial"/>
          <w:color w:val="222222"/>
          <w:sz w:val="22"/>
          <w:szCs w:val="22"/>
          <w:shd w:val="clear" w:color="auto" w:fill="FFFFFF"/>
        </w:rPr>
        <w:t xml:space="preserve"> transformational leadership: The LEAD, LEARN &amp; GROW Model. </w:t>
      </w:r>
      <w:r w:rsidRPr="3935721B" w:rsidR="00F075F6">
        <w:rPr>
          <w:rFonts w:ascii="Arial" w:hAnsi="Arial" w:eastAsia="Arial" w:cs="Arial"/>
          <w:i w:val="1"/>
          <w:iCs w:val="1"/>
          <w:color w:val="222222"/>
          <w:sz w:val="22"/>
          <w:szCs w:val="22"/>
          <w:shd w:val="clear" w:color="auto" w:fill="FFFFFF"/>
        </w:rPr>
        <w:t>Coaching Practiced</w:t>
      </w:r>
      <w:r w:rsidRPr="3935721B" w:rsidR="00F075F6">
        <w:rPr>
          <w:rFonts w:ascii="Arial" w:hAnsi="Arial" w:eastAsia="Arial" w:cs="Arial"/>
          <w:color w:val="222222"/>
          <w:sz w:val="22"/>
          <w:szCs w:val="22"/>
          <w:shd w:val="clear" w:color="auto" w:fill="FFFFFF"/>
        </w:rPr>
        <w:t>, 139-157.</w:t>
      </w:r>
    </w:p>
    <w:p w:rsidRPr="004476BF" w:rsidR="00F075F6" w:rsidP="3935721B" w:rsidRDefault="00F075F6" w14:paraId="1D38F947" w14:textId="7954C6E0">
      <w:pPr>
        <w:keepNext w:val="0"/>
        <w:keepLines w:val="0"/>
        <w:spacing w:before="0" w:beforeAutospacing="off" w:after="0" w:afterAutospacing="off" w:line="360" w:lineRule="auto"/>
        <w:rPr>
          <w:rFonts w:ascii="Arial" w:hAnsi="Arial" w:eastAsia="Arial" w:cs="Arial"/>
          <w:color w:val="222222"/>
          <w:sz w:val="22"/>
          <w:szCs w:val="22"/>
          <w:highlight w:val="white"/>
        </w:rPr>
      </w:pPr>
      <w:r w:rsidRPr="3935721B" w:rsidR="00F075F6">
        <w:rPr>
          <w:rFonts w:ascii="Arial" w:hAnsi="Arial" w:eastAsia="Arial" w:cs="Arial"/>
          <w:color w:val="222222"/>
          <w:sz w:val="22"/>
          <w:szCs w:val="22"/>
          <w:highlight w:val="white"/>
        </w:rPr>
        <w:t xml:space="preserve">Yates, J., (2022). </w:t>
      </w:r>
      <w:r w:rsidRPr="3935721B" w:rsidR="00F075F6">
        <w:rPr>
          <w:rFonts w:ascii="Arial" w:hAnsi="Arial" w:eastAsia="Arial" w:cs="Arial"/>
          <w:i w:val="1"/>
          <w:iCs w:val="1"/>
          <w:color w:val="222222"/>
          <w:sz w:val="22"/>
          <w:szCs w:val="22"/>
          <w:highlight w:val="white"/>
        </w:rPr>
        <w:t>The career coaching handbook</w:t>
      </w:r>
      <w:r w:rsidRPr="3935721B" w:rsidR="00F075F6">
        <w:rPr>
          <w:rFonts w:ascii="Arial" w:hAnsi="Arial" w:eastAsia="Arial" w:cs="Arial"/>
          <w:color w:val="222222"/>
          <w:sz w:val="22"/>
          <w:szCs w:val="22"/>
          <w:highlight w:val="white"/>
        </w:rPr>
        <w:t>. Routledge.</w:t>
      </w:r>
    </w:p>
    <w:p w:rsidR="004476BF" w:rsidRDefault="004476BF" w14:paraId="21836A95" w14:textId="77777777">
      <w:pPr>
        <w:rPr>
          <w:rFonts w:eastAsia="Times New Roman" w:cs="Times New Roman"/>
          <w:color w:val="222222"/>
          <w:szCs w:val="24"/>
          <w:highlight w:val="white"/>
        </w:rPr>
      </w:pPr>
    </w:p>
    <w:p w:rsidR="00A10876" w:rsidRDefault="00A10876" w14:paraId="5D2738C4" w14:textId="77777777">
      <w:pPr>
        <w:rPr>
          <w:rFonts w:eastAsia="Times New Roman" w:cs="Times New Roman"/>
          <w:color w:val="222222"/>
          <w:szCs w:val="24"/>
          <w:highlight w:val="white"/>
        </w:rPr>
      </w:pPr>
    </w:p>
    <w:p w:rsidR="00A10876" w:rsidRDefault="00A10876" w14:paraId="44B9A832" w14:textId="77777777">
      <w:pPr>
        <w:rPr>
          <w:rFonts w:eastAsia="Times New Roman" w:cs="Times New Roman"/>
          <w:szCs w:val="24"/>
        </w:rPr>
      </w:pPr>
    </w:p>
    <w:p w:rsidR="00A10876" w:rsidRDefault="00A10876" w14:paraId="21765CB5" w14:textId="77777777">
      <w:pPr>
        <w:rPr>
          <w:rFonts w:eastAsia="Times New Roman" w:cs="Times New Roman"/>
          <w:szCs w:val="24"/>
        </w:rPr>
      </w:pPr>
    </w:p>
    <w:sectPr w:rsidR="00A10876" w:rsidSect="002B356F">
      <w:footerReference w:type="default" r:id="rId9"/>
      <w:pgSz w:w="12240" w:h="15840" w:orient="portrait"/>
      <w:pgMar w:top="1440" w:right="1440" w:bottom="1440" w:left="1440" w:header="720" w:footer="720" w:gutter="0"/>
      <w:pgNumType w:start="1"/>
      <w:cols w:space="720"/>
      <w:titlePg/>
      <w:docGrid w:linePitch="326"/>
      <w:footerReference w:type="first" r:id="Rc518d6133f7c441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1245C" w:rsidP="002B356F" w:rsidRDefault="0031245C" w14:paraId="49B6E8CC" w14:textId="77777777">
      <w:pPr>
        <w:spacing w:line="240" w:lineRule="auto"/>
      </w:pPr>
      <w:r>
        <w:separator/>
      </w:r>
    </w:p>
  </w:endnote>
  <w:endnote w:type="continuationSeparator" w:id="0">
    <w:p w:rsidR="0031245C" w:rsidP="002B356F" w:rsidRDefault="0031245C" w14:paraId="6B44DF6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0126400"/>
      <w:docPartObj>
        <w:docPartGallery w:val="Page Numbers (Bottom of Page)"/>
        <w:docPartUnique/>
      </w:docPartObj>
    </w:sdtPr>
    <w:sdtContent>
      <w:sdt>
        <w:sdtPr>
          <w:id w:val="-1769616900"/>
          <w:docPartObj>
            <w:docPartGallery w:val="Page Numbers (Top of Page)"/>
            <w:docPartUnique/>
          </w:docPartObj>
        </w:sdtPr>
        <w:sdtContent>
          <w:p w:rsidR="002B356F" w:rsidRDefault="002B356F" w14:paraId="40A31980" w14:textId="0078894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2B356F" w:rsidRDefault="002B356F" w14:paraId="6342231F"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35721B" w:rsidTr="3935721B" w14:paraId="1705193A">
      <w:trPr>
        <w:trHeight w:val="300"/>
      </w:trPr>
      <w:tc>
        <w:tcPr>
          <w:tcW w:w="3120" w:type="dxa"/>
          <w:tcMar/>
        </w:tcPr>
        <w:p w:rsidR="3935721B" w:rsidP="3935721B" w:rsidRDefault="3935721B" w14:paraId="5B7FF726" w14:textId="196BD3AA">
          <w:pPr>
            <w:pStyle w:val="Header"/>
            <w:bidi w:val="0"/>
            <w:ind w:left="-115"/>
            <w:jc w:val="left"/>
          </w:pPr>
        </w:p>
      </w:tc>
      <w:tc>
        <w:tcPr>
          <w:tcW w:w="3120" w:type="dxa"/>
          <w:tcMar/>
        </w:tcPr>
        <w:p w:rsidR="3935721B" w:rsidP="3935721B" w:rsidRDefault="3935721B" w14:paraId="51A2D4CB" w14:textId="7BE5520E">
          <w:pPr>
            <w:pStyle w:val="Header"/>
            <w:bidi w:val="0"/>
            <w:jc w:val="center"/>
          </w:pPr>
        </w:p>
      </w:tc>
      <w:tc>
        <w:tcPr>
          <w:tcW w:w="3120" w:type="dxa"/>
          <w:tcMar/>
        </w:tcPr>
        <w:p w:rsidR="3935721B" w:rsidP="3935721B" w:rsidRDefault="3935721B" w14:paraId="797B783C" w14:textId="2DA86091">
          <w:pPr>
            <w:pStyle w:val="Header"/>
            <w:bidi w:val="0"/>
            <w:ind w:right="-115"/>
            <w:jc w:val="right"/>
          </w:pPr>
        </w:p>
      </w:tc>
    </w:tr>
  </w:tbl>
  <w:p w:rsidR="3935721B" w:rsidP="3935721B" w:rsidRDefault="3935721B" w14:paraId="3BC92D0B" w14:textId="6F3FC58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1245C" w:rsidP="002B356F" w:rsidRDefault="0031245C" w14:paraId="17F72046" w14:textId="77777777">
      <w:pPr>
        <w:spacing w:line="240" w:lineRule="auto"/>
      </w:pPr>
      <w:r>
        <w:separator/>
      </w:r>
    </w:p>
  </w:footnote>
  <w:footnote w:type="continuationSeparator" w:id="0">
    <w:p w:rsidR="0031245C" w:rsidP="002B356F" w:rsidRDefault="0031245C" w14:paraId="0B6C1787"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7B75B0"/>
    <w:multiLevelType w:val="multilevel"/>
    <w:tmpl w:val="89283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3A296B"/>
    <w:multiLevelType w:val="hybridMultilevel"/>
    <w:tmpl w:val="43243A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EE50DFF"/>
    <w:multiLevelType w:val="multilevel"/>
    <w:tmpl w:val="5F862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4A0FE1"/>
    <w:multiLevelType w:val="multilevel"/>
    <w:tmpl w:val="D9FAD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AB4034"/>
    <w:multiLevelType w:val="hybridMultilevel"/>
    <w:tmpl w:val="8E76F1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2895E61"/>
    <w:multiLevelType w:val="multilevel"/>
    <w:tmpl w:val="FF1094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996EFC"/>
    <w:multiLevelType w:val="multilevel"/>
    <w:tmpl w:val="36222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54951A3"/>
    <w:multiLevelType w:val="multilevel"/>
    <w:tmpl w:val="4BE04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E367BE"/>
    <w:multiLevelType w:val="hybridMultilevel"/>
    <w:tmpl w:val="784EB4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A172716"/>
    <w:multiLevelType w:val="multilevel"/>
    <w:tmpl w:val="5E80A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B444714"/>
    <w:multiLevelType w:val="multilevel"/>
    <w:tmpl w:val="26F60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36D507E"/>
    <w:multiLevelType w:val="multilevel"/>
    <w:tmpl w:val="50CE6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8A87824"/>
    <w:multiLevelType w:val="multilevel"/>
    <w:tmpl w:val="7A2EB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2A1078B"/>
    <w:multiLevelType w:val="multilevel"/>
    <w:tmpl w:val="1EB8B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472AC0"/>
    <w:multiLevelType w:val="hybridMultilevel"/>
    <w:tmpl w:val="4F44736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74787F64"/>
    <w:multiLevelType w:val="hybridMultilevel"/>
    <w:tmpl w:val="BF1412B4"/>
    <w:lvl w:ilvl="0" w:tplc="0B68FB56">
      <w:start w:val="1"/>
      <w:numFmt w:val="bullet"/>
      <w:lvlText w:val=""/>
      <w:lvlJc w:val="left"/>
      <w:pPr>
        <w:ind w:left="720" w:hanging="360"/>
      </w:pPr>
      <w:rPr>
        <w:rFonts w:hint="default" w:ascii="Symbol" w:hAnsi="Symbol"/>
      </w:rPr>
    </w:lvl>
    <w:lvl w:ilvl="1" w:tplc="A482820E" w:tentative="1">
      <w:start w:val="1"/>
      <w:numFmt w:val="bullet"/>
      <w:lvlText w:val="o"/>
      <w:lvlJc w:val="left"/>
      <w:pPr>
        <w:ind w:left="1440" w:hanging="360"/>
      </w:pPr>
      <w:rPr>
        <w:rFonts w:hint="default" w:ascii="Courier New" w:hAnsi="Courier New" w:cs="Courier New"/>
      </w:rPr>
    </w:lvl>
    <w:lvl w:ilvl="2" w:tplc="BD607D9A" w:tentative="1">
      <w:start w:val="1"/>
      <w:numFmt w:val="bullet"/>
      <w:lvlText w:val=""/>
      <w:lvlJc w:val="left"/>
      <w:pPr>
        <w:ind w:left="2160" w:hanging="360"/>
      </w:pPr>
      <w:rPr>
        <w:rFonts w:hint="default" w:ascii="Wingdings" w:hAnsi="Wingdings"/>
      </w:rPr>
    </w:lvl>
    <w:lvl w:ilvl="3" w:tplc="EC681026" w:tentative="1">
      <w:start w:val="1"/>
      <w:numFmt w:val="bullet"/>
      <w:lvlText w:val=""/>
      <w:lvlJc w:val="left"/>
      <w:pPr>
        <w:ind w:left="2880" w:hanging="360"/>
      </w:pPr>
      <w:rPr>
        <w:rFonts w:hint="default" w:ascii="Symbol" w:hAnsi="Symbol"/>
      </w:rPr>
    </w:lvl>
    <w:lvl w:ilvl="4" w:tplc="C48CD970" w:tentative="1">
      <w:start w:val="1"/>
      <w:numFmt w:val="bullet"/>
      <w:lvlText w:val="o"/>
      <w:lvlJc w:val="left"/>
      <w:pPr>
        <w:ind w:left="3600" w:hanging="360"/>
      </w:pPr>
      <w:rPr>
        <w:rFonts w:hint="default" w:ascii="Courier New" w:hAnsi="Courier New" w:cs="Courier New"/>
      </w:rPr>
    </w:lvl>
    <w:lvl w:ilvl="5" w:tplc="60587CAC" w:tentative="1">
      <w:start w:val="1"/>
      <w:numFmt w:val="bullet"/>
      <w:lvlText w:val=""/>
      <w:lvlJc w:val="left"/>
      <w:pPr>
        <w:ind w:left="4320" w:hanging="360"/>
      </w:pPr>
      <w:rPr>
        <w:rFonts w:hint="default" w:ascii="Wingdings" w:hAnsi="Wingdings"/>
      </w:rPr>
    </w:lvl>
    <w:lvl w:ilvl="6" w:tplc="68B6A1BE" w:tentative="1">
      <w:start w:val="1"/>
      <w:numFmt w:val="bullet"/>
      <w:lvlText w:val=""/>
      <w:lvlJc w:val="left"/>
      <w:pPr>
        <w:ind w:left="5040" w:hanging="360"/>
      </w:pPr>
      <w:rPr>
        <w:rFonts w:hint="default" w:ascii="Symbol" w:hAnsi="Symbol"/>
      </w:rPr>
    </w:lvl>
    <w:lvl w:ilvl="7" w:tplc="8B106E52" w:tentative="1">
      <w:start w:val="1"/>
      <w:numFmt w:val="bullet"/>
      <w:lvlText w:val="o"/>
      <w:lvlJc w:val="left"/>
      <w:pPr>
        <w:ind w:left="5760" w:hanging="360"/>
      </w:pPr>
      <w:rPr>
        <w:rFonts w:hint="default" w:ascii="Courier New" w:hAnsi="Courier New" w:cs="Courier New"/>
      </w:rPr>
    </w:lvl>
    <w:lvl w:ilvl="8" w:tplc="A1583C02" w:tentative="1">
      <w:start w:val="1"/>
      <w:numFmt w:val="bullet"/>
      <w:lvlText w:val=""/>
      <w:lvlJc w:val="left"/>
      <w:pPr>
        <w:ind w:left="6480" w:hanging="360"/>
      </w:pPr>
      <w:rPr>
        <w:rFonts w:hint="default" w:ascii="Wingdings" w:hAnsi="Wingdings"/>
      </w:rPr>
    </w:lvl>
  </w:abstractNum>
  <w:abstractNum w:abstractNumId="16" w15:restartNumberingAfterBreak="0">
    <w:nsid w:val="773B5ECF"/>
    <w:multiLevelType w:val="multilevel"/>
    <w:tmpl w:val="D3920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9B3218E"/>
    <w:multiLevelType w:val="multilevel"/>
    <w:tmpl w:val="189ED7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6319346">
    <w:abstractNumId w:val="11"/>
  </w:num>
  <w:num w:numId="2" w16cid:durableId="1973435893">
    <w:abstractNumId w:val="9"/>
  </w:num>
  <w:num w:numId="3" w16cid:durableId="419645733">
    <w:abstractNumId w:val="16"/>
  </w:num>
  <w:num w:numId="4" w16cid:durableId="76052525">
    <w:abstractNumId w:val="7"/>
  </w:num>
  <w:num w:numId="5" w16cid:durableId="1670131929">
    <w:abstractNumId w:val="3"/>
  </w:num>
  <w:num w:numId="6" w16cid:durableId="1249264752">
    <w:abstractNumId w:val="17"/>
  </w:num>
  <w:num w:numId="7" w16cid:durableId="1956475982">
    <w:abstractNumId w:val="0"/>
  </w:num>
  <w:num w:numId="8" w16cid:durableId="943420473">
    <w:abstractNumId w:val="6"/>
  </w:num>
  <w:num w:numId="9" w16cid:durableId="1949269080">
    <w:abstractNumId w:val="10"/>
  </w:num>
  <w:num w:numId="10" w16cid:durableId="239877776">
    <w:abstractNumId w:val="2"/>
  </w:num>
  <w:num w:numId="11" w16cid:durableId="960385352">
    <w:abstractNumId w:val="13"/>
  </w:num>
  <w:num w:numId="12" w16cid:durableId="1030378416">
    <w:abstractNumId w:val="5"/>
  </w:num>
  <w:num w:numId="13" w16cid:durableId="1515654163">
    <w:abstractNumId w:val="12"/>
  </w:num>
  <w:num w:numId="14" w16cid:durableId="746805627">
    <w:abstractNumId w:val="1"/>
  </w:num>
  <w:num w:numId="15" w16cid:durableId="1228876458">
    <w:abstractNumId w:val="14"/>
  </w:num>
  <w:num w:numId="16" w16cid:durableId="347603282">
    <w:abstractNumId w:val="8"/>
  </w:num>
  <w:num w:numId="17" w16cid:durableId="1879927030">
    <w:abstractNumId w:val="15"/>
  </w:num>
  <w:num w:numId="18" w16cid:durableId="14665042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876"/>
    <w:rsid w:val="00000000"/>
    <w:rsid w:val="0002677C"/>
    <w:rsid w:val="0003769A"/>
    <w:rsid w:val="00126C48"/>
    <w:rsid w:val="001579FB"/>
    <w:rsid w:val="002B356F"/>
    <w:rsid w:val="0031245C"/>
    <w:rsid w:val="00330FEF"/>
    <w:rsid w:val="004476BF"/>
    <w:rsid w:val="00553831"/>
    <w:rsid w:val="00585B36"/>
    <w:rsid w:val="005D69A6"/>
    <w:rsid w:val="005E33AB"/>
    <w:rsid w:val="005E4588"/>
    <w:rsid w:val="006A4B3C"/>
    <w:rsid w:val="00720BC6"/>
    <w:rsid w:val="007D9F49"/>
    <w:rsid w:val="00815F24"/>
    <w:rsid w:val="008F3993"/>
    <w:rsid w:val="009E5DAD"/>
    <w:rsid w:val="00A10876"/>
    <w:rsid w:val="00A36BCF"/>
    <w:rsid w:val="00BB715A"/>
    <w:rsid w:val="00CC40F4"/>
    <w:rsid w:val="00D51F83"/>
    <w:rsid w:val="00D90C84"/>
    <w:rsid w:val="00DB574A"/>
    <w:rsid w:val="00DC0B36"/>
    <w:rsid w:val="00DE7F85"/>
    <w:rsid w:val="00F075F6"/>
    <w:rsid w:val="0228C4A2"/>
    <w:rsid w:val="0261A52C"/>
    <w:rsid w:val="02FF8062"/>
    <w:rsid w:val="055BB353"/>
    <w:rsid w:val="056D609C"/>
    <w:rsid w:val="08AE24BB"/>
    <w:rsid w:val="08C0E3A7"/>
    <w:rsid w:val="10998117"/>
    <w:rsid w:val="11D80169"/>
    <w:rsid w:val="138C1F48"/>
    <w:rsid w:val="1580A70C"/>
    <w:rsid w:val="16EA2E23"/>
    <w:rsid w:val="1792E8C7"/>
    <w:rsid w:val="1AA85EA0"/>
    <w:rsid w:val="1AC4B156"/>
    <w:rsid w:val="1CA1F77B"/>
    <w:rsid w:val="2570D0E0"/>
    <w:rsid w:val="279A4298"/>
    <w:rsid w:val="2837A7D7"/>
    <w:rsid w:val="2B1DC348"/>
    <w:rsid w:val="2B53B69C"/>
    <w:rsid w:val="2C4D0110"/>
    <w:rsid w:val="2C787B54"/>
    <w:rsid w:val="2E39C203"/>
    <w:rsid w:val="2EA78BD9"/>
    <w:rsid w:val="2EFB3813"/>
    <w:rsid w:val="33C14514"/>
    <w:rsid w:val="35BE25B1"/>
    <w:rsid w:val="3935721B"/>
    <w:rsid w:val="3BF87FE5"/>
    <w:rsid w:val="3C18A7DD"/>
    <w:rsid w:val="3D3AA2A2"/>
    <w:rsid w:val="3D7EFEBA"/>
    <w:rsid w:val="3FE2F580"/>
    <w:rsid w:val="407CAC70"/>
    <w:rsid w:val="44EDCD54"/>
    <w:rsid w:val="458D40FC"/>
    <w:rsid w:val="4597FFD6"/>
    <w:rsid w:val="46A1BC79"/>
    <w:rsid w:val="47325BC4"/>
    <w:rsid w:val="47A22C34"/>
    <w:rsid w:val="48B6BB59"/>
    <w:rsid w:val="4926A005"/>
    <w:rsid w:val="4D2AF466"/>
    <w:rsid w:val="500A5D1E"/>
    <w:rsid w:val="50BD57E8"/>
    <w:rsid w:val="51EBDC49"/>
    <w:rsid w:val="529AEB28"/>
    <w:rsid w:val="52D8DD9E"/>
    <w:rsid w:val="52D8DD9E"/>
    <w:rsid w:val="533543DD"/>
    <w:rsid w:val="537E6583"/>
    <w:rsid w:val="579D82B1"/>
    <w:rsid w:val="593644B4"/>
    <w:rsid w:val="5CD7C4EB"/>
    <w:rsid w:val="5D1BE008"/>
    <w:rsid w:val="5D8A3572"/>
    <w:rsid w:val="616F5937"/>
    <w:rsid w:val="62732CE8"/>
    <w:rsid w:val="645A4E74"/>
    <w:rsid w:val="695D6584"/>
    <w:rsid w:val="69E5B344"/>
    <w:rsid w:val="6BAAE9ED"/>
    <w:rsid w:val="6EC200C3"/>
    <w:rsid w:val="70830135"/>
    <w:rsid w:val="72377D3F"/>
    <w:rsid w:val="73734783"/>
    <w:rsid w:val="74C56B3E"/>
    <w:rsid w:val="77F71005"/>
    <w:rsid w:val="79C2FC30"/>
    <w:rsid w:val="7A3EAA76"/>
    <w:rsid w:val="7CC07D69"/>
    <w:rsid w:val="7E5C1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31AB3"/>
  <w15:docId w15:val="{0EFF45DA-C9B3-4F14-985D-1B95B31C5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476BF"/>
    <w:pPr>
      <w:spacing w:line="480" w:lineRule="auto"/>
      <w:jc w:val="both"/>
    </w:pPr>
    <w:rPr>
      <w:rFonts w:ascii="Times New Roman" w:hAnsi="Times New Roman"/>
      <w:sz w:val="24"/>
    </w:rPr>
  </w:style>
  <w:style w:type="paragraph" w:styleId="Heading1">
    <w:name w:val="heading 1"/>
    <w:basedOn w:val="Normal"/>
    <w:next w:val="Normal"/>
    <w:uiPriority w:val="9"/>
    <w:qFormat/>
    <w:rsid w:val="004476BF"/>
    <w:pPr>
      <w:keepNext/>
      <w:keepLines/>
      <w:spacing w:before="400" w:after="120"/>
      <w:outlineLvl w:val="0"/>
    </w:pPr>
    <w:rPr>
      <w:b/>
      <w:sz w:val="28"/>
      <w:szCs w:val="40"/>
    </w:rPr>
  </w:style>
  <w:style w:type="paragraph" w:styleId="Heading2">
    <w:name w:val="heading 2"/>
    <w:basedOn w:val="Normal"/>
    <w:next w:val="Normal"/>
    <w:uiPriority w:val="9"/>
    <w:unhideWhenUsed/>
    <w:qFormat/>
    <w:rsid w:val="004476BF"/>
    <w:pPr>
      <w:keepNext/>
      <w:keepLines/>
      <w:spacing w:before="360" w:after="120"/>
      <w:outlineLvl w:val="1"/>
    </w:pPr>
    <w:rPr>
      <w:b/>
      <w:sz w:val="26"/>
      <w:szCs w:val="32"/>
    </w:rPr>
  </w:style>
  <w:style w:type="paragraph" w:styleId="Heading3">
    <w:name w:val="heading 3"/>
    <w:basedOn w:val="Normal"/>
    <w:next w:val="Normal"/>
    <w:uiPriority w:val="9"/>
    <w:semiHidden/>
    <w:unhideWhenUsed/>
    <w:qFormat/>
    <w:rsid w:val="004476BF"/>
    <w:pPr>
      <w:keepNext/>
      <w:keepLines/>
      <w:spacing w:before="320" w:after="80"/>
      <w:outlineLvl w:val="2"/>
    </w:pPr>
    <w:rPr>
      <w:i/>
      <w:szCs w:val="28"/>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name w:val="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4476BF"/>
    <w:pPr>
      <w:spacing w:before="100" w:beforeAutospacing="1" w:after="100" w:afterAutospacing="1" w:line="240" w:lineRule="auto"/>
      <w:jc w:val="left"/>
    </w:pPr>
    <w:rPr>
      <w:rFonts w:eastAsia="Times New Roman" w:cs="Times New Roman"/>
      <w:szCs w:val="24"/>
      <w:lang w:val="en-IN"/>
    </w:rPr>
  </w:style>
  <w:style w:type="paragraph" w:styleId="ListParagraph">
    <w:name w:val="List Paragraph"/>
    <w:basedOn w:val="Normal"/>
    <w:uiPriority w:val="34"/>
    <w:qFormat/>
    <w:rsid w:val="004476BF"/>
    <w:pPr>
      <w:ind w:left="720"/>
      <w:contextualSpacing/>
    </w:pPr>
  </w:style>
  <w:style w:type="paragraph" w:styleId="Header">
    <w:name w:val="header"/>
    <w:basedOn w:val="Normal"/>
    <w:link w:val="HeaderChar"/>
    <w:uiPriority w:val="99"/>
    <w:unhideWhenUsed/>
    <w:rsid w:val="002B356F"/>
    <w:pPr>
      <w:tabs>
        <w:tab w:val="center" w:pos="4513"/>
        <w:tab w:val="right" w:pos="9026"/>
      </w:tabs>
      <w:spacing w:line="240" w:lineRule="auto"/>
    </w:pPr>
  </w:style>
  <w:style w:type="character" w:styleId="HeaderChar" w:customStyle="1">
    <w:name w:val="Header Char"/>
    <w:basedOn w:val="DefaultParagraphFont"/>
    <w:link w:val="Header"/>
    <w:uiPriority w:val="99"/>
    <w:rsid w:val="002B356F"/>
    <w:rPr>
      <w:rFonts w:ascii="Times New Roman" w:hAnsi="Times New Roman"/>
      <w:sz w:val="24"/>
    </w:rPr>
  </w:style>
  <w:style w:type="paragraph" w:styleId="Footer">
    <w:name w:val="footer"/>
    <w:basedOn w:val="Normal"/>
    <w:link w:val="FooterChar"/>
    <w:uiPriority w:val="99"/>
    <w:unhideWhenUsed/>
    <w:rsid w:val="002B356F"/>
    <w:pPr>
      <w:tabs>
        <w:tab w:val="center" w:pos="4513"/>
        <w:tab w:val="right" w:pos="9026"/>
      </w:tabs>
      <w:spacing w:line="240" w:lineRule="auto"/>
    </w:pPr>
  </w:style>
  <w:style w:type="character" w:styleId="FooterChar" w:customStyle="1">
    <w:name w:val="Footer Char"/>
    <w:basedOn w:val="DefaultParagraphFont"/>
    <w:link w:val="Footer"/>
    <w:uiPriority w:val="99"/>
    <w:rsid w:val="002B356F"/>
    <w:rPr>
      <w:rFonts w:ascii="Times New Roman" w:hAnsi="Times New Roman"/>
      <w:sz w:val="24"/>
    </w:rPr>
  </w:style>
  <w:style w:type="paragraph" w:styleId="TOCHeading">
    <w:name w:val="TOC Heading"/>
    <w:basedOn w:val="Heading1"/>
    <w:next w:val="Normal"/>
    <w:uiPriority w:val="39"/>
    <w:unhideWhenUsed/>
    <w:qFormat/>
    <w:rsid w:val="008F3993"/>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F3993"/>
    <w:pPr>
      <w:spacing w:after="100"/>
    </w:pPr>
  </w:style>
  <w:style w:type="paragraph" w:styleId="TOC2">
    <w:name w:val="toc 2"/>
    <w:basedOn w:val="Normal"/>
    <w:next w:val="Normal"/>
    <w:autoRedefine/>
    <w:uiPriority w:val="39"/>
    <w:unhideWhenUsed/>
    <w:rsid w:val="008F3993"/>
    <w:pPr>
      <w:spacing w:after="100"/>
      <w:ind w:left="240"/>
    </w:pPr>
  </w:style>
  <w:style w:type="character" w:styleId="Hyperlink">
    <w:name w:val="Hyperlink"/>
    <w:basedOn w:val="DefaultParagraphFont"/>
    <w:uiPriority w:val="99"/>
    <w:unhideWhenUsed/>
    <w:rsid w:val="008F3993"/>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2840830">
      <w:bodyDiv w:val="1"/>
      <w:marLeft w:val="0"/>
      <w:marRight w:val="0"/>
      <w:marTop w:val="0"/>
      <w:marBottom w:val="0"/>
      <w:divBdr>
        <w:top w:val="none" w:sz="0" w:space="0" w:color="auto"/>
        <w:left w:val="none" w:sz="0" w:space="0" w:color="auto"/>
        <w:bottom w:val="none" w:sz="0" w:space="0" w:color="auto"/>
        <w:right w:val="none" w:sz="0" w:space="0" w:color="auto"/>
      </w:divBdr>
    </w:div>
    <w:div w:id="19197497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footer" Target="footer2.xml" Id="Rc518d6133f7c44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4E9BD3-AE0B-4BA6-98B3-8CA3FE8DD0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2024-07-19T14:52:00.0000000Z</dcterms:created>
  <dcterms:modified xsi:type="dcterms:W3CDTF">2024-07-26T10:25:34.7576643Z</dcterms:modified>
  <lastModifiedBy>Mihai Tincu (2109992)</lastModifiedBy>
</coreProperties>
</file>