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2387E0" w14:textId="77777777" w:rsidR="00B16314" w:rsidRDefault="00B16314"/>
    <w:p w14:paraId="1E20820E" w14:textId="77777777" w:rsidR="00DC4327" w:rsidRDefault="00DC4327"/>
    <w:p w14:paraId="602A194B" w14:textId="77777777" w:rsidR="00DC4327" w:rsidRPr="002B581F" w:rsidRDefault="00DC4327" w:rsidP="00DC4327">
      <w:pPr>
        <w:spacing w:line="480" w:lineRule="auto"/>
        <w:jc w:val="right"/>
        <w:rPr>
          <w:b/>
          <w:sz w:val="44"/>
          <w:szCs w:val="44"/>
        </w:rPr>
      </w:pPr>
    </w:p>
    <w:p w14:paraId="4A1933A7" w14:textId="77777777" w:rsidR="00DC4327" w:rsidRDefault="00DC4327" w:rsidP="00DC4327">
      <w:pPr>
        <w:spacing w:line="360" w:lineRule="auto"/>
        <w:jc w:val="right"/>
        <w:rPr>
          <w:b/>
          <w:sz w:val="44"/>
          <w:szCs w:val="44"/>
        </w:rPr>
      </w:pPr>
    </w:p>
    <w:p w14:paraId="43DF6C9A" w14:textId="77777777" w:rsidR="00DC4327" w:rsidRDefault="00DC4327" w:rsidP="005F2998">
      <w:pPr>
        <w:spacing w:line="360" w:lineRule="auto"/>
        <w:jc w:val="center"/>
        <w:rPr>
          <w:b/>
          <w:sz w:val="44"/>
          <w:szCs w:val="44"/>
        </w:rPr>
      </w:pPr>
    </w:p>
    <w:p w14:paraId="27BAF402" w14:textId="27C60E06" w:rsidR="005F2998" w:rsidRPr="009530DB" w:rsidRDefault="005F2998" w:rsidP="005F2998">
      <w:pPr>
        <w:spacing w:line="360" w:lineRule="auto"/>
        <w:jc w:val="center"/>
        <w:rPr>
          <w:b/>
          <w:sz w:val="44"/>
          <w:szCs w:val="44"/>
        </w:rPr>
      </w:pPr>
      <w:r w:rsidRPr="009530DB">
        <w:rPr>
          <w:b/>
          <w:color w:val="000000"/>
          <w:sz w:val="27"/>
          <w:szCs w:val="27"/>
        </w:rPr>
        <w:t>AN INVESTIGATION INTO THE IMPACT OF COVID-19 ON YOUNG PEOPLE’S EMOTIONAL HEALTH AND WELL-BEING:</w:t>
      </w:r>
      <w:r w:rsidR="00420F6D">
        <w:rPr>
          <w:b/>
          <w:color w:val="000000"/>
          <w:sz w:val="27"/>
          <w:szCs w:val="27"/>
        </w:rPr>
        <w:t xml:space="preserve"> LESSONS FOR YOUTH WORK PRACTICE</w:t>
      </w:r>
    </w:p>
    <w:p w14:paraId="105932CC" w14:textId="77777777" w:rsidR="00DC4327" w:rsidRDefault="00DC4327" w:rsidP="00DC4327">
      <w:pPr>
        <w:spacing w:line="360" w:lineRule="auto"/>
        <w:jc w:val="right"/>
        <w:rPr>
          <w:b/>
          <w:sz w:val="44"/>
          <w:szCs w:val="44"/>
        </w:rPr>
      </w:pPr>
    </w:p>
    <w:p w14:paraId="48FE6FE2" w14:textId="77777777" w:rsidR="00DC4327" w:rsidRDefault="00DC4327" w:rsidP="00DC4327">
      <w:pPr>
        <w:jc w:val="right"/>
        <w:rPr>
          <w:b/>
          <w:i/>
          <w:iCs/>
          <w:sz w:val="56"/>
          <w:szCs w:val="48"/>
        </w:rPr>
      </w:pPr>
    </w:p>
    <w:p w14:paraId="64171EA5" w14:textId="40D1E52F" w:rsidR="00DC4327" w:rsidRPr="00DC4327" w:rsidRDefault="005F2998" w:rsidP="00DC4327">
      <w:pPr>
        <w:jc w:val="right"/>
        <w:rPr>
          <w:b/>
          <w:i/>
          <w:iCs/>
          <w:sz w:val="56"/>
          <w:szCs w:val="48"/>
        </w:rPr>
      </w:pPr>
      <w:r>
        <w:rPr>
          <w:b/>
          <w:i/>
          <w:iCs/>
          <w:sz w:val="56"/>
          <w:szCs w:val="48"/>
        </w:rPr>
        <w:t>Rachael Jenkins</w:t>
      </w:r>
    </w:p>
    <w:p w14:paraId="65FF8F35" w14:textId="1695354E" w:rsidR="00DC4327" w:rsidRPr="003366DD" w:rsidRDefault="00DC4327" w:rsidP="00DC4327">
      <w:pPr>
        <w:jc w:val="right"/>
        <w:rPr>
          <w:b/>
          <w:sz w:val="56"/>
          <w:szCs w:val="48"/>
        </w:rPr>
      </w:pPr>
      <w:r w:rsidRPr="003366DD">
        <w:rPr>
          <w:b/>
          <w:iCs/>
          <w:sz w:val="56"/>
          <w:szCs w:val="48"/>
        </w:rPr>
        <w:t xml:space="preserve"> </w:t>
      </w:r>
      <w:r w:rsidR="005F2998">
        <w:rPr>
          <w:b/>
          <w:i/>
          <w:iCs/>
          <w:sz w:val="56"/>
          <w:szCs w:val="48"/>
        </w:rPr>
        <w:t>1901453</w:t>
      </w:r>
    </w:p>
    <w:p w14:paraId="1825DA58" w14:textId="77777777" w:rsidR="00DC4327" w:rsidRPr="00C82C1C" w:rsidRDefault="00DC4327" w:rsidP="00DC4327">
      <w:pPr>
        <w:spacing w:line="480" w:lineRule="auto"/>
        <w:jc w:val="right"/>
        <w:rPr>
          <w:i/>
        </w:rPr>
      </w:pPr>
    </w:p>
    <w:p w14:paraId="7F361FA2" w14:textId="77777777" w:rsidR="00DC4327" w:rsidRDefault="00DC4327" w:rsidP="00DC4327">
      <w:pPr>
        <w:spacing w:line="480" w:lineRule="auto"/>
        <w:jc w:val="right"/>
        <w:rPr>
          <w:i/>
        </w:rPr>
      </w:pPr>
    </w:p>
    <w:p w14:paraId="5A68767F" w14:textId="77777777" w:rsidR="00DC4327" w:rsidRDefault="00DC4327" w:rsidP="00DC4327">
      <w:pPr>
        <w:spacing w:line="480" w:lineRule="auto"/>
        <w:jc w:val="right"/>
        <w:rPr>
          <w:i/>
        </w:rPr>
      </w:pPr>
    </w:p>
    <w:p w14:paraId="7496CEA9" w14:textId="77777777" w:rsidR="00DC4327" w:rsidRPr="00C82C1C" w:rsidRDefault="00DC4327" w:rsidP="00DC4327">
      <w:pPr>
        <w:spacing w:line="480" w:lineRule="auto"/>
        <w:jc w:val="right"/>
        <w:rPr>
          <w:i/>
        </w:rPr>
      </w:pPr>
    </w:p>
    <w:p w14:paraId="58831225" w14:textId="202FA504" w:rsidR="00DC4327" w:rsidRPr="00C82C1C" w:rsidRDefault="005F2998" w:rsidP="00DC4327">
      <w:pPr>
        <w:spacing w:line="480" w:lineRule="auto"/>
        <w:jc w:val="right"/>
        <w:rPr>
          <w:i/>
          <w:sz w:val="52"/>
          <w:szCs w:val="52"/>
        </w:rPr>
      </w:pPr>
      <w:r>
        <w:rPr>
          <w:i/>
          <w:sz w:val="52"/>
          <w:szCs w:val="52"/>
        </w:rPr>
        <w:t>02/05/2022</w:t>
      </w:r>
    </w:p>
    <w:p w14:paraId="375BECE2" w14:textId="77777777" w:rsidR="00DC4327" w:rsidRPr="00C82C1C" w:rsidRDefault="00DC4327" w:rsidP="00DC4327">
      <w:pPr>
        <w:spacing w:line="480" w:lineRule="auto"/>
        <w:jc w:val="right"/>
        <w:rPr>
          <w:i/>
        </w:rPr>
      </w:pPr>
    </w:p>
    <w:p w14:paraId="4AE3928E" w14:textId="77777777" w:rsidR="00BC6D56" w:rsidRDefault="00DC4327" w:rsidP="005F2998">
      <w:pPr>
        <w:spacing w:line="480" w:lineRule="auto"/>
        <w:jc w:val="right"/>
        <w:rPr>
          <w:b/>
          <w:i/>
          <w:sz w:val="48"/>
          <w:szCs w:val="48"/>
        </w:rPr>
      </w:pPr>
      <w:r>
        <w:rPr>
          <w:b/>
          <w:i/>
          <w:sz w:val="48"/>
          <w:szCs w:val="48"/>
        </w:rPr>
        <w:t>ECYW6001</w:t>
      </w:r>
    </w:p>
    <w:p w14:paraId="529657E7" w14:textId="7F17B0B9" w:rsidR="00DC4327" w:rsidRPr="005F2998" w:rsidRDefault="00DC4327" w:rsidP="005F2998">
      <w:pPr>
        <w:spacing w:line="480" w:lineRule="auto"/>
        <w:jc w:val="right"/>
        <w:rPr>
          <w:b/>
          <w:i/>
          <w:sz w:val="48"/>
          <w:szCs w:val="48"/>
        </w:rPr>
      </w:pPr>
      <w:proofErr w:type="spellStart"/>
      <w:r>
        <w:rPr>
          <w:i/>
          <w:sz w:val="40"/>
          <w:szCs w:val="40"/>
        </w:rPr>
        <w:t>Yr</w:t>
      </w:r>
      <w:proofErr w:type="spellEnd"/>
      <w:r>
        <w:rPr>
          <w:i/>
          <w:sz w:val="40"/>
          <w:szCs w:val="40"/>
        </w:rPr>
        <w:t xml:space="preserve"> Athrofa: Education and Humanities </w:t>
      </w:r>
    </w:p>
    <w:p w14:paraId="6CB72184" w14:textId="77777777" w:rsidR="00DC4327" w:rsidRDefault="00DC4327" w:rsidP="00DC4327">
      <w:pPr>
        <w:ind w:left="720"/>
        <w:rPr>
          <w:b/>
        </w:rPr>
      </w:pPr>
    </w:p>
    <w:p w14:paraId="6B8029AF" w14:textId="77777777" w:rsidR="005F2998" w:rsidRDefault="005F2998" w:rsidP="00DC4327">
      <w:pPr>
        <w:spacing w:line="480" w:lineRule="auto"/>
        <w:outlineLvl w:val="0"/>
        <w:rPr>
          <w:b/>
        </w:rPr>
      </w:pPr>
      <w:bookmarkStart w:id="0" w:name="_Toc45110155"/>
      <w:bookmarkStart w:id="1" w:name="_Toc102424085"/>
    </w:p>
    <w:p w14:paraId="63CED7C4" w14:textId="77777777" w:rsidR="005F2998" w:rsidRDefault="005F2998" w:rsidP="00DC4327">
      <w:pPr>
        <w:spacing w:line="480" w:lineRule="auto"/>
        <w:outlineLvl w:val="0"/>
        <w:rPr>
          <w:b/>
        </w:rPr>
      </w:pPr>
    </w:p>
    <w:p w14:paraId="488DB4AC" w14:textId="43002842" w:rsidR="00DC4327" w:rsidRPr="003366DD" w:rsidRDefault="00DC4327" w:rsidP="00DC4327">
      <w:pPr>
        <w:spacing w:line="480" w:lineRule="auto"/>
        <w:outlineLvl w:val="0"/>
        <w:rPr>
          <w:b/>
        </w:rPr>
      </w:pPr>
      <w:r w:rsidRPr="003366DD">
        <w:rPr>
          <w:b/>
        </w:rPr>
        <w:t>DECLARATION FORM</w:t>
      </w:r>
      <w:bookmarkEnd w:id="0"/>
      <w:bookmarkEnd w:id="1"/>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307E571F" w14:textId="77777777" w:rsidR="00DC4327" w:rsidRDefault="00DC4327" w:rsidP="00DC4327">
      <w:pPr>
        <w:rPr>
          <w:b/>
          <w:bCs/>
        </w:rPr>
      </w:pPr>
    </w:p>
    <w:p w14:paraId="79E106EA" w14:textId="77777777" w:rsidR="00DC4327" w:rsidRDefault="00DC4327" w:rsidP="00DC4327">
      <w:pPr>
        <w:rPr>
          <w:b/>
          <w:bCs/>
        </w:rPr>
      </w:pPr>
    </w:p>
    <w:p w14:paraId="48D34A39" w14:textId="77777777" w:rsidR="00DC4327" w:rsidRDefault="00DC4327" w:rsidP="00DC4327">
      <w:pPr>
        <w:rPr>
          <w:b/>
          <w:bCs/>
        </w:rPr>
      </w:pPr>
    </w:p>
    <w:p w14:paraId="6CD3596D" w14:textId="609782CA" w:rsidR="00DC4327" w:rsidRDefault="00DC4327" w:rsidP="00DC4327">
      <w:pPr>
        <w:rPr>
          <w:b/>
          <w:bCs/>
        </w:rPr>
      </w:pPr>
      <w:r>
        <w:rPr>
          <w:b/>
          <w:bCs/>
        </w:rPr>
        <w:t>Name of the Programme of Study:</w:t>
      </w:r>
      <w:r w:rsidR="005F2998">
        <w:rPr>
          <w:b/>
          <w:bCs/>
        </w:rPr>
        <w:t xml:space="preserve"> </w:t>
      </w:r>
      <w:r w:rsidR="005F2998" w:rsidRPr="009C77A9">
        <w:rPr>
          <w:rFonts w:asciiTheme="majorHAnsi" w:hAnsiTheme="majorHAnsi" w:cstheme="majorHAnsi"/>
          <w:bCs/>
        </w:rPr>
        <w:t>Youth Work and Social Education (ETS Endorsed)</w:t>
      </w:r>
    </w:p>
    <w:p w14:paraId="031A99F2" w14:textId="77777777" w:rsidR="00DC4327" w:rsidRDefault="00DC4327" w:rsidP="00DC4327">
      <w:pPr>
        <w:rPr>
          <w:b/>
          <w:bCs/>
        </w:rPr>
      </w:pPr>
    </w:p>
    <w:p w14:paraId="2E908965" w14:textId="7FECA67C" w:rsidR="00DC4327" w:rsidRPr="005F2998" w:rsidRDefault="00DC4327" w:rsidP="00DC4327">
      <w:pPr>
        <w:rPr>
          <w:bCs/>
        </w:rPr>
      </w:pPr>
      <w:r>
        <w:rPr>
          <w:b/>
          <w:bCs/>
        </w:rPr>
        <w:t>Name of Student (Capital Letters):</w:t>
      </w:r>
      <w:r w:rsidR="005F2998">
        <w:rPr>
          <w:b/>
          <w:bCs/>
        </w:rPr>
        <w:t xml:space="preserve"> </w:t>
      </w:r>
      <w:r w:rsidR="005F2998" w:rsidRPr="005F2998">
        <w:rPr>
          <w:rFonts w:asciiTheme="majorHAnsi" w:hAnsiTheme="majorHAnsi"/>
          <w:bCs/>
        </w:rPr>
        <w:t>RACHAEL JENKINS</w:t>
      </w:r>
    </w:p>
    <w:p w14:paraId="79F3AF2C" w14:textId="77777777" w:rsidR="00DC4327" w:rsidRDefault="00DC4327" w:rsidP="00DC4327">
      <w:pPr>
        <w:rPr>
          <w:b/>
          <w:bCs/>
        </w:rPr>
      </w:pPr>
    </w:p>
    <w:p w14:paraId="149426C5" w14:textId="77777777" w:rsidR="00DC4327" w:rsidRDefault="00DC4327" w:rsidP="00DC4327">
      <w:pPr>
        <w:rPr>
          <w:b/>
          <w:bCs/>
        </w:rPr>
      </w:pPr>
    </w:p>
    <w:p w14:paraId="12A009BE" w14:textId="77777777" w:rsidR="00DC4327" w:rsidRDefault="00DC4327" w:rsidP="00DC4327">
      <w:pPr>
        <w:rPr>
          <w:b/>
          <w:bCs/>
        </w:rPr>
      </w:pPr>
    </w:p>
    <w:p w14:paraId="20A27E04" w14:textId="77777777" w:rsidR="00DC4327" w:rsidRDefault="00DC4327" w:rsidP="00DC4327">
      <w:pPr>
        <w:rPr>
          <w:b/>
          <w:bCs/>
        </w:rPr>
      </w:pPr>
      <w:r>
        <w:rPr>
          <w:b/>
          <w:bCs/>
        </w:rPr>
        <w:t>DECLARATION</w:t>
      </w:r>
    </w:p>
    <w:p w14:paraId="14C91794" w14:textId="77777777" w:rsidR="00DC4327" w:rsidRDefault="00DC4327" w:rsidP="00DC4327">
      <w:pPr>
        <w:rPr>
          <w:b/>
          <w:bCs/>
        </w:rPr>
      </w:pPr>
    </w:p>
    <w:p w14:paraId="019A3E1E" w14:textId="77777777" w:rsidR="00DC4327" w:rsidRDefault="00DC4327" w:rsidP="00DC4327">
      <w:pPr>
        <w:rPr>
          <w:b/>
          <w:bCs/>
        </w:rPr>
      </w:pPr>
      <w:r>
        <w:rPr>
          <w:b/>
          <w:bCs/>
        </w:rPr>
        <w:t>I certify that the whole of this work is the result of my individual effort, and that all sources have been acknowledged.</w:t>
      </w:r>
    </w:p>
    <w:p w14:paraId="154DC4F7" w14:textId="77777777" w:rsidR="00DC4327" w:rsidRDefault="00DC4327" w:rsidP="00DC4327">
      <w:pPr>
        <w:rPr>
          <w:b/>
          <w:bCs/>
        </w:rPr>
      </w:pPr>
    </w:p>
    <w:p w14:paraId="6389F6D2" w14:textId="2636AEDC" w:rsidR="00DC4327" w:rsidRDefault="005F2998" w:rsidP="00DC4327">
      <w:pPr>
        <w:rPr>
          <w:b/>
          <w:bCs/>
        </w:rPr>
      </w:pPr>
      <w:r>
        <w:rPr>
          <w:b/>
          <w:bCs/>
        </w:rPr>
        <w:t xml:space="preserve">Signed:  </w:t>
      </w:r>
      <w:r w:rsidRPr="005F2998">
        <w:rPr>
          <w:rFonts w:asciiTheme="majorHAnsi" w:hAnsiTheme="majorHAnsi"/>
          <w:bCs/>
        </w:rPr>
        <w:t>R.Jenkins</w:t>
      </w:r>
      <w:r w:rsidR="00DC4327">
        <w:rPr>
          <w:b/>
          <w:bCs/>
        </w:rPr>
        <w:t xml:space="preserve"> </w:t>
      </w:r>
      <w:r>
        <w:rPr>
          <w:b/>
          <w:bCs/>
        </w:rPr>
        <w:t xml:space="preserve">       </w:t>
      </w:r>
      <w:r w:rsidR="00DC4327">
        <w:rPr>
          <w:b/>
          <w:bCs/>
        </w:rPr>
        <w:t>(Student)</w:t>
      </w:r>
    </w:p>
    <w:p w14:paraId="3ECEB962" w14:textId="77777777" w:rsidR="00DC4327" w:rsidRDefault="00DC4327" w:rsidP="00DC4327">
      <w:pPr>
        <w:rPr>
          <w:b/>
          <w:bCs/>
        </w:rPr>
      </w:pPr>
    </w:p>
    <w:p w14:paraId="1BAAB3BA" w14:textId="65B18E2A" w:rsidR="00DC4327" w:rsidRDefault="005F2998" w:rsidP="00DC4327">
      <w:pPr>
        <w:rPr>
          <w:b/>
          <w:bCs/>
        </w:rPr>
      </w:pPr>
      <w:r>
        <w:rPr>
          <w:b/>
          <w:bCs/>
        </w:rPr>
        <w:t xml:space="preserve">Date:     </w:t>
      </w:r>
      <w:r w:rsidRPr="005F2998">
        <w:rPr>
          <w:rFonts w:asciiTheme="majorHAnsi" w:hAnsiTheme="majorHAnsi"/>
          <w:bCs/>
        </w:rPr>
        <w:t>03/05/2022</w:t>
      </w:r>
    </w:p>
    <w:p w14:paraId="7EBDB936" w14:textId="77777777" w:rsidR="00DC4327" w:rsidRDefault="00DC4327" w:rsidP="00DC4327">
      <w:pPr>
        <w:rPr>
          <w:b/>
          <w:bCs/>
        </w:rPr>
      </w:pPr>
    </w:p>
    <w:p w14:paraId="4F775A3B" w14:textId="77777777" w:rsidR="00DC4327" w:rsidRDefault="00DC4327" w:rsidP="00DC4327">
      <w:pPr>
        <w:rPr>
          <w:b/>
          <w:bCs/>
        </w:rPr>
      </w:pPr>
    </w:p>
    <w:p w14:paraId="30CD6EF6" w14:textId="77777777" w:rsidR="00DC4327" w:rsidRDefault="00DC4327" w:rsidP="00DC4327">
      <w:pPr>
        <w:rPr>
          <w:b/>
          <w:bCs/>
        </w:rPr>
      </w:pPr>
    </w:p>
    <w:p w14:paraId="5426B1ED" w14:textId="77777777" w:rsidR="00DC4327" w:rsidRDefault="00DC4327" w:rsidP="00DC4327">
      <w:pPr>
        <w:rPr>
          <w:b/>
          <w:bCs/>
        </w:rPr>
      </w:pPr>
    </w:p>
    <w:p w14:paraId="6B84B3C7" w14:textId="77777777" w:rsidR="00DC4327" w:rsidRDefault="00DC4327" w:rsidP="00DC4327">
      <w:pPr>
        <w:rPr>
          <w:b/>
          <w:bCs/>
        </w:rPr>
      </w:pPr>
      <w:r>
        <w:rPr>
          <w:b/>
          <w:bCs/>
        </w:rPr>
        <w:t>DECLARATION</w:t>
      </w:r>
    </w:p>
    <w:p w14:paraId="5CF1BB99" w14:textId="77777777" w:rsidR="00DC4327" w:rsidRDefault="00DC4327" w:rsidP="00DC4327">
      <w:pPr>
        <w:rPr>
          <w:b/>
          <w:bCs/>
        </w:rPr>
      </w:pPr>
    </w:p>
    <w:p w14:paraId="40B6C269" w14:textId="77777777" w:rsidR="00DC4327" w:rsidRDefault="00DC4327" w:rsidP="00DC4327">
      <w:pPr>
        <w:rPr>
          <w:b/>
          <w:bCs/>
        </w:rPr>
      </w:pPr>
      <w:r>
        <w:rPr>
          <w:b/>
          <w:bCs/>
        </w:rPr>
        <w:t>I am satisfied that this work is the result of the Student’s effort.</w:t>
      </w:r>
    </w:p>
    <w:p w14:paraId="3E4D0A37" w14:textId="77777777" w:rsidR="00DC4327" w:rsidRDefault="00DC4327" w:rsidP="00DC4327">
      <w:pPr>
        <w:rPr>
          <w:b/>
          <w:bCs/>
        </w:rPr>
      </w:pPr>
    </w:p>
    <w:p w14:paraId="2C8DB22E" w14:textId="77777777" w:rsidR="00DC4327" w:rsidRDefault="00DC4327" w:rsidP="00DC4327">
      <w:pPr>
        <w:rPr>
          <w:b/>
          <w:bCs/>
        </w:rPr>
      </w:pPr>
      <w:r>
        <w:rPr>
          <w:b/>
          <w:bCs/>
        </w:rPr>
        <w:t>Signed .............................................................. (Lecturer)</w:t>
      </w:r>
    </w:p>
    <w:p w14:paraId="52F94C27" w14:textId="77777777" w:rsidR="00DC4327" w:rsidRDefault="00DC4327" w:rsidP="00DC4327">
      <w:pPr>
        <w:rPr>
          <w:b/>
          <w:bCs/>
        </w:rPr>
      </w:pPr>
    </w:p>
    <w:p w14:paraId="40EB4BE9" w14:textId="670870B3" w:rsidR="00DC4327" w:rsidRDefault="00DC4327" w:rsidP="00DC4327">
      <w:pPr>
        <w:rPr>
          <w:b/>
          <w:bCs/>
        </w:rPr>
      </w:pPr>
      <w:r>
        <w:rPr>
          <w:b/>
          <w:bCs/>
        </w:rPr>
        <w:t>Date     ..............................................................</w:t>
      </w: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6692F436" w14:textId="2EAFA5F1" w:rsidR="002C5069" w:rsidRDefault="002C5069" w:rsidP="00DC4327">
      <w:pPr>
        <w:rPr>
          <w:b/>
          <w:bCs/>
        </w:rPr>
      </w:pPr>
    </w:p>
    <w:p w14:paraId="237DDEBA" w14:textId="2ED646AF" w:rsidR="002C5069" w:rsidRDefault="002C5069" w:rsidP="00DC4327">
      <w:pPr>
        <w:rPr>
          <w:b/>
          <w:bCs/>
        </w:rPr>
      </w:pPr>
    </w:p>
    <w:p w14:paraId="6D627B7E" w14:textId="76287B65" w:rsidR="002C5069" w:rsidRDefault="002C5069" w:rsidP="00DC4327">
      <w:pPr>
        <w:rPr>
          <w:b/>
          <w:bCs/>
        </w:rPr>
      </w:pPr>
    </w:p>
    <w:p w14:paraId="0A12BDD1" w14:textId="0C08B29A" w:rsidR="002C5069" w:rsidRDefault="002C5069" w:rsidP="00DC4327">
      <w:pPr>
        <w:rPr>
          <w:b/>
          <w:bCs/>
        </w:rPr>
      </w:pPr>
    </w:p>
    <w:p w14:paraId="68AA20DA" w14:textId="77777777" w:rsidR="002C5069" w:rsidRDefault="002C5069" w:rsidP="002C5069">
      <w:pPr>
        <w:spacing w:line="480" w:lineRule="auto"/>
        <w:outlineLvl w:val="0"/>
        <w:rPr>
          <w:b/>
        </w:rPr>
      </w:pPr>
      <w:bookmarkStart w:id="2" w:name="_Toc45110156"/>
      <w:bookmarkStart w:id="3" w:name="_Toc102424086"/>
      <w:r w:rsidRPr="0083215B">
        <w:rPr>
          <w:b/>
        </w:rPr>
        <w:t>CONTENTS</w:t>
      </w:r>
      <w:bookmarkEnd w:id="2"/>
      <w:bookmarkEnd w:id="3"/>
      <w:r w:rsidRPr="0083215B">
        <w:rPr>
          <w:b/>
        </w:rPr>
        <w:t xml:space="preserve"> </w:t>
      </w:r>
    </w:p>
    <w:p w14:paraId="55B6E712" w14:textId="36B464DB" w:rsidR="006B1642" w:rsidRPr="006B1642" w:rsidRDefault="006B1642">
      <w:pPr>
        <w:pStyle w:val="TOC1"/>
        <w:tabs>
          <w:tab w:val="right" w:pos="9016"/>
        </w:tabs>
        <w:rPr>
          <w:rFonts w:ascii="Times New Roman" w:eastAsiaTheme="minorEastAsia" w:hAnsi="Times New Roman"/>
          <w:b w:val="0"/>
          <w:bCs w:val="0"/>
          <w:caps w:val="0"/>
          <w:noProof/>
          <w:sz w:val="22"/>
          <w:szCs w:val="22"/>
        </w:rPr>
      </w:pPr>
      <w:r w:rsidRPr="006B1642">
        <w:rPr>
          <w:rFonts w:ascii="Times New Roman" w:hAnsi="Times New Roman"/>
          <w:b w:val="0"/>
          <w:sz w:val="22"/>
          <w:szCs w:val="22"/>
        </w:rPr>
        <w:fldChar w:fldCharType="begin"/>
      </w:r>
      <w:r w:rsidRPr="006B1642">
        <w:rPr>
          <w:rFonts w:ascii="Times New Roman" w:hAnsi="Times New Roman"/>
          <w:b w:val="0"/>
          <w:sz w:val="22"/>
          <w:szCs w:val="22"/>
        </w:rPr>
        <w:instrText xml:space="preserve"> TOC \o "1-4" \h \z \u </w:instrText>
      </w:r>
      <w:r w:rsidRPr="006B1642">
        <w:rPr>
          <w:rFonts w:ascii="Times New Roman" w:hAnsi="Times New Roman"/>
          <w:b w:val="0"/>
          <w:sz w:val="22"/>
          <w:szCs w:val="22"/>
        </w:rPr>
        <w:fldChar w:fldCharType="separate"/>
      </w:r>
      <w:hyperlink w:anchor="_Toc102424085" w:history="1">
        <w:r w:rsidRPr="006B1642">
          <w:rPr>
            <w:rStyle w:val="Hyperlink"/>
            <w:rFonts w:ascii="Times New Roman" w:hAnsi="Times New Roman"/>
            <w:noProof/>
            <w:sz w:val="22"/>
            <w:szCs w:val="22"/>
          </w:rPr>
          <w:t xml:space="preserve">DECLARATION </w:t>
        </w:r>
        <w:r w:rsidRPr="006B1642">
          <w:rPr>
            <w:rStyle w:val="Hyperlink"/>
            <w:rFonts w:ascii="Times New Roman" w:hAnsi="Times New Roman"/>
            <w:noProof/>
            <w:sz w:val="22"/>
            <w:szCs w:val="22"/>
          </w:rPr>
          <w:t>F</w:t>
        </w:r>
        <w:r w:rsidRPr="006B1642">
          <w:rPr>
            <w:rStyle w:val="Hyperlink"/>
            <w:rFonts w:ascii="Times New Roman" w:hAnsi="Times New Roman"/>
            <w:noProof/>
            <w:sz w:val="22"/>
            <w:szCs w:val="22"/>
          </w:rPr>
          <w:t>ORM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_Toc102424085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2</w:t>
        </w:r>
        <w:r w:rsidRPr="006B1642">
          <w:rPr>
            <w:rFonts w:ascii="Times New Roman" w:hAnsi="Times New Roman"/>
            <w:noProof/>
            <w:webHidden/>
            <w:sz w:val="22"/>
            <w:szCs w:val="22"/>
          </w:rPr>
          <w:fldChar w:fldCharType="end"/>
        </w:r>
      </w:hyperlink>
    </w:p>
    <w:p w14:paraId="64CB8371" w14:textId="0E559DA8"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6" w:history="1">
        <w:r w:rsidRPr="006B1642">
          <w:rPr>
            <w:rStyle w:val="Hyperlink"/>
            <w:rFonts w:ascii="Times New Roman" w:hAnsi="Times New Roman"/>
            <w:noProof/>
            <w:sz w:val="22"/>
            <w:szCs w:val="22"/>
          </w:rPr>
          <w:t>CONTENTS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_Toc102424086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w:t>
        </w:r>
        <w:r w:rsidRPr="006B1642">
          <w:rPr>
            <w:rFonts w:ascii="Times New Roman" w:hAnsi="Times New Roman"/>
            <w:noProof/>
            <w:webHidden/>
            <w:sz w:val="22"/>
            <w:szCs w:val="22"/>
          </w:rPr>
          <w:fldChar w:fldCharType="end"/>
        </w:r>
      </w:hyperlink>
    </w:p>
    <w:p w14:paraId="6E7E6116" w14:textId="35215145"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7" w:history="1">
        <w:r w:rsidRPr="006B1642">
          <w:rPr>
            <w:rStyle w:val="Hyperlink"/>
            <w:rFonts w:ascii="Times New Roman" w:hAnsi="Times New Roman"/>
            <w:noProof/>
            <w:sz w:val="22"/>
            <w:szCs w:val="22"/>
          </w:rPr>
          <w:t>ACKNOWLEDGEMENTS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_Toc102424087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4</w:t>
        </w:r>
        <w:r w:rsidRPr="006B1642">
          <w:rPr>
            <w:rFonts w:ascii="Times New Roman" w:hAnsi="Times New Roman"/>
            <w:noProof/>
            <w:webHidden/>
            <w:sz w:val="22"/>
            <w:szCs w:val="22"/>
          </w:rPr>
          <w:fldChar w:fldCharType="end"/>
        </w:r>
      </w:hyperlink>
    </w:p>
    <w:p w14:paraId="015F7D6F" w14:textId="106FC0BB"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8" w:history="1">
        <w:r w:rsidRPr="006B1642">
          <w:rPr>
            <w:rStyle w:val="Hyperlink"/>
            <w:rFonts w:ascii="Times New Roman" w:hAnsi="Times New Roman"/>
            <w:noProof/>
            <w:sz w:val="22"/>
            <w:szCs w:val="22"/>
          </w:rPr>
          <w:t>ABSTR</w:t>
        </w:r>
        <w:r w:rsidRPr="006B1642">
          <w:rPr>
            <w:rStyle w:val="Hyperlink"/>
            <w:rFonts w:ascii="Times New Roman" w:hAnsi="Times New Roman"/>
            <w:noProof/>
            <w:sz w:val="22"/>
            <w:szCs w:val="22"/>
          </w:rPr>
          <w:t>A</w:t>
        </w:r>
        <w:r w:rsidRPr="006B1642">
          <w:rPr>
            <w:rStyle w:val="Hyperlink"/>
            <w:rFonts w:ascii="Times New Roman" w:hAnsi="Times New Roman"/>
            <w:noProof/>
            <w:sz w:val="22"/>
            <w:szCs w:val="22"/>
          </w:rPr>
          <w:t>CT</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_Toc102424088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5</w:t>
        </w:r>
        <w:r w:rsidRPr="006B1642">
          <w:rPr>
            <w:rFonts w:ascii="Times New Roman" w:hAnsi="Times New Roman"/>
            <w:noProof/>
            <w:webHidden/>
            <w:sz w:val="22"/>
            <w:szCs w:val="22"/>
          </w:rPr>
          <w:fldChar w:fldCharType="end"/>
        </w:r>
      </w:hyperlink>
    </w:p>
    <w:p w14:paraId="475BC94A" w14:textId="5D26C09C"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89" w:history="1">
        <w:r w:rsidRPr="006B1642">
          <w:rPr>
            <w:rStyle w:val="Hyperlink"/>
            <w:rFonts w:ascii="Times New Roman" w:hAnsi="Times New Roman"/>
            <w:noProof/>
            <w:sz w:val="22"/>
            <w:szCs w:val="22"/>
          </w:rPr>
          <w:t>ACRONYM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_Toc102424089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6</w:t>
        </w:r>
        <w:r w:rsidRPr="006B1642">
          <w:rPr>
            <w:rFonts w:ascii="Times New Roman" w:hAnsi="Times New Roman"/>
            <w:noProof/>
            <w:webHidden/>
            <w:sz w:val="22"/>
            <w:szCs w:val="22"/>
          </w:rPr>
          <w:fldChar w:fldCharType="end"/>
        </w:r>
      </w:hyperlink>
    </w:p>
    <w:p w14:paraId="2745FE0B" w14:textId="5BF665BB" w:rsidR="006B1642" w:rsidRPr="006B1642" w:rsidRDefault="006B1642">
      <w:pPr>
        <w:pStyle w:val="TOC1"/>
        <w:tabs>
          <w:tab w:val="right" w:pos="9016"/>
        </w:tabs>
        <w:rPr>
          <w:rFonts w:ascii="Times New Roman" w:eastAsiaTheme="minorEastAsia" w:hAnsi="Times New Roman"/>
          <w:b w:val="0"/>
          <w:bCs w:val="0"/>
          <w:caps w:val="0"/>
          <w:noProof/>
          <w:sz w:val="22"/>
          <w:szCs w:val="22"/>
        </w:rPr>
      </w:pPr>
      <w:hyperlink w:anchor="_Toc102424090" w:history="1">
        <w:r w:rsidRPr="006B1642">
          <w:rPr>
            <w:rStyle w:val="Hyperlink"/>
            <w:rFonts w:ascii="Times New Roman" w:hAnsi="Times New Roman"/>
            <w:noProof/>
            <w:sz w:val="22"/>
            <w:szCs w:val="22"/>
          </w:rPr>
          <w:t>LITERATURE</w:t>
        </w:r>
        <w:r w:rsidRPr="006B1642">
          <w:rPr>
            <w:rStyle w:val="Hyperlink"/>
            <w:rFonts w:ascii="Times New Roman" w:hAnsi="Times New Roman"/>
            <w:noProof/>
            <w:sz w:val="22"/>
            <w:szCs w:val="22"/>
          </w:rPr>
          <w:t xml:space="preserve"> </w:t>
        </w:r>
        <w:r w:rsidRPr="006B1642">
          <w:rPr>
            <w:rStyle w:val="Hyperlink"/>
            <w:rFonts w:ascii="Times New Roman" w:hAnsi="Times New Roman"/>
            <w:noProof/>
            <w:sz w:val="22"/>
            <w:szCs w:val="22"/>
          </w:rPr>
          <w:t>REVIEW</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_Toc102424090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10</w:t>
        </w:r>
        <w:r w:rsidRPr="006B1642">
          <w:rPr>
            <w:rFonts w:ascii="Times New Roman" w:hAnsi="Times New Roman"/>
            <w:noProof/>
            <w:webHidden/>
            <w:sz w:val="22"/>
            <w:szCs w:val="22"/>
          </w:rPr>
          <w:fldChar w:fldCharType="end"/>
        </w:r>
      </w:hyperlink>
    </w:p>
    <w:p w14:paraId="1672C635" w14:textId="5E1C3DCA" w:rsidR="006B1642" w:rsidRPr="005F2998" w:rsidRDefault="006B1642" w:rsidP="005F2998">
      <w:pPr>
        <w:pStyle w:val="TOC1"/>
        <w:tabs>
          <w:tab w:val="right" w:pos="9016"/>
        </w:tabs>
        <w:rPr>
          <w:rFonts w:ascii="Times New Roman" w:eastAsiaTheme="minorEastAsia" w:hAnsi="Times New Roman"/>
          <w:b w:val="0"/>
          <w:bCs w:val="0"/>
          <w:caps w:val="0"/>
          <w:noProof/>
          <w:sz w:val="22"/>
          <w:szCs w:val="22"/>
        </w:rPr>
      </w:pPr>
      <w:hyperlink w:anchor="_Toc102424091" w:history="1">
        <w:r w:rsidRPr="006B1642">
          <w:rPr>
            <w:rStyle w:val="Hyperlink"/>
            <w:rFonts w:ascii="Times New Roman" w:hAnsi="Times New Roman"/>
            <w:noProof/>
            <w:sz w:val="22"/>
            <w:szCs w:val="22"/>
          </w:rPr>
          <w:t xml:space="preserve"> DISCUS</w:t>
        </w:r>
        <w:r w:rsidRPr="006B1642">
          <w:rPr>
            <w:rStyle w:val="Hyperlink"/>
            <w:rFonts w:ascii="Times New Roman" w:hAnsi="Times New Roman"/>
            <w:noProof/>
            <w:sz w:val="22"/>
            <w:szCs w:val="22"/>
          </w:rPr>
          <w:t>S</w:t>
        </w:r>
        <w:r w:rsidRPr="006B1642">
          <w:rPr>
            <w:rStyle w:val="Hyperlink"/>
            <w:rFonts w:ascii="Times New Roman" w:hAnsi="Times New Roman"/>
            <w:noProof/>
            <w:sz w:val="22"/>
            <w:szCs w:val="22"/>
          </w:rPr>
          <w:t>ION</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_Toc102424091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28</w:t>
        </w:r>
        <w:r w:rsidRPr="006B1642">
          <w:rPr>
            <w:rFonts w:ascii="Times New Roman" w:hAnsi="Times New Roman"/>
            <w:noProof/>
            <w:webHidden/>
            <w:sz w:val="22"/>
            <w:szCs w:val="22"/>
          </w:rPr>
          <w:fldChar w:fldCharType="end"/>
        </w:r>
      </w:hyperlink>
    </w:p>
    <w:p w14:paraId="4C2A9FFE" w14:textId="2C64CB0F"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3" w:history="1">
        <w:r w:rsidRPr="006B1642">
          <w:rPr>
            <w:rStyle w:val="Hyperlink"/>
            <w:rFonts w:ascii="Times New Roman" w:hAnsi="Times New Roman"/>
            <w:noProof/>
            <w:sz w:val="22"/>
            <w:szCs w:val="22"/>
          </w:rPr>
          <w:t>CONCLUSION AND RECOMMENDATIO</w:t>
        </w:r>
        <w:r w:rsidRPr="006B1642">
          <w:rPr>
            <w:rStyle w:val="Hyperlink"/>
            <w:rFonts w:ascii="Times New Roman" w:hAnsi="Times New Roman"/>
            <w:noProof/>
            <w:sz w:val="22"/>
            <w:szCs w:val="22"/>
          </w:rPr>
          <w:t>N</w:t>
        </w:r>
        <w:r w:rsidRPr="006B1642">
          <w:rPr>
            <w:rStyle w:val="Hyperlink"/>
            <w:rFonts w:ascii="Times New Roman" w:hAnsi="Times New Roman"/>
            <w:noProof/>
            <w:sz w:val="22"/>
            <w:szCs w:val="22"/>
          </w:rPr>
          <w:t>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_Toc102424093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32</w:t>
        </w:r>
        <w:r w:rsidRPr="006B1642">
          <w:rPr>
            <w:rFonts w:ascii="Times New Roman" w:hAnsi="Times New Roman"/>
            <w:noProof/>
            <w:webHidden/>
            <w:sz w:val="22"/>
            <w:szCs w:val="22"/>
          </w:rPr>
          <w:fldChar w:fldCharType="end"/>
        </w:r>
      </w:hyperlink>
    </w:p>
    <w:p w14:paraId="1A48AAB8" w14:textId="0120F16E"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4" w:history="1">
        <w:r w:rsidRPr="006B1642">
          <w:rPr>
            <w:rStyle w:val="Hyperlink"/>
            <w:rFonts w:ascii="Times New Roman" w:hAnsi="Times New Roman"/>
            <w:noProof/>
            <w:sz w:val="22"/>
            <w:szCs w:val="22"/>
          </w:rPr>
          <w:t>REFEREN</w:t>
        </w:r>
        <w:r w:rsidRPr="006B1642">
          <w:rPr>
            <w:rStyle w:val="Hyperlink"/>
            <w:rFonts w:ascii="Times New Roman" w:hAnsi="Times New Roman"/>
            <w:noProof/>
            <w:sz w:val="22"/>
            <w:szCs w:val="22"/>
          </w:rPr>
          <w:t>C</w:t>
        </w:r>
        <w:r w:rsidRPr="006B1642">
          <w:rPr>
            <w:rStyle w:val="Hyperlink"/>
            <w:rFonts w:ascii="Times New Roman" w:hAnsi="Times New Roman"/>
            <w:noProof/>
            <w:sz w:val="22"/>
            <w:szCs w:val="22"/>
          </w:rPr>
          <w:t>ES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_Toc102424094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33</w:t>
        </w:r>
        <w:r w:rsidRPr="006B1642">
          <w:rPr>
            <w:rFonts w:ascii="Times New Roman" w:hAnsi="Times New Roman"/>
            <w:noProof/>
            <w:webHidden/>
            <w:sz w:val="22"/>
            <w:szCs w:val="22"/>
          </w:rPr>
          <w:fldChar w:fldCharType="end"/>
        </w:r>
      </w:hyperlink>
    </w:p>
    <w:p w14:paraId="70CA0758" w14:textId="3CF508BF" w:rsidR="006B1642" w:rsidRPr="006B1642" w:rsidRDefault="006B1642">
      <w:pPr>
        <w:pStyle w:val="TOC1"/>
        <w:tabs>
          <w:tab w:val="left" w:pos="480"/>
          <w:tab w:val="right" w:pos="9016"/>
        </w:tabs>
        <w:rPr>
          <w:rFonts w:ascii="Times New Roman" w:eastAsiaTheme="minorEastAsia" w:hAnsi="Times New Roman"/>
          <w:b w:val="0"/>
          <w:bCs w:val="0"/>
          <w:caps w:val="0"/>
          <w:noProof/>
          <w:sz w:val="22"/>
          <w:szCs w:val="22"/>
        </w:rPr>
      </w:pPr>
      <w:hyperlink w:anchor="_Toc102424095" w:history="1">
        <w:r w:rsidRPr="006B1642">
          <w:rPr>
            <w:rStyle w:val="Hyperlink"/>
            <w:rFonts w:ascii="Times New Roman" w:hAnsi="Times New Roman"/>
            <w:noProof/>
            <w:sz w:val="22"/>
            <w:szCs w:val="22"/>
          </w:rPr>
          <w:t>APPENDICES</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_Toc102424095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34</w:t>
        </w:r>
        <w:r w:rsidRPr="006B1642">
          <w:rPr>
            <w:rFonts w:ascii="Times New Roman" w:hAnsi="Times New Roman"/>
            <w:noProof/>
            <w:webHidden/>
            <w:sz w:val="22"/>
            <w:szCs w:val="22"/>
          </w:rPr>
          <w:fldChar w:fldCharType="end"/>
        </w:r>
      </w:hyperlink>
    </w:p>
    <w:p w14:paraId="1188A525" w14:textId="08E3E99E" w:rsidR="006B1642" w:rsidRPr="006B1642" w:rsidRDefault="006B1642">
      <w:pPr>
        <w:pStyle w:val="TOC2"/>
        <w:tabs>
          <w:tab w:val="left" w:pos="720"/>
          <w:tab w:val="right" w:pos="9016"/>
        </w:tabs>
        <w:rPr>
          <w:rFonts w:ascii="Times New Roman" w:eastAsiaTheme="minorEastAsia" w:hAnsi="Times New Roman"/>
          <w:b w:val="0"/>
          <w:bCs w:val="0"/>
          <w:noProof/>
          <w:sz w:val="22"/>
          <w:szCs w:val="22"/>
        </w:rPr>
      </w:pPr>
      <w:hyperlink w:anchor="_Toc102424096" w:history="1">
        <w:r w:rsidRPr="006B1642">
          <w:rPr>
            <w:rStyle w:val="Hyperlink"/>
            <w:rFonts w:ascii="Times New Roman" w:hAnsi="Times New Roman"/>
            <w:noProof/>
            <w:sz w:val="22"/>
            <w:szCs w:val="22"/>
          </w:rPr>
          <w:t>Appendices 1 Ethics Form</w:t>
        </w:r>
        <w:r w:rsidRPr="006B1642">
          <w:rPr>
            <w:rFonts w:ascii="Times New Roman" w:hAnsi="Times New Roman"/>
            <w:noProof/>
            <w:webHidden/>
            <w:sz w:val="22"/>
            <w:szCs w:val="22"/>
          </w:rPr>
          <w:tab/>
        </w:r>
        <w:r w:rsidRPr="006B1642">
          <w:rPr>
            <w:rFonts w:ascii="Times New Roman" w:hAnsi="Times New Roman"/>
            <w:noProof/>
            <w:webHidden/>
            <w:sz w:val="22"/>
            <w:szCs w:val="22"/>
          </w:rPr>
          <w:fldChar w:fldCharType="begin"/>
        </w:r>
        <w:r w:rsidRPr="006B1642">
          <w:rPr>
            <w:rFonts w:ascii="Times New Roman" w:hAnsi="Times New Roman"/>
            <w:noProof/>
            <w:webHidden/>
            <w:sz w:val="22"/>
            <w:szCs w:val="22"/>
          </w:rPr>
          <w:instrText xml:space="preserve"> PAGEREF _Toc102424096 \h </w:instrText>
        </w:r>
        <w:r w:rsidRPr="006B1642">
          <w:rPr>
            <w:rFonts w:ascii="Times New Roman" w:hAnsi="Times New Roman"/>
            <w:noProof/>
            <w:webHidden/>
            <w:sz w:val="22"/>
            <w:szCs w:val="22"/>
          </w:rPr>
        </w:r>
        <w:r w:rsidRPr="006B1642">
          <w:rPr>
            <w:rFonts w:ascii="Times New Roman" w:hAnsi="Times New Roman"/>
            <w:noProof/>
            <w:webHidden/>
            <w:sz w:val="22"/>
            <w:szCs w:val="22"/>
          </w:rPr>
          <w:fldChar w:fldCharType="separate"/>
        </w:r>
        <w:r w:rsidRPr="006B1642">
          <w:rPr>
            <w:rFonts w:ascii="Times New Roman" w:hAnsi="Times New Roman"/>
            <w:noProof/>
            <w:webHidden/>
            <w:sz w:val="22"/>
            <w:szCs w:val="22"/>
          </w:rPr>
          <w:t>35</w:t>
        </w:r>
        <w:r w:rsidRPr="006B1642">
          <w:rPr>
            <w:rFonts w:ascii="Times New Roman" w:hAnsi="Times New Roman"/>
            <w:noProof/>
            <w:webHidden/>
            <w:sz w:val="22"/>
            <w:szCs w:val="22"/>
          </w:rPr>
          <w:fldChar w:fldCharType="end"/>
        </w:r>
      </w:hyperlink>
    </w:p>
    <w:p w14:paraId="42343EC1" w14:textId="2DC0D5C9" w:rsidR="006B1642" w:rsidRPr="006B1642" w:rsidRDefault="006B1642">
      <w:pPr>
        <w:pStyle w:val="TOC2"/>
        <w:tabs>
          <w:tab w:val="left" w:pos="720"/>
          <w:tab w:val="right" w:pos="9016"/>
        </w:tabs>
        <w:rPr>
          <w:rFonts w:ascii="Times New Roman" w:eastAsiaTheme="minorEastAsia" w:hAnsi="Times New Roman"/>
          <w:b w:val="0"/>
          <w:bCs w:val="0"/>
          <w:noProof/>
          <w:sz w:val="22"/>
          <w:szCs w:val="22"/>
        </w:rPr>
      </w:pPr>
    </w:p>
    <w:p w14:paraId="60BA5DB7" w14:textId="33D1281C" w:rsidR="002C5069" w:rsidRPr="006B1642" w:rsidRDefault="006B1642" w:rsidP="002C5069">
      <w:pPr>
        <w:rPr>
          <w:b/>
          <w:bCs/>
          <w:sz w:val="22"/>
          <w:szCs w:val="22"/>
        </w:rPr>
      </w:pPr>
      <w:r w:rsidRPr="006B1642">
        <w:rPr>
          <w:b/>
          <w:sz w:val="22"/>
          <w:szCs w:val="22"/>
        </w:rPr>
        <w:fldChar w:fldCharType="end"/>
      </w:r>
    </w:p>
    <w:p w14:paraId="1DCBF806" w14:textId="77777777" w:rsidR="00DC4327" w:rsidRDefault="00DC4327" w:rsidP="00DC4327">
      <w:pPr>
        <w:rPr>
          <w:b/>
          <w:bCs/>
        </w:rPr>
      </w:pPr>
    </w:p>
    <w:p w14:paraId="34F6B182" w14:textId="77777777" w:rsidR="00DC4327" w:rsidRDefault="00DC4327" w:rsidP="00DC4327">
      <w:pPr>
        <w:rPr>
          <w:b/>
          <w:bCs/>
        </w:rPr>
      </w:pPr>
    </w:p>
    <w:p w14:paraId="77048BF5" w14:textId="105F0B32" w:rsidR="00DC4327" w:rsidRDefault="00DC4327"/>
    <w:p w14:paraId="293D3344" w14:textId="2BE470BA" w:rsidR="00EB0EC4" w:rsidRDefault="00EB0EC4"/>
    <w:p w14:paraId="75C54BCF" w14:textId="2CFA45E7" w:rsidR="00EB0EC4" w:rsidRDefault="00EB0EC4"/>
    <w:p w14:paraId="18587295" w14:textId="1430726F" w:rsidR="00EB0EC4" w:rsidRDefault="00EB0EC4"/>
    <w:p w14:paraId="21A2B78F" w14:textId="7A68BB5E" w:rsidR="00EB0EC4" w:rsidRDefault="00EB0EC4"/>
    <w:p w14:paraId="1EE8FDDC" w14:textId="6B5FAC5F" w:rsidR="00EB0EC4" w:rsidRDefault="00EB0EC4"/>
    <w:p w14:paraId="5064B557" w14:textId="428DBC1F" w:rsidR="00EB0EC4" w:rsidRDefault="00EB0EC4"/>
    <w:p w14:paraId="5276D238" w14:textId="336B89D5" w:rsidR="00EB0EC4" w:rsidRDefault="00EB0EC4"/>
    <w:p w14:paraId="3F9381E7" w14:textId="18EB4660" w:rsidR="00EB0EC4" w:rsidRDefault="00EB0EC4"/>
    <w:p w14:paraId="14F780FB" w14:textId="761BE82F" w:rsidR="00EB0EC4" w:rsidRDefault="00EB0EC4"/>
    <w:p w14:paraId="27A74C76" w14:textId="582D083B" w:rsidR="00EB0EC4" w:rsidRDefault="00EB0EC4"/>
    <w:p w14:paraId="52A1B692" w14:textId="20E5D18A" w:rsidR="00EB0EC4" w:rsidRDefault="00EB0EC4"/>
    <w:p w14:paraId="2BA44E16" w14:textId="5954693F" w:rsidR="00EB0EC4" w:rsidRDefault="00EB0EC4"/>
    <w:p w14:paraId="16568C20" w14:textId="114A733B" w:rsidR="00EB0EC4" w:rsidRDefault="00EB0EC4"/>
    <w:p w14:paraId="70335C79" w14:textId="7D6F7714" w:rsidR="00EB0EC4" w:rsidRDefault="00EB0EC4"/>
    <w:p w14:paraId="38383479" w14:textId="5F41E9AF" w:rsidR="00EB0EC4" w:rsidRDefault="00EB0EC4"/>
    <w:p w14:paraId="7EAED5B5" w14:textId="1449799E" w:rsidR="00EB0EC4" w:rsidRDefault="00EB0EC4"/>
    <w:p w14:paraId="61CB556C" w14:textId="509904D2" w:rsidR="00EB0EC4" w:rsidRDefault="00EB0EC4"/>
    <w:p w14:paraId="15C58111" w14:textId="77777777" w:rsidR="00EB0EC4" w:rsidRDefault="00EB0EC4" w:rsidP="00EB0EC4">
      <w:pPr>
        <w:spacing w:line="480" w:lineRule="auto"/>
        <w:outlineLvl w:val="0"/>
        <w:rPr>
          <w:b/>
        </w:rPr>
      </w:pPr>
      <w:bookmarkStart w:id="4" w:name="_Toc45110157"/>
      <w:bookmarkStart w:id="5" w:name="_Toc102424087"/>
      <w:r>
        <w:rPr>
          <w:b/>
        </w:rPr>
        <w:lastRenderedPageBreak/>
        <w:t>ACKNOWLEDGEMENTS</w:t>
      </w:r>
      <w:bookmarkEnd w:id="4"/>
      <w:bookmarkEnd w:id="5"/>
      <w:r>
        <w:rPr>
          <w:b/>
        </w:rPr>
        <w:t xml:space="preserve"> </w:t>
      </w:r>
    </w:p>
    <w:p w14:paraId="015526F3" w14:textId="21147120" w:rsidR="008A1C53" w:rsidRDefault="008A1C53" w:rsidP="008A1C53">
      <w:pPr>
        <w:spacing w:line="360" w:lineRule="auto"/>
        <w:jc w:val="both"/>
        <w:rPr>
          <w:b/>
        </w:rPr>
      </w:pPr>
      <w:r w:rsidRPr="003D46D4">
        <w:rPr>
          <w:rFonts w:asciiTheme="majorHAnsi" w:hAnsiTheme="majorHAnsi" w:cstheme="majorHAnsi"/>
          <w:iCs/>
          <w:color w:val="343E47"/>
          <w:sz w:val="22"/>
          <w:szCs w:val="27"/>
        </w:rPr>
        <w:t>Thank y</w:t>
      </w:r>
      <w:r>
        <w:rPr>
          <w:rFonts w:asciiTheme="majorHAnsi" w:hAnsiTheme="majorHAnsi" w:cstheme="majorHAnsi"/>
          <w:iCs/>
          <w:color w:val="343E47"/>
          <w:sz w:val="22"/>
          <w:szCs w:val="27"/>
        </w:rPr>
        <w:t>ou to my supervisor, Mrs Angharad Lewis,</w:t>
      </w:r>
      <w:r w:rsidRPr="003D46D4">
        <w:rPr>
          <w:rFonts w:asciiTheme="majorHAnsi" w:hAnsiTheme="majorHAnsi" w:cstheme="majorHAnsi"/>
          <w:iCs/>
          <w:color w:val="343E47"/>
          <w:sz w:val="22"/>
          <w:szCs w:val="27"/>
        </w:rPr>
        <w:t xml:space="preserve"> for providing guidance and feedback throughout this project</w:t>
      </w:r>
      <w:r>
        <w:rPr>
          <w:rFonts w:asciiTheme="majorHAnsi" w:hAnsiTheme="majorHAnsi" w:cstheme="majorHAnsi"/>
          <w:iCs/>
          <w:color w:val="343E47"/>
          <w:sz w:val="22"/>
          <w:szCs w:val="27"/>
        </w:rPr>
        <w:t xml:space="preserve"> and supporting me when I needed it the most</w:t>
      </w:r>
      <w:r w:rsidRPr="003D46D4">
        <w:rPr>
          <w:rFonts w:asciiTheme="majorHAnsi" w:hAnsiTheme="majorHAnsi" w:cstheme="majorHAnsi"/>
          <w:iCs/>
          <w:color w:val="343E47"/>
          <w:sz w:val="22"/>
          <w:szCs w:val="27"/>
        </w:rPr>
        <w:t xml:space="preserve">. </w:t>
      </w:r>
      <w:r>
        <w:rPr>
          <w:rFonts w:asciiTheme="majorHAnsi" w:hAnsiTheme="majorHAnsi" w:cstheme="majorHAnsi"/>
          <w:iCs/>
          <w:color w:val="343E47"/>
          <w:sz w:val="22"/>
          <w:szCs w:val="27"/>
        </w:rPr>
        <w:t xml:space="preserve">Angharad </w:t>
      </w:r>
      <w:r w:rsidRPr="003D46D4">
        <w:rPr>
          <w:rFonts w:asciiTheme="majorHAnsi" w:hAnsiTheme="majorHAnsi" w:cstheme="majorHAnsi"/>
          <w:iCs/>
          <w:color w:val="343E47"/>
          <w:sz w:val="22"/>
          <w:szCs w:val="27"/>
        </w:rPr>
        <w:t xml:space="preserve">continuously provided </w:t>
      </w:r>
      <w:r w:rsidR="00D649D8">
        <w:rPr>
          <w:rFonts w:asciiTheme="majorHAnsi" w:hAnsiTheme="majorHAnsi" w:cstheme="majorHAnsi"/>
          <w:iCs/>
          <w:color w:val="343E47"/>
          <w:sz w:val="22"/>
          <w:szCs w:val="27"/>
        </w:rPr>
        <w:t xml:space="preserve">me with </w:t>
      </w:r>
      <w:r w:rsidR="002D0DDD">
        <w:rPr>
          <w:rFonts w:asciiTheme="majorHAnsi" w:hAnsiTheme="majorHAnsi" w:cstheme="majorHAnsi"/>
          <w:iCs/>
          <w:color w:val="343E47"/>
          <w:sz w:val="22"/>
          <w:szCs w:val="27"/>
        </w:rPr>
        <w:t xml:space="preserve">support </w:t>
      </w:r>
      <w:r w:rsidR="002D0DDD" w:rsidRPr="003D46D4">
        <w:rPr>
          <w:rFonts w:asciiTheme="majorHAnsi" w:hAnsiTheme="majorHAnsi" w:cstheme="majorHAnsi"/>
          <w:iCs/>
          <w:color w:val="343E47"/>
          <w:sz w:val="22"/>
          <w:szCs w:val="27"/>
        </w:rPr>
        <w:t>and</w:t>
      </w:r>
      <w:r w:rsidRPr="003D46D4">
        <w:rPr>
          <w:rFonts w:asciiTheme="majorHAnsi" w:hAnsiTheme="majorHAnsi" w:cstheme="majorHAnsi"/>
          <w:iCs/>
          <w:color w:val="343E47"/>
          <w:sz w:val="22"/>
          <w:szCs w:val="27"/>
        </w:rPr>
        <w:t xml:space="preserve"> was always willing to assist </w:t>
      </w:r>
      <w:r w:rsidR="00D649D8">
        <w:rPr>
          <w:rFonts w:asciiTheme="majorHAnsi" w:hAnsiTheme="majorHAnsi" w:cstheme="majorHAnsi"/>
          <w:iCs/>
          <w:color w:val="343E47"/>
          <w:sz w:val="22"/>
          <w:szCs w:val="27"/>
        </w:rPr>
        <w:t xml:space="preserve">me </w:t>
      </w:r>
      <w:r w:rsidRPr="003D46D4">
        <w:rPr>
          <w:rFonts w:asciiTheme="majorHAnsi" w:hAnsiTheme="majorHAnsi" w:cstheme="majorHAnsi"/>
          <w:iCs/>
          <w:color w:val="343E47"/>
          <w:sz w:val="22"/>
          <w:szCs w:val="27"/>
        </w:rPr>
        <w:t>in any way s</w:t>
      </w:r>
      <w:r>
        <w:rPr>
          <w:rFonts w:asciiTheme="majorHAnsi" w:hAnsiTheme="majorHAnsi" w:cstheme="majorHAnsi"/>
          <w:iCs/>
          <w:color w:val="343E47"/>
          <w:sz w:val="22"/>
          <w:szCs w:val="27"/>
        </w:rPr>
        <w:t xml:space="preserve">he could throughout </w:t>
      </w:r>
      <w:r w:rsidR="00D649D8">
        <w:rPr>
          <w:rFonts w:asciiTheme="majorHAnsi" w:hAnsiTheme="majorHAnsi" w:cstheme="majorHAnsi"/>
          <w:iCs/>
          <w:color w:val="343E47"/>
          <w:sz w:val="22"/>
          <w:szCs w:val="27"/>
        </w:rPr>
        <w:t>the duration of this piece of work</w:t>
      </w:r>
      <w:r w:rsidRPr="003D46D4">
        <w:rPr>
          <w:rFonts w:asciiTheme="majorHAnsi" w:hAnsiTheme="majorHAnsi" w:cstheme="majorHAnsi"/>
          <w:iCs/>
          <w:color w:val="343E47"/>
          <w:sz w:val="22"/>
          <w:szCs w:val="27"/>
        </w:rPr>
        <w:t>.</w:t>
      </w:r>
      <w:r>
        <w:rPr>
          <w:rFonts w:asciiTheme="majorHAnsi" w:hAnsiTheme="majorHAnsi" w:cstheme="majorHAnsi"/>
          <w:iCs/>
          <w:color w:val="343E47"/>
          <w:sz w:val="22"/>
          <w:szCs w:val="27"/>
        </w:rPr>
        <w:t xml:space="preserve"> I would also like to thank my fellow undergraduate student for their continued support and help during this dissertation. </w:t>
      </w:r>
      <w:r w:rsidRPr="00A1034D">
        <w:rPr>
          <w:rFonts w:asciiTheme="majorHAnsi" w:hAnsiTheme="majorHAnsi" w:cstheme="majorHAnsi"/>
          <w:iCs/>
          <w:color w:val="343E47"/>
          <w:sz w:val="22"/>
          <w:szCs w:val="27"/>
        </w:rPr>
        <w:t>Finally, I would like to thank my family</w:t>
      </w:r>
      <w:r>
        <w:rPr>
          <w:rFonts w:asciiTheme="majorHAnsi" w:hAnsiTheme="majorHAnsi" w:cstheme="majorHAnsi"/>
          <w:iCs/>
          <w:color w:val="343E47"/>
          <w:sz w:val="22"/>
          <w:szCs w:val="27"/>
        </w:rPr>
        <w:t xml:space="preserve"> and partner Isaac</w:t>
      </w:r>
      <w:r w:rsidRPr="00A1034D">
        <w:rPr>
          <w:rFonts w:asciiTheme="majorHAnsi" w:hAnsiTheme="majorHAnsi" w:cstheme="majorHAnsi"/>
          <w:iCs/>
          <w:color w:val="343E47"/>
          <w:sz w:val="22"/>
          <w:szCs w:val="27"/>
        </w:rPr>
        <w:t xml:space="preserve"> for supporting me during the compilation of this dissertation</w:t>
      </w:r>
      <w:r>
        <w:rPr>
          <w:rFonts w:asciiTheme="majorHAnsi" w:hAnsiTheme="majorHAnsi" w:cstheme="majorHAnsi"/>
          <w:iCs/>
          <w:color w:val="343E47"/>
          <w:sz w:val="22"/>
          <w:szCs w:val="27"/>
        </w:rPr>
        <w:t xml:space="preserve"> and always being there for me</w:t>
      </w:r>
      <w:r w:rsidRPr="00A1034D">
        <w:rPr>
          <w:rFonts w:asciiTheme="majorHAnsi" w:hAnsiTheme="majorHAnsi" w:cstheme="majorHAnsi"/>
          <w:iCs/>
          <w:color w:val="343E47"/>
          <w:sz w:val="22"/>
          <w:szCs w:val="27"/>
        </w:rPr>
        <w:t>.</w:t>
      </w:r>
    </w:p>
    <w:p w14:paraId="54F51C47" w14:textId="77777777" w:rsidR="00EB0EC4" w:rsidRPr="005E060A" w:rsidRDefault="00EB0EC4" w:rsidP="00EB0EC4">
      <w:pPr>
        <w:spacing w:line="360" w:lineRule="auto"/>
        <w:rPr>
          <w:b/>
          <w:i/>
        </w:rPr>
      </w:pPr>
    </w:p>
    <w:p w14:paraId="5A4AA4FC" w14:textId="77777777" w:rsidR="00EB0EC4" w:rsidRDefault="00EB0EC4" w:rsidP="00EB0EC4">
      <w:pPr>
        <w:spacing w:line="480" w:lineRule="auto"/>
        <w:outlineLvl w:val="0"/>
        <w:rPr>
          <w:b/>
        </w:rPr>
      </w:pPr>
      <w:r>
        <w:rPr>
          <w:b/>
        </w:rPr>
        <w:br w:type="page"/>
      </w:r>
      <w:bookmarkStart w:id="6" w:name="_Toc45110158"/>
      <w:bookmarkStart w:id="7" w:name="_Toc102424088"/>
      <w:r>
        <w:rPr>
          <w:b/>
        </w:rPr>
        <w:lastRenderedPageBreak/>
        <w:t>ABSTRACT</w:t>
      </w:r>
      <w:bookmarkEnd w:id="6"/>
      <w:bookmarkEnd w:id="7"/>
    </w:p>
    <w:p w14:paraId="0B320607" w14:textId="23F80C1D" w:rsidR="008A1C53" w:rsidRDefault="008A1C53" w:rsidP="008A1C53">
      <w:pPr>
        <w:jc w:val="both"/>
        <w:rPr>
          <w:rFonts w:asciiTheme="majorHAnsi" w:hAnsiTheme="majorHAnsi" w:cstheme="majorHAnsi"/>
          <w:sz w:val="22"/>
          <w:szCs w:val="22"/>
        </w:rPr>
      </w:pPr>
      <w:r>
        <w:rPr>
          <w:rFonts w:asciiTheme="majorHAnsi" w:hAnsiTheme="majorHAnsi" w:cstheme="majorHAnsi"/>
          <w:sz w:val="22"/>
          <w:szCs w:val="22"/>
        </w:rPr>
        <w:t xml:space="preserve">The main purpose of this task is to look into </w:t>
      </w:r>
      <w:r w:rsidRPr="003D46D4">
        <w:rPr>
          <w:rFonts w:ascii="Italics" w:hAnsi="Italics" w:cstheme="majorHAnsi"/>
          <w:i/>
          <w:sz w:val="22"/>
          <w:szCs w:val="22"/>
        </w:rPr>
        <w:t>the effects of Covid-19 on young people emotional health and wellbeing.</w:t>
      </w:r>
      <w:r>
        <w:rPr>
          <w:rFonts w:asciiTheme="majorHAnsi" w:hAnsiTheme="majorHAnsi" w:cstheme="majorHAnsi"/>
          <w:sz w:val="22"/>
          <w:szCs w:val="22"/>
        </w:rPr>
        <w:t xml:space="preserve"> The author chose to do this piece of work as a literature review and use sources from other writers to create their own opinion of Covid-19’s effects.</w:t>
      </w:r>
      <w:r w:rsidRPr="00A1034D">
        <w:t xml:space="preserve"> </w:t>
      </w:r>
      <w:r w:rsidRPr="00A1034D">
        <w:rPr>
          <w:rFonts w:asciiTheme="majorHAnsi" w:hAnsiTheme="majorHAnsi" w:cstheme="majorHAnsi"/>
          <w:sz w:val="22"/>
          <w:szCs w:val="22"/>
        </w:rPr>
        <w:t>One of the objectives is to analyse changes of emotional health and well-being within young people between March 2019 to current times. T</w:t>
      </w:r>
      <w:r w:rsidR="00DA0C74">
        <w:rPr>
          <w:rFonts w:asciiTheme="majorHAnsi" w:hAnsiTheme="majorHAnsi" w:cstheme="majorHAnsi"/>
          <w:sz w:val="22"/>
          <w:szCs w:val="22"/>
        </w:rPr>
        <w:t>o study the impacts of C</w:t>
      </w:r>
      <w:r w:rsidRPr="00A1034D">
        <w:rPr>
          <w:rFonts w:asciiTheme="majorHAnsi" w:hAnsiTheme="majorHAnsi" w:cstheme="majorHAnsi"/>
          <w:sz w:val="22"/>
          <w:szCs w:val="22"/>
        </w:rPr>
        <w:t>ovid-</w:t>
      </w:r>
      <w:r w:rsidR="00DA0C74">
        <w:rPr>
          <w:rFonts w:asciiTheme="majorHAnsi" w:hAnsiTheme="majorHAnsi" w:cstheme="majorHAnsi"/>
          <w:sz w:val="22"/>
          <w:szCs w:val="22"/>
        </w:rPr>
        <w:t>19 on young people in Wales as C</w:t>
      </w:r>
      <w:r w:rsidRPr="00A1034D">
        <w:rPr>
          <w:rFonts w:asciiTheme="majorHAnsi" w:hAnsiTheme="majorHAnsi" w:cstheme="majorHAnsi"/>
          <w:sz w:val="22"/>
          <w:szCs w:val="22"/>
        </w:rPr>
        <w:t>ovid-19 has created bigger risk factors for young people who are in poverty or have pre-existing mental health difficulties (WG, 2020), furthermore look into why it has had a high effect on them from the start of the first lockdown.</w:t>
      </w:r>
      <w:r w:rsidR="00DA0C74">
        <w:rPr>
          <w:rFonts w:asciiTheme="majorHAnsi" w:hAnsiTheme="majorHAnsi" w:cstheme="majorHAnsi"/>
          <w:sz w:val="22"/>
          <w:szCs w:val="22"/>
        </w:rPr>
        <w:t xml:space="preserve"> The authors aim is promote the negative effects of Covid-19 on young people and produce responses that would help build their emotional health and well-being. </w:t>
      </w:r>
    </w:p>
    <w:p w14:paraId="7CA8458A" w14:textId="77777777" w:rsidR="00EB0EC4" w:rsidRPr="005E060A" w:rsidRDefault="00EB0EC4" w:rsidP="00EB0EC4">
      <w:pPr>
        <w:spacing w:line="360" w:lineRule="auto"/>
        <w:rPr>
          <w:b/>
          <w:i/>
        </w:rPr>
      </w:pPr>
    </w:p>
    <w:p w14:paraId="5E80B1D9" w14:textId="77777777" w:rsidR="00EB0EC4" w:rsidRPr="0083215B" w:rsidRDefault="00EB0EC4" w:rsidP="00EB0EC4">
      <w:pPr>
        <w:spacing w:line="480" w:lineRule="auto"/>
        <w:outlineLvl w:val="0"/>
        <w:rPr>
          <w:b/>
        </w:rPr>
      </w:pPr>
      <w:r>
        <w:rPr>
          <w:b/>
        </w:rPr>
        <w:br w:type="page"/>
      </w:r>
      <w:bookmarkStart w:id="8" w:name="_Toc45110159"/>
      <w:bookmarkStart w:id="9" w:name="_Toc102424089"/>
      <w:r w:rsidRPr="0083215B">
        <w:rPr>
          <w:b/>
        </w:rPr>
        <w:lastRenderedPageBreak/>
        <w:t>ACRONYM</w:t>
      </w:r>
      <w:bookmarkEnd w:id="8"/>
      <w:bookmarkEnd w:id="9"/>
      <w:r w:rsidRPr="0083215B">
        <w:rPr>
          <w:b/>
        </w:rPr>
        <w:t xml:space="preserve"> </w:t>
      </w:r>
    </w:p>
    <w:p w14:paraId="694082A3" w14:textId="77777777" w:rsidR="00566BAE" w:rsidRDefault="00566BAE" w:rsidP="008A1C53">
      <w:pPr>
        <w:spacing w:line="360" w:lineRule="auto"/>
        <w:rPr>
          <w:szCs w:val="22"/>
        </w:rPr>
      </w:pPr>
      <w:r>
        <w:rPr>
          <w:szCs w:val="22"/>
        </w:rPr>
        <w:t xml:space="preserve">ACES- Adverse Childhood experience </w:t>
      </w:r>
    </w:p>
    <w:p w14:paraId="6AE09D13" w14:textId="77777777" w:rsidR="00566BAE" w:rsidRDefault="00566BAE" w:rsidP="008A1C53">
      <w:pPr>
        <w:spacing w:line="360" w:lineRule="auto"/>
        <w:rPr>
          <w:szCs w:val="22"/>
        </w:rPr>
      </w:pPr>
      <w:r w:rsidRPr="008A1C53">
        <w:rPr>
          <w:szCs w:val="22"/>
        </w:rPr>
        <w:t xml:space="preserve">CWYVS- </w:t>
      </w:r>
      <w:r>
        <w:rPr>
          <w:szCs w:val="22"/>
        </w:rPr>
        <w:t>Youth work in wales: Principles and Purposes</w:t>
      </w:r>
    </w:p>
    <w:p w14:paraId="45F6D764" w14:textId="77777777" w:rsidR="00566BAE" w:rsidRDefault="00566BAE" w:rsidP="008A1C53">
      <w:pPr>
        <w:spacing w:line="360" w:lineRule="auto"/>
        <w:rPr>
          <w:szCs w:val="22"/>
        </w:rPr>
      </w:pPr>
      <w:r>
        <w:rPr>
          <w:szCs w:val="22"/>
        </w:rPr>
        <w:t>NHS- National Health Service</w:t>
      </w:r>
    </w:p>
    <w:p w14:paraId="29B1E9FA" w14:textId="77777777" w:rsidR="00566BAE" w:rsidRPr="008A1C53" w:rsidRDefault="00566BAE" w:rsidP="008A1C53">
      <w:pPr>
        <w:spacing w:line="360" w:lineRule="auto"/>
        <w:rPr>
          <w:szCs w:val="22"/>
        </w:rPr>
      </w:pPr>
      <w:r w:rsidRPr="008A1C53">
        <w:rPr>
          <w:szCs w:val="22"/>
        </w:rPr>
        <w:t xml:space="preserve">PCC- Pembrokeshire County Council </w:t>
      </w:r>
    </w:p>
    <w:p w14:paraId="2969DCB6" w14:textId="77777777" w:rsidR="00566BAE" w:rsidRPr="008A1C53" w:rsidRDefault="00566BAE" w:rsidP="008A1C53">
      <w:pPr>
        <w:spacing w:line="360" w:lineRule="auto"/>
        <w:rPr>
          <w:szCs w:val="22"/>
        </w:rPr>
      </w:pPr>
      <w:r w:rsidRPr="008A1C53">
        <w:rPr>
          <w:szCs w:val="22"/>
        </w:rPr>
        <w:t xml:space="preserve">WG- Welsh Government </w:t>
      </w:r>
    </w:p>
    <w:p w14:paraId="5D44F121" w14:textId="77777777" w:rsidR="00566BAE" w:rsidRDefault="00566BAE" w:rsidP="008A1C53">
      <w:pPr>
        <w:spacing w:line="360" w:lineRule="auto"/>
        <w:rPr>
          <w:szCs w:val="22"/>
        </w:rPr>
      </w:pPr>
      <w:r>
        <w:rPr>
          <w:szCs w:val="22"/>
        </w:rPr>
        <w:t>WHO- World Health Organisation</w:t>
      </w:r>
    </w:p>
    <w:p w14:paraId="4E622151" w14:textId="0836A40A" w:rsidR="00F627E8" w:rsidRDefault="00F627E8" w:rsidP="008A1C53">
      <w:pPr>
        <w:spacing w:line="360" w:lineRule="auto"/>
        <w:rPr>
          <w:szCs w:val="22"/>
        </w:rPr>
      </w:pPr>
      <w:r>
        <w:rPr>
          <w:szCs w:val="22"/>
        </w:rPr>
        <w:t xml:space="preserve"> </w:t>
      </w:r>
    </w:p>
    <w:p w14:paraId="6D14374B" w14:textId="77777777" w:rsidR="002D0DDD" w:rsidRPr="008A1C53" w:rsidRDefault="002D0DDD" w:rsidP="008A1C53">
      <w:pPr>
        <w:spacing w:line="360" w:lineRule="auto"/>
        <w:rPr>
          <w:szCs w:val="22"/>
        </w:rPr>
      </w:pPr>
    </w:p>
    <w:p w14:paraId="0CDFBF7F" w14:textId="4BFEA919" w:rsidR="00EB0EC4" w:rsidRPr="008A1C53" w:rsidRDefault="008A1C53" w:rsidP="008A1C53">
      <w:pPr>
        <w:spacing w:line="480" w:lineRule="auto"/>
      </w:pPr>
      <w:r>
        <w:t xml:space="preserve">            </w:t>
      </w:r>
      <w:r w:rsidR="00EB0EC4">
        <w:rPr>
          <w:b/>
        </w:rPr>
        <w:br w:type="page"/>
      </w:r>
      <w:bookmarkStart w:id="10" w:name="_Toc45110160"/>
      <w:r w:rsidR="00EB0EC4" w:rsidRPr="004317A6">
        <w:rPr>
          <w:b/>
        </w:rPr>
        <w:lastRenderedPageBreak/>
        <w:t>INTRODUCTION</w:t>
      </w:r>
      <w:r w:rsidR="00EB0EC4">
        <w:rPr>
          <w:b/>
        </w:rPr>
        <w:t xml:space="preserve"> </w:t>
      </w:r>
      <w:bookmarkEnd w:id="10"/>
    </w:p>
    <w:p w14:paraId="07813D37" w14:textId="77777777" w:rsidR="008A1C53" w:rsidRPr="00353C6D" w:rsidRDefault="008A1C53" w:rsidP="008A1C53">
      <w:pPr>
        <w:spacing w:line="480" w:lineRule="auto"/>
        <w:jc w:val="both"/>
        <w:rPr>
          <w:i/>
          <w:sz w:val="22"/>
          <w:szCs w:val="22"/>
        </w:rPr>
      </w:pPr>
    </w:p>
    <w:p w14:paraId="04162C98" w14:textId="30F5CCBC"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Coronavirus outbreak has caused a tremendous loss in human lives and has had an effect on many people worldwide and this has caused an unpredictable way of life (WHO, 2020). This dissertation will provide </w:t>
      </w:r>
      <w:r w:rsidRPr="002D0DDD">
        <w:rPr>
          <w:rFonts w:ascii="Italic" w:hAnsi="Italic" w:cstheme="majorHAnsi"/>
          <w:b/>
          <w:i/>
          <w:sz w:val="22"/>
          <w:szCs w:val="22"/>
        </w:rPr>
        <w:t xml:space="preserve">an investigation into the impact Covid-19 </w:t>
      </w:r>
      <w:r w:rsidRPr="002D0DDD">
        <w:rPr>
          <w:rFonts w:ascii="Italic" w:hAnsi="Italic" w:cstheme="majorHAnsi"/>
          <w:b/>
          <w:i/>
          <w:iCs/>
          <w:sz w:val="22"/>
          <w:szCs w:val="22"/>
        </w:rPr>
        <w:t>on young people’s emotional health and well-being</w:t>
      </w:r>
      <w:r w:rsidRPr="002D0DDD">
        <w:rPr>
          <w:rFonts w:ascii="Italic" w:hAnsi="Italic" w:cstheme="majorHAnsi"/>
          <w:b/>
          <w:i/>
          <w:sz w:val="22"/>
          <w:szCs w:val="22"/>
        </w:rPr>
        <w:t>: lessons for youth work practice</w:t>
      </w:r>
      <w:r w:rsidRPr="002D0DDD">
        <w:rPr>
          <w:rFonts w:asciiTheme="majorHAnsi" w:hAnsiTheme="majorHAnsi" w:cstheme="majorHAnsi"/>
          <w:b/>
          <w:i/>
          <w:sz w:val="22"/>
          <w:szCs w:val="22"/>
        </w:rPr>
        <w:t>.</w:t>
      </w:r>
      <w:r w:rsidRPr="00353C6D">
        <w:rPr>
          <w:rFonts w:asciiTheme="majorHAnsi" w:hAnsiTheme="majorHAnsi" w:cstheme="majorHAnsi"/>
          <w:sz w:val="22"/>
          <w:szCs w:val="22"/>
        </w:rPr>
        <w:t xml:space="preserve"> The main purpose of the research is to explore the impact Covid-19 has had on young people’s well-being, and to spread awareness of any impacts it has had on young people’s emotional health and well-being, and to provide lessons for youth work practice. According to Young Minds (2021) more that 60% of young people believed that the pandemic and the lockdowns will have long term negative effects of their emotional health and wellbeing. In Wales there was numerous research carried out focusing on young people and how a recovery plan would benefit young people’s well-being (Sened</w:t>
      </w:r>
      <w:r w:rsidR="0035028F">
        <w:rPr>
          <w:rFonts w:asciiTheme="majorHAnsi" w:hAnsiTheme="majorHAnsi" w:cstheme="majorHAnsi"/>
          <w:sz w:val="22"/>
          <w:szCs w:val="22"/>
        </w:rPr>
        <w:t>d Wales, 2020). Coronavirus had an affect on</w:t>
      </w:r>
      <w:r w:rsidRPr="00353C6D">
        <w:rPr>
          <w:rFonts w:asciiTheme="majorHAnsi" w:hAnsiTheme="majorHAnsi" w:cstheme="majorHAnsi"/>
          <w:sz w:val="22"/>
          <w:szCs w:val="22"/>
        </w:rPr>
        <w:t xml:space="preserve"> everyone in many</w:t>
      </w:r>
      <w:r w:rsidR="0035028F">
        <w:rPr>
          <w:rFonts w:asciiTheme="majorHAnsi" w:hAnsiTheme="majorHAnsi" w:cstheme="majorHAnsi"/>
          <w:sz w:val="22"/>
          <w:szCs w:val="22"/>
        </w:rPr>
        <w:t xml:space="preserve"> different</w:t>
      </w:r>
      <w:r w:rsidRPr="00353C6D">
        <w:rPr>
          <w:rFonts w:asciiTheme="majorHAnsi" w:hAnsiTheme="majorHAnsi" w:cstheme="majorHAnsi"/>
          <w:sz w:val="22"/>
          <w:szCs w:val="22"/>
        </w:rPr>
        <w:t xml:space="preserve"> ways, and it will have a long-lasting impact on society from the economy to employment to the way we all interact </w:t>
      </w:r>
      <w:r w:rsidR="0035028F">
        <w:rPr>
          <w:rFonts w:asciiTheme="majorHAnsi" w:hAnsiTheme="majorHAnsi" w:cstheme="majorHAnsi"/>
          <w:sz w:val="22"/>
          <w:szCs w:val="22"/>
        </w:rPr>
        <w:t xml:space="preserve">with each other </w:t>
      </w:r>
      <w:r w:rsidRPr="00353C6D">
        <w:rPr>
          <w:rFonts w:asciiTheme="majorHAnsi" w:hAnsiTheme="majorHAnsi" w:cstheme="majorHAnsi"/>
          <w:sz w:val="22"/>
          <w:szCs w:val="22"/>
        </w:rPr>
        <w:t xml:space="preserve">(Okezi, 2020). The purpose and focus for this piece of work is to collect information from a range of sources to raise awareness of the effects that have developed through the pandemic and to analyse the strategies youth workers used to adapt to continue supporting young people through the global pandemic. From a youth worker point of view the researcher understands that their role is to support young people through significant changes in their lives (CWVYS, 2018) which is why advocating any negative effects that has come with the pandemic is an important topic to research and feedback. From a young person perspective where they had access to youth club before covid to seeing how the coronavirus has had an effected on their attendance and lack of involvement after the restrictions were eased, these all have a negative impact on the well-being and emotional health of young people. </w:t>
      </w:r>
    </w:p>
    <w:p w14:paraId="61B96CE1" w14:textId="77777777"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aim of this dissertation is to investigate the impact if any, that Covid-19 has had on young people’s emotional health and well-being. This research activity will look into the impact on social aspects of young people’s lives and any issues that have arisen due to coronavirus. </w:t>
      </w:r>
    </w:p>
    <w:p w14:paraId="2192CD48" w14:textId="77777777" w:rsidR="008A1C53" w:rsidRPr="00353C6D" w:rsidRDefault="008A1C53" w:rsidP="008A1C53">
      <w:pPr>
        <w:spacing w:line="480" w:lineRule="auto"/>
        <w:jc w:val="both"/>
        <w:rPr>
          <w:rFonts w:asciiTheme="majorHAnsi" w:hAnsiTheme="majorHAnsi" w:cstheme="majorHAnsi"/>
          <w:sz w:val="22"/>
          <w:szCs w:val="22"/>
        </w:rPr>
      </w:pPr>
    </w:p>
    <w:p w14:paraId="17D9F8F5" w14:textId="6E1DD05B" w:rsidR="008A1C53" w:rsidRPr="00353C6D" w:rsidRDefault="008A1C53" w:rsidP="008A1C53">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Whilst recognising that the pandemic has caused many issues for many people (Young Minds, 2021), efforts must be made to support and help young people. When investigating the different ways young people have been impacted such as young people who have lost their support</w:t>
      </w:r>
      <w:r w:rsidR="0035028F">
        <w:rPr>
          <w:rFonts w:asciiTheme="majorHAnsi" w:hAnsiTheme="majorHAnsi" w:cstheme="majorHAnsi"/>
          <w:sz w:val="22"/>
          <w:szCs w:val="22"/>
        </w:rPr>
        <w:t xml:space="preserve"> systems and in some</w:t>
      </w:r>
      <w:r w:rsidRPr="00353C6D">
        <w:rPr>
          <w:rFonts w:asciiTheme="majorHAnsi" w:hAnsiTheme="majorHAnsi" w:cstheme="majorHAnsi"/>
          <w:sz w:val="22"/>
          <w:szCs w:val="22"/>
        </w:rPr>
        <w:t xml:space="preserve"> cases, they have also lost many of their coping mechanisms, </w:t>
      </w:r>
      <w:r w:rsidR="0035028F">
        <w:rPr>
          <w:rFonts w:asciiTheme="majorHAnsi" w:hAnsiTheme="majorHAnsi" w:cstheme="majorHAnsi"/>
          <w:sz w:val="22"/>
          <w:szCs w:val="22"/>
        </w:rPr>
        <w:t>which includes regular</w:t>
      </w:r>
      <w:r w:rsidRPr="00353C6D">
        <w:rPr>
          <w:rFonts w:asciiTheme="majorHAnsi" w:hAnsiTheme="majorHAnsi" w:cstheme="majorHAnsi"/>
          <w:sz w:val="22"/>
          <w:szCs w:val="22"/>
        </w:rPr>
        <w:t xml:space="preserve"> contact with friends </w:t>
      </w:r>
      <w:r w:rsidR="0035028F">
        <w:rPr>
          <w:rFonts w:asciiTheme="majorHAnsi" w:hAnsiTheme="majorHAnsi" w:cstheme="majorHAnsi"/>
          <w:sz w:val="22"/>
          <w:szCs w:val="22"/>
        </w:rPr>
        <w:t xml:space="preserve">and family </w:t>
      </w:r>
      <w:r w:rsidRPr="00353C6D">
        <w:rPr>
          <w:rFonts w:asciiTheme="majorHAnsi" w:hAnsiTheme="majorHAnsi" w:cstheme="majorHAnsi"/>
          <w:sz w:val="22"/>
          <w:szCs w:val="22"/>
        </w:rPr>
        <w:t>(Young Minds, 2021). By identifying how the emotional health and wellbeing has worsened during the pandemic the aim is to also identify what other factors were involved in the increase of poor well-being amongst Yonge people. The adolescent with early life stress (Gotlib, 2021) will be discussed and will be investigated. The objectives is to analyse changes of emotional health and well-being within young people between March 2019 and the current times of the virus in today’s society.</w:t>
      </w:r>
      <w:r w:rsidRPr="00353C6D">
        <w:rPr>
          <w:rFonts w:asciiTheme="majorHAnsi" w:hAnsiTheme="majorHAnsi" w:cstheme="majorHAnsi"/>
          <w:sz w:val="22"/>
          <w:szCs w:val="22"/>
          <w:shd w:val="clear" w:color="auto" w:fill="FFFFFF"/>
        </w:rPr>
        <w:t xml:space="preserve"> </w:t>
      </w:r>
      <w:r w:rsidRPr="00353C6D">
        <w:rPr>
          <w:rFonts w:asciiTheme="majorHAnsi" w:hAnsiTheme="majorHAnsi" w:cstheme="majorHAnsi"/>
          <w:sz w:val="22"/>
          <w:szCs w:val="22"/>
        </w:rPr>
        <w:t>According to Welsh Government (2020), Covid-19 has created bigger risk factors for young people in Wales who are in poverty, or who have pre-existing mental health difficulties. As such, the writer will explore why Covid-19 has had a greater effect on this group of young people from the start of the first lockdown</w:t>
      </w:r>
      <w:r w:rsidRPr="00353C6D">
        <w:rPr>
          <w:sz w:val="22"/>
          <w:szCs w:val="22"/>
        </w:rPr>
        <w:t xml:space="preserve">. </w:t>
      </w:r>
      <w:r w:rsidRPr="00353C6D">
        <w:rPr>
          <w:rFonts w:asciiTheme="majorHAnsi" w:hAnsiTheme="majorHAnsi" w:cstheme="majorHAnsi"/>
          <w:sz w:val="22"/>
          <w:szCs w:val="22"/>
          <w:shd w:val="clear" w:color="auto" w:fill="FFFFFF"/>
        </w:rPr>
        <w:t xml:space="preserve">According to the Cambridge dictionary (No Date) Lockdown is a period of time in which people are not allowed to leave their homes or travel freely, because of a coronavirus. The effects on young people and adults due to the virus and isolation has created a problem with youth workers trying to </w:t>
      </w:r>
      <w:r w:rsidR="00C63229">
        <w:rPr>
          <w:rFonts w:asciiTheme="majorHAnsi" w:hAnsiTheme="majorHAnsi" w:cstheme="majorHAnsi"/>
          <w:sz w:val="22"/>
          <w:szCs w:val="22"/>
          <w:shd w:val="clear" w:color="auto" w:fill="FFFFFF"/>
        </w:rPr>
        <w:t xml:space="preserve">maintain </w:t>
      </w:r>
      <w:r w:rsidRPr="00353C6D">
        <w:rPr>
          <w:rFonts w:asciiTheme="majorHAnsi" w:hAnsiTheme="majorHAnsi" w:cstheme="majorHAnsi"/>
          <w:sz w:val="22"/>
          <w:szCs w:val="22"/>
          <w:shd w:val="clear" w:color="auto" w:fill="FFFFFF"/>
        </w:rPr>
        <w:t xml:space="preserve">contact </w:t>
      </w:r>
      <w:r w:rsidR="00C63229">
        <w:rPr>
          <w:rFonts w:asciiTheme="majorHAnsi" w:hAnsiTheme="majorHAnsi" w:cstheme="majorHAnsi"/>
          <w:sz w:val="22"/>
          <w:szCs w:val="22"/>
          <w:shd w:val="clear" w:color="auto" w:fill="FFFFFF"/>
        </w:rPr>
        <w:t>with young people using</w:t>
      </w:r>
      <w:r w:rsidRPr="00353C6D">
        <w:rPr>
          <w:rFonts w:asciiTheme="majorHAnsi" w:hAnsiTheme="majorHAnsi" w:cstheme="majorHAnsi"/>
          <w:sz w:val="22"/>
          <w:szCs w:val="22"/>
          <w:shd w:val="clear" w:color="auto" w:fill="FFFFFF"/>
        </w:rPr>
        <w:t xml:space="preserve"> locations</w:t>
      </w:r>
      <w:r w:rsidR="00C63229">
        <w:rPr>
          <w:rFonts w:asciiTheme="majorHAnsi" w:hAnsiTheme="majorHAnsi" w:cstheme="majorHAnsi"/>
          <w:sz w:val="22"/>
          <w:szCs w:val="22"/>
          <w:shd w:val="clear" w:color="auto" w:fill="FFFFFF"/>
        </w:rPr>
        <w:t xml:space="preserve"> that were allowed</w:t>
      </w:r>
      <w:r w:rsidRPr="00353C6D">
        <w:rPr>
          <w:rFonts w:asciiTheme="majorHAnsi" w:hAnsiTheme="majorHAnsi" w:cstheme="majorHAnsi"/>
          <w:sz w:val="22"/>
          <w:szCs w:val="22"/>
          <w:shd w:val="clear" w:color="auto" w:fill="FFFFFF"/>
        </w:rPr>
        <w:t xml:space="preserve"> (CLD Standards Council Scotland,2019) as the Government instigated rules that everyone had to follow, and in this case it was no face-to-face interaction. The writer will be looking into the strategies that Youth Services altered to support young people through these changes (CWYVS, 2018) to their social environment, and the long term effects on their adolescence. </w:t>
      </w:r>
    </w:p>
    <w:p w14:paraId="20309284"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 xml:space="preserve">One of the key purposes of youth work is to engage with young people to promote their emotional wellbeing and mental health (CLD Standards Council Scotland, 2019) and thus throughout the pandemic youth workers were faced with a challenge as their more traditional approach and methods could not be applied due to the effects of the pandemic. The rapid spread of the coronavirus outbreak has made life more challenging for young people’s health and well-being, and there are many concerns about </w:t>
      </w:r>
      <w:r w:rsidRPr="00353C6D">
        <w:rPr>
          <w:rFonts w:asciiTheme="majorHAnsi" w:hAnsiTheme="majorHAnsi" w:cstheme="majorHAnsi"/>
          <w:sz w:val="22"/>
          <w:szCs w:val="22"/>
          <w:shd w:val="clear" w:color="auto" w:fill="FFFFFF"/>
        </w:rPr>
        <w:lastRenderedPageBreak/>
        <w:t xml:space="preserve">how the virus will likely have a higher impact on those living with anxiety and depression (Children’s Society, 2021). This dissertation will be a good tool for youth workers specifically and also other readers that work within the youth sector that are interested in learning more about the negative effects of the Covid-19 pandemic on young people emotional health and well-being. It will also allow the reader to gain some knowledge for strategies to incorporate into their own practice as this piece of work will look at how youth services responded and what strategies they used to re-build their relationships with young people so they can support them (CWYVS, 2018). The reader will benefit from this piece of work as they will develop and wider perception on how young people have felt during the Coronavirus outbreak and how these effects if not supported could eventually impact young people’s adolescents. During the researching of this piece of work the author had some limitations when finding reliable sources as there were articles written by people who couldn’t support their evidence, this was a struggle as the author did not want to include false evidence into their piece of writing as it would affect the credibility of this piece of work. Which is why when sourcing research the author read through to make sure the information used is correct information. </w:t>
      </w:r>
    </w:p>
    <w:p w14:paraId="02719EAF"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Now that the author has introduced the Dissertation, the next chapter provides an in-depth Literature Review focused on three themes in order to address the Dissertation question which is an investigation into the impact of Covid-19 on young people’s emotional health and well-being: lessons for youth work practice.</w:t>
      </w:r>
    </w:p>
    <w:p w14:paraId="5BE1530C"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p>
    <w:p w14:paraId="7EC21C83" w14:textId="77777777" w:rsidR="00EB0EC4" w:rsidRDefault="00EB0EC4" w:rsidP="008A1C53">
      <w:pPr>
        <w:spacing w:line="480" w:lineRule="auto"/>
        <w:outlineLvl w:val="0"/>
        <w:rPr>
          <w:b/>
        </w:rPr>
      </w:pPr>
      <w:r>
        <w:rPr>
          <w:b/>
        </w:rPr>
        <w:br w:type="page"/>
      </w:r>
      <w:bookmarkStart w:id="11" w:name="_Toc45110161"/>
      <w:bookmarkStart w:id="12" w:name="_Toc102424090"/>
      <w:r>
        <w:rPr>
          <w:b/>
        </w:rPr>
        <w:lastRenderedPageBreak/>
        <w:t>LITERATURE REVIEW</w:t>
      </w:r>
      <w:bookmarkEnd w:id="11"/>
      <w:bookmarkEnd w:id="12"/>
      <w:r>
        <w:rPr>
          <w:b/>
        </w:rPr>
        <w:t xml:space="preserve"> </w:t>
      </w:r>
    </w:p>
    <w:p w14:paraId="5DE8A539" w14:textId="779206B2" w:rsidR="008A1C53" w:rsidRPr="00353C6D" w:rsidRDefault="008A1C53" w:rsidP="008A1C53">
      <w:pPr>
        <w:spacing w:line="480" w:lineRule="auto"/>
        <w:jc w:val="both"/>
        <w:rPr>
          <w:rFonts w:asciiTheme="majorHAnsi" w:hAnsiTheme="majorHAnsi" w:cstheme="majorHAnsi"/>
          <w:sz w:val="22"/>
          <w:szCs w:val="22"/>
          <w:u w:val="single"/>
          <w:shd w:val="clear" w:color="auto" w:fill="FFFFFF"/>
        </w:rPr>
      </w:pPr>
      <w:r w:rsidRPr="00353C6D">
        <w:rPr>
          <w:rFonts w:asciiTheme="majorHAnsi" w:hAnsiTheme="majorHAnsi" w:cstheme="majorHAnsi"/>
          <w:sz w:val="22"/>
          <w:szCs w:val="22"/>
          <w:u w:val="single"/>
          <w:shd w:val="clear" w:color="auto" w:fill="FFFFFF"/>
        </w:rPr>
        <w:t>Introduction</w:t>
      </w:r>
    </w:p>
    <w:p w14:paraId="4117746B" w14:textId="77777777" w:rsidR="008A1C53" w:rsidRPr="00353C6D" w:rsidRDefault="008A1C53" w:rsidP="008A1C53">
      <w:pPr>
        <w:spacing w:line="480" w:lineRule="auto"/>
        <w:jc w:val="both"/>
        <w:rPr>
          <w:rFonts w:asciiTheme="majorHAnsi" w:hAnsiTheme="majorHAnsi" w:cstheme="majorHAnsi"/>
          <w:sz w:val="22"/>
          <w:szCs w:val="22"/>
          <w:shd w:val="clear" w:color="auto" w:fill="FFFFFF"/>
        </w:rPr>
      </w:pPr>
      <w:r w:rsidRPr="00353C6D">
        <w:rPr>
          <w:rFonts w:asciiTheme="majorHAnsi" w:hAnsiTheme="majorHAnsi" w:cstheme="majorHAnsi"/>
          <w:sz w:val="22"/>
          <w:szCs w:val="22"/>
          <w:shd w:val="clear" w:color="auto" w:fill="FFFFFF"/>
        </w:rPr>
        <w:t xml:space="preserve">The main aim of this research is to provide </w:t>
      </w:r>
      <w:r w:rsidRPr="00353C6D">
        <w:rPr>
          <w:rFonts w:asciiTheme="majorHAnsi" w:hAnsiTheme="majorHAnsi" w:cstheme="majorHAnsi"/>
          <w:b/>
          <w:i/>
          <w:iCs/>
          <w:sz w:val="22"/>
          <w:szCs w:val="22"/>
        </w:rPr>
        <w:t xml:space="preserve">an investigation into the impact of Covid-19 on young people’s emotional health and well-being: lessons for youth work </w:t>
      </w:r>
      <w:r w:rsidRPr="00353C6D">
        <w:rPr>
          <w:rFonts w:asciiTheme="majorHAnsi" w:hAnsiTheme="majorHAnsi" w:cstheme="majorHAnsi"/>
          <w:b/>
          <w:iCs/>
          <w:sz w:val="22"/>
          <w:szCs w:val="22"/>
        </w:rPr>
        <w:t>practice</w:t>
      </w:r>
      <w:r w:rsidRPr="00353C6D">
        <w:rPr>
          <w:rFonts w:asciiTheme="majorHAnsi" w:hAnsiTheme="majorHAnsi" w:cstheme="majorHAnsi"/>
          <w:iCs/>
          <w:sz w:val="22"/>
          <w:szCs w:val="22"/>
        </w:rPr>
        <w:t xml:space="preserve"> and to see how Youth Services have responded to the outbreak and adapted their practice to support the needs of young people.</w:t>
      </w:r>
      <w:r w:rsidRPr="00353C6D">
        <w:rPr>
          <w:rFonts w:asciiTheme="majorHAnsi" w:hAnsiTheme="majorHAnsi" w:cstheme="majorHAnsi"/>
          <w:sz w:val="22"/>
          <w:szCs w:val="22"/>
          <w:shd w:val="clear" w:color="auto" w:fill="FFFFFF"/>
        </w:rPr>
        <w:t xml:space="preserve"> A quantitative research method will be used when conducting research for this activity</w:t>
      </w:r>
      <w:r w:rsidRPr="00353C6D">
        <w:rPr>
          <w:sz w:val="22"/>
          <w:szCs w:val="22"/>
        </w:rPr>
        <w:t xml:space="preserve"> </w:t>
      </w:r>
      <w:r w:rsidRPr="00353C6D">
        <w:rPr>
          <w:rFonts w:asciiTheme="majorHAnsi" w:hAnsiTheme="majorHAnsi" w:cstheme="majorHAnsi"/>
          <w:sz w:val="22"/>
          <w:szCs w:val="22"/>
          <w:shd w:val="clear" w:color="auto" w:fill="FFFFFF"/>
        </w:rPr>
        <w:t>meaning the author will be testing objective theories by examining the relationships among different variables (Creswell, 2007). This research will be a Dissertation by Literature review. By using secondary data and</w:t>
      </w:r>
      <w:bookmarkStart w:id="13" w:name="_GoBack"/>
      <w:bookmarkEnd w:id="13"/>
      <w:r w:rsidRPr="00353C6D">
        <w:rPr>
          <w:rFonts w:asciiTheme="majorHAnsi" w:hAnsiTheme="majorHAnsi" w:cstheme="majorHAnsi"/>
          <w:sz w:val="22"/>
          <w:szCs w:val="22"/>
          <w:shd w:val="clear" w:color="auto" w:fill="FFFFFF"/>
        </w:rPr>
        <w:t xml:space="preserve"> sources from online websites, on campus library it will be helpful when finding data and previous research on this topic. Reading books would be a good source however as covid-19 is still a very current and dynamic topic there are not many books written yet so the author will have to focus on online articles, newspapers, online journals, and scholarly articles to gather the information needed to carry out this investigation. </w:t>
      </w:r>
      <w:r>
        <w:rPr>
          <w:rFonts w:asciiTheme="majorHAnsi" w:hAnsiTheme="majorHAnsi" w:cstheme="majorHAnsi"/>
          <w:sz w:val="22"/>
          <w:szCs w:val="22"/>
          <w:shd w:val="clear" w:color="auto" w:fill="FFFFFF"/>
        </w:rPr>
        <w:t xml:space="preserve">When the pandemic started the Government </w:t>
      </w:r>
      <w:r w:rsidRPr="008D55D7">
        <w:rPr>
          <w:rFonts w:asciiTheme="majorHAnsi" w:hAnsiTheme="majorHAnsi" w:cstheme="majorHAnsi"/>
          <w:sz w:val="22"/>
          <w:szCs w:val="22"/>
          <w:shd w:val="clear" w:color="auto" w:fill="FFFFFF"/>
        </w:rPr>
        <w:t>believed young people were less likely to have severe cases of COVID-19. This then lead to young people having a false sense of confidence regarding their safety which lead to a poor well-being (L Maragaskis 2020).</w:t>
      </w:r>
      <w:r w:rsidRPr="00353C6D">
        <w:rPr>
          <w:rFonts w:asciiTheme="majorHAnsi" w:hAnsiTheme="majorHAnsi" w:cstheme="majorHAnsi"/>
          <w:sz w:val="22"/>
          <w:szCs w:val="22"/>
          <w:shd w:val="clear" w:color="auto" w:fill="FFFFFF"/>
        </w:rPr>
        <w:t xml:space="preserve"> An in-depth analysis into why this will be found in my articles on the internet and these search engines will help expand the reading for this piece of work. This literature review will be spilt into three different themes, the first theme will focus on setting the context of Covid-19. This will allow the reader to understand the basics of the pandemic and how it initially started. The next theme will examine how Covid-19 has had an effect on young people’s emotional health and well-being whilst looking at how the virus has caused a rise in well-being issues amongst young people. Lastly, theme three will look at the response from youth work professionals and their strategies throughout the pandemic to support young people through the pandemic. By using a literature review on this top it will allow the author to  sources for other professionals to support their findings, this work will then advance other people’s knowledge and understanding of the topics which is the </w:t>
      </w:r>
      <w:r w:rsidRPr="00353C6D">
        <w:rPr>
          <w:rFonts w:asciiTheme="majorHAnsi" w:hAnsiTheme="majorHAnsi" w:cstheme="majorHAnsi"/>
          <w:b/>
          <w:i/>
          <w:iCs/>
          <w:sz w:val="22"/>
          <w:szCs w:val="22"/>
        </w:rPr>
        <w:t xml:space="preserve">impact of Covid-19 on young people’s emotional health and well-being: lessons for youth work </w:t>
      </w:r>
      <w:r w:rsidRPr="00353C6D">
        <w:rPr>
          <w:rFonts w:asciiTheme="majorHAnsi" w:hAnsiTheme="majorHAnsi" w:cstheme="majorHAnsi"/>
          <w:b/>
          <w:iCs/>
          <w:sz w:val="22"/>
          <w:szCs w:val="22"/>
        </w:rPr>
        <w:t>practices: lessons for youth work.</w:t>
      </w:r>
      <w:r w:rsidRPr="00353C6D">
        <w:rPr>
          <w:rFonts w:asciiTheme="majorHAnsi" w:hAnsiTheme="majorHAnsi" w:cstheme="majorHAnsi"/>
          <w:iCs/>
          <w:sz w:val="22"/>
          <w:szCs w:val="22"/>
        </w:rPr>
        <w:t xml:space="preserve"> </w:t>
      </w:r>
    </w:p>
    <w:p w14:paraId="0CB91EE3" w14:textId="77777777" w:rsidR="006B1642" w:rsidRPr="00353C6D" w:rsidRDefault="006B1642" w:rsidP="006B1642">
      <w:pPr>
        <w:spacing w:line="480" w:lineRule="auto"/>
        <w:jc w:val="both"/>
        <w:rPr>
          <w:rFonts w:asciiTheme="majorHAnsi" w:hAnsiTheme="majorHAnsi" w:cstheme="majorHAnsi"/>
          <w:b/>
          <w:sz w:val="22"/>
          <w:szCs w:val="22"/>
          <w:u w:val="single"/>
        </w:rPr>
      </w:pPr>
      <w:r w:rsidRPr="00353C6D">
        <w:rPr>
          <w:rFonts w:asciiTheme="majorHAnsi" w:hAnsiTheme="majorHAnsi" w:cstheme="majorHAnsi"/>
          <w:b/>
          <w:sz w:val="22"/>
          <w:szCs w:val="22"/>
          <w:u w:val="single"/>
        </w:rPr>
        <w:lastRenderedPageBreak/>
        <w:t>Theme 1: Covid-19: Setting the Context</w:t>
      </w:r>
    </w:p>
    <w:p w14:paraId="34E2A7AF" w14:textId="77777777" w:rsidR="006B1642" w:rsidRPr="00353C6D" w:rsidRDefault="006B1642" w:rsidP="006B1642">
      <w:pPr>
        <w:spacing w:line="480" w:lineRule="auto"/>
        <w:jc w:val="both"/>
        <w:rPr>
          <w:rFonts w:asciiTheme="majorHAnsi" w:hAnsiTheme="majorHAnsi" w:cstheme="majorHAnsi"/>
          <w:sz w:val="22"/>
          <w:szCs w:val="22"/>
          <w:u w:val="single"/>
        </w:rPr>
      </w:pPr>
    </w:p>
    <w:p w14:paraId="7647A768" w14:textId="13A79D9B" w:rsidR="006B1642" w:rsidRPr="00353C6D" w:rsidRDefault="006B1642" w:rsidP="006B1642">
      <w:pPr>
        <w:spacing w:line="480" w:lineRule="auto"/>
        <w:jc w:val="both"/>
        <w:rPr>
          <w:rFonts w:asciiTheme="majorHAnsi" w:hAnsiTheme="majorHAnsi" w:cstheme="majorHAnsi"/>
          <w:b/>
          <w:sz w:val="22"/>
          <w:szCs w:val="22"/>
        </w:rPr>
      </w:pPr>
      <w:r w:rsidRPr="00353C6D">
        <w:rPr>
          <w:rFonts w:asciiTheme="majorHAnsi" w:hAnsiTheme="majorHAnsi" w:cstheme="majorHAnsi"/>
          <w:sz w:val="22"/>
          <w:szCs w:val="22"/>
        </w:rPr>
        <w:t xml:space="preserve">According to the World Health Organisation (2021) Coronavirus first originated from China, and the origins of the COVID-19 pandemic originated from a species of bats, which then transferred their disease onto humans. This lead to the transmission of the virus spreading and by </w:t>
      </w:r>
      <w:r w:rsidR="00422156" w:rsidRPr="00353C6D">
        <w:rPr>
          <w:rFonts w:asciiTheme="majorHAnsi" w:hAnsiTheme="majorHAnsi" w:cstheme="majorHAnsi"/>
          <w:sz w:val="22"/>
          <w:szCs w:val="22"/>
        </w:rPr>
        <w:t>spring</w:t>
      </w:r>
      <w:r w:rsidRPr="00353C6D">
        <w:rPr>
          <w:rFonts w:asciiTheme="majorHAnsi" w:hAnsiTheme="majorHAnsi" w:cstheme="majorHAnsi"/>
          <w:sz w:val="22"/>
          <w:szCs w:val="22"/>
        </w:rPr>
        <w:t xml:space="preserve"> 2020, </w:t>
      </w:r>
      <w:r w:rsidR="00362AB3">
        <w:rPr>
          <w:rFonts w:asciiTheme="majorHAnsi" w:hAnsiTheme="majorHAnsi" w:cstheme="majorHAnsi"/>
          <w:sz w:val="22"/>
          <w:szCs w:val="22"/>
        </w:rPr>
        <w:t xml:space="preserve">over </w:t>
      </w:r>
      <w:r w:rsidRPr="00353C6D">
        <w:rPr>
          <w:rFonts w:asciiTheme="majorHAnsi" w:hAnsiTheme="majorHAnsi" w:cstheme="majorHAnsi"/>
          <w:sz w:val="22"/>
          <w:szCs w:val="22"/>
        </w:rPr>
        <w:t>half of the world’</w:t>
      </w:r>
      <w:r w:rsidR="00362AB3">
        <w:rPr>
          <w:rFonts w:asciiTheme="majorHAnsi" w:hAnsiTheme="majorHAnsi" w:cstheme="majorHAnsi"/>
          <w:sz w:val="22"/>
          <w:szCs w:val="22"/>
        </w:rPr>
        <w:t>s population had experienced some sort of l</w:t>
      </w:r>
      <w:r w:rsidRPr="00353C6D">
        <w:rPr>
          <w:rFonts w:asciiTheme="majorHAnsi" w:hAnsiTheme="majorHAnsi" w:cstheme="majorHAnsi"/>
          <w:sz w:val="22"/>
          <w:szCs w:val="22"/>
        </w:rPr>
        <w:t xml:space="preserve">ockdown with strong containment measures (OECD, 2020). The Coronavirus has caused long term altercations that overwhelmed a wide range of people and has effected the social and economic aspects of people’s lives. People all around the globe have experienced the devastating ripple effects that have come with the Covid-19 pandemic. It is believed that they have known someone to have caught the virus or has been effected with a bereavement caused by Covid-19, some that have experienced first had a bereavement during the pandemic believed that it “greatly increased negative experiences” (Booth 2020).  The surge in Covid-19 cases seen in December 2021, caused by the spread of the new Omicron variant of Coronavirus created another world wide panic as the thought of getting back to some normality was short lived. At the beginning of the pandemic, it was thought that young people and children were immune to Covid-19, although it is now clear that this is not the case as it has been recorded that there has been the same amount of infection in young people is in adults (Pollard, 2020). </w:t>
      </w:r>
    </w:p>
    <w:p w14:paraId="35EE41E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Mind Cymru (2021), the health and well-being of young people has been significantly impacted by the Coronavirus outbreak. Young people have experienced major backlash from the crisis and lockdowns which has caused an increase in many mental health disorders. There is still some uncertainty on what life after Coronavirus will look like in months to come but with the increase of poor health and well-being, action must be taken by Youth Services to combat this issue. It has been reported that an increase in the severity of challenges young people are facing due to the lockdown’s caused by the virus has young people concerned about their future lives (Mind Cymru, 2021). As the pandemic unfolded it was clear that there was a rising impact on young people’s emotional health and well-being, and with the rapid spread of the contagious virus it is clear that this was going to become more of an </w:t>
      </w:r>
      <w:r w:rsidRPr="00353C6D">
        <w:rPr>
          <w:rFonts w:asciiTheme="majorHAnsi" w:hAnsiTheme="majorHAnsi" w:cstheme="majorHAnsi"/>
          <w:sz w:val="22"/>
          <w:szCs w:val="22"/>
        </w:rPr>
        <w:lastRenderedPageBreak/>
        <w:t>issue than some might have thought. In attempt to contain the spread of the virus the UK Government went into a state of emergency and instructed people to stay at home to control the virus, protect the NHS and save lives (GOV, 2021). This lead to the education and Youth Service sector to adapt to remote teaching (ERT), learning and research (Gewin, Sahu, 2020).</w:t>
      </w:r>
    </w:p>
    <w:p w14:paraId="106253BF" w14:textId="77777777" w:rsidR="006B1642" w:rsidRPr="00353C6D" w:rsidRDefault="006B1642" w:rsidP="006B1642">
      <w:pPr>
        <w:spacing w:line="480" w:lineRule="auto"/>
        <w:jc w:val="both"/>
        <w:rPr>
          <w:rFonts w:asciiTheme="majorHAnsi" w:hAnsiTheme="majorHAnsi" w:cstheme="majorHAnsi"/>
          <w:sz w:val="22"/>
          <w:szCs w:val="22"/>
        </w:rPr>
      </w:pPr>
    </w:p>
    <w:p w14:paraId="2733754B" w14:textId="1E4F9804"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reason as to why the Youth Service was equally effected by the Covid-19 outbreak was because youth work provides non-formal and informal learning opportunities for young people, as can be seen in as one of the pillars of the five pillars of youth work (Youth Work in Wales Review Group, 2018) which is to enable young people to gain the knowledge and skills and support to their own personal development. In 2020 when the global pandemic first arose young people who were going through the stages of adolescence were impacted by the virus which presented a significant risk to their health and well‐being (OECD</w:t>
      </w:r>
      <w:r w:rsidR="00422156" w:rsidRPr="00353C6D">
        <w:rPr>
          <w:rFonts w:asciiTheme="majorHAnsi" w:hAnsiTheme="majorHAnsi" w:cstheme="majorHAnsi"/>
          <w:sz w:val="22"/>
          <w:szCs w:val="22"/>
        </w:rPr>
        <w:t>, 2021</w:t>
      </w:r>
      <w:r w:rsidRPr="00353C6D">
        <w:rPr>
          <w:rFonts w:asciiTheme="majorHAnsi" w:hAnsiTheme="majorHAnsi" w:cstheme="majorHAnsi"/>
          <w:sz w:val="22"/>
          <w:szCs w:val="22"/>
        </w:rPr>
        <w:t xml:space="preserve">). In today’s society it is less likely that young people are effected with poor emotional health and well-being however with the coronavirus outbreak it has been clear that it has caused these levels to rise amongst young people. According to the Health Foundation (2022) between 2017 and 2021, the proportion of 6 to 16-year-olds with a probable mental health condition increased from 11.6% to 17.4%. These statistics give a clear view on how severe the pandemic has impacted upon young people. During the start of the lockdown all schools, colleges and universities were closed due to the lockdown ordered by the Government, and many students’ exams and assessments came to a holt which led many young people to uncertainty of their future life. The pandemic hit many young people who were already in the transition through a critical period of development which include huge social, psychological, biological transitions (Blakemore &amp; Mills, 2014). </w:t>
      </w:r>
    </w:p>
    <w:p w14:paraId="7C278CD8" w14:textId="15649939"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From the author’s own experiences in Pembrokeshire alone they saw a significate increase of young people being affected by the pandemic, causing Youth Service, schools and other professions working with young people to work fast ensuring young people were fully supported during these unfortunate times in their lives.  The Youth Service was particularly acknowledged by the Welsh Government as their Welsh Government Gold Quality Mark for youth work was renewed (PCC,2021) and it was particularly </w:t>
      </w:r>
      <w:r w:rsidRPr="00353C6D">
        <w:rPr>
          <w:rFonts w:asciiTheme="majorHAnsi" w:hAnsiTheme="majorHAnsi" w:cstheme="majorHAnsi"/>
          <w:sz w:val="22"/>
          <w:szCs w:val="22"/>
        </w:rPr>
        <w:lastRenderedPageBreak/>
        <w:t>recognised for the work they did to support young people during the Covid-19 period. One of youth work’s key principles is that it is based on completely voluntary relationship between the young people and the youth worker (</w:t>
      </w:r>
      <w:r w:rsidRPr="00353C6D">
        <w:rPr>
          <w:rFonts w:asciiTheme="majorHAnsi" w:hAnsiTheme="majorHAnsi" w:cstheme="majorHAnsi"/>
          <w:sz w:val="22"/>
          <w:szCs w:val="22"/>
          <w:shd w:val="clear" w:color="auto" w:fill="FFFFFF"/>
        </w:rPr>
        <w:t>CLD S</w:t>
      </w:r>
      <w:r w:rsidR="00D228D9">
        <w:rPr>
          <w:rFonts w:asciiTheme="majorHAnsi" w:hAnsiTheme="majorHAnsi" w:cstheme="majorHAnsi"/>
          <w:sz w:val="22"/>
          <w:szCs w:val="22"/>
          <w:shd w:val="clear" w:color="auto" w:fill="FFFFFF"/>
        </w:rPr>
        <w:t>tandards Council Scotland, 2019</w:t>
      </w:r>
      <w:r w:rsidRPr="00353C6D">
        <w:rPr>
          <w:rFonts w:asciiTheme="majorHAnsi" w:hAnsiTheme="majorHAnsi" w:cstheme="majorHAnsi"/>
          <w:sz w:val="22"/>
          <w:szCs w:val="22"/>
        </w:rPr>
        <w:t>). This became an issue during the pandemic for many Youth Services as the work that they were doing with young people became more targeted as the voluntary aspect was hard to adapt due to face to face contact with anyone not from your house hold was not allowed (Cardiff University, No Date). The youth centres and clubs were forced to close their doors which meant that the young people had lost their safe environment and were confined to their homes, which to some caused loneliness and depression that can result from being isolated in this way (Play Top, 2021). It was critical for youth work professionals to create a solution when Covid-19 first hit the world however they had to create a starting point for the future way Youth Services will run. Youth work values were shining through as connections are maintained with young people (Towler, No Date) when the virus first struck by creating an alternative environment on an online platform where young people could continue to gain support from their youth workers.</w:t>
      </w:r>
      <w:r w:rsidRPr="00353C6D">
        <w:rPr>
          <w:sz w:val="22"/>
          <w:szCs w:val="22"/>
        </w:rPr>
        <w:t xml:space="preserve"> </w:t>
      </w:r>
      <w:r w:rsidRPr="00353C6D">
        <w:rPr>
          <w:rFonts w:asciiTheme="majorHAnsi" w:hAnsiTheme="majorHAnsi" w:cstheme="majorHAnsi"/>
          <w:sz w:val="22"/>
          <w:szCs w:val="22"/>
        </w:rPr>
        <w:t xml:space="preserve">A high number of youth work staff in the local authorities were moved to support the re-purposed schools in the local area by delivering free school meals to young people who would receive these meals in school. The work that youth workers did is incredibly important as it showed how flexible youth workers are and also allows services to record the successes and lessons learned and use evidence for future youth work planning (GOV, 2019). By supporting the schools and education sector during Covid-19 it allowed positive relationships to be built and reinforced between school and youth work staff (Towler, No Date). </w:t>
      </w:r>
    </w:p>
    <w:p w14:paraId="14532911" w14:textId="77777777" w:rsidR="006B1642" w:rsidRPr="00353C6D" w:rsidRDefault="006B1642" w:rsidP="006B1642">
      <w:pPr>
        <w:spacing w:line="480" w:lineRule="auto"/>
        <w:jc w:val="both"/>
        <w:rPr>
          <w:rFonts w:asciiTheme="majorHAnsi" w:hAnsiTheme="majorHAnsi" w:cstheme="majorHAnsi"/>
          <w:sz w:val="22"/>
          <w:szCs w:val="22"/>
        </w:rPr>
      </w:pPr>
    </w:p>
    <w:p w14:paraId="555B288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pandemic has caused many issues to poverty, employment and health issues however - for young people and children they had suddenly lost their outside life, socialising with friends, developing and learning from an atmosphere where they are encouraged to stand out and be their own. Young people lost the provisions that are essential when developing into adulthood. Bronfenbrenner (1977) created a theory called the five ecological systems which suggested that the environment of the child is a nested arrangement of structures, each contained within the next. The microsystem is believed to have the </w:t>
      </w:r>
      <w:r w:rsidRPr="00353C6D">
        <w:rPr>
          <w:rFonts w:asciiTheme="majorHAnsi" w:hAnsiTheme="majorHAnsi" w:cstheme="majorHAnsi"/>
          <w:sz w:val="22"/>
          <w:szCs w:val="22"/>
        </w:rPr>
        <w:lastRenderedPageBreak/>
        <w:t xml:space="preserve">most impact on a young person as the interactions made within microsystems are often very personal and are crucial for supporting the child’s development (Guy-Evans, 2020). This is a guide to how the Covid-19 pandemic has effected young people as it has taken them away and secluded them from the people that have the most impact on their lives which essentially altered their lives for the worst causing long term effects on their development and their health and well-being. </w:t>
      </w:r>
    </w:p>
    <w:p w14:paraId="252F659E" w14:textId="77777777" w:rsidR="006B1642" w:rsidRPr="00353C6D" w:rsidRDefault="006B1642" w:rsidP="006B1642">
      <w:pPr>
        <w:spacing w:line="480" w:lineRule="auto"/>
        <w:jc w:val="both"/>
        <w:rPr>
          <w:rFonts w:asciiTheme="majorHAnsi" w:hAnsiTheme="majorHAnsi" w:cstheme="majorHAnsi"/>
          <w:sz w:val="22"/>
          <w:szCs w:val="22"/>
        </w:rPr>
      </w:pPr>
    </w:p>
    <w:p w14:paraId="265A2150" w14:textId="4944D950"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As the Coronavirus is continuing to cause an impact on today’s society, looking back previously at the challenges faced by people old and young across the globe, it is clear to see the strive by people to proceed in their lives with the effects weighing down on them. However, the pandemic cannot be deemed all bad as there are some positive influences that have arisen from this global virus. These include the resilience it has built over time as the experiences we have determine the response and the way we respond stress and adversity (Harvard University, No Date). Building up the resilience of young people during Covid-19 demanded youth workers to meet the needs and expectations of young people within the community (GOV</w:t>
      </w:r>
      <w:r w:rsidR="00422156" w:rsidRPr="00353C6D">
        <w:rPr>
          <w:rFonts w:asciiTheme="majorHAnsi" w:hAnsiTheme="majorHAnsi" w:cstheme="majorHAnsi"/>
          <w:sz w:val="22"/>
          <w:szCs w:val="22"/>
        </w:rPr>
        <w:t>, 2019</w:t>
      </w:r>
      <w:r w:rsidRPr="00353C6D">
        <w:rPr>
          <w:rFonts w:asciiTheme="majorHAnsi" w:hAnsiTheme="majorHAnsi" w:cstheme="majorHAnsi"/>
          <w:sz w:val="22"/>
          <w:szCs w:val="22"/>
        </w:rPr>
        <w:t xml:space="preserve">), and to work with them through online platforms and chat rooms to enhance and continue to support their resilience. Nonetheless, the more common effects of the wide spread virus have mostly had a negative impact on lives of people. The lack of and bulk buying of food leaving families with scraps and little to eat also the effect of shops, restaurants and other non-essential establishment caused parents having to survive on little income or no income (Public Health England, 2020).  With the negative effects of this crisis for parents it then gets reflected on to the children and this can lead to effects on their lives and their emotional health and well-being which can potentially turn into an Adverse Childhood Experience if they do not have the correct support from anyone in the microsystem (Bronfenbrenne, 1977). According to CDC (2021) an Adverse Childhood Experience (ACE) is caused by a traumatic experience in a young person’s childhood and their teenage years and this may put that young person at risk of violence, chronic health problems, mental illness, and substance abuse when developing into adulthood. Children and young people who experience adversity (ACEs) can grow into adolescence and adult life with the social, emotional and health </w:t>
      </w:r>
      <w:r w:rsidRPr="00353C6D">
        <w:rPr>
          <w:rFonts w:asciiTheme="majorHAnsi" w:hAnsiTheme="majorHAnsi" w:cstheme="majorHAnsi"/>
          <w:sz w:val="22"/>
          <w:szCs w:val="22"/>
        </w:rPr>
        <w:lastRenderedPageBreak/>
        <w:t>consequences of the trauma (Prewitt, 2020). Due to the changes of living that came with the Covid-19 pandemic, young people were faced with having to deal with a lot of their worries and stress at home with potentially little to no access to people they could speak to about this issue. Being a youth worker during the pandemic, they knew first-hand the fight that young people faced however, they also have to succumb to their own needs and were challenged to be able to support others (Youth Work Scotland, 2021).  Before the devastating effects of the widespread virus which is Coronavirus, life for most people looked extremely different compared to how they experience it now. The life people lead before Covid was freer, where you could go to another county without having to do a test before you board the flight. Youth workers could facilitate outdoor opportunities (CWYVS, 2018) for young people, and people had the opportunity to do what they wanted. The challenges young people have faced due to the pandemic presented an issue that affected all young people from a variety of age groups in many different ways. In November 2020, a survey (Edwards, Howes, Reedy and Sefton, 2020) demonstrated the impacts that the Covid-19 crisis has had on young people that come from a low income family, which noted that some families have seen a significant deterioration in their living standards compared with their situation pre Covid-19. Maslow (1943) initially stated that individuals must satisfy their lowest needs to progresses to the next need, making it difficult for some young people during covid to fulfil their needs to progress into the next stages of Maslow’s pyramid theory. This shows one of many ways in which Covid has had an impact on a young person’s life as it may not directly have an impact, however it has had an effect on their education and family lives, thus having an influence on their health and well-being. Families were unable to provide food, and parents being essential workers made young people “step up” to take care of other siblings. In some cases the virus forced young people to mature for their family and missed out on their adolescent development.</w:t>
      </w:r>
      <w:r w:rsidRPr="00353C6D">
        <w:rPr>
          <w:sz w:val="22"/>
          <w:szCs w:val="22"/>
        </w:rPr>
        <w:t xml:space="preserve"> </w:t>
      </w:r>
      <w:r w:rsidRPr="00353C6D">
        <w:rPr>
          <w:rFonts w:asciiTheme="majorHAnsi" w:hAnsiTheme="majorHAnsi" w:cstheme="majorHAnsi"/>
          <w:sz w:val="22"/>
          <w:szCs w:val="22"/>
        </w:rPr>
        <w:t>According to the WHO (2021), poor diet and low physical activities became a challenge for young people during Covid as the restrictions made it impossible for young people to get the socialising and physical needs they required.</w:t>
      </w:r>
    </w:p>
    <w:p w14:paraId="6ABCB567" w14:textId="77777777" w:rsidR="006B1642" w:rsidRPr="00353C6D" w:rsidRDefault="006B1642" w:rsidP="006B1642">
      <w:pPr>
        <w:spacing w:line="480" w:lineRule="auto"/>
        <w:jc w:val="both"/>
        <w:rPr>
          <w:rFonts w:asciiTheme="majorHAnsi" w:hAnsiTheme="majorHAnsi" w:cstheme="majorHAnsi"/>
          <w:sz w:val="22"/>
          <w:szCs w:val="22"/>
        </w:rPr>
      </w:pPr>
    </w:p>
    <w:p w14:paraId="64882B39"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lastRenderedPageBreak/>
        <w:t xml:space="preserve">Within the next theme the author will consider the experiences young people have been through due to the Coronavirus, and the consequent effects of these experiences on young people.  The theme will spread awareness on the impact of Covid-19 on young people’s emotional health and well-being, and why it needs to be brought to everyone’s attention so that they are aware of the changes young people have experienced so that they can get more support. With young people being in a critical period for development, it means that if they experience trauma during their adolescence this could have a significant impact on young people and their future (Fuhrmann, Knoll, Blakemore, 2015).  </w:t>
      </w:r>
    </w:p>
    <w:p w14:paraId="56EF1EBE" w14:textId="77777777" w:rsidR="006B1642" w:rsidRPr="00353C6D" w:rsidRDefault="006B1642" w:rsidP="006B1642">
      <w:pPr>
        <w:jc w:val="both"/>
        <w:rPr>
          <w:sz w:val="22"/>
          <w:szCs w:val="22"/>
        </w:rPr>
      </w:pPr>
    </w:p>
    <w:p w14:paraId="2E7B5496" w14:textId="77777777" w:rsidR="006B1642" w:rsidRPr="00353C6D" w:rsidRDefault="006B1642" w:rsidP="006B1642">
      <w:pPr>
        <w:spacing w:line="480" w:lineRule="auto"/>
        <w:jc w:val="both"/>
        <w:rPr>
          <w:rFonts w:asciiTheme="majorHAnsi" w:hAnsiTheme="majorHAnsi" w:cstheme="majorHAnsi"/>
          <w:sz w:val="22"/>
          <w:szCs w:val="22"/>
        </w:rPr>
      </w:pPr>
    </w:p>
    <w:p w14:paraId="4C68D81B" w14:textId="77777777" w:rsidR="006B1642" w:rsidRPr="00353C6D" w:rsidRDefault="006B1642" w:rsidP="006B1642">
      <w:pPr>
        <w:jc w:val="both"/>
        <w:rPr>
          <w:sz w:val="22"/>
          <w:szCs w:val="22"/>
        </w:rPr>
      </w:pPr>
    </w:p>
    <w:p w14:paraId="6D3766F0" w14:textId="77777777" w:rsidR="006B1642" w:rsidRPr="00353C6D" w:rsidRDefault="006B1642" w:rsidP="006B1642">
      <w:pPr>
        <w:spacing w:line="480" w:lineRule="auto"/>
        <w:jc w:val="both"/>
        <w:rPr>
          <w:rFonts w:asciiTheme="majorHAnsi" w:hAnsiTheme="majorHAnsi" w:cstheme="majorHAnsi"/>
          <w:sz w:val="22"/>
          <w:szCs w:val="22"/>
        </w:rPr>
      </w:pPr>
    </w:p>
    <w:p w14:paraId="0174EAF2" w14:textId="77777777" w:rsidR="006B1642" w:rsidRPr="006B1642" w:rsidRDefault="006B1642" w:rsidP="006B1642">
      <w:pPr>
        <w:spacing w:line="480" w:lineRule="auto"/>
        <w:jc w:val="both"/>
        <w:rPr>
          <w:rFonts w:asciiTheme="majorHAnsi" w:hAnsiTheme="majorHAnsi" w:cstheme="majorHAnsi"/>
          <w:b/>
          <w:szCs w:val="22"/>
          <w:u w:val="single"/>
        </w:rPr>
      </w:pPr>
      <w:r w:rsidRPr="006B1642">
        <w:rPr>
          <w:rFonts w:asciiTheme="majorHAnsi" w:hAnsiTheme="majorHAnsi" w:cstheme="majorHAnsi"/>
          <w:b/>
          <w:szCs w:val="22"/>
          <w:u w:val="single"/>
        </w:rPr>
        <w:t>Theme 2: Covid-19: Understanding Young People’s Experience</w:t>
      </w:r>
    </w:p>
    <w:p w14:paraId="7D65ECCC" w14:textId="5577FAB2"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According to Adams (2021) the main effect of the Covid-19 pandemic on young people is the way they are feeling. As a result of the Coronavirus, young people have faced huge struggles regarding their emotional health and wellbeing, due to being isolated from their peers, their families, and being restricted on basic human needs (Maslow (1943). Emotional health and well-being is the way we think, feel and relate to ourselves and others and how we interpret the world around us (Family action, No Date). The way young people have had to interpret and come to terms of the situation that is occurring worldwide is most likely to have consequences to their own emotional health and well-being. The Well-being of future Generations (Wales) Act</w:t>
      </w:r>
      <w:r w:rsidR="00362AB3">
        <w:rPr>
          <w:rFonts w:asciiTheme="majorHAnsi" w:hAnsiTheme="majorHAnsi" w:cstheme="majorHAnsi"/>
          <w:sz w:val="22"/>
          <w:szCs w:val="22"/>
        </w:rPr>
        <w:t xml:space="preserve"> 2015 (WG, 2015) understands how important </w:t>
      </w:r>
      <w:r w:rsidRPr="00353C6D">
        <w:rPr>
          <w:rFonts w:asciiTheme="majorHAnsi" w:hAnsiTheme="majorHAnsi" w:cstheme="majorHAnsi"/>
          <w:sz w:val="22"/>
          <w:szCs w:val="22"/>
        </w:rPr>
        <w:t xml:space="preserve">young people’s </w:t>
      </w:r>
      <w:r w:rsidR="00362AB3">
        <w:rPr>
          <w:rFonts w:asciiTheme="majorHAnsi" w:hAnsiTheme="majorHAnsi" w:cstheme="majorHAnsi"/>
          <w:sz w:val="22"/>
          <w:szCs w:val="22"/>
        </w:rPr>
        <w:t xml:space="preserve">emotional health </w:t>
      </w:r>
      <w:r w:rsidRPr="00353C6D">
        <w:rPr>
          <w:rFonts w:asciiTheme="majorHAnsi" w:hAnsiTheme="majorHAnsi" w:cstheme="majorHAnsi"/>
          <w:sz w:val="22"/>
          <w:szCs w:val="22"/>
        </w:rPr>
        <w:t xml:space="preserve">well-being and Welsh Government want </w:t>
      </w:r>
      <w:r w:rsidR="00362AB3">
        <w:rPr>
          <w:rFonts w:asciiTheme="majorHAnsi" w:hAnsiTheme="majorHAnsi" w:cstheme="majorHAnsi"/>
          <w:sz w:val="22"/>
          <w:szCs w:val="22"/>
        </w:rPr>
        <w:t>to improve the well-being of</w:t>
      </w:r>
      <w:r w:rsidRPr="00353C6D">
        <w:rPr>
          <w:rFonts w:asciiTheme="majorHAnsi" w:hAnsiTheme="majorHAnsi" w:cstheme="majorHAnsi"/>
          <w:sz w:val="22"/>
          <w:szCs w:val="22"/>
        </w:rPr>
        <w:t xml:space="preserve"> people in accordance with the sustainable development principle. It has become unclear what the full significance of the consequences of the Covid-19 pandemic are. However, there is a growing body of evidence (Cardiff University, No Date) examining young people’s health and wellbeing during the pandemic and it explores the factors that affect the results. In 2021 a survey was carried out by Young Minds (No date) and they had found that 67% of young people believed that the pandemic will have a long-term negative effect on their mental health and well-being. The consequences the pandemic has brought </w:t>
      </w:r>
      <w:r w:rsidRPr="00353C6D">
        <w:rPr>
          <w:rFonts w:asciiTheme="majorHAnsi" w:hAnsiTheme="majorHAnsi" w:cstheme="majorHAnsi"/>
          <w:sz w:val="22"/>
          <w:szCs w:val="22"/>
        </w:rPr>
        <w:lastRenderedPageBreak/>
        <w:t>will have long term effects on young people for years to come as this is still a current issue that the world is facing. Staying at home for a prolonged period of time has been proven to have a notable challenge in keeping active (WHO, No Date). The low levels of physical activity when not being able to leave the home can have a significant effect on emotional health and well-being of anyone who is subjected to these rules. Subsequently the rise of cases and the stricter lockdown rule’s added a tremendous strain to the NHS, and the increased demand on healthcare services (BMJ, 2020) made it difficult for people, especially young people to obtain support and advice. This highlights the importance of youth workers throughout this ordeal as the NHS was under strain and young people needed to he heard, which is why youth services and child care sectors worked harder in the conditions that faced them to give young people a voice (CWYVS, 2018) and to give them an alternative place to talk about their feelings.</w:t>
      </w:r>
    </w:p>
    <w:p w14:paraId="4A3A58BA" w14:textId="77777777" w:rsidR="006B1642" w:rsidRPr="00353C6D" w:rsidRDefault="006B1642" w:rsidP="006B1642">
      <w:pPr>
        <w:spacing w:line="480" w:lineRule="auto"/>
        <w:jc w:val="both"/>
        <w:rPr>
          <w:rFonts w:asciiTheme="majorHAnsi" w:hAnsiTheme="majorHAnsi" w:cstheme="majorHAnsi"/>
          <w:sz w:val="22"/>
          <w:szCs w:val="22"/>
        </w:rPr>
      </w:pPr>
    </w:p>
    <w:p w14:paraId="3B6ABE4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Although Young people do not like to admit it, the days where they are in school are the most beneficial to their health and well-being. This is due to one of the main factors in the Five Ways to Well-being (NEF, 2008) framework which is ‘keep learning’ and there is evidence to suggest that the opportunity to engage in educational activities particularly helps to lift young people who are struggling with their well-being (Mind, No Date). The education sector was forced to close during the pandemic which caused a lot of young people to adapt to online learning and in some cases this was a struggle for a huge majority of young people. For example, Snowdon (2021) found that young people attending secondary school struggled the most to concentrate and engage with online learning and doing their school work from home during lockdown, which was causing a negative effect on their confidence and wellbeing. This reveals that this was just one of the causes that lead to young people’s emotional health and wellbeing struggles to rise during the pandemic, although there are many more factors that contribute to the levels of negative Well-being amongst young people and children. Whilst education was forced to change to fit the needs of young people, as the virus spread they had to consider a new strategy that would allow young people to continue their studies for the comfort of their own homes. </w:t>
      </w:r>
    </w:p>
    <w:p w14:paraId="09134493" w14:textId="77777777" w:rsidR="006B1642" w:rsidRPr="00353C6D" w:rsidRDefault="006B1642" w:rsidP="006B1642">
      <w:pPr>
        <w:spacing w:line="480" w:lineRule="auto"/>
        <w:jc w:val="both"/>
        <w:rPr>
          <w:rFonts w:asciiTheme="majorHAnsi" w:hAnsiTheme="majorHAnsi" w:cstheme="majorHAnsi"/>
          <w:sz w:val="22"/>
          <w:szCs w:val="22"/>
        </w:rPr>
      </w:pPr>
    </w:p>
    <w:p w14:paraId="433A828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CDC (No Date), Well-being is a positive outcome that is meaningful for people and for many sectors of society, because it tells us that people perceive that their lives are going well. Amongst young people it is important that there are people such as youth workers or people who work with young people and children to promote wellbeing  as it is a key part of keeping them safe, helping them develop and ensuring they have positive outcomes into adulthood (Public Health England, 2021). This is important when looking at the impact of Covid-19 on young people as the impact on their well-being should be understood more as it can affect their adolescence and growth into their adulthood, and this can cause negative decision making. Although, at the beginning of the global pandemic youth services and school recognised and predicted that young people were going to stuffer so their role was to continue to encourage young people to take reasonable care and to take responsibility for ensuring their own well-being during lockdown (CLD Standards Council Scotland, 2019). With the lack of human interaction and young people not being able to see their family and friends, this has shown to be one of the main causes of poor well-being as young people had limited opportunities to develop their social skills (OECD, 2021). This has led to young people missing out on two years of development though school life, play, and joining clubs. They have been secluded from others which has led to young people feeling shocked, confused, and feeling ignored by government and media messaging (Strömmer, 2021). Students and young people during the development period of their adolescence often experience increased vulnerability to emotional and behavioural problems and they also see a decreased positive peer influence (Steinberg, 2017). Whilst young people already go through a challenging experience throughout the period of their growth and adolescence the added stress of the pandemic has caused a tremendous concern for young people. The National Health Service (NHS, No Date) believed that it was essential for people to continue taking care of the mind’s as well as their bodies during the pandemic, which is why they created some tips and advice online for anyone who was finding the lockdowns difficult or if they were struggling to find ways to enhance their wellbeing whilst being at home. Some young people may have had a strong reaction to covid-19 early on, whereas some of them did not have </w:t>
      </w:r>
      <w:r w:rsidRPr="00353C6D">
        <w:rPr>
          <w:rFonts w:asciiTheme="majorHAnsi" w:hAnsiTheme="majorHAnsi" w:cstheme="majorHAnsi"/>
          <w:sz w:val="22"/>
          <w:szCs w:val="22"/>
        </w:rPr>
        <w:lastRenderedPageBreak/>
        <w:t xml:space="preserve">an initial reaction but later on have shown signs of difficulty caused by the pandemic (NHS, No date). It was crucial for young people to feel heard during this global ordeal which is why Youth Services and other youth sectors worked hard with the limitations to promoting young people’s wellbeing  as it is believed to be a key part of keeping them safe, helping them develop and ensuring they have positive outcomes into adulthood (Public Health England, 2021). Although supporting young people through the pandemic was believed to be a challenge many communities across the UK came together to support each other. Community life is essential for everyone’s health and wellbeing, and we are all more aware of the value of social connections with our neighbours and community due to the coronavirus outbreak (GOV, 2020). Due to the rise of young people struggling with their well-being because of the strict rules the government had put in place to protect each other from Coronavirus, it was found that Child line has carried out over 2,200 counselling sessions about Coronavirus with young people at the start of 2020 ( NCPCC, 2020). Young people are feeling helpless and depressed and these symptoms are becoming more common with the current crisis being the cause (Play Top, 2020).  Despite the fact that Covid has caused a tremendous increase in the way young people are coping with their thoughts and feelings, it has allowed young people to become more resilient. According to Maslow (1954) it is believed that people have an inborn desire to be self-actualized, and Maslow believes that there are five levels that a person must go through to continue to have a good health and well-being. The five-tier pyramid is built up of a need for food, safety, love, and self-esteem (VWM, 2021). With the impact of Ccovid-19, young people were lacking the opportunities and support they needed when going through the stages of adolescence so they can move up the pyramid to gain a better understanding of a good well-being and resilience. However, they have suffered the most with the missed opportunities, lack of social interactions and were left to work through the pandemic trying to deal with different obstacles that came their way. </w:t>
      </w:r>
    </w:p>
    <w:p w14:paraId="36AD9D87" w14:textId="77777777" w:rsidR="006B1642" w:rsidRPr="00353C6D" w:rsidRDefault="006B1642" w:rsidP="006B1642">
      <w:pPr>
        <w:spacing w:line="480" w:lineRule="auto"/>
        <w:jc w:val="both"/>
        <w:rPr>
          <w:rFonts w:asciiTheme="majorHAnsi" w:hAnsiTheme="majorHAnsi" w:cstheme="majorHAnsi"/>
          <w:sz w:val="22"/>
          <w:szCs w:val="22"/>
        </w:rPr>
      </w:pPr>
    </w:p>
    <w:p w14:paraId="3D8117E3"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Young people look to family and friends if they are struggling with poor health and well-being as they are a key influence to young people (Bronfenbrenner’s 1974). Although, with the virus causing people </w:t>
      </w:r>
      <w:r w:rsidRPr="00353C6D">
        <w:rPr>
          <w:rFonts w:asciiTheme="majorHAnsi" w:hAnsiTheme="majorHAnsi" w:cstheme="majorHAnsi"/>
          <w:sz w:val="22"/>
          <w:szCs w:val="22"/>
        </w:rPr>
        <w:lastRenderedPageBreak/>
        <w:t xml:space="preserve">to isolate from friends and family, it made it difficult when finding someone to turn to for help and guidance. Similarly, there was an issue with young people fearing the consequences of sharing conversations about their own health and wellbeing with parents (Emerging Minds, No Date). According to Public Health England (2019), young people have created an awareness that parents will not be as empathetic towards their issues and struggles which have caused young people to be less willing to speak about their own problems. Meanwhile, there have been several studies that have looked at the relationship between home confinement and higher rates of depression in young adults (K Longest, J Kang, 2022) suggesting that the isolation restrictions have had an impact on the well-being and emotional health of young people.  This is why youth workers work with young people to identify issues which may affect their well-being and will remind and support young people to take reasonable care and to take responsibility for their own well-being (CLD Standards Council Scotland, 2019). Senedd Wales (2020) found that there was an increase in self-harm and other, unhealthy coping behaviours during the Covid-19 lockdown. Senedd Wales (2020) continue by noting how Samaritan’s Cymru became concerned during Covid-19 as many people who self-harm were left without their usual coping mechanisms and are struggling to access external support.  It is clear that mental health services were under significant pressure prior to Covid-19 and that demand increased dramatically with the rise of people struggling with their health and well-being. </w:t>
      </w:r>
    </w:p>
    <w:p w14:paraId="1C7E431F" w14:textId="77777777" w:rsidR="006B1642" w:rsidRPr="00353C6D" w:rsidRDefault="006B1642" w:rsidP="006B1642">
      <w:pPr>
        <w:spacing w:line="480" w:lineRule="auto"/>
        <w:jc w:val="both"/>
        <w:rPr>
          <w:rFonts w:asciiTheme="majorHAnsi" w:hAnsiTheme="majorHAnsi" w:cstheme="majorHAnsi"/>
          <w:sz w:val="22"/>
          <w:szCs w:val="22"/>
        </w:rPr>
      </w:pPr>
    </w:p>
    <w:p w14:paraId="32E1C611"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Covid-19 has caused young people to become involved in a digital crisis as social media and the internet has become a more apparent in today’s society especially when it comes to young people. Maintaining social connections during Coronavirus outbreak matters to young people in today’s society, and social media became a crucial platform for maintaining connections with the world, especially young people in isolation to try and protect themselves for the virus (Volkmer, 2021). During the pandemic many young people turned to social media, and the internet became a coping strategy for some young people. Social media has shown to be a positive influence on well-being as it has allowed young people maintain a connection with friends and family, thus enhancing their well-being as they are maintain </w:t>
      </w:r>
      <w:r w:rsidRPr="00353C6D">
        <w:rPr>
          <w:rFonts w:asciiTheme="majorHAnsi" w:hAnsiTheme="majorHAnsi" w:cstheme="majorHAnsi"/>
          <w:sz w:val="22"/>
          <w:szCs w:val="22"/>
        </w:rPr>
        <w:lastRenderedPageBreak/>
        <w:t>contact/connection with people who they trust (Volkmer, 2021). However there has been research (Zhong, Huang and Liu, 2020) and the results show that social media usage was related to both depression and secondary trauma, which also predicted health behaviour change. The mood management theory (Zillmann, 1988) suggests that media choice is a function of the current affective state of media users. The author therefore suggests that young people chose the type of media they use based on how they are feeling. Thus, when Covid-19 hit and young people were subjected to an online culture, if their well-being was descending due to the restrictions and isolation they would turn to social media to cheer themselves up. This made it difficult for young people in the later stages of the pandemic to open up, as the face to face contact was restricted and they found an alternative compromise to maintain their well-being (Children’s Commissioner for Wales, No Date).</w:t>
      </w:r>
    </w:p>
    <w:p w14:paraId="1A7850CC"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Within the next theme the author will look at how different services and education responded to the pandemic and what they did in this workplace to adapt to fit the needs of young people. The theme will spread awareness on the impact of Covid-19 on young people’s emotional health and well-being, and why it needs to be brought to everyone’s attention so that they are aware of the changes young people have experienced so that they can get more support.</w:t>
      </w:r>
    </w:p>
    <w:p w14:paraId="14C054B0" w14:textId="77777777" w:rsidR="006B1642" w:rsidRPr="00353C6D" w:rsidRDefault="006B1642" w:rsidP="006B1642">
      <w:pPr>
        <w:spacing w:line="480" w:lineRule="auto"/>
        <w:jc w:val="both"/>
        <w:rPr>
          <w:rFonts w:asciiTheme="majorHAnsi" w:hAnsiTheme="majorHAnsi" w:cstheme="majorHAnsi"/>
          <w:sz w:val="22"/>
          <w:szCs w:val="22"/>
        </w:rPr>
      </w:pPr>
    </w:p>
    <w:p w14:paraId="317DAEB8" w14:textId="77777777" w:rsidR="006B1642" w:rsidRPr="00353C6D" w:rsidRDefault="006B1642" w:rsidP="006B1642">
      <w:pPr>
        <w:spacing w:line="480" w:lineRule="auto"/>
        <w:jc w:val="both"/>
        <w:rPr>
          <w:rFonts w:asciiTheme="majorHAnsi" w:hAnsiTheme="majorHAnsi" w:cstheme="majorHAnsi"/>
          <w:b/>
          <w:sz w:val="22"/>
          <w:szCs w:val="22"/>
          <w:u w:val="single"/>
        </w:rPr>
      </w:pPr>
    </w:p>
    <w:p w14:paraId="3DA486F6" w14:textId="77777777" w:rsidR="006B1642" w:rsidRPr="006B1642" w:rsidRDefault="006B1642" w:rsidP="006B1642">
      <w:pPr>
        <w:spacing w:line="480" w:lineRule="auto"/>
        <w:jc w:val="both"/>
        <w:rPr>
          <w:rFonts w:asciiTheme="majorHAnsi" w:hAnsiTheme="majorHAnsi" w:cstheme="majorHAnsi"/>
          <w:b/>
          <w:szCs w:val="22"/>
          <w:u w:val="single"/>
        </w:rPr>
      </w:pPr>
      <w:r w:rsidRPr="006B1642">
        <w:rPr>
          <w:rFonts w:asciiTheme="majorHAnsi" w:hAnsiTheme="majorHAnsi" w:cstheme="majorHAnsi"/>
          <w:b/>
          <w:szCs w:val="22"/>
          <w:u w:val="single"/>
        </w:rPr>
        <w:t>Theme 3: Covid-19 – Unpacking Responses to the Pandemic</w:t>
      </w:r>
    </w:p>
    <w:p w14:paraId="6BDA5518"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third and final theme of this Literature Review will focus upon unpacking responses to the Pandemic, to enable the author to further explore an investigation into the </w:t>
      </w:r>
      <w:r w:rsidRPr="002D0DDD">
        <w:rPr>
          <w:rFonts w:ascii="Italics" w:hAnsi="Italics" w:cstheme="majorHAnsi"/>
          <w:b/>
          <w:i/>
          <w:sz w:val="22"/>
          <w:szCs w:val="22"/>
        </w:rPr>
        <w:t>impact of Covid-19 on young people’s emotional health and well-being: lessons for youth work practice</w:t>
      </w:r>
      <w:r w:rsidRPr="00353C6D">
        <w:rPr>
          <w:rFonts w:asciiTheme="majorHAnsi" w:hAnsiTheme="majorHAnsi" w:cstheme="majorHAnsi"/>
          <w:sz w:val="22"/>
          <w:szCs w:val="22"/>
        </w:rPr>
        <w:t xml:space="preserve">. As previously discussed, Youth services have had extreme pressure during the pandemic as they have had to re learn their ways of working and creating relationships with young people to work with the current crisis. Youth workers engage with and empower young people to make use of digital media in their daily lives (CLD Standards Council Scotland, 2019), which has allowed youth workers to connect with young people by promoting online sessions to allow young people the opportunity to continue to be involved. </w:t>
      </w:r>
      <w:r w:rsidRPr="00353C6D">
        <w:rPr>
          <w:rFonts w:asciiTheme="majorHAnsi" w:hAnsiTheme="majorHAnsi" w:cstheme="majorHAnsi"/>
          <w:sz w:val="22"/>
          <w:szCs w:val="22"/>
        </w:rPr>
        <w:lastRenderedPageBreak/>
        <w:t xml:space="preserve">Coronavirus hit the world at what some might say a delicate time as millions of young people across the globe would have been affected as they are actively involved in the stages of adolescence (Coleman, 2018). Young people who were more common to the struggles of emotional health and well-being pre Covid-19 have experienced the greatest impact (Mind, No Date), and it has been recorded that young people have found it extremely hard to cope under the strict lockdown conditions. In Wales a high number of youth workers were re purposed at the start of the pandemic in March 2019, and youth workers were put into education and child care hubs which ensured youth workers could support young people during this uncertain time in their lives (Towler, No Date). Youth work continued to work through the pandemic as they know that Covid-19 will have the most impact on young people and youth workers aim to support young people through significant changes in their lives (CWYVS, 2018). UK Youth (2021) conducted a survey and they discovered that 64% of respondents said that they were likely to lose sources of funding due to the Coronavirus outbreak. The Youth Services in the UK were recently hit with a huge budget cut starting in 2010 (NYA, 2021), and despite the greater need for the services, 83% reported that their level of funding had decreased (Mislin, 2021) which will potentially have a negative impact on the young people the youth workers work with. This is just one of the many impacts that the Covid-19 pandemic has had on young people and the youth work sector. Without funding for the Youth Services it would be incredibly hard for youth workers to pick up the pieces and vulnerable young people might not get the support and guidance they need and deserve (UK Youth, No Date). </w:t>
      </w:r>
    </w:p>
    <w:p w14:paraId="31FF6FBB" w14:textId="77777777" w:rsidR="006B1642" w:rsidRPr="00353C6D" w:rsidRDefault="006B1642" w:rsidP="006B1642">
      <w:pPr>
        <w:spacing w:line="480" w:lineRule="auto"/>
        <w:jc w:val="both"/>
        <w:rPr>
          <w:rFonts w:asciiTheme="majorHAnsi" w:hAnsiTheme="majorHAnsi" w:cstheme="majorHAnsi"/>
          <w:sz w:val="22"/>
          <w:szCs w:val="22"/>
        </w:rPr>
      </w:pPr>
    </w:p>
    <w:p w14:paraId="2F6E3612"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Youth Services have had to work hands on whilst obeying by the guidance and the restrictions to maintain relationships and contact with young people as it was important that young people felt heard and supported (CWYVS, 2018).  Bronfenbrenner’s (1974) ecological systems theory views child development as a complex system which believed that the relationships young people make are affected by multiple levels of the surrounding environment.  Youth workers would be in the first level of the system which is called the microsystem. This means that interactions within this system are often </w:t>
      </w:r>
      <w:r w:rsidRPr="00353C6D">
        <w:rPr>
          <w:rFonts w:asciiTheme="majorHAnsi" w:hAnsiTheme="majorHAnsi" w:cstheme="majorHAnsi"/>
          <w:sz w:val="22"/>
          <w:szCs w:val="22"/>
        </w:rPr>
        <w:lastRenderedPageBreak/>
        <w:t xml:space="preserve">very personal and are crucial in the development of the young person (Evans, 2020). In Wales, Pembrokeshire Youth Service set an example of how they adapted their practice to fit the needs of the young people in a Covid-19 society. Pembrokeshire Youth Service was recognised for the work they have done throughout the pandemic by receiving the Gold Level Quality Mark for Youth Work (PCC, 2021). They ensured that there was continuous support for young people within the first couple of months of the pandemic, and all of the sessions with young people were moved to an online platform. They also distributed youth workers into other sectors to ensure staff were continuing to support people. By the summer of 2019 youth workers were talking vulnerable young people on the summer programme and it allowed young people to leave their homes to experience a bit of normality, and this gave them the opportunity to socialise in a safe environment (CWYVS, 2018). By continuing their work with young people under the extreme circumstances it ensured young people had that support system if they were struggling with their health and well-being during Covid-19. Youth workers work with young people in ways some professionals cannot, such as the relationships youth workers can build with young people may look completely different to a school teacher (CLD Standards Council Scotland, 2019). When Covid struck the world, Youth Services were told they must work from home, which was a difficult concept especially as a lot of the work youth workers do with young people is face-to-face.  According to Welsh Government (2021), many strategies and projects were created by youth workers in Wales to continue having a relationship and involvement in young people’s lives during Covid. For some, it was difficult to maintain a relationship with young people due to the fact that it was hard to conduct face to face support that youth work initially relies on. Youth work had to adapt to weekly calls on varies online platforms such as Discord, Teams and Zoom to maintain contact with young people. Some of the strategies used to continue engagement in lockdown in Pembrokeshire Youth Service was a ‘Life in Welsh Lockdown’ photography competition. This was developed by Pembrokeshire Youth’s Outreach team as a way to further engagement with young people during the pandemic (WG, 2021). The Youth Service’s aim of the challenge was to encourage young people to make use of the one form of exercise per day rule and to get out in their community and capture a photo of something that related to their </w:t>
      </w:r>
      <w:r w:rsidRPr="00353C6D">
        <w:rPr>
          <w:rFonts w:asciiTheme="majorHAnsi" w:hAnsiTheme="majorHAnsi" w:cstheme="majorHAnsi"/>
          <w:sz w:val="22"/>
          <w:szCs w:val="22"/>
        </w:rPr>
        <w:lastRenderedPageBreak/>
        <w:t xml:space="preserve">time/life whist in lockdown. This one activity that youth workers came up with gave young people the opportunity to use the Five Ways to Well-being (Mind, No Date) ,therefore to be active, to connect, to give, to take notice and to keep learning to enhance their well-being whilst in lockdown. The project was then offered out across many other local authority areas which saw that other young people across Wales could engage in this project and showcase their ‘life during lockdown’ (WG,2021). </w:t>
      </w:r>
    </w:p>
    <w:p w14:paraId="321D21E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According to the Outward Bound Trust Support (2021), engagement after lockdown with young people has been extremely difficult due to young people being confined into a small area for months at a time and not having those social interactions in which they need to develop their cognitive behaviour. They’ve found it significantly harder to re-adjust to being back at school and their emotional health and behavioural issues had increased. The pandemic has forced young people to lose skills and declined their resilience which has left them feeling confused and has made it harder for them to re connect with others like they would have done before Coronavirus.  </w:t>
      </w:r>
    </w:p>
    <w:p w14:paraId="22AACB87" w14:textId="77777777" w:rsidR="006B1642" w:rsidRPr="00353C6D" w:rsidRDefault="006B1642" w:rsidP="006B1642">
      <w:pPr>
        <w:spacing w:line="480" w:lineRule="auto"/>
        <w:jc w:val="both"/>
        <w:rPr>
          <w:rFonts w:asciiTheme="majorHAnsi" w:hAnsiTheme="majorHAnsi" w:cstheme="majorHAnsi"/>
          <w:sz w:val="22"/>
          <w:szCs w:val="22"/>
        </w:rPr>
      </w:pPr>
    </w:p>
    <w:p w14:paraId="0D4EB264"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Outward Bound Trust Support (2021) note how the return of the youth clubs and centres opening saw young people not wanting to attend as they had lost that relationship and attitude towards youth work as Covid has played a big influence on the way they are thinking and feeling in today’s world. The Youth Services are working to provide young people with positive and engaging experiences that can help them to reconnect with their peers, reengage with learning and rebuild their skills and aspiration whilst forming relationships back within the community with the help of youth workers.</w:t>
      </w:r>
    </w:p>
    <w:p w14:paraId="1F1E7096"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The Welsh Government is fortunate to have an advocate for young people on their panel.  First Minister, Mark Drakeford was previously a youth worker which boded well for young people during Covid as in his previous role he would have had to know the requirements when working with young people and understand how their health and well-being should always be a priority. Drakeford (Welsh Government, 2021) said how “it is vitally important for us to listen to the views of children and young people. That’s why I am looking forward so much to these discussion sessions”.</w:t>
      </w:r>
    </w:p>
    <w:p w14:paraId="6DD1DE31" w14:textId="77777777" w:rsidR="006B1642" w:rsidRPr="00353C6D" w:rsidRDefault="006B1642" w:rsidP="006B1642">
      <w:pPr>
        <w:spacing w:line="480" w:lineRule="auto"/>
        <w:jc w:val="both"/>
        <w:rPr>
          <w:rFonts w:asciiTheme="majorHAnsi" w:hAnsiTheme="majorHAnsi" w:cstheme="majorHAnsi"/>
          <w:sz w:val="22"/>
          <w:szCs w:val="22"/>
          <w:highlight w:val="yellow"/>
        </w:rPr>
      </w:pPr>
      <w:r w:rsidRPr="00353C6D">
        <w:rPr>
          <w:rFonts w:asciiTheme="majorHAnsi" w:hAnsiTheme="majorHAnsi" w:cstheme="majorHAnsi"/>
          <w:sz w:val="22"/>
          <w:szCs w:val="22"/>
        </w:rPr>
        <w:lastRenderedPageBreak/>
        <w:t xml:space="preserve">The way in which Welsh Government’s First Minister, understands that young people should be at the forefront of discussions is what lead to the Welsh Government to ensure young people were a high priority when Covid-19 was at a high.  Due to the closure of the schools across the nation it forced young people to be educated behind closed doors. Youth work can provide young people with the opportunity to learn in an informal environment (CWYVS,2018) and with Covid-19 causing the closures of centres this effected the ways in which young people can be given the chance to thrive. According to Mishra, Gupta and Shreea (2020), the transitions that the education system had to make from formal education to online education was not only a challenge for young people but for teachers they had to adapt to online learning to support the education of young people. However, online learning came with its advantages and disadvantages as in some cases young people were from such poor income families that they struggled to get access to a laptop or computer to join school from home.  These young people were labelled as ‘digitally excluded’ learners which who were students who did not have access to an appropriate internet-connected device to participate in home learning (GOV, 2020). These digitally excluded learners had to be supported, as education should be accessed by all young people and this was not an exception due to the Covid-19 Pandemic. The Welsh Government set out to support these young people who may have felt unsupported in deprived areas of Wales and low income families. This led to the ‘stay safe’ learning programme (WG, 2020) adapted by the Welsh Government which ensured that young people were supported digitally, and supported schools in finding the young people who may need access to the internet or a laptop so they could use the funding from the programme to cater that young person’s needs. This funding will ensured that a lack of access to a laptop or broadband would no longer be a barrier to learning and that Covid-19 could not stop them from having the right to learn. </w:t>
      </w:r>
    </w:p>
    <w:p w14:paraId="2745E461" w14:textId="77777777" w:rsidR="006B1642" w:rsidRPr="00353C6D" w:rsidRDefault="006B1642" w:rsidP="006B1642">
      <w:pPr>
        <w:spacing w:line="480" w:lineRule="auto"/>
        <w:jc w:val="both"/>
        <w:rPr>
          <w:rFonts w:asciiTheme="majorHAnsi" w:hAnsiTheme="majorHAnsi" w:cstheme="majorHAnsi"/>
          <w:sz w:val="22"/>
          <w:szCs w:val="22"/>
        </w:rPr>
      </w:pPr>
    </w:p>
    <w:p w14:paraId="3F572A57"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To ensure that young people are looking after their well-being and emotional health caused by Covid-19, organisations across the UK have created platforms such as the NHS app (NHS, No Date). This allows anyone to download the app and register to not only report any Covid cases but they also put up advice </w:t>
      </w:r>
      <w:r w:rsidRPr="00353C6D">
        <w:rPr>
          <w:rFonts w:asciiTheme="majorHAnsi" w:hAnsiTheme="majorHAnsi" w:cstheme="majorHAnsi"/>
          <w:sz w:val="22"/>
          <w:szCs w:val="22"/>
        </w:rPr>
        <w:lastRenderedPageBreak/>
        <w:t xml:space="preserve">and provide and support line for people to get in contact. As well as the NHS app there have been many different platforms online that have been adapted to support the needs of young people such as Shout 85258 which is a completely confidential messaging service (Shout 85258, No Date). It allows anyone to contact and get advice and support from others or if they need someone to speak to. These platforms have been adapted to today’s society which has moved from face-to-face interaction to the online service. These services have all had to adapt to society today after Covid-19, and this also makes it easier for people who have changed and become more secluded during the pandemic, therefore this allows them to get support from the comfort of their own safe space. </w:t>
      </w:r>
    </w:p>
    <w:p w14:paraId="0E0021ED" w14:textId="77777777" w:rsidR="006B1642" w:rsidRPr="00353C6D" w:rsidRDefault="006B1642" w:rsidP="006B1642">
      <w:pPr>
        <w:spacing w:line="480" w:lineRule="auto"/>
        <w:jc w:val="both"/>
        <w:rPr>
          <w:rFonts w:asciiTheme="majorHAnsi" w:hAnsiTheme="majorHAnsi" w:cstheme="majorHAnsi"/>
          <w:sz w:val="22"/>
          <w:szCs w:val="22"/>
        </w:rPr>
      </w:pPr>
    </w:p>
    <w:p w14:paraId="36223E2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Evidentially (OECD, 2021), Youth Services and local authorities ensured that during the pandemic that young people were adequately supported. They created many strategies and resources for young people to use and be involved in to enhance their emotional health and</w:t>
      </w:r>
      <w:r w:rsidRPr="00353C6D">
        <w:rPr>
          <w:rFonts w:asciiTheme="majorHAnsi" w:hAnsiTheme="majorHAnsi" w:cstheme="majorHAnsi"/>
        </w:rPr>
        <w:t xml:space="preserve"> </w:t>
      </w:r>
      <w:r w:rsidRPr="00353C6D">
        <w:rPr>
          <w:rFonts w:asciiTheme="majorHAnsi" w:hAnsiTheme="majorHAnsi" w:cstheme="majorHAnsi"/>
          <w:sz w:val="22"/>
          <w:szCs w:val="22"/>
        </w:rPr>
        <w:t>well-being whilst they were in a situation that was uncertain for what future life would hold for them. It was important for youth workers to initiate and maintain such relationships (CLD Standards Council Scotland, 2019) with young people to learn and develop in an informal environment. There has been an enormous change in the way people do anything after the pandemic as it has been a force of change that had to happen, however whether it was a beneficial change, in some cases it has allowed people to grow their online business and encouraged people to try new things. Although, in most cases the changes have cause financial stress, impact on development, and has cause a surge in the emotional health and well-being of everyone around the world.</w:t>
      </w:r>
    </w:p>
    <w:p w14:paraId="5AB7AC85" w14:textId="5FABB002"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This literature review’s purpose is to help the reader understand </w:t>
      </w:r>
      <w:r w:rsidRPr="002D0DDD">
        <w:rPr>
          <w:rFonts w:ascii="Italic" w:hAnsi="Italic" w:cstheme="majorHAnsi"/>
          <w:b/>
          <w:i/>
          <w:sz w:val="22"/>
          <w:szCs w:val="22"/>
        </w:rPr>
        <w:t>the effects of Covid-19 on young people emotional health and well-being</w:t>
      </w:r>
      <w:r w:rsidRPr="00353C6D">
        <w:rPr>
          <w:rFonts w:ascii="Italic" w:hAnsi="Italic" w:cstheme="majorHAnsi"/>
          <w:sz w:val="22"/>
          <w:szCs w:val="22"/>
        </w:rPr>
        <w:t xml:space="preserve"> </w:t>
      </w:r>
      <w:r w:rsidRPr="00353C6D">
        <w:rPr>
          <w:rFonts w:asciiTheme="majorHAnsi" w:hAnsiTheme="majorHAnsi" w:cstheme="majorHAnsi"/>
          <w:sz w:val="22"/>
          <w:szCs w:val="22"/>
        </w:rPr>
        <w:t xml:space="preserve">and to understand the strategies used by multi agencies to attempt to support young people through this stage. This is significant because many young people have been affected by the current crisis caused by the Coronavirus outbreak however this information may not be acknowledged by others. There has been much research and discussion conducted on these opinions on how the effects of the pandemic on young people will be on going and prevent young </w:t>
      </w:r>
      <w:r w:rsidRPr="00353C6D">
        <w:rPr>
          <w:rFonts w:asciiTheme="majorHAnsi" w:hAnsiTheme="majorHAnsi" w:cstheme="majorHAnsi"/>
          <w:sz w:val="22"/>
          <w:szCs w:val="22"/>
        </w:rPr>
        <w:lastRenderedPageBreak/>
        <w:t>people from important steps though their development and adolescence.  The Literature review allowed the author to conduct research by using sources produced by other to provide an overview of the importance of health and well-being though people’s lives and the negative impact Covid-19 has caused. A lot of the information sourced by the author was form the NHS and Welsh Government as they have a clear understanding of the impression Covid had on youth people by using data. More research is required to gain a better understanding of how youth work played a role in supporting young people through this difficult time in their lives.</w:t>
      </w:r>
      <w:r w:rsidRPr="00353C6D">
        <w:rPr>
          <w:sz w:val="22"/>
          <w:szCs w:val="22"/>
        </w:rPr>
        <w:t xml:space="preserve"> </w:t>
      </w:r>
      <w:r w:rsidRPr="00353C6D">
        <w:rPr>
          <w:rFonts w:asciiTheme="majorHAnsi" w:hAnsiTheme="majorHAnsi" w:cstheme="majorHAnsi"/>
          <w:sz w:val="22"/>
          <w:szCs w:val="22"/>
        </w:rPr>
        <w:t xml:space="preserve">The results not only provide </w:t>
      </w:r>
      <w:r w:rsidR="00422156" w:rsidRPr="00353C6D">
        <w:rPr>
          <w:rFonts w:asciiTheme="majorHAnsi" w:hAnsiTheme="majorHAnsi" w:cstheme="majorHAnsi"/>
          <w:sz w:val="22"/>
          <w:szCs w:val="22"/>
        </w:rPr>
        <w:t>an</w:t>
      </w:r>
      <w:r w:rsidRPr="00353C6D">
        <w:rPr>
          <w:rFonts w:asciiTheme="majorHAnsi" w:hAnsiTheme="majorHAnsi" w:cstheme="majorHAnsi"/>
          <w:sz w:val="22"/>
          <w:szCs w:val="22"/>
        </w:rPr>
        <w:t xml:space="preserve"> insight on the why Coronavirus has had the impact it did on young people, but also focuses on how local authorities used their knowledge and support systems to created strategies to support them. </w:t>
      </w:r>
    </w:p>
    <w:p w14:paraId="53624D4C" w14:textId="77777777" w:rsidR="006B1642" w:rsidRPr="00353C6D" w:rsidRDefault="006B1642" w:rsidP="006B1642">
      <w:pPr>
        <w:spacing w:line="480" w:lineRule="auto"/>
        <w:jc w:val="both"/>
      </w:pPr>
      <w:r>
        <w:rPr>
          <w:rFonts w:asciiTheme="majorHAnsi" w:hAnsiTheme="majorHAnsi" w:cstheme="majorHAnsi"/>
          <w:sz w:val="22"/>
          <w:szCs w:val="22"/>
        </w:rPr>
        <w:t xml:space="preserve">In the next chapter the author will discuss their findings and talk about how the issues effecting young people due to Covid-19 should be a focus. The author will also look at the youth worker’s part in supporting young people through this negative childhood experience. </w:t>
      </w:r>
    </w:p>
    <w:p w14:paraId="358C3A68" w14:textId="2929D805" w:rsidR="008A1C53" w:rsidRDefault="008A1C53" w:rsidP="000F4461">
      <w:pPr>
        <w:spacing w:line="480" w:lineRule="auto"/>
        <w:ind w:left="360"/>
        <w:outlineLvl w:val="0"/>
        <w:rPr>
          <w:b/>
        </w:rPr>
      </w:pPr>
    </w:p>
    <w:p w14:paraId="4550EF90" w14:textId="23781E8D" w:rsidR="00EB0EC4" w:rsidRDefault="00EB0EC4" w:rsidP="000F3859">
      <w:pPr>
        <w:spacing w:line="480" w:lineRule="auto"/>
        <w:outlineLvl w:val="0"/>
        <w:rPr>
          <w:b/>
        </w:rPr>
      </w:pPr>
      <w:r w:rsidRPr="008A1C53">
        <w:br w:type="page"/>
      </w:r>
      <w:bookmarkStart w:id="14" w:name="_Toc102424091"/>
      <w:r w:rsidR="000F4461">
        <w:rPr>
          <w:b/>
        </w:rPr>
        <w:lastRenderedPageBreak/>
        <w:t xml:space="preserve"> DISCUSSION</w:t>
      </w:r>
      <w:bookmarkEnd w:id="14"/>
    </w:p>
    <w:p w14:paraId="431D8E5D" w14:textId="77777777" w:rsidR="006B1642" w:rsidRDefault="006B1642" w:rsidP="006B1642">
      <w:pPr>
        <w:spacing w:line="480" w:lineRule="auto"/>
        <w:jc w:val="both"/>
        <w:rPr>
          <w:rFonts w:asciiTheme="majorHAnsi" w:hAnsiTheme="majorHAnsi" w:cstheme="majorHAnsi"/>
        </w:rPr>
      </w:pPr>
    </w:p>
    <w:p w14:paraId="5FEB4EEA" w14:textId="77777777" w:rsidR="006B1642" w:rsidRPr="00353C6D"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The Dissertation will now provide a discussion and analysis of the significance of the themes and key findings presented in the Literature Review of the previous chapter, to further explore an investigation into </w:t>
      </w:r>
      <w:r w:rsidRPr="002D0DDD">
        <w:rPr>
          <w:rFonts w:ascii="Italic" w:hAnsi="Italic" w:cstheme="majorHAnsi"/>
          <w:b/>
          <w:i/>
          <w:sz w:val="22"/>
          <w:szCs w:val="22"/>
        </w:rPr>
        <w:t>the impact of Covid-19 on young people’s emotional health and well-being: lessons for youth work practice.</w:t>
      </w:r>
      <w:r w:rsidRPr="00353C6D">
        <w:rPr>
          <w:rFonts w:asciiTheme="majorHAnsi" w:hAnsiTheme="majorHAnsi" w:cstheme="majorHAnsi"/>
          <w:sz w:val="22"/>
          <w:szCs w:val="22"/>
        </w:rPr>
        <w:t xml:space="preserve">  An important issue emerging from these findings clearly indicates that the Coronavirus crisis has had an impact and will have long term effects on young people into their adult lives. When looking into the data and reports that have been published about how Covid-19 has had an impact on young people’s emotional health and well-being, the key theme that arose was that concerns with young people’s health and well-being is on the rise, as according to Young Minds (2021, no page number) 41% of young people have said that Covid-19 had made their mental health and well-being “much worse”.  This was a key factor to look at as it was important to look at why Covid-19 affected them and in what way their lives differed for their emotional health and well-being to increase with such velocity.   Although, the main cause of the issue of young people’s emotional health and well-being may not only be focused on the impact of Covid-19, but the way people responded and how they chose to support young people during this important time in their adolescence. Due to the lack socialisation and being isolated from friends and family it made it strenuous on young people to develop their interpersonal skills that would support them when growing into adult life. The vulnerability of young people can appear in many forms however with the impact of Covid it forced young people to conserve their own vulnerability to the situation, as they were isolated from the people that could support them the most such as teachers, Youth workers, and doctors.  The author’s goal for this Literature Review was to investigate and look into how Ccovid-19 effected young people’s emotional health and well-being and how Youth Services and workers responded to support the needs of the young people. Although, during the review is was difficult to get a full picture into the effects as this is still a relevant and ongoing issue for young people in today’s society. Coming from a youth worker point of view, they understand and recognises the importance of sustainable development (CWYVS, 2018) and during the </w:t>
      </w:r>
      <w:r w:rsidRPr="00353C6D">
        <w:rPr>
          <w:rFonts w:asciiTheme="majorHAnsi" w:hAnsiTheme="majorHAnsi" w:cstheme="majorHAnsi"/>
          <w:sz w:val="22"/>
          <w:szCs w:val="22"/>
        </w:rPr>
        <w:lastRenderedPageBreak/>
        <w:t xml:space="preserve">pandemic they were concerned with  the long-term negative effects on young people which lead to services adapting the way they interact with young people to guide and support their development. Nevertheless, the Youth Services were in fact limited as they also had to enforce the Covid-19 rules involving social distancing, support bubbles and work from home policies announced by the Welsh Government.  According to Evans (2016, p. 10), before Coronavirus began, one in four people in Wales will at some point have a mental health problem. This figure already shows that people struggle with their well-being and more needs to be done to assist people in influencing a healthy well-being. Youth work has played an important role in building up young people’s resilience and well-being whilst it has been at an all-time low by continuing to work around the pandemic to provide guidance and support where needed. When supporting children and young people to manage the transition back to school youth work, </w:t>
      </w:r>
      <w:r>
        <w:rPr>
          <w:rFonts w:asciiTheme="majorHAnsi" w:hAnsiTheme="majorHAnsi" w:cstheme="majorHAnsi"/>
          <w:sz w:val="22"/>
          <w:szCs w:val="22"/>
        </w:rPr>
        <w:t xml:space="preserve">youth workers </w:t>
      </w:r>
      <w:r w:rsidRPr="00353C6D">
        <w:rPr>
          <w:rFonts w:asciiTheme="majorHAnsi" w:hAnsiTheme="majorHAnsi" w:cstheme="majorHAnsi"/>
          <w:sz w:val="22"/>
          <w:szCs w:val="22"/>
        </w:rPr>
        <w:t xml:space="preserve">(YLS, No Date) used the relationships they have previously built with the young person to guide them onto the right path. These relationships that youth workers make are important as they are one of the most influential people in a young person’s lives (Guy-Evans, 2020). This is why it is critical that during the Covid-19 pandemic that Youth Services combined their approach and ideas to ensure that they could support young people to the best of their ability with the little lenience they had. </w:t>
      </w:r>
    </w:p>
    <w:p w14:paraId="613F4BA3" w14:textId="77777777" w:rsidR="006B1642" w:rsidRPr="00353C6D" w:rsidRDefault="006B1642" w:rsidP="006B1642">
      <w:pPr>
        <w:spacing w:line="480" w:lineRule="auto"/>
        <w:ind w:left="360"/>
        <w:jc w:val="both"/>
        <w:rPr>
          <w:rFonts w:asciiTheme="majorHAnsi" w:hAnsiTheme="majorHAnsi" w:cstheme="majorHAnsi"/>
          <w:sz w:val="22"/>
          <w:szCs w:val="22"/>
        </w:rPr>
      </w:pPr>
    </w:p>
    <w:p w14:paraId="544583E1" w14:textId="3E9B757F" w:rsidR="006B1642" w:rsidRDefault="006B1642" w:rsidP="006B1642">
      <w:pPr>
        <w:spacing w:line="480" w:lineRule="auto"/>
        <w:jc w:val="both"/>
        <w:rPr>
          <w:rFonts w:asciiTheme="majorHAnsi" w:hAnsiTheme="majorHAnsi" w:cstheme="majorHAnsi"/>
          <w:sz w:val="22"/>
          <w:szCs w:val="22"/>
        </w:rPr>
      </w:pPr>
      <w:r w:rsidRPr="00353C6D">
        <w:rPr>
          <w:rFonts w:asciiTheme="majorHAnsi" w:hAnsiTheme="majorHAnsi" w:cstheme="majorHAnsi"/>
          <w:sz w:val="22"/>
          <w:szCs w:val="22"/>
        </w:rPr>
        <w:t xml:space="preserve">Whilst determining why Covid-19 has impacted young people to the point their emotional health and well-being is deteriorating, it was clear that a big factor to this was the impact on society to the point where you could only go outside for one form of exercise a day. A key importance to a young person’s development and wellbeing is to be active, connect with others, learn, give and take notice (Mind, No Date) and it was taken away from young people when the Government put the country into lockdown on the 23rd March 2020.  Taking away the right to leave your own home and to see your loved ones is proven to have a deep effect on well-being, especially the mind-set that during Covid-19 if you saw a loved one that was not a part of your household you could potentially give them the Covid-19 virus. This information for some young people would have been hard to grasp as young people are going </w:t>
      </w:r>
      <w:r w:rsidRPr="00353C6D">
        <w:rPr>
          <w:rFonts w:asciiTheme="majorHAnsi" w:hAnsiTheme="majorHAnsi" w:cstheme="majorHAnsi"/>
          <w:sz w:val="22"/>
          <w:szCs w:val="22"/>
        </w:rPr>
        <w:lastRenderedPageBreak/>
        <w:t xml:space="preserve">through a stage of adolescence </w:t>
      </w:r>
      <w:r w:rsidRPr="002D0DDD">
        <w:rPr>
          <w:rFonts w:asciiTheme="majorHAnsi" w:hAnsiTheme="majorHAnsi" w:cstheme="majorHAnsi"/>
          <w:sz w:val="22"/>
          <w:szCs w:val="22"/>
        </w:rPr>
        <w:t>(Grazzani</w:t>
      </w:r>
      <w:r w:rsidR="002D0DDD" w:rsidRPr="002D0DDD">
        <w:rPr>
          <w:rFonts w:asciiTheme="majorHAnsi" w:hAnsiTheme="majorHAnsi" w:cstheme="majorHAnsi"/>
          <w:sz w:val="22"/>
          <w:szCs w:val="22"/>
        </w:rPr>
        <w:t xml:space="preserve">, </w:t>
      </w:r>
      <w:r w:rsidR="002D0DDD" w:rsidRPr="002D0DDD">
        <w:rPr>
          <w:rFonts w:asciiTheme="majorHAnsi" w:hAnsiTheme="majorHAnsi"/>
          <w:sz w:val="22"/>
          <w:szCs w:val="22"/>
        </w:rPr>
        <w:t>Ornaghi</w:t>
      </w:r>
      <w:r w:rsidR="002D0DDD" w:rsidRPr="002D0DDD">
        <w:rPr>
          <w:rFonts w:asciiTheme="majorHAnsi" w:hAnsiTheme="majorHAnsi"/>
          <w:sz w:val="22"/>
          <w:szCs w:val="22"/>
        </w:rPr>
        <w:t xml:space="preserve"> </w:t>
      </w:r>
      <w:r w:rsidR="002D0DDD" w:rsidRPr="002D0DDD">
        <w:rPr>
          <w:rFonts w:asciiTheme="majorHAnsi" w:hAnsiTheme="majorHAnsi"/>
          <w:sz w:val="22"/>
          <w:szCs w:val="22"/>
        </w:rPr>
        <w:t>and Brocmeier</w:t>
      </w:r>
      <w:r w:rsidR="002D0DDD" w:rsidRPr="002D0DDD">
        <w:rPr>
          <w:rFonts w:asciiTheme="majorHAnsi" w:hAnsiTheme="majorHAnsi"/>
          <w:sz w:val="22"/>
          <w:szCs w:val="22"/>
        </w:rPr>
        <w:t>, 2016</w:t>
      </w:r>
      <w:r w:rsidR="002D0DDD">
        <w:rPr>
          <w:rFonts w:asciiTheme="majorHAnsi" w:hAnsiTheme="majorHAnsi" w:cstheme="majorHAnsi"/>
          <w:sz w:val="22"/>
          <w:szCs w:val="22"/>
        </w:rPr>
        <w:t>)</w:t>
      </w:r>
      <w:r w:rsidRPr="00353C6D">
        <w:rPr>
          <w:rFonts w:asciiTheme="majorHAnsi" w:hAnsiTheme="majorHAnsi" w:cstheme="majorHAnsi"/>
          <w:sz w:val="22"/>
          <w:szCs w:val="22"/>
        </w:rPr>
        <w:t xml:space="preserve"> where some information is hard for them to comprehend. In a way there is a fear factor to the Covid-19 situation and that fear factor would also reflect negatively on their well-being as they in some cases have become dependent on staying indoors and living live the way</w:t>
      </w:r>
      <w:r>
        <w:rPr>
          <w:rFonts w:asciiTheme="majorHAnsi" w:hAnsiTheme="majorHAnsi" w:cstheme="majorHAnsi"/>
          <w:sz w:val="22"/>
          <w:szCs w:val="22"/>
        </w:rPr>
        <w:t xml:space="preserve"> they have been for two years. </w:t>
      </w:r>
    </w:p>
    <w:p w14:paraId="09E13C83" w14:textId="77777777" w:rsidR="006B1642" w:rsidRDefault="006B1642" w:rsidP="006B1642">
      <w:pPr>
        <w:spacing w:line="480" w:lineRule="auto"/>
        <w:ind w:left="360"/>
        <w:jc w:val="both"/>
        <w:rPr>
          <w:rFonts w:asciiTheme="majorHAnsi" w:hAnsiTheme="majorHAnsi" w:cstheme="majorHAnsi"/>
          <w:sz w:val="22"/>
          <w:szCs w:val="22"/>
        </w:rPr>
      </w:pPr>
    </w:p>
    <w:p w14:paraId="22E57549" w14:textId="4CC89705" w:rsidR="006B1642" w:rsidRPr="006B1642" w:rsidRDefault="006B1642" w:rsidP="006B1642">
      <w:pPr>
        <w:spacing w:line="480" w:lineRule="auto"/>
        <w:jc w:val="both"/>
        <w:rPr>
          <w:rFonts w:asciiTheme="majorHAnsi" w:hAnsiTheme="majorHAnsi" w:cstheme="majorHAnsi"/>
          <w:sz w:val="22"/>
          <w:szCs w:val="22"/>
        </w:rPr>
      </w:pPr>
      <w:r>
        <w:rPr>
          <w:rFonts w:asciiTheme="majorHAnsi" w:hAnsiTheme="majorHAnsi" w:cstheme="majorHAnsi"/>
          <w:sz w:val="22"/>
          <w:szCs w:val="22"/>
        </w:rPr>
        <w:t>In the final chapter the author will discuss their findings and create a summary of how Covid-19 effected young people’s emotional health and well-being and how their findings can support other professionals that are working with young people.</w:t>
      </w:r>
    </w:p>
    <w:p w14:paraId="57D13EB2" w14:textId="77777777" w:rsidR="006B1642" w:rsidRDefault="006B1642" w:rsidP="006B1642">
      <w:pPr>
        <w:spacing w:line="480" w:lineRule="auto"/>
        <w:rPr>
          <w:i/>
          <w:sz w:val="40"/>
          <w:szCs w:val="40"/>
        </w:rPr>
      </w:pPr>
    </w:p>
    <w:p w14:paraId="745E1740" w14:textId="77777777" w:rsidR="00EB0EC4" w:rsidRDefault="00EB0EC4" w:rsidP="00EB0EC4">
      <w:pPr>
        <w:spacing w:line="480" w:lineRule="auto"/>
      </w:pPr>
    </w:p>
    <w:p w14:paraId="58AEF3E0" w14:textId="3405AA3D" w:rsidR="00EB0EC4" w:rsidRPr="00DF0184" w:rsidRDefault="00EB0EC4" w:rsidP="000F4461">
      <w:pPr>
        <w:spacing w:line="480" w:lineRule="auto"/>
        <w:ind w:left="360"/>
        <w:outlineLvl w:val="0"/>
        <w:rPr>
          <w:b/>
        </w:rPr>
      </w:pPr>
      <w:r>
        <w:rPr>
          <w:b/>
        </w:rPr>
        <w:br w:type="page"/>
      </w:r>
    </w:p>
    <w:p w14:paraId="129C5EC2" w14:textId="5860AC38" w:rsidR="00EB0EC4" w:rsidRDefault="00EB0EC4" w:rsidP="006B1642">
      <w:pPr>
        <w:spacing w:line="480" w:lineRule="auto"/>
        <w:outlineLvl w:val="0"/>
        <w:rPr>
          <w:b/>
        </w:rPr>
      </w:pPr>
      <w:bookmarkStart w:id="15" w:name="_Toc45110191"/>
      <w:bookmarkStart w:id="16" w:name="_Toc102424093"/>
      <w:r>
        <w:rPr>
          <w:b/>
        </w:rPr>
        <w:lastRenderedPageBreak/>
        <w:t>CONCLUSION AND RECOMMENDATIONS</w:t>
      </w:r>
      <w:bookmarkEnd w:id="15"/>
      <w:bookmarkEnd w:id="16"/>
      <w:r>
        <w:rPr>
          <w:b/>
        </w:rPr>
        <w:t xml:space="preserve"> </w:t>
      </w:r>
    </w:p>
    <w:p w14:paraId="0E4ED725" w14:textId="64BDD8E6" w:rsidR="006B1642" w:rsidRPr="006B1642" w:rsidRDefault="006B1642" w:rsidP="006B1642">
      <w:pPr>
        <w:spacing w:line="480" w:lineRule="auto"/>
        <w:jc w:val="both"/>
        <w:rPr>
          <w:rFonts w:asciiTheme="majorHAnsi" w:hAnsiTheme="majorHAnsi" w:cstheme="majorHAnsi"/>
          <w:sz w:val="22"/>
          <w:szCs w:val="22"/>
        </w:rPr>
      </w:pPr>
      <w:r w:rsidRPr="006B1642">
        <w:rPr>
          <w:rFonts w:asciiTheme="majorHAnsi" w:hAnsiTheme="majorHAnsi" w:cstheme="majorHAnsi"/>
          <w:sz w:val="22"/>
          <w:szCs w:val="22"/>
        </w:rPr>
        <w:t xml:space="preserve">My question for this research was as follows </w:t>
      </w:r>
      <w:r w:rsidRPr="002D0DDD">
        <w:rPr>
          <w:rFonts w:ascii="Italics" w:hAnsi="Italics" w:cstheme="majorHAnsi"/>
          <w:b/>
          <w:i/>
          <w:sz w:val="22"/>
          <w:szCs w:val="22"/>
        </w:rPr>
        <w:t>how Covid-19 has effected the emotional health and well-being of young people; Lessons for youth work</w:t>
      </w:r>
      <w:r w:rsidRPr="006B1642">
        <w:rPr>
          <w:rFonts w:ascii="Italics" w:hAnsi="Italics" w:cstheme="majorHAnsi"/>
          <w:i/>
          <w:sz w:val="22"/>
          <w:szCs w:val="22"/>
        </w:rPr>
        <w:t xml:space="preserve">. </w:t>
      </w:r>
      <w:r w:rsidR="00632C2F">
        <w:rPr>
          <w:rFonts w:asciiTheme="majorHAnsi" w:hAnsiTheme="majorHAnsi" w:cstheme="majorHAnsi"/>
          <w:sz w:val="22"/>
          <w:szCs w:val="22"/>
        </w:rPr>
        <w:t>The authors</w:t>
      </w:r>
      <w:r w:rsidRPr="006B1642">
        <w:rPr>
          <w:rFonts w:asciiTheme="majorHAnsi" w:hAnsiTheme="majorHAnsi" w:cstheme="majorHAnsi"/>
          <w:sz w:val="22"/>
          <w:szCs w:val="22"/>
        </w:rPr>
        <w:t xml:space="preserve"> aim in this regard was to find literature from other writers to create a piece of work that would recognise the impact that Covid has had</w:t>
      </w:r>
      <w:r w:rsidR="00047880">
        <w:rPr>
          <w:rFonts w:asciiTheme="majorHAnsi" w:hAnsiTheme="majorHAnsi" w:cstheme="majorHAnsi"/>
          <w:sz w:val="22"/>
          <w:szCs w:val="22"/>
        </w:rPr>
        <w:t xml:space="preserve"> on young people</w:t>
      </w:r>
      <w:r w:rsidRPr="006B1642">
        <w:rPr>
          <w:rFonts w:asciiTheme="majorHAnsi" w:hAnsiTheme="majorHAnsi" w:cstheme="majorHAnsi"/>
          <w:sz w:val="22"/>
          <w:szCs w:val="22"/>
        </w:rPr>
        <w:t xml:space="preserve"> and how from a youth work perspective the ways they have had to adapt to</w:t>
      </w:r>
      <w:r w:rsidR="00047880">
        <w:rPr>
          <w:rFonts w:asciiTheme="majorHAnsi" w:hAnsiTheme="majorHAnsi" w:cstheme="majorHAnsi"/>
          <w:sz w:val="22"/>
          <w:szCs w:val="22"/>
        </w:rPr>
        <w:t xml:space="preserve"> change</w:t>
      </w:r>
      <w:r w:rsidRPr="006B1642">
        <w:rPr>
          <w:rFonts w:asciiTheme="majorHAnsi" w:hAnsiTheme="majorHAnsi" w:cstheme="majorHAnsi"/>
          <w:sz w:val="22"/>
          <w:szCs w:val="22"/>
        </w:rPr>
        <w:t xml:space="preserve">. As a result of the completion of the literature review, it is proven that Covid-19 has impacted the lives of young people in a negative way. It has left young people with their emotional health and well-being at an all-time low. </w:t>
      </w:r>
    </w:p>
    <w:p w14:paraId="01A0514E" w14:textId="2C450551" w:rsidR="006B1642" w:rsidRPr="006B1642" w:rsidRDefault="006B1642" w:rsidP="006B1642">
      <w:pPr>
        <w:spacing w:line="480" w:lineRule="auto"/>
        <w:jc w:val="both"/>
        <w:rPr>
          <w:rFonts w:asciiTheme="majorHAnsi" w:hAnsiTheme="majorHAnsi" w:cstheme="majorHAnsi"/>
          <w:sz w:val="22"/>
          <w:szCs w:val="22"/>
        </w:rPr>
      </w:pPr>
      <w:r w:rsidRPr="006B1642">
        <w:rPr>
          <w:rFonts w:asciiTheme="majorHAnsi" w:hAnsiTheme="majorHAnsi" w:cstheme="majorHAnsi"/>
          <w:sz w:val="22"/>
          <w:szCs w:val="22"/>
        </w:rPr>
        <w:t xml:space="preserve">Through looking at the information that was gathered the author found out that young people’s </w:t>
      </w:r>
      <w:r w:rsidR="00047880">
        <w:rPr>
          <w:rFonts w:asciiTheme="majorHAnsi" w:hAnsiTheme="majorHAnsi" w:cstheme="majorHAnsi"/>
          <w:sz w:val="22"/>
          <w:szCs w:val="22"/>
        </w:rPr>
        <w:t>emotional health and well-being were at an time low with the lockdowns causing more than 60% of young people to have been affected by the pandemic (</w:t>
      </w:r>
      <w:r w:rsidR="00047880" w:rsidRPr="00353C6D">
        <w:rPr>
          <w:rFonts w:asciiTheme="majorHAnsi" w:hAnsiTheme="majorHAnsi" w:cstheme="majorHAnsi"/>
          <w:sz w:val="22"/>
          <w:szCs w:val="22"/>
        </w:rPr>
        <w:t>Y</w:t>
      </w:r>
      <w:r w:rsidR="00047880">
        <w:rPr>
          <w:rFonts w:asciiTheme="majorHAnsi" w:hAnsiTheme="majorHAnsi" w:cstheme="majorHAnsi"/>
          <w:sz w:val="22"/>
          <w:szCs w:val="22"/>
        </w:rPr>
        <w:t xml:space="preserve">oung Minds 2021). </w:t>
      </w:r>
      <w:r w:rsidRPr="006B1642">
        <w:rPr>
          <w:rFonts w:asciiTheme="majorHAnsi" w:hAnsiTheme="majorHAnsi" w:cstheme="majorHAnsi"/>
          <w:sz w:val="22"/>
          <w:szCs w:val="22"/>
        </w:rPr>
        <w:t xml:space="preserve"> As stated in the literature review in 2021 a survey was carried out by Young Minds (No date) young people believed that the pandemic will have a long-term negative effect on their mental health and well-being.  Due to the methodologica</w:t>
      </w:r>
      <w:r w:rsidR="00047880">
        <w:rPr>
          <w:rFonts w:asciiTheme="majorHAnsi" w:hAnsiTheme="majorHAnsi" w:cstheme="majorHAnsi"/>
          <w:sz w:val="22"/>
          <w:szCs w:val="22"/>
        </w:rPr>
        <w:t xml:space="preserve">l limitations of the research, the author </w:t>
      </w:r>
      <w:r w:rsidRPr="006B1642">
        <w:rPr>
          <w:rFonts w:asciiTheme="majorHAnsi" w:hAnsiTheme="majorHAnsi" w:cstheme="majorHAnsi"/>
          <w:sz w:val="22"/>
          <w:szCs w:val="22"/>
        </w:rPr>
        <w:t xml:space="preserve">was not able to get a full picture of the role youth workers played in the support of young people through the pandemic as it is a current issue that is still causing problems around the world. However, the author could see that services that work with young people changed their normal routine of working to adapt the current issues to ensure young people are supported through this period. </w:t>
      </w:r>
      <w:r w:rsidR="00047880">
        <w:rPr>
          <w:rFonts w:asciiTheme="majorHAnsi" w:hAnsiTheme="majorHAnsi" w:cstheme="majorHAnsi"/>
          <w:sz w:val="22"/>
          <w:szCs w:val="22"/>
        </w:rPr>
        <w:t xml:space="preserve">Covid-19 has caused people around the world to adapt to a new way of living and the support system for young people needs to be more frequent to prevent Covid-19 to affect their development more than it already has.  </w:t>
      </w:r>
    </w:p>
    <w:p w14:paraId="22D113F6" w14:textId="77777777" w:rsidR="006B1642" w:rsidRPr="006B1642" w:rsidRDefault="006B1642" w:rsidP="00F5266B">
      <w:pPr>
        <w:spacing w:line="480" w:lineRule="auto"/>
        <w:jc w:val="both"/>
        <w:rPr>
          <w:rFonts w:asciiTheme="majorHAnsi" w:hAnsiTheme="majorHAnsi" w:cstheme="majorHAnsi"/>
          <w:sz w:val="22"/>
        </w:rPr>
      </w:pPr>
      <w:r w:rsidRPr="006B1642">
        <w:rPr>
          <w:rFonts w:asciiTheme="majorHAnsi" w:hAnsiTheme="majorHAnsi" w:cstheme="majorHAnsi"/>
          <w:bCs/>
          <w:sz w:val="22"/>
          <w:szCs w:val="40"/>
        </w:rPr>
        <w:t xml:space="preserve">To continue supporting young people throughout the pandemic more must be done to lower the amount of young people struggling with poor well-being. Due to the Government deducting funding  to youth services across the UK, they have seen a 70% funding cut in less than a decade (2020) this has increased the work youth workers must do to support young people. It is important for young people to have the opportunities to have someone to turn to if they are feeling their well-being decreasing. The funding cuts by the Government before Covid-19 has left youth workers with lack of space and </w:t>
      </w:r>
      <w:r w:rsidRPr="006B1642">
        <w:rPr>
          <w:rFonts w:asciiTheme="majorHAnsi" w:hAnsiTheme="majorHAnsi" w:cstheme="majorHAnsi"/>
          <w:bCs/>
          <w:sz w:val="22"/>
          <w:szCs w:val="40"/>
        </w:rPr>
        <w:lastRenderedPageBreak/>
        <w:t xml:space="preserve">workers to combat the issues that young people are facing in today’s society. The government should use Covid-19 as an example of the work youth workers and other sectors do with young people and shed light of how important their work is with young people. </w:t>
      </w:r>
    </w:p>
    <w:p w14:paraId="13EBE9DB" w14:textId="02792E96" w:rsidR="00EB0EC4" w:rsidRDefault="00EB0EC4" w:rsidP="00EB0EC4">
      <w:pPr>
        <w:spacing w:line="480" w:lineRule="auto"/>
      </w:pPr>
    </w:p>
    <w:p w14:paraId="51C393AC" w14:textId="46916BF0" w:rsidR="005F2998" w:rsidRDefault="005F2998" w:rsidP="00EB0EC4">
      <w:pPr>
        <w:spacing w:line="480" w:lineRule="auto"/>
      </w:pPr>
    </w:p>
    <w:p w14:paraId="5966FCCA" w14:textId="77777777" w:rsidR="00047880" w:rsidRDefault="00047880" w:rsidP="002D0DDD">
      <w:pPr>
        <w:spacing w:line="480" w:lineRule="auto"/>
        <w:outlineLvl w:val="0"/>
        <w:rPr>
          <w:b/>
        </w:rPr>
      </w:pPr>
      <w:bookmarkStart w:id="17" w:name="_Toc45110192"/>
      <w:bookmarkStart w:id="18" w:name="_Toc102424094"/>
    </w:p>
    <w:p w14:paraId="1C8D5F7A" w14:textId="77777777" w:rsidR="00047880" w:rsidRDefault="00047880" w:rsidP="002D0DDD">
      <w:pPr>
        <w:spacing w:line="480" w:lineRule="auto"/>
        <w:outlineLvl w:val="0"/>
        <w:rPr>
          <w:b/>
        </w:rPr>
      </w:pPr>
    </w:p>
    <w:p w14:paraId="6243F6E0" w14:textId="77777777" w:rsidR="00047880" w:rsidRDefault="00047880" w:rsidP="002D0DDD">
      <w:pPr>
        <w:spacing w:line="480" w:lineRule="auto"/>
        <w:outlineLvl w:val="0"/>
        <w:rPr>
          <w:b/>
        </w:rPr>
      </w:pPr>
    </w:p>
    <w:p w14:paraId="20F652FF" w14:textId="77777777" w:rsidR="00047880" w:rsidRDefault="00047880" w:rsidP="002D0DDD">
      <w:pPr>
        <w:spacing w:line="480" w:lineRule="auto"/>
        <w:outlineLvl w:val="0"/>
        <w:rPr>
          <w:b/>
        </w:rPr>
      </w:pPr>
    </w:p>
    <w:p w14:paraId="2BEB3317" w14:textId="77777777" w:rsidR="00047880" w:rsidRDefault="00047880" w:rsidP="002D0DDD">
      <w:pPr>
        <w:spacing w:line="480" w:lineRule="auto"/>
        <w:outlineLvl w:val="0"/>
        <w:rPr>
          <w:b/>
        </w:rPr>
      </w:pPr>
    </w:p>
    <w:p w14:paraId="7D9AE968" w14:textId="77777777" w:rsidR="00047880" w:rsidRDefault="00047880" w:rsidP="002D0DDD">
      <w:pPr>
        <w:spacing w:line="480" w:lineRule="auto"/>
        <w:outlineLvl w:val="0"/>
        <w:rPr>
          <w:b/>
        </w:rPr>
      </w:pPr>
    </w:p>
    <w:p w14:paraId="0AB7625A" w14:textId="77777777" w:rsidR="00047880" w:rsidRDefault="00047880" w:rsidP="002D0DDD">
      <w:pPr>
        <w:spacing w:line="480" w:lineRule="auto"/>
        <w:outlineLvl w:val="0"/>
        <w:rPr>
          <w:b/>
        </w:rPr>
      </w:pPr>
    </w:p>
    <w:p w14:paraId="1F05BA39" w14:textId="77777777" w:rsidR="00047880" w:rsidRDefault="00047880" w:rsidP="002D0DDD">
      <w:pPr>
        <w:spacing w:line="480" w:lineRule="auto"/>
        <w:outlineLvl w:val="0"/>
        <w:rPr>
          <w:b/>
        </w:rPr>
      </w:pPr>
    </w:p>
    <w:p w14:paraId="3155AD54" w14:textId="77777777" w:rsidR="00047880" w:rsidRDefault="00047880" w:rsidP="002D0DDD">
      <w:pPr>
        <w:spacing w:line="480" w:lineRule="auto"/>
        <w:outlineLvl w:val="0"/>
        <w:rPr>
          <w:b/>
        </w:rPr>
      </w:pPr>
    </w:p>
    <w:p w14:paraId="7F96A4E3" w14:textId="77777777" w:rsidR="00047880" w:rsidRDefault="00047880" w:rsidP="002D0DDD">
      <w:pPr>
        <w:spacing w:line="480" w:lineRule="auto"/>
        <w:outlineLvl w:val="0"/>
        <w:rPr>
          <w:b/>
        </w:rPr>
      </w:pPr>
    </w:p>
    <w:p w14:paraId="0741E9D7" w14:textId="77777777" w:rsidR="00047880" w:rsidRDefault="00047880" w:rsidP="002D0DDD">
      <w:pPr>
        <w:spacing w:line="480" w:lineRule="auto"/>
        <w:outlineLvl w:val="0"/>
        <w:rPr>
          <w:b/>
        </w:rPr>
      </w:pPr>
    </w:p>
    <w:p w14:paraId="7098F140" w14:textId="77777777" w:rsidR="00047880" w:rsidRDefault="00047880" w:rsidP="002D0DDD">
      <w:pPr>
        <w:spacing w:line="480" w:lineRule="auto"/>
        <w:outlineLvl w:val="0"/>
        <w:rPr>
          <w:b/>
        </w:rPr>
      </w:pPr>
    </w:p>
    <w:p w14:paraId="167BAB21" w14:textId="77777777" w:rsidR="00047880" w:rsidRDefault="00047880" w:rsidP="002D0DDD">
      <w:pPr>
        <w:spacing w:line="480" w:lineRule="auto"/>
        <w:outlineLvl w:val="0"/>
        <w:rPr>
          <w:b/>
        </w:rPr>
      </w:pPr>
    </w:p>
    <w:p w14:paraId="1FD33C89" w14:textId="77777777" w:rsidR="00047880" w:rsidRDefault="00047880" w:rsidP="002D0DDD">
      <w:pPr>
        <w:spacing w:line="480" w:lineRule="auto"/>
        <w:outlineLvl w:val="0"/>
        <w:rPr>
          <w:b/>
        </w:rPr>
      </w:pPr>
    </w:p>
    <w:p w14:paraId="0000EE65" w14:textId="77777777" w:rsidR="00047880" w:rsidRDefault="00047880" w:rsidP="002D0DDD">
      <w:pPr>
        <w:spacing w:line="480" w:lineRule="auto"/>
        <w:outlineLvl w:val="0"/>
        <w:rPr>
          <w:b/>
        </w:rPr>
      </w:pPr>
    </w:p>
    <w:p w14:paraId="347C5F7D" w14:textId="77777777" w:rsidR="00047880" w:rsidRDefault="00047880" w:rsidP="002D0DDD">
      <w:pPr>
        <w:spacing w:line="480" w:lineRule="auto"/>
        <w:outlineLvl w:val="0"/>
        <w:rPr>
          <w:b/>
        </w:rPr>
      </w:pPr>
    </w:p>
    <w:p w14:paraId="53D6ED12" w14:textId="77777777" w:rsidR="00047880" w:rsidRDefault="00047880" w:rsidP="002D0DDD">
      <w:pPr>
        <w:spacing w:line="480" w:lineRule="auto"/>
        <w:outlineLvl w:val="0"/>
        <w:rPr>
          <w:b/>
        </w:rPr>
      </w:pPr>
    </w:p>
    <w:p w14:paraId="25F29353" w14:textId="77777777" w:rsidR="00047880" w:rsidRDefault="00047880" w:rsidP="002D0DDD">
      <w:pPr>
        <w:spacing w:line="480" w:lineRule="auto"/>
        <w:outlineLvl w:val="0"/>
        <w:rPr>
          <w:b/>
        </w:rPr>
      </w:pPr>
    </w:p>
    <w:p w14:paraId="4F88D812" w14:textId="77777777" w:rsidR="00047880" w:rsidRDefault="00047880" w:rsidP="002D0DDD">
      <w:pPr>
        <w:spacing w:line="480" w:lineRule="auto"/>
        <w:outlineLvl w:val="0"/>
        <w:rPr>
          <w:b/>
        </w:rPr>
      </w:pPr>
    </w:p>
    <w:p w14:paraId="3FDCBCA1" w14:textId="77777777" w:rsidR="00047880" w:rsidRDefault="00047880" w:rsidP="002D0DDD">
      <w:pPr>
        <w:spacing w:line="480" w:lineRule="auto"/>
        <w:outlineLvl w:val="0"/>
        <w:rPr>
          <w:b/>
        </w:rPr>
      </w:pPr>
    </w:p>
    <w:p w14:paraId="4AF595D4" w14:textId="18A28C1E" w:rsidR="002D0DDD" w:rsidRPr="002D0DDD" w:rsidRDefault="00EB0EC4" w:rsidP="002D0DDD">
      <w:pPr>
        <w:spacing w:line="480" w:lineRule="auto"/>
        <w:outlineLvl w:val="0"/>
        <w:rPr>
          <w:b/>
        </w:rPr>
      </w:pPr>
      <w:r>
        <w:rPr>
          <w:b/>
        </w:rPr>
        <w:lastRenderedPageBreak/>
        <w:t>REFERENCES</w:t>
      </w:r>
      <w:bookmarkEnd w:id="17"/>
      <w:bookmarkEnd w:id="18"/>
      <w:r>
        <w:rPr>
          <w:b/>
        </w:rPr>
        <w:t xml:space="preserve"> </w:t>
      </w:r>
    </w:p>
    <w:p w14:paraId="4A81BBE2" w14:textId="77777777" w:rsidR="002D0DDD" w:rsidRPr="005453EC" w:rsidRDefault="002D0DDD" w:rsidP="005453EC">
      <w:pPr>
        <w:spacing w:line="360" w:lineRule="auto"/>
        <w:jc w:val="both"/>
        <w:rPr>
          <w:rFonts w:asciiTheme="majorHAnsi" w:hAnsiTheme="majorHAnsi" w:cstheme="majorHAnsi"/>
        </w:rPr>
      </w:pPr>
      <w:r>
        <w:rPr>
          <w:rFonts w:asciiTheme="majorHAnsi" w:hAnsiTheme="majorHAnsi" w:cstheme="majorHAnsi"/>
        </w:rPr>
        <w:t xml:space="preserve"> (2021). Accessed on:</w:t>
      </w:r>
      <w:r w:rsidRPr="005453EC">
        <w:rPr>
          <w:rFonts w:asciiTheme="majorHAnsi" w:hAnsiTheme="majorHAnsi"/>
          <w:bCs/>
          <w:color w:val="121212"/>
          <w:kern w:val="36"/>
          <w:sz w:val="22"/>
          <w:szCs w:val="48"/>
        </w:rPr>
        <w:t>https://www.theguardian.com/lifeandstyle/2020/nov/26/uks-26m-covid-bereaved-suffer-heightened-grief-finds-study</w:t>
      </w:r>
    </w:p>
    <w:p w14:paraId="6E11AD15"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(2021). The impact of Covid-19 on young people with mental health needs. Available: https://www.youngminds.org.uk/about-us/reports-and-impact/coronavirus-impact-on-young-people-with-mental-health-needs/. Last accessed 15/12/2021.</w:t>
      </w:r>
    </w:p>
    <w:p w14:paraId="3729F2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Barnardos. Impacts of lockdown on the mental health and wellbeing of children and young people</w:t>
      </w:r>
      <w:r>
        <w:rPr>
          <w:rFonts w:asciiTheme="majorHAnsi" w:hAnsiTheme="majorHAnsi" w:cstheme="majorHAnsi"/>
          <w:sz w:val="22"/>
          <w:szCs w:val="22"/>
        </w:rPr>
        <w:t xml:space="preserve">. (2020). </w:t>
      </w:r>
      <w:r w:rsidRPr="00D32D98">
        <w:rPr>
          <w:rFonts w:asciiTheme="majorHAnsi" w:hAnsiTheme="majorHAnsi" w:cstheme="majorHAnsi"/>
          <w:sz w:val="22"/>
          <w:szCs w:val="22"/>
        </w:rPr>
        <w:t xml:space="preserve">accessed on: </w:t>
      </w:r>
      <w:hyperlink r:id="rId9" w:history="1">
        <w:r w:rsidRPr="00D32D98">
          <w:rPr>
            <w:rStyle w:val="TOC4"/>
            <w:rFonts w:asciiTheme="majorHAnsi" w:hAnsiTheme="majorHAnsi" w:cstheme="majorHAnsi"/>
            <w:sz w:val="22"/>
            <w:szCs w:val="22"/>
          </w:rPr>
          <w:t>https://www.mentalhealth.org.uk/sites/default/files/MHF%20Scotland%20Impacts%20of%20Lockdown.pdf</w:t>
        </w:r>
      </w:hyperlink>
    </w:p>
    <w:p w14:paraId="5F4D782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BBC News: Covid-19: 'Lockdown' declared Collins Dictionary word of the year. (2020) Accessed at: </w:t>
      </w:r>
      <w:hyperlink r:id="rId10" w:history="1">
        <w:r w:rsidRPr="00D32D98">
          <w:rPr>
            <w:rStyle w:val="TOC4"/>
            <w:rFonts w:asciiTheme="majorHAnsi" w:hAnsiTheme="majorHAnsi" w:cstheme="majorHAnsi"/>
            <w:sz w:val="22"/>
            <w:szCs w:val="22"/>
          </w:rPr>
          <w:t>https://www.bbc.co.uk/news/uk-54878910</w:t>
        </w:r>
      </w:hyperlink>
    </w:p>
    <w:p w14:paraId="3A0676E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Benner AD, Mistry RS. Child Development During the COVID-19 Pandemic Through a Life Course Theory Lens. </w:t>
      </w:r>
      <w:r w:rsidRPr="00D32D98">
        <w:rPr>
          <w:rFonts w:asciiTheme="majorHAnsi" w:hAnsiTheme="majorHAnsi" w:cstheme="majorHAnsi"/>
          <w:i/>
          <w:iCs/>
          <w:sz w:val="22"/>
          <w:szCs w:val="22"/>
        </w:rPr>
        <w:t>Child Dev Perspect</w:t>
      </w:r>
      <w:r w:rsidRPr="00D32D98">
        <w:rPr>
          <w:rFonts w:asciiTheme="majorHAnsi" w:hAnsiTheme="majorHAnsi" w:cstheme="majorHAnsi"/>
          <w:sz w:val="22"/>
          <w:szCs w:val="22"/>
        </w:rPr>
        <w:t>. 2020;14(4):236-243. doi:10.1111/cdep.12387</w:t>
      </w:r>
    </w:p>
    <w:p w14:paraId="250D8CB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BMJ (2020) The positive effects of covid-19. Accessed on: </w:t>
      </w:r>
      <w:hyperlink r:id="rId11" w:history="1">
        <w:r w:rsidRPr="00D32D98">
          <w:rPr>
            <w:rStyle w:val="TOC4"/>
            <w:rFonts w:asciiTheme="majorHAnsi" w:hAnsiTheme="majorHAnsi" w:cstheme="majorHAnsi"/>
            <w:sz w:val="22"/>
            <w:szCs w:val="22"/>
          </w:rPr>
          <w:t>https://www.bmj.com/content/369/bmj.m1785.full</w:t>
        </w:r>
      </w:hyperlink>
    </w:p>
    <w:p w14:paraId="13DBEC7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Bronfenbrenner, U. (1977). </w:t>
      </w:r>
      <w:hyperlink r:id="rId12" w:history="1">
        <w:r w:rsidRPr="00D32D98">
          <w:rPr>
            <w:rStyle w:val="TOC4"/>
            <w:rFonts w:asciiTheme="majorHAnsi" w:hAnsiTheme="majorHAnsi" w:cstheme="majorHAnsi"/>
            <w:sz w:val="22"/>
            <w:szCs w:val="22"/>
          </w:rPr>
          <w:t>Toward an experimental ecology of human development</w:t>
        </w:r>
      </w:hyperlink>
      <w:r w:rsidRPr="00D32D98">
        <w:rPr>
          <w:rFonts w:asciiTheme="majorHAnsi" w:hAnsiTheme="majorHAnsi" w:cstheme="majorHAnsi"/>
          <w:sz w:val="22"/>
          <w:szCs w:val="22"/>
        </w:rPr>
        <w:t>. </w:t>
      </w:r>
      <w:r w:rsidRPr="00D32D98">
        <w:rPr>
          <w:rFonts w:asciiTheme="majorHAnsi" w:hAnsiTheme="majorHAnsi" w:cstheme="majorHAnsi"/>
          <w:i/>
          <w:iCs/>
          <w:sz w:val="22"/>
          <w:szCs w:val="22"/>
        </w:rPr>
        <w:t>American psychologist, 32</w:t>
      </w:r>
      <w:r w:rsidRPr="00D32D98">
        <w:rPr>
          <w:rFonts w:asciiTheme="majorHAnsi" w:hAnsiTheme="majorHAnsi" w:cstheme="majorHAnsi"/>
          <w:sz w:val="22"/>
          <w:szCs w:val="22"/>
        </w:rPr>
        <w:t>(7), 513.</w:t>
      </w:r>
    </w:p>
    <w:p w14:paraId="770AB271"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Bu Zhong, Yakun Huang, Qian Liuc.</w:t>
      </w:r>
      <w:r w:rsidRPr="0083498E">
        <w:t xml:space="preserve"> </w:t>
      </w:r>
      <w:r w:rsidRPr="0083498E">
        <w:rPr>
          <w:rFonts w:asciiTheme="majorHAnsi" w:hAnsiTheme="majorHAnsi" w:cstheme="majorHAnsi"/>
          <w:sz w:val="22"/>
          <w:szCs w:val="22"/>
        </w:rPr>
        <w:t>Mental health toll from the coronavirus: Social media usage reveals Wuhan residents’ depression and secondary trauma in the COVID-19 outbreak</w:t>
      </w:r>
      <w:r>
        <w:rPr>
          <w:rFonts w:asciiTheme="majorHAnsi" w:hAnsiTheme="majorHAnsi" w:cstheme="majorHAnsi"/>
          <w:sz w:val="22"/>
          <w:szCs w:val="22"/>
        </w:rPr>
        <w:t xml:space="preserve">. (2020). Accessed on: </w:t>
      </w:r>
      <w:hyperlink r:id="rId13" w:history="1">
        <w:r w:rsidRPr="00442495">
          <w:rPr>
            <w:rStyle w:val="Hyperlink"/>
            <w:rFonts w:asciiTheme="majorHAnsi" w:hAnsiTheme="majorHAnsi" w:cstheme="majorHAnsi"/>
            <w:sz w:val="22"/>
            <w:szCs w:val="22"/>
          </w:rPr>
          <w:t>https://www.ncbi.nlm.nih.gov/pmc/articles/PMC7428783/</w:t>
        </w:r>
      </w:hyperlink>
    </w:p>
    <w:p w14:paraId="706CA1DE" w14:textId="77777777" w:rsidR="002D0DDD" w:rsidRPr="001C6129" w:rsidRDefault="002D0DDD" w:rsidP="00D74D8C">
      <w:pPr>
        <w:spacing w:line="360" w:lineRule="auto"/>
        <w:jc w:val="both"/>
        <w:rPr>
          <w:rFonts w:asciiTheme="majorHAnsi" w:hAnsiTheme="majorHAnsi" w:cstheme="majorHAnsi"/>
        </w:rPr>
      </w:pPr>
      <w:r>
        <w:rPr>
          <w:rFonts w:asciiTheme="majorHAnsi" w:hAnsiTheme="majorHAnsi" w:cstheme="majorHAnsi"/>
        </w:rPr>
        <w:t xml:space="preserve">Cardiff University. Covid-19 and the Welsh </w:t>
      </w:r>
      <w:r w:rsidRPr="00D74D8C">
        <w:rPr>
          <w:rFonts w:asciiTheme="majorHAnsi" w:hAnsiTheme="majorHAnsi" w:cstheme="majorHAnsi"/>
        </w:rPr>
        <w:t>economy: working from home</w:t>
      </w:r>
      <w:r>
        <w:rPr>
          <w:rFonts w:asciiTheme="majorHAnsi" w:hAnsiTheme="majorHAnsi" w:cstheme="majorHAnsi"/>
        </w:rPr>
        <w:t>. (2020). Accessed on:</w:t>
      </w:r>
      <w:r w:rsidRPr="00D74D8C">
        <w:rPr>
          <w:rFonts w:asciiTheme="majorHAnsi" w:hAnsiTheme="majorHAnsi" w:cstheme="majorHAnsi"/>
        </w:rPr>
        <w:t>https://www.cardiff.ac.uk/__data/assets/pdf_file/0011/2425466/Covid_economy_report_2.pdf</w:t>
      </w:r>
    </w:p>
    <w:p w14:paraId="128AB591" w14:textId="77777777" w:rsidR="002D0DDD" w:rsidRDefault="002D0DDD" w:rsidP="001C6129">
      <w:pPr>
        <w:spacing w:line="360" w:lineRule="auto"/>
        <w:jc w:val="both"/>
        <w:rPr>
          <w:rFonts w:asciiTheme="majorHAnsi" w:hAnsiTheme="majorHAnsi" w:cstheme="majorHAnsi"/>
        </w:rPr>
      </w:pPr>
      <w:r>
        <w:rPr>
          <w:rFonts w:asciiTheme="majorHAnsi" w:hAnsiTheme="majorHAnsi" w:cstheme="majorHAnsi"/>
          <w:sz w:val="22"/>
          <w:szCs w:val="22"/>
        </w:rPr>
        <w:t xml:space="preserve">Cardiff University. </w:t>
      </w:r>
      <w:r w:rsidRPr="001C6129">
        <w:rPr>
          <w:rFonts w:asciiTheme="majorHAnsi" w:hAnsiTheme="majorHAnsi" w:cstheme="majorHAnsi"/>
        </w:rPr>
        <w:t>Study finds children’s wellbeing badly affected by online learning</w:t>
      </w:r>
      <w:r>
        <w:rPr>
          <w:rFonts w:asciiTheme="majorHAnsi" w:hAnsiTheme="majorHAnsi" w:cstheme="majorHAnsi"/>
        </w:rPr>
        <w:t xml:space="preserve">.(2021). Accessed on: </w:t>
      </w:r>
      <w:hyperlink r:id="rId14" w:history="1">
        <w:r w:rsidRPr="00442495">
          <w:rPr>
            <w:rStyle w:val="Hyperlink"/>
            <w:rFonts w:asciiTheme="majorHAnsi" w:hAnsiTheme="majorHAnsi" w:cstheme="majorHAnsi"/>
          </w:rPr>
          <w:t>https://www.cardiff.ac.uk/news/view/2591993-study-finds-childrens-wellbeing-badly-affected-by-online-learning</w:t>
        </w:r>
      </w:hyperlink>
    </w:p>
    <w:p w14:paraId="6E642F26"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CDC. </w:t>
      </w:r>
      <w:r w:rsidRPr="00516348">
        <w:rPr>
          <w:rFonts w:asciiTheme="majorHAnsi" w:hAnsiTheme="majorHAnsi"/>
          <w:sz w:val="22"/>
        </w:rPr>
        <w:t>Well-Being Concepts</w:t>
      </w:r>
      <w:r>
        <w:rPr>
          <w:rFonts w:asciiTheme="majorHAnsi" w:hAnsiTheme="majorHAnsi"/>
          <w:sz w:val="22"/>
        </w:rPr>
        <w:t xml:space="preserve">. (No Date). </w:t>
      </w:r>
      <w:hyperlink r:id="rId15" w:history="1">
        <w:r w:rsidRPr="00442495">
          <w:rPr>
            <w:rStyle w:val="Hyperlink"/>
            <w:rFonts w:asciiTheme="majorHAnsi" w:hAnsiTheme="majorHAnsi"/>
            <w:sz w:val="22"/>
          </w:rPr>
          <w:t>https://www.cdc.gov/hrqol/wellbeing.htm</w:t>
        </w:r>
      </w:hyperlink>
    </w:p>
    <w:p w14:paraId="1471BCD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Chen, C. S., &amp; Farruggia, S. (2002). Culture and Adolescent Development.Online Readings inPsychology and Culture. Accessed on: </w:t>
      </w:r>
      <w:hyperlink r:id="rId16" w:history="1">
        <w:r w:rsidRPr="00D32D98">
          <w:rPr>
            <w:rStyle w:val="TOC4"/>
            <w:rFonts w:asciiTheme="majorHAnsi" w:hAnsiTheme="majorHAnsi" w:cstheme="majorHAnsi"/>
            <w:sz w:val="22"/>
            <w:szCs w:val="22"/>
          </w:rPr>
          <w:t>https://core.ac.uk/reader/10687070</w:t>
        </w:r>
      </w:hyperlink>
    </w:p>
    <w:p w14:paraId="6A665DA4" w14:textId="77777777" w:rsidR="002D0DDD" w:rsidRDefault="002D0DDD" w:rsidP="001C6129">
      <w:pPr>
        <w:spacing w:line="360" w:lineRule="auto"/>
        <w:jc w:val="both"/>
        <w:rPr>
          <w:rFonts w:asciiTheme="majorHAnsi" w:hAnsiTheme="majorHAnsi" w:cstheme="majorHAnsi"/>
        </w:rPr>
      </w:pPr>
      <w:r>
        <w:rPr>
          <w:rFonts w:asciiTheme="majorHAnsi" w:hAnsiTheme="majorHAnsi" w:cstheme="majorHAnsi"/>
        </w:rPr>
        <w:t>Children’s Commissioner for Wales. Coronavirus and me. (No Date). Accessed on:</w:t>
      </w:r>
      <w:r w:rsidRPr="005453EC">
        <w:t xml:space="preserve"> </w:t>
      </w:r>
      <w:hyperlink r:id="rId17" w:history="1">
        <w:r w:rsidRPr="00442495">
          <w:rPr>
            <w:rStyle w:val="Hyperlink"/>
            <w:rFonts w:asciiTheme="majorHAnsi" w:hAnsiTheme="majorHAnsi" w:cstheme="majorHAnsi"/>
          </w:rPr>
          <w:t>https://www.childcomwales.org.uk/wpcontent/uploads/2020/06/FINAL_formattedCVRep_EN.pdf</w:t>
        </w:r>
      </w:hyperlink>
    </w:p>
    <w:p w14:paraId="74235F1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Courtney D, Watson P, Battaglia M, Mulsant BH, Szatmari P. COVID-19 Impacts on Child and Youth Anxiety and Depression: Challenges and Opportunities. The Canadian Journal of Psychiatry. (2020) Accessed on: </w:t>
      </w:r>
      <w:hyperlink r:id="rId18" w:history="1">
        <w:r w:rsidRPr="00D32D98">
          <w:rPr>
            <w:rStyle w:val="TOC4"/>
            <w:rFonts w:asciiTheme="majorHAnsi" w:hAnsiTheme="majorHAnsi" w:cstheme="majorHAnsi"/>
            <w:sz w:val="22"/>
            <w:szCs w:val="22"/>
          </w:rPr>
          <w:t>https://journals.sagepub.com/doi/full/10.1177/0706743720935646</w:t>
        </w:r>
      </w:hyperlink>
    </w:p>
    <w:p w14:paraId="0C04525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Crisis: The Homelessness Monitor: Wales 2021 (2021). Accessed on: </w:t>
      </w:r>
      <w:hyperlink r:id="rId19" w:history="1">
        <w:r w:rsidRPr="00D32D98">
          <w:rPr>
            <w:rStyle w:val="TOC4"/>
            <w:rFonts w:asciiTheme="majorHAnsi" w:hAnsiTheme="majorHAnsi" w:cstheme="majorHAnsi"/>
            <w:sz w:val="22"/>
            <w:szCs w:val="22"/>
          </w:rPr>
          <w:t>https://www.crisis.org.uk/ending-homelessness/homelessness-knowledge-hub/homelessness-monitor/wales/the-homelessness-monitor-wales-2021/</w:t>
        </w:r>
      </w:hyperlink>
    </w:p>
    <w:p w14:paraId="1CD6E09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lang w:val="en-US"/>
        </w:rPr>
        <w:t xml:space="preserve">CWYVS: Youth work in wales, principle and purpose. (2018). Available at: </w:t>
      </w:r>
      <w:hyperlink r:id="rId20" w:history="1">
        <w:r w:rsidRPr="00D32D98">
          <w:rPr>
            <w:rStyle w:val="TOC4"/>
            <w:rFonts w:asciiTheme="majorHAnsi" w:hAnsiTheme="majorHAnsi" w:cstheme="majorHAnsi"/>
            <w:sz w:val="22"/>
            <w:szCs w:val="22"/>
            <w:lang w:val="en-US"/>
          </w:rPr>
          <w:t>https://www.cwvys.org.uk/wp-content/uploads/2018/11/YOUTH-WORK-IN-WALES-PRINCIPLES-AND-PURPOSES.pdf</w:t>
        </w:r>
      </w:hyperlink>
    </w:p>
    <w:p w14:paraId="7A72E1A9"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CYP: Children and young people’s mental well-being during the COVID-19 pandemic. (May 2021). Accessed on: </w:t>
      </w:r>
      <w:hyperlink r:id="rId21" w:history="1">
        <w:r w:rsidRPr="00D32D98">
          <w:rPr>
            <w:rStyle w:val="TOC4"/>
            <w:rFonts w:asciiTheme="majorHAnsi" w:hAnsiTheme="majorHAnsi" w:cstheme="majorHAnsi"/>
            <w:sz w:val="22"/>
            <w:szCs w:val="22"/>
          </w:rPr>
          <w:t>https://phwwhocc.co.uk/whiasu/wp-content/uploads/sites/3/2021/08/Report-Alma-Economics-CYP-mental-wellbeing-during-Covid19-English-updated.pdf</w:t>
        </w:r>
      </w:hyperlink>
    </w:p>
    <w:p w14:paraId="24480450" w14:textId="77777777" w:rsidR="002D0DDD" w:rsidRPr="00D74D8C"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Emerging Minds. </w:t>
      </w:r>
      <w:r w:rsidRPr="00D74D8C">
        <w:rPr>
          <w:rFonts w:asciiTheme="majorHAnsi" w:hAnsiTheme="majorHAnsi" w:cstheme="majorHAnsi"/>
          <w:sz w:val="22"/>
          <w:szCs w:val="22"/>
        </w:rPr>
        <w:t>Supporting children and young people with worries about COVID-19</w:t>
      </w:r>
      <w:r>
        <w:rPr>
          <w:rFonts w:asciiTheme="majorHAnsi" w:hAnsiTheme="majorHAnsi" w:cstheme="majorHAnsi"/>
          <w:sz w:val="22"/>
          <w:szCs w:val="22"/>
        </w:rPr>
        <w:t xml:space="preserve">. (No Date) </w:t>
      </w:r>
      <w:r w:rsidRPr="00D74D8C">
        <w:rPr>
          <w:rFonts w:asciiTheme="majorHAnsi" w:hAnsiTheme="majorHAnsi" w:cstheme="majorHAnsi"/>
          <w:sz w:val="22"/>
          <w:szCs w:val="22"/>
        </w:rPr>
        <w:t>https://emergingminds.org.uk/wp-content/uploads/2020/03/COVID19_advice-for-parents-and-carers_20.3_.pdf</w:t>
      </w:r>
    </w:p>
    <w:p w14:paraId="79DA2489" w14:textId="77777777" w:rsidR="002D0DDD" w:rsidRPr="001C6129" w:rsidRDefault="002D0DDD" w:rsidP="001C6129">
      <w:pPr>
        <w:spacing w:line="360" w:lineRule="auto"/>
        <w:jc w:val="both"/>
        <w:rPr>
          <w:rFonts w:asciiTheme="majorHAnsi" w:hAnsiTheme="majorHAnsi" w:cstheme="majorHAnsi"/>
        </w:rPr>
      </w:pPr>
      <w:r w:rsidRPr="001C6129">
        <w:rPr>
          <w:rFonts w:asciiTheme="majorHAnsi" w:hAnsiTheme="majorHAnsi" w:cstheme="majorHAnsi"/>
        </w:rPr>
        <w:t xml:space="preserve">Evans, P. (2016) Bring mental health issues into the open. </w:t>
      </w:r>
      <w:hyperlink r:id="rId22" w:history="1">
        <w:r w:rsidRPr="001C6129">
          <w:rPr>
            <w:rStyle w:val="Hyperlink"/>
            <w:rFonts w:asciiTheme="majorHAnsi" w:hAnsiTheme="majorHAnsi" w:cstheme="majorHAnsi"/>
            <w:i/>
            <w:iCs/>
          </w:rPr>
          <w:t xml:space="preserve">South </w:t>
        </w:r>
      </w:hyperlink>
      <w:hyperlink r:id="rId23" w:history="1">
        <w:r w:rsidRPr="001C6129">
          <w:rPr>
            <w:rStyle w:val="Hyperlink"/>
            <w:rFonts w:asciiTheme="majorHAnsi" w:hAnsiTheme="majorHAnsi" w:cstheme="majorHAnsi"/>
            <w:i/>
            <w:iCs/>
          </w:rPr>
          <w:t>Wales Evening Post</w:t>
        </w:r>
      </w:hyperlink>
      <w:r w:rsidRPr="001C6129">
        <w:rPr>
          <w:rFonts w:asciiTheme="majorHAnsi" w:hAnsiTheme="majorHAnsi" w:cstheme="majorHAnsi"/>
        </w:rPr>
        <w:t>; Swansea (UK) 19 Oct 2016.</w:t>
      </w:r>
    </w:p>
    <w:p w14:paraId="40B893C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EXTENDING ENTITLEMENT: Support for 11 to 25 year olds in Wales Direction and Guidance (July 2002). Accessed on: </w:t>
      </w:r>
      <w:hyperlink r:id="rId24" w:history="1">
        <w:r w:rsidRPr="00D32D98">
          <w:rPr>
            <w:rStyle w:val="TOC4"/>
            <w:rFonts w:asciiTheme="majorHAnsi" w:hAnsiTheme="majorHAnsi" w:cstheme="majorHAnsi"/>
            <w:sz w:val="22"/>
            <w:szCs w:val="22"/>
          </w:rPr>
          <w:t>https://gov.wales/sites/default/files/publications/2018-02/direction-and-guidance-extending-entitlement-support-for-11-to-25-year-olds-in-wales.pdf</w:t>
        </w:r>
      </w:hyperlink>
    </w:p>
    <w:p w14:paraId="040B1F61" w14:textId="77777777"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Give Us A Shout. (No Date). Accessed on: </w:t>
      </w:r>
      <w:hyperlink r:id="rId25" w:history="1">
        <w:r w:rsidRPr="00442495">
          <w:rPr>
            <w:rStyle w:val="Hyperlink"/>
            <w:rFonts w:asciiTheme="majorHAnsi" w:hAnsiTheme="majorHAnsi" w:cstheme="majorHAnsi"/>
            <w:sz w:val="22"/>
            <w:szCs w:val="22"/>
          </w:rPr>
          <w:t>https://giveusashout.org/</w:t>
        </w:r>
      </w:hyperlink>
    </w:p>
    <w:p w14:paraId="39BF820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Gov.uk. Prime Minister announces national lockdown. (2021). accessed on: </w:t>
      </w:r>
      <w:hyperlink r:id="rId26" w:history="1">
        <w:r w:rsidRPr="00D32D98">
          <w:rPr>
            <w:rStyle w:val="TOC4"/>
            <w:rFonts w:asciiTheme="majorHAnsi" w:hAnsiTheme="majorHAnsi" w:cstheme="majorHAnsi"/>
            <w:sz w:val="22"/>
            <w:szCs w:val="22"/>
          </w:rPr>
          <w:t>https://www.gov.uk/government/news/prime-minister-announces-national-lockdown</w:t>
        </w:r>
      </w:hyperlink>
    </w:p>
    <w:p w14:paraId="02EC7D26" w14:textId="77777777" w:rsidR="002D0DDD" w:rsidRDefault="002D0DDD" w:rsidP="00516348">
      <w:pPr>
        <w:spacing w:line="480" w:lineRule="auto"/>
        <w:outlineLvl w:val="1"/>
        <w:rPr>
          <w:rFonts w:asciiTheme="majorHAnsi" w:hAnsiTheme="majorHAnsi"/>
        </w:rPr>
      </w:pPr>
      <w:r>
        <w:rPr>
          <w:rFonts w:asciiTheme="majorHAnsi" w:hAnsiTheme="majorHAnsi"/>
        </w:rPr>
        <w:t>Grazzani I</w:t>
      </w:r>
      <w:r w:rsidRPr="002D0DDD">
        <w:rPr>
          <w:rFonts w:asciiTheme="majorHAnsi" w:hAnsiTheme="majorHAnsi"/>
        </w:rPr>
        <w:t>, Ornag</w:t>
      </w:r>
      <w:r>
        <w:rPr>
          <w:rFonts w:asciiTheme="majorHAnsi" w:hAnsiTheme="majorHAnsi"/>
        </w:rPr>
        <w:t>hi, V., and Brocmeier, J. (2016</w:t>
      </w:r>
      <w:r w:rsidRPr="002D0DDD">
        <w:rPr>
          <w:rFonts w:asciiTheme="majorHAnsi" w:hAnsiTheme="majorHAnsi"/>
        </w:rPr>
        <w:t>). Conversation on mental states at nursery: Promoting social cognition in early childhood. Eur. J. Dev. Psychol. 13, 563–581.</w:t>
      </w:r>
    </w:p>
    <w:p w14:paraId="4589C12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Harvard University. How to Help Families and Staff Build Resilience during the COVID-19 Outbreak. (No Date). Accessed on: </w:t>
      </w:r>
      <w:hyperlink r:id="rId27" w:history="1">
        <w:r w:rsidRPr="00D32D98">
          <w:rPr>
            <w:rStyle w:val="TOC4"/>
            <w:rFonts w:asciiTheme="majorHAnsi" w:hAnsiTheme="majorHAnsi" w:cstheme="majorHAnsi"/>
            <w:sz w:val="22"/>
            <w:szCs w:val="22"/>
          </w:rPr>
          <w:t>https://developingchild.harvard.edu/resources/how-to-help-families-and-staff-build-resilience-during-the-covid-19-outbreak/#:~:text=Guiding%20adults%20who%20are%20out,few%20minutes%20at%20a%20time</w:t>
        </w:r>
      </w:hyperlink>
    </w:p>
    <w:p w14:paraId="50C4687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HM Government: COVID-19 mental health and wellbeing recovery action plan. (March 2021). Accessed on: </w:t>
      </w:r>
      <w:hyperlink r:id="rId28" w:history="1">
        <w:r w:rsidRPr="00D32D98">
          <w:rPr>
            <w:rStyle w:val="TOC4"/>
            <w:rFonts w:asciiTheme="majorHAnsi" w:hAnsiTheme="majorHAnsi" w:cstheme="majorHAnsi"/>
            <w:sz w:val="22"/>
            <w:szCs w:val="22"/>
          </w:rPr>
          <w:t>https://assets.publishing.service.gov.uk/government/uploads/system/uploads/attachment_data/file/973936/covid-19-mental-health-and-wellbeing-recovery-action-plan.pdf</w:t>
        </w:r>
      </w:hyperlink>
    </w:p>
    <w:p w14:paraId="19E85F8B" w14:textId="77777777" w:rsidR="002D0DDD" w:rsidRDefault="002D0DDD" w:rsidP="00D74D8C">
      <w:pPr>
        <w:spacing w:line="360" w:lineRule="auto"/>
        <w:jc w:val="both"/>
        <w:rPr>
          <w:rFonts w:asciiTheme="majorHAnsi" w:hAnsiTheme="majorHAnsi" w:cstheme="majorHAnsi"/>
          <w:sz w:val="22"/>
          <w:szCs w:val="22"/>
        </w:rPr>
      </w:pPr>
      <w:r w:rsidRPr="00D74D8C">
        <w:rPr>
          <w:rFonts w:asciiTheme="majorHAnsi" w:hAnsiTheme="majorHAnsi" w:cstheme="majorHAnsi"/>
          <w:sz w:val="22"/>
          <w:szCs w:val="22"/>
        </w:rPr>
        <w:lastRenderedPageBreak/>
        <w:t>https://arts.unimelb.edu.au/__data/assets/pdf_file/0007/3958684/Volkmer-Social-Media-and-COVID.pdf</w:t>
      </w:r>
    </w:p>
    <w:p w14:paraId="02A627D3"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I H Gotlib, L R. Borchers, R Chahal, A J. Gifuni, G I. Teresi, T C. Ho. (2021). Early Life Stress Predicts Depressive Symptoms in Adolescents During the COVID-19 Pandemic: The Mediating Role of Perceived Stress. Available: https://www.frontiersin.org/articles/10.3389/fpsyg.2020.603748/full. Last accessed 15/12/2021.</w:t>
      </w:r>
    </w:p>
    <w:p w14:paraId="3B527257" w14:textId="77777777" w:rsidR="002D0DDD" w:rsidRDefault="002D0DDD" w:rsidP="00D74D8C">
      <w:pPr>
        <w:spacing w:line="360" w:lineRule="auto"/>
        <w:jc w:val="both"/>
        <w:rPr>
          <w:rFonts w:asciiTheme="majorHAnsi" w:hAnsiTheme="majorHAnsi" w:cstheme="majorHAnsi"/>
          <w:sz w:val="22"/>
          <w:szCs w:val="22"/>
        </w:rPr>
      </w:pPr>
      <w:r w:rsidRPr="00D74D8C">
        <w:rPr>
          <w:rFonts w:asciiTheme="majorHAnsi" w:hAnsiTheme="majorHAnsi" w:cstheme="majorHAnsi"/>
          <w:sz w:val="22"/>
          <w:szCs w:val="22"/>
        </w:rPr>
        <w:t>Ingrid Volkmer</w:t>
      </w:r>
      <w:r>
        <w:rPr>
          <w:rFonts w:asciiTheme="majorHAnsi" w:hAnsiTheme="majorHAnsi" w:cstheme="majorHAnsi"/>
          <w:sz w:val="22"/>
          <w:szCs w:val="22"/>
        </w:rPr>
        <w:t>.</w:t>
      </w:r>
      <w:r w:rsidRPr="00D74D8C">
        <w:t xml:space="preserve"> </w:t>
      </w:r>
      <w:r>
        <w:rPr>
          <w:rFonts w:asciiTheme="majorHAnsi" w:hAnsiTheme="majorHAnsi" w:cstheme="majorHAnsi"/>
          <w:sz w:val="22"/>
          <w:szCs w:val="22"/>
        </w:rPr>
        <w:t xml:space="preserve">SOCIAL MEDIA AND </w:t>
      </w:r>
      <w:r w:rsidRPr="00D74D8C">
        <w:rPr>
          <w:rFonts w:asciiTheme="majorHAnsi" w:hAnsiTheme="majorHAnsi" w:cstheme="majorHAnsi"/>
          <w:sz w:val="22"/>
          <w:szCs w:val="22"/>
        </w:rPr>
        <w:t>COVID-19</w:t>
      </w:r>
      <w:r>
        <w:rPr>
          <w:rFonts w:asciiTheme="majorHAnsi" w:hAnsiTheme="majorHAnsi" w:cstheme="majorHAnsi"/>
          <w:sz w:val="22"/>
          <w:szCs w:val="22"/>
        </w:rPr>
        <w:t>. (2021) Accessed on:</w:t>
      </w:r>
    </w:p>
    <w:p w14:paraId="64F93F49"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Jessica Morris, Elizabeth Fisher. Growing problems, in depth: The impact of Covid-19 on health care for children and young people in England (2022). Accessed on: </w:t>
      </w:r>
      <w:hyperlink r:id="rId29" w:history="1">
        <w:r w:rsidRPr="00D32D98">
          <w:rPr>
            <w:rStyle w:val="TOC4"/>
            <w:rFonts w:asciiTheme="majorHAnsi" w:hAnsiTheme="majorHAnsi" w:cstheme="majorHAnsi"/>
            <w:sz w:val="22"/>
            <w:szCs w:val="22"/>
          </w:rPr>
          <w:t>https://www.nuffieldtrust.org.uk/resource/growing-problems-in-detail-covid-19-s-impact-on-health-care-for-children-and-young-people-in-england</w:t>
        </w:r>
      </w:hyperlink>
    </w:p>
    <w:p w14:paraId="48FDAF88" w14:textId="77777777" w:rsidR="002D0DDD" w:rsidRDefault="002D0DDD" w:rsidP="006B1642">
      <w:pPr>
        <w:spacing w:line="480" w:lineRule="auto"/>
        <w:outlineLvl w:val="1"/>
        <w:rPr>
          <w:rFonts w:asciiTheme="majorHAnsi" w:hAnsiTheme="majorHAnsi"/>
          <w:sz w:val="22"/>
        </w:rPr>
      </w:pPr>
      <w:r w:rsidRPr="00713832">
        <w:rPr>
          <w:rFonts w:asciiTheme="majorHAnsi" w:hAnsiTheme="majorHAnsi"/>
          <w:sz w:val="22"/>
        </w:rPr>
        <w:t>John Coleman</w:t>
      </w:r>
      <w:r>
        <w:rPr>
          <w:rFonts w:asciiTheme="majorHAnsi" w:hAnsiTheme="majorHAnsi"/>
          <w:sz w:val="22"/>
        </w:rPr>
        <w:t xml:space="preserve">. Adolescence. (2018). Accessed on: </w:t>
      </w:r>
      <w:hyperlink r:id="rId30" w:history="1">
        <w:r w:rsidRPr="00442495">
          <w:rPr>
            <w:rStyle w:val="Hyperlink"/>
            <w:rFonts w:asciiTheme="majorHAnsi" w:hAnsiTheme="majorHAnsi"/>
            <w:sz w:val="22"/>
          </w:rPr>
          <w:t>http://www.jcoleman.co.uk/adolescence</w:t>
        </w:r>
      </w:hyperlink>
    </w:p>
    <w:p w14:paraId="4743D058" w14:textId="77777777" w:rsidR="002D0DDD" w:rsidRDefault="002D0DDD" w:rsidP="00516348">
      <w:pPr>
        <w:spacing w:line="480" w:lineRule="auto"/>
        <w:outlineLvl w:val="1"/>
        <w:rPr>
          <w:rFonts w:asciiTheme="majorHAnsi" w:hAnsiTheme="majorHAnsi"/>
          <w:sz w:val="22"/>
          <w:szCs w:val="22"/>
        </w:rPr>
      </w:pPr>
      <w:r w:rsidRPr="002D0DDD">
        <w:rPr>
          <w:rFonts w:asciiTheme="majorHAnsi" w:hAnsiTheme="majorHAnsi"/>
          <w:sz w:val="22"/>
        </w:rPr>
        <w:t>Jude Stansfield, Tom Mapple</w:t>
      </w:r>
      <w:r w:rsidRPr="002D0DDD">
        <w:rPr>
          <w:rFonts w:asciiTheme="majorHAnsi" w:hAnsiTheme="majorHAnsi"/>
          <w:sz w:val="22"/>
          <w:szCs w:val="22"/>
        </w:rPr>
        <w:t xml:space="preserve">thorpe and Jane South. GOV.UK. The community response to coronavirus (COVID-19) (2020). </w:t>
      </w:r>
      <w:hyperlink r:id="rId31" w:history="1">
        <w:r w:rsidRPr="002D0DDD">
          <w:rPr>
            <w:rStyle w:val="Hyperlink"/>
            <w:rFonts w:asciiTheme="majorHAnsi" w:hAnsiTheme="majorHAnsi"/>
            <w:sz w:val="22"/>
            <w:szCs w:val="22"/>
          </w:rPr>
          <w:t>https://ukhsa.blog.gov.uk/2020/06/01/the-community-response-to-coronavirus-covid-19/</w:t>
        </w:r>
      </w:hyperlink>
    </w:p>
    <w:p w14:paraId="0F9C94F1"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Kaitlyn Longest, Jin-Ae Kang. </w:t>
      </w:r>
      <w:r w:rsidRPr="00D649D8">
        <w:rPr>
          <w:rFonts w:asciiTheme="majorHAnsi" w:hAnsiTheme="majorHAnsi" w:cstheme="majorHAnsi"/>
          <w:sz w:val="22"/>
          <w:szCs w:val="22"/>
        </w:rPr>
        <w:t>Social Media, Social Support, and Mental Health of Young Adults During COVID-19</w:t>
      </w:r>
      <w:r>
        <w:rPr>
          <w:rFonts w:asciiTheme="majorHAnsi" w:hAnsiTheme="majorHAnsi" w:cstheme="majorHAnsi"/>
          <w:sz w:val="22"/>
          <w:szCs w:val="22"/>
        </w:rPr>
        <w:t xml:space="preserve">. (2022). Accessed on: </w:t>
      </w:r>
      <w:hyperlink r:id="rId32" w:history="1">
        <w:r w:rsidRPr="00442495">
          <w:rPr>
            <w:rStyle w:val="Hyperlink"/>
            <w:rFonts w:asciiTheme="majorHAnsi" w:hAnsiTheme="majorHAnsi" w:cstheme="majorHAnsi"/>
            <w:sz w:val="22"/>
            <w:szCs w:val="22"/>
          </w:rPr>
          <w:t>https://www.frontiersin.org/articles/10.3389/fcomm.2022.828135/full#B45</w:t>
        </w:r>
      </w:hyperlink>
    </w:p>
    <w:p w14:paraId="050A944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Keith Towler: Youth work in Wales rises to the challenges of the lockdown. (No Date) Accessed on: </w:t>
      </w:r>
      <w:hyperlink r:id="rId33" w:history="1">
        <w:r w:rsidRPr="00D32D98">
          <w:rPr>
            <w:rStyle w:val="TOC4"/>
            <w:rFonts w:asciiTheme="majorHAnsi" w:hAnsiTheme="majorHAnsi" w:cstheme="majorHAnsi"/>
            <w:sz w:val="22"/>
            <w:szCs w:val="22"/>
          </w:rPr>
          <w:t>https://www.ewc.wales/site/index.php/en/about/blog-archive/1436-keith-towler-blog.html</w:t>
        </w:r>
      </w:hyperlink>
    </w:p>
    <w:p w14:paraId="01E74083" w14:textId="77777777" w:rsidR="002D0DDD" w:rsidRDefault="002D0DDD" w:rsidP="00434D37">
      <w:pPr>
        <w:spacing w:line="360" w:lineRule="auto"/>
        <w:jc w:val="both"/>
        <w:rPr>
          <w:rFonts w:asciiTheme="majorHAnsi" w:hAnsiTheme="majorHAnsi" w:cstheme="majorHAnsi"/>
          <w:sz w:val="22"/>
          <w:szCs w:val="22"/>
        </w:rPr>
      </w:pPr>
      <w:r w:rsidRPr="00434D37">
        <w:rPr>
          <w:rFonts w:asciiTheme="majorHAnsi" w:hAnsiTheme="majorHAnsi" w:cstheme="majorHAnsi"/>
          <w:sz w:val="22"/>
          <w:szCs w:val="22"/>
        </w:rPr>
        <w:t>Maslow, A. H. (1987). </w:t>
      </w:r>
      <w:r w:rsidRPr="00434D37">
        <w:rPr>
          <w:rFonts w:asciiTheme="majorHAnsi" w:hAnsiTheme="majorHAnsi" w:cstheme="majorHAnsi"/>
          <w:i/>
          <w:iCs/>
          <w:sz w:val="22"/>
          <w:szCs w:val="22"/>
        </w:rPr>
        <w:t>Motivation and personality (3rd ed.)</w:t>
      </w:r>
      <w:r w:rsidRPr="00434D37">
        <w:rPr>
          <w:rFonts w:asciiTheme="majorHAnsi" w:hAnsiTheme="majorHAnsi" w:cstheme="majorHAnsi"/>
          <w:sz w:val="22"/>
          <w:szCs w:val="22"/>
        </w:rPr>
        <w:t>. Delhi, India: Pearson Education.</w:t>
      </w:r>
    </w:p>
    <w:p w14:paraId="1FA29777"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MC Public Health 22, 352 (2022). </w:t>
      </w:r>
      <w:hyperlink r:id="rId34" w:history="1">
        <w:r w:rsidRPr="00D32D98">
          <w:rPr>
            <w:rStyle w:val="TOC4"/>
            <w:rFonts w:asciiTheme="majorHAnsi" w:hAnsiTheme="majorHAnsi" w:cstheme="majorHAnsi"/>
            <w:sz w:val="22"/>
            <w:szCs w:val="22"/>
          </w:rPr>
          <w:t>https://doi.org/10.1186/s12889-022-12755-3</w:t>
        </w:r>
      </w:hyperlink>
    </w:p>
    <w:p w14:paraId="3B997AB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Michelle Fernandes (1st April 2020). Why children are not immune to Covid-19. Accessed on: </w:t>
      </w:r>
      <w:hyperlink r:id="rId35" w:history="1">
        <w:r w:rsidRPr="00D32D98">
          <w:rPr>
            <w:rStyle w:val="TOC4"/>
            <w:rFonts w:asciiTheme="majorHAnsi" w:hAnsiTheme="majorHAnsi" w:cstheme="majorHAnsi"/>
            <w:sz w:val="22"/>
            <w:szCs w:val="22"/>
          </w:rPr>
          <w:t>https://www.bbc.com/future/article/20200330-coronavirus-are-children-immune-to-covid-19</w:t>
        </w:r>
      </w:hyperlink>
    </w:p>
    <w:p w14:paraId="0A0577B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Mind Cymru. Coronavirus: the consequences for mental health in Wales. (July 2021). Accessed on: </w:t>
      </w:r>
      <w:hyperlink r:id="rId36" w:history="1">
        <w:r w:rsidRPr="00D32D98">
          <w:rPr>
            <w:rStyle w:val="TOC4"/>
            <w:rFonts w:asciiTheme="majorHAnsi" w:hAnsiTheme="majorHAnsi" w:cstheme="majorHAnsi"/>
            <w:sz w:val="22"/>
            <w:szCs w:val="22"/>
          </w:rPr>
          <w:t>https://www.mind.org.uk/media/8961/the-consequences-of-coronavirus-for-mental-health-in-wales-final-report.pdf</w:t>
        </w:r>
      </w:hyperlink>
    </w:p>
    <w:p w14:paraId="0ECEEBB9"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Nation Occupational Standards. (2018)  </w:t>
      </w:r>
      <w:hyperlink r:id="rId37" w:history="1">
        <w:r w:rsidRPr="00442495">
          <w:rPr>
            <w:rStyle w:val="Hyperlink"/>
            <w:rFonts w:asciiTheme="majorHAnsi" w:hAnsiTheme="majorHAnsi"/>
            <w:sz w:val="22"/>
          </w:rPr>
          <w:t>file:///C:/Users/Jenkinsr/Downloads/Youth%20Work%20NOS%202019%20(2).pdf</w:t>
        </w:r>
      </w:hyperlink>
    </w:p>
    <w:p w14:paraId="3335C0D2"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National Youth Agency. </w:t>
      </w:r>
      <w:r w:rsidRPr="00516348">
        <w:rPr>
          <w:rFonts w:asciiTheme="majorHAnsi" w:hAnsiTheme="majorHAnsi"/>
          <w:sz w:val="22"/>
        </w:rPr>
        <w:t>Youth services are in crisis, failure to act now will see lost opportunities for young people</w:t>
      </w:r>
      <w:r>
        <w:rPr>
          <w:rFonts w:asciiTheme="majorHAnsi" w:hAnsiTheme="majorHAnsi"/>
          <w:sz w:val="22"/>
        </w:rPr>
        <w:t xml:space="preserve">. (2021). </w:t>
      </w:r>
      <w:hyperlink r:id="rId38" w:history="1">
        <w:r w:rsidRPr="00442495">
          <w:rPr>
            <w:rStyle w:val="Hyperlink"/>
            <w:rFonts w:asciiTheme="majorHAnsi" w:hAnsiTheme="majorHAnsi"/>
            <w:sz w:val="22"/>
          </w:rPr>
          <w:t>https://www.nya.org.uk/youth-services-are-in-crisis-failure-to-act-now-will-see-lost-opportunities-for-young-people/</w:t>
        </w:r>
      </w:hyperlink>
      <w:r>
        <w:rPr>
          <w:rFonts w:asciiTheme="majorHAnsi" w:hAnsiTheme="majorHAnsi"/>
          <w:sz w:val="22"/>
        </w:rPr>
        <w:t>.</w:t>
      </w:r>
    </w:p>
    <w:p w14:paraId="3032FD00"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lastRenderedPageBreak/>
        <w:t xml:space="preserve">National Youth Agency. </w:t>
      </w:r>
      <w:r w:rsidRPr="0083498E">
        <w:rPr>
          <w:rFonts w:asciiTheme="majorHAnsi" w:hAnsiTheme="majorHAnsi" w:cstheme="majorHAnsi"/>
          <w:sz w:val="22"/>
          <w:szCs w:val="22"/>
        </w:rPr>
        <w:t>Youth Work’s role in supporting young people’s mental health</w:t>
      </w:r>
      <w:r>
        <w:rPr>
          <w:rFonts w:asciiTheme="majorHAnsi" w:hAnsiTheme="majorHAnsi" w:cstheme="majorHAnsi"/>
          <w:sz w:val="22"/>
          <w:szCs w:val="22"/>
        </w:rPr>
        <w:t xml:space="preserve">. (2019). Accessed on: </w:t>
      </w:r>
      <w:hyperlink r:id="rId39" w:history="1">
        <w:r w:rsidRPr="00442495">
          <w:rPr>
            <w:rStyle w:val="Hyperlink"/>
            <w:rFonts w:asciiTheme="majorHAnsi" w:hAnsiTheme="majorHAnsi" w:cstheme="majorHAnsi"/>
            <w:sz w:val="22"/>
            <w:szCs w:val="22"/>
          </w:rPr>
          <w:t>https://www.nya.org.uk/youth-works-role-in-supporting-young-peoples-mental-health/</w:t>
        </w:r>
      </w:hyperlink>
    </w:p>
    <w:p w14:paraId="2F20B222"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Ndidi Okezie. (2020). the impact of COVID-19 on young people &amp; the youth sector. Available: https://www.ukyouth.org/wp-content/uploads/2021/01/UK-Youth-Covid-19-Impact-Report-.pdf. Last accessed 15/12/2021.</w:t>
      </w:r>
    </w:p>
    <w:p w14:paraId="145E809F" w14:textId="77777777" w:rsidR="002D0DDD" w:rsidRDefault="002D0DDD" w:rsidP="00713832">
      <w:pPr>
        <w:spacing w:line="480" w:lineRule="auto"/>
        <w:outlineLvl w:val="1"/>
        <w:rPr>
          <w:rFonts w:asciiTheme="majorHAnsi" w:hAnsiTheme="majorHAnsi"/>
          <w:sz w:val="22"/>
        </w:rPr>
      </w:pPr>
      <w:r w:rsidRPr="00713832">
        <w:rPr>
          <w:rFonts w:asciiTheme="majorHAnsi" w:hAnsiTheme="majorHAnsi"/>
          <w:sz w:val="22"/>
        </w:rPr>
        <w:t>NHS Mental Health Apps</w:t>
      </w:r>
      <w:r>
        <w:rPr>
          <w:rFonts w:asciiTheme="majorHAnsi" w:hAnsiTheme="majorHAnsi"/>
          <w:sz w:val="22"/>
        </w:rPr>
        <w:t xml:space="preserve">. (No Date). </w:t>
      </w:r>
      <w:hyperlink r:id="rId40" w:history="1">
        <w:r w:rsidRPr="00442495">
          <w:rPr>
            <w:rStyle w:val="Hyperlink"/>
            <w:rFonts w:asciiTheme="majorHAnsi" w:hAnsiTheme="majorHAnsi"/>
            <w:sz w:val="22"/>
          </w:rPr>
          <w:t>https://www.bsuh.nhs.uk/library/wp content/uploads/sites/8/2020/09/NHS-Mental-Health-Apps.pdf</w:t>
        </w:r>
      </w:hyperlink>
      <w:r>
        <w:rPr>
          <w:rFonts w:asciiTheme="majorHAnsi" w:hAnsiTheme="majorHAnsi"/>
          <w:sz w:val="22"/>
        </w:rPr>
        <w:t>.</w:t>
      </w:r>
    </w:p>
    <w:p w14:paraId="08790511" w14:textId="77777777" w:rsidR="002D0DDD" w:rsidRDefault="002D0DDD" w:rsidP="00713832">
      <w:pPr>
        <w:spacing w:line="480" w:lineRule="auto"/>
        <w:outlineLvl w:val="1"/>
        <w:rPr>
          <w:rFonts w:asciiTheme="majorHAnsi" w:hAnsiTheme="majorHAnsi"/>
          <w:sz w:val="22"/>
        </w:rPr>
      </w:pPr>
      <w:r w:rsidRPr="00713832">
        <w:rPr>
          <w:rFonts w:asciiTheme="majorHAnsi" w:hAnsiTheme="majorHAnsi"/>
          <w:sz w:val="22"/>
        </w:rPr>
        <w:cr/>
      </w:r>
      <w:r>
        <w:rPr>
          <w:rFonts w:asciiTheme="majorHAnsi" w:hAnsiTheme="majorHAnsi"/>
          <w:sz w:val="22"/>
        </w:rPr>
        <w:t xml:space="preserve">NHS. </w:t>
      </w:r>
      <w:r w:rsidRPr="00713832">
        <w:rPr>
          <w:rFonts w:asciiTheme="majorHAnsi" w:hAnsiTheme="majorHAnsi"/>
          <w:sz w:val="22"/>
        </w:rPr>
        <w:t>Looking after children and young people during the coronavirus (COVID-19) outbreak</w:t>
      </w:r>
      <w:r>
        <w:rPr>
          <w:rFonts w:asciiTheme="majorHAnsi" w:hAnsiTheme="majorHAnsi"/>
          <w:sz w:val="22"/>
        </w:rPr>
        <w:t xml:space="preserve">. (No Date). </w:t>
      </w:r>
      <w:hyperlink r:id="rId41" w:history="1">
        <w:r w:rsidRPr="00442495">
          <w:rPr>
            <w:rStyle w:val="Hyperlink"/>
            <w:rFonts w:asciiTheme="majorHAnsi" w:hAnsiTheme="majorHAnsi"/>
            <w:sz w:val="22"/>
          </w:rPr>
          <w:t>https://www.nhs.uk/every-mind-matters/coronavirus/looking-after-children-and-young-people-during-covid-19/</w:t>
        </w:r>
      </w:hyperlink>
    </w:p>
    <w:p w14:paraId="25C42496" w14:textId="77777777" w:rsidR="002D0DDD" w:rsidRDefault="002D0DDD" w:rsidP="00713832">
      <w:pPr>
        <w:spacing w:line="480" w:lineRule="auto"/>
        <w:outlineLvl w:val="1"/>
        <w:rPr>
          <w:rFonts w:asciiTheme="majorHAnsi" w:hAnsiTheme="majorHAnsi"/>
          <w:sz w:val="22"/>
        </w:rPr>
      </w:pPr>
      <w:r>
        <w:rPr>
          <w:rFonts w:asciiTheme="majorHAnsi" w:hAnsiTheme="majorHAnsi"/>
          <w:sz w:val="22"/>
        </w:rPr>
        <w:t xml:space="preserve">NSPCC. </w:t>
      </w:r>
      <w:r w:rsidRPr="00713832">
        <w:rPr>
          <w:rFonts w:asciiTheme="majorHAnsi" w:hAnsiTheme="majorHAnsi"/>
          <w:sz w:val="22"/>
        </w:rPr>
        <w:t>Childline provides lifeline to thousands of children during coronavirus lockdown</w:t>
      </w:r>
      <w:r>
        <w:rPr>
          <w:rFonts w:asciiTheme="majorHAnsi" w:hAnsiTheme="majorHAnsi"/>
          <w:sz w:val="22"/>
        </w:rPr>
        <w:t xml:space="preserve">. (2020) </w:t>
      </w:r>
      <w:hyperlink r:id="rId42" w:history="1">
        <w:r w:rsidRPr="00442495">
          <w:rPr>
            <w:rStyle w:val="Hyperlink"/>
            <w:rFonts w:asciiTheme="majorHAnsi" w:hAnsiTheme="majorHAnsi"/>
            <w:sz w:val="22"/>
          </w:rPr>
          <w:t>https://www.nspcc.org.uk/about-us/news-opinion/2020/childline-lifeline-coronavirus/</w:t>
        </w:r>
      </w:hyperlink>
    </w:p>
    <w:p w14:paraId="70BC45F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NSPCC. Why is it important to promote children’s mental health and wellbeing? (June 2021). Accessed on: </w:t>
      </w:r>
      <w:hyperlink r:id="rId43" w:history="1">
        <w:r w:rsidRPr="00D32D98">
          <w:rPr>
            <w:rStyle w:val="TOC4"/>
            <w:rFonts w:asciiTheme="majorHAnsi" w:hAnsiTheme="majorHAnsi" w:cstheme="majorHAnsi"/>
            <w:sz w:val="22"/>
            <w:szCs w:val="22"/>
          </w:rPr>
          <w:t>https://learning.nspcc.org.uk/child-health-development/promoting-mental-health-wellbeing</w:t>
        </w:r>
      </w:hyperlink>
    </w:p>
    <w:p w14:paraId="01D3F1EA" w14:textId="3798DE08"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NYCI. COVID-19 AND </w:t>
      </w:r>
      <w:r w:rsidRPr="0083498E">
        <w:rPr>
          <w:rFonts w:asciiTheme="majorHAnsi" w:hAnsiTheme="majorHAnsi" w:cstheme="majorHAnsi"/>
          <w:sz w:val="22"/>
          <w:szCs w:val="22"/>
        </w:rPr>
        <w:t>YOUTH WORK</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44" w:history="1">
        <w:r w:rsidRPr="00442495">
          <w:rPr>
            <w:rStyle w:val="Hyperlink"/>
            <w:rFonts w:asciiTheme="majorHAnsi" w:hAnsiTheme="majorHAnsi" w:cstheme="majorHAnsi"/>
            <w:sz w:val="22"/>
            <w:szCs w:val="22"/>
          </w:rPr>
          <w:t>https://www.youth.ie/wp-content/uploads/2020/09/Review-of-the-youth-work-sector-response-to-the-COVID-19-pandemic.pdf</w:t>
        </w:r>
      </w:hyperlink>
    </w:p>
    <w:p w14:paraId="3AF45CE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OCED. The territorial impact of COVID-19: Managing the crisis across levels of government. (2021) Accessed on: </w:t>
      </w:r>
      <w:hyperlink r:id="rId45" w:history="1">
        <w:r w:rsidRPr="00D32D98">
          <w:rPr>
            <w:rStyle w:val="TOC4"/>
            <w:rFonts w:asciiTheme="majorHAnsi" w:hAnsiTheme="majorHAnsi" w:cstheme="majorHAnsi"/>
            <w:sz w:val="22"/>
            <w:szCs w:val="22"/>
          </w:rPr>
          <w:t>https://www.oecd.org/coronavirus/policy-responses/the-territorial-impact-of-covid-19-managing-the-crisis-across-levels-of-government-d3e314e1/</w:t>
        </w:r>
      </w:hyperlink>
    </w:p>
    <w:p w14:paraId="4B9BC010" w14:textId="2A38664A" w:rsidR="002D0DDD" w:rsidRDefault="002D0DDD" w:rsidP="001C6129">
      <w:pPr>
        <w:spacing w:line="360" w:lineRule="auto"/>
        <w:jc w:val="both"/>
        <w:rPr>
          <w:rFonts w:asciiTheme="majorHAnsi" w:hAnsiTheme="majorHAnsi" w:cstheme="majorHAnsi"/>
        </w:rPr>
      </w:pPr>
      <w:r>
        <w:rPr>
          <w:rFonts w:asciiTheme="majorHAnsi" w:hAnsiTheme="majorHAnsi" w:cstheme="majorHAnsi"/>
        </w:rPr>
        <w:t xml:space="preserve">OCED. </w:t>
      </w:r>
      <w:r w:rsidRPr="005453EC">
        <w:rPr>
          <w:rFonts w:asciiTheme="majorHAnsi" w:hAnsiTheme="majorHAnsi" w:cstheme="majorHAnsi"/>
        </w:rPr>
        <w:t>Young people’s concerns during COVID-19: Results from risks that matter 2020</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46" w:history="1">
        <w:r w:rsidRPr="00442495">
          <w:rPr>
            <w:rStyle w:val="Hyperlink"/>
            <w:rFonts w:asciiTheme="majorHAnsi" w:hAnsiTheme="majorHAnsi" w:cstheme="majorHAnsi"/>
          </w:rPr>
          <w:t>https://www.oecd.org/coronavirus/policy-responses/young-people-s-concerns-during-covid-19-results-from-risks-that-matter-2020-64b51763/</w:t>
        </w:r>
      </w:hyperlink>
    </w:p>
    <w:p w14:paraId="312409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OECD. Supporting young people’s mental health through the COVID-19 crisis. (May 2021). Accessed on: </w:t>
      </w:r>
      <w:hyperlink r:id="rId47" w:history="1">
        <w:r w:rsidRPr="00D32D98">
          <w:rPr>
            <w:rStyle w:val="TOC4"/>
            <w:rFonts w:asciiTheme="majorHAnsi" w:hAnsiTheme="majorHAnsi" w:cstheme="majorHAnsi"/>
            <w:sz w:val="22"/>
            <w:szCs w:val="22"/>
          </w:rPr>
          <w:t>https://www.oecd.org/coronavirus/policy-responses/supporting-young-people-s-mental-health-through-the-covid-19-crisis-84e143e5/</w:t>
        </w:r>
      </w:hyperlink>
    </w:p>
    <w:p w14:paraId="4E91CA2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OECD. Youth and COVID-19: Response, recovery and resilience. (2020). accessed on: </w:t>
      </w:r>
      <w:hyperlink r:id="rId48" w:history="1">
        <w:r w:rsidRPr="00D32D98">
          <w:rPr>
            <w:rStyle w:val="TOC4"/>
            <w:rFonts w:asciiTheme="majorHAnsi" w:hAnsiTheme="majorHAnsi" w:cstheme="majorHAnsi"/>
            <w:sz w:val="22"/>
            <w:szCs w:val="22"/>
          </w:rPr>
          <w:t>https://www.oecd.org/coronavirus/policy-responses/youth-and-covid-19-response-recovery-and-resilience-c40e61c6/</w:t>
        </w:r>
      </w:hyperlink>
    </w:p>
    <w:p w14:paraId="4A04957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Office Of Natural Statistics: Coronavirus and the social impacts of ‘long COVID’ on people’s lives in Great Britain (2021) Accessed on: </w:t>
      </w:r>
      <w:hyperlink r:id="rId49" w:history="1">
        <w:r w:rsidRPr="00D32D98">
          <w:rPr>
            <w:rStyle w:val="TOC4"/>
            <w:rFonts w:asciiTheme="majorHAnsi" w:hAnsiTheme="majorHAnsi" w:cstheme="majorHAnsi"/>
            <w:sz w:val="22"/>
            <w:szCs w:val="22"/>
          </w:rPr>
          <w:t>https://www.ons.gov.uk/peoplepopulationandcommunity/healthandsocialcare/conditionsanddiseases/articles/coronavirusandthesocialimpactsoflongcovidonpeopleslivesingreatbritain/7aprilto13june2021</w:t>
        </w:r>
      </w:hyperlink>
    </w:p>
    <w:p w14:paraId="2CE65CD5" w14:textId="77777777" w:rsidR="002D0DDD" w:rsidRPr="00D32D98" w:rsidRDefault="002D0DDD" w:rsidP="006B1642">
      <w:pPr>
        <w:spacing w:line="360" w:lineRule="auto"/>
        <w:jc w:val="both"/>
        <w:rPr>
          <w:rFonts w:asciiTheme="majorHAnsi" w:hAnsiTheme="majorHAnsi" w:cstheme="majorHAnsi"/>
          <w:sz w:val="22"/>
          <w:szCs w:val="22"/>
        </w:rPr>
      </w:pPr>
      <w:hyperlink r:id="rId50" w:history="1">
        <w:r w:rsidRPr="00D32D98">
          <w:rPr>
            <w:rStyle w:val="TOC4"/>
            <w:rFonts w:asciiTheme="majorHAnsi" w:hAnsiTheme="majorHAnsi" w:cstheme="majorHAnsi"/>
            <w:sz w:val="22"/>
            <w:szCs w:val="22"/>
          </w:rPr>
          <w:t>Olivia Guy-Evans</w:t>
        </w:r>
      </w:hyperlink>
      <w:r w:rsidRPr="00D32D98">
        <w:rPr>
          <w:rFonts w:asciiTheme="majorHAnsi" w:hAnsiTheme="majorHAnsi" w:cstheme="majorHAnsi"/>
          <w:sz w:val="22"/>
          <w:szCs w:val="22"/>
        </w:rPr>
        <w:t xml:space="preserve"> (2020). Bronfenbrenner's Ecological Systems Theory. Accessed on: </w:t>
      </w:r>
      <w:hyperlink r:id="rId51" w:history="1">
        <w:r w:rsidRPr="00D32D98">
          <w:rPr>
            <w:rStyle w:val="TOC4"/>
            <w:rFonts w:asciiTheme="majorHAnsi" w:hAnsiTheme="majorHAnsi" w:cstheme="majorHAnsi"/>
            <w:sz w:val="22"/>
            <w:szCs w:val="22"/>
          </w:rPr>
          <w:t>https://www.simplypsychology.org/Bronfenbrenner.html</w:t>
        </w:r>
      </w:hyperlink>
    </w:p>
    <w:p w14:paraId="1C841B1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Pembrokeshire County Council. Pembrokeshire Youth renews Welsh Government Gold Quality Mark for youth work. (2021). accessed on: </w:t>
      </w:r>
      <w:hyperlink r:id="rId52" w:history="1">
        <w:r w:rsidRPr="00D32D98">
          <w:rPr>
            <w:rStyle w:val="TOC4"/>
            <w:rFonts w:asciiTheme="majorHAnsi" w:hAnsiTheme="majorHAnsi" w:cstheme="majorHAnsi"/>
            <w:sz w:val="22"/>
            <w:szCs w:val="22"/>
          </w:rPr>
          <w:t>https://www.pembrokeshire.gov.uk/newsroom/pembrokeshire-youth-renews-welsh-government-gold-quality-mark-for-youth-work</w:t>
        </w:r>
      </w:hyperlink>
    </w:p>
    <w:p w14:paraId="1311092B"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Play Top: Being stuck inside during lockdown’s impact on children’s mental health. (December 2020) Accessed on: </w:t>
      </w:r>
      <w:hyperlink r:id="rId53" w:history="1">
        <w:r w:rsidRPr="00D32D98">
          <w:rPr>
            <w:rStyle w:val="TOC4"/>
            <w:rFonts w:asciiTheme="majorHAnsi" w:hAnsiTheme="majorHAnsi" w:cstheme="majorHAnsi"/>
            <w:sz w:val="22"/>
            <w:szCs w:val="22"/>
          </w:rPr>
          <w:t>https://www.playtop.co.uk/2020/12/02/being-stuck-inside-during-lockdowns-impact-on-childrens-mental-health/</w:t>
        </w:r>
      </w:hyperlink>
    </w:p>
    <w:p w14:paraId="0F99841A" w14:textId="77777777" w:rsidR="002D0DDD"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Public Heal England. Impact of COVID-19 pandemic on g</w:t>
      </w:r>
      <w:r w:rsidRPr="00D74D8C">
        <w:rPr>
          <w:rFonts w:asciiTheme="majorHAnsi" w:hAnsiTheme="majorHAnsi" w:cstheme="majorHAnsi"/>
          <w:sz w:val="22"/>
          <w:szCs w:val="22"/>
        </w:rPr>
        <w:t>rocery shopping behaviours</w:t>
      </w:r>
      <w:r>
        <w:rPr>
          <w:rFonts w:asciiTheme="majorHAnsi" w:hAnsiTheme="majorHAnsi" w:cstheme="majorHAnsi"/>
          <w:sz w:val="22"/>
          <w:szCs w:val="22"/>
        </w:rPr>
        <w:t>. (2020) Accessed on:</w:t>
      </w:r>
      <w:r w:rsidRPr="00D74D8C">
        <w:rPr>
          <w:rFonts w:asciiTheme="majorHAnsi" w:hAnsiTheme="majorHAnsi" w:cstheme="majorHAnsi"/>
          <w:sz w:val="22"/>
          <w:szCs w:val="22"/>
        </w:rPr>
        <w:t>https://assets.publishing.service.gov.uk/government/uploads/system/uploads/attachment_data/file/932350/Grocery_Purchasing_Report.pdf</w:t>
      </w:r>
    </w:p>
    <w:p w14:paraId="0F6D85E2"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Public Health England. Promoting children and young people's emotional health and wellbeing. (No Date). Accessed on: </w:t>
      </w:r>
      <w:hyperlink r:id="rId54" w:history="1">
        <w:r w:rsidRPr="00D32D98">
          <w:rPr>
            <w:rStyle w:val="TOC4"/>
            <w:rFonts w:asciiTheme="majorHAnsi" w:hAnsiTheme="majorHAnsi" w:cstheme="majorHAnsi"/>
            <w:sz w:val="22"/>
            <w:szCs w:val="22"/>
          </w:rPr>
          <w:t>https://www.bouncetogether.co.uk/education/wellbeing-in-schools#:~:text=Wellbeing%20in%20Schools%20Everyone%20knows%20that%20wellbeing%20is,events%20such%20as%20stress%2C%20trauma%20and%20physical%20ill-health</w:t>
        </w:r>
      </w:hyperlink>
      <w:r w:rsidRPr="00D32D98">
        <w:rPr>
          <w:rFonts w:asciiTheme="majorHAnsi" w:hAnsiTheme="majorHAnsi" w:cstheme="majorHAnsi"/>
          <w:sz w:val="22"/>
          <w:szCs w:val="22"/>
        </w:rPr>
        <w:t>.</w:t>
      </w:r>
    </w:p>
    <w:p w14:paraId="77B5D78F" w14:textId="7E07CD5D"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Public Health England. </w:t>
      </w:r>
      <w:r w:rsidRPr="00D649D8">
        <w:rPr>
          <w:rFonts w:asciiTheme="majorHAnsi" w:hAnsiTheme="majorHAnsi" w:cstheme="majorHAnsi"/>
          <w:sz w:val="22"/>
          <w:szCs w:val="22"/>
        </w:rPr>
        <w:t>Un</w:t>
      </w:r>
      <w:r>
        <w:rPr>
          <w:rFonts w:asciiTheme="majorHAnsi" w:hAnsiTheme="majorHAnsi" w:cstheme="majorHAnsi"/>
          <w:sz w:val="22"/>
          <w:szCs w:val="22"/>
        </w:rPr>
        <w:t xml:space="preserve">iversal approaches to improving </w:t>
      </w:r>
      <w:r w:rsidRPr="00D649D8">
        <w:rPr>
          <w:rFonts w:asciiTheme="majorHAnsi" w:hAnsiTheme="majorHAnsi" w:cstheme="majorHAnsi"/>
          <w:sz w:val="22"/>
          <w:szCs w:val="22"/>
        </w:rPr>
        <w:t>chi</w:t>
      </w:r>
      <w:r>
        <w:rPr>
          <w:rFonts w:asciiTheme="majorHAnsi" w:hAnsiTheme="majorHAnsi" w:cstheme="majorHAnsi"/>
          <w:sz w:val="22"/>
          <w:szCs w:val="22"/>
        </w:rPr>
        <w:t xml:space="preserve">ldren and young people’s mental </w:t>
      </w:r>
      <w:r w:rsidRPr="00D649D8">
        <w:rPr>
          <w:rFonts w:asciiTheme="majorHAnsi" w:hAnsiTheme="majorHAnsi" w:cstheme="majorHAnsi"/>
          <w:sz w:val="22"/>
          <w:szCs w:val="22"/>
        </w:rPr>
        <w:t>health and wellbeing</w:t>
      </w:r>
      <w:r>
        <w:rPr>
          <w:rFonts w:asciiTheme="majorHAnsi" w:hAnsiTheme="majorHAnsi" w:cstheme="majorHAnsi"/>
          <w:sz w:val="22"/>
          <w:szCs w:val="22"/>
        </w:rPr>
        <w:t xml:space="preserve">. (2018).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55" w:history="1">
        <w:r w:rsidRPr="00442495">
          <w:rPr>
            <w:rStyle w:val="Hyperlink"/>
            <w:rFonts w:asciiTheme="majorHAnsi" w:hAnsiTheme="majorHAnsi" w:cstheme="majorHAnsi"/>
            <w:sz w:val="22"/>
            <w:szCs w:val="22"/>
          </w:rPr>
          <w:t>https://assets.publishing.service.gov.uk/government/uploads/system/uploads/attachment_data/file/842176/SIG_report.pdf</w:t>
        </w:r>
      </w:hyperlink>
    </w:p>
    <w:p w14:paraId="161B8C74"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Rachel Flint. BBC News: Covid: Call to help young people hit by service closures. (September, 2021) Accessed on: </w:t>
      </w:r>
      <w:hyperlink r:id="rId56" w:history="1">
        <w:r w:rsidRPr="00D32D98">
          <w:rPr>
            <w:rStyle w:val="TOC4"/>
            <w:rFonts w:asciiTheme="majorHAnsi" w:hAnsiTheme="majorHAnsi" w:cstheme="majorHAnsi"/>
            <w:sz w:val="22"/>
            <w:szCs w:val="22"/>
          </w:rPr>
          <w:t>https://www.bbc.co.uk/news/uk-wales-58584164</w:t>
        </w:r>
      </w:hyperlink>
    </w:p>
    <w:p w14:paraId="39E7E93A" w14:textId="77777777" w:rsidR="002D0DDD" w:rsidRPr="005453EC" w:rsidRDefault="002D0DDD" w:rsidP="005453EC">
      <w:pPr>
        <w:spacing w:line="360" w:lineRule="auto"/>
        <w:jc w:val="both"/>
        <w:rPr>
          <w:rFonts w:asciiTheme="majorHAnsi" w:hAnsiTheme="majorHAnsi" w:cstheme="majorHAnsi"/>
        </w:rPr>
      </w:pPr>
      <w:r>
        <w:rPr>
          <w:rFonts w:asciiTheme="majorHAnsi" w:hAnsiTheme="majorHAnsi" w:cstheme="majorHAnsi"/>
        </w:rPr>
        <w:t>Robert Booth. The guardian.</w:t>
      </w:r>
      <w:r w:rsidRPr="005453EC">
        <w:rPr>
          <w:rFonts w:asciiTheme="majorHAnsi" w:hAnsiTheme="majorHAnsi" w:cstheme="majorHAnsi"/>
        </w:rPr>
        <w:t xml:space="preserve"> UK's Covid bereaved suffer heightened grief, finds study</w:t>
      </w:r>
    </w:p>
    <w:p w14:paraId="10EB1A8F" w14:textId="7FC19945" w:rsidR="002D0DDD" w:rsidRDefault="002D0DDD" w:rsidP="00516348">
      <w:pPr>
        <w:spacing w:line="480" w:lineRule="auto"/>
        <w:outlineLvl w:val="1"/>
        <w:rPr>
          <w:rFonts w:asciiTheme="majorHAnsi" w:hAnsiTheme="majorHAnsi"/>
          <w:sz w:val="22"/>
        </w:rPr>
      </w:pPr>
      <w:r w:rsidRPr="00516348">
        <w:rPr>
          <w:rFonts w:asciiTheme="majorHAnsi" w:hAnsiTheme="majorHAnsi"/>
          <w:sz w:val="22"/>
        </w:rPr>
        <w:t>Sally Weale</w:t>
      </w:r>
      <w:r>
        <w:rPr>
          <w:rFonts w:asciiTheme="majorHAnsi" w:hAnsiTheme="majorHAnsi"/>
          <w:sz w:val="22"/>
        </w:rPr>
        <w:t xml:space="preserve">. The </w:t>
      </w:r>
      <w:r w:rsidR="00222C6B">
        <w:rPr>
          <w:rFonts w:asciiTheme="majorHAnsi" w:hAnsiTheme="majorHAnsi"/>
          <w:sz w:val="22"/>
        </w:rPr>
        <w:t>guardian</w:t>
      </w:r>
      <w:r>
        <w:rPr>
          <w:rFonts w:asciiTheme="majorHAnsi" w:hAnsiTheme="majorHAnsi"/>
          <w:sz w:val="22"/>
        </w:rPr>
        <w:t xml:space="preserve">. (2020). </w:t>
      </w:r>
      <w:r w:rsidR="00222C6B" w:rsidRPr="00516348">
        <w:rPr>
          <w:rFonts w:asciiTheme="majorHAnsi" w:hAnsiTheme="majorHAnsi"/>
          <w:sz w:val="22"/>
        </w:rPr>
        <w:t>out</w:t>
      </w:r>
      <w:r w:rsidRPr="00516348">
        <w:rPr>
          <w:rFonts w:asciiTheme="majorHAnsi" w:hAnsiTheme="majorHAnsi"/>
          <w:sz w:val="22"/>
        </w:rPr>
        <w:t xml:space="preserve"> services suffer 70% funding cut in less than a decade</w:t>
      </w:r>
      <w:r>
        <w:rPr>
          <w:rFonts w:asciiTheme="majorHAnsi" w:hAnsiTheme="majorHAnsi"/>
          <w:sz w:val="22"/>
        </w:rPr>
        <w:t xml:space="preserve">. Accessed on: </w:t>
      </w:r>
      <w:hyperlink r:id="rId57" w:history="1">
        <w:r w:rsidRPr="00442495">
          <w:rPr>
            <w:rStyle w:val="Hyperlink"/>
            <w:rFonts w:asciiTheme="majorHAnsi" w:hAnsiTheme="majorHAnsi"/>
            <w:sz w:val="22"/>
          </w:rPr>
          <w:t>https://www.theguardian.com/society/2020/jan/20/youth-services-suffer-70-funding-cut-in-less-than-a-decade</w:t>
        </w:r>
      </w:hyperlink>
    </w:p>
    <w:p w14:paraId="2666942D" w14:textId="77777777" w:rsidR="002D0DDD" w:rsidRDefault="002D0DDD" w:rsidP="00516348">
      <w:pPr>
        <w:spacing w:line="480" w:lineRule="auto"/>
        <w:outlineLvl w:val="1"/>
        <w:rPr>
          <w:rFonts w:asciiTheme="majorHAnsi" w:hAnsiTheme="majorHAnsi"/>
          <w:sz w:val="22"/>
        </w:rPr>
      </w:pPr>
      <w:r>
        <w:rPr>
          <w:rFonts w:asciiTheme="majorHAnsi" w:hAnsiTheme="majorHAnsi"/>
          <w:sz w:val="22"/>
        </w:rPr>
        <w:t xml:space="preserve">Science Direct. </w:t>
      </w:r>
      <w:r w:rsidRPr="00516348">
        <w:rPr>
          <w:rFonts w:asciiTheme="majorHAnsi" w:hAnsiTheme="majorHAnsi"/>
          <w:sz w:val="22"/>
        </w:rPr>
        <w:t>Lokanath</w:t>
      </w:r>
      <w:r>
        <w:rPr>
          <w:rFonts w:asciiTheme="majorHAnsi" w:hAnsiTheme="majorHAnsi"/>
          <w:sz w:val="22"/>
        </w:rPr>
        <w:t xml:space="preserve"> </w:t>
      </w:r>
      <w:r w:rsidRPr="00516348">
        <w:rPr>
          <w:rFonts w:asciiTheme="majorHAnsi" w:hAnsiTheme="majorHAnsi"/>
          <w:sz w:val="22"/>
        </w:rPr>
        <w:t>Mishraa</w:t>
      </w:r>
      <w:r>
        <w:rPr>
          <w:rFonts w:asciiTheme="majorHAnsi" w:hAnsiTheme="majorHAnsi"/>
          <w:sz w:val="22"/>
        </w:rPr>
        <w:t xml:space="preserve">, </w:t>
      </w:r>
      <w:r w:rsidRPr="00516348">
        <w:rPr>
          <w:rFonts w:asciiTheme="majorHAnsi" w:hAnsiTheme="majorHAnsi"/>
          <w:sz w:val="22"/>
        </w:rPr>
        <w:t>Tushar</w:t>
      </w:r>
      <w:r>
        <w:rPr>
          <w:rFonts w:asciiTheme="majorHAnsi" w:hAnsiTheme="majorHAnsi"/>
          <w:sz w:val="22"/>
        </w:rPr>
        <w:t xml:space="preserve"> </w:t>
      </w:r>
      <w:r w:rsidRPr="00516348">
        <w:rPr>
          <w:rFonts w:asciiTheme="majorHAnsi" w:hAnsiTheme="majorHAnsi"/>
          <w:sz w:val="22"/>
        </w:rPr>
        <w:t>Guptab</w:t>
      </w:r>
      <w:r>
        <w:rPr>
          <w:rFonts w:asciiTheme="majorHAnsi" w:hAnsiTheme="majorHAnsi"/>
          <w:sz w:val="22"/>
        </w:rPr>
        <w:t xml:space="preserve">, </w:t>
      </w:r>
      <w:r w:rsidRPr="00516348">
        <w:rPr>
          <w:rFonts w:asciiTheme="majorHAnsi" w:hAnsiTheme="majorHAnsi"/>
          <w:sz w:val="22"/>
        </w:rPr>
        <w:t>Abha</w:t>
      </w:r>
      <w:r>
        <w:rPr>
          <w:rFonts w:asciiTheme="majorHAnsi" w:hAnsiTheme="majorHAnsi"/>
          <w:sz w:val="22"/>
        </w:rPr>
        <w:t xml:space="preserve"> </w:t>
      </w:r>
      <w:r w:rsidRPr="00516348">
        <w:rPr>
          <w:rFonts w:asciiTheme="majorHAnsi" w:hAnsiTheme="majorHAnsi"/>
          <w:sz w:val="22"/>
        </w:rPr>
        <w:t>Shree</w:t>
      </w:r>
      <w:r>
        <w:rPr>
          <w:rFonts w:asciiTheme="majorHAnsi" w:hAnsiTheme="majorHAnsi"/>
          <w:sz w:val="22"/>
        </w:rPr>
        <w:t xml:space="preserve">. </w:t>
      </w:r>
      <w:r w:rsidRPr="00516348">
        <w:rPr>
          <w:rFonts w:asciiTheme="majorHAnsi" w:hAnsiTheme="majorHAnsi"/>
          <w:sz w:val="22"/>
        </w:rPr>
        <w:t>Online teaching-learning in higher education during lockdown period of COVID-19 pandemic</w:t>
      </w:r>
      <w:r>
        <w:rPr>
          <w:rFonts w:asciiTheme="majorHAnsi" w:hAnsiTheme="majorHAnsi"/>
          <w:sz w:val="22"/>
        </w:rPr>
        <w:t xml:space="preserve"> (2020). </w:t>
      </w:r>
      <w:hyperlink r:id="rId58" w:history="1">
        <w:r w:rsidRPr="00442495">
          <w:rPr>
            <w:rStyle w:val="Hyperlink"/>
            <w:rFonts w:asciiTheme="majorHAnsi" w:hAnsiTheme="majorHAnsi"/>
            <w:sz w:val="22"/>
          </w:rPr>
          <w:t>https://www.sciencedirect.com/science/article/pii/S2666374020300121</w:t>
        </w:r>
      </w:hyperlink>
    </w:p>
    <w:p w14:paraId="484F4CFA"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Senedd Wales. (24 March 2021). The impact of COVID-19 on children and young people Final report. Available: </w:t>
      </w:r>
      <w:hyperlink r:id="rId59" w:history="1">
        <w:r w:rsidRPr="00D32D98">
          <w:rPr>
            <w:rStyle w:val="TOC4"/>
            <w:rFonts w:asciiTheme="majorHAnsi" w:hAnsiTheme="majorHAnsi" w:cstheme="majorHAnsi"/>
            <w:sz w:val="22"/>
            <w:szCs w:val="22"/>
          </w:rPr>
          <w:t>https://senedd.wales/media/ixzpwqr5/cr-ld14286-e.pdf. Last accessed 15/12/2021</w:t>
        </w:r>
      </w:hyperlink>
      <w:r w:rsidRPr="00D32D98">
        <w:rPr>
          <w:rFonts w:asciiTheme="majorHAnsi" w:hAnsiTheme="majorHAnsi" w:cstheme="majorHAnsi"/>
          <w:sz w:val="22"/>
          <w:szCs w:val="22"/>
        </w:rPr>
        <w:t>.</w:t>
      </w:r>
    </w:p>
    <w:p w14:paraId="2548E95D"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Smriti Mallapaty. Nature: Where did COVID come from? Five mysteries that remain. (2021). accessed on: </w:t>
      </w:r>
      <w:hyperlink r:id="rId60" w:history="1">
        <w:r w:rsidRPr="00D32D98">
          <w:rPr>
            <w:rStyle w:val="TOC4"/>
            <w:rFonts w:asciiTheme="majorHAnsi" w:hAnsiTheme="majorHAnsi" w:cstheme="majorHAnsi"/>
            <w:sz w:val="22"/>
            <w:szCs w:val="22"/>
          </w:rPr>
          <w:t>https://www.nature.com/articles/d41586-021-00502-4</w:t>
        </w:r>
      </w:hyperlink>
    </w:p>
    <w:p w14:paraId="792D66C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Strömmer, S.T., Sivaramakrishnan, D., Shaw, S.C. et al. Young people’s experiences of COVID-19 messaging at the start of the UK lockdown: lessons for positive engagement and information sharing. </w:t>
      </w:r>
    </w:p>
    <w:p w14:paraId="5DCBEF60"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British Academy. The COVID Decade: understanding the long-term societal impacts of COVID-19. (2021). accessed at: </w:t>
      </w:r>
      <w:hyperlink r:id="rId61" w:history="1">
        <w:r w:rsidRPr="00D32D98">
          <w:rPr>
            <w:rStyle w:val="TOC4"/>
            <w:rFonts w:asciiTheme="majorHAnsi" w:hAnsiTheme="majorHAnsi" w:cstheme="majorHAnsi"/>
            <w:sz w:val="22"/>
            <w:szCs w:val="22"/>
          </w:rPr>
          <w:t>https://www.thebritishacademy.ac.uk/publications/covid-decade-understanding-the-long-term-societal-impacts-of-covid-19/</w:t>
        </w:r>
      </w:hyperlink>
    </w:p>
    <w:p w14:paraId="73AB1A0D"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Children’s Society: The impact of COVID-19 on children and young people. (2020). accessed at: </w:t>
      </w:r>
      <w:hyperlink r:id="rId62" w:history="1">
        <w:r w:rsidRPr="00D32D98">
          <w:rPr>
            <w:rStyle w:val="TOC4"/>
            <w:rFonts w:asciiTheme="majorHAnsi" w:hAnsiTheme="majorHAnsi" w:cstheme="majorHAnsi"/>
            <w:sz w:val="22"/>
            <w:szCs w:val="22"/>
          </w:rPr>
          <w:t>https://www.childrenssociety.org.uk/sites/default/files/2021-01/the-impact-of-covid-19-on-children-and-young-people-briefing.pdf</w:t>
        </w:r>
      </w:hyperlink>
    </w:p>
    <w:p w14:paraId="06135F4F" w14:textId="77777777" w:rsidR="002D0DDD" w:rsidRDefault="002D0DDD" w:rsidP="006B1642">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The Guardian. </w:t>
      </w:r>
      <w:r w:rsidRPr="00D649D8">
        <w:rPr>
          <w:rFonts w:asciiTheme="majorHAnsi" w:hAnsiTheme="majorHAnsi" w:cstheme="majorHAnsi"/>
          <w:sz w:val="22"/>
          <w:szCs w:val="22"/>
        </w:rPr>
        <w:t>Richard Adams</w:t>
      </w:r>
      <w:r>
        <w:rPr>
          <w:rFonts w:asciiTheme="majorHAnsi" w:hAnsiTheme="majorHAnsi" w:cstheme="majorHAnsi"/>
          <w:sz w:val="22"/>
          <w:szCs w:val="22"/>
        </w:rPr>
        <w:t>.</w:t>
      </w:r>
      <w:r w:rsidRPr="00D649D8">
        <w:t xml:space="preserve"> </w:t>
      </w:r>
      <w:r w:rsidRPr="00D649D8">
        <w:rPr>
          <w:rFonts w:asciiTheme="majorHAnsi" w:hAnsiTheme="majorHAnsi" w:cstheme="majorHAnsi"/>
          <w:sz w:val="22"/>
          <w:szCs w:val="22"/>
        </w:rPr>
        <w:t>Welsh study shows impact of Covid on 10- and 11-year-olds</w:t>
      </w:r>
      <w:r>
        <w:rPr>
          <w:rFonts w:asciiTheme="majorHAnsi" w:hAnsiTheme="majorHAnsi" w:cstheme="majorHAnsi"/>
          <w:sz w:val="22"/>
          <w:szCs w:val="22"/>
        </w:rPr>
        <w:t xml:space="preserve"> (2021). Accessed on: </w:t>
      </w:r>
      <w:hyperlink r:id="rId63" w:history="1">
        <w:r w:rsidRPr="00442495">
          <w:rPr>
            <w:rStyle w:val="Hyperlink"/>
            <w:rFonts w:asciiTheme="majorHAnsi" w:hAnsiTheme="majorHAnsi" w:cstheme="majorHAnsi"/>
            <w:sz w:val="22"/>
            <w:szCs w:val="22"/>
          </w:rPr>
          <w:t>https://www.theguardian.com/world/2021/nov/05/welsh-impact-covid-10-11-year-olds-cardiff-problems</w:t>
        </w:r>
      </w:hyperlink>
    </w:p>
    <w:p w14:paraId="303C1378"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The Health Foundation. Sebastien Peytrignet, Kathryn Marszalek, Fiona Grimm, Ruth Thorlby, Tom Wagstaff. Children and young people’s mental health. (2022). accessed on: </w:t>
      </w:r>
      <w:hyperlink r:id="rId64" w:history="1">
        <w:r w:rsidRPr="00D32D98">
          <w:rPr>
            <w:rStyle w:val="TOC4"/>
            <w:rFonts w:asciiTheme="majorHAnsi" w:hAnsiTheme="majorHAnsi" w:cstheme="majorHAnsi"/>
            <w:sz w:val="22"/>
            <w:szCs w:val="22"/>
          </w:rPr>
          <w:t>https://www.health.org.uk/news-and-comment/charts-and-infographics/children-and-young-people-s-mental-health</w:t>
        </w:r>
      </w:hyperlink>
    </w:p>
    <w:p w14:paraId="0BC3BE29" w14:textId="09ABFF07" w:rsidR="002D0DDD" w:rsidRDefault="002D0DDD" w:rsidP="001C6129">
      <w:pPr>
        <w:spacing w:line="360" w:lineRule="auto"/>
        <w:jc w:val="both"/>
        <w:rPr>
          <w:rFonts w:asciiTheme="majorHAnsi" w:hAnsiTheme="majorHAnsi" w:cstheme="majorHAnsi"/>
        </w:rPr>
      </w:pPr>
      <w:r w:rsidRPr="001C6129">
        <w:rPr>
          <w:rFonts w:asciiTheme="majorHAnsi" w:hAnsiTheme="majorHAnsi" w:cstheme="majorHAnsi"/>
        </w:rPr>
        <w:t>THE OUTWARD BOUND TRUST REPORT</w:t>
      </w:r>
      <w:r>
        <w:rPr>
          <w:rFonts w:asciiTheme="majorHAnsi" w:hAnsiTheme="majorHAnsi" w:cstheme="majorHAnsi"/>
        </w:rPr>
        <w:t xml:space="preserve">. </w:t>
      </w:r>
      <w:r w:rsidRPr="005453EC">
        <w:rPr>
          <w:rFonts w:asciiTheme="majorHAnsi" w:hAnsiTheme="majorHAnsi" w:cstheme="majorHAnsi"/>
        </w:rPr>
        <w:t>HELPING YOUNG PEOPLE RECONNECT, REENGAGE AND REBUILD DURING THE COVID-19 PANDEMIC</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65" w:history="1">
        <w:r w:rsidRPr="00442495">
          <w:rPr>
            <w:rStyle w:val="Hyperlink"/>
            <w:rFonts w:asciiTheme="majorHAnsi" w:hAnsiTheme="majorHAnsi" w:cstheme="majorHAnsi"/>
          </w:rPr>
          <w:t>https://www.outwardbound.org.uk/assets/pdf/uploads/Impact/The-Outward-Bound-Trust_Helping-young-people-reconnect-reengage-and-rebuild-during-the-Covid-19-pandemic-Mar-July21.pdf</w:t>
        </w:r>
      </w:hyperlink>
    </w:p>
    <w:p w14:paraId="6F62DD05"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UK Parliament. Daniel Harari, Matthew Keep, Philip Brien. Coronavirus: Economic impact. (2021). accessed on: </w:t>
      </w:r>
      <w:hyperlink r:id="rId66" w:history="1">
        <w:r w:rsidRPr="00D32D98">
          <w:rPr>
            <w:rStyle w:val="TOC4"/>
            <w:rFonts w:asciiTheme="majorHAnsi" w:hAnsiTheme="majorHAnsi" w:cstheme="majorHAnsi"/>
            <w:sz w:val="22"/>
            <w:szCs w:val="22"/>
          </w:rPr>
          <w:t>https://commonslibrary.parliament.uk/research-briefings/cbp-8866/#:~:text=The%20magnitude%20of%20the%20recession,in%201921%20on%20unofficial%20estimates</w:t>
        </w:r>
      </w:hyperlink>
      <w:r w:rsidRPr="00D32D98">
        <w:rPr>
          <w:rFonts w:asciiTheme="majorHAnsi" w:hAnsiTheme="majorHAnsi" w:cstheme="majorHAnsi"/>
          <w:sz w:val="22"/>
          <w:szCs w:val="22"/>
        </w:rPr>
        <w:t>.</w:t>
      </w:r>
    </w:p>
    <w:p w14:paraId="3EC5F683" w14:textId="77777777" w:rsidR="002D0DDD" w:rsidRDefault="002D0DDD" w:rsidP="00713832">
      <w:pPr>
        <w:spacing w:line="480" w:lineRule="auto"/>
        <w:outlineLvl w:val="1"/>
        <w:rPr>
          <w:rFonts w:asciiTheme="majorHAnsi" w:hAnsiTheme="majorHAnsi"/>
          <w:sz w:val="22"/>
        </w:rPr>
      </w:pPr>
      <w:r>
        <w:rPr>
          <w:rFonts w:asciiTheme="majorHAnsi" w:hAnsiTheme="majorHAnsi"/>
          <w:sz w:val="22"/>
        </w:rPr>
        <w:t xml:space="preserve">UK Youth. </w:t>
      </w:r>
      <w:r w:rsidRPr="00713832">
        <w:rPr>
          <w:rFonts w:asciiTheme="majorHAnsi" w:hAnsiTheme="majorHAnsi"/>
          <w:sz w:val="22"/>
        </w:rPr>
        <w:t>The impact of COVID-19</w:t>
      </w:r>
      <w:r>
        <w:rPr>
          <w:rFonts w:asciiTheme="majorHAnsi" w:hAnsiTheme="majorHAnsi"/>
          <w:sz w:val="22"/>
        </w:rPr>
        <w:t xml:space="preserve"> </w:t>
      </w:r>
      <w:r w:rsidRPr="00713832">
        <w:rPr>
          <w:rFonts w:asciiTheme="majorHAnsi" w:hAnsiTheme="majorHAnsi"/>
          <w:sz w:val="22"/>
        </w:rPr>
        <w:t>on young people &amp; the</w:t>
      </w:r>
      <w:r>
        <w:rPr>
          <w:rFonts w:asciiTheme="majorHAnsi" w:hAnsiTheme="majorHAnsi"/>
          <w:sz w:val="22"/>
        </w:rPr>
        <w:t xml:space="preserve"> </w:t>
      </w:r>
      <w:r w:rsidRPr="00713832">
        <w:rPr>
          <w:rFonts w:asciiTheme="majorHAnsi" w:hAnsiTheme="majorHAnsi"/>
          <w:sz w:val="22"/>
        </w:rPr>
        <w:t>youth sector</w:t>
      </w:r>
      <w:r>
        <w:rPr>
          <w:rFonts w:asciiTheme="majorHAnsi" w:hAnsiTheme="majorHAnsi"/>
          <w:sz w:val="22"/>
        </w:rPr>
        <w:t xml:space="preserve">. (No Date). </w:t>
      </w:r>
      <w:hyperlink r:id="rId67" w:history="1">
        <w:r w:rsidRPr="00442495">
          <w:rPr>
            <w:rStyle w:val="Hyperlink"/>
            <w:rFonts w:asciiTheme="majorHAnsi" w:hAnsiTheme="majorHAnsi"/>
            <w:sz w:val="22"/>
          </w:rPr>
          <w:t>https://www.ukyouth.org/wp-content/uploads/2021/01/UK-Youth-Covid-19-Impact-Report-.pdf</w:t>
        </w:r>
      </w:hyperlink>
    </w:p>
    <w:p w14:paraId="4B8ED66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University of Surry. New evidence shows how school closures hit children’s mental health hard. (2021). accessed on: https://www.surrey.ac.uk/news/new-evidence-shows-how-school-closures-hit-childrens-mental-health-hard</w:t>
      </w:r>
    </w:p>
    <w:p w14:paraId="41C527CE" w14:textId="2A4704BD" w:rsidR="002D0DDD" w:rsidRDefault="002D0DDD" w:rsidP="00D649D8">
      <w:pPr>
        <w:spacing w:line="360" w:lineRule="auto"/>
        <w:jc w:val="both"/>
        <w:rPr>
          <w:rFonts w:asciiTheme="majorHAnsi" w:hAnsiTheme="majorHAnsi" w:cstheme="majorHAnsi"/>
          <w:sz w:val="22"/>
          <w:szCs w:val="22"/>
        </w:rPr>
      </w:pPr>
      <w:r w:rsidRPr="0083498E">
        <w:rPr>
          <w:rFonts w:asciiTheme="majorHAnsi" w:hAnsiTheme="majorHAnsi" w:cstheme="majorHAnsi"/>
          <w:sz w:val="22"/>
          <w:szCs w:val="22"/>
        </w:rPr>
        <w:lastRenderedPageBreak/>
        <w:t>Vikas Mehta</w:t>
      </w:r>
      <w:r>
        <w:rPr>
          <w:rFonts w:asciiTheme="majorHAnsi" w:hAnsiTheme="majorHAnsi" w:cstheme="majorHAnsi"/>
          <w:sz w:val="22"/>
          <w:szCs w:val="22"/>
        </w:rPr>
        <w:t xml:space="preserve">. </w:t>
      </w:r>
      <w:r w:rsidRPr="0083498E">
        <w:rPr>
          <w:rFonts w:asciiTheme="majorHAnsi" w:hAnsiTheme="majorHAnsi" w:cstheme="majorHAnsi"/>
          <w:sz w:val="22"/>
          <w:szCs w:val="22"/>
        </w:rPr>
        <w:t>COVID-19, social distancing, and sociable space</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68" w:history="1">
        <w:r w:rsidRPr="00442495">
          <w:rPr>
            <w:rStyle w:val="Hyperlink"/>
            <w:rFonts w:asciiTheme="majorHAnsi" w:hAnsiTheme="majorHAnsi" w:cstheme="majorHAnsi"/>
            <w:sz w:val="22"/>
            <w:szCs w:val="22"/>
          </w:rPr>
          <w:t>https://www.researchgate.net/publication/342659523_The_new_proxemics_COVID-19_social_distancing_and_sociable_space</w:t>
        </w:r>
      </w:hyperlink>
    </w:p>
    <w:p w14:paraId="4394EE9D" w14:textId="77777777" w:rsidR="002D0DDD" w:rsidRDefault="002D0DDD" w:rsidP="00516348">
      <w:pPr>
        <w:spacing w:line="480" w:lineRule="auto"/>
        <w:outlineLvl w:val="1"/>
        <w:rPr>
          <w:rFonts w:asciiTheme="majorHAnsi" w:hAnsiTheme="majorHAnsi"/>
        </w:rPr>
      </w:pPr>
      <w:r w:rsidRPr="002D0DDD">
        <w:rPr>
          <w:rFonts w:asciiTheme="majorHAnsi" w:hAnsiTheme="majorHAnsi"/>
        </w:rPr>
        <w:t>Viner, R. M., Russell, S. J., Croker, H., Packer, J., Ward, J., Stansfield, C., et al. (2020). School closure and management practices during coronavirus outbreaks including COVID-19: a rapid systemat</w:t>
      </w:r>
      <w:r>
        <w:rPr>
          <w:rFonts w:asciiTheme="majorHAnsi" w:hAnsiTheme="majorHAnsi"/>
        </w:rPr>
        <w:t xml:space="preserve">ic review. Lancet Child Adolescence Health, </w:t>
      </w:r>
      <w:r w:rsidRPr="002D0DDD">
        <w:rPr>
          <w:rFonts w:asciiTheme="majorHAnsi" w:hAnsiTheme="majorHAnsi"/>
        </w:rPr>
        <w:t>397–404.</w:t>
      </w:r>
    </w:p>
    <w:p w14:paraId="4392E2A3" w14:textId="77777777"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Extra £3 million to support ‘digitally excluded’ learners in Wales</w:t>
      </w:r>
      <w:r>
        <w:rPr>
          <w:rFonts w:asciiTheme="majorHAnsi" w:hAnsiTheme="majorHAnsi" w:cstheme="majorHAnsi"/>
          <w:sz w:val="22"/>
          <w:szCs w:val="22"/>
        </w:rPr>
        <w:t xml:space="preserve">. (2020). Accessed on: </w:t>
      </w:r>
      <w:hyperlink r:id="rId69" w:history="1">
        <w:r w:rsidRPr="00442495">
          <w:rPr>
            <w:rStyle w:val="Hyperlink"/>
            <w:rFonts w:asciiTheme="majorHAnsi" w:hAnsiTheme="majorHAnsi" w:cstheme="majorHAnsi"/>
            <w:sz w:val="22"/>
            <w:szCs w:val="22"/>
          </w:rPr>
          <w:t>https://gov.wales/extra-3-million-pounds-support-digitally-excluded-learners-wales</w:t>
        </w:r>
      </w:hyperlink>
    </w:p>
    <w:p w14:paraId="750D6CBD" w14:textId="5B15F914"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Life in Lockdown Photography Competition: Pembrokeshire Youth</w:t>
      </w:r>
      <w:r>
        <w:rPr>
          <w:rFonts w:asciiTheme="majorHAnsi" w:hAnsiTheme="majorHAnsi" w:cstheme="majorHAnsi"/>
          <w:sz w:val="22"/>
          <w:szCs w:val="22"/>
        </w:rPr>
        <w:t xml:space="preserve">.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0" w:history="1">
        <w:r w:rsidRPr="00442495">
          <w:rPr>
            <w:rStyle w:val="Hyperlink"/>
            <w:rFonts w:asciiTheme="majorHAnsi" w:hAnsiTheme="majorHAnsi" w:cstheme="majorHAnsi"/>
            <w:sz w:val="22"/>
            <w:szCs w:val="22"/>
          </w:rPr>
          <w:t>https://gov.wales/youth-work-excellence-awards/winners-and-finalists/2021-awards/life-in-lockdown-photography-competition</w:t>
        </w:r>
      </w:hyperlink>
    </w:p>
    <w:p w14:paraId="1F119396"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Welsh Government. Together for a safer future. (2022). accessed on: </w:t>
      </w:r>
      <w:hyperlink r:id="rId71" w:history="1">
        <w:r w:rsidRPr="00D32D98">
          <w:rPr>
            <w:rStyle w:val="TOC4"/>
            <w:rFonts w:asciiTheme="majorHAnsi" w:hAnsiTheme="majorHAnsi" w:cstheme="majorHAnsi"/>
            <w:sz w:val="22"/>
            <w:szCs w:val="22"/>
          </w:rPr>
          <w:t>https://gov.wales/sites/default/files/publications/2022-03/wales-long-term-covid-19-transition-from-pandemic-to-endemic.pdf</w:t>
        </w:r>
      </w:hyperlink>
    </w:p>
    <w:p w14:paraId="00579DF7" w14:textId="4AE0832F" w:rsidR="002D0DDD" w:rsidRDefault="002D0DDD" w:rsidP="001C6129">
      <w:pPr>
        <w:spacing w:line="360" w:lineRule="auto"/>
        <w:jc w:val="both"/>
        <w:rPr>
          <w:rFonts w:asciiTheme="majorHAnsi" w:hAnsiTheme="majorHAnsi" w:cstheme="majorHAnsi"/>
        </w:rPr>
      </w:pPr>
      <w:r>
        <w:rPr>
          <w:rFonts w:asciiTheme="majorHAnsi" w:hAnsiTheme="majorHAnsi" w:cstheme="majorHAnsi"/>
        </w:rPr>
        <w:t xml:space="preserve">Welsh Government. </w:t>
      </w:r>
      <w:r w:rsidRPr="001C6129">
        <w:rPr>
          <w:rFonts w:asciiTheme="majorHAnsi" w:hAnsiTheme="majorHAnsi" w:cstheme="majorHAnsi"/>
        </w:rPr>
        <w:t>Vulnerable children and young people: coronavirus</w:t>
      </w:r>
      <w:r>
        <w:rPr>
          <w:rFonts w:asciiTheme="majorHAnsi" w:hAnsiTheme="majorHAnsi" w:cstheme="majorHAnsi"/>
        </w:rPr>
        <w:t xml:space="preserve">. (2021). </w:t>
      </w:r>
      <w:r w:rsidR="00222C6B">
        <w:rPr>
          <w:rFonts w:asciiTheme="majorHAnsi" w:hAnsiTheme="majorHAnsi" w:cstheme="majorHAnsi"/>
        </w:rPr>
        <w:t>accessed</w:t>
      </w:r>
      <w:r>
        <w:rPr>
          <w:rFonts w:asciiTheme="majorHAnsi" w:hAnsiTheme="majorHAnsi" w:cstheme="majorHAnsi"/>
        </w:rPr>
        <w:t xml:space="preserve"> on: </w:t>
      </w:r>
      <w:hyperlink r:id="rId72" w:history="1">
        <w:r w:rsidRPr="00442495">
          <w:rPr>
            <w:rStyle w:val="Hyperlink"/>
            <w:rFonts w:asciiTheme="majorHAnsi" w:hAnsiTheme="majorHAnsi" w:cstheme="majorHAnsi"/>
          </w:rPr>
          <w:t>https://gov.wales/vulnerable-children-and-young-people-coronavirus</w:t>
        </w:r>
      </w:hyperlink>
    </w:p>
    <w:p w14:paraId="3C53B03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Welsh Government. Wellbeing of Wales (2021). Accessed on: </w:t>
      </w:r>
      <w:hyperlink r:id="rId73" w:history="1">
        <w:r w:rsidRPr="00D32D98">
          <w:rPr>
            <w:rStyle w:val="TOC4"/>
            <w:rFonts w:asciiTheme="majorHAnsi" w:hAnsiTheme="majorHAnsi" w:cstheme="majorHAnsi"/>
            <w:sz w:val="22"/>
            <w:szCs w:val="22"/>
          </w:rPr>
          <w:t>https://gov.wales/wellbeing-wales-2021-html</w:t>
        </w:r>
      </w:hyperlink>
    </w:p>
    <w:p w14:paraId="719D3E79" w14:textId="50B9A7D5"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Government. </w:t>
      </w:r>
      <w:r w:rsidRPr="0083498E">
        <w:rPr>
          <w:rFonts w:asciiTheme="majorHAnsi" w:hAnsiTheme="majorHAnsi" w:cstheme="majorHAnsi"/>
          <w:sz w:val="22"/>
          <w:szCs w:val="22"/>
        </w:rPr>
        <w:t>Young p</w:t>
      </w:r>
      <w:r>
        <w:rPr>
          <w:rFonts w:asciiTheme="majorHAnsi" w:hAnsiTheme="majorHAnsi" w:cstheme="majorHAnsi"/>
          <w:sz w:val="22"/>
          <w:szCs w:val="22"/>
        </w:rPr>
        <w:t xml:space="preserve">eople to have their voices heard.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4" w:history="1">
        <w:r w:rsidRPr="00442495">
          <w:rPr>
            <w:rStyle w:val="Hyperlink"/>
            <w:rFonts w:asciiTheme="majorHAnsi" w:hAnsiTheme="majorHAnsi" w:cstheme="majorHAnsi"/>
            <w:sz w:val="22"/>
            <w:szCs w:val="22"/>
          </w:rPr>
          <w:t>https://gov.wales/young-people-have-their-voices-heard</w:t>
        </w:r>
      </w:hyperlink>
    </w:p>
    <w:p w14:paraId="38728B2A" w14:textId="23794DA6" w:rsidR="002D0DDD" w:rsidRDefault="002D0DDD" w:rsidP="00D649D8">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Welsh Parliament. Impact on mental </w:t>
      </w:r>
      <w:r w:rsidRPr="00D649D8">
        <w:rPr>
          <w:rFonts w:asciiTheme="majorHAnsi" w:hAnsiTheme="majorHAnsi" w:cstheme="majorHAnsi"/>
          <w:sz w:val="22"/>
          <w:szCs w:val="22"/>
        </w:rPr>
        <w:t>health and wellbeing</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5" w:history="1">
        <w:r w:rsidRPr="00442495">
          <w:rPr>
            <w:rStyle w:val="Hyperlink"/>
            <w:rFonts w:asciiTheme="majorHAnsi" w:hAnsiTheme="majorHAnsi" w:cstheme="majorHAnsi"/>
            <w:sz w:val="22"/>
            <w:szCs w:val="22"/>
          </w:rPr>
          <w:t>https://senedd.wales/media/5cghzhqq/cr-ld13951-e.pdf</w:t>
        </w:r>
      </w:hyperlink>
    </w:p>
    <w:p w14:paraId="1D51909E"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WJEC. Health and well-being (children and young people). (No Date). Accessed on: </w:t>
      </w:r>
      <w:hyperlink r:id="rId76" w:history="1">
        <w:r w:rsidRPr="00D32D98">
          <w:rPr>
            <w:rStyle w:val="TOC4"/>
            <w:rFonts w:asciiTheme="majorHAnsi" w:hAnsiTheme="majorHAnsi" w:cstheme="majorHAnsi"/>
            <w:sz w:val="22"/>
            <w:szCs w:val="22"/>
          </w:rPr>
          <w:t>http://resource.download.wjec.co.uk.s3.amazonaws.com/vtc/2018-19/HSC18-19_2-4/_multi-lang/unit01/1-the-term-well-being-and-its-importance.html#:~:text=Well%2Dbeing%20is%20important%20for,and%20a%20positive%20self%2Desteem</w:t>
        </w:r>
      </w:hyperlink>
    </w:p>
    <w:p w14:paraId="5D25C661"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World Health Organisation (WHO): Impact of COVID-19 on people's livelihoods, their health and our food systems. (2020) Accessed at: </w:t>
      </w:r>
      <w:hyperlink r:id="rId77" w:history="1">
        <w:r w:rsidRPr="00D32D98">
          <w:rPr>
            <w:rStyle w:val="TOC4"/>
            <w:rFonts w:asciiTheme="majorHAnsi" w:hAnsiTheme="majorHAnsi" w:cstheme="majorHAnsi"/>
            <w:sz w:val="22"/>
            <w:szCs w:val="22"/>
          </w:rPr>
          <w:t>https://www.who.int/news/item/13-10-2020-impact-of-covid-19-on-people's-livelihoods-their-health-and-our-food-systems#:~:text=The%20economic%20and%20social%20disruption,the%20end%20of%20the%20year</w:t>
        </w:r>
      </w:hyperlink>
      <w:r w:rsidRPr="00D32D98">
        <w:rPr>
          <w:rFonts w:asciiTheme="majorHAnsi" w:hAnsiTheme="majorHAnsi" w:cstheme="majorHAnsi"/>
          <w:sz w:val="22"/>
          <w:szCs w:val="22"/>
        </w:rPr>
        <w:t>.</w:t>
      </w:r>
    </w:p>
    <w:p w14:paraId="0D384DEF" w14:textId="77777777" w:rsidR="002D0DDD" w:rsidRPr="00D32D98"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lastRenderedPageBreak/>
        <w:t xml:space="preserve">Young Minds: The impact of Covid-19 on young people with mental health needs. (No Date). Accessed on: </w:t>
      </w:r>
      <w:hyperlink r:id="rId78" w:history="1">
        <w:r w:rsidRPr="00D32D98">
          <w:rPr>
            <w:rStyle w:val="TOC4"/>
            <w:rFonts w:asciiTheme="majorHAnsi" w:hAnsiTheme="majorHAnsi" w:cstheme="majorHAnsi"/>
            <w:sz w:val="22"/>
            <w:szCs w:val="22"/>
          </w:rPr>
          <w:t>https://www.youngminds.org.uk/about-us/reports-and-impact/coronavirus-impact-on-young-people-with-mental-health-needs/</w:t>
        </w:r>
      </w:hyperlink>
    </w:p>
    <w:p w14:paraId="4412835F" w14:textId="649AC82C" w:rsidR="002D0DDD" w:rsidRDefault="002D0DDD" w:rsidP="00D74D8C">
      <w:pPr>
        <w:spacing w:line="360" w:lineRule="auto"/>
        <w:jc w:val="both"/>
        <w:rPr>
          <w:rFonts w:asciiTheme="majorHAnsi" w:hAnsiTheme="majorHAnsi" w:cstheme="majorHAnsi"/>
          <w:sz w:val="22"/>
          <w:szCs w:val="22"/>
        </w:rPr>
      </w:pPr>
      <w:r>
        <w:rPr>
          <w:rFonts w:asciiTheme="majorHAnsi" w:hAnsiTheme="majorHAnsi" w:cstheme="majorHAnsi"/>
          <w:sz w:val="22"/>
          <w:szCs w:val="22"/>
        </w:rPr>
        <w:t xml:space="preserve">Youth Link Scotland. </w:t>
      </w:r>
      <w:r w:rsidRPr="00D74D8C">
        <w:rPr>
          <w:rFonts w:asciiTheme="majorHAnsi" w:hAnsiTheme="majorHAnsi" w:cstheme="majorHAnsi"/>
          <w:sz w:val="22"/>
          <w:szCs w:val="22"/>
        </w:rPr>
        <w:t>Youth work: Supporting young people through and out of the pandemic</w:t>
      </w:r>
      <w:r>
        <w:rPr>
          <w:rFonts w:asciiTheme="majorHAnsi" w:hAnsiTheme="majorHAnsi" w:cstheme="majorHAnsi"/>
          <w:sz w:val="22"/>
          <w:szCs w:val="22"/>
        </w:rPr>
        <w:t xml:space="preserve">. (2021).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79" w:history="1">
        <w:r w:rsidRPr="00442495">
          <w:rPr>
            <w:rStyle w:val="Hyperlink"/>
            <w:rFonts w:asciiTheme="majorHAnsi" w:hAnsiTheme="majorHAnsi" w:cstheme="majorHAnsi"/>
            <w:sz w:val="22"/>
            <w:szCs w:val="22"/>
          </w:rPr>
          <w:t>https://www.youthlinkscotland.org/media/5975/supporting-young-people-through-lockdown.pdf</w:t>
        </w:r>
      </w:hyperlink>
    </w:p>
    <w:p w14:paraId="15469A2C" w14:textId="77777777" w:rsidR="002D0DDD" w:rsidRDefault="002D0DDD" w:rsidP="006B1642">
      <w:pPr>
        <w:spacing w:line="360" w:lineRule="auto"/>
        <w:jc w:val="both"/>
        <w:rPr>
          <w:rFonts w:asciiTheme="majorHAnsi" w:hAnsiTheme="majorHAnsi" w:cstheme="majorHAnsi"/>
          <w:sz w:val="22"/>
          <w:szCs w:val="22"/>
        </w:rPr>
      </w:pPr>
      <w:r w:rsidRPr="00D32D98">
        <w:rPr>
          <w:rFonts w:asciiTheme="majorHAnsi" w:hAnsiTheme="majorHAnsi" w:cstheme="majorHAnsi"/>
          <w:sz w:val="22"/>
          <w:szCs w:val="22"/>
        </w:rPr>
        <w:t xml:space="preserve">Youth Work. National Occupational Standards (2019). Available at: </w:t>
      </w:r>
      <w:hyperlink r:id="rId80" w:history="1">
        <w:r w:rsidRPr="00D32D98">
          <w:rPr>
            <w:rStyle w:val="TOC4"/>
            <w:rFonts w:asciiTheme="majorHAnsi" w:hAnsiTheme="majorHAnsi" w:cstheme="majorHAnsi"/>
            <w:sz w:val="22"/>
            <w:szCs w:val="22"/>
          </w:rPr>
          <w:t>file:///C:/Users/Jenkinsr/Downloads/Youth%20Work%20NOS%202019.pdf</w:t>
        </w:r>
      </w:hyperlink>
    </w:p>
    <w:p w14:paraId="50954879" w14:textId="7C2FDF19" w:rsidR="002D0DDD" w:rsidRDefault="002D0DDD" w:rsidP="0083498E">
      <w:pPr>
        <w:spacing w:line="360" w:lineRule="auto"/>
        <w:jc w:val="both"/>
        <w:rPr>
          <w:rFonts w:asciiTheme="majorHAnsi" w:hAnsiTheme="majorHAnsi" w:cstheme="majorHAnsi"/>
          <w:sz w:val="22"/>
          <w:szCs w:val="22"/>
        </w:rPr>
      </w:pPr>
      <w:r>
        <w:rPr>
          <w:rFonts w:asciiTheme="majorHAnsi" w:hAnsiTheme="majorHAnsi" w:cstheme="majorHAnsi"/>
          <w:sz w:val="22"/>
          <w:szCs w:val="22"/>
        </w:rPr>
        <w:t>Zhané Edwards, Sophie Howes, Jessica Reedy</w:t>
      </w:r>
      <w:r w:rsidRPr="001C6129">
        <w:rPr>
          <w:rFonts w:asciiTheme="majorHAnsi" w:hAnsiTheme="majorHAnsi" w:cstheme="majorHAnsi"/>
          <w:sz w:val="22"/>
          <w:szCs w:val="22"/>
        </w:rPr>
        <w:t xml:space="preserve"> and Tom Sefton</w:t>
      </w:r>
      <w:r>
        <w:rPr>
          <w:rFonts w:asciiTheme="majorHAnsi" w:hAnsiTheme="majorHAnsi" w:cstheme="majorHAnsi"/>
          <w:sz w:val="22"/>
          <w:szCs w:val="22"/>
        </w:rPr>
        <w:t xml:space="preserve">. </w:t>
      </w:r>
      <w:r w:rsidRPr="001C6129">
        <w:rPr>
          <w:rFonts w:asciiTheme="majorHAnsi" w:hAnsiTheme="majorHAnsi" w:cstheme="majorHAnsi"/>
          <w:sz w:val="22"/>
          <w:szCs w:val="22"/>
        </w:rPr>
        <w:t>An update on the impact of coronavirus on low-income families and children</w:t>
      </w:r>
      <w:r>
        <w:rPr>
          <w:rFonts w:asciiTheme="majorHAnsi" w:hAnsiTheme="majorHAnsi" w:cstheme="majorHAnsi"/>
          <w:sz w:val="22"/>
          <w:szCs w:val="22"/>
        </w:rPr>
        <w:t xml:space="preserve">. (2020). </w:t>
      </w:r>
      <w:r w:rsidR="00222C6B">
        <w:rPr>
          <w:rFonts w:asciiTheme="majorHAnsi" w:hAnsiTheme="majorHAnsi" w:cstheme="majorHAnsi"/>
          <w:sz w:val="22"/>
          <w:szCs w:val="22"/>
        </w:rPr>
        <w:t>accessed</w:t>
      </w:r>
      <w:r>
        <w:rPr>
          <w:rFonts w:asciiTheme="majorHAnsi" w:hAnsiTheme="majorHAnsi" w:cstheme="majorHAnsi"/>
          <w:sz w:val="22"/>
          <w:szCs w:val="22"/>
        </w:rPr>
        <w:t xml:space="preserve"> on: </w:t>
      </w:r>
      <w:hyperlink r:id="rId81" w:history="1">
        <w:r w:rsidRPr="00442495">
          <w:rPr>
            <w:rStyle w:val="Hyperlink"/>
            <w:rFonts w:asciiTheme="majorHAnsi" w:hAnsiTheme="majorHAnsi" w:cstheme="majorHAnsi"/>
            <w:sz w:val="22"/>
            <w:szCs w:val="22"/>
          </w:rPr>
          <w:t>https://cpag.org.uk/sites/default/files/files/policypost/Poverty-in-the-pandemic_update.pdf</w:t>
        </w:r>
      </w:hyperlink>
    </w:p>
    <w:p w14:paraId="0A0A3688" w14:textId="77777777" w:rsidR="002D0DDD" w:rsidRDefault="002D0DDD" w:rsidP="006B1642">
      <w:pPr>
        <w:spacing w:line="480" w:lineRule="auto"/>
        <w:outlineLvl w:val="1"/>
        <w:rPr>
          <w:b/>
        </w:rPr>
      </w:pPr>
      <w:r w:rsidRPr="00D74D8C">
        <w:rPr>
          <w:rFonts w:asciiTheme="majorHAnsi" w:hAnsiTheme="majorHAnsi"/>
          <w:sz w:val="22"/>
          <w:szCs w:val="22"/>
        </w:rPr>
        <w:t xml:space="preserve">Zhong B, Huang Y, Liu Q. Mental health toll from the coronavirus: Social media usage reveals Wuhan residents' depression and secondary </w:t>
      </w:r>
      <w:r>
        <w:rPr>
          <w:rFonts w:asciiTheme="majorHAnsi" w:hAnsiTheme="majorHAnsi"/>
          <w:sz w:val="22"/>
          <w:szCs w:val="22"/>
        </w:rPr>
        <w:t xml:space="preserve">trauma in the COVID-19 outbreak. </w:t>
      </w:r>
      <w:hyperlink r:id="rId82" w:history="1">
        <w:r w:rsidRPr="00442495">
          <w:rPr>
            <w:rStyle w:val="Hyperlink"/>
            <w:rFonts w:asciiTheme="majorHAnsi" w:hAnsiTheme="majorHAnsi"/>
            <w:sz w:val="22"/>
            <w:szCs w:val="22"/>
          </w:rPr>
          <w:t>https://www.ncbi.nlm.nih.gov/pmc/articles/PMC7428783/#:~:text=The%20results%20show%20that%20social,change%20and%20mental%20health%20conditions</w:t>
        </w:r>
      </w:hyperlink>
      <w:r w:rsidRPr="00713832">
        <w:rPr>
          <w:rFonts w:asciiTheme="majorHAnsi" w:hAnsiTheme="majorHAnsi"/>
          <w:sz w:val="22"/>
          <w:szCs w:val="22"/>
        </w:rPr>
        <w:t>.</w:t>
      </w:r>
      <w:r>
        <w:rPr>
          <w:b/>
        </w:rPr>
        <w:t xml:space="preserve"> </w:t>
      </w:r>
    </w:p>
    <w:p w14:paraId="5340B58C" w14:textId="5F6F850B" w:rsidR="00516348" w:rsidRDefault="00516348" w:rsidP="00516348">
      <w:pPr>
        <w:spacing w:line="480" w:lineRule="auto"/>
        <w:outlineLvl w:val="1"/>
        <w:rPr>
          <w:rFonts w:asciiTheme="majorHAnsi" w:hAnsiTheme="majorHAnsi"/>
        </w:rPr>
      </w:pPr>
      <w:bookmarkStart w:id="19" w:name="_Toc45110194"/>
      <w:bookmarkStart w:id="20" w:name="_Toc102424096"/>
      <w:r w:rsidRPr="002D0DDD">
        <w:rPr>
          <w:rFonts w:asciiTheme="majorHAnsi" w:hAnsiTheme="majorHAnsi"/>
        </w:rPr>
        <w:br w:type="page"/>
      </w:r>
    </w:p>
    <w:p w14:paraId="544FEEBB" w14:textId="50A56C0B" w:rsidR="00AF2312" w:rsidRPr="00AF2312" w:rsidRDefault="00AF2312" w:rsidP="00516348">
      <w:pPr>
        <w:spacing w:line="480" w:lineRule="auto"/>
        <w:outlineLvl w:val="1"/>
        <w:rPr>
          <w:b/>
          <w:sz w:val="32"/>
        </w:rPr>
      </w:pPr>
      <w:r w:rsidRPr="00AF2312">
        <w:rPr>
          <w:b/>
          <w:sz w:val="28"/>
        </w:rPr>
        <w:lastRenderedPageBreak/>
        <w:t>Appendices</w:t>
      </w:r>
    </w:p>
    <w:p w14:paraId="037E0274" w14:textId="77777777" w:rsidR="00AF2312" w:rsidRPr="002D0DDD" w:rsidRDefault="00AF2312" w:rsidP="00516348">
      <w:pPr>
        <w:spacing w:line="480" w:lineRule="auto"/>
        <w:outlineLvl w:val="1"/>
        <w:rPr>
          <w:rFonts w:asciiTheme="majorHAnsi" w:hAnsiTheme="majorHAnsi"/>
          <w:sz w:val="22"/>
        </w:rPr>
      </w:pPr>
    </w:p>
    <w:p w14:paraId="2269AA65" w14:textId="26C996DF" w:rsidR="00EB0EC4" w:rsidRDefault="00EB0EC4" w:rsidP="006B1642">
      <w:pPr>
        <w:spacing w:line="480" w:lineRule="auto"/>
        <w:outlineLvl w:val="1"/>
        <w:rPr>
          <w:b/>
        </w:rPr>
      </w:pPr>
      <w:r>
        <w:rPr>
          <w:b/>
        </w:rPr>
        <w:t>Appendices 1 Ethics Form</w:t>
      </w:r>
      <w:bookmarkEnd w:id="19"/>
      <w:bookmarkEnd w:id="20"/>
    </w:p>
    <w:p w14:paraId="4709DB3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6B1642" w:rsidRPr="00D96B3E" w14:paraId="687546DC" w14:textId="77777777" w:rsidTr="00516348">
        <w:trPr>
          <w:trHeight w:val="439"/>
        </w:trPr>
        <w:tc>
          <w:tcPr>
            <w:tcW w:w="559" w:type="dxa"/>
            <w:shd w:val="clear" w:color="auto" w:fill="F2F2F2" w:themeFill="background1" w:themeFillShade="F2"/>
            <w:vAlign w:val="center"/>
          </w:tcPr>
          <w:p w14:paraId="602B33F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3253" w:type="dxa"/>
            <w:gridSpan w:val="2"/>
            <w:shd w:val="clear" w:color="auto" w:fill="F2F2F2" w:themeFill="background1" w:themeFillShade="F2"/>
            <w:vAlign w:val="center"/>
          </w:tcPr>
          <w:p w14:paraId="7474FE3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Full Name:</w:t>
            </w:r>
          </w:p>
        </w:tc>
        <w:tc>
          <w:tcPr>
            <w:tcW w:w="6245" w:type="dxa"/>
            <w:gridSpan w:val="4"/>
            <w:vAlign w:val="center"/>
          </w:tcPr>
          <w:p w14:paraId="4749775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Rachael Jenkins </w:t>
            </w:r>
          </w:p>
        </w:tc>
      </w:tr>
      <w:tr w:rsidR="006B1642" w:rsidRPr="00D96B3E" w14:paraId="30B8E5ED" w14:textId="77777777" w:rsidTr="00516348">
        <w:trPr>
          <w:trHeight w:val="472"/>
        </w:trPr>
        <w:tc>
          <w:tcPr>
            <w:tcW w:w="559" w:type="dxa"/>
            <w:shd w:val="clear" w:color="auto" w:fill="BFBFBF" w:themeFill="background1" w:themeFillShade="BF"/>
            <w:vAlign w:val="center"/>
          </w:tcPr>
          <w:p w14:paraId="762C4D7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3253" w:type="dxa"/>
            <w:gridSpan w:val="2"/>
            <w:shd w:val="clear" w:color="auto" w:fill="BFBFBF" w:themeFill="background1" w:themeFillShade="BF"/>
            <w:vAlign w:val="center"/>
          </w:tcPr>
          <w:p w14:paraId="1CA4F5D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Tick all boxes that apply:</w:t>
            </w:r>
          </w:p>
        </w:tc>
        <w:tc>
          <w:tcPr>
            <w:tcW w:w="2551" w:type="dxa"/>
            <w:shd w:val="clear" w:color="auto" w:fill="F2F2F2" w:themeFill="background1" w:themeFillShade="F2"/>
            <w:vAlign w:val="center"/>
          </w:tcPr>
          <w:p w14:paraId="7F7846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Member of staff:</w:t>
            </w:r>
          </w:p>
        </w:tc>
        <w:tc>
          <w:tcPr>
            <w:tcW w:w="709" w:type="dxa"/>
            <w:shd w:val="clear" w:color="auto" w:fill="BFBFBF" w:themeFill="background1" w:themeFillShade="BF"/>
            <w:vAlign w:val="center"/>
          </w:tcPr>
          <w:p w14:paraId="442407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tc>
          <w:tcPr>
            <w:tcW w:w="2526" w:type="dxa"/>
            <w:shd w:val="clear" w:color="auto" w:fill="F2F2F2" w:themeFill="background1" w:themeFillShade="F2"/>
            <w:vAlign w:val="center"/>
          </w:tcPr>
          <w:p w14:paraId="353C30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Honorary research fellow:</w:t>
            </w:r>
          </w:p>
        </w:tc>
        <w:tc>
          <w:tcPr>
            <w:tcW w:w="459" w:type="dxa"/>
            <w:shd w:val="clear" w:color="auto" w:fill="BFBFBF" w:themeFill="background1" w:themeFillShade="BF"/>
            <w:vAlign w:val="center"/>
          </w:tcPr>
          <w:p w14:paraId="611654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tr>
      <w:tr w:rsidR="006B1642" w:rsidRPr="00D96B3E" w14:paraId="1A644679" w14:textId="77777777" w:rsidTr="00516348">
        <w:trPr>
          <w:trHeight w:val="472"/>
        </w:trPr>
        <w:tc>
          <w:tcPr>
            <w:tcW w:w="559" w:type="dxa"/>
            <w:shd w:val="clear" w:color="auto" w:fill="F2F2F2" w:themeFill="background1" w:themeFillShade="F2"/>
            <w:vAlign w:val="center"/>
          </w:tcPr>
          <w:p w14:paraId="4059753D" w14:textId="77777777" w:rsidR="006B1642" w:rsidRPr="00D96B3E" w:rsidRDefault="006B1642" w:rsidP="006B1642">
            <w:pPr>
              <w:spacing w:line="360" w:lineRule="auto"/>
              <w:rPr>
                <w:rFonts w:asciiTheme="majorHAnsi" w:hAnsiTheme="majorHAnsi" w:cstheme="majorHAnsi"/>
                <w:sz w:val="22"/>
                <w:szCs w:val="40"/>
              </w:rPr>
            </w:pPr>
          </w:p>
        </w:tc>
        <w:tc>
          <w:tcPr>
            <w:tcW w:w="2544" w:type="dxa"/>
            <w:shd w:val="clear" w:color="auto" w:fill="F2F2F2" w:themeFill="background1" w:themeFillShade="F2"/>
            <w:vAlign w:val="center"/>
          </w:tcPr>
          <w:p w14:paraId="42F36B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Undergraduate Student</w:t>
            </w:r>
          </w:p>
        </w:tc>
        <w:sdt>
          <w:sdtPr>
            <w:rPr>
              <w:rFonts w:asciiTheme="majorHAnsi" w:hAnsiTheme="majorHAnsi" w:cstheme="majorHAnsi"/>
              <w:sz w:val="22"/>
              <w:szCs w:val="40"/>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6516D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2551" w:type="dxa"/>
            <w:shd w:val="clear" w:color="auto" w:fill="F2F2F2" w:themeFill="background1" w:themeFillShade="F2"/>
            <w:vAlign w:val="center"/>
          </w:tcPr>
          <w:p w14:paraId="342910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Taught Postgraduate Student</w:t>
            </w:r>
          </w:p>
        </w:tc>
        <w:sdt>
          <w:sdtPr>
            <w:rPr>
              <w:rFonts w:asciiTheme="majorHAnsi" w:hAnsiTheme="majorHAnsi" w:cstheme="majorHAnsi"/>
              <w:sz w:val="22"/>
              <w:szCs w:val="40"/>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674011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2526" w:type="dxa"/>
            <w:shd w:val="clear" w:color="auto" w:fill="F2F2F2" w:themeFill="background1" w:themeFillShade="F2"/>
            <w:vAlign w:val="center"/>
          </w:tcPr>
          <w:p w14:paraId="4B59E44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Postgraduate Research Student</w:t>
            </w:r>
          </w:p>
        </w:tc>
        <w:sdt>
          <w:sdtPr>
            <w:rPr>
              <w:rFonts w:asciiTheme="majorHAnsi" w:hAnsiTheme="majorHAnsi" w:cstheme="majorHAnsi"/>
              <w:sz w:val="22"/>
              <w:szCs w:val="40"/>
            </w:rPr>
            <w:id w:val="-71887707"/>
            <w14:checkbox>
              <w14:checked w14:val="0"/>
              <w14:checkedState w14:val="2612" w14:font="MS Gothic"/>
              <w14:uncheckedState w14:val="2610" w14:font="MS Gothic"/>
            </w14:checkbox>
          </w:sdtPr>
          <w:sdtContent>
            <w:tc>
              <w:tcPr>
                <w:tcW w:w="459" w:type="dxa"/>
                <w:shd w:val="clear" w:color="auto" w:fill="BFBFBF" w:themeFill="background1" w:themeFillShade="BF"/>
                <w:vAlign w:val="center"/>
              </w:tcPr>
              <w:p w14:paraId="529788B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r>
    </w:tbl>
    <w:p w14:paraId="13F044B6" w14:textId="77777777" w:rsidR="006B1642" w:rsidRPr="00D96B3E" w:rsidRDefault="006B1642" w:rsidP="006B1642">
      <w:pPr>
        <w:spacing w:line="360" w:lineRule="auto"/>
        <w:rPr>
          <w:rFonts w:asciiTheme="majorHAnsi" w:hAnsiTheme="majorHAnsi" w:cstheme="majorHAnsi"/>
          <w:bCs/>
          <w:iCs/>
          <w:sz w:val="22"/>
          <w:szCs w:val="40"/>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6B1642" w:rsidRPr="00D96B3E" w14:paraId="178C582E" w14:textId="77777777" w:rsidTr="00516348">
        <w:trPr>
          <w:cantSplit/>
          <w:trHeight w:val="334"/>
        </w:trPr>
        <w:tc>
          <w:tcPr>
            <w:tcW w:w="559" w:type="dxa"/>
            <w:shd w:val="clear" w:color="auto" w:fill="F2F2F2" w:themeFill="background1" w:themeFillShade="F2"/>
            <w:vAlign w:val="center"/>
          </w:tcPr>
          <w:p w14:paraId="0388A8C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3253" w:type="dxa"/>
            <w:shd w:val="clear" w:color="auto" w:fill="F2F2F2" w:themeFill="background1" w:themeFillShade="F2"/>
            <w:vAlign w:val="center"/>
          </w:tcPr>
          <w:p w14:paraId="2CC07A2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Institute/Academic Discipline/Centre:</w:t>
            </w:r>
          </w:p>
        </w:tc>
        <w:tc>
          <w:tcPr>
            <w:tcW w:w="6245" w:type="dxa"/>
            <w:vAlign w:val="center"/>
          </w:tcPr>
          <w:p w14:paraId="6F1B983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University of Wales Trinity St David’s </w:t>
            </w:r>
          </w:p>
          <w:p w14:paraId="10AB5298"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24199DD4" w14:textId="77777777" w:rsidTr="00516348">
        <w:trPr>
          <w:cantSplit/>
          <w:trHeight w:val="340"/>
        </w:trPr>
        <w:tc>
          <w:tcPr>
            <w:tcW w:w="559" w:type="dxa"/>
            <w:shd w:val="clear" w:color="auto" w:fill="F2F2F2" w:themeFill="background1" w:themeFillShade="F2"/>
            <w:vAlign w:val="center"/>
          </w:tcPr>
          <w:p w14:paraId="7E1F90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3253" w:type="dxa"/>
            <w:shd w:val="clear" w:color="auto" w:fill="F2F2F2" w:themeFill="background1" w:themeFillShade="F2"/>
            <w:vAlign w:val="center"/>
          </w:tcPr>
          <w:p w14:paraId="1BFF723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Campus:</w:t>
            </w:r>
          </w:p>
        </w:tc>
        <w:tc>
          <w:tcPr>
            <w:tcW w:w="6245" w:type="dxa"/>
            <w:vAlign w:val="center"/>
          </w:tcPr>
          <w:p w14:paraId="31CD17D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Carmarthen </w:t>
            </w:r>
          </w:p>
        </w:tc>
      </w:tr>
      <w:tr w:rsidR="006B1642" w:rsidRPr="00D96B3E" w14:paraId="77DEDB38" w14:textId="77777777" w:rsidTr="00516348">
        <w:trPr>
          <w:cantSplit/>
          <w:trHeight w:val="340"/>
        </w:trPr>
        <w:tc>
          <w:tcPr>
            <w:tcW w:w="559" w:type="dxa"/>
            <w:shd w:val="clear" w:color="auto" w:fill="F2F2F2" w:themeFill="background1" w:themeFillShade="F2"/>
            <w:vAlign w:val="center"/>
          </w:tcPr>
          <w:p w14:paraId="05C8A3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3253" w:type="dxa"/>
            <w:shd w:val="clear" w:color="auto" w:fill="F2F2F2" w:themeFill="background1" w:themeFillShade="F2"/>
            <w:vAlign w:val="center"/>
          </w:tcPr>
          <w:p w14:paraId="7D2FD5F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E-mail address:</w:t>
            </w:r>
          </w:p>
        </w:tc>
        <w:tc>
          <w:tcPr>
            <w:tcW w:w="6245" w:type="dxa"/>
            <w:vAlign w:val="center"/>
          </w:tcPr>
          <w:p w14:paraId="2F31356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Rachael_j2851@outlook.com</w:t>
            </w:r>
          </w:p>
          <w:p w14:paraId="0DD9CECA"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19487672" w14:textId="77777777" w:rsidTr="00516348">
        <w:trPr>
          <w:cantSplit/>
          <w:trHeight w:val="340"/>
        </w:trPr>
        <w:tc>
          <w:tcPr>
            <w:tcW w:w="559" w:type="dxa"/>
            <w:shd w:val="clear" w:color="auto" w:fill="F2F2F2" w:themeFill="background1" w:themeFillShade="F2"/>
            <w:vAlign w:val="center"/>
          </w:tcPr>
          <w:p w14:paraId="3B8CEA4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3253" w:type="dxa"/>
            <w:shd w:val="clear" w:color="auto" w:fill="F2F2F2" w:themeFill="background1" w:themeFillShade="F2"/>
            <w:vAlign w:val="center"/>
          </w:tcPr>
          <w:p w14:paraId="2803A3A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Telephone Number:</w:t>
            </w:r>
          </w:p>
        </w:tc>
        <w:tc>
          <w:tcPr>
            <w:tcW w:w="6245" w:type="dxa"/>
            <w:vAlign w:val="center"/>
          </w:tcPr>
          <w:p w14:paraId="2EA9B7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07903030631</w:t>
            </w:r>
          </w:p>
          <w:p w14:paraId="3FE6EE15" w14:textId="77777777" w:rsidR="006B1642" w:rsidRPr="00D96B3E" w:rsidRDefault="006B1642" w:rsidP="006B1642">
            <w:pPr>
              <w:spacing w:line="360" w:lineRule="auto"/>
              <w:rPr>
                <w:rFonts w:asciiTheme="majorHAnsi" w:hAnsiTheme="majorHAnsi" w:cstheme="majorHAnsi"/>
                <w:sz w:val="22"/>
                <w:szCs w:val="40"/>
              </w:rPr>
            </w:pPr>
          </w:p>
        </w:tc>
      </w:tr>
      <w:tr w:rsidR="006B1642" w:rsidRPr="00D96B3E" w14:paraId="0D255995" w14:textId="77777777" w:rsidTr="00516348">
        <w:tc>
          <w:tcPr>
            <w:tcW w:w="559" w:type="dxa"/>
            <w:shd w:val="clear" w:color="auto" w:fill="BFBFBF" w:themeFill="background1" w:themeFillShade="BF"/>
            <w:vAlign w:val="center"/>
          </w:tcPr>
          <w:p w14:paraId="0BF4AC96" w14:textId="77777777" w:rsidR="006B1642" w:rsidRPr="00D96B3E" w:rsidRDefault="006B1642" w:rsidP="006B1642">
            <w:pPr>
              <w:spacing w:line="360" w:lineRule="auto"/>
              <w:rPr>
                <w:rFonts w:asciiTheme="majorHAnsi" w:hAnsiTheme="majorHAnsi" w:cstheme="majorHAnsi"/>
                <w:b/>
                <w:i/>
                <w:sz w:val="22"/>
                <w:szCs w:val="40"/>
              </w:rPr>
            </w:pPr>
          </w:p>
        </w:tc>
        <w:tc>
          <w:tcPr>
            <w:tcW w:w="9498" w:type="dxa"/>
            <w:gridSpan w:val="2"/>
            <w:shd w:val="clear" w:color="auto" w:fill="BFBFBF" w:themeFill="background1" w:themeFillShade="BF"/>
            <w:vAlign w:val="center"/>
          </w:tcPr>
          <w:p w14:paraId="448DC0A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i/>
                <w:sz w:val="22"/>
                <w:szCs w:val="40"/>
              </w:rPr>
              <w:t>For students:</w:t>
            </w:r>
          </w:p>
        </w:tc>
      </w:tr>
      <w:tr w:rsidR="006B1642" w:rsidRPr="00D96B3E" w14:paraId="0CF08033" w14:textId="77777777" w:rsidTr="00516348">
        <w:trPr>
          <w:trHeight w:val="513"/>
        </w:trPr>
        <w:tc>
          <w:tcPr>
            <w:tcW w:w="559" w:type="dxa"/>
            <w:shd w:val="clear" w:color="auto" w:fill="F2F2F2" w:themeFill="background1" w:themeFillShade="F2"/>
            <w:vAlign w:val="center"/>
          </w:tcPr>
          <w:p w14:paraId="6CEA6D7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3253" w:type="dxa"/>
            <w:shd w:val="clear" w:color="auto" w:fill="F2F2F2" w:themeFill="background1" w:themeFillShade="F2"/>
            <w:vAlign w:val="center"/>
          </w:tcPr>
          <w:p w14:paraId="78763AE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Student Number:</w:t>
            </w:r>
          </w:p>
        </w:tc>
        <w:tc>
          <w:tcPr>
            <w:tcW w:w="6245" w:type="dxa"/>
            <w:vAlign w:val="center"/>
          </w:tcPr>
          <w:p w14:paraId="6ABDC3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1901453</w:t>
            </w:r>
          </w:p>
        </w:tc>
      </w:tr>
      <w:tr w:rsidR="006B1642" w:rsidRPr="00D96B3E" w14:paraId="040BBC9A" w14:textId="77777777" w:rsidTr="00516348">
        <w:trPr>
          <w:trHeight w:val="549"/>
        </w:trPr>
        <w:tc>
          <w:tcPr>
            <w:tcW w:w="559" w:type="dxa"/>
            <w:shd w:val="clear" w:color="auto" w:fill="F2F2F2" w:themeFill="background1" w:themeFillShade="F2"/>
            <w:vAlign w:val="center"/>
          </w:tcPr>
          <w:p w14:paraId="0172DA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3253" w:type="dxa"/>
            <w:shd w:val="clear" w:color="auto" w:fill="F2F2F2" w:themeFill="background1" w:themeFillShade="F2"/>
            <w:vAlign w:val="center"/>
          </w:tcPr>
          <w:p w14:paraId="2E230C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Programme of Study:</w:t>
            </w:r>
          </w:p>
        </w:tc>
        <w:tc>
          <w:tcPr>
            <w:tcW w:w="6245" w:type="dxa"/>
            <w:vAlign w:val="center"/>
          </w:tcPr>
          <w:p w14:paraId="11A50D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Youth Work and Social Education</w:t>
            </w:r>
          </w:p>
        </w:tc>
      </w:tr>
      <w:tr w:rsidR="006B1642" w:rsidRPr="00D96B3E" w14:paraId="769E047C" w14:textId="77777777" w:rsidTr="00516348">
        <w:trPr>
          <w:trHeight w:val="557"/>
        </w:trPr>
        <w:tc>
          <w:tcPr>
            <w:tcW w:w="559" w:type="dxa"/>
            <w:shd w:val="clear" w:color="auto" w:fill="F2F2F2" w:themeFill="background1" w:themeFillShade="F2"/>
            <w:vAlign w:val="center"/>
          </w:tcPr>
          <w:p w14:paraId="514F01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3253" w:type="dxa"/>
            <w:shd w:val="clear" w:color="auto" w:fill="F2F2F2" w:themeFill="background1" w:themeFillShade="F2"/>
            <w:vAlign w:val="center"/>
          </w:tcPr>
          <w:p w14:paraId="5EFE369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Director of Studies/Supervisor:</w:t>
            </w:r>
          </w:p>
        </w:tc>
        <w:tc>
          <w:tcPr>
            <w:tcW w:w="6245" w:type="dxa"/>
            <w:vAlign w:val="center"/>
          </w:tcPr>
          <w:p w14:paraId="59824BA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Angharad Lewis</w:t>
            </w:r>
          </w:p>
        </w:tc>
      </w:tr>
    </w:tbl>
    <w:p w14:paraId="271F04AE" w14:textId="77777777" w:rsidR="006B1642" w:rsidRPr="00D96B3E" w:rsidRDefault="006B1642" w:rsidP="006B1642">
      <w:pPr>
        <w:spacing w:line="360" w:lineRule="auto"/>
        <w:rPr>
          <w:rFonts w:asciiTheme="majorHAnsi" w:hAnsiTheme="majorHAnsi" w:cstheme="majorHAnsi"/>
          <w:bCs/>
          <w:iCs/>
          <w:sz w:val="22"/>
          <w:szCs w:val="40"/>
        </w:rPr>
      </w:pPr>
    </w:p>
    <w:p w14:paraId="6C0355F5" w14:textId="77777777" w:rsidR="006B1642" w:rsidRPr="00D96B3E" w:rsidRDefault="006B1642" w:rsidP="006B1642">
      <w:pPr>
        <w:spacing w:line="360" w:lineRule="auto"/>
        <w:rPr>
          <w:rFonts w:asciiTheme="majorHAnsi" w:hAnsiTheme="majorHAnsi" w:cstheme="majorHAnsi"/>
          <w:b/>
          <w:sz w:val="22"/>
          <w:szCs w:val="40"/>
        </w:rPr>
      </w:pPr>
    </w:p>
    <w:p w14:paraId="57059489"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br w:type="page"/>
      </w:r>
    </w:p>
    <w:p w14:paraId="0C20216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lastRenderedPageBreak/>
        <w:t>SECTION B: Approval for Research Activity</w:t>
      </w:r>
    </w:p>
    <w:tbl>
      <w:tblPr>
        <w:tblStyle w:val="NormalWeb"/>
        <w:tblW w:w="10480" w:type="dxa"/>
        <w:tblLayout w:type="fixed"/>
        <w:tblLook w:val="04A0" w:firstRow="1" w:lastRow="0" w:firstColumn="1" w:lastColumn="0" w:noHBand="0" w:noVBand="1"/>
      </w:tblPr>
      <w:tblGrid>
        <w:gridCol w:w="562"/>
        <w:gridCol w:w="3693"/>
        <w:gridCol w:w="2539"/>
        <w:gridCol w:w="993"/>
        <w:gridCol w:w="850"/>
        <w:gridCol w:w="992"/>
        <w:gridCol w:w="851"/>
      </w:tblGrid>
      <w:tr w:rsidR="006B1642" w:rsidRPr="00D96B3E" w14:paraId="50E7C6DB" w14:textId="77777777" w:rsidTr="006B1642">
        <w:tc>
          <w:tcPr>
            <w:tcW w:w="562" w:type="dxa"/>
            <w:shd w:val="clear" w:color="auto" w:fill="F2F2F2" w:themeFill="background1" w:themeFillShade="F2"/>
          </w:tcPr>
          <w:p w14:paraId="47AEAA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6232" w:type="dxa"/>
            <w:gridSpan w:val="2"/>
            <w:shd w:val="clear" w:color="auto" w:fill="F2F2F2" w:themeFill="background1" w:themeFillShade="F2"/>
            <w:vAlign w:val="center"/>
          </w:tcPr>
          <w:p w14:paraId="12D316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Has the research activity received approval in principle?</w:t>
            </w:r>
          </w:p>
          <w:p w14:paraId="47124C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05AA65"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sdt>
          <w:sdtPr>
            <w:rPr>
              <w:rFonts w:asciiTheme="majorHAnsi" w:hAnsiTheme="majorHAnsi" w:cstheme="majorHAnsi"/>
              <w:bCs/>
              <w:sz w:val="22"/>
              <w:szCs w:val="40"/>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66B3AB" w14:textId="77777777" w:rsidR="006B1642" w:rsidRPr="00D96B3E" w:rsidRDefault="006B1642" w:rsidP="006B1642">
                <w:pPr>
                  <w:spacing w:line="360" w:lineRule="auto"/>
                  <w:rPr>
                    <w:rFonts w:asciiTheme="majorHAnsi" w:hAnsiTheme="majorHAnsi" w:cstheme="majorHAnsi"/>
                    <w:b/>
                    <w:sz w:val="22"/>
                    <w:szCs w:val="40"/>
                  </w:rPr>
                </w:pPr>
                <w:r w:rsidRPr="00D96B3E">
                  <w:rPr>
                    <w:rFonts w:ascii="Segoe UI Symbol" w:hAnsi="Segoe UI Symbol" w:cs="Segoe UI Symbol"/>
                    <w:bCs/>
                    <w:sz w:val="22"/>
                    <w:szCs w:val="40"/>
                  </w:rPr>
                  <w:t>☒</w:t>
                </w:r>
              </w:p>
            </w:tc>
          </w:sdtContent>
        </w:sdt>
        <w:tc>
          <w:tcPr>
            <w:tcW w:w="992" w:type="dxa"/>
            <w:shd w:val="clear" w:color="auto" w:fill="F2F2F2" w:themeFill="background1" w:themeFillShade="F2"/>
            <w:vAlign w:val="center"/>
          </w:tcPr>
          <w:p w14:paraId="67076BD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sdt>
          <w:sdtPr>
            <w:rPr>
              <w:rFonts w:asciiTheme="majorHAnsi" w:hAnsiTheme="majorHAnsi" w:cstheme="majorHAnsi"/>
              <w:bCs/>
              <w:sz w:val="22"/>
              <w:szCs w:val="40"/>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2C09383" w14:textId="77777777" w:rsidR="006B1642" w:rsidRPr="00D96B3E" w:rsidRDefault="006B1642" w:rsidP="006B1642">
                <w:pPr>
                  <w:spacing w:line="360" w:lineRule="auto"/>
                  <w:rPr>
                    <w:rFonts w:asciiTheme="majorHAnsi" w:hAnsiTheme="majorHAnsi" w:cstheme="majorHAnsi"/>
                    <w:b/>
                    <w:sz w:val="22"/>
                    <w:szCs w:val="40"/>
                  </w:rPr>
                </w:pPr>
                <w:r w:rsidRPr="00D96B3E">
                  <w:rPr>
                    <w:rFonts w:ascii="Segoe UI Symbol" w:hAnsi="Segoe UI Symbol" w:cs="Segoe UI Symbol"/>
                    <w:bCs/>
                    <w:sz w:val="22"/>
                    <w:szCs w:val="40"/>
                  </w:rPr>
                  <w:t>☐</w:t>
                </w:r>
              </w:p>
            </w:tc>
          </w:sdtContent>
        </w:sdt>
      </w:tr>
      <w:tr w:rsidR="006B1642" w:rsidRPr="00D96B3E" w14:paraId="4748D4B6" w14:textId="77777777" w:rsidTr="006B1642">
        <w:tc>
          <w:tcPr>
            <w:tcW w:w="562" w:type="dxa"/>
            <w:shd w:val="clear" w:color="auto" w:fill="F2F2F2" w:themeFill="background1" w:themeFillShade="F2"/>
          </w:tcPr>
          <w:p w14:paraId="66C49739" w14:textId="77777777" w:rsidR="006B1642" w:rsidRPr="00D96B3E" w:rsidRDefault="006B1642" w:rsidP="006B1642">
            <w:pPr>
              <w:spacing w:line="360" w:lineRule="auto"/>
              <w:rPr>
                <w:rFonts w:asciiTheme="majorHAnsi" w:hAnsiTheme="majorHAnsi" w:cstheme="majorHAnsi"/>
                <w:b/>
                <w:bCs/>
                <w:sz w:val="22"/>
                <w:szCs w:val="40"/>
              </w:rPr>
            </w:pPr>
          </w:p>
        </w:tc>
        <w:tc>
          <w:tcPr>
            <w:tcW w:w="8075" w:type="dxa"/>
            <w:gridSpan w:val="4"/>
            <w:shd w:val="clear" w:color="auto" w:fill="F2F2F2" w:themeFill="background1" w:themeFillShade="F2"/>
          </w:tcPr>
          <w:p w14:paraId="1EEA537B" w14:textId="77777777" w:rsidR="006B1642" w:rsidRPr="00D96B3E" w:rsidRDefault="006B1642" w:rsidP="006B1642">
            <w:pPr>
              <w:spacing w:line="360" w:lineRule="auto"/>
              <w:rPr>
                <w:rFonts w:asciiTheme="majorHAnsi" w:hAnsiTheme="majorHAnsi" w:cstheme="majorHAnsi"/>
                <w:b/>
                <w:bCs/>
                <w:sz w:val="22"/>
                <w:szCs w:val="40"/>
              </w:rPr>
            </w:pPr>
          </w:p>
        </w:tc>
        <w:tc>
          <w:tcPr>
            <w:tcW w:w="1843" w:type="dxa"/>
            <w:gridSpan w:val="2"/>
            <w:shd w:val="clear" w:color="auto" w:fill="F2F2F2" w:themeFill="background1" w:themeFillShade="F2"/>
          </w:tcPr>
          <w:p w14:paraId="1E914D22" w14:textId="77777777" w:rsidR="006B1642" w:rsidRPr="00D96B3E" w:rsidRDefault="006B1642" w:rsidP="006B1642">
            <w:pPr>
              <w:spacing w:line="360" w:lineRule="auto"/>
              <w:rPr>
                <w:rFonts w:asciiTheme="majorHAnsi" w:hAnsiTheme="majorHAnsi" w:cstheme="majorHAnsi"/>
                <w:b/>
                <w:bCs/>
                <w:i/>
                <w:sz w:val="22"/>
                <w:szCs w:val="40"/>
              </w:rPr>
            </w:pPr>
            <w:r w:rsidRPr="00D96B3E">
              <w:rPr>
                <w:rFonts w:asciiTheme="majorHAnsi" w:hAnsiTheme="majorHAnsi" w:cstheme="majorHAnsi"/>
                <w:b/>
                <w:bCs/>
                <w:i/>
                <w:sz w:val="22"/>
                <w:szCs w:val="40"/>
              </w:rPr>
              <w:t>Date</w:t>
            </w:r>
          </w:p>
        </w:tc>
      </w:tr>
      <w:tr w:rsidR="006B1642" w:rsidRPr="00D96B3E" w14:paraId="613081A3" w14:textId="77777777" w:rsidTr="006B1642">
        <w:trPr>
          <w:trHeight w:val="437"/>
        </w:trPr>
        <w:tc>
          <w:tcPr>
            <w:tcW w:w="562" w:type="dxa"/>
            <w:vMerge w:val="restart"/>
            <w:shd w:val="clear" w:color="auto" w:fill="F2F2F2" w:themeFill="background1" w:themeFillShade="F2"/>
          </w:tcPr>
          <w:p w14:paraId="50152F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2</w:t>
            </w:r>
          </w:p>
        </w:tc>
        <w:tc>
          <w:tcPr>
            <w:tcW w:w="3693" w:type="dxa"/>
            <w:vMerge w:val="restart"/>
            <w:shd w:val="clear" w:color="auto" w:fill="F2F2F2" w:themeFill="background1" w:themeFillShade="F2"/>
          </w:tcPr>
          <w:p w14:paraId="57C34C2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indicate source of approval (and date where known):</w:t>
            </w:r>
            <w:r w:rsidRPr="00D96B3E">
              <w:rPr>
                <w:rFonts w:asciiTheme="majorHAnsi" w:hAnsiTheme="majorHAnsi" w:cstheme="majorHAnsi"/>
                <w:bCs/>
                <w:i/>
                <w:iCs/>
                <w:sz w:val="22"/>
                <w:szCs w:val="40"/>
              </w:rPr>
              <w:t xml:space="preserve"> </w:t>
            </w:r>
            <w:r w:rsidRPr="00D96B3E">
              <w:rPr>
                <w:rFonts w:asciiTheme="majorHAnsi" w:hAnsiTheme="majorHAnsi" w:cstheme="majorHAnsi"/>
                <w:b/>
                <w:bCs/>
                <w:i/>
                <w:iCs/>
                <w:sz w:val="22"/>
                <w:szCs w:val="4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4D1E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Research Degrees Committee</w:t>
            </w:r>
          </w:p>
        </w:tc>
        <w:sdt>
          <w:sdtPr>
            <w:rPr>
              <w:rFonts w:asciiTheme="majorHAnsi" w:hAnsiTheme="majorHAnsi" w:cstheme="majorHAnsi"/>
              <w:sz w:val="22"/>
              <w:szCs w:val="40"/>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A0A60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5D0D4582" w14:textId="77777777" w:rsidR="006B1642" w:rsidRPr="00D96B3E" w:rsidRDefault="006B1642" w:rsidP="006B1642">
            <w:pPr>
              <w:spacing w:line="360" w:lineRule="auto"/>
              <w:rPr>
                <w:rFonts w:asciiTheme="majorHAnsi" w:hAnsiTheme="majorHAnsi" w:cstheme="majorHAnsi"/>
                <w:b/>
                <w:bCs/>
                <w:sz w:val="22"/>
                <w:szCs w:val="40"/>
              </w:rPr>
            </w:pPr>
          </w:p>
        </w:tc>
      </w:tr>
      <w:tr w:rsidR="006B1642" w:rsidRPr="00D96B3E" w14:paraId="7D2408BE" w14:textId="77777777" w:rsidTr="006B1642">
        <w:trPr>
          <w:trHeight w:val="415"/>
        </w:trPr>
        <w:tc>
          <w:tcPr>
            <w:tcW w:w="562" w:type="dxa"/>
            <w:vMerge/>
            <w:shd w:val="clear" w:color="auto" w:fill="F2F2F2" w:themeFill="background1" w:themeFillShade="F2"/>
          </w:tcPr>
          <w:p w14:paraId="1CEA3C42" w14:textId="77777777" w:rsidR="006B1642" w:rsidRPr="00D96B3E" w:rsidRDefault="006B1642" w:rsidP="006B1642">
            <w:pPr>
              <w:spacing w:line="360" w:lineRule="auto"/>
              <w:rPr>
                <w:rFonts w:asciiTheme="majorHAnsi" w:hAnsiTheme="majorHAnsi" w:cstheme="majorHAnsi"/>
                <w:sz w:val="22"/>
                <w:szCs w:val="40"/>
              </w:rPr>
            </w:pPr>
          </w:p>
        </w:tc>
        <w:tc>
          <w:tcPr>
            <w:tcW w:w="3693" w:type="dxa"/>
            <w:vMerge/>
            <w:shd w:val="clear" w:color="auto" w:fill="F2F2F2" w:themeFill="background1" w:themeFillShade="F2"/>
          </w:tcPr>
          <w:p w14:paraId="611674FC" w14:textId="77777777" w:rsidR="006B1642" w:rsidRPr="00D96B3E" w:rsidRDefault="006B1642" w:rsidP="006B1642">
            <w:pPr>
              <w:spacing w:line="360" w:lineRule="auto"/>
              <w:rPr>
                <w:rFonts w:asciiTheme="majorHAnsi" w:hAnsiTheme="majorHAnsi" w:cstheme="majorHAnsi"/>
                <w:sz w:val="22"/>
                <w:szCs w:val="40"/>
              </w:rPr>
            </w:pPr>
          </w:p>
        </w:tc>
        <w:tc>
          <w:tcPr>
            <w:tcW w:w="3532" w:type="dxa"/>
            <w:gridSpan w:val="2"/>
            <w:shd w:val="clear" w:color="auto" w:fill="F2F2F2" w:themeFill="background1" w:themeFillShade="F2"/>
            <w:vAlign w:val="center"/>
          </w:tcPr>
          <w:p w14:paraId="3592CC8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Institute Research Committee</w:t>
            </w:r>
          </w:p>
        </w:tc>
        <w:sdt>
          <w:sdtPr>
            <w:rPr>
              <w:rFonts w:asciiTheme="majorHAnsi" w:hAnsiTheme="majorHAnsi" w:cstheme="majorHAnsi"/>
              <w:sz w:val="22"/>
              <w:szCs w:val="40"/>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BE115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25AD1C51" w14:textId="77777777" w:rsidR="006B1642" w:rsidRPr="00D96B3E" w:rsidRDefault="006B1642" w:rsidP="006B1642">
            <w:pPr>
              <w:spacing w:line="360" w:lineRule="auto"/>
              <w:rPr>
                <w:rFonts w:asciiTheme="majorHAnsi" w:hAnsiTheme="majorHAnsi" w:cstheme="majorHAnsi"/>
                <w:b/>
                <w:bCs/>
                <w:sz w:val="22"/>
                <w:szCs w:val="40"/>
              </w:rPr>
            </w:pPr>
          </w:p>
        </w:tc>
      </w:tr>
      <w:tr w:rsidR="006B1642" w:rsidRPr="00D96B3E" w14:paraId="12A903C4" w14:textId="77777777" w:rsidTr="006B1642">
        <w:tc>
          <w:tcPr>
            <w:tcW w:w="562" w:type="dxa"/>
            <w:vMerge/>
            <w:shd w:val="clear" w:color="auto" w:fill="F2F2F2" w:themeFill="background1" w:themeFillShade="F2"/>
          </w:tcPr>
          <w:p w14:paraId="6A705F80" w14:textId="77777777" w:rsidR="006B1642" w:rsidRPr="00D96B3E" w:rsidRDefault="006B1642" w:rsidP="006B1642">
            <w:pPr>
              <w:spacing w:line="360" w:lineRule="auto"/>
              <w:rPr>
                <w:rFonts w:asciiTheme="majorHAnsi" w:hAnsiTheme="majorHAnsi" w:cstheme="majorHAnsi"/>
                <w:sz w:val="22"/>
                <w:szCs w:val="40"/>
              </w:rPr>
            </w:pPr>
          </w:p>
        </w:tc>
        <w:tc>
          <w:tcPr>
            <w:tcW w:w="3693" w:type="dxa"/>
            <w:vMerge/>
            <w:shd w:val="clear" w:color="auto" w:fill="F2F2F2" w:themeFill="background1" w:themeFillShade="F2"/>
          </w:tcPr>
          <w:p w14:paraId="740CA2B7" w14:textId="77777777" w:rsidR="006B1642" w:rsidRPr="00D96B3E" w:rsidRDefault="006B1642" w:rsidP="006B1642">
            <w:pPr>
              <w:spacing w:line="360" w:lineRule="auto"/>
              <w:rPr>
                <w:rFonts w:asciiTheme="majorHAnsi" w:hAnsiTheme="majorHAnsi" w:cstheme="majorHAnsi"/>
                <w:sz w:val="22"/>
                <w:szCs w:val="40"/>
              </w:rPr>
            </w:pPr>
          </w:p>
        </w:tc>
        <w:tc>
          <w:tcPr>
            <w:tcW w:w="3532" w:type="dxa"/>
            <w:gridSpan w:val="2"/>
            <w:shd w:val="clear" w:color="auto" w:fill="F2F2F2" w:themeFill="background1" w:themeFillShade="F2"/>
            <w:vAlign w:val="center"/>
          </w:tcPr>
          <w:p w14:paraId="23CB31E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(write in)</w:t>
            </w:r>
          </w:p>
          <w:p w14:paraId="45473D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Angharad Lewis- Supervisor</w:t>
            </w:r>
          </w:p>
        </w:tc>
        <w:sdt>
          <w:sdtPr>
            <w:rPr>
              <w:rFonts w:asciiTheme="majorHAnsi" w:hAnsiTheme="majorHAnsi" w:cstheme="majorHAnsi"/>
              <w:sz w:val="22"/>
              <w:szCs w:val="40"/>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046B4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c>
          <w:tcPr>
            <w:tcW w:w="1843" w:type="dxa"/>
            <w:gridSpan w:val="2"/>
            <w:vAlign w:val="center"/>
          </w:tcPr>
          <w:p w14:paraId="199560A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16.12.21</w:t>
            </w:r>
          </w:p>
        </w:tc>
      </w:tr>
    </w:tbl>
    <w:p w14:paraId="790232AB" w14:textId="77777777" w:rsidR="006B1642" w:rsidRPr="00D96B3E" w:rsidRDefault="006B1642" w:rsidP="006B1642">
      <w:pPr>
        <w:spacing w:line="360" w:lineRule="auto"/>
        <w:rPr>
          <w:rFonts w:asciiTheme="majorHAnsi" w:hAnsiTheme="majorHAnsi" w:cstheme="majorHAnsi"/>
          <w:bCs/>
          <w:iCs/>
          <w:sz w:val="22"/>
          <w:szCs w:val="40"/>
        </w:rPr>
      </w:pPr>
    </w:p>
    <w:p w14:paraId="645EBA5D"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C:  Internal and External Ethical Guidance Materials</w:t>
      </w:r>
    </w:p>
    <w:tbl>
      <w:tblPr>
        <w:tblStyle w:val="NormalWeb"/>
        <w:tblW w:w="10480" w:type="dxa"/>
        <w:tblLook w:val="04A0" w:firstRow="1" w:lastRow="0" w:firstColumn="1" w:lastColumn="0" w:noHBand="0" w:noVBand="1"/>
      </w:tblPr>
      <w:tblGrid>
        <w:gridCol w:w="562"/>
        <w:gridCol w:w="8784"/>
        <w:gridCol w:w="1134"/>
      </w:tblGrid>
      <w:tr w:rsidR="006B1642" w:rsidRPr="00D96B3E" w14:paraId="1E8F1FD1" w14:textId="77777777" w:rsidTr="006B1642">
        <w:tc>
          <w:tcPr>
            <w:tcW w:w="562" w:type="dxa"/>
            <w:shd w:val="clear" w:color="auto" w:fill="F2F2F2" w:themeFill="background1" w:themeFillShade="F2"/>
          </w:tcPr>
          <w:p w14:paraId="21205F86" w14:textId="77777777" w:rsidR="006B1642" w:rsidRPr="00D96B3E" w:rsidRDefault="006B1642" w:rsidP="006B1642">
            <w:pPr>
              <w:spacing w:line="360" w:lineRule="auto"/>
              <w:rPr>
                <w:rFonts w:asciiTheme="majorHAnsi" w:hAnsiTheme="majorHAnsi" w:cstheme="majorHAnsi"/>
                <w:sz w:val="22"/>
                <w:szCs w:val="40"/>
              </w:rPr>
            </w:pPr>
          </w:p>
        </w:tc>
        <w:tc>
          <w:tcPr>
            <w:tcW w:w="9918" w:type="dxa"/>
            <w:gridSpan w:val="2"/>
            <w:shd w:val="clear" w:color="auto" w:fill="F2F2F2" w:themeFill="background1" w:themeFillShade="F2"/>
          </w:tcPr>
          <w:p w14:paraId="71FD541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B1642" w:rsidRPr="00D96B3E" w14:paraId="5011531B" w14:textId="77777777" w:rsidTr="006B1642">
        <w:trPr>
          <w:trHeight w:val="355"/>
        </w:trPr>
        <w:tc>
          <w:tcPr>
            <w:tcW w:w="562" w:type="dxa"/>
            <w:vAlign w:val="center"/>
          </w:tcPr>
          <w:p w14:paraId="73C450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784" w:type="dxa"/>
            <w:vAlign w:val="center"/>
          </w:tcPr>
          <w:p w14:paraId="4D4B1B61" w14:textId="77777777" w:rsidR="006B1642" w:rsidRPr="00D96B3E" w:rsidRDefault="006B1642" w:rsidP="006B1642">
            <w:pPr>
              <w:spacing w:line="360" w:lineRule="auto"/>
              <w:rPr>
                <w:rFonts w:asciiTheme="majorHAnsi" w:hAnsiTheme="majorHAnsi" w:cstheme="majorHAnsi"/>
                <w:b/>
                <w:bCs/>
                <w:sz w:val="22"/>
                <w:szCs w:val="40"/>
              </w:rPr>
            </w:pPr>
            <w:hyperlink r:id="rId83" w:history="1">
              <w:r w:rsidRPr="00D96B3E">
                <w:rPr>
                  <w:rStyle w:val="Hyperlink"/>
                  <w:rFonts w:asciiTheme="majorHAnsi" w:hAnsiTheme="majorHAnsi" w:cstheme="majorHAnsi"/>
                  <w:b/>
                  <w:bCs/>
                  <w:sz w:val="22"/>
                  <w:szCs w:val="40"/>
                </w:rPr>
                <w:t>UWTSD Research Ethics &amp; Integrity Code of Practice</w:t>
              </w:r>
            </w:hyperlink>
          </w:p>
        </w:tc>
        <w:sdt>
          <w:sdtPr>
            <w:rPr>
              <w:rFonts w:asciiTheme="majorHAnsi" w:hAnsiTheme="majorHAnsi" w:cstheme="majorHAnsi"/>
              <w:sz w:val="22"/>
              <w:szCs w:val="40"/>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56649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tc>
          </w:sdtContent>
        </w:sdt>
      </w:tr>
      <w:tr w:rsidR="006B1642" w:rsidRPr="00D96B3E" w14:paraId="325F80B5" w14:textId="77777777" w:rsidTr="006B1642">
        <w:trPr>
          <w:trHeight w:val="417"/>
        </w:trPr>
        <w:tc>
          <w:tcPr>
            <w:tcW w:w="562" w:type="dxa"/>
            <w:vAlign w:val="center"/>
          </w:tcPr>
          <w:p w14:paraId="43AE08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784" w:type="dxa"/>
            <w:vAlign w:val="center"/>
          </w:tcPr>
          <w:p w14:paraId="0698547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UWTSD Research Data Management Policy</w:t>
            </w:r>
          </w:p>
        </w:tc>
        <w:tc>
          <w:tcPr>
            <w:tcW w:w="1134" w:type="dxa"/>
            <w:shd w:val="clear" w:color="auto" w:fill="BFBFBF" w:themeFill="background1" w:themeFillShade="BF"/>
            <w:vAlign w:val="center"/>
          </w:tcPr>
          <w:sdt>
            <w:sdtPr>
              <w:rPr>
                <w:rFonts w:asciiTheme="majorHAnsi" w:hAnsiTheme="majorHAnsi" w:cstheme="majorHAnsi"/>
                <w:sz w:val="22"/>
                <w:szCs w:val="40"/>
              </w:rPr>
              <w:id w:val="-2040961117"/>
              <w14:checkbox>
                <w14:checked w14:val="1"/>
                <w14:checkedState w14:val="2612" w14:font="MS Gothic"/>
                <w14:uncheckedState w14:val="2610" w14:font="MS Gothic"/>
              </w14:checkbox>
            </w:sdtPr>
            <w:sdtContent>
              <w:p w14:paraId="1CEC5AAE" w14:textId="77777777" w:rsidR="006B1642" w:rsidRPr="00D96B3E" w:rsidRDefault="006B1642" w:rsidP="006B1642">
                <w:pPr>
                  <w:spacing w:line="360" w:lineRule="auto"/>
                  <w:rPr>
                    <w:rFonts w:asciiTheme="majorHAnsi" w:hAnsiTheme="majorHAnsi" w:cstheme="majorHAnsi"/>
                    <w:i/>
                    <w:sz w:val="22"/>
                    <w:szCs w:val="40"/>
                  </w:rPr>
                </w:pPr>
                <w:r w:rsidRPr="00D96B3E">
                  <w:rPr>
                    <w:rFonts w:ascii="Segoe UI Symbol" w:hAnsi="Segoe UI Symbol" w:cs="Segoe UI Symbol"/>
                    <w:sz w:val="22"/>
                    <w:szCs w:val="40"/>
                  </w:rPr>
                  <w:t>☒</w:t>
                </w:r>
              </w:p>
            </w:sdtContent>
          </w:sdt>
        </w:tc>
      </w:tr>
      <w:tr w:rsidR="006B1642" w:rsidRPr="00D96B3E" w14:paraId="5D0EAAF1" w14:textId="77777777" w:rsidTr="006B1642">
        <w:trPr>
          <w:trHeight w:val="409"/>
        </w:trPr>
        <w:tc>
          <w:tcPr>
            <w:tcW w:w="562" w:type="dxa"/>
            <w:vAlign w:val="center"/>
          </w:tcPr>
          <w:p w14:paraId="14D95BC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784" w:type="dxa"/>
            <w:vAlign w:val="center"/>
          </w:tcPr>
          <w:p w14:paraId="71A2815C"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 xml:space="preserve">BERA Ethical Guidelines For Educational Research </w:t>
            </w:r>
          </w:p>
        </w:tc>
        <w:tc>
          <w:tcPr>
            <w:tcW w:w="1134" w:type="dxa"/>
            <w:shd w:val="clear" w:color="auto" w:fill="BFBFBF" w:themeFill="background1" w:themeFillShade="BF"/>
            <w:vAlign w:val="center"/>
          </w:tcPr>
          <w:sdt>
            <w:sdtPr>
              <w:rPr>
                <w:rFonts w:asciiTheme="majorHAnsi" w:hAnsiTheme="majorHAnsi" w:cstheme="majorHAnsi"/>
                <w:sz w:val="22"/>
                <w:szCs w:val="40"/>
              </w:rPr>
              <w:id w:val="-2087453121"/>
              <w14:checkbox>
                <w14:checked w14:val="1"/>
                <w14:checkedState w14:val="2612" w14:font="MS Gothic"/>
                <w14:uncheckedState w14:val="2610" w14:font="MS Gothic"/>
              </w14:checkbox>
            </w:sdtPr>
            <w:sdtContent>
              <w:p w14:paraId="02499CBD" w14:textId="77777777" w:rsidR="006B1642" w:rsidRPr="00D96B3E" w:rsidRDefault="006B1642" w:rsidP="006B1642">
                <w:pPr>
                  <w:spacing w:line="360" w:lineRule="auto"/>
                  <w:rPr>
                    <w:rFonts w:asciiTheme="majorHAnsi" w:hAnsiTheme="majorHAnsi" w:cstheme="majorHAnsi"/>
                    <w:i/>
                    <w:sz w:val="22"/>
                    <w:szCs w:val="40"/>
                  </w:rPr>
                </w:pPr>
                <w:r w:rsidRPr="00D96B3E">
                  <w:rPr>
                    <w:rFonts w:ascii="Segoe UI Symbol" w:hAnsi="Segoe UI Symbol" w:cs="Segoe UI Symbol"/>
                    <w:sz w:val="22"/>
                    <w:szCs w:val="40"/>
                  </w:rPr>
                  <w:t>☒</w:t>
                </w:r>
              </w:p>
            </w:sdtContent>
          </w:sdt>
        </w:tc>
      </w:tr>
    </w:tbl>
    <w:p w14:paraId="16C0C6CF" w14:textId="77777777" w:rsidR="006B1642" w:rsidRPr="00D96B3E" w:rsidRDefault="006B1642" w:rsidP="006B1642">
      <w:pPr>
        <w:spacing w:line="360" w:lineRule="auto"/>
        <w:rPr>
          <w:rFonts w:asciiTheme="majorHAnsi" w:hAnsiTheme="majorHAnsi" w:cstheme="majorHAnsi"/>
          <w:b/>
          <w:sz w:val="22"/>
          <w:szCs w:val="40"/>
        </w:rPr>
      </w:pPr>
    </w:p>
    <w:p w14:paraId="7C97A2DA"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D: External Collaborative Research Activity</w:t>
      </w:r>
    </w:p>
    <w:p w14:paraId="604F73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there are external collaborators then you should gain consent from the contact persons to share their personal data with the university. If there are no external collaborators then leave this section blank and continue to section E.</w:t>
      </w:r>
    </w:p>
    <w:tbl>
      <w:tblPr>
        <w:tblStyle w:val="NormalWeb"/>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B1642" w:rsidRPr="00D96B3E" w14:paraId="036E6EA3" w14:textId="77777777" w:rsidTr="006B1642">
        <w:trPr>
          <w:trHeight w:val="227"/>
        </w:trPr>
        <w:tc>
          <w:tcPr>
            <w:tcW w:w="562" w:type="dxa"/>
            <w:shd w:val="clear" w:color="auto" w:fill="F2F2F2" w:themeFill="background1" w:themeFillShade="F2"/>
          </w:tcPr>
          <w:p w14:paraId="63000B5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3823" w:type="dxa"/>
            <w:shd w:val="clear" w:color="auto" w:fill="F2F2F2" w:themeFill="background1" w:themeFillShade="F2"/>
          </w:tcPr>
          <w:p w14:paraId="13C08A8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Institution</w:t>
            </w:r>
          </w:p>
        </w:tc>
        <w:tc>
          <w:tcPr>
            <w:tcW w:w="6095" w:type="dxa"/>
            <w:gridSpan w:val="6"/>
          </w:tcPr>
          <w:p w14:paraId="5C8E7F0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p w14:paraId="61AB4B23" w14:textId="77777777" w:rsidR="006B1642" w:rsidRPr="00D96B3E" w:rsidRDefault="006B1642" w:rsidP="006B1642">
            <w:pPr>
              <w:spacing w:line="360" w:lineRule="auto"/>
              <w:rPr>
                <w:rFonts w:asciiTheme="majorHAnsi" w:hAnsiTheme="majorHAnsi" w:cstheme="majorHAnsi"/>
                <w:bCs/>
                <w:sz w:val="22"/>
                <w:szCs w:val="40"/>
              </w:rPr>
            </w:pPr>
          </w:p>
        </w:tc>
      </w:tr>
      <w:tr w:rsidR="006B1642" w:rsidRPr="00D96B3E" w14:paraId="3E5BCAA6" w14:textId="77777777" w:rsidTr="006B1642">
        <w:trPr>
          <w:trHeight w:val="227"/>
        </w:trPr>
        <w:tc>
          <w:tcPr>
            <w:tcW w:w="562" w:type="dxa"/>
            <w:shd w:val="clear" w:color="auto" w:fill="F2F2F2" w:themeFill="background1" w:themeFillShade="F2"/>
          </w:tcPr>
          <w:p w14:paraId="3E970C6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3823" w:type="dxa"/>
            <w:shd w:val="clear" w:color="auto" w:fill="F2F2F2" w:themeFill="background1" w:themeFillShade="F2"/>
          </w:tcPr>
          <w:p w14:paraId="43C487B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person name</w:t>
            </w:r>
          </w:p>
        </w:tc>
        <w:tc>
          <w:tcPr>
            <w:tcW w:w="6095" w:type="dxa"/>
            <w:gridSpan w:val="6"/>
          </w:tcPr>
          <w:p w14:paraId="65965FD3" w14:textId="77777777" w:rsidR="006B1642" w:rsidRPr="00D96B3E" w:rsidRDefault="006B1642" w:rsidP="006B1642">
            <w:pPr>
              <w:spacing w:line="360" w:lineRule="auto"/>
              <w:rPr>
                <w:rFonts w:asciiTheme="majorHAnsi" w:hAnsiTheme="majorHAnsi" w:cstheme="majorHAnsi"/>
                <w:bCs/>
                <w:sz w:val="22"/>
                <w:szCs w:val="40"/>
              </w:rPr>
            </w:pPr>
          </w:p>
          <w:p w14:paraId="54E7094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tc>
      </w:tr>
      <w:tr w:rsidR="006B1642" w:rsidRPr="00D96B3E" w14:paraId="2A182AFA" w14:textId="77777777" w:rsidTr="006B1642">
        <w:trPr>
          <w:trHeight w:val="227"/>
        </w:trPr>
        <w:tc>
          <w:tcPr>
            <w:tcW w:w="562" w:type="dxa"/>
            <w:shd w:val="clear" w:color="auto" w:fill="F2F2F2" w:themeFill="background1" w:themeFillShade="F2"/>
          </w:tcPr>
          <w:p w14:paraId="627A24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3823" w:type="dxa"/>
            <w:shd w:val="clear" w:color="auto" w:fill="F2F2F2" w:themeFill="background1" w:themeFillShade="F2"/>
          </w:tcPr>
          <w:p w14:paraId="02DE3A6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Contact person e-mail address</w:t>
            </w:r>
          </w:p>
          <w:p w14:paraId="22721E76" w14:textId="77777777" w:rsidR="006B1642" w:rsidRPr="00D96B3E" w:rsidRDefault="006B1642" w:rsidP="006B1642">
            <w:pPr>
              <w:spacing w:line="360" w:lineRule="auto"/>
              <w:rPr>
                <w:rFonts w:asciiTheme="majorHAnsi" w:hAnsiTheme="majorHAnsi" w:cstheme="majorHAnsi"/>
                <w:sz w:val="22"/>
                <w:szCs w:val="40"/>
              </w:rPr>
            </w:pPr>
          </w:p>
        </w:tc>
        <w:tc>
          <w:tcPr>
            <w:tcW w:w="6095" w:type="dxa"/>
            <w:gridSpan w:val="6"/>
          </w:tcPr>
          <w:p w14:paraId="0F07677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N/A</w:t>
            </w:r>
          </w:p>
        </w:tc>
      </w:tr>
      <w:tr w:rsidR="006B1642" w:rsidRPr="00D96B3E" w14:paraId="4177CBBA" w14:textId="77777777" w:rsidTr="006B1642">
        <w:tc>
          <w:tcPr>
            <w:tcW w:w="562" w:type="dxa"/>
            <w:shd w:val="clear" w:color="auto" w:fill="F2F2F2" w:themeFill="background1" w:themeFillShade="F2"/>
          </w:tcPr>
          <w:p w14:paraId="7C3572E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4</w:t>
            </w:r>
          </w:p>
        </w:tc>
        <w:tc>
          <w:tcPr>
            <w:tcW w:w="6232" w:type="dxa"/>
            <w:gridSpan w:val="2"/>
            <w:shd w:val="clear" w:color="auto" w:fill="F2F2F2" w:themeFill="background1" w:themeFillShade="F2"/>
          </w:tcPr>
          <w:p w14:paraId="298565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your research externally funded?</w:t>
            </w:r>
          </w:p>
        </w:tc>
        <w:tc>
          <w:tcPr>
            <w:tcW w:w="993" w:type="dxa"/>
            <w:shd w:val="clear" w:color="auto" w:fill="F2F2F2" w:themeFill="background1" w:themeFillShade="F2"/>
            <w:vAlign w:val="center"/>
          </w:tcPr>
          <w:p w14:paraId="7DA3171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74B90AAB"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563443322"/>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79DB292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748419000"/>
              <w14:checkbox>
                <w14:checked w14:val="1"/>
                <w14:checkedState w14:val="2612" w14:font="MS Gothic"/>
                <w14:uncheckedState w14:val="2610" w14:font="MS Gothic"/>
              </w14:checkbox>
            </w:sdtPr>
            <w:sdtContent>
              <w:p w14:paraId="67C6675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43503230" w14:textId="77777777" w:rsidTr="006B1642">
        <w:tc>
          <w:tcPr>
            <w:tcW w:w="562" w:type="dxa"/>
            <w:shd w:val="clear" w:color="auto" w:fill="F2F2F2" w:themeFill="background1" w:themeFillShade="F2"/>
          </w:tcPr>
          <w:p w14:paraId="2BCF64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6232" w:type="dxa"/>
            <w:gridSpan w:val="2"/>
            <w:shd w:val="clear" w:color="auto" w:fill="F2F2F2" w:themeFill="background1" w:themeFillShade="F2"/>
          </w:tcPr>
          <w:p w14:paraId="4E5CE79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you in receipt of a KESS scholarship?</w:t>
            </w:r>
          </w:p>
        </w:tc>
        <w:tc>
          <w:tcPr>
            <w:tcW w:w="993" w:type="dxa"/>
            <w:shd w:val="clear" w:color="auto" w:fill="F2F2F2" w:themeFill="background1" w:themeFillShade="F2"/>
            <w:vAlign w:val="center"/>
          </w:tcPr>
          <w:p w14:paraId="5D2CA6D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1509D8BB"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91142465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35CC481D"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1876681663"/>
              <w14:checkbox>
                <w14:checked w14:val="1"/>
                <w14:checkedState w14:val="2612" w14:font="MS Gothic"/>
                <w14:uncheckedState w14:val="2610" w14:font="MS Gothic"/>
              </w14:checkbox>
            </w:sdtPr>
            <w:sdtContent>
              <w:p w14:paraId="78F753A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C35240B" w14:textId="77777777" w:rsidTr="006B1642">
        <w:trPr>
          <w:trHeight w:val="386"/>
        </w:trPr>
        <w:tc>
          <w:tcPr>
            <w:tcW w:w="562" w:type="dxa"/>
            <w:shd w:val="clear" w:color="auto" w:fill="F2F2F2" w:themeFill="background1" w:themeFillShade="F2"/>
          </w:tcPr>
          <w:p w14:paraId="76A2281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3823" w:type="dxa"/>
            <w:vMerge w:val="restart"/>
            <w:shd w:val="clear" w:color="auto" w:fill="F2F2F2" w:themeFill="background1" w:themeFillShade="F2"/>
          </w:tcPr>
          <w:p w14:paraId="45E8CD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you specifically employed to undertake this research in either a paid or voluntary capacity?</w:t>
            </w:r>
          </w:p>
        </w:tc>
        <w:tc>
          <w:tcPr>
            <w:tcW w:w="2409" w:type="dxa"/>
          </w:tcPr>
          <w:p w14:paraId="0F16000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Voluntary</w:t>
            </w:r>
          </w:p>
        </w:tc>
        <w:tc>
          <w:tcPr>
            <w:tcW w:w="993" w:type="dxa"/>
            <w:shd w:val="clear" w:color="auto" w:fill="F2F2F2" w:themeFill="background1" w:themeFillShade="F2"/>
            <w:vAlign w:val="center"/>
          </w:tcPr>
          <w:p w14:paraId="5A0B5A0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sdt>
            <w:sdtPr>
              <w:rPr>
                <w:rFonts w:asciiTheme="majorHAnsi" w:hAnsiTheme="majorHAnsi" w:cstheme="majorHAnsi"/>
                <w:sz w:val="22"/>
                <w:szCs w:val="40"/>
              </w:rPr>
              <w:id w:val="-1452555905"/>
              <w14:checkbox>
                <w14:checked w14:val="0"/>
                <w14:checkedState w14:val="2612" w14:font="MS Gothic"/>
                <w14:uncheckedState w14:val="2610" w14:font="MS Gothic"/>
              </w14:checkbox>
            </w:sdtPr>
            <w:sdtContent>
              <w:p w14:paraId="008A218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2" w:type="dxa"/>
            <w:shd w:val="clear" w:color="auto" w:fill="F2F2F2" w:themeFill="background1" w:themeFillShade="F2"/>
            <w:vAlign w:val="center"/>
          </w:tcPr>
          <w:p w14:paraId="4E340C9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61" w:type="dxa"/>
            <w:gridSpan w:val="2"/>
            <w:shd w:val="clear" w:color="auto" w:fill="D9D9D9" w:themeFill="background1" w:themeFillShade="D9"/>
            <w:vAlign w:val="center"/>
          </w:tcPr>
          <w:sdt>
            <w:sdtPr>
              <w:rPr>
                <w:rFonts w:asciiTheme="majorHAnsi" w:hAnsiTheme="majorHAnsi" w:cstheme="majorHAnsi"/>
                <w:bCs/>
                <w:sz w:val="22"/>
                <w:szCs w:val="40"/>
              </w:rPr>
              <w:id w:val="-1824587797"/>
              <w14:checkbox>
                <w14:checked w14:val="1"/>
                <w14:checkedState w14:val="2612" w14:font="MS Gothic"/>
                <w14:uncheckedState w14:val="2610" w14:font="MS Gothic"/>
              </w14:checkbox>
            </w:sdtPr>
            <w:sdtContent>
              <w:p w14:paraId="3DD47FB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7AD2130" w14:textId="77777777" w:rsidTr="006B1642">
        <w:trPr>
          <w:trHeight w:val="386"/>
        </w:trPr>
        <w:tc>
          <w:tcPr>
            <w:tcW w:w="562" w:type="dxa"/>
            <w:shd w:val="clear" w:color="auto" w:fill="F2F2F2" w:themeFill="background1" w:themeFillShade="F2"/>
          </w:tcPr>
          <w:p w14:paraId="3DB47E2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3823" w:type="dxa"/>
            <w:vMerge/>
            <w:shd w:val="clear" w:color="auto" w:fill="F2F2F2" w:themeFill="background1" w:themeFillShade="F2"/>
          </w:tcPr>
          <w:p w14:paraId="50598FCA" w14:textId="77777777" w:rsidR="006B1642" w:rsidRPr="00D96B3E" w:rsidRDefault="006B1642" w:rsidP="006B1642">
            <w:pPr>
              <w:spacing w:line="360" w:lineRule="auto"/>
              <w:rPr>
                <w:rFonts w:asciiTheme="majorHAnsi" w:hAnsiTheme="majorHAnsi" w:cstheme="majorHAnsi"/>
                <w:sz w:val="22"/>
                <w:szCs w:val="40"/>
              </w:rPr>
            </w:pPr>
          </w:p>
        </w:tc>
        <w:tc>
          <w:tcPr>
            <w:tcW w:w="2409" w:type="dxa"/>
          </w:tcPr>
          <w:p w14:paraId="16EE1380"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Employed</w:t>
            </w:r>
          </w:p>
        </w:tc>
        <w:tc>
          <w:tcPr>
            <w:tcW w:w="993" w:type="dxa"/>
            <w:shd w:val="clear" w:color="auto" w:fill="F2F2F2" w:themeFill="background1" w:themeFillShade="F2"/>
            <w:vAlign w:val="center"/>
          </w:tcPr>
          <w:p w14:paraId="466EC42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sdt>
            <w:sdtPr>
              <w:rPr>
                <w:rFonts w:asciiTheme="majorHAnsi" w:hAnsiTheme="majorHAnsi" w:cstheme="majorHAnsi"/>
                <w:sz w:val="22"/>
                <w:szCs w:val="40"/>
              </w:rPr>
              <w:id w:val="-361060577"/>
              <w14:checkbox>
                <w14:checked w14:val="0"/>
                <w14:checkedState w14:val="2612" w14:font="MS Gothic"/>
                <w14:uncheckedState w14:val="2610" w14:font="MS Gothic"/>
              </w14:checkbox>
            </w:sdtPr>
            <w:sdtContent>
              <w:p w14:paraId="2268F8C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2" w:type="dxa"/>
            <w:shd w:val="clear" w:color="auto" w:fill="F2F2F2" w:themeFill="background1" w:themeFillShade="F2"/>
            <w:vAlign w:val="center"/>
          </w:tcPr>
          <w:p w14:paraId="301C722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61" w:type="dxa"/>
            <w:gridSpan w:val="2"/>
            <w:shd w:val="clear" w:color="auto" w:fill="D9D9D9" w:themeFill="background1" w:themeFillShade="D9"/>
            <w:vAlign w:val="center"/>
          </w:tcPr>
          <w:sdt>
            <w:sdtPr>
              <w:rPr>
                <w:rFonts w:asciiTheme="majorHAnsi" w:hAnsiTheme="majorHAnsi" w:cstheme="majorHAnsi"/>
                <w:bCs/>
                <w:sz w:val="22"/>
                <w:szCs w:val="40"/>
              </w:rPr>
              <w:id w:val="-1007364088"/>
              <w14:checkbox>
                <w14:checked w14:val="1"/>
                <w14:checkedState w14:val="2612" w14:font="MS Gothic"/>
                <w14:uncheckedState w14:val="2610" w14:font="MS Gothic"/>
              </w14:checkbox>
            </w:sdtPr>
            <w:sdtContent>
              <w:p w14:paraId="4E546B8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236085F0" w14:textId="77777777" w:rsidTr="006B1642">
        <w:tc>
          <w:tcPr>
            <w:tcW w:w="562" w:type="dxa"/>
            <w:shd w:val="clear" w:color="auto" w:fill="F2F2F2" w:themeFill="background1" w:themeFillShade="F2"/>
          </w:tcPr>
          <w:p w14:paraId="67DEE27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3823" w:type="dxa"/>
            <w:shd w:val="clear" w:color="auto" w:fill="F2F2F2" w:themeFill="background1" w:themeFillShade="F2"/>
          </w:tcPr>
          <w:p w14:paraId="6CA1BEC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the research being undertaken within an existing UWTSD Athrofa Professional Learning Partnership (APLP)?</w:t>
            </w:r>
          </w:p>
        </w:tc>
        <w:tc>
          <w:tcPr>
            <w:tcW w:w="2409" w:type="dxa"/>
          </w:tcPr>
          <w:p w14:paraId="142094D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then the permission question below does not need to be answered.</w:t>
            </w:r>
          </w:p>
        </w:tc>
        <w:tc>
          <w:tcPr>
            <w:tcW w:w="993" w:type="dxa"/>
            <w:shd w:val="clear" w:color="auto" w:fill="F2F2F2" w:themeFill="background1" w:themeFillShade="F2"/>
            <w:vAlign w:val="center"/>
          </w:tcPr>
          <w:p w14:paraId="40FAA69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6AD5C851"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4850652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2672C6F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1039408862"/>
              <w14:checkbox>
                <w14:checked w14:val="1"/>
                <w14:checkedState w14:val="2612" w14:font="MS Gothic"/>
                <w14:uncheckedState w14:val="2610" w14:font="MS Gothic"/>
              </w14:checkbox>
            </w:sdtPr>
            <w:sdtContent>
              <w:p w14:paraId="1C48794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14578EDD" w14:textId="77777777" w:rsidTr="006B1642">
        <w:tc>
          <w:tcPr>
            <w:tcW w:w="562" w:type="dxa"/>
            <w:shd w:val="clear" w:color="auto" w:fill="F2F2F2" w:themeFill="background1" w:themeFillShade="F2"/>
          </w:tcPr>
          <w:p w14:paraId="48FEFB1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3823" w:type="dxa"/>
            <w:shd w:val="clear" w:color="auto" w:fill="F2F2F2" w:themeFill="background1" w:themeFillShade="F2"/>
          </w:tcPr>
          <w:p w14:paraId="78F27B7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Has permission to undertake the research has been provided by the partner organisation?</w:t>
            </w:r>
          </w:p>
        </w:tc>
        <w:tc>
          <w:tcPr>
            <w:tcW w:w="2409" w:type="dxa"/>
          </w:tcPr>
          <w:p w14:paraId="0977583B"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attach copy)</w:t>
            </w:r>
          </w:p>
          <w:p w14:paraId="42807460" w14:textId="77777777" w:rsidR="006B1642" w:rsidRPr="00D96B3E" w:rsidDel="008461DD"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NO the application cannot continue</w:t>
            </w:r>
          </w:p>
        </w:tc>
        <w:tc>
          <w:tcPr>
            <w:tcW w:w="993" w:type="dxa"/>
            <w:shd w:val="clear" w:color="auto" w:fill="F2F2F2" w:themeFill="background1" w:themeFillShade="F2"/>
            <w:vAlign w:val="center"/>
          </w:tcPr>
          <w:p w14:paraId="54FD4F68"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850" w:type="dxa"/>
            <w:shd w:val="clear" w:color="auto" w:fill="D9D9D9" w:themeFill="background1" w:themeFillShade="D9"/>
            <w:vAlign w:val="center"/>
          </w:tcPr>
          <w:p w14:paraId="14DC1C08"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85717742"/>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992" w:type="dxa"/>
            <w:gridSpan w:val="2"/>
            <w:shd w:val="clear" w:color="auto" w:fill="F2F2F2" w:themeFill="background1" w:themeFillShade="F2"/>
            <w:vAlign w:val="center"/>
          </w:tcPr>
          <w:p w14:paraId="5B2C0AD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tc>
          <w:tcPr>
            <w:tcW w:w="851" w:type="dxa"/>
            <w:shd w:val="clear" w:color="auto" w:fill="D9D9D9" w:themeFill="background1" w:themeFillShade="D9"/>
            <w:vAlign w:val="center"/>
          </w:tcPr>
          <w:sdt>
            <w:sdtPr>
              <w:rPr>
                <w:rFonts w:asciiTheme="majorHAnsi" w:hAnsiTheme="majorHAnsi" w:cstheme="majorHAnsi"/>
                <w:bCs/>
                <w:sz w:val="22"/>
                <w:szCs w:val="40"/>
              </w:rPr>
              <w:id w:val="-912467415"/>
              <w14:checkbox>
                <w14:checked w14:val="1"/>
                <w14:checkedState w14:val="2612" w14:font="MS Gothic"/>
                <w14:uncheckedState w14:val="2610" w14:font="MS Gothic"/>
              </w14:checkbox>
            </w:sdtPr>
            <w:sdtContent>
              <w:p w14:paraId="43A7B85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bl>
    <w:p w14:paraId="7E108308" w14:textId="77777777" w:rsidR="006B1642" w:rsidRPr="00D96B3E" w:rsidRDefault="006B1642" w:rsidP="006B1642">
      <w:pPr>
        <w:spacing w:line="360" w:lineRule="auto"/>
        <w:rPr>
          <w:rFonts w:asciiTheme="majorHAnsi" w:hAnsiTheme="majorHAnsi" w:cstheme="majorHAnsi"/>
          <w:bCs/>
          <w:iCs/>
          <w:sz w:val="22"/>
          <w:szCs w:val="40"/>
        </w:rPr>
      </w:pPr>
    </w:p>
    <w:p w14:paraId="5A7FC670" w14:textId="77777777" w:rsidR="006B1642" w:rsidRPr="00D96B3E" w:rsidRDefault="006B1642" w:rsidP="006B1642">
      <w:pPr>
        <w:spacing w:line="360" w:lineRule="auto"/>
        <w:rPr>
          <w:rFonts w:asciiTheme="majorHAnsi" w:hAnsiTheme="majorHAnsi" w:cstheme="majorHAnsi"/>
          <w:b/>
          <w:bCs/>
          <w:iCs/>
          <w:sz w:val="22"/>
          <w:szCs w:val="40"/>
        </w:rPr>
      </w:pPr>
    </w:p>
    <w:p w14:paraId="72EC8C5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Where research activity is carried out in collaboration with an external organisation</w:t>
      </w:r>
    </w:p>
    <w:tbl>
      <w:tblPr>
        <w:tblStyle w:val="NormalWeb"/>
        <w:tblW w:w="10490" w:type="dxa"/>
        <w:tblInd w:w="-5" w:type="dxa"/>
        <w:tblLook w:val="04A0" w:firstRow="1" w:lastRow="0" w:firstColumn="1" w:lastColumn="0" w:noHBand="0" w:noVBand="1"/>
      </w:tblPr>
      <w:tblGrid>
        <w:gridCol w:w="567"/>
        <w:gridCol w:w="6237"/>
        <w:gridCol w:w="993"/>
        <w:gridCol w:w="895"/>
        <w:gridCol w:w="947"/>
        <w:gridCol w:w="851"/>
      </w:tblGrid>
      <w:tr w:rsidR="006B1642" w:rsidRPr="00D96B3E" w14:paraId="56713AF8" w14:textId="77777777" w:rsidTr="006B1642">
        <w:trPr>
          <w:trHeight w:val="507"/>
        </w:trPr>
        <w:tc>
          <w:tcPr>
            <w:tcW w:w="567" w:type="dxa"/>
            <w:shd w:val="clear" w:color="auto" w:fill="F2F2F2" w:themeFill="background1" w:themeFillShade="F2"/>
            <w:vAlign w:val="center"/>
          </w:tcPr>
          <w:p w14:paraId="77D063F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10</w:t>
            </w:r>
          </w:p>
        </w:tc>
        <w:tc>
          <w:tcPr>
            <w:tcW w:w="6237" w:type="dxa"/>
            <w:shd w:val="clear" w:color="auto" w:fill="F2F2F2" w:themeFill="background1" w:themeFillShade="F2"/>
            <w:vAlign w:val="center"/>
          </w:tcPr>
          <w:p w14:paraId="1097882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Does this organisation have its own ethics approval system?</w:t>
            </w:r>
          </w:p>
        </w:tc>
        <w:tc>
          <w:tcPr>
            <w:tcW w:w="993" w:type="dxa"/>
            <w:shd w:val="clear" w:color="auto" w:fill="F2F2F2" w:themeFill="background1" w:themeFillShade="F2"/>
            <w:vAlign w:val="center"/>
          </w:tcPr>
          <w:p w14:paraId="204EBAB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95" w:type="dxa"/>
            <w:shd w:val="clear" w:color="auto" w:fill="BFBFBF" w:themeFill="background1" w:themeFillShade="BF"/>
            <w:vAlign w:val="center"/>
          </w:tcPr>
          <w:sdt>
            <w:sdtPr>
              <w:rPr>
                <w:rFonts w:asciiTheme="majorHAnsi" w:hAnsiTheme="majorHAnsi" w:cstheme="majorHAnsi"/>
                <w:sz w:val="22"/>
                <w:szCs w:val="40"/>
              </w:rPr>
              <w:id w:val="-1279024073"/>
              <w14:checkbox>
                <w14:checked w14:val="0"/>
                <w14:checkedState w14:val="2612" w14:font="MS Gothic"/>
                <w14:uncheckedState w14:val="2610" w14:font="MS Gothic"/>
              </w14:checkbox>
            </w:sdtPr>
            <w:sdtContent>
              <w:p w14:paraId="075D34E8"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sz w:val="22"/>
                    <w:szCs w:val="40"/>
                  </w:rPr>
                  <w:t>☐</w:t>
                </w:r>
              </w:p>
            </w:sdtContent>
          </w:sdt>
        </w:tc>
        <w:tc>
          <w:tcPr>
            <w:tcW w:w="947" w:type="dxa"/>
            <w:shd w:val="clear" w:color="auto" w:fill="F2F2F2" w:themeFill="background1" w:themeFillShade="F2"/>
            <w:vAlign w:val="center"/>
          </w:tcPr>
          <w:p w14:paraId="1DC34D86"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851" w:type="dxa"/>
            <w:shd w:val="clear" w:color="auto" w:fill="BFBFBF" w:themeFill="background1" w:themeFillShade="BF"/>
            <w:vAlign w:val="center"/>
          </w:tcPr>
          <w:sdt>
            <w:sdtPr>
              <w:rPr>
                <w:rFonts w:asciiTheme="majorHAnsi" w:hAnsiTheme="majorHAnsi" w:cstheme="majorHAnsi"/>
                <w:sz w:val="22"/>
                <w:szCs w:val="40"/>
              </w:rPr>
              <w:id w:val="-711570112"/>
              <w14:checkbox>
                <w14:checked w14:val="1"/>
                <w14:checkedState w14:val="2612" w14:font="MS Gothic"/>
                <w14:uncheckedState w14:val="2610" w14:font="MS Gothic"/>
              </w14:checkbox>
            </w:sdtPr>
            <w:sdtContent>
              <w:p w14:paraId="6881CBB8"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sz w:val="22"/>
                    <w:szCs w:val="40"/>
                  </w:rPr>
                  <w:t>☒</w:t>
                </w:r>
              </w:p>
            </w:sdtContent>
          </w:sdt>
        </w:tc>
      </w:tr>
      <w:tr w:rsidR="006B1642" w:rsidRPr="00D96B3E" w14:paraId="51A53AEE" w14:textId="77777777" w:rsidTr="006B1642">
        <w:tc>
          <w:tcPr>
            <w:tcW w:w="567" w:type="dxa"/>
          </w:tcPr>
          <w:p w14:paraId="50F00FDD" w14:textId="77777777" w:rsidR="006B1642" w:rsidRPr="00D96B3E" w:rsidRDefault="006B1642" w:rsidP="006B1642">
            <w:pPr>
              <w:spacing w:line="360" w:lineRule="auto"/>
              <w:rPr>
                <w:rFonts w:asciiTheme="majorHAnsi" w:hAnsiTheme="majorHAnsi" w:cstheme="majorHAnsi"/>
                <w:bCs/>
                <w:sz w:val="22"/>
                <w:szCs w:val="40"/>
              </w:rPr>
            </w:pPr>
          </w:p>
        </w:tc>
        <w:tc>
          <w:tcPr>
            <w:tcW w:w="9923" w:type="dxa"/>
            <w:gridSpan w:val="5"/>
          </w:tcPr>
          <w:p w14:paraId="249D6DF9" w14:textId="77777777" w:rsidR="006B1642" w:rsidRPr="00D96B3E" w:rsidRDefault="006B1642" w:rsidP="006B1642">
            <w:pPr>
              <w:spacing w:line="360" w:lineRule="auto"/>
              <w:rPr>
                <w:rFonts w:asciiTheme="majorHAnsi" w:hAnsiTheme="majorHAnsi" w:cstheme="majorHAnsi"/>
                <w:bCs/>
                <w:sz w:val="22"/>
                <w:szCs w:val="40"/>
              </w:rPr>
            </w:pPr>
          </w:p>
          <w:p w14:paraId="4690B76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Yes, please attach a copy of any final approval (or interim approval) from the organisation (this may be a copy of an email if appropriate).</w:t>
            </w:r>
          </w:p>
          <w:p w14:paraId="38D800D8" w14:textId="77777777" w:rsidR="006B1642" w:rsidRPr="00D96B3E" w:rsidRDefault="006B1642" w:rsidP="006B1642">
            <w:pPr>
              <w:spacing w:line="360" w:lineRule="auto"/>
              <w:rPr>
                <w:rFonts w:asciiTheme="majorHAnsi" w:hAnsiTheme="majorHAnsi" w:cstheme="majorHAnsi"/>
                <w:b/>
                <w:bCs/>
                <w:sz w:val="22"/>
                <w:szCs w:val="40"/>
              </w:rPr>
            </w:pPr>
          </w:p>
        </w:tc>
      </w:tr>
    </w:tbl>
    <w:p w14:paraId="4AD29BD8" w14:textId="77777777" w:rsidR="006B1642" w:rsidRPr="00D96B3E" w:rsidRDefault="006B1642" w:rsidP="006B1642">
      <w:pPr>
        <w:spacing w:line="360" w:lineRule="auto"/>
        <w:rPr>
          <w:rFonts w:asciiTheme="majorHAnsi" w:hAnsiTheme="majorHAnsi" w:cstheme="majorHAnsi"/>
          <w:b/>
          <w:sz w:val="22"/>
          <w:szCs w:val="40"/>
        </w:rPr>
      </w:pPr>
    </w:p>
    <w:p w14:paraId="0CB1901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B1642" w:rsidRPr="00D96B3E" w14:paraId="6B96FD5D" w14:textId="77777777" w:rsidTr="006B1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F1043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C82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3583FD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An investigation into the impact of Covid-19 on young people’ s emotional health and well-being: lessons for youth work practice </w:t>
            </w:r>
          </w:p>
        </w:tc>
      </w:tr>
      <w:tr w:rsidR="006B1642" w:rsidRPr="00D96B3E" w14:paraId="55E44C53" w14:textId="77777777" w:rsidTr="006B1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2D13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041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EE8FC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DF55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8A12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01/05/22</w:t>
            </w:r>
          </w:p>
        </w:tc>
      </w:tr>
      <w:tr w:rsidR="006B1642" w:rsidRPr="00D96B3E" w14:paraId="78B0F728" w14:textId="77777777" w:rsidTr="006B1642">
        <w:trPr>
          <w:trHeight w:val="454"/>
        </w:trPr>
        <w:tc>
          <w:tcPr>
            <w:tcW w:w="297" w:type="pct"/>
            <w:tcBorders>
              <w:top w:val="single" w:sz="4" w:space="0" w:color="auto"/>
            </w:tcBorders>
            <w:shd w:val="clear" w:color="auto" w:fill="F2F2F2" w:themeFill="background1" w:themeFillShade="F2"/>
            <w:vAlign w:val="center"/>
          </w:tcPr>
          <w:p w14:paraId="3250FBCC" w14:textId="77777777" w:rsidR="006B1642" w:rsidRPr="00D96B3E" w:rsidRDefault="006B1642" w:rsidP="006B1642">
            <w:pPr>
              <w:spacing w:line="360" w:lineRule="auto"/>
              <w:rPr>
                <w:rFonts w:asciiTheme="majorHAnsi" w:hAnsiTheme="majorHAnsi" w:cstheme="majorHAnsi"/>
                <w:sz w:val="22"/>
                <w:szCs w:val="40"/>
              </w:rPr>
            </w:pPr>
          </w:p>
        </w:tc>
        <w:tc>
          <w:tcPr>
            <w:tcW w:w="4703" w:type="pct"/>
            <w:gridSpan w:val="4"/>
            <w:tcBorders>
              <w:top w:val="single" w:sz="4" w:space="0" w:color="auto"/>
            </w:tcBorders>
            <w:shd w:val="clear" w:color="auto" w:fill="F2F2F2" w:themeFill="background1" w:themeFillShade="F2"/>
            <w:vAlign w:val="center"/>
          </w:tcPr>
          <w:p w14:paraId="67D88D4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Introduction to the Research (maximum 300 words per section)</w:t>
            </w:r>
          </w:p>
          <w:p w14:paraId="79B2057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 xml:space="preserve">Ensure that you write for a </w:t>
            </w:r>
            <w:r w:rsidRPr="00D96B3E">
              <w:rPr>
                <w:rFonts w:asciiTheme="majorHAnsi" w:hAnsiTheme="majorHAnsi" w:cstheme="majorHAnsi"/>
                <w:b/>
                <w:sz w:val="22"/>
                <w:szCs w:val="40"/>
                <w:u w:val="single"/>
              </w:rPr>
              <w:t>Non-Specialist Audience</w:t>
            </w:r>
            <w:r w:rsidRPr="00D96B3E">
              <w:rPr>
                <w:rFonts w:asciiTheme="majorHAnsi" w:hAnsiTheme="majorHAnsi" w:cstheme="majorHAnsi"/>
                <w:b/>
                <w:sz w:val="22"/>
                <w:szCs w:val="40"/>
              </w:rPr>
              <w:t xml:space="preserve"> when outlining your response to the points below:</w:t>
            </w:r>
          </w:p>
          <w:p w14:paraId="3D895491"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Purpose of Research Activity</w:t>
            </w:r>
          </w:p>
          <w:p w14:paraId="587E1584"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Proposed Research Question</w:t>
            </w:r>
          </w:p>
          <w:p w14:paraId="780C56CB"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Aims of Research Activity</w:t>
            </w:r>
          </w:p>
          <w:p w14:paraId="0C6AB4E4"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lastRenderedPageBreak/>
              <w:t>Objectives of Research Activity</w:t>
            </w:r>
          </w:p>
          <w:p w14:paraId="74AA4E2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Demonstrate, briefly, how </w:t>
            </w:r>
            <w:r w:rsidRPr="00D96B3E">
              <w:rPr>
                <w:rFonts w:asciiTheme="majorHAnsi" w:hAnsiTheme="majorHAnsi" w:cstheme="majorHAnsi"/>
                <w:b/>
                <w:sz w:val="22"/>
                <w:szCs w:val="40"/>
                <w:u w:val="single"/>
              </w:rPr>
              <w:t>Existing Research</w:t>
            </w:r>
            <w:r w:rsidRPr="00D96B3E">
              <w:rPr>
                <w:rFonts w:asciiTheme="majorHAnsi" w:hAnsiTheme="majorHAnsi" w:cstheme="majorHAnsi"/>
                <w:sz w:val="22"/>
                <w:szCs w:val="40"/>
              </w:rPr>
              <w:t xml:space="preserve"> has informed the proposed activity and explain</w:t>
            </w:r>
          </w:p>
          <w:p w14:paraId="4484A793" w14:textId="77777777" w:rsidR="006B1642" w:rsidRPr="00D96B3E" w:rsidRDefault="006B1642" w:rsidP="006B1642">
            <w:pPr>
              <w:numPr>
                <w:ilvl w:val="0"/>
                <w:numId w:val="32"/>
              </w:numPr>
              <w:spacing w:line="360" w:lineRule="auto"/>
              <w:rPr>
                <w:rFonts w:asciiTheme="majorHAnsi" w:hAnsiTheme="majorHAnsi" w:cstheme="majorHAnsi"/>
                <w:i/>
                <w:sz w:val="22"/>
                <w:szCs w:val="40"/>
              </w:rPr>
            </w:pPr>
            <w:r w:rsidRPr="00D96B3E">
              <w:rPr>
                <w:rFonts w:asciiTheme="majorHAnsi" w:hAnsiTheme="majorHAnsi" w:cstheme="majorHAnsi"/>
                <w:i/>
                <w:sz w:val="22"/>
                <w:szCs w:val="40"/>
              </w:rPr>
              <w:t xml:space="preserve">What the research activity will add to the body of knowledge </w:t>
            </w:r>
          </w:p>
          <w:p w14:paraId="301D8CD8" w14:textId="77777777" w:rsidR="006B1642" w:rsidRPr="00D96B3E" w:rsidRDefault="006B1642" w:rsidP="006B1642">
            <w:pPr>
              <w:numPr>
                <w:ilvl w:val="0"/>
                <w:numId w:val="32"/>
              </w:numPr>
              <w:spacing w:line="360" w:lineRule="auto"/>
              <w:rPr>
                <w:rFonts w:asciiTheme="majorHAnsi" w:hAnsiTheme="majorHAnsi" w:cstheme="majorHAnsi"/>
                <w:sz w:val="22"/>
                <w:szCs w:val="40"/>
              </w:rPr>
            </w:pPr>
            <w:r w:rsidRPr="00D96B3E">
              <w:rPr>
                <w:rFonts w:asciiTheme="majorHAnsi" w:hAnsiTheme="majorHAnsi" w:cstheme="majorHAnsi"/>
                <w:i/>
                <w:sz w:val="22"/>
                <w:szCs w:val="40"/>
              </w:rPr>
              <w:t xml:space="preserve">How it addresses an area of importance. </w:t>
            </w:r>
          </w:p>
        </w:tc>
      </w:tr>
      <w:tr w:rsidR="006B1642" w:rsidRPr="00D96B3E" w:rsidDel="002A152D" w14:paraId="2CAF85ED" w14:textId="77777777" w:rsidTr="006B1642">
        <w:trPr>
          <w:trHeight w:val="454"/>
        </w:trPr>
        <w:tc>
          <w:tcPr>
            <w:tcW w:w="297" w:type="pct"/>
            <w:vAlign w:val="center"/>
          </w:tcPr>
          <w:p w14:paraId="3806BE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3</w:t>
            </w:r>
          </w:p>
        </w:tc>
        <w:tc>
          <w:tcPr>
            <w:tcW w:w="4703" w:type="pct"/>
            <w:gridSpan w:val="4"/>
            <w:vAlign w:val="center"/>
          </w:tcPr>
          <w:p w14:paraId="75CDEA8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Purpose of Research Activity</w:t>
            </w:r>
          </w:p>
          <w:p w14:paraId="77AA5A22" w14:textId="77777777" w:rsidR="006B1642" w:rsidRPr="00D96B3E" w:rsidRDefault="006B1642" w:rsidP="006B1642">
            <w:pPr>
              <w:spacing w:line="360" w:lineRule="auto"/>
              <w:rPr>
                <w:rFonts w:asciiTheme="majorHAnsi" w:hAnsiTheme="majorHAnsi" w:cstheme="majorHAnsi"/>
                <w:sz w:val="22"/>
                <w:szCs w:val="40"/>
              </w:rPr>
            </w:pPr>
          </w:p>
          <w:p w14:paraId="5D50D38B" w14:textId="44193796"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The main purpose of the research is to explore the impact Covid-19 has had on young people’s well-being, and it is hoped that the findings will help to create a piece of writing aimed to spread awareness of whether Covid-19 affected young people’s emotional health and well-being, and to provide lessons for youth work practice. According to Young Minds (2021) more that 60% of young people believed that the pandemic and the lockdowns will have long term negative effects of their emotional health and wellbeing. The research activity will allow readers to gain a better understanding on how restrictions and a global pandemic has affected them. In Wales there was numerous research carried out focusing on young people and how a recovery plan would benefit young people’s well-being (Senedd Wales</w:t>
            </w:r>
            <w:r w:rsidR="00422156" w:rsidRPr="00D96B3E">
              <w:rPr>
                <w:rFonts w:asciiTheme="majorHAnsi" w:hAnsiTheme="majorHAnsi" w:cstheme="majorHAnsi"/>
                <w:sz w:val="22"/>
                <w:szCs w:val="40"/>
              </w:rPr>
              <w:t>, 2020</w:t>
            </w:r>
            <w:r w:rsidRPr="00D96B3E">
              <w:rPr>
                <w:rFonts w:asciiTheme="majorHAnsi" w:hAnsiTheme="majorHAnsi" w:cstheme="majorHAnsi"/>
                <w:sz w:val="22"/>
                <w:szCs w:val="40"/>
              </w:rPr>
              <w:t xml:space="preserve">). </w:t>
            </w:r>
          </w:p>
          <w:p w14:paraId="00D06BD1" w14:textId="77777777" w:rsidR="006B1642" w:rsidRPr="00D96B3E" w:rsidRDefault="006B1642" w:rsidP="006B1642">
            <w:pPr>
              <w:spacing w:line="360" w:lineRule="auto"/>
              <w:rPr>
                <w:rFonts w:asciiTheme="majorHAnsi" w:hAnsiTheme="majorHAnsi" w:cstheme="majorHAnsi"/>
                <w:sz w:val="22"/>
                <w:szCs w:val="40"/>
              </w:rPr>
            </w:pPr>
          </w:p>
          <w:p w14:paraId="56C4EF1D" w14:textId="3E37B22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Coronavirus has affected everyone in many ways, it will have a long-lasting impact on society from the economy to employment to the way we all interact (N Okezi</w:t>
            </w:r>
            <w:r w:rsidR="00422156" w:rsidRPr="00D96B3E">
              <w:rPr>
                <w:rFonts w:asciiTheme="majorHAnsi" w:hAnsiTheme="majorHAnsi" w:cstheme="majorHAnsi"/>
                <w:sz w:val="22"/>
                <w:szCs w:val="40"/>
              </w:rPr>
              <w:t>, 2020</w:t>
            </w:r>
            <w:r w:rsidRPr="00D96B3E">
              <w:rPr>
                <w:rFonts w:asciiTheme="majorHAnsi" w:hAnsiTheme="majorHAnsi" w:cstheme="majorHAnsi"/>
                <w:sz w:val="22"/>
                <w:szCs w:val="40"/>
              </w:rPr>
              <w:t xml:space="preserve">). The purpose and focus for this piece of work is to collect information from a range of sources to raise awareness of the effects that have developed through the pandemic. </w:t>
            </w:r>
          </w:p>
          <w:p w14:paraId="5C162299" w14:textId="77777777" w:rsidR="006B1642" w:rsidRPr="00D96B3E" w:rsidRDefault="006B1642" w:rsidP="006B1642">
            <w:pPr>
              <w:spacing w:line="360" w:lineRule="auto"/>
              <w:rPr>
                <w:rFonts w:asciiTheme="majorHAnsi" w:hAnsiTheme="majorHAnsi" w:cstheme="majorHAnsi"/>
                <w:sz w:val="22"/>
                <w:szCs w:val="40"/>
              </w:rPr>
            </w:pPr>
          </w:p>
          <w:p w14:paraId="583A1E9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(2021). </w:t>
            </w:r>
            <w:r w:rsidRPr="00D96B3E">
              <w:rPr>
                <w:rFonts w:asciiTheme="majorHAnsi" w:hAnsiTheme="majorHAnsi" w:cstheme="majorHAnsi"/>
                <w:i/>
                <w:iCs/>
                <w:sz w:val="22"/>
                <w:szCs w:val="40"/>
              </w:rPr>
              <w:t>The impact of Covid-19 on young people with mental health needs.</w:t>
            </w:r>
            <w:r w:rsidRPr="00D96B3E">
              <w:rPr>
                <w:rFonts w:asciiTheme="majorHAnsi" w:hAnsiTheme="majorHAnsi" w:cstheme="majorHAnsi"/>
                <w:sz w:val="22"/>
                <w:szCs w:val="40"/>
              </w:rPr>
              <w:t> Available: https://www.youngminds.org.uk/about-us/reports-and-impact/coronavirus-impact-on-young-people-with-mental-health-needs/. Last accessed 15/12/2021.</w:t>
            </w:r>
          </w:p>
          <w:p w14:paraId="48B3C2D2" w14:textId="77777777" w:rsidR="006B1642" w:rsidRPr="00D96B3E" w:rsidRDefault="006B1642" w:rsidP="006B1642">
            <w:pPr>
              <w:spacing w:line="360" w:lineRule="auto"/>
              <w:rPr>
                <w:rFonts w:asciiTheme="majorHAnsi" w:hAnsiTheme="majorHAnsi" w:cstheme="majorHAnsi"/>
                <w:sz w:val="22"/>
                <w:szCs w:val="40"/>
              </w:rPr>
            </w:pPr>
          </w:p>
          <w:p w14:paraId="3345CED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Ndidi Okezie. (2020). </w:t>
            </w:r>
            <w:r w:rsidRPr="00D96B3E">
              <w:rPr>
                <w:rFonts w:asciiTheme="majorHAnsi" w:hAnsiTheme="majorHAnsi" w:cstheme="majorHAnsi"/>
                <w:i/>
                <w:iCs/>
                <w:sz w:val="22"/>
                <w:szCs w:val="40"/>
              </w:rPr>
              <w:t>The impact of COVID-19 on young people &amp; the youth sector.</w:t>
            </w:r>
            <w:r w:rsidRPr="00D96B3E">
              <w:rPr>
                <w:rFonts w:asciiTheme="majorHAnsi" w:hAnsiTheme="majorHAnsi" w:cstheme="majorHAnsi"/>
                <w:sz w:val="22"/>
                <w:szCs w:val="40"/>
              </w:rPr>
              <w:t> Available: https://www.ukyouth.org/wp-content/uploads/2021/01/UK-Youth-Covid-19-Impact-Report-.pdf. Last accessed 15/12/2021.</w:t>
            </w:r>
          </w:p>
          <w:p w14:paraId="181C5B02" w14:textId="77777777" w:rsidR="006B1642" w:rsidRPr="00D96B3E" w:rsidRDefault="006B1642" w:rsidP="006B1642">
            <w:pPr>
              <w:spacing w:line="360" w:lineRule="auto"/>
              <w:rPr>
                <w:rFonts w:asciiTheme="majorHAnsi" w:hAnsiTheme="majorHAnsi" w:cstheme="majorHAnsi"/>
                <w:sz w:val="22"/>
                <w:szCs w:val="40"/>
              </w:rPr>
            </w:pPr>
          </w:p>
          <w:p w14:paraId="12DC13D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Senedd Wales. (24 March 2021). </w:t>
            </w:r>
            <w:r w:rsidRPr="00D96B3E">
              <w:rPr>
                <w:rFonts w:asciiTheme="majorHAnsi" w:hAnsiTheme="majorHAnsi" w:cstheme="majorHAnsi"/>
                <w:i/>
                <w:iCs/>
                <w:sz w:val="22"/>
                <w:szCs w:val="40"/>
              </w:rPr>
              <w:t>The impact of COVID-19 on children and young people Final report.</w:t>
            </w:r>
            <w:r w:rsidRPr="00D96B3E">
              <w:rPr>
                <w:rFonts w:asciiTheme="majorHAnsi" w:hAnsiTheme="majorHAnsi" w:cstheme="majorHAnsi"/>
                <w:sz w:val="22"/>
                <w:szCs w:val="40"/>
              </w:rPr>
              <w:t> Available: https://senedd.wales/media/ixzpwqr5/cr-ld14286-e.pdf. Last accessed 15/12/2021.</w:t>
            </w:r>
          </w:p>
          <w:p w14:paraId="1FF2478C" w14:textId="77777777" w:rsidR="006B1642" w:rsidRPr="00D96B3E" w:rsidDel="00425DA7"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(this box should expand as you type)</w:t>
            </w:r>
          </w:p>
        </w:tc>
      </w:tr>
      <w:tr w:rsidR="006B1642" w:rsidRPr="00D96B3E" w:rsidDel="002A152D" w14:paraId="782CA0FC" w14:textId="77777777" w:rsidTr="006B1642">
        <w:trPr>
          <w:trHeight w:val="454"/>
        </w:trPr>
        <w:tc>
          <w:tcPr>
            <w:tcW w:w="297" w:type="pct"/>
            <w:vAlign w:val="center"/>
          </w:tcPr>
          <w:p w14:paraId="64B1942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4</w:t>
            </w:r>
          </w:p>
        </w:tc>
        <w:tc>
          <w:tcPr>
            <w:tcW w:w="4703" w:type="pct"/>
            <w:gridSpan w:val="4"/>
            <w:vAlign w:val="center"/>
          </w:tcPr>
          <w:p w14:paraId="0B8ECD08"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Research Question</w:t>
            </w:r>
          </w:p>
          <w:p w14:paraId="005C6C5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The question was formed by using different research on the topic of Covid-19 and well-being. There are many articles and websites aimed at promoting the negative effects of covid-19. Whilst investigating the researcher wanted to see if there was enough research out there to support their writing.</w:t>
            </w:r>
          </w:p>
          <w:p w14:paraId="74B54DE6" w14:textId="77777777" w:rsidR="006B1642" w:rsidRPr="00D96B3E" w:rsidRDefault="006B1642" w:rsidP="006B1642">
            <w:pPr>
              <w:spacing w:line="360" w:lineRule="auto"/>
              <w:rPr>
                <w:rFonts w:asciiTheme="majorHAnsi" w:hAnsiTheme="majorHAnsi" w:cstheme="majorHAnsi"/>
                <w:sz w:val="22"/>
                <w:szCs w:val="40"/>
              </w:rPr>
            </w:pPr>
          </w:p>
          <w:p w14:paraId="6A7A59E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 From a youth worker point of view the researcher understands that their role is to support young people through significant changes in their lives (CWVYS, 2018) which is why advocating any negative effects that has come with the pandemic is an important topic to research. </w:t>
            </w:r>
          </w:p>
          <w:p w14:paraId="72D7E9FA" w14:textId="4761903E"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The question that is proposed is: An investigation into the impact of Covid-19 on young </w:t>
            </w:r>
            <w:r w:rsidR="00422156" w:rsidRPr="00D96B3E">
              <w:rPr>
                <w:rFonts w:asciiTheme="majorHAnsi" w:hAnsiTheme="majorHAnsi" w:cstheme="majorHAnsi"/>
                <w:sz w:val="22"/>
                <w:szCs w:val="40"/>
              </w:rPr>
              <w:t>people’s</w:t>
            </w:r>
            <w:r w:rsidRPr="00D96B3E">
              <w:rPr>
                <w:rFonts w:asciiTheme="majorHAnsi" w:hAnsiTheme="majorHAnsi" w:cstheme="majorHAnsi"/>
                <w:sz w:val="22"/>
                <w:szCs w:val="40"/>
              </w:rPr>
              <w:t xml:space="preserve"> emotional health and well-being: lessons for youth work practice.</w:t>
            </w:r>
          </w:p>
          <w:p w14:paraId="60380D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Youth Work in Wales Review Group. (October 2018). </w:t>
            </w:r>
            <w:r w:rsidRPr="00D96B3E">
              <w:rPr>
                <w:rFonts w:asciiTheme="majorHAnsi" w:hAnsiTheme="majorHAnsi" w:cstheme="majorHAnsi"/>
                <w:i/>
                <w:iCs/>
                <w:sz w:val="22"/>
                <w:szCs w:val="40"/>
              </w:rPr>
              <w:t>YOUTH WORKIN WALES: PRINCIPLES AND PURPOSES.</w:t>
            </w:r>
            <w:r w:rsidRPr="00D96B3E">
              <w:rPr>
                <w:rFonts w:asciiTheme="majorHAnsi" w:hAnsiTheme="majorHAnsi" w:cstheme="majorHAnsi"/>
                <w:sz w:val="22"/>
                <w:szCs w:val="40"/>
              </w:rPr>
              <w:t> Available: https://www.cwvys.org.uk/wp-content/uploads/2018/11/YOUTH-WORK-IN-WALES-PRINCIPLES-AND-PURPOSES.pdf. Last accessed 15/12/2021.</w:t>
            </w:r>
          </w:p>
          <w:p w14:paraId="6172DC8D" w14:textId="77777777" w:rsidR="006B1642" w:rsidRPr="00D96B3E" w:rsidRDefault="006B1642" w:rsidP="006B1642">
            <w:pPr>
              <w:spacing w:line="360" w:lineRule="auto"/>
              <w:rPr>
                <w:rFonts w:asciiTheme="majorHAnsi" w:hAnsiTheme="majorHAnsi" w:cstheme="majorHAnsi"/>
                <w:sz w:val="22"/>
                <w:szCs w:val="40"/>
              </w:rPr>
            </w:pPr>
          </w:p>
          <w:p w14:paraId="0E83FA7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(this box should expand as you type)</w:t>
            </w:r>
          </w:p>
        </w:tc>
      </w:tr>
      <w:tr w:rsidR="006B1642" w:rsidRPr="00D96B3E" w14:paraId="044A4614" w14:textId="77777777" w:rsidTr="006B1642">
        <w:trPr>
          <w:trHeight w:val="454"/>
        </w:trPr>
        <w:tc>
          <w:tcPr>
            <w:tcW w:w="297" w:type="pct"/>
            <w:vAlign w:val="center"/>
          </w:tcPr>
          <w:p w14:paraId="6328EA1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4703" w:type="pct"/>
            <w:gridSpan w:val="4"/>
            <w:vAlign w:val="center"/>
          </w:tcPr>
          <w:p w14:paraId="33AA636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Aims of Research Activity</w:t>
            </w:r>
          </w:p>
          <w:p w14:paraId="2AB5475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The aim is to investigate the impact if any, that Covid-19 has had on young people’s emotional health and well-being. This research activity will look into the impact on social aspects of young people’s lives and any issues that have risen due to coronavirus. </w:t>
            </w:r>
          </w:p>
          <w:p w14:paraId="077E4F97" w14:textId="77777777" w:rsidR="006B1642" w:rsidRPr="00D96B3E" w:rsidRDefault="006B1642" w:rsidP="006B1642">
            <w:pPr>
              <w:spacing w:line="360" w:lineRule="auto"/>
              <w:rPr>
                <w:rFonts w:asciiTheme="majorHAnsi" w:hAnsiTheme="majorHAnsi" w:cstheme="majorHAnsi"/>
                <w:sz w:val="22"/>
                <w:szCs w:val="40"/>
              </w:rPr>
            </w:pPr>
          </w:p>
          <w:p w14:paraId="13C000D1" w14:textId="5A374DD8"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Whilst recognising that the pandemic has caused many issues for many </w:t>
            </w:r>
            <w:r w:rsidR="00422156" w:rsidRPr="00D96B3E">
              <w:rPr>
                <w:rFonts w:asciiTheme="majorHAnsi" w:hAnsiTheme="majorHAnsi" w:cstheme="majorHAnsi"/>
                <w:sz w:val="22"/>
                <w:szCs w:val="40"/>
              </w:rPr>
              <w:t>people (</w:t>
            </w:r>
            <w:r w:rsidRPr="00D96B3E">
              <w:rPr>
                <w:rFonts w:asciiTheme="majorHAnsi" w:hAnsiTheme="majorHAnsi" w:cstheme="majorHAnsi"/>
                <w:sz w:val="22"/>
                <w:szCs w:val="40"/>
              </w:rPr>
              <w:t>Young Minds</w:t>
            </w:r>
            <w:r w:rsidR="00422156" w:rsidRPr="00D96B3E">
              <w:rPr>
                <w:rFonts w:asciiTheme="majorHAnsi" w:hAnsiTheme="majorHAnsi" w:cstheme="majorHAnsi"/>
                <w:sz w:val="22"/>
                <w:szCs w:val="40"/>
              </w:rPr>
              <w:t>, 2021</w:t>
            </w:r>
            <w:r w:rsidRPr="00D96B3E">
              <w:rPr>
                <w:rFonts w:asciiTheme="majorHAnsi" w:hAnsiTheme="majorHAnsi" w:cstheme="majorHAnsi"/>
                <w:sz w:val="22"/>
                <w:szCs w:val="40"/>
              </w:rPr>
              <w:t xml:space="preserve">), efforts must be made to support and help young people. When investigating the different ways young people have been impacted such as young people who have lost their support in many cases, they have also lost many of their coping mechanisms, including contact with friends (Young Minds, 2021). </w:t>
            </w:r>
          </w:p>
          <w:p w14:paraId="47EC04CD" w14:textId="77777777" w:rsidR="006B1642" w:rsidRPr="00D96B3E" w:rsidRDefault="006B1642" w:rsidP="006B1642">
            <w:pPr>
              <w:spacing w:line="360" w:lineRule="auto"/>
              <w:rPr>
                <w:rFonts w:asciiTheme="majorHAnsi" w:hAnsiTheme="majorHAnsi" w:cstheme="majorHAnsi"/>
                <w:sz w:val="22"/>
                <w:szCs w:val="40"/>
              </w:rPr>
            </w:pPr>
          </w:p>
          <w:p w14:paraId="448113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By identifying how the emotional health and wellbeing has worsened during the pandemic the aim is to also identify what other factors were involved in the increase of poor well-being throughout the youth. The adolescent with early life stress (I H Gotlib, 2021) will be discussed and will be investigated.</w:t>
            </w:r>
          </w:p>
          <w:p w14:paraId="26C7869F" w14:textId="77777777" w:rsidR="006B1642" w:rsidRPr="00D96B3E" w:rsidRDefault="006B1642" w:rsidP="006B1642">
            <w:pPr>
              <w:spacing w:line="360" w:lineRule="auto"/>
              <w:rPr>
                <w:rFonts w:asciiTheme="majorHAnsi" w:hAnsiTheme="majorHAnsi" w:cstheme="majorHAnsi"/>
                <w:sz w:val="22"/>
                <w:szCs w:val="40"/>
              </w:rPr>
            </w:pPr>
          </w:p>
          <w:p w14:paraId="4F844CFD" w14:textId="77777777" w:rsidR="006B1642" w:rsidRPr="00D96B3E" w:rsidRDefault="006B1642" w:rsidP="006B1642">
            <w:pPr>
              <w:spacing w:line="360" w:lineRule="auto"/>
              <w:rPr>
                <w:rFonts w:asciiTheme="majorHAnsi" w:hAnsiTheme="majorHAnsi" w:cstheme="majorHAnsi"/>
                <w:sz w:val="22"/>
                <w:szCs w:val="40"/>
              </w:rPr>
            </w:pPr>
          </w:p>
          <w:p w14:paraId="218A6DD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(2021). </w:t>
            </w:r>
            <w:r w:rsidRPr="00D96B3E">
              <w:rPr>
                <w:rFonts w:asciiTheme="majorHAnsi" w:hAnsiTheme="majorHAnsi" w:cstheme="majorHAnsi"/>
                <w:i/>
                <w:iCs/>
                <w:sz w:val="22"/>
                <w:szCs w:val="40"/>
              </w:rPr>
              <w:t>The impact of Covid-19 on young people with mental health needs.</w:t>
            </w:r>
            <w:r w:rsidRPr="00D96B3E">
              <w:rPr>
                <w:rFonts w:asciiTheme="majorHAnsi" w:hAnsiTheme="majorHAnsi" w:cstheme="majorHAnsi"/>
                <w:sz w:val="22"/>
                <w:szCs w:val="40"/>
              </w:rPr>
              <w:t> Available: https://www.youngminds.org.uk/about-us/reports-and-impact/coronavirus-impact-on-young-people-with-mental-health-needs/. Last accessed 15/12/2021.</w:t>
            </w:r>
          </w:p>
          <w:p w14:paraId="56A4821C" w14:textId="77777777" w:rsidR="006B1642" w:rsidRPr="00D96B3E" w:rsidRDefault="006B1642" w:rsidP="006B1642">
            <w:pPr>
              <w:spacing w:line="360" w:lineRule="auto"/>
              <w:rPr>
                <w:rFonts w:asciiTheme="majorHAnsi" w:hAnsiTheme="majorHAnsi" w:cstheme="majorHAnsi"/>
                <w:sz w:val="22"/>
                <w:szCs w:val="40"/>
              </w:rPr>
            </w:pPr>
          </w:p>
          <w:p w14:paraId="00203E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H Gotlib, L R. Borchers, R Chahal, A J. Gifuni, G I. Teresi, T C. Ho. (2021). </w:t>
            </w:r>
            <w:r w:rsidRPr="00D96B3E">
              <w:rPr>
                <w:rFonts w:asciiTheme="majorHAnsi" w:hAnsiTheme="majorHAnsi" w:cstheme="majorHAnsi"/>
                <w:i/>
                <w:iCs/>
                <w:sz w:val="22"/>
                <w:szCs w:val="40"/>
              </w:rPr>
              <w:t>Early Life Stress Predicts Depressive Symptoms in Adolescents During the COVID-19 Pandemic: The Mediating Role of Perceived Stress.</w:t>
            </w:r>
            <w:r w:rsidRPr="00D96B3E">
              <w:rPr>
                <w:rFonts w:asciiTheme="majorHAnsi" w:hAnsiTheme="majorHAnsi" w:cstheme="majorHAnsi"/>
                <w:sz w:val="22"/>
                <w:szCs w:val="40"/>
              </w:rPr>
              <w:t> Available: https://www.frontiersin.org/articles/10.3389/fpsyg.2020.603748/full. Last accessed 15/12/2021.</w:t>
            </w:r>
          </w:p>
          <w:p w14:paraId="6FFA0078" w14:textId="77777777" w:rsidR="006B1642" w:rsidRPr="00D96B3E" w:rsidRDefault="006B1642" w:rsidP="006B1642">
            <w:pPr>
              <w:spacing w:line="360" w:lineRule="auto"/>
              <w:rPr>
                <w:rFonts w:asciiTheme="majorHAnsi" w:hAnsiTheme="majorHAnsi" w:cstheme="majorHAnsi"/>
                <w:sz w:val="22"/>
                <w:szCs w:val="40"/>
              </w:rPr>
            </w:pPr>
          </w:p>
          <w:p w14:paraId="64F0E3D2" w14:textId="77777777" w:rsidR="006B1642" w:rsidRPr="00D96B3E" w:rsidRDefault="006B1642" w:rsidP="006B1642">
            <w:pPr>
              <w:spacing w:line="360" w:lineRule="auto"/>
              <w:rPr>
                <w:rFonts w:asciiTheme="majorHAnsi" w:hAnsiTheme="majorHAnsi" w:cstheme="majorHAnsi"/>
                <w:sz w:val="22"/>
                <w:szCs w:val="40"/>
              </w:rPr>
            </w:pPr>
          </w:p>
          <w:p w14:paraId="0860CAA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r>
      <w:tr w:rsidR="006B1642" w:rsidRPr="00D96B3E" w14:paraId="1EB579D6" w14:textId="77777777" w:rsidTr="006B1642">
        <w:trPr>
          <w:trHeight w:val="454"/>
        </w:trPr>
        <w:tc>
          <w:tcPr>
            <w:tcW w:w="297" w:type="pct"/>
            <w:vAlign w:val="center"/>
          </w:tcPr>
          <w:p w14:paraId="306F1A9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6</w:t>
            </w:r>
          </w:p>
        </w:tc>
        <w:tc>
          <w:tcPr>
            <w:tcW w:w="4703" w:type="pct"/>
            <w:gridSpan w:val="4"/>
            <w:vAlign w:val="center"/>
          </w:tcPr>
          <w:p w14:paraId="315C354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Objectives of Research Activity</w:t>
            </w:r>
          </w:p>
          <w:p w14:paraId="39759D05" w14:textId="77777777" w:rsidR="006B1642" w:rsidRPr="00D96B3E" w:rsidRDefault="006B1642" w:rsidP="006B1642">
            <w:pPr>
              <w:spacing w:line="360" w:lineRule="auto"/>
              <w:rPr>
                <w:rFonts w:asciiTheme="majorHAnsi" w:hAnsiTheme="majorHAnsi" w:cstheme="majorHAnsi"/>
                <w:sz w:val="22"/>
                <w:szCs w:val="40"/>
              </w:rPr>
            </w:pPr>
          </w:p>
          <w:p w14:paraId="70159E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One of the objectives is to analyse changes of emotional health and well-being within young people between March 2019 to current times. To study the impacts of covid-19 on young people in Wales as covid-19 has created bigger risk factors for young people who are in poverty or have pre-existing mental health difficulties (WG,2020), furthermore look into why it has had a high effect on them from the start of the first lockdown.</w:t>
            </w:r>
          </w:p>
          <w:p w14:paraId="08757F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Data will be collected from reliable sources and will be relevant to the current time to allow the reader to get a better understanding on the piece of work.</w:t>
            </w:r>
          </w:p>
          <w:p w14:paraId="1EAB5EA7" w14:textId="77777777" w:rsidR="006B1642" w:rsidRPr="00D96B3E" w:rsidRDefault="006B1642" w:rsidP="006B1642">
            <w:pPr>
              <w:spacing w:line="360" w:lineRule="auto"/>
              <w:rPr>
                <w:rFonts w:asciiTheme="majorHAnsi" w:hAnsiTheme="majorHAnsi" w:cstheme="majorHAnsi"/>
                <w:sz w:val="22"/>
                <w:szCs w:val="40"/>
              </w:rPr>
            </w:pPr>
          </w:p>
          <w:p w14:paraId="2F5AEE0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Welsh government. (9 September 2020). </w:t>
            </w:r>
            <w:r w:rsidRPr="00D96B3E">
              <w:rPr>
                <w:rFonts w:asciiTheme="majorHAnsi" w:hAnsiTheme="majorHAnsi" w:cstheme="majorHAnsi"/>
                <w:i/>
                <w:iCs/>
                <w:sz w:val="22"/>
                <w:szCs w:val="40"/>
              </w:rPr>
              <w:t>Review of the impact of mass disruption on the wellbeing and mental health of children and young people.</w:t>
            </w:r>
            <w:r w:rsidRPr="00D96B3E">
              <w:rPr>
                <w:rFonts w:asciiTheme="majorHAnsi" w:hAnsiTheme="majorHAnsi" w:cstheme="majorHAnsi"/>
                <w:sz w:val="22"/>
                <w:szCs w:val="40"/>
              </w:rPr>
              <w:t xml:space="preserve"> Available: https://gov.wales/review-impact-mass-disruption-wellbeing-and-mental-health-children-and-young-people. Last accessed 15/12/2021. </w:t>
            </w:r>
          </w:p>
          <w:p w14:paraId="4E698530" w14:textId="77777777" w:rsidR="006B1642" w:rsidRPr="00D96B3E" w:rsidRDefault="006B1642" w:rsidP="006B1642">
            <w:pPr>
              <w:spacing w:line="360" w:lineRule="auto"/>
              <w:rPr>
                <w:rFonts w:asciiTheme="majorHAnsi" w:hAnsiTheme="majorHAnsi" w:cstheme="majorHAnsi"/>
                <w:sz w:val="22"/>
                <w:szCs w:val="40"/>
              </w:rPr>
            </w:pPr>
          </w:p>
          <w:p w14:paraId="412760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r>
      <w:tr w:rsidR="006B1642" w:rsidRPr="00D96B3E" w14:paraId="0563F238" w14:textId="77777777" w:rsidTr="006B1642">
        <w:trPr>
          <w:trHeight w:val="454"/>
        </w:trPr>
        <w:tc>
          <w:tcPr>
            <w:tcW w:w="297" w:type="pct"/>
            <w:shd w:val="clear" w:color="auto" w:fill="F2F2F2" w:themeFill="background1" w:themeFillShade="F2"/>
            <w:vAlign w:val="center"/>
          </w:tcPr>
          <w:p w14:paraId="330FD32C" w14:textId="77777777" w:rsidR="006B1642" w:rsidRPr="00D96B3E" w:rsidRDefault="006B1642" w:rsidP="006B1642">
            <w:pPr>
              <w:spacing w:line="360" w:lineRule="auto"/>
              <w:rPr>
                <w:rFonts w:asciiTheme="majorHAnsi" w:hAnsiTheme="majorHAnsi" w:cstheme="majorHAnsi"/>
                <w:sz w:val="22"/>
                <w:szCs w:val="40"/>
              </w:rPr>
            </w:pPr>
          </w:p>
        </w:tc>
        <w:tc>
          <w:tcPr>
            <w:tcW w:w="4703" w:type="pct"/>
            <w:gridSpan w:val="4"/>
            <w:shd w:val="clear" w:color="auto" w:fill="F2F2F2" w:themeFill="background1" w:themeFillShade="F2"/>
            <w:vAlign w:val="center"/>
          </w:tcPr>
          <w:p w14:paraId="0124FCF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Proposed methods (maximum 600 words)</w:t>
            </w:r>
          </w:p>
          <w:p w14:paraId="0308D87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Provide a brief summary of all the methods that </w:t>
            </w:r>
            <w:r w:rsidRPr="00D96B3E">
              <w:rPr>
                <w:rFonts w:asciiTheme="majorHAnsi" w:hAnsiTheme="majorHAnsi" w:cstheme="majorHAnsi"/>
                <w:b/>
                <w:sz w:val="22"/>
                <w:szCs w:val="40"/>
              </w:rPr>
              <w:t>may</w:t>
            </w:r>
            <w:r w:rsidRPr="00D96B3E">
              <w:rPr>
                <w:rFonts w:asciiTheme="majorHAnsi" w:hAnsiTheme="majorHAnsi" w:cstheme="majorHAnsi"/>
                <w:sz w:val="22"/>
                <w:szCs w:val="4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B1642" w:rsidRPr="00D96B3E" w14:paraId="756EFC07" w14:textId="77777777" w:rsidTr="006B1642">
        <w:trPr>
          <w:trHeight w:val="454"/>
        </w:trPr>
        <w:tc>
          <w:tcPr>
            <w:tcW w:w="297" w:type="pct"/>
            <w:vAlign w:val="center"/>
          </w:tcPr>
          <w:p w14:paraId="66500F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7</w:t>
            </w:r>
          </w:p>
        </w:tc>
        <w:tc>
          <w:tcPr>
            <w:tcW w:w="4703" w:type="pct"/>
            <w:gridSpan w:val="4"/>
            <w:vAlign w:val="center"/>
          </w:tcPr>
          <w:p w14:paraId="287AA7D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Quantitative research method will be used when conducting research for this activity. This research will be a Dissertation by Literature review. By using secondary data and sources from online websites, on campus library it will be helpful when finding data and previous research on this topic. Reading books would be a good source however as covid-19 is still fresh there are not many books written yet so I will have to focus on online articles, newspapers, online journals, and scholarly articles to gather the information needed to carry out this investigation. Since young people are less likely to have severe cases of COVID-19, they may have a false sense of confidence regarding their safety which leads to a poor well-being (L Maragaskis 2020). An in-depth analysis into why this will be found in my articles on the internet and these search engines will help expand the reading for this piece of work.</w:t>
            </w:r>
          </w:p>
          <w:p w14:paraId="04860D0C" w14:textId="77777777" w:rsidR="006B1642" w:rsidRPr="00D96B3E" w:rsidRDefault="006B1642" w:rsidP="006B1642">
            <w:pPr>
              <w:spacing w:line="360" w:lineRule="auto"/>
              <w:rPr>
                <w:rFonts w:asciiTheme="majorHAnsi" w:hAnsiTheme="majorHAnsi" w:cstheme="majorHAnsi"/>
                <w:sz w:val="22"/>
                <w:szCs w:val="40"/>
              </w:rPr>
            </w:pPr>
          </w:p>
          <w:p w14:paraId="25AF37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Lisa Lockerd Maragakis. (2020). </w:t>
            </w:r>
            <w:r w:rsidRPr="00D96B3E">
              <w:rPr>
                <w:rFonts w:asciiTheme="majorHAnsi" w:hAnsiTheme="majorHAnsi" w:cstheme="majorHAnsi"/>
                <w:i/>
                <w:iCs/>
                <w:sz w:val="22"/>
                <w:szCs w:val="40"/>
              </w:rPr>
              <w:t>Coronavirus and COVID-19: Younger Adults Are at Risk, Too.</w:t>
            </w:r>
            <w:r w:rsidRPr="00D96B3E">
              <w:rPr>
                <w:rFonts w:asciiTheme="majorHAnsi" w:hAnsiTheme="majorHAnsi" w:cstheme="majorHAnsi"/>
                <w:sz w:val="22"/>
                <w:szCs w:val="40"/>
              </w:rPr>
              <w:t xml:space="preserve"> Available: https://www.hopkinsmedicine.org/health/conditions-and-diseases/coronavirus/coronavirus-and-covid-19-younger-adults-are-at-risk-too. Last accessed 15/12/2021. </w:t>
            </w:r>
          </w:p>
          <w:p w14:paraId="4DEABE00" w14:textId="77777777" w:rsidR="006B1642" w:rsidRPr="00D96B3E" w:rsidRDefault="006B1642" w:rsidP="006B1642">
            <w:pPr>
              <w:spacing w:line="360" w:lineRule="auto"/>
              <w:rPr>
                <w:rFonts w:asciiTheme="majorHAnsi" w:hAnsiTheme="majorHAnsi" w:cstheme="majorHAnsi"/>
                <w:sz w:val="22"/>
                <w:szCs w:val="40"/>
              </w:rPr>
            </w:pPr>
          </w:p>
          <w:p w14:paraId="4187E516" w14:textId="77777777" w:rsidR="006B1642" w:rsidRPr="00D96B3E" w:rsidRDefault="006B1642" w:rsidP="006B1642">
            <w:pPr>
              <w:spacing w:line="360" w:lineRule="auto"/>
              <w:rPr>
                <w:rFonts w:asciiTheme="majorHAnsi" w:hAnsiTheme="majorHAnsi" w:cstheme="majorHAnsi"/>
                <w:sz w:val="22"/>
                <w:szCs w:val="40"/>
              </w:rPr>
            </w:pPr>
          </w:p>
          <w:p w14:paraId="156C43BA"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(this box should expand as you type)</w:t>
            </w:r>
          </w:p>
        </w:tc>
      </w:tr>
      <w:tr w:rsidR="006B1642" w:rsidRPr="00D96B3E" w14:paraId="1AE2F2D6" w14:textId="77777777" w:rsidTr="006B1642">
        <w:trPr>
          <w:trHeight w:val="454"/>
        </w:trPr>
        <w:tc>
          <w:tcPr>
            <w:tcW w:w="297" w:type="pct"/>
            <w:shd w:val="clear" w:color="auto" w:fill="F2F2F2" w:themeFill="background1" w:themeFillShade="F2"/>
            <w:vAlign w:val="center"/>
          </w:tcPr>
          <w:p w14:paraId="3DC780F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br w:type="page"/>
            </w:r>
          </w:p>
        </w:tc>
        <w:tc>
          <w:tcPr>
            <w:tcW w:w="4703" w:type="pct"/>
            <w:gridSpan w:val="4"/>
            <w:shd w:val="clear" w:color="auto" w:fill="F2F2F2" w:themeFill="background1" w:themeFillShade="F2"/>
            <w:vAlign w:val="center"/>
          </w:tcPr>
          <w:p w14:paraId="29AC7235"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Location of research activity</w:t>
            </w:r>
          </w:p>
          <w:p w14:paraId="57A61E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Identify all locations where research activity will take place.</w:t>
            </w:r>
          </w:p>
        </w:tc>
      </w:tr>
      <w:tr w:rsidR="006B1642" w:rsidRPr="00D96B3E" w14:paraId="57F0C87B" w14:textId="77777777" w:rsidTr="006B1642">
        <w:trPr>
          <w:trHeight w:val="454"/>
        </w:trPr>
        <w:tc>
          <w:tcPr>
            <w:tcW w:w="297" w:type="pct"/>
            <w:vAlign w:val="center"/>
          </w:tcPr>
          <w:p w14:paraId="0F8ACC12"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8</w:t>
            </w:r>
          </w:p>
        </w:tc>
        <w:tc>
          <w:tcPr>
            <w:tcW w:w="4703" w:type="pct"/>
            <w:gridSpan w:val="4"/>
            <w:vAlign w:val="center"/>
          </w:tcPr>
          <w:p w14:paraId="5AC3773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Personal study at home and at UWTSD</w:t>
            </w:r>
          </w:p>
          <w:p w14:paraId="17C1B7C0" w14:textId="77777777" w:rsidR="006B1642" w:rsidRPr="00D96B3E" w:rsidRDefault="006B1642" w:rsidP="006B1642">
            <w:pPr>
              <w:spacing w:line="360" w:lineRule="auto"/>
              <w:rPr>
                <w:rFonts w:asciiTheme="majorHAnsi" w:hAnsiTheme="majorHAnsi" w:cstheme="majorHAnsi"/>
                <w:sz w:val="22"/>
                <w:szCs w:val="40"/>
              </w:rPr>
            </w:pPr>
          </w:p>
          <w:p w14:paraId="7DB305C1"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(this box should expand as you type)</w:t>
            </w:r>
          </w:p>
        </w:tc>
      </w:tr>
      <w:tr w:rsidR="006B1642" w:rsidRPr="00D96B3E" w14:paraId="0E47CECF" w14:textId="77777777" w:rsidTr="006B1642">
        <w:trPr>
          <w:trHeight w:val="454"/>
        </w:trPr>
        <w:tc>
          <w:tcPr>
            <w:tcW w:w="297" w:type="pct"/>
            <w:shd w:val="clear" w:color="auto" w:fill="F2F2F2" w:themeFill="background1" w:themeFillShade="F2"/>
            <w:vAlign w:val="center"/>
          </w:tcPr>
          <w:p w14:paraId="4B47EAD4" w14:textId="77777777" w:rsidR="006B1642" w:rsidRPr="00D96B3E" w:rsidRDefault="006B1642" w:rsidP="006B1642">
            <w:pPr>
              <w:spacing w:line="360" w:lineRule="auto"/>
              <w:rPr>
                <w:rFonts w:asciiTheme="majorHAnsi" w:hAnsiTheme="majorHAnsi" w:cstheme="majorHAnsi"/>
                <w:bCs/>
                <w:sz w:val="22"/>
                <w:szCs w:val="40"/>
              </w:rPr>
            </w:pPr>
          </w:p>
        </w:tc>
        <w:tc>
          <w:tcPr>
            <w:tcW w:w="4703" w:type="pct"/>
            <w:gridSpan w:val="4"/>
            <w:shd w:val="clear" w:color="auto" w:fill="F2F2F2" w:themeFill="background1" w:themeFillShade="F2"/>
            <w:vAlign w:val="center"/>
          </w:tcPr>
          <w:p w14:paraId="2108A02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Research activity outside of the UK</w:t>
            </w:r>
          </w:p>
          <w:p w14:paraId="62F5E46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B1642" w:rsidRPr="00D96B3E" w14:paraId="18A84262" w14:textId="77777777" w:rsidTr="006B1642">
        <w:trPr>
          <w:trHeight w:val="454"/>
        </w:trPr>
        <w:tc>
          <w:tcPr>
            <w:tcW w:w="297" w:type="pct"/>
            <w:vAlign w:val="center"/>
          </w:tcPr>
          <w:p w14:paraId="73D5A60D"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9</w:t>
            </w:r>
          </w:p>
        </w:tc>
        <w:tc>
          <w:tcPr>
            <w:tcW w:w="4703" w:type="pct"/>
            <w:gridSpan w:val="4"/>
            <w:vAlign w:val="center"/>
          </w:tcPr>
          <w:p w14:paraId="66502C2B" w14:textId="77777777" w:rsidR="006B1642" w:rsidRPr="00D96B3E" w:rsidRDefault="006B1642" w:rsidP="006B1642">
            <w:pPr>
              <w:spacing w:line="360" w:lineRule="auto"/>
              <w:rPr>
                <w:rFonts w:asciiTheme="majorHAnsi" w:hAnsiTheme="majorHAnsi" w:cstheme="majorHAnsi"/>
                <w:sz w:val="22"/>
                <w:szCs w:val="40"/>
              </w:rPr>
            </w:pPr>
          </w:p>
          <w:p w14:paraId="2CBB59B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N/A</w:t>
            </w:r>
          </w:p>
          <w:p w14:paraId="2A6EABFC" w14:textId="77777777" w:rsidR="006B1642" w:rsidRPr="00D96B3E" w:rsidRDefault="006B1642" w:rsidP="006B1642">
            <w:pPr>
              <w:spacing w:line="360" w:lineRule="auto"/>
              <w:rPr>
                <w:rFonts w:asciiTheme="majorHAnsi" w:hAnsiTheme="majorHAnsi" w:cstheme="majorHAnsi"/>
                <w:sz w:val="22"/>
                <w:szCs w:val="40"/>
              </w:rPr>
            </w:pPr>
          </w:p>
          <w:p w14:paraId="72C8B3D7"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i/>
                <w:sz w:val="22"/>
                <w:szCs w:val="40"/>
              </w:rPr>
              <w:t>(this box should expand as you type)</w:t>
            </w:r>
          </w:p>
        </w:tc>
      </w:tr>
    </w:tbl>
    <w:p w14:paraId="0A076613"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490" w:type="dxa"/>
        <w:tblInd w:w="-5" w:type="dxa"/>
        <w:tblLayout w:type="fixed"/>
        <w:tblLook w:val="04A0" w:firstRow="1" w:lastRow="0" w:firstColumn="1" w:lastColumn="0" w:noHBand="0" w:noVBand="1"/>
      </w:tblPr>
      <w:tblGrid>
        <w:gridCol w:w="567"/>
        <w:gridCol w:w="7371"/>
        <w:gridCol w:w="1276"/>
        <w:gridCol w:w="1276"/>
      </w:tblGrid>
      <w:tr w:rsidR="006B1642" w:rsidRPr="00D96B3E" w14:paraId="1F4C51AE" w14:textId="77777777" w:rsidTr="006B1642">
        <w:trPr>
          <w:trHeight w:val="383"/>
        </w:trPr>
        <w:tc>
          <w:tcPr>
            <w:tcW w:w="567" w:type="dxa"/>
            <w:vMerge w:val="restart"/>
            <w:shd w:val="clear" w:color="auto" w:fill="F2F2F2" w:themeFill="background1" w:themeFillShade="F2"/>
            <w:vAlign w:val="center"/>
          </w:tcPr>
          <w:p w14:paraId="58E38A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7371" w:type="dxa"/>
            <w:vMerge w:val="restart"/>
            <w:shd w:val="clear" w:color="auto" w:fill="F2F2F2" w:themeFill="background1" w:themeFillShade="F2"/>
            <w:vAlign w:val="center"/>
          </w:tcPr>
          <w:p w14:paraId="2C42087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Use of documentation not in the public domain: Are any documents </w:t>
            </w:r>
            <w:r w:rsidRPr="00D96B3E">
              <w:rPr>
                <w:rFonts w:asciiTheme="majorHAnsi" w:hAnsiTheme="majorHAnsi" w:cstheme="majorHAnsi"/>
                <w:b/>
                <w:sz w:val="22"/>
                <w:szCs w:val="40"/>
                <w:u w:val="single"/>
              </w:rPr>
              <w:t>NOT</w:t>
            </w:r>
            <w:r w:rsidRPr="00D96B3E">
              <w:rPr>
                <w:rFonts w:asciiTheme="majorHAnsi" w:hAnsiTheme="majorHAnsi" w:cstheme="majorHAnsi"/>
                <w:sz w:val="22"/>
                <w:szCs w:val="40"/>
              </w:rPr>
              <w:t xml:space="preserve"> publicly available? </w:t>
            </w:r>
          </w:p>
          <w:p w14:paraId="7C4B4552" w14:textId="77777777" w:rsidR="006B1642" w:rsidRPr="00D96B3E" w:rsidRDefault="006B1642" w:rsidP="006B1642">
            <w:pPr>
              <w:spacing w:line="360" w:lineRule="auto"/>
              <w:rPr>
                <w:rFonts w:asciiTheme="majorHAnsi" w:hAnsiTheme="majorHAnsi" w:cstheme="majorHAnsi"/>
                <w:bCs/>
                <w:sz w:val="22"/>
                <w:szCs w:val="40"/>
              </w:rPr>
            </w:pPr>
          </w:p>
        </w:tc>
        <w:tc>
          <w:tcPr>
            <w:tcW w:w="1276" w:type="dxa"/>
            <w:shd w:val="clear" w:color="auto" w:fill="F2F2F2" w:themeFill="background1" w:themeFillShade="F2"/>
            <w:vAlign w:val="center"/>
          </w:tcPr>
          <w:p w14:paraId="6EAF4C4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NO</w:t>
            </w:r>
          </w:p>
        </w:tc>
        <w:tc>
          <w:tcPr>
            <w:tcW w:w="1276" w:type="dxa"/>
            <w:shd w:val="clear" w:color="auto" w:fill="D9D9D9" w:themeFill="background1" w:themeFillShade="D9"/>
            <w:vAlign w:val="center"/>
          </w:tcPr>
          <w:sdt>
            <w:sdtPr>
              <w:rPr>
                <w:rFonts w:asciiTheme="majorHAnsi" w:hAnsiTheme="majorHAnsi" w:cstheme="majorHAnsi"/>
                <w:bCs/>
                <w:sz w:val="22"/>
                <w:szCs w:val="40"/>
              </w:rPr>
              <w:id w:val="1420137672"/>
              <w14:checkbox>
                <w14:checked w14:val="1"/>
                <w14:checkedState w14:val="2612" w14:font="MS Gothic"/>
                <w14:uncheckedState w14:val="2610" w14:font="MS Gothic"/>
              </w14:checkbox>
            </w:sdtPr>
            <w:sdtContent>
              <w:p w14:paraId="560F2D5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Segoe UI Symbol" w:hAnsi="Segoe UI Symbol" w:cs="Segoe UI Symbol"/>
                    <w:bCs/>
                    <w:sz w:val="22"/>
                    <w:szCs w:val="40"/>
                  </w:rPr>
                  <w:t>☒</w:t>
                </w:r>
              </w:p>
            </w:sdtContent>
          </w:sdt>
        </w:tc>
      </w:tr>
      <w:tr w:rsidR="006B1642" w:rsidRPr="00D96B3E" w14:paraId="03E1A461" w14:textId="77777777" w:rsidTr="006B1642">
        <w:trPr>
          <w:trHeight w:val="218"/>
        </w:trPr>
        <w:tc>
          <w:tcPr>
            <w:tcW w:w="567" w:type="dxa"/>
            <w:vMerge/>
            <w:shd w:val="clear" w:color="auto" w:fill="F2F2F2" w:themeFill="background1" w:themeFillShade="F2"/>
            <w:vAlign w:val="center"/>
          </w:tcPr>
          <w:p w14:paraId="4DE65494" w14:textId="77777777" w:rsidR="006B1642" w:rsidRPr="00D96B3E" w:rsidRDefault="006B1642" w:rsidP="006B1642">
            <w:pPr>
              <w:spacing w:line="360" w:lineRule="auto"/>
              <w:rPr>
                <w:rFonts w:asciiTheme="majorHAnsi" w:hAnsiTheme="majorHAnsi" w:cstheme="majorHAnsi"/>
                <w:bCs/>
                <w:sz w:val="22"/>
                <w:szCs w:val="40"/>
              </w:rPr>
            </w:pPr>
          </w:p>
        </w:tc>
        <w:tc>
          <w:tcPr>
            <w:tcW w:w="7371" w:type="dxa"/>
            <w:vMerge/>
            <w:shd w:val="clear" w:color="auto" w:fill="F2F2F2" w:themeFill="background1" w:themeFillShade="F2"/>
          </w:tcPr>
          <w:p w14:paraId="18479FD7" w14:textId="77777777" w:rsidR="006B1642" w:rsidRPr="00D96B3E" w:rsidRDefault="006B1642" w:rsidP="006B1642">
            <w:pPr>
              <w:spacing w:line="360" w:lineRule="auto"/>
              <w:rPr>
                <w:rFonts w:asciiTheme="majorHAnsi" w:hAnsiTheme="majorHAnsi" w:cstheme="majorHAnsi"/>
                <w:bCs/>
                <w:sz w:val="22"/>
                <w:szCs w:val="40"/>
              </w:rPr>
            </w:pPr>
          </w:p>
        </w:tc>
        <w:tc>
          <w:tcPr>
            <w:tcW w:w="1276" w:type="dxa"/>
            <w:shd w:val="clear" w:color="auto" w:fill="F2F2F2" w:themeFill="background1" w:themeFillShade="F2"/>
            <w:vAlign w:val="center"/>
          </w:tcPr>
          <w:p w14:paraId="0ECBA811"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1276" w:type="dxa"/>
            <w:shd w:val="clear" w:color="auto" w:fill="D9D9D9" w:themeFill="background1" w:themeFillShade="D9"/>
            <w:vAlign w:val="center"/>
          </w:tcPr>
          <w:p w14:paraId="35FB470E" w14:textId="77777777" w:rsidR="006B1642" w:rsidRPr="00D96B3E" w:rsidRDefault="006B1642" w:rsidP="006B1642">
            <w:pPr>
              <w:spacing w:line="360" w:lineRule="auto"/>
              <w:rPr>
                <w:rFonts w:asciiTheme="majorHAnsi" w:hAnsiTheme="majorHAnsi" w:cstheme="majorHAnsi"/>
                <w:bCs/>
                <w:sz w:val="22"/>
                <w:szCs w:val="40"/>
              </w:rPr>
            </w:pPr>
            <w:sdt>
              <w:sdtPr>
                <w:rPr>
                  <w:rFonts w:asciiTheme="majorHAnsi" w:hAnsiTheme="majorHAnsi" w:cstheme="majorHAnsi"/>
                  <w:bCs/>
                  <w:sz w:val="22"/>
                  <w:szCs w:val="40"/>
                </w:rPr>
                <w:id w:val="1644230281"/>
                <w14:checkbox>
                  <w14:checked w14:val="0"/>
                  <w14:checkedState w14:val="2612" w14:font="MS Gothic"/>
                  <w14:uncheckedState w14:val="2610" w14:font="MS Gothic"/>
                </w14:checkbox>
              </w:sdtPr>
              <w:sdtContent>
                <w:r w:rsidRPr="00D96B3E">
                  <w:rPr>
                    <w:rFonts w:ascii="Segoe UI Symbol" w:hAnsi="Segoe UI Symbol" w:cs="Segoe UI Symbol"/>
                    <w:bCs/>
                    <w:sz w:val="22"/>
                    <w:szCs w:val="40"/>
                  </w:rPr>
                  <w:t>☐</w:t>
                </w:r>
              </w:sdtContent>
            </w:sdt>
          </w:p>
        </w:tc>
      </w:tr>
      <w:tr w:rsidR="006B1642" w:rsidRPr="00D96B3E" w14:paraId="3933BC52" w14:textId="77777777" w:rsidTr="006B1642">
        <w:tc>
          <w:tcPr>
            <w:tcW w:w="567" w:type="dxa"/>
            <w:shd w:val="clear" w:color="auto" w:fill="FFFFFF" w:themeFill="background1"/>
            <w:vAlign w:val="center"/>
          </w:tcPr>
          <w:p w14:paraId="026BCAE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9923" w:type="dxa"/>
            <w:gridSpan w:val="3"/>
            <w:shd w:val="clear" w:color="auto" w:fill="FFFFFF" w:themeFill="background1"/>
          </w:tcPr>
          <w:p w14:paraId="7C5298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provide details here of how you will gain access to specific documentation that is not in the public domain and that this is in accordance with the current data protection law of the country in question and that of England and Wales.</w:t>
            </w:r>
          </w:p>
          <w:p w14:paraId="07A74418" w14:textId="77777777" w:rsidR="006B1642" w:rsidRPr="00D96B3E" w:rsidRDefault="006B1642" w:rsidP="006B1642">
            <w:pPr>
              <w:spacing w:line="360" w:lineRule="auto"/>
              <w:rPr>
                <w:rFonts w:asciiTheme="majorHAnsi" w:hAnsiTheme="majorHAnsi" w:cstheme="majorHAnsi"/>
                <w:sz w:val="22"/>
                <w:szCs w:val="40"/>
              </w:rPr>
            </w:pPr>
          </w:p>
          <w:p w14:paraId="36EBEE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4242E9E" w14:textId="77777777" w:rsidR="006B1642" w:rsidRPr="00D96B3E" w:rsidRDefault="006B1642" w:rsidP="006B1642">
            <w:pPr>
              <w:spacing w:line="360" w:lineRule="auto"/>
              <w:rPr>
                <w:rFonts w:asciiTheme="majorHAnsi" w:hAnsiTheme="majorHAnsi" w:cstheme="majorHAnsi"/>
                <w:sz w:val="22"/>
                <w:szCs w:val="40"/>
              </w:rPr>
            </w:pPr>
          </w:p>
          <w:p w14:paraId="4B1D2C2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i/>
                <w:sz w:val="22"/>
                <w:szCs w:val="40"/>
              </w:rPr>
              <w:t>(this box should expand as you type)</w:t>
            </w:r>
          </w:p>
        </w:tc>
      </w:tr>
    </w:tbl>
    <w:p w14:paraId="10CC5BB3" w14:textId="77777777" w:rsidR="006B1642" w:rsidRPr="00D96B3E" w:rsidRDefault="006B1642" w:rsidP="006B1642">
      <w:pPr>
        <w:spacing w:line="360" w:lineRule="auto"/>
        <w:rPr>
          <w:rFonts w:asciiTheme="majorHAnsi" w:hAnsiTheme="majorHAnsi" w:cstheme="majorHAnsi"/>
          <w:b/>
          <w:sz w:val="22"/>
          <w:szCs w:val="40"/>
        </w:rPr>
      </w:pPr>
    </w:p>
    <w:tbl>
      <w:tblPr>
        <w:tblStyle w:val="NormalWeb"/>
        <w:tblW w:w="10451" w:type="dxa"/>
        <w:tblLook w:val="04A0" w:firstRow="1" w:lastRow="0" w:firstColumn="1" w:lastColumn="0" w:noHBand="0" w:noVBand="1"/>
      </w:tblPr>
      <w:tblGrid>
        <w:gridCol w:w="562"/>
        <w:gridCol w:w="8217"/>
        <w:gridCol w:w="850"/>
        <w:gridCol w:w="822"/>
      </w:tblGrid>
      <w:tr w:rsidR="006B1642" w:rsidRPr="00D96B3E" w14:paraId="6FD0CF5D" w14:textId="77777777" w:rsidTr="006B1642">
        <w:tc>
          <w:tcPr>
            <w:tcW w:w="562" w:type="dxa"/>
            <w:shd w:val="clear" w:color="auto" w:fill="F2F2F2" w:themeFill="background1" w:themeFillShade="F2"/>
            <w:vAlign w:val="center"/>
          </w:tcPr>
          <w:p w14:paraId="0AE6A790" w14:textId="77777777" w:rsidR="006B1642" w:rsidRPr="00D96B3E" w:rsidRDefault="006B1642" w:rsidP="006B1642">
            <w:pPr>
              <w:spacing w:line="360" w:lineRule="auto"/>
              <w:rPr>
                <w:rFonts w:asciiTheme="majorHAnsi" w:hAnsiTheme="majorHAnsi" w:cstheme="majorHAnsi"/>
                <w:b/>
                <w:sz w:val="22"/>
                <w:szCs w:val="40"/>
              </w:rPr>
            </w:pPr>
          </w:p>
        </w:tc>
        <w:tc>
          <w:tcPr>
            <w:tcW w:w="8217" w:type="dxa"/>
            <w:shd w:val="clear" w:color="auto" w:fill="F2F2F2" w:themeFill="background1" w:themeFillShade="F2"/>
          </w:tcPr>
          <w:p w14:paraId="4DB7085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Does your research relate to one or more of the seven aims of the Well-being of Future Generations (Wales) Act 2015?</w:t>
            </w:r>
          </w:p>
        </w:tc>
        <w:tc>
          <w:tcPr>
            <w:tcW w:w="850" w:type="dxa"/>
            <w:shd w:val="clear" w:color="auto" w:fill="F2F2F2" w:themeFill="background1" w:themeFillShade="F2"/>
          </w:tcPr>
          <w:p w14:paraId="01C8DBD0" w14:textId="77777777" w:rsidR="006B1642" w:rsidRPr="00D96B3E" w:rsidRDefault="006B1642" w:rsidP="006B1642">
            <w:pPr>
              <w:spacing w:line="360" w:lineRule="auto"/>
              <w:rPr>
                <w:rFonts w:asciiTheme="majorHAnsi" w:hAnsiTheme="majorHAnsi" w:cstheme="majorHAnsi"/>
                <w:b/>
                <w:bCs/>
                <w:sz w:val="22"/>
                <w:szCs w:val="40"/>
              </w:rPr>
            </w:pPr>
          </w:p>
          <w:p w14:paraId="11A56FF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22" w:type="dxa"/>
            <w:shd w:val="clear" w:color="auto" w:fill="F2F2F2" w:themeFill="background1" w:themeFillShade="F2"/>
          </w:tcPr>
          <w:p w14:paraId="12C603F3" w14:textId="77777777" w:rsidR="006B1642" w:rsidRPr="00D96B3E" w:rsidRDefault="006B1642" w:rsidP="006B1642">
            <w:pPr>
              <w:spacing w:line="360" w:lineRule="auto"/>
              <w:rPr>
                <w:rFonts w:asciiTheme="majorHAnsi" w:hAnsiTheme="majorHAnsi" w:cstheme="majorHAnsi"/>
                <w:b/>
                <w:bCs/>
                <w:sz w:val="22"/>
                <w:szCs w:val="40"/>
              </w:rPr>
            </w:pPr>
          </w:p>
          <w:p w14:paraId="51922CE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26B92EE1" w14:textId="77777777" w:rsidTr="006B1642">
        <w:trPr>
          <w:trHeight w:val="439"/>
        </w:trPr>
        <w:tc>
          <w:tcPr>
            <w:tcW w:w="562" w:type="dxa"/>
            <w:shd w:val="clear" w:color="auto" w:fill="F2F2F2" w:themeFill="background1" w:themeFillShade="F2"/>
            <w:vAlign w:val="center"/>
          </w:tcPr>
          <w:p w14:paraId="38B006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8217" w:type="dxa"/>
            <w:shd w:val="clear" w:color="auto" w:fill="F2F2F2" w:themeFill="background1" w:themeFillShade="F2"/>
            <w:vAlign w:val="center"/>
          </w:tcPr>
          <w:p w14:paraId="540526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prosperous Wales</w:t>
            </w:r>
          </w:p>
        </w:tc>
        <w:tc>
          <w:tcPr>
            <w:tcW w:w="850" w:type="dxa"/>
            <w:shd w:val="clear" w:color="auto" w:fill="BFBFBF" w:themeFill="background1" w:themeFillShade="BF"/>
            <w:vAlign w:val="center"/>
          </w:tcPr>
          <w:sdt>
            <w:sdtPr>
              <w:rPr>
                <w:rFonts w:asciiTheme="majorHAnsi" w:hAnsiTheme="majorHAnsi" w:cstheme="majorHAnsi"/>
                <w:sz w:val="22"/>
                <w:szCs w:val="40"/>
              </w:rPr>
              <w:id w:val="-632097398"/>
              <w14:checkbox>
                <w14:checked w14:val="1"/>
                <w14:checkedState w14:val="2612" w14:font="MS Gothic"/>
                <w14:uncheckedState w14:val="2610" w14:font="MS Gothic"/>
              </w14:checkbox>
            </w:sdtPr>
            <w:sdtContent>
              <w:p w14:paraId="6492B1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708457993"/>
              <w14:checkbox>
                <w14:checked w14:val="0"/>
                <w14:checkedState w14:val="2612" w14:font="MS Gothic"/>
                <w14:uncheckedState w14:val="2610" w14:font="MS Gothic"/>
              </w14:checkbox>
            </w:sdtPr>
            <w:sdtContent>
              <w:p w14:paraId="6AB1168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D8C1BEE" w14:textId="77777777" w:rsidTr="006B1642">
        <w:trPr>
          <w:trHeight w:val="403"/>
        </w:trPr>
        <w:tc>
          <w:tcPr>
            <w:tcW w:w="562" w:type="dxa"/>
            <w:shd w:val="clear" w:color="auto" w:fill="F2F2F2" w:themeFill="background1" w:themeFillShade="F2"/>
            <w:vAlign w:val="center"/>
          </w:tcPr>
          <w:p w14:paraId="2948235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8217" w:type="dxa"/>
            <w:shd w:val="clear" w:color="auto" w:fill="F2F2F2" w:themeFill="background1" w:themeFillShade="F2"/>
            <w:vAlign w:val="center"/>
          </w:tcPr>
          <w:p w14:paraId="4F7F89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resilient Wales</w:t>
            </w:r>
          </w:p>
        </w:tc>
        <w:tc>
          <w:tcPr>
            <w:tcW w:w="850" w:type="dxa"/>
            <w:shd w:val="clear" w:color="auto" w:fill="BFBFBF" w:themeFill="background1" w:themeFillShade="BF"/>
            <w:vAlign w:val="center"/>
          </w:tcPr>
          <w:sdt>
            <w:sdtPr>
              <w:rPr>
                <w:rFonts w:asciiTheme="majorHAnsi" w:hAnsiTheme="majorHAnsi" w:cstheme="majorHAnsi"/>
                <w:sz w:val="22"/>
                <w:szCs w:val="40"/>
              </w:rPr>
              <w:id w:val="1480881551"/>
              <w14:checkbox>
                <w14:checked w14:val="1"/>
                <w14:checkedState w14:val="2612" w14:font="MS Gothic"/>
                <w14:uncheckedState w14:val="2610" w14:font="MS Gothic"/>
              </w14:checkbox>
            </w:sdtPr>
            <w:sdtContent>
              <w:p w14:paraId="6AB8D0F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456593832"/>
              <w14:checkbox>
                <w14:checked w14:val="0"/>
                <w14:checkedState w14:val="2612" w14:font="MS Gothic"/>
                <w14:uncheckedState w14:val="2610" w14:font="MS Gothic"/>
              </w14:checkbox>
            </w:sdtPr>
            <w:sdtContent>
              <w:p w14:paraId="4F369F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5C1AA8C" w14:textId="77777777" w:rsidTr="006B1642">
        <w:trPr>
          <w:trHeight w:val="439"/>
        </w:trPr>
        <w:tc>
          <w:tcPr>
            <w:tcW w:w="562" w:type="dxa"/>
            <w:shd w:val="clear" w:color="auto" w:fill="F2F2F2" w:themeFill="background1" w:themeFillShade="F2"/>
            <w:vAlign w:val="center"/>
          </w:tcPr>
          <w:p w14:paraId="03186A4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8217" w:type="dxa"/>
            <w:shd w:val="clear" w:color="auto" w:fill="F2F2F2" w:themeFill="background1" w:themeFillShade="F2"/>
            <w:vAlign w:val="center"/>
          </w:tcPr>
          <w:p w14:paraId="5AB2FB1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healthier Wales</w:t>
            </w:r>
          </w:p>
        </w:tc>
        <w:tc>
          <w:tcPr>
            <w:tcW w:w="850" w:type="dxa"/>
            <w:shd w:val="clear" w:color="auto" w:fill="BFBFBF" w:themeFill="background1" w:themeFillShade="BF"/>
            <w:vAlign w:val="center"/>
          </w:tcPr>
          <w:sdt>
            <w:sdtPr>
              <w:rPr>
                <w:rFonts w:asciiTheme="majorHAnsi" w:hAnsiTheme="majorHAnsi" w:cstheme="majorHAnsi"/>
                <w:sz w:val="22"/>
                <w:szCs w:val="40"/>
              </w:rPr>
              <w:id w:val="940100198"/>
              <w14:checkbox>
                <w14:checked w14:val="1"/>
                <w14:checkedState w14:val="2612" w14:font="MS Gothic"/>
                <w14:uncheckedState w14:val="2610" w14:font="MS Gothic"/>
              </w14:checkbox>
            </w:sdtPr>
            <w:sdtContent>
              <w:p w14:paraId="1F57898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86722509"/>
              <w14:checkbox>
                <w14:checked w14:val="0"/>
                <w14:checkedState w14:val="2612" w14:font="MS Gothic"/>
                <w14:uncheckedState w14:val="2610" w14:font="MS Gothic"/>
              </w14:checkbox>
            </w:sdtPr>
            <w:sdtContent>
              <w:p w14:paraId="7C431D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759E18E" w14:textId="77777777" w:rsidTr="006B1642">
        <w:trPr>
          <w:trHeight w:val="403"/>
        </w:trPr>
        <w:tc>
          <w:tcPr>
            <w:tcW w:w="562" w:type="dxa"/>
            <w:shd w:val="clear" w:color="auto" w:fill="F2F2F2" w:themeFill="background1" w:themeFillShade="F2"/>
            <w:vAlign w:val="center"/>
          </w:tcPr>
          <w:p w14:paraId="61B886D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8217" w:type="dxa"/>
            <w:shd w:val="clear" w:color="auto" w:fill="F2F2F2" w:themeFill="background1" w:themeFillShade="F2"/>
            <w:vAlign w:val="center"/>
          </w:tcPr>
          <w:p w14:paraId="7F18BE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more equal Wales</w:t>
            </w:r>
          </w:p>
        </w:tc>
        <w:tc>
          <w:tcPr>
            <w:tcW w:w="850" w:type="dxa"/>
            <w:shd w:val="clear" w:color="auto" w:fill="BFBFBF" w:themeFill="background1" w:themeFillShade="BF"/>
            <w:vAlign w:val="center"/>
          </w:tcPr>
          <w:sdt>
            <w:sdtPr>
              <w:rPr>
                <w:rFonts w:asciiTheme="majorHAnsi" w:hAnsiTheme="majorHAnsi" w:cstheme="majorHAnsi"/>
                <w:sz w:val="22"/>
                <w:szCs w:val="40"/>
              </w:rPr>
              <w:id w:val="-1932964474"/>
              <w14:checkbox>
                <w14:checked w14:val="1"/>
                <w14:checkedState w14:val="2612" w14:font="MS Gothic"/>
                <w14:uncheckedState w14:val="2610" w14:font="MS Gothic"/>
              </w14:checkbox>
            </w:sdtPr>
            <w:sdtContent>
              <w:p w14:paraId="7342559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580253283"/>
              <w14:checkbox>
                <w14:checked w14:val="0"/>
                <w14:checkedState w14:val="2612" w14:font="MS Gothic"/>
                <w14:uncheckedState w14:val="2610" w14:font="MS Gothic"/>
              </w14:checkbox>
            </w:sdtPr>
            <w:sdtContent>
              <w:p w14:paraId="52DA9A2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B20E05A" w14:textId="77777777" w:rsidTr="006B1642">
        <w:trPr>
          <w:trHeight w:val="403"/>
        </w:trPr>
        <w:tc>
          <w:tcPr>
            <w:tcW w:w="562" w:type="dxa"/>
            <w:shd w:val="clear" w:color="auto" w:fill="F2F2F2" w:themeFill="background1" w:themeFillShade="F2"/>
            <w:vAlign w:val="center"/>
          </w:tcPr>
          <w:p w14:paraId="3E2ECE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8217" w:type="dxa"/>
            <w:shd w:val="clear" w:color="auto" w:fill="F2F2F2" w:themeFill="background1" w:themeFillShade="F2"/>
            <w:vAlign w:val="center"/>
          </w:tcPr>
          <w:p w14:paraId="24ADC91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Wales of cohesive communities</w:t>
            </w:r>
          </w:p>
        </w:tc>
        <w:tc>
          <w:tcPr>
            <w:tcW w:w="850" w:type="dxa"/>
            <w:shd w:val="clear" w:color="auto" w:fill="BFBFBF" w:themeFill="background1" w:themeFillShade="BF"/>
            <w:vAlign w:val="center"/>
          </w:tcPr>
          <w:sdt>
            <w:sdtPr>
              <w:rPr>
                <w:rFonts w:asciiTheme="majorHAnsi" w:hAnsiTheme="majorHAnsi" w:cstheme="majorHAnsi"/>
                <w:sz w:val="22"/>
                <w:szCs w:val="40"/>
              </w:rPr>
              <w:id w:val="68085425"/>
              <w14:checkbox>
                <w14:checked w14:val="1"/>
                <w14:checkedState w14:val="2612" w14:font="MS Gothic"/>
                <w14:uncheckedState w14:val="2610" w14:font="MS Gothic"/>
              </w14:checkbox>
            </w:sdtPr>
            <w:sdtContent>
              <w:p w14:paraId="3A07BAF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1960721522"/>
              <w14:checkbox>
                <w14:checked w14:val="0"/>
                <w14:checkedState w14:val="2612" w14:font="MS Gothic"/>
                <w14:uncheckedState w14:val="2610" w14:font="MS Gothic"/>
              </w14:checkbox>
            </w:sdtPr>
            <w:sdtContent>
              <w:p w14:paraId="559C60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A343DE3" w14:textId="77777777" w:rsidTr="006B1642">
        <w:trPr>
          <w:trHeight w:val="439"/>
        </w:trPr>
        <w:tc>
          <w:tcPr>
            <w:tcW w:w="562" w:type="dxa"/>
            <w:shd w:val="clear" w:color="auto" w:fill="F2F2F2" w:themeFill="background1" w:themeFillShade="F2"/>
            <w:vAlign w:val="center"/>
          </w:tcPr>
          <w:p w14:paraId="674BBB0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8217" w:type="dxa"/>
            <w:shd w:val="clear" w:color="auto" w:fill="F2F2F2" w:themeFill="background1" w:themeFillShade="F2"/>
            <w:vAlign w:val="center"/>
          </w:tcPr>
          <w:p w14:paraId="5F52EF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Wales of vibrant culture and thriving Welsh language</w:t>
            </w:r>
          </w:p>
        </w:tc>
        <w:tc>
          <w:tcPr>
            <w:tcW w:w="850" w:type="dxa"/>
            <w:shd w:val="clear" w:color="auto" w:fill="BFBFBF" w:themeFill="background1" w:themeFillShade="BF"/>
            <w:vAlign w:val="center"/>
          </w:tcPr>
          <w:sdt>
            <w:sdtPr>
              <w:rPr>
                <w:rFonts w:asciiTheme="majorHAnsi" w:hAnsiTheme="majorHAnsi" w:cstheme="majorHAnsi"/>
                <w:sz w:val="22"/>
                <w:szCs w:val="40"/>
              </w:rPr>
              <w:id w:val="-1823267970"/>
              <w14:checkbox>
                <w14:checked w14:val="0"/>
                <w14:checkedState w14:val="2612" w14:font="MS Gothic"/>
                <w14:uncheckedState w14:val="2610" w14:font="MS Gothic"/>
              </w14:checkbox>
            </w:sdtPr>
            <w:sdtContent>
              <w:p w14:paraId="0BC4B4C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412095767"/>
              <w14:checkbox>
                <w14:checked w14:val="1"/>
                <w14:checkedState w14:val="2612" w14:font="MS Gothic"/>
                <w14:uncheckedState w14:val="2610" w14:font="MS Gothic"/>
              </w14:checkbox>
            </w:sdtPr>
            <w:sdtContent>
              <w:p w14:paraId="14570A5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E8873D3" w14:textId="77777777" w:rsidTr="006B1642">
        <w:trPr>
          <w:trHeight w:val="403"/>
        </w:trPr>
        <w:tc>
          <w:tcPr>
            <w:tcW w:w="562" w:type="dxa"/>
            <w:shd w:val="clear" w:color="auto" w:fill="F2F2F2" w:themeFill="background1" w:themeFillShade="F2"/>
            <w:vAlign w:val="center"/>
          </w:tcPr>
          <w:p w14:paraId="713713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8217" w:type="dxa"/>
            <w:shd w:val="clear" w:color="auto" w:fill="F2F2F2" w:themeFill="background1" w:themeFillShade="F2"/>
            <w:vAlign w:val="center"/>
          </w:tcPr>
          <w:p w14:paraId="68F777C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 globally responsible Wales</w:t>
            </w:r>
          </w:p>
        </w:tc>
        <w:tc>
          <w:tcPr>
            <w:tcW w:w="850" w:type="dxa"/>
            <w:shd w:val="clear" w:color="auto" w:fill="BFBFBF" w:themeFill="background1" w:themeFillShade="BF"/>
            <w:vAlign w:val="center"/>
          </w:tcPr>
          <w:sdt>
            <w:sdtPr>
              <w:rPr>
                <w:rFonts w:asciiTheme="majorHAnsi" w:hAnsiTheme="majorHAnsi" w:cstheme="majorHAnsi"/>
                <w:sz w:val="22"/>
                <w:szCs w:val="40"/>
              </w:rPr>
              <w:id w:val="1462462810"/>
              <w14:checkbox>
                <w14:checked w14:val="0"/>
                <w14:checkedState w14:val="2612" w14:font="MS Gothic"/>
                <w14:uncheckedState w14:val="2610" w14:font="MS Gothic"/>
              </w14:checkbox>
            </w:sdtPr>
            <w:sdtContent>
              <w:p w14:paraId="78BBB55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22" w:type="dxa"/>
            <w:shd w:val="clear" w:color="auto" w:fill="BFBFBF" w:themeFill="background1" w:themeFillShade="BF"/>
            <w:vAlign w:val="center"/>
          </w:tcPr>
          <w:sdt>
            <w:sdtPr>
              <w:rPr>
                <w:rFonts w:asciiTheme="majorHAnsi" w:hAnsiTheme="majorHAnsi" w:cstheme="majorHAnsi"/>
                <w:sz w:val="22"/>
                <w:szCs w:val="40"/>
              </w:rPr>
              <w:id w:val="53513755"/>
              <w14:checkbox>
                <w14:checked w14:val="1"/>
                <w14:checkedState w14:val="2612" w14:font="MS Gothic"/>
                <w14:uncheckedState w14:val="2610" w14:font="MS Gothic"/>
              </w14:checkbox>
            </w:sdtPr>
            <w:sdtContent>
              <w:p w14:paraId="5428711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24C669" w14:textId="77777777" w:rsidTr="006B1642">
        <w:trPr>
          <w:trHeight w:val="403"/>
        </w:trPr>
        <w:tc>
          <w:tcPr>
            <w:tcW w:w="562" w:type="dxa"/>
            <w:shd w:val="clear" w:color="auto" w:fill="F2F2F2" w:themeFill="background1" w:themeFillShade="F2"/>
            <w:vAlign w:val="center"/>
          </w:tcPr>
          <w:p w14:paraId="43D03D0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9889" w:type="dxa"/>
            <w:gridSpan w:val="3"/>
            <w:shd w:val="clear" w:color="auto" w:fill="F2F2F2" w:themeFill="background1" w:themeFillShade="F2"/>
            <w:vAlign w:val="center"/>
          </w:tcPr>
          <w:p w14:paraId="26C1BAB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If YES to any of the above, please give details:</w:t>
            </w:r>
          </w:p>
        </w:tc>
      </w:tr>
      <w:tr w:rsidR="006B1642" w:rsidRPr="00D96B3E" w14:paraId="5D970EA3" w14:textId="77777777" w:rsidTr="006B1642">
        <w:trPr>
          <w:trHeight w:val="403"/>
        </w:trPr>
        <w:tc>
          <w:tcPr>
            <w:tcW w:w="562" w:type="dxa"/>
            <w:vAlign w:val="center"/>
          </w:tcPr>
          <w:p w14:paraId="2ADC925F" w14:textId="77777777" w:rsidR="006B1642" w:rsidRPr="00D96B3E" w:rsidRDefault="006B1642" w:rsidP="006B1642">
            <w:pPr>
              <w:spacing w:line="360" w:lineRule="auto"/>
              <w:rPr>
                <w:rFonts w:asciiTheme="majorHAnsi" w:hAnsiTheme="majorHAnsi" w:cstheme="majorHAnsi"/>
                <w:sz w:val="22"/>
                <w:szCs w:val="40"/>
              </w:rPr>
            </w:pPr>
          </w:p>
        </w:tc>
        <w:tc>
          <w:tcPr>
            <w:tcW w:w="9889" w:type="dxa"/>
            <w:gridSpan w:val="3"/>
            <w:shd w:val="clear" w:color="auto" w:fill="auto"/>
            <w:vAlign w:val="center"/>
          </w:tcPr>
          <w:p w14:paraId="6AE81376" w14:textId="77777777" w:rsidR="006B1642" w:rsidRPr="00D96B3E" w:rsidRDefault="006B1642" w:rsidP="006B1642">
            <w:pPr>
              <w:spacing w:line="360" w:lineRule="auto"/>
              <w:rPr>
                <w:rFonts w:asciiTheme="majorHAnsi" w:hAnsiTheme="majorHAnsi" w:cstheme="majorHAnsi"/>
                <w:sz w:val="22"/>
                <w:szCs w:val="40"/>
              </w:rPr>
            </w:pPr>
          </w:p>
          <w:p w14:paraId="643F84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 xml:space="preserve">My research will look into the impact Covid-19 has on young people’s emotional health and wellbeing in Wales. By focusing on Wales as a specific area it will allowing me to focus my research and find data from this area. The research task will include five of the seven aims of well-being. </w:t>
            </w:r>
          </w:p>
          <w:p w14:paraId="73CF407E" w14:textId="77777777" w:rsidR="006B1642" w:rsidRPr="00D96B3E" w:rsidRDefault="006B1642" w:rsidP="006B1642">
            <w:pPr>
              <w:spacing w:line="360" w:lineRule="auto"/>
              <w:rPr>
                <w:rFonts w:asciiTheme="majorHAnsi" w:hAnsiTheme="majorHAnsi" w:cstheme="majorHAnsi"/>
                <w:sz w:val="22"/>
                <w:szCs w:val="40"/>
              </w:rPr>
            </w:pPr>
          </w:p>
          <w:p w14:paraId="70EA0A39"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(this box should expand as you type)</w:t>
            </w:r>
          </w:p>
        </w:tc>
      </w:tr>
    </w:tbl>
    <w:p w14:paraId="07196CA5" w14:textId="77777777" w:rsidR="006B1642" w:rsidRPr="00D96B3E" w:rsidRDefault="006B1642" w:rsidP="006B1642">
      <w:pPr>
        <w:spacing w:line="360" w:lineRule="auto"/>
        <w:rPr>
          <w:rFonts w:asciiTheme="majorHAnsi" w:hAnsiTheme="majorHAnsi" w:cstheme="majorHAnsi"/>
          <w:b/>
          <w:sz w:val="22"/>
          <w:szCs w:val="40"/>
        </w:rPr>
      </w:pPr>
    </w:p>
    <w:p w14:paraId="756998D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F: Scope of Research Activity</w:t>
      </w:r>
    </w:p>
    <w:tbl>
      <w:tblPr>
        <w:tblStyle w:val="NormalWeb"/>
        <w:tblW w:w="10451" w:type="dxa"/>
        <w:tblLook w:val="04A0" w:firstRow="1" w:lastRow="0" w:firstColumn="1" w:lastColumn="0" w:noHBand="0" w:noVBand="1"/>
      </w:tblPr>
      <w:tblGrid>
        <w:gridCol w:w="562"/>
        <w:gridCol w:w="8227"/>
        <w:gridCol w:w="846"/>
        <w:gridCol w:w="816"/>
      </w:tblGrid>
      <w:tr w:rsidR="006B1642" w:rsidRPr="00D96B3E" w14:paraId="6B9D58D5" w14:textId="77777777" w:rsidTr="006B1642">
        <w:trPr>
          <w:trHeight w:val="558"/>
        </w:trPr>
        <w:tc>
          <w:tcPr>
            <w:tcW w:w="562" w:type="dxa"/>
            <w:shd w:val="clear" w:color="auto" w:fill="F2F2F2" w:themeFill="background1" w:themeFillShade="F2"/>
            <w:vAlign w:val="center"/>
          </w:tcPr>
          <w:p w14:paraId="6F19FC1F" w14:textId="77777777" w:rsidR="006B1642" w:rsidRPr="00D96B3E" w:rsidRDefault="006B1642" w:rsidP="006B1642">
            <w:pPr>
              <w:spacing w:line="360" w:lineRule="auto"/>
              <w:rPr>
                <w:rFonts w:asciiTheme="majorHAnsi" w:hAnsiTheme="majorHAnsi" w:cstheme="majorHAnsi"/>
                <w:b/>
                <w:sz w:val="22"/>
                <w:szCs w:val="40"/>
              </w:rPr>
            </w:pPr>
          </w:p>
        </w:tc>
        <w:tc>
          <w:tcPr>
            <w:tcW w:w="8227" w:type="dxa"/>
            <w:shd w:val="clear" w:color="auto" w:fill="F2F2F2" w:themeFill="background1" w:themeFillShade="F2"/>
            <w:vAlign w:val="center"/>
          </w:tcPr>
          <w:p w14:paraId="52EA272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Will the research activity include:</w:t>
            </w:r>
          </w:p>
        </w:tc>
        <w:tc>
          <w:tcPr>
            <w:tcW w:w="846" w:type="dxa"/>
            <w:shd w:val="clear" w:color="auto" w:fill="F2F2F2" w:themeFill="background1" w:themeFillShade="F2"/>
            <w:vAlign w:val="center"/>
          </w:tcPr>
          <w:p w14:paraId="7BEBC5D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16" w:type="dxa"/>
            <w:shd w:val="clear" w:color="auto" w:fill="F2F2F2" w:themeFill="background1" w:themeFillShade="F2"/>
            <w:vAlign w:val="center"/>
          </w:tcPr>
          <w:p w14:paraId="1F110945"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7809753C" w14:textId="77777777" w:rsidTr="006B1642">
        <w:trPr>
          <w:trHeight w:val="439"/>
        </w:trPr>
        <w:tc>
          <w:tcPr>
            <w:tcW w:w="562" w:type="dxa"/>
            <w:shd w:val="clear" w:color="auto" w:fill="F2F2F2" w:themeFill="background1" w:themeFillShade="F2"/>
            <w:vAlign w:val="center"/>
          </w:tcPr>
          <w:p w14:paraId="0E65C92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227" w:type="dxa"/>
            <w:shd w:val="clear" w:color="auto" w:fill="F2F2F2" w:themeFill="background1" w:themeFillShade="F2"/>
            <w:vAlign w:val="center"/>
          </w:tcPr>
          <w:p w14:paraId="71E1EA9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a questionnaire or similar research instrument?</w:t>
            </w:r>
          </w:p>
        </w:tc>
        <w:tc>
          <w:tcPr>
            <w:tcW w:w="846" w:type="dxa"/>
            <w:shd w:val="clear" w:color="auto" w:fill="BFBFBF" w:themeFill="background1" w:themeFillShade="BF"/>
            <w:vAlign w:val="center"/>
          </w:tcPr>
          <w:sdt>
            <w:sdtPr>
              <w:rPr>
                <w:rFonts w:asciiTheme="majorHAnsi" w:hAnsiTheme="majorHAnsi" w:cstheme="majorHAnsi"/>
                <w:sz w:val="22"/>
                <w:szCs w:val="40"/>
              </w:rPr>
              <w:id w:val="1843739070"/>
              <w14:checkbox>
                <w14:checked w14:val="0"/>
                <w14:checkedState w14:val="2612" w14:font="MS Gothic"/>
                <w14:uncheckedState w14:val="2610" w14:font="MS Gothic"/>
              </w14:checkbox>
            </w:sdtPr>
            <w:sdtContent>
              <w:p w14:paraId="02F1FA3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474143939"/>
              <w14:checkbox>
                <w14:checked w14:val="1"/>
                <w14:checkedState w14:val="2612" w14:font="MS Gothic"/>
                <w14:uncheckedState w14:val="2610" w14:font="MS Gothic"/>
              </w14:checkbox>
            </w:sdtPr>
            <w:sdtContent>
              <w:p w14:paraId="181851D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0D68ACD" w14:textId="77777777" w:rsidTr="006B1642">
        <w:trPr>
          <w:trHeight w:val="439"/>
        </w:trPr>
        <w:tc>
          <w:tcPr>
            <w:tcW w:w="562" w:type="dxa"/>
            <w:shd w:val="clear" w:color="auto" w:fill="F2F2F2" w:themeFill="background1" w:themeFillShade="F2"/>
            <w:vAlign w:val="center"/>
          </w:tcPr>
          <w:p w14:paraId="1DE3697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227" w:type="dxa"/>
            <w:shd w:val="clear" w:color="auto" w:fill="F2F2F2" w:themeFill="background1" w:themeFillShade="F2"/>
            <w:vAlign w:val="center"/>
          </w:tcPr>
          <w:p w14:paraId="3852F9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interviews?</w:t>
            </w:r>
          </w:p>
        </w:tc>
        <w:tc>
          <w:tcPr>
            <w:tcW w:w="846" w:type="dxa"/>
            <w:shd w:val="clear" w:color="auto" w:fill="BFBFBF" w:themeFill="background1" w:themeFillShade="BF"/>
            <w:vAlign w:val="center"/>
          </w:tcPr>
          <w:sdt>
            <w:sdtPr>
              <w:rPr>
                <w:rFonts w:asciiTheme="majorHAnsi" w:hAnsiTheme="majorHAnsi" w:cstheme="majorHAnsi"/>
                <w:sz w:val="22"/>
                <w:szCs w:val="40"/>
              </w:rPr>
              <w:id w:val="-800765487"/>
              <w14:checkbox>
                <w14:checked w14:val="0"/>
                <w14:checkedState w14:val="2612" w14:font="MS Gothic"/>
                <w14:uncheckedState w14:val="2610" w14:font="MS Gothic"/>
              </w14:checkbox>
            </w:sdtPr>
            <w:sdtContent>
              <w:p w14:paraId="62458D4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749926786"/>
              <w14:checkbox>
                <w14:checked w14:val="1"/>
                <w14:checkedState w14:val="2612" w14:font="MS Gothic"/>
                <w14:uncheckedState w14:val="2610" w14:font="MS Gothic"/>
              </w14:checkbox>
            </w:sdtPr>
            <w:sdtContent>
              <w:p w14:paraId="2148CC6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34C243F" w14:textId="77777777" w:rsidTr="006B1642">
        <w:trPr>
          <w:trHeight w:val="439"/>
        </w:trPr>
        <w:tc>
          <w:tcPr>
            <w:tcW w:w="562" w:type="dxa"/>
            <w:shd w:val="clear" w:color="auto" w:fill="F2F2F2" w:themeFill="background1" w:themeFillShade="F2"/>
            <w:vAlign w:val="center"/>
          </w:tcPr>
          <w:p w14:paraId="419785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227" w:type="dxa"/>
            <w:shd w:val="clear" w:color="auto" w:fill="F2F2F2" w:themeFill="background1" w:themeFillShade="F2"/>
            <w:vAlign w:val="center"/>
          </w:tcPr>
          <w:p w14:paraId="6CF702E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focus groups?</w:t>
            </w:r>
          </w:p>
        </w:tc>
        <w:tc>
          <w:tcPr>
            <w:tcW w:w="846" w:type="dxa"/>
            <w:shd w:val="clear" w:color="auto" w:fill="BFBFBF" w:themeFill="background1" w:themeFillShade="BF"/>
            <w:vAlign w:val="center"/>
          </w:tcPr>
          <w:sdt>
            <w:sdtPr>
              <w:rPr>
                <w:rFonts w:asciiTheme="majorHAnsi" w:hAnsiTheme="majorHAnsi" w:cstheme="majorHAnsi"/>
                <w:sz w:val="22"/>
                <w:szCs w:val="40"/>
              </w:rPr>
              <w:id w:val="-507049709"/>
              <w14:checkbox>
                <w14:checked w14:val="0"/>
                <w14:checkedState w14:val="2612" w14:font="MS Gothic"/>
                <w14:uncheckedState w14:val="2610" w14:font="MS Gothic"/>
              </w14:checkbox>
            </w:sdtPr>
            <w:sdtContent>
              <w:p w14:paraId="5B37C6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238368725"/>
              <w14:checkbox>
                <w14:checked w14:val="1"/>
                <w14:checkedState w14:val="2612" w14:font="MS Gothic"/>
                <w14:uncheckedState w14:val="2610" w14:font="MS Gothic"/>
              </w14:checkbox>
            </w:sdtPr>
            <w:sdtContent>
              <w:p w14:paraId="05D7CFD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DE58288" w14:textId="77777777" w:rsidTr="006B1642">
        <w:trPr>
          <w:trHeight w:val="403"/>
        </w:trPr>
        <w:tc>
          <w:tcPr>
            <w:tcW w:w="562" w:type="dxa"/>
            <w:shd w:val="clear" w:color="auto" w:fill="F2F2F2" w:themeFill="background1" w:themeFillShade="F2"/>
            <w:vAlign w:val="center"/>
          </w:tcPr>
          <w:p w14:paraId="5B175BE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8227" w:type="dxa"/>
            <w:shd w:val="clear" w:color="auto" w:fill="F2F2F2" w:themeFill="background1" w:themeFillShade="F2"/>
            <w:vAlign w:val="center"/>
          </w:tcPr>
          <w:p w14:paraId="2A2C9C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Use of participant diaries? </w:t>
            </w:r>
          </w:p>
        </w:tc>
        <w:tc>
          <w:tcPr>
            <w:tcW w:w="846" w:type="dxa"/>
            <w:shd w:val="clear" w:color="auto" w:fill="BFBFBF" w:themeFill="background1" w:themeFillShade="BF"/>
            <w:vAlign w:val="center"/>
          </w:tcPr>
          <w:sdt>
            <w:sdtPr>
              <w:rPr>
                <w:rFonts w:asciiTheme="majorHAnsi" w:hAnsiTheme="majorHAnsi" w:cstheme="majorHAnsi"/>
                <w:sz w:val="22"/>
                <w:szCs w:val="40"/>
              </w:rPr>
              <w:id w:val="319468663"/>
              <w14:checkbox>
                <w14:checked w14:val="0"/>
                <w14:checkedState w14:val="2612" w14:font="MS Gothic"/>
                <w14:uncheckedState w14:val="2610" w14:font="MS Gothic"/>
              </w14:checkbox>
            </w:sdtPr>
            <w:sdtContent>
              <w:p w14:paraId="0C6F871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900483589"/>
              <w14:checkbox>
                <w14:checked w14:val="1"/>
                <w14:checkedState w14:val="2612" w14:font="MS Gothic"/>
                <w14:uncheckedState w14:val="2610" w14:font="MS Gothic"/>
              </w14:checkbox>
            </w:sdtPr>
            <w:sdtContent>
              <w:p w14:paraId="2D9D7D8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DA3AB6E" w14:textId="77777777" w:rsidTr="006B1642">
        <w:trPr>
          <w:trHeight w:val="403"/>
        </w:trPr>
        <w:tc>
          <w:tcPr>
            <w:tcW w:w="562" w:type="dxa"/>
            <w:shd w:val="clear" w:color="auto" w:fill="F2F2F2" w:themeFill="background1" w:themeFillShade="F2"/>
            <w:vAlign w:val="center"/>
          </w:tcPr>
          <w:p w14:paraId="38CD50C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8227" w:type="dxa"/>
            <w:shd w:val="clear" w:color="auto" w:fill="F2F2F2" w:themeFill="background1" w:themeFillShade="F2"/>
            <w:vAlign w:val="center"/>
          </w:tcPr>
          <w:p w14:paraId="379FE2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video or audio recording?</w:t>
            </w:r>
          </w:p>
        </w:tc>
        <w:tc>
          <w:tcPr>
            <w:tcW w:w="846" w:type="dxa"/>
            <w:shd w:val="clear" w:color="auto" w:fill="BFBFBF" w:themeFill="background1" w:themeFillShade="BF"/>
            <w:vAlign w:val="center"/>
          </w:tcPr>
          <w:sdt>
            <w:sdtPr>
              <w:rPr>
                <w:rFonts w:asciiTheme="majorHAnsi" w:hAnsiTheme="majorHAnsi" w:cstheme="majorHAnsi"/>
                <w:sz w:val="22"/>
                <w:szCs w:val="40"/>
              </w:rPr>
              <w:id w:val="-494723296"/>
              <w14:checkbox>
                <w14:checked w14:val="0"/>
                <w14:checkedState w14:val="2612" w14:font="MS Gothic"/>
                <w14:uncheckedState w14:val="2610" w14:font="MS Gothic"/>
              </w14:checkbox>
            </w:sdtPr>
            <w:sdtContent>
              <w:p w14:paraId="0BC2AD9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672298898"/>
              <w14:checkbox>
                <w14:checked w14:val="1"/>
                <w14:checkedState w14:val="2612" w14:font="MS Gothic"/>
                <w14:uncheckedState w14:val="2610" w14:font="MS Gothic"/>
              </w14:checkbox>
            </w:sdtPr>
            <w:sdtContent>
              <w:p w14:paraId="468A2B1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0E100EA" w14:textId="77777777" w:rsidTr="006B1642">
        <w:trPr>
          <w:trHeight w:val="403"/>
        </w:trPr>
        <w:tc>
          <w:tcPr>
            <w:tcW w:w="562" w:type="dxa"/>
            <w:shd w:val="clear" w:color="auto" w:fill="F2F2F2" w:themeFill="background1" w:themeFillShade="F2"/>
            <w:vAlign w:val="center"/>
          </w:tcPr>
          <w:p w14:paraId="4AF47C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8227" w:type="dxa"/>
            <w:shd w:val="clear" w:color="auto" w:fill="F2F2F2" w:themeFill="background1" w:themeFillShade="F2"/>
            <w:vAlign w:val="center"/>
          </w:tcPr>
          <w:p w14:paraId="2068202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computer-generated log files?</w:t>
            </w:r>
          </w:p>
        </w:tc>
        <w:tc>
          <w:tcPr>
            <w:tcW w:w="846" w:type="dxa"/>
            <w:shd w:val="clear" w:color="auto" w:fill="BFBFBF" w:themeFill="background1" w:themeFillShade="BF"/>
            <w:vAlign w:val="center"/>
          </w:tcPr>
          <w:sdt>
            <w:sdtPr>
              <w:rPr>
                <w:rFonts w:asciiTheme="majorHAnsi" w:hAnsiTheme="majorHAnsi" w:cstheme="majorHAnsi"/>
                <w:sz w:val="22"/>
                <w:szCs w:val="40"/>
              </w:rPr>
              <w:id w:val="282394886"/>
              <w14:checkbox>
                <w14:checked w14:val="0"/>
                <w14:checkedState w14:val="2612" w14:font="MS Gothic"/>
                <w14:uncheckedState w14:val="2610" w14:font="MS Gothic"/>
              </w14:checkbox>
            </w:sdtPr>
            <w:sdtContent>
              <w:p w14:paraId="55A7470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338917432"/>
              <w14:checkbox>
                <w14:checked w14:val="1"/>
                <w14:checkedState w14:val="2612" w14:font="MS Gothic"/>
                <w14:uncheckedState w14:val="2610" w14:font="MS Gothic"/>
              </w14:checkbox>
            </w:sdtPr>
            <w:sdtContent>
              <w:p w14:paraId="0D5C818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11E581E" w14:textId="77777777" w:rsidTr="006B1642">
        <w:trPr>
          <w:trHeight w:val="439"/>
        </w:trPr>
        <w:tc>
          <w:tcPr>
            <w:tcW w:w="562" w:type="dxa"/>
            <w:shd w:val="clear" w:color="auto" w:fill="F2F2F2" w:themeFill="background1" w:themeFillShade="F2"/>
            <w:vAlign w:val="center"/>
          </w:tcPr>
          <w:p w14:paraId="42ECDC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8227" w:type="dxa"/>
            <w:shd w:val="clear" w:color="auto" w:fill="F2F2F2" w:themeFill="background1" w:themeFillShade="F2"/>
            <w:vAlign w:val="center"/>
          </w:tcPr>
          <w:p w14:paraId="13DB10F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Participant observation with their knowledge?</w:t>
            </w:r>
          </w:p>
        </w:tc>
        <w:tc>
          <w:tcPr>
            <w:tcW w:w="846" w:type="dxa"/>
            <w:shd w:val="clear" w:color="auto" w:fill="BFBFBF" w:themeFill="background1" w:themeFillShade="BF"/>
            <w:vAlign w:val="center"/>
          </w:tcPr>
          <w:sdt>
            <w:sdtPr>
              <w:rPr>
                <w:rFonts w:asciiTheme="majorHAnsi" w:hAnsiTheme="majorHAnsi" w:cstheme="majorHAnsi"/>
                <w:sz w:val="22"/>
                <w:szCs w:val="40"/>
              </w:rPr>
              <w:id w:val="-1942599491"/>
              <w14:checkbox>
                <w14:checked w14:val="0"/>
                <w14:checkedState w14:val="2612" w14:font="MS Gothic"/>
                <w14:uncheckedState w14:val="2610" w14:font="MS Gothic"/>
              </w14:checkbox>
            </w:sdtPr>
            <w:sdtContent>
              <w:p w14:paraId="5625F8E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26286741"/>
              <w14:checkbox>
                <w14:checked w14:val="1"/>
                <w14:checkedState w14:val="2612" w14:font="MS Gothic"/>
                <w14:uncheckedState w14:val="2610" w14:font="MS Gothic"/>
              </w14:checkbox>
            </w:sdtPr>
            <w:sdtContent>
              <w:p w14:paraId="09CB23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0AE2C8" w14:textId="77777777" w:rsidTr="006B1642">
        <w:trPr>
          <w:trHeight w:val="403"/>
        </w:trPr>
        <w:tc>
          <w:tcPr>
            <w:tcW w:w="562" w:type="dxa"/>
            <w:shd w:val="clear" w:color="auto" w:fill="F2F2F2" w:themeFill="background1" w:themeFillShade="F2"/>
            <w:vAlign w:val="center"/>
          </w:tcPr>
          <w:p w14:paraId="142756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8227" w:type="dxa"/>
            <w:shd w:val="clear" w:color="auto" w:fill="F2F2F2" w:themeFill="background1" w:themeFillShade="F2"/>
            <w:vAlign w:val="center"/>
          </w:tcPr>
          <w:p w14:paraId="44316A3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Participant observation without their knowledge?</w:t>
            </w:r>
          </w:p>
        </w:tc>
        <w:tc>
          <w:tcPr>
            <w:tcW w:w="846" w:type="dxa"/>
            <w:shd w:val="clear" w:color="auto" w:fill="BFBFBF" w:themeFill="background1" w:themeFillShade="BF"/>
            <w:vAlign w:val="center"/>
          </w:tcPr>
          <w:sdt>
            <w:sdtPr>
              <w:rPr>
                <w:rFonts w:asciiTheme="majorHAnsi" w:hAnsiTheme="majorHAnsi" w:cstheme="majorHAnsi"/>
                <w:sz w:val="22"/>
                <w:szCs w:val="40"/>
              </w:rPr>
              <w:id w:val="-387187341"/>
              <w14:checkbox>
                <w14:checked w14:val="0"/>
                <w14:checkedState w14:val="2612" w14:font="MS Gothic"/>
                <w14:uncheckedState w14:val="2610" w14:font="MS Gothic"/>
              </w14:checkbox>
            </w:sdtPr>
            <w:sdtContent>
              <w:p w14:paraId="36C5BDB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580675213"/>
              <w14:checkbox>
                <w14:checked w14:val="1"/>
                <w14:checkedState w14:val="2612" w14:font="MS Gothic"/>
                <w14:uncheckedState w14:val="2610" w14:font="MS Gothic"/>
              </w14:checkbox>
            </w:sdtPr>
            <w:sdtContent>
              <w:p w14:paraId="5B0CE71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518460B" w14:textId="77777777" w:rsidTr="006B1642">
        <w:trPr>
          <w:trHeight w:val="439"/>
        </w:trPr>
        <w:tc>
          <w:tcPr>
            <w:tcW w:w="562" w:type="dxa"/>
            <w:shd w:val="clear" w:color="auto" w:fill="F2F2F2" w:themeFill="background1" w:themeFillShade="F2"/>
            <w:vAlign w:val="center"/>
          </w:tcPr>
          <w:p w14:paraId="51AAE2A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8227" w:type="dxa"/>
            <w:shd w:val="clear" w:color="auto" w:fill="F2F2F2" w:themeFill="background1" w:themeFillShade="F2"/>
            <w:vAlign w:val="center"/>
          </w:tcPr>
          <w:p w14:paraId="23C706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Access to personal or confidential information without the participants’ specific consent?</w:t>
            </w:r>
          </w:p>
        </w:tc>
        <w:tc>
          <w:tcPr>
            <w:tcW w:w="846" w:type="dxa"/>
            <w:shd w:val="clear" w:color="auto" w:fill="BFBFBF" w:themeFill="background1" w:themeFillShade="BF"/>
            <w:vAlign w:val="center"/>
          </w:tcPr>
          <w:sdt>
            <w:sdtPr>
              <w:rPr>
                <w:rFonts w:asciiTheme="majorHAnsi" w:hAnsiTheme="majorHAnsi" w:cstheme="majorHAnsi"/>
                <w:sz w:val="22"/>
                <w:szCs w:val="40"/>
              </w:rPr>
              <w:id w:val="-1397120567"/>
              <w14:checkbox>
                <w14:checked w14:val="0"/>
                <w14:checkedState w14:val="2612" w14:font="MS Gothic"/>
                <w14:uncheckedState w14:val="2610" w14:font="MS Gothic"/>
              </w14:checkbox>
            </w:sdtPr>
            <w:sdtContent>
              <w:p w14:paraId="255ACF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587048268"/>
              <w14:checkbox>
                <w14:checked w14:val="1"/>
                <w14:checkedState w14:val="2612" w14:font="MS Gothic"/>
                <w14:uncheckedState w14:val="2610" w14:font="MS Gothic"/>
              </w14:checkbox>
            </w:sdtPr>
            <w:sdtContent>
              <w:p w14:paraId="27E7078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DC76857" w14:textId="77777777" w:rsidTr="006B1642">
        <w:trPr>
          <w:trHeight w:val="403"/>
        </w:trPr>
        <w:tc>
          <w:tcPr>
            <w:tcW w:w="562" w:type="dxa"/>
            <w:shd w:val="clear" w:color="auto" w:fill="F2F2F2" w:themeFill="background1" w:themeFillShade="F2"/>
            <w:vAlign w:val="center"/>
          </w:tcPr>
          <w:p w14:paraId="6F43ED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8227" w:type="dxa"/>
            <w:shd w:val="clear" w:color="auto" w:fill="F2F2F2" w:themeFill="background1" w:themeFillShade="F2"/>
            <w:vAlign w:val="center"/>
          </w:tcPr>
          <w:p w14:paraId="1C07FC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heme="majorHAnsi" w:hAnsiTheme="majorHAnsi" w:cstheme="majorHAnsi"/>
                <w:sz w:val="22"/>
                <w:szCs w:val="40"/>
              </w:rPr>
              <w:id w:val="-723911514"/>
              <w14:checkbox>
                <w14:checked w14:val="0"/>
                <w14:checkedState w14:val="2612" w14:font="MS Gothic"/>
                <w14:uncheckedState w14:val="2610" w14:font="MS Gothic"/>
              </w14:checkbox>
            </w:sdtPr>
            <w:sdtContent>
              <w:p w14:paraId="796B480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55270249"/>
              <w14:checkbox>
                <w14:checked w14:val="1"/>
                <w14:checkedState w14:val="2612" w14:font="MS Gothic"/>
                <w14:uncheckedState w14:val="2610" w14:font="MS Gothic"/>
              </w14:checkbox>
            </w:sdtPr>
            <w:sdtContent>
              <w:p w14:paraId="23B7D08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D1E65D4" w14:textId="77777777" w:rsidTr="006B1642">
        <w:trPr>
          <w:trHeight w:val="403"/>
        </w:trPr>
        <w:tc>
          <w:tcPr>
            <w:tcW w:w="562" w:type="dxa"/>
            <w:shd w:val="clear" w:color="auto" w:fill="F2F2F2" w:themeFill="background1" w:themeFillShade="F2"/>
            <w:vAlign w:val="center"/>
          </w:tcPr>
          <w:p w14:paraId="45FAAC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8227" w:type="dxa"/>
            <w:shd w:val="clear" w:color="auto" w:fill="F2F2F2" w:themeFill="background1" w:themeFillShade="F2"/>
            <w:vAlign w:val="center"/>
          </w:tcPr>
          <w:p w14:paraId="3CAFA4A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Performance of any acts which may cause embarrassment or affect self-esteem?</w:t>
            </w:r>
          </w:p>
        </w:tc>
        <w:tc>
          <w:tcPr>
            <w:tcW w:w="846" w:type="dxa"/>
            <w:shd w:val="clear" w:color="auto" w:fill="BFBFBF" w:themeFill="background1" w:themeFillShade="BF"/>
            <w:vAlign w:val="center"/>
          </w:tcPr>
          <w:sdt>
            <w:sdtPr>
              <w:rPr>
                <w:rFonts w:asciiTheme="majorHAnsi" w:hAnsiTheme="majorHAnsi" w:cstheme="majorHAnsi"/>
                <w:sz w:val="22"/>
                <w:szCs w:val="40"/>
              </w:rPr>
              <w:id w:val="1994977168"/>
              <w14:checkbox>
                <w14:checked w14:val="0"/>
                <w14:checkedState w14:val="2612" w14:font="MS Gothic"/>
                <w14:uncheckedState w14:val="2610" w14:font="MS Gothic"/>
              </w14:checkbox>
            </w:sdtPr>
            <w:sdtContent>
              <w:p w14:paraId="394CE02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2119442801"/>
              <w14:checkbox>
                <w14:checked w14:val="1"/>
                <w14:checkedState w14:val="2612" w14:font="MS Gothic"/>
                <w14:uncheckedState w14:val="2610" w14:font="MS Gothic"/>
              </w14:checkbox>
            </w:sdtPr>
            <w:sdtContent>
              <w:p w14:paraId="5541170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F278493" w14:textId="77777777" w:rsidTr="006B1642">
        <w:trPr>
          <w:trHeight w:val="403"/>
        </w:trPr>
        <w:tc>
          <w:tcPr>
            <w:tcW w:w="562" w:type="dxa"/>
            <w:shd w:val="clear" w:color="auto" w:fill="F2F2F2" w:themeFill="background1" w:themeFillShade="F2"/>
            <w:vAlign w:val="center"/>
          </w:tcPr>
          <w:p w14:paraId="5235458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8227" w:type="dxa"/>
            <w:shd w:val="clear" w:color="auto" w:fill="F2F2F2" w:themeFill="background1" w:themeFillShade="F2"/>
            <w:vAlign w:val="center"/>
          </w:tcPr>
          <w:p w14:paraId="60B8A8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Investigation of participants involved in illegal activities?</w:t>
            </w:r>
          </w:p>
        </w:tc>
        <w:tc>
          <w:tcPr>
            <w:tcW w:w="846" w:type="dxa"/>
            <w:shd w:val="clear" w:color="auto" w:fill="BFBFBF" w:themeFill="background1" w:themeFillShade="BF"/>
            <w:vAlign w:val="center"/>
          </w:tcPr>
          <w:sdt>
            <w:sdtPr>
              <w:rPr>
                <w:rFonts w:asciiTheme="majorHAnsi" w:hAnsiTheme="majorHAnsi" w:cstheme="majorHAnsi"/>
                <w:sz w:val="22"/>
                <w:szCs w:val="40"/>
              </w:rPr>
              <w:id w:val="-570350383"/>
              <w14:checkbox>
                <w14:checked w14:val="0"/>
                <w14:checkedState w14:val="2612" w14:font="MS Gothic"/>
                <w14:uncheckedState w14:val="2610" w14:font="MS Gothic"/>
              </w14:checkbox>
            </w:sdtPr>
            <w:sdtContent>
              <w:p w14:paraId="2714D9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904758639"/>
              <w14:checkbox>
                <w14:checked w14:val="1"/>
                <w14:checkedState w14:val="2612" w14:font="MS Gothic"/>
                <w14:uncheckedState w14:val="2610" w14:font="MS Gothic"/>
              </w14:checkbox>
            </w:sdtPr>
            <w:sdtContent>
              <w:p w14:paraId="65F8A6E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9038AE5" w14:textId="77777777" w:rsidTr="006B1642">
        <w:trPr>
          <w:trHeight w:val="403"/>
        </w:trPr>
        <w:tc>
          <w:tcPr>
            <w:tcW w:w="562" w:type="dxa"/>
            <w:shd w:val="clear" w:color="auto" w:fill="F2F2F2" w:themeFill="background1" w:themeFillShade="F2"/>
            <w:vAlign w:val="center"/>
          </w:tcPr>
          <w:p w14:paraId="7A15A5A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8227" w:type="dxa"/>
            <w:shd w:val="clear" w:color="auto" w:fill="F2F2F2" w:themeFill="background1" w:themeFillShade="F2"/>
            <w:vAlign w:val="center"/>
          </w:tcPr>
          <w:p w14:paraId="2B812F5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procedures that involve deception?</w:t>
            </w:r>
          </w:p>
        </w:tc>
        <w:tc>
          <w:tcPr>
            <w:tcW w:w="846" w:type="dxa"/>
            <w:shd w:val="clear" w:color="auto" w:fill="BFBFBF" w:themeFill="background1" w:themeFillShade="BF"/>
            <w:vAlign w:val="center"/>
          </w:tcPr>
          <w:sdt>
            <w:sdtPr>
              <w:rPr>
                <w:rFonts w:asciiTheme="majorHAnsi" w:hAnsiTheme="majorHAnsi" w:cstheme="majorHAnsi"/>
                <w:sz w:val="22"/>
                <w:szCs w:val="40"/>
              </w:rPr>
              <w:id w:val="362719355"/>
              <w14:checkbox>
                <w14:checked w14:val="0"/>
                <w14:checkedState w14:val="2612" w14:font="MS Gothic"/>
                <w14:uncheckedState w14:val="2610" w14:font="MS Gothic"/>
              </w14:checkbox>
            </w:sdtPr>
            <w:sdtContent>
              <w:p w14:paraId="1601180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074700241"/>
              <w14:checkbox>
                <w14:checked w14:val="1"/>
                <w14:checkedState w14:val="2612" w14:font="MS Gothic"/>
                <w14:uncheckedState w14:val="2610" w14:font="MS Gothic"/>
              </w14:checkbox>
            </w:sdtPr>
            <w:sdtContent>
              <w:p w14:paraId="4304C4E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069BEFE" w14:textId="77777777" w:rsidTr="006B1642">
        <w:trPr>
          <w:trHeight w:val="403"/>
        </w:trPr>
        <w:tc>
          <w:tcPr>
            <w:tcW w:w="562" w:type="dxa"/>
            <w:shd w:val="clear" w:color="auto" w:fill="F2F2F2" w:themeFill="background1" w:themeFillShade="F2"/>
            <w:vAlign w:val="center"/>
          </w:tcPr>
          <w:p w14:paraId="07F4420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8227" w:type="dxa"/>
            <w:shd w:val="clear" w:color="auto" w:fill="F2F2F2" w:themeFill="background1" w:themeFillShade="F2"/>
            <w:vAlign w:val="center"/>
          </w:tcPr>
          <w:p w14:paraId="409570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Administration of any substance, agent or placebo?</w:t>
            </w:r>
          </w:p>
        </w:tc>
        <w:tc>
          <w:tcPr>
            <w:tcW w:w="846" w:type="dxa"/>
            <w:shd w:val="clear" w:color="auto" w:fill="BFBFBF" w:themeFill="background1" w:themeFillShade="BF"/>
            <w:vAlign w:val="center"/>
          </w:tcPr>
          <w:sdt>
            <w:sdtPr>
              <w:rPr>
                <w:rFonts w:asciiTheme="majorHAnsi" w:hAnsiTheme="majorHAnsi" w:cstheme="majorHAnsi"/>
                <w:sz w:val="22"/>
                <w:szCs w:val="40"/>
              </w:rPr>
              <w:id w:val="-1924798936"/>
              <w14:checkbox>
                <w14:checked w14:val="0"/>
                <w14:checkedState w14:val="2612" w14:font="MS Gothic"/>
                <w14:uncheckedState w14:val="2610" w14:font="MS Gothic"/>
              </w14:checkbox>
            </w:sdtPr>
            <w:sdtContent>
              <w:p w14:paraId="400D223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624625241"/>
              <w14:checkbox>
                <w14:checked w14:val="1"/>
                <w14:checkedState w14:val="2612" w14:font="MS Gothic"/>
                <w14:uncheckedState w14:val="2610" w14:font="MS Gothic"/>
              </w14:checkbox>
            </w:sdtPr>
            <w:sdtContent>
              <w:p w14:paraId="52E6EEF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15B2B5" w14:textId="77777777" w:rsidTr="006B1642">
        <w:trPr>
          <w:trHeight w:val="403"/>
        </w:trPr>
        <w:tc>
          <w:tcPr>
            <w:tcW w:w="562" w:type="dxa"/>
            <w:shd w:val="clear" w:color="auto" w:fill="F2F2F2" w:themeFill="background1" w:themeFillShade="F2"/>
            <w:vAlign w:val="center"/>
          </w:tcPr>
          <w:p w14:paraId="73D0BA2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8227" w:type="dxa"/>
            <w:shd w:val="clear" w:color="auto" w:fill="F2F2F2" w:themeFill="background1" w:themeFillShade="F2"/>
            <w:vAlign w:val="center"/>
          </w:tcPr>
          <w:p w14:paraId="2982B75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Working with live vertebrate animals?</w:t>
            </w:r>
          </w:p>
        </w:tc>
        <w:tc>
          <w:tcPr>
            <w:tcW w:w="846" w:type="dxa"/>
            <w:shd w:val="clear" w:color="auto" w:fill="BFBFBF" w:themeFill="background1" w:themeFillShade="BF"/>
            <w:vAlign w:val="center"/>
          </w:tcPr>
          <w:sdt>
            <w:sdtPr>
              <w:rPr>
                <w:rFonts w:asciiTheme="majorHAnsi" w:hAnsiTheme="majorHAnsi" w:cstheme="majorHAnsi"/>
                <w:sz w:val="22"/>
                <w:szCs w:val="40"/>
              </w:rPr>
              <w:id w:val="300428637"/>
              <w14:checkbox>
                <w14:checked w14:val="0"/>
                <w14:checkedState w14:val="2612" w14:font="MS Gothic"/>
                <w14:uncheckedState w14:val="2610" w14:font="MS Gothic"/>
              </w14:checkbox>
            </w:sdtPr>
            <w:sdtContent>
              <w:p w14:paraId="16BFB9C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236861983"/>
              <w14:checkbox>
                <w14:checked w14:val="1"/>
                <w14:checkedState w14:val="2612" w14:font="MS Gothic"/>
                <w14:uncheckedState w14:val="2610" w14:font="MS Gothic"/>
              </w14:checkbox>
            </w:sdtPr>
            <w:sdtContent>
              <w:p w14:paraId="5445E95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58CCFAC" w14:textId="77777777" w:rsidTr="006B1642">
        <w:trPr>
          <w:trHeight w:val="403"/>
        </w:trPr>
        <w:tc>
          <w:tcPr>
            <w:tcW w:w="562" w:type="dxa"/>
            <w:shd w:val="clear" w:color="auto" w:fill="F2F2F2" w:themeFill="background1" w:themeFillShade="F2"/>
            <w:vAlign w:val="center"/>
          </w:tcPr>
          <w:p w14:paraId="7075862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8227" w:type="dxa"/>
            <w:shd w:val="clear" w:color="auto" w:fill="F2F2F2" w:themeFill="background1" w:themeFillShade="F2"/>
            <w:vAlign w:val="center"/>
          </w:tcPr>
          <w:p w14:paraId="67A822B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Procedures that may have a negative impact on the environment?</w:t>
            </w:r>
          </w:p>
        </w:tc>
        <w:tc>
          <w:tcPr>
            <w:tcW w:w="846" w:type="dxa"/>
            <w:shd w:val="clear" w:color="auto" w:fill="BFBFBF" w:themeFill="background1" w:themeFillShade="BF"/>
            <w:vAlign w:val="center"/>
          </w:tcPr>
          <w:sdt>
            <w:sdtPr>
              <w:rPr>
                <w:rFonts w:asciiTheme="majorHAnsi" w:hAnsiTheme="majorHAnsi" w:cstheme="majorHAnsi"/>
                <w:sz w:val="22"/>
                <w:szCs w:val="40"/>
              </w:rPr>
              <w:id w:val="1647247395"/>
              <w14:checkbox>
                <w14:checked w14:val="0"/>
                <w14:checkedState w14:val="2612" w14:font="MS Gothic"/>
                <w14:uncheckedState w14:val="2610" w14:font="MS Gothic"/>
              </w14:checkbox>
            </w:sdtPr>
            <w:sdtContent>
              <w:p w14:paraId="3848A8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shd w:val="clear" w:color="auto" w:fill="BFBFBF" w:themeFill="background1" w:themeFillShade="BF"/>
            <w:vAlign w:val="center"/>
          </w:tcPr>
          <w:sdt>
            <w:sdtPr>
              <w:rPr>
                <w:rFonts w:asciiTheme="majorHAnsi" w:hAnsiTheme="majorHAnsi" w:cstheme="majorHAnsi"/>
                <w:sz w:val="22"/>
                <w:szCs w:val="40"/>
              </w:rPr>
              <w:id w:val="-1995170133"/>
              <w14:checkbox>
                <w14:checked w14:val="1"/>
                <w14:checkedState w14:val="2612" w14:font="MS Gothic"/>
                <w14:uncheckedState w14:val="2610" w14:font="MS Gothic"/>
              </w14:checkbox>
            </w:sdtPr>
            <w:sdtContent>
              <w:p w14:paraId="566BEDC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0DC3BFB" w14:textId="77777777" w:rsidTr="006B1642">
        <w:trPr>
          <w:trHeight w:val="403"/>
        </w:trPr>
        <w:tc>
          <w:tcPr>
            <w:tcW w:w="562" w:type="dxa"/>
            <w:shd w:val="clear" w:color="auto" w:fill="F2F2F2" w:themeFill="background1" w:themeFillShade="F2"/>
            <w:vAlign w:val="center"/>
          </w:tcPr>
          <w:p w14:paraId="0607A2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8227" w:type="dxa"/>
            <w:shd w:val="clear" w:color="auto" w:fill="F2F2F2" w:themeFill="background1" w:themeFillShade="F2"/>
            <w:vAlign w:val="center"/>
          </w:tcPr>
          <w:p w14:paraId="6DF95C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Theme="majorHAnsi" w:hAnsiTheme="majorHAnsi" w:cstheme="majorHAnsi"/>
                <w:sz w:val="22"/>
                <w:szCs w:val="40"/>
              </w:rPr>
              <w:id w:val="2049023668"/>
              <w14:checkbox>
                <w14:checked w14:val="0"/>
                <w14:checkedState w14:val="2612" w14:font="MS Gothic"/>
                <w14:uncheckedState w14:val="2610" w14:font="MS Gothic"/>
              </w14:checkbox>
            </w:sdtPr>
            <w:sdtContent>
              <w:p w14:paraId="12684D0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16" w:type="dxa"/>
            <w:vMerge w:val="restart"/>
            <w:shd w:val="clear" w:color="auto" w:fill="BFBFBF" w:themeFill="background1" w:themeFillShade="BF"/>
            <w:vAlign w:val="center"/>
          </w:tcPr>
          <w:sdt>
            <w:sdtPr>
              <w:rPr>
                <w:rFonts w:asciiTheme="majorHAnsi" w:hAnsiTheme="majorHAnsi" w:cstheme="majorHAnsi"/>
                <w:sz w:val="22"/>
                <w:szCs w:val="40"/>
              </w:rPr>
              <w:id w:val="1900947946"/>
              <w14:checkbox>
                <w14:checked w14:val="1"/>
                <w14:checkedState w14:val="2612" w14:font="MS Gothic"/>
                <w14:uncheckedState w14:val="2610" w14:font="MS Gothic"/>
              </w14:checkbox>
            </w:sdtPr>
            <w:sdtContent>
              <w:p w14:paraId="465EE0A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30855AC" w14:textId="77777777" w:rsidTr="006B1642">
        <w:trPr>
          <w:trHeight w:val="403"/>
        </w:trPr>
        <w:tc>
          <w:tcPr>
            <w:tcW w:w="562" w:type="dxa"/>
            <w:vAlign w:val="center"/>
          </w:tcPr>
          <w:p w14:paraId="5BF5EE90" w14:textId="77777777" w:rsidR="006B1642" w:rsidRPr="00D96B3E" w:rsidRDefault="006B1642" w:rsidP="006B1642">
            <w:pPr>
              <w:spacing w:line="360" w:lineRule="auto"/>
              <w:rPr>
                <w:rFonts w:asciiTheme="majorHAnsi" w:hAnsiTheme="majorHAnsi" w:cstheme="majorHAnsi"/>
                <w:sz w:val="22"/>
                <w:szCs w:val="40"/>
              </w:rPr>
            </w:pPr>
          </w:p>
        </w:tc>
        <w:tc>
          <w:tcPr>
            <w:tcW w:w="8227" w:type="dxa"/>
            <w:shd w:val="clear" w:color="auto" w:fill="auto"/>
            <w:vAlign w:val="center"/>
          </w:tcPr>
          <w:p w14:paraId="04CDF71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Details of any other primary data collection method:</w:t>
            </w:r>
          </w:p>
          <w:p w14:paraId="6C8DBD1E" w14:textId="77777777" w:rsidR="006B1642" w:rsidRPr="00D96B3E" w:rsidRDefault="006B1642" w:rsidP="006B1642">
            <w:pPr>
              <w:spacing w:line="360" w:lineRule="auto"/>
              <w:rPr>
                <w:rFonts w:asciiTheme="majorHAnsi" w:hAnsiTheme="majorHAnsi" w:cstheme="majorHAnsi"/>
                <w:sz w:val="22"/>
                <w:szCs w:val="40"/>
              </w:rPr>
            </w:pPr>
          </w:p>
          <w:p w14:paraId="149D20D6" w14:textId="77777777" w:rsidR="006B1642" w:rsidRPr="00D96B3E" w:rsidRDefault="006B1642" w:rsidP="006B1642">
            <w:pPr>
              <w:spacing w:line="360" w:lineRule="auto"/>
              <w:rPr>
                <w:rFonts w:asciiTheme="majorHAnsi" w:hAnsiTheme="majorHAnsi" w:cstheme="majorHAnsi"/>
                <w:sz w:val="22"/>
                <w:szCs w:val="40"/>
              </w:rPr>
            </w:pPr>
          </w:p>
          <w:p w14:paraId="6B016BCF" w14:textId="77777777" w:rsidR="006B1642" w:rsidRPr="00D96B3E" w:rsidRDefault="006B1642" w:rsidP="006B1642">
            <w:pPr>
              <w:spacing w:line="360" w:lineRule="auto"/>
              <w:rPr>
                <w:rFonts w:asciiTheme="majorHAnsi" w:hAnsiTheme="majorHAnsi" w:cstheme="majorHAnsi"/>
                <w:sz w:val="22"/>
                <w:szCs w:val="40"/>
              </w:rPr>
            </w:pPr>
          </w:p>
          <w:p w14:paraId="3091DBA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c>
          <w:tcPr>
            <w:tcW w:w="846" w:type="dxa"/>
            <w:vMerge/>
            <w:shd w:val="clear" w:color="auto" w:fill="BFBFBF" w:themeFill="background1" w:themeFillShade="BF"/>
            <w:vAlign w:val="center"/>
          </w:tcPr>
          <w:p w14:paraId="66A3C45E" w14:textId="77777777" w:rsidR="006B1642" w:rsidRPr="00D96B3E" w:rsidRDefault="006B1642" w:rsidP="006B1642">
            <w:pPr>
              <w:spacing w:line="360" w:lineRule="auto"/>
              <w:rPr>
                <w:rFonts w:asciiTheme="majorHAnsi" w:hAnsiTheme="majorHAnsi" w:cstheme="majorHAnsi"/>
                <w:b/>
                <w:bCs/>
                <w:sz w:val="22"/>
                <w:szCs w:val="40"/>
              </w:rPr>
            </w:pPr>
          </w:p>
        </w:tc>
        <w:tc>
          <w:tcPr>
            <w:tcW w:w="816" w:type="dxa"/>
            <w:vMerge/>
            <w:shd w:val="clear" w:color="auto" w:fill="BFBFBF" w:themeFill="background1" w:themeFillShade="BF"/>
            <w:vAlign w:val="center"/>
          </w:tcPr>
          <w:p w14:paraId="33B14748" w14:textId="77777777" w:rsidR="006B1642" w:rsidRPr="00D96B3E" w:rsidRDefault="006B1642" w:rsidP="006B1642">
            <w:pPr>
              <w:spacing w:line="360" w:lineRule="auto"/>
              <w:rPr>
                <w:rFonts w:asciiTheme="majorHAnsi" w:hAnsiTheme="majorHAnsi" w:cstheme="majorHAnsi"/>
                <w:b/>
                <w:bCs/>
                <w:sz w:val="22"/>
                <w:szCs w:val="40"/>
              </w:rPr>
            </w:pPr>
          </w:p>
        </w:tc>
      </w:tr>
    </w:tbl>
    <w:p w14:paraId="61CB6A05"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 xml:space="preserve">If NO to every question, then the research activity is (ethically) low risk and </w:t>
      </w:r>
      <w:r w:rsidRPr="00D96B3E">
        <w:rPr>
          <w:rFonts w:asciiTheme="majorHAnsi" w:hAnsiTheme="majorHAnsi" w:cstheme="majorHAnsi"/>
          <w:b/>
          <w:bCs/>
          <w:iCs/>
          <w:sz w:val="22"/>
          <w:szCs w:val="40"/>
        </w:rPr>
        <w:t>may</w:t>
      </w:r>
      <w:r w:rsidRPr="00D96B3E">
        <w:rPr>
          <w:rFonts w:asciiTheme="majorHAnsi" w:hAnsiTheme="majorHAnsi" w:cstheme="majorHAnsi"/>
          <w:bCs/>
          <w:iCs/>
          <w:sz w:val="22"/>
          <w:szCs w:val="40"/>
        </w:rPr>
        <w:t xml:space="preserve"> be exempt from </w:t>
      </w:r>
      <w:r w:rsidRPr="00D96B3E">
        <w:rPr>
          <w:rFonts w:asciiTheme="majorHAnsi" w:hAnsiTheme="majorHAnsi" w:cstheme="majorHAnsi"/>
          <w:b/>
          <w:bCs/>
          <w:iCs/>
          <w:sz w:val="22"/>
          <w:szCs w:val="40"/>
        </w:rPr>
        <w:t>some</w:t>
      </w:r>
      <w:r w:rsidRPr="00D96B3E">
        <w:rPr>
          <w:rFonts w:asciiTheme="majorHAnsi" w:hAnsiTheme="majorHAnsi" w:cstheme="majorHAnsi"/>
          <w:bCs/>
          <w:iCs/>
          <w:sz w:val="22"/>
          <w:szCs w:val="40"/>
        </w:rPr>
        <w:t xml:space="preserve"> of the following sections (please refer to Guidance Notes).</w:t>
      </w:r>
    </w:p>
    <w:p w14:paraId="53AF270B" w14:textId="77777777" w:rsidR="006B1642" w:rsidRPr="00D96B3E" w:rsidRDefault="006B1642" w:rsidP="006B1642">
      <w:pPr>
        <w:spacing w:line="360" w:lineRule="auto"/>
        <w:rPr>
          <w:rFonts w:asciiTheme="majorHAnsi" w:hAnsiTheme="majorHAnsi" w:cstheme="majorHAnsi"/>
          <w:bCs/>
          <w:iCs/>
          <w:sz w:val="22"/>
          <w:szCs w:val="40"/>
        </w:rPr>
      </w:pPr>
    </w:p>
    <w:p w14:paraId="0179BA0D"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 xml:space="preserve">If YES to any question, then no research activity should be undertaken until full ethical approval has been obtained. </w:t>
      </w:r>
    </w:p>
    <w:p w14:paraId="35E32B29" w14:textId="77777777" w:rsidR="006B1642" w:rsidRPr="00D96B3E" w:rsidRDefault="006B1642" w:rsidP="006B1642">
      <w:pPr>
        <w:spacing w:line="360" w:lineRule="auto"/>
        <w:rPr>
          <w:rFonts w:asciiTheme="majorHAnsi" w:hAnsiTheme="majorHAnsi" w:cstheme="majorHAnsi"/>
          <w:bCs/>
          <w:iCs/>
          <w:sz w:val="22"/>
          <w:szCs w:val="40"/>
        </w:rPr>
      </w:pPr>
    </w:p>
    <w:p w14:paraId="66FBA4B3"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G: Intended Participants</w:t>
      </w:r>
    </w:p>
    <w:p w14:paraId="5EEA6667"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If there are no participants then do not complete this section, but go directly to section H.</w:t>
      </w:r>
    </w:p>
    <w:p w14:paraId="61677587" w14:textId="77777777" w:rsidR="006B1642" w:rsidRPr="00D96B3E" w:rsidRDefault="006B1642" w:rsidP="006B1642">
      <w:pPr>
        <w:spacing w:line="360" w:lineRule="auto"/>
        <w:rPr>
          <w:rFonts w:asciiTheme="majorHAnsi" w:hAnsiTheme="majorHAnsi" w:cstheme="majorHAnsi"/>
          <w:bCs/>
          <w:sz w:val="22"/>
          <w:szCs w:val="40"/>
        </w:rPr>
      </w:pPr>
    </w:p>
    <w:tbl>
      <w:tblPr>
        <w:tblStyle w:val="NormalWeb"/>
        <w:tblW w:w="10348" w:type="dxa"/>
        <w:tblLook w:val="04A0" w:firstRow="1" w:lastRow="0" w:firstColumn="1" w:lastColumn="0" w:noHBand="0" w:noVBand="1"/>
      </w:tblPr>
      <w:tblGrid>
        <w:gridCol w:w="562"/>
        <w:gridCol w:w="8217"/>
        <w:gridCol w:w="850"/>
        <w:gridCol w:w="719"/>
      </w:tblGrid>
      <w:tr w:rsidR="006B1642" w:rsidRPr="00D96B3E" w14:paraId="631498C0" w14:textId="77777777" w:rsidTr="00761BA0">
        <w:tc>
          <w:tcPr>
            <w:tcW w:w="562" w:type="dxa"/>
            <w:shd w:val="clear" w:color="auto" w:fill="F2F2F2" w:themeFill="background1" w:themeFillShade="F2"/>
            <w:vAlign w:val="center"/>
          </w:tcPr>
          <w:p w14:paraId="59149C66" w14:textId="77777777" w:rsidR="006B1642" w:rsidRPr="00D96B3E" w:rsidRDefault="006B1642" w:rsidP="006B1642">
            <w:pPr>
              <w:spacing w:line="360" w:lineRule="auto"/>
              <w:rPr>
                <w:rFonts w:asciiTheme="majorHAnsi" w:hAnsiTheme="majorHAnsi" w:cstheme="majorHAnsi"/>
                <w:b/>
                <w:sz w:val="22"/>
                <w:szCs w:val="40"/>
              </w:rPr>
            </w:pPr>
          </w:p>
        </w:tc>
        <w:tc>
          <w:tcPr>
            <w:tcW w:w="8217" w:type="dxa"/>
            <w:shd w:val="clear" w:color="auto" w:fill="F2F2F2" w:themeFill="background1" w:themeFillShade="F2"/>
          </w:tcPr>
          <w:p w14:paraId="06C0E587"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Who are the intended participants:</w:t>
            </w:r>
          </w:p>
        </w:tc>
        <w:tc>
          <w:tcPr>
            <w:tcW w:w="850" w:type="dxa"/>
            <w:shd w:val="clear" w:color="auto" w:fill="F2F2F2" w:themeFill="background1" w:themeFillShade="F2"/>
          </w:tcPr>
          <w:p w14:paraId="313211CF" w14:textId="77777777" w:rsidR="006B1642" w:rsidRPr="00D96B3E" w:rsidRDefault="006B1642" w:rsidP="006B1642">
            <w:pPr>
              <w:spacing w:line="360" w:lineRule="auto"/>
              <w:rPr>
                <w:rFonts w:asciiTheme="majorHAnsi" w:hAnsiTheme="majorHAnsi" w:cstheme="majorHAnsi"/>
                <w:b/>
                <w:bCs/>
                <w:sz w:val="22"/>
                <w:szCs w:val="40"/>
              </w:rPr>
            </w:pPr>
          </w:p>
          <w:p w14:paraId="68E1FAA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719" w:type="dxa"/>
            <w:shd w:val="clear" w:color="auto" w:fill="F2F2F2" w:themeFill="background1" w:themeFillShade="F2"/>
          </w:tcPr>
          <w:p w14:paraId="4059CB4F" w14:textId="77777777" w:rsidR="006B1642" w:rsidRPr="00D96B3E" w:rsidRDefault="006B1642" w:rsidP="006B1642">
            <w:pPr>
              <w:spacing w:line="360" w:lineRule="auto"/>
              <w:rPr>
                <w:rFonts w:asciiTheme="majorHAnsi" w:hAnsiTheme="majorHAnsi" w:cstheme="majorHAnsi"/>
                <w:b/>
                <w:bCs/>
                <w:sz w:val="22"/>
                <w:szCs w:val="40"/>
              </w:rPr>
            </w:pPr>
          </w:p>
          <w:p w14:paraId="4FD96C1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6FA6859D" w14:textId="77777777" w:rsidTr="00761BA0">
        <w:trPr>
          <w:trHeight w:val="439"/>
        </w:trPr>
        <w:tc>
          <w:tcPr>
            <w:tcW w:w="562" w:type="dxa"/>
            <w:shd w:val="clear" w:color="auto" w:fill="F2F2F2" w:themeFill="background1" w:themeFillShade="F2"/>
            <w:vAlign w:val="center"/>
          </w:tcPr>
          <w:p w14:paraId="2834FB4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217" w:type="dxa"/>
            <w:shd w:val="clear" w:color="auto" w:fill="F2F2F2" w:themeFill="background1" w:themeFillShade="F2"/>
            <w:vAlign w:val="center"/>
          </w:tcPr>
          <w:p w14:paraId="1397CFF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Students or staff at the University?</w:t>
            </w:r>
          </w:p>
        </w:tc>
        <w:tc>
          <w:tcPr>
            <w:tcW w:w="850" w:type="dxa"/>
            <w:shd w:val="clear" w:color="auto" w:fill="BFBFBF" w:themeFill="background1" w:themeFillShade="BF"/>
            <w:vAlign w:val="center"/>
          </w:tcPr>
          <w:sdt>
            <w:sdtPr>
              <w:rPr>
                <w:rFonts w:asciiTheme="majorHAnsi" w:hAnsiTheme="majorHAnsi" w:cstheme="majorHAnsi"/>
                <w:sz w:val="22"/>
                <w:szCs w:val="40"/>
              </w:rPr>
              <w:id w:val="-227763996"/>
              <w14:checkbox>
                <w14:checked w14:val="0"/>
                <w14:checkedState w14:val="2612" w14:font="MS Gothic"/>
                <w14:uncheckedState w14:val="2610" w14:font="MS Gothic"/>
              </w14:checkbox>
            </w:sdtPr>
            <w:sdtContent>
              <w:p w14:paraId="421231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947306252"/>
              <w14:checkbox>
                <w14:checked w14:val="1"/>
                <w14:checkedState w14:val="2612" w14:font="MS Gothic"/>
                <w14:uncheckedState w14:val="2610" w14:font="MS Gothic"/>
              </w14:checkbox>
            </w:sdtPr>
            <w:sdtContent>
              <w:p w14:paraId="4EFD8A1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6F3141B" w14:textId="77777777" w:rsidTr="00761BA0">
        <w:trPr>
          <w:trHeight w:val="403"/>
        </w:trPr>
        <w:tc>
          <w:tcPr>
            <w:tcW w:w="562" w:type="dxa"/>
            <w:shd w:val="clear" w:color="auto" w:fill="F2F2F2" w:themeFill="background1" w:themeFillShade="F2"/>
            <w:vAlign w:val="center"/>
          </w:tcPr>
          <w:p w14:paraId="6260D74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8217" w:type="dxa"/>
            <w:shd w:val="clear" w:color="auto" w:fill="F2F2F2" w:themeFill="background1" w:themeFillShade="F2"/>
            <w:vAlign w:val="center"/>
          </w:tcPr>
          <w:p w14:paraId="382F0FA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Adults (over the age of 18 and competent to give consent)?</w:t>
            </w:r>
          </w:p>
        </w:tc>
        <w:tc>
          <w:tcPr>
            <w:tcW w:w="850" w:type="dxa"/>
            <w:shd w:val="clear" w:color="auto" w:fill="BFBFBF" w:themeFill="background1" w:themeFillShade="BF"/>
            <w:vAlign w:val="center"/>
          </w:tcPr>
          <w:sdt>
            <w:sdtPr>
              <w:rPr>
                <w:rFonts w:asciiTheme="majorHAnsi" w:hAnsiTheme="majorHAnsi" w:cstheme="majorHAnsi"/>
                <w:sz w:val="22"/>
                <w:szCs w:val="40"/>
              </w:rPr>
              <w:id w:val="-1780247199"/>
              <w14:checkbox>
                <w14:checked w14:val="0"/>
                <w14:checkedState w14:val="2612" w14:font="MS Gothic"/>
                <w14:uncheckedState w14:val="2610" w14:font="MS Gothic"/>
              </w14:checkbox>
            </w:sdtPr>
            <w:sdtContent>
              <w:p w14:paraId="0078BCE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666435130"/>
              <w14:checkbox>
                <w14:checked w14:val="1"/>
                <w14:checkedState w14:val="2612" w14:font="MS Gothic"/>
                <w14:uncheckedState w14:val="2610" w14:font="MS Gothic"/>
              </w14:checkbox>
            </w:sdtPr>
            <w:sdtContent>
              <w:p w14:paraId="32F4DD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21F2765" w14:textId="77777777" w:rsidTr="00761BA0">
        <w:trPr>
          <w:trHeight w:val="439"/>
        </w:trPr>
        <w:tc>
          <w:tcPr>
            <w:tcW w:w="562" w:type="dxa"/>
            <w:shd w:val="clear" w:color="auto" w:fill="F2F2F2" w:themeFill="background1" w:themeFillShade="F2"/>
            <w:vAlign w:val="center"/>
          </w:tcPr>
          <w:p w14:paraId="665745E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8217" w:type="dxa"/>
            <w:shd w:val="clear" w:color="auto" w:fill="F2F2F2" w:themeFill="background1" w:themeFillShade="F2"/>
            <w:vAlign w:val="center"/>
          </w:tcPr>
          <w:p w14:paraId="3D22B64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Vulnerable adults?</w:t>
            </w:r>
          </w:p>
        </w:tc>
        <w:tc>
          <w:tcPr>
            <w:tcW w:w="850" w:type="dxa"/>
            <w:shd w:val="clear" w:color="auto" w:fill="BFBFBF" w:themeFill="background1" w:themeFillShade="BF"/>
            <w:vAlign w:val="center"/>
          </w:tcPr>
          <w:sdt>
            <w:sdtPr>
              <w:rPr>
                <w:rFonts w:asciiTheme="majorHAnsi" w:hAnsiTheme="majorHAnsi" w:cstheme="majorHAnsi"/>
                <w:sz w:val="22"/>
                <w:szCs w:val="40"/>
              </w:rPr>
              <w:id w:val="555978563"/>
              <w14:checkbox>
                <w14:checked w14:val="0"/>
                <w14:checkedState w14:val="2612" w14:font="MS Gothic"/>
                <w14:uncheckedState w14:val="2610" w14:font="MS Gothic"/>
              </w14:checkbox>
            </w:sdtPr>
            <w:sdtContent>
              <w:p w14:paraId="77B743B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435668532"/>
              <w14:checkbox>
                <w14:checked w14:val="1"/>
                <w14:checkedState w14:val="2612" w14:font="MS Gothic"/>
                <w14:uncheckedState w14:val="2610" w14:font="MS Gothic"/>
              </w14:checkbox>
            </w:sdtPr>
            <w:sdtContent>
              <w:p w14:paraId="4CAE9F3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99DBCC" w14:textId="77777777" w:rsidTr="00761BA0">
        <w:trPr>
          <w:trHeight w:val="403"/>
        </w:trPr>
        <w:tc>
          <w:tcPr>
            <w:tcW w:w="562" w:type="dxa"/>
            <w:shd w:val="clear" w:color="auto" w:fill="F2F2F2" w:themeFill="background1" w:themeFillShade="F2"/>
            <w:vAlign w:val="center"/>
          </w:tcPr>
          <w:p w14:paraId="603737C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8217" w:type="dxa"/>
            <w:shd w:val="clear" w:color="auto" w:fill="F2F2F2" w:themeFill="background1" w:themeFillShade="F2"/>
            <w:vAlign w:val="center"/>
          </w:tcPr>
          <w:p w14:paraId="4164220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Theme="majorHAnsi" w:hAnsiTheme="majorHAnsi" w:cstheme="majorHAnsi"/>
                <w:sz w:val="22"/>
                <w:szCs w:val="40"/>
              </w:rPr>
              <w:id w:val="-375472827"/>
              <w14:checkbox>
                <w14:checked w14:val="0"/>
                <w14:checkedState w14:val="2612" w14:font="MS Gothic"/>
                <w14:uncheckedState w14:val="2610" w14:font="MS Gothic"/>
              </w14:checkbox>
            </w:sdtPr>
            <w:sdtContent>
              <w:p w14:paraId="3979C0E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887361462"/>
              <w14:checkbox>
                <w14:checked w14:val="1"/>
                <w14:checkedState w14:val="2612" w14:font="MS Gothic"/>
                <w14:uncheckedState w14:val="2610" w14:font="MS Gothic"/>
              </w14:checkbox>
            </w:sdtPr>
            <w:sdtContent>
              <w:p w14:paraId="0EEB3D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1FA0585" w14:textId="77777777" w:rsidTr="00761BA0">
        <w:trPr>
          <w:trHeight w:val="403"/>
        </w:trPr>
        <w:tc>
          <w:tcPr>
            <w:tcW w:w="562" w:type="dxa"/>
            <w:shd w:val="clear" w:color="auto" w:fill="F2F2F2" w:themeFill="background1" w:themeFillShade="F2"/>
            <w:vAlign w:val="center"/>
          </w:tcPr>
          <w:p w14:paraId="369224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8217" w:type="dxa"/>
            <w:shd w:val="clear" w:color="auto" w:fill="F2F2F2" w:themeFill="background1" w:themeFillShade="F2"/>
            <w:vAlign w:val="center"/>
          </w:tcPr>
          <w:p w14:paraId="1F93461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Prisoners?</w:t>
            </w:r>
          </w:p>
        </w:tc>
        <w:tc>
          <w:tcPr>
            <w:tcW w:w="850" w:type="dxa"/>
            <w:shd w:val="clear" w:color="auto" w:fill="BFBFBF" w:themeFill="background1" w:themeFillShade="BF"/>
            <w:vAlign w:val="center"/>
          </w:tcPr>
          <w:sdt>
            <w:sdtPr>
              <w:rPr>
                <w:rFonts w:asciiTheme="majorHAnsi" w:hAnsiTheme="majorHAnsi" w:cstheme="majorHAnsi"/>
                <w:sz w:val="22"/>
                <w:szCs w:val="40"/>
              </w:rPr>
              <w:id w:val="1692793907"/>
              <w14:checkbox>
                <w14:checked w14:val="0"/>
                <w14:checkedState w14:val="2612" w14:font="MS Gothic"/>
                <w14:uncheckedState w14:val="2610" w14:font="MS Gothic"/>
              </w14:checkbox>
            </w:sdtPr>
            <w:sdtContent>
              <w:p w14:paraId="6FF5D7B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326411418"/>
              <w14:checkbox>
                <w14:checked w14:val="1"/>
                <w14:checkedState w14:val="2612" w14:font="MS Gothic"/>
                <w14:uncheckedState w14:val="2610" w14:font="MS Gothic"/>
              </w14:checkbox>
            </w:sdtPr>
            <w:sdtContent>
              <w:p w14:paraId="456294F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C3A665C" w14:textId="77777777" w:rsidTr="00761BA0">
        <w:trPr>
          <w:trHeight w:val="439"/>
        </w:trPr>
        <w:tc>
          <w:tcPr>
            <w:tcW w:w="562" w:type="dxa"/>
            <w:shd w:val="clear" w:color="auto" w:fill="F2F2F2" w:themeFill="background1" w:themeFillShade="F2"/>
            <w:vAlign w:val="center"/>
          </w:tcPr>
          <w:p w14:paraId="1FB2C33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8217" w:type="dxa"/>
            <w:shd w:val="clear" w:color="auto" w:fill="F2F2F2" w:themeFill="background1" w:themeFillShade="F2"/>
            <w:vAlign w:val="center"/>
          </w:tcPr>
          <w:p w14:paraId="27F6FCA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Young offenders?</w:t>
            </w:r>
          </w:p>
        </w:tc>
        <w:tc>
          <w:tcPr>
            <w:tcW w:w="850" w:type="dxa"/>
            <w:shd w:val="clear" w:color="auto" w:fill="BFBFBF" w:themeFill="background1" w:themeFillShade="BF"/>
            <w:vAlign w:val="center"/>
          </w:tcPr>
          <w:sdt>
            <w:sdtPr>
              <w:rPr>
                <w:rFonts w:asciiTheme="majorHAnsi" w:hAnsiTheme="majorHAnsi" w:cstheme="majorHAnsi"/>
                <w:sz w:val="22"/>
                <w:szCs w:val="40"/>
              </w:rPr>
              <w:id w:val="1255410168"/>
              <w14:checkbox>
                <w14:checked w14:val="0"/>
                <w14:checkedState w14:val="2612" w14:font="MS Gothic"/>
                <w14:uncheckedState w14:val="2610" w14:font="MS Gothic"/>
              </w14:checkbox>
            </w:sdtPr>
            <w:sdtContent>
              <w:p w14:paraId="494761F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236000582"/>
              <w14:checkbox>
                <w14:checked w14:val="1"/>
                <w14:checkedState w14:val="2612" w14:font="MS Gothic"/>
                <w14:uncheckedState w14:val="2610" w14:font="MS Gothic"/>
              </w14:checkbox>
            </w:sdtPr>
            <w:sdtContent>
              <w:p w14:paraId="52853B2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2A5F3EA" w14:textId="77777777" w:rsidTr="00761BA0">
        <w:trPr>
          <w:trHeight w:val="403"/>
        </w:trPr>
        <w:tc>
          <w:tcPr>
            <w:tcW w:w="562" w:type="dxa"/>
            <w:shd w:val="clear" w:color="auto" w:fill="F2F2F2" w:themeFill="background1" w:themeFillShade="F2"/>
            <w:vAlign w:val="center"/>
          </w:tcPr>
          <w:p w14:paraId="4775BD8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8217" w:type="dxa"/>
            <w:shd w:val="clear" w:color="auto" w:fill="F2F2F2" w:themeFill="background1" w:themeFillShade="F2"/>
            <w:vAlign w:val="center"/>
          </w:tcPr>
          <w:p w14:paraId="0AF593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heme="majorHAnsi" w:hAnsiTheme="majorHAnsi" w:cstheme="majorHAnsi"/>
                <w:sz w:val="22"/>
                <w:szCs w:val="40"/>
              </w:rPr>
              <w:id w:val="-1016453075"/>
              <w14:checkbox>
                <w14:checked w14:val="0"/>
                <w14:checkedState w14:val="2612" w14:font="MS Gothic"/>
                <w14:uncheckedState w14:val="2610" w14:font="MS Gothic"/>
              </w14:checkbox>
            </w:sdtPr>
            <w:sdtContent>
              <w:p w14:paraId="0A34078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673070048"/>
              <w14:checkbox>
                <w14:checked w14:val="1"/>
                <w14:checkedState w14:val="2612" w14:font="MS Gothic"/>
                <w14:uncheckedState w14:val="2610" w14:font="MS Gothic"/>
              </w14:checkbox>
            </w:sdtPr>
            <w:sdtContent>
              <w:p w14:paraId="09126B2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7C5A86E" w14:textId="77777777" w:rsidTr="00761BA0">
        <w:trPr>
          <w:trHeight w:val="403"/>
        </w:trPr>
        <w:tc>
          <w:tcPr>
            <w:tcW w:w="562" w:type="dxa"/>
            <w:shd w:val="clear" w:color="auto" w:fill="F2F2F2" w:themeFill="background1" w:themeFillShade="F2"/>
            <w:vAlign w:val="center"/>
          </w:tcPr>
          <w:p w14:paraId="538B20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8217" w:type="dxa"/>
            <w:shd w:val="clear" w:color="auto" w:fill="F2F2F2" w:themeFill="background1" w:themeFillShade="F2"/>
            <w:vAlign w:val="center"/>
          </w:tcPr>
          <w:p w14:paraId="1B71E11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People engaged in illegal activities?</w:t>
            </w:r>
          </w:p>
        </w:tc>
        <w:tc>
          <w:tcPr>
            <w:tcW w:w="850" w:type="dxa"/>
            <w:shd w:val="clear" w:color="auto" w:fill="BFBFBF" w:themeFill="background1" w:themeFillShade="BF"/>
            <w:vAlign w:val="center"/>
          </w:tcPr>
          <w:sdt>
            <w:sdtPr>
              <w:rPr>
                <w:rFonts w:asciiTheme="majorHAnsi" w:hAnsiTheme="majorHAnsi" w:cstheme="majorHAnsi"/>
                <w:sz w:val="22"/>
                <w:szCs w:val="40"/>
              </w:rPr>
              <w:id w:val="-1519850840"/>
              <w14:checkbox>
                <w14:checked w14:val="0"/>
                <w14:checkedState w14:val="2612" w14:font="MS Gothic"/>
                <w14:uncheckedState w14:val="2610" w14:font="MS Gothic"/>
              </w14:checkbox>
            </w:sdtPr>
            <w:sdtContent>
              <w:p w14:paraId="7AD62C4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shd w:val="clear" w:color="auto" w:fill="BFBFBF" w:themeFill="background1" w:themeFillShade="BF"/>
            <w:vAlign w:val="center"/>
          </w:tcPr>
          <w:sdt>
            <w:sdtPr>
              <w:rPr>
                <w:rFonts w:asciiTheme="majorHAnsi" w:hAnsiTheme="majorHAnsi" w:cstheme="majorHAnsi"/>
                <w:sz w:val="22"/>
                <w:szCs w:val="40"/>
              </w:rPr>
              <w:id w:val="1072859745"/>
              <w14:checkbox>
                <w14:checked w14:val="1"/>
                <w14:checkedState w14:val="2612" w14:font="MS Gothic"/>
                <w14:uncheckedState w14:val="2610" w14:font="MS Gothic"/>
              </w14:checkbox>
            </w:sdtPr>
            <w:sdtContent>
              <w:p w14:paraId="056DFE6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309D996" w14:textId="77777777" w:rsidTr="00761BA0">
        <w:trPr>
          <w:trHeight w:val="403"/>
        </w:trPr>
        <w:tc>
          <w:tcPr>
            <w:tcW w:w="562" w:type="dxa"/>
            <w:shd w:val="clear" w:color="auto" w:fill="F2F2F2" w:themeFill="background1" w:themeFillShade="F2"/>
            <w:vAlign w:val="center"/>
          </w:tcPr>
          <w:p w14:paraId="24DB7D3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8217" w:type="dxa"/>
            <w:shd w:val="clear" w:color="auto" w:fill="F2F2F2" w:themeFill="background1" w:themeFillShade="F2"/>
            <w:vAlign w:val="center"/>
          </w:tcPr>
          <w:p w14:paraId="135EBC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Others. Please indicate the participants below, and specifically any group who may be unable to give consent.</w:t>
            </w:r>
          </w:p>
          <w:p w14:paraId="3483DC05" w14:textId="77777777" w:rsidR="006B1642" w:rsidRPr="00D96B3E" w:rsidRDefault="006B1642" w:rsidP="006B1642">
            <w:pPr>
              <w:spacing w:line="360" w:lineRule="auto"/>
              <w:rPr>
                <w:rFonts w:asciiTheme="majorHAnsi" w:hAnsiTheme="majorHAnsi" w:cstheme="majorHAnsi"/>
                <w:sz w:val="22"/>
                <w:szCs w:val="40"/>
              </w:rPr>
            </w:pPr>
          </w:p>
        </w:tc>
        <w:tc>
          <w:tcPr>
            <w:tcW w:w="850" w:type="dxa"/>
            <w:vMerge w:val="restart"/>
            <w:shd w:val="clear" w:color="auto" w:fill="BFBFBF" w:themeFill="background1" w:themeFillShade="BF"/>
            <w:vAlign w:val="center"/>
          </w:tcPr>
          <w:sdt>
            <w:sdtPr>
              <w:rPr>
                <w:rFonts w:asciiTheme="majorHAnsi" w:hAnsiTheme="majorHAnsi" w:cstheme="majorHAnsi"/>
                <w:sz w:val="22"/>
                <w:szCs w:val="40"/>
              </w:rPr>
              <w:id w:val="-1984918035"/>
              <w14:checkbox>
                <w14:checked w14:val="0"/>
                <w14:checkedState w14:val="2612" w14:font="MS Gothic"/>
                <w14:uncheckedState w14:val="2610" w14:font="MS Gothic"/>
              </w14:checkbox>
            </w:sdtPr>
            <w:sdtContent>
              <w:p w14:paraId="419C7D9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9" w:type="dxa"/>
            <w:vMerge w:val="restart"/>
            <w:shd w:val="clear" w:color="auto" w:fill="BFBFBF" w:themeFill="background1" w:themeFillShade="BF"/>
            <w:vAlign w:val="center"/>
          </w:tcPr>
          <w:sdt>
            <w:sdtPr>
              <w:rPr>
                <w:rFonts w:asciiTheme="majorHAnsi" w:hAnsiTheme="majorHAnsi" w:cstheme="majorHAnsi"/>
                <w:sz w:val="22"/>
                <w:szCs w:val="40"/>
              </w:rPr>
              <w:id w:val="-1870052561"/>
              <w14:checkbox>
                <w14:checked w14:val="1"/>
                <w14:checkedState w14:val="2612" w14:font="MS Gothic"/>
                <w14:uncheckedState w14:val="2610" w14:font="MS Gothic"/>
              </w14:checkbox>
            </w:sdtPr>
            <w:sdtContent>
              <w:p w14:paraId="2B89DDA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685FC9D" w14:textId="77777777" w:rsidTr="00761BA0">
        <w:trPr>
          <w:trHeight w:val="403"/>
        </w:trPr>
        <w:tc>
          <w:tcPr>
            <w:tcW w:w="562" w:type="dxa"/>
            <w:vAlign w:val="center"/>
          </w:tcPr>
          <w:p w14:paraId="0BED41FC" w14:textId="77777777" w:rsidR="006B1642" w:rsidRPr="00D96B3E" w:rsidRDefault="006B1642" w:rsidP="006B1642">
            <w:pPr>
              <w:spacing w:line="360" w:lineRule="auto"/>
              <w:rPr>
                <w:rFonts w:asciiTheme="majorHAnsi" w:hAnsiTheme="majorHAnsi" w:cstheme="majorHAnsi"/>
                <w:sz w:val="22"/>
                <w:szCs w:val="40"/>
              </w:rPr>
            </w:pPr>
          </w:p>
        </w:tc>
        <w:tc>
          <w:tcPr>
            <w:tcW w:w="8217" w:type="dxa"/>
            <w:shd w:val="clear" w:color="auto" w:fill="auto"/>
            <w:vAlign w:val="center"/>
          </w:tcPr>
          <w:p w14:paraId="2809290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Details of any other participant groups:</w:t>
            </w:r>
          </w:p>
          <w:p w14:paraId="0276D7A5" w14:textId="77777777" w:rsidR="006B1642" w:rsidRPr="00D96B3E" w:rsidRDefault="006B1642" w:rsidP="006B1642">
            <w:pPr>
              <w:spacing w:line="360" w:lineRule="auto"/>
              <w:rPr>
                <w:rFonts w:asciiTheme="majorHAnsi" w:hAnsiTheme="majorHAnsi" w:cstheme="majorHAnsi"/>
                <w:sz w:val="22"/>
                <w:szCs w:val="40"/>
              </w:rPr>
            </w:pPr>
          </w:p>
          <w:p w14:paraId="243B84F9" w14:textId="77777777" w:rsidR="006B1642" w:rsidRPr="00D96B3E" w:rsidRDefault="006B1642" w:rsidP="006B1642">
            <w:pPr>
              <w:spacing w:line="360" w:lineRule="auto"/>
              <w:rPr>
                <w:rFonts w:asciiTheme="majorHAnsi" w:hAnsiTheme="majorHAnsi" w:cstheme="majorHAnsi"/>
                <w:sz w:val="22"/>
                <w:szCs w:val="40"/>
              </w:rPr>
            </w:pPr>
          </w:p>
          <w:p w14:paraId="1A69087F" w14:textId="77777777" w:rsidR="006B1642" w:rsidRPr="00D96B3E" w:rsidRDefault="006B1642" w:rsidP="006B1642">
            <w:pPr>
              <w:spacing w:line="360" w:lineRule="auto"/>
              <w:rPr>
                <w:rFonts w:asciiTheme="majorHAnsi" w:hAnsiTheme="majorHAnsi" w:cstheme="majorHAnsi"/>
                <w:sz w:val="22"/>
                <w:szCs w:val="40"/>
              </w:rPr>
            </w:pPr>
          </w:p>
          <w:p w14:paraId="4A77B7E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(this box should expand as you type)</w:t>
            </w:r>
          </w:p>
        </w:tc>
        <w:tc>
          <w:tcPr>
            <w:tcW w:w="850" w:type="dxa"/>
            <w:vMerge/>
            <w:shd w:val="clear" w:color="auto" w:fill="BFBFBF" w:themeFill="background1" w:themeFillShade="BF"/>
            <w:vAlign w:val="center"/>
          </w:tcPr>
          <w:p w14:paraId="6DD78CA8" w14:textId="77777777" w:rsidR="006B1642" w:rsidRPr="00D96B3E" w:rsidRDefault="006B1642" w:rsidP="006B1642">
            <w:pPr>
              <w:spacing w:line="360" w:lineRule="auto"/>
              <w:rPr>
                <w:rFonts w:asciiTheme="majorHAnsi" w:hAnsiTheme="majorHAnsi" w:cstheme="majorHAnsi"/>
                <w:b/>
                <w:bCs/>
                <w:sz w:val="22"/>
                <w:szCs w:val="40"/>
              </w:rPr>
            </w:pPr>
          </w:p>
        </w:tc>
        <w:tc>
          <w:tcPr>
            <w:tcW w:w="719" w:type="dxa"/>
            <w:vMerge/>
            <w:shd w:val="clear" w:color="auto" w:fill="BFBFBF" w:themeFill="background1" w:themeFillShade="BF"/>
            <w:vAlign w:val="center"/>
          </w:tcPr>
          <w:p w14:paraId="013C0484" w14:textId="77777777" w:rsidR="006B1642" w:rsidRPr="00D96B3E" w:rsidRDefault="006B1642" w:rsidP="006B1642">
            <w:pPr>
              <w:spacing w:line="360" w:lineRule="auto"/>
              <w:rPr>
                <w:rFonts w:asciiTheme="majorHAnsi" w:hAnsiTheme="majorHAnsi" w:cstheme="majorHAnsi"/>
                <w:b/>
                <w:bCs/>
                <w:sz w:val="22"/>
                <w:szCs w:val="40"/>
              </w:rPr>
            </w:pPr>
          </w:p>
        </w:tc>
      </w:tr>
    </w:tbl>
    <w:p w14:paraId="0D3909E0" w14:textId="77777777" w:rsidR="006B1642" w:rsidRPr="00D96B3E" w:rsidRDefault="006B1642" w:rsidP="006B1642">
      <w:pPr>
        <w:spacing w:line="360" w:lineRule="auto"/>
        <w:rPr>
          <w:rFonts w:asciiTheme="majorHAnsi" w:hAnsiTheme="majorHAnsi" w:cstheme="majorHAnsi"/>
          <w:bCs/>
          <w:sz w:val="22"/>
          <w:szCs w:val="40"/>
        </w:rPr>
      </w:pPr>
    </w:p>
    <w:tbl>
      <w:tblPr>
        <w:tblStyle w:val="NormalWeb"/>
        <w:tblW w:w="10451" w:type="dxa"/>
        <w:tblLook w:val="04A0" w:firstRow="1" w:lastRow="0" w:firstColumn="1" w:lastColumn="0" w:noHBand="0" w:noVBand="1"/>
      </w:tblPr>
      <w:tblGrid>
        <w:gridCol w:w="562"/>
        <w:gridCol w:w="3256"/>
        <w:gridCol w:w="6633"/>
      </w:tblGrid>
      <w:tr w:rsidR="006B1642" w:rsidRPr="00D96B3E" w14:paraId="6029A499" w14:textId="77777777" w:rsidTr="006B1642">
        <w:trPr>
          <w:trHeight w:val="403"/>
        </w:trPr>
        <w:tc>
          <w:tcPr>
            <w:tcW w:w="562" w:type="dxa"/>
            <w:tcBorders>
              <w:bottom w:val="single" w:sz="4" w:space="0" w:color="auto"/>
            </w:tcBorders>
            <w:shd w:val="clear" w:color="auto" w:fill="F2F2F2" w:themeFill="background1" w:themeFillShade="F2"/>
          </w:tcPr>
          <w:p w14:paraId="603C9889" w14:textId="77777777" w:rsidR="006B1642" w:rsidRPr="00D96B3E" w:rsidRDefault="006B1642" w:rsidP="006B1642">
            <w:pPr>
              <w:spacing w:line="360" w:lineRule="auto"/>
              <w:rPr>
                <w:rFonts w:asciiTheme="majorHAnsi" w:hAnsiTheme="majorHAnsi" w:cstheme="majorHAnsi"/>
                <w:bCs/>
                <w:sz w:val="22"/>
                <w:szCs w:val="40"/>
              </w:rPr>
            </w:pPr>
          </w:p>
        </w:tc>
        <w:tc>
          <w:tcPr>
            <w:tcW w:w="9889" w:type="dxa"/>
            <w:gridSpan w:val="2"/>
            <w:tcBorders>
              <w:bottom w:val="single" w:sz="4" w:space="0" w:color="auto"/>
            </w:tcBorders>
            <w:shd w:val="clear" w:color="auto" w:fill="F2F2F2" w:themeFill="background1" w:themeFillShade="F2"/>
            <w:vAlign w:val="center"/>
          </w:tcPr>
          <w:p w14:paraId="0FB4A88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Participant numbers and source</w:t>
            </w:r>
          </w:p>
          <w:p w14:paraId="20B1CD9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Provide an estimate of the expected number of participants. How will you identify participants and how will they be recruited? </w:t>
            </w:r>
          </w:p>
        </w:tc>
      </w:tr>
      <w:tr w:rsidR="006B1642" w:rsidRPr="00D96B3E" w14:paraId="6D0FA70B" w14:textId="77777777" w:rsidTr="006B16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C740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AE5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How many participants are expected?</w:t>
            </w:r>
          </w:p>
          <w:p w14:paraId="53E2BCCF" w14:textId="77777777" w:rsidR="006B1642" w:rsidRPr="00D96B3E" w:rsidRDefault="006B1642" w:rsidP="006B1642">
            <w:pPr>
              <w:spacing w:line="360" w:lineRule="auto"/>
              <w:rPr>
                <w:rFonts w:asciiTheme="majorHAnsi" w:hAnsiTheme="majorHAnsi" w:cstheme="majorHAnsi"/>
                <w:sz w:val="22"/>
                <w:szCs w:val="40"/>
              </w:rPr>
            </w:pPr>
          </w:p>
        </w:tc>
        <w:tc>
          <w:tcPr>
            <w:tcW w:w="6633" w:type="dxa"/>
            <w:tcBorders>
              <w:top w:val="single" w:sz="4" w:space="0" w:color="auto"/>
              <w:left w:val="single" w:sz="4" w:space="0" w:color="auto"/>
              <w:bottom w:val="single" w:sz="4" w:space="0" w:color="auto"/>
              <w:right w:val="single" w:sz="4" w:space="0" w:color="auto"/>
            </w:tcBorders>
            <w:vAlign w:val="center"/>
          </w:tcPr>
          <w:p w14:paraId="3C722738" w14:textId="77777777" w:rsidR="006B1642" w:rsidRPr="00D96B3E" w:rsidRDefault="006B1642" w:rsidP="006B1642">
            <w:pPr>
              <w:spacing w:line="360" w:lineRule="auto"/>
              <w:rPr>
                <w:rFonts w:asciiTheme="majorHAnsi" w:hAnsiTheme="majorHAnsi" w:cstheme="majorHAnsi"/>
                <w:sz w:val="22"/>
                <w:szCs w:val="40"/>
              </w:rPr>
            </w:pPr>
          </w:p>
          <w:p w14:paraId="025756E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BADA14D" w14:textId="77777777" w:rsidR="006B1642" w:rsidRPr="00D96B3E" w:rsidRDefault="006B1642" w:rsidP="006B1642">
            <w:pPr>
              <w:spacing w:line="360" w:lineRule="auto"/>
              <w:rPr>
                <w:rFonts w:asciiTheme="majorHAnsi" w:hAnsiTheme="majorHAnsi" w:cstheme="majorHAnsi"/>
                <w:sz w:val="22"/>
                <w:szCs w:val="40"/>
              </w:rPr>
            </w:pPr>
          </w:p>
          <w:p w14:paraId="7F11E874"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i/>
                <w:sz w:val="22"/>
                <w:szCs w:val="40"/>
              </w:rPr>
              <w:t>(this box should expand as you type)</w:t>
            </w:r>
          </w:p>
        </w:tc>
      </w:tr>
      <w:tr w:rsidR="006B1642" w:rsidRPr="00D96B3E" w14:paraId="336413BE" w14:textId="77777777" w:rsidTr="006B16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8496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4F0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Who will the participants be?</w:t>
            </w:r>
          </w:p>
          <w:p w14:paraId="1843D029" w14:textId="77777777" w:rsidR="006B1642" w:rsidRPr="00D96B3E" w:rsidRDefault="006B1642" w:rsidP="006B1642">
            <w:pPr>
              <w:spacing w:line="360" w:lineRule="auto"/>
              <w:rPr>
                <w:rFonts w:asciiTheme="majorHAnsi" w:hAnsiTheme="majorHAnsi" w:cstheme="majorHAnsi"/>
                <w:sz w:val="22"/>
                <w:szCs w:val="40"/>
              </w:rPr>
            </w:pPr>
          </w:p>
        </w:tc>
        <w:tc>
          <w:tcPr>
            <w:tcW w:w="6633" w:type="dxa"/>
            <w:tcBorders>
              <w:top w:val="single" w:sz="4" w:space="0" w:color="auto"/>
              <w:left w:val="single" w:sz="4" w:space="0" w:color="auto"/>
              <w:bottom w:val="single" w:sz="4" w:space="0" w:color="auto"/>
              <w:right w:val="single" w:sz="4" w:space="0" w:color="auto"/>
            </w:tcBorders>
            <w:vAlign w:val="center"/>
          </w:tcPr>
          <w:p w14:paraId="7C957E65" w14:textId="77777777" w:rsidR="006B1642" w:rsidRPr="00D96B3E" w:rsidRDefault="006B1642" w:rsidP="006B1642">
            <w:pPr>
              <w:spacing w:line="360" w:lineRule="auto"/>
              <w:rPr>
                <w:rFonts w:asciiTheme="majorHAnsi" w:hAnsiTheme="majorHAnsi" w:cstheme="majorHAnsi"/>
                <w:sz w:val="22"/>
                <w:szCs w:val="40"/>
              </w:rPr>
            </w:pPr>
          </w:p>
          <w:p w14:paraId="0E1EF02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53F03E51" w14:textId="77777777" w:rsidR="006B1642" w:rsidRPr="00D96B3E" w:rsidRDefault="006B1642" w:rsidP="006B1642">
            <w:pPr>
              <w:spacing w:line="360" w:lineRule="auto"/>
              <w:rPr>
                <w:rFonts w:asciiTheme="majorHAnsi" w:hAnsiTheme="majorHAnsi" w:cstheme="majorHAnsi"/>
                <w:sz w:val="22"/>
                <w:szCs w:val="40"/>
              </w:rPr>
            </w:pPr>
          </w:p>
          <w:p w14:paraId="42939912"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123FE5CB" w14:textId="77777777" w:rsidTr="006B1642">
        <w:trPr>
          <w:trHeight w:val="403"/>
        </w:trPr>
        <w:tc>
          <w:tcPr>
            <w:tcW w:w="562" w:type="dxa"/>
            <w:tcBorders>
              <w:top w:val="single" w:sz="4" w:space="0" w:color="auto"/>
            </w:tcBorders>
            <w:shd w:val="clear" w:color="auto" w:fill="F2F2F2" w:themeFill="background1" w:themeFillShade="F2"/>
            <w:vAlign w:val="center"/>
          </w:tcPr>
          <w:p w14:paraId="21562F7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12</w:t>
            </w:r>
          </w:p>
        </w:tc>
        <w:tc>
          <w:tcPr>
            <w:tcW w:w="3256" w:type="dxa"/>
            <w:tcBorders>
              <w:top w:val="single" w:sz="4" w:space="0" w:color="auto"/>
            </w:tcBorders>
            <w:shd w:val="clear" w:color="auto" w:fill="F2F2F2" w:themeFill="background1" w:themeFillShade="F2"/>
            <w:vAlign w:val="center"/>
          </w:tcPr>
          <w:p w14:paraId="026716F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How will you identify the participants?</w:t>
            </w:r>
          </w:p>
        </w:tc>
        <w:tc>
          <w:tcPr>
            <w:tcW w:w="6633" w:type="dxa"/>
            <w:tcBorders>
              <w:top w:val="single" w:sz="4" w:space="0" w:color="auto"/>
            </w:tcBorders>
            <w:vAlign w:val="center"/>
          </w:tcPr>
          <w:p w14:paraId="47E7A597" w14:textId="77777777" w:rsidR="006B1642" w:rsidRPr="00D96B3E" w:rsidRDefault="006B1642" w:rsidP="006B1642">
            <w:pPr>
              <w:spacing w:line="360" w:lineRule="auto"/>
              <w:rPr>
                <w:rFonts w:asciiTheme="majorHAnsi" w:hAnsiTheme="majorHAnsi" w:cstheme="majorHAnsi"/>
                <w:sz w:val="22"/>
                <w:szCs w:val="40"/>
              </w:rPr>
            </w:pPr>
          </w:p>
          <w:p w14:paraId="1CC878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51CC9DD6" w14:textId="77777777" w:rsidR="006B1642" w:rsidRPr="00D96B3E" w:rsidRDefault="006B1642" w:rsidP="006B1642">
            <w:pPr>
              <w:spacing w:line="360" w:lineRule="auto"/>
              <w:rPr>
                <w:rFonts w:asciiTheme="majorHAnsi" w:hAnsiTheme="majorHAnsi" w:cstheme="majorHAnsi"/>
                <w:sz w:val="22"/>
                <w:szCs w:val="40"/>
              </w:rPr>
            </w:pPr>
          </w:p>
          <w:p w14:paraId="31CFF6E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385F6979" w14:textId="77777777" w:rsidR="006B1642" w:rsidRPr="00D96B3E" w:rsidRDefault="006B1642" w:rsidP="006B1642">
      <w:pPr>
        <w:spacing w:line="360" w:lineRule="auto"/>
        <w:rPr>
          <w:rFonts w:asciiTheme="majorHAnsi" w:hAnsiTheme="majorHAnsi" w:cstheme="majorHAnsi"/>
          <w:bCs/>
          <w:sz w:val="22"/>
          <w:szCs w:val="40"/>
        </w:rPr>
      </w:pPr>
    </w:p>
    <w:p w14:paraId="3F5E20CC"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206" w:type="dxa"/>
        <w:tblLayout w:type="fixed"/>
        <w:tblLook w:val="04A0" w:firstRow="1" w:lastRow="0" w:firstColumn="1" w:lastColumn="0" w:noHBand="0" w:noVBand="1"/>
      </w:tblPr>
      <w:tblGrid>
        <w:gridCol w:w="562"/>
        <w:gridCol w:w="7088"/>
        <w:gridCol w:w="992"/>
        <w:gridCol w:w="851"/>
        <w:gridCol w:w="713"/>
      </w:tblGrid>
      <w:tr w:rsidR="006B1642" w:rsidRPr="00D96B3E" w14:paraId="4ED584B8" w14:textId="77777777" w:rsidTr="00761BA0">
        <w:tc>
          <w:tcPr>
            <w:tcW w:w="562" w:type="dxa"/>
            <w:shd w:val="clear" w:color="auto" w:fill="F2F2F2" w:themeFill="background1" w:themeFillShade="F2"/>
            <w:vAlign w:val="center"/>
          </w:tcPr>
          <w:p w14:paraId="191D03C9" w14:textId="77777777" w:rsidR="006B1642" w:rsidRPr="00D96B3E" w:rsidRDefault="006B1642" w:rsidP="006B1642">
            <w:pPr>
              <w:spacing w:line="360" w:lineRule="auto"/>
              <w:rPr>
                <w:rFonts w:asciiTheme="majorHAnsi" w:hAnsiTheme="majorHAnsi" w:cstheme="majorHAnsi"/>
                <w:bCs/>
                <w:sz w:val="22"/>
                <w:szCs w:val="40"/>
              </w:rPr>
            </w:pPr>
          </w:p>
        </w:tc>
        <w:tc>
          <w:tcPr>
            <w:tcW w:w="7088" w:type="dxa"/>
            <w:shd w:val="clear" w:color="auto" w:fill="F2F2F2" w:themeFill="background1" w:themeFillShade="F2"/>
          </w:tcPr>
          <w:p w14:paraId="0926E90D"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Information for participants:</w:t>
            </w:r>
          </w:p>
        </w:tc>
        <w:tc>
          <w:tcPr>
            <w:tcW w:w="992" w:type="dxa"/>
            <w:shd w:val="clear" w:color="auto" w:fill="F2F2F2" w:themeFill="background1" w:themeFillShade="F2"/>
            <w:vAlign w:val="bottom"/>
          </w:tcPr>
          <w:p w14:paraId="34C73F96" w14:textId="77777777" w:rsidR="006B1642" w:rsidRPr="00D96B3E" w:rsidRDefault="006B1642" w:rsidP="006B1642">
            <w:pPr>
              <w:spacing w:line="360" w:lineRule="auto"/>
              <w:rPr>
                <w:rFonts w:asciiTheme="majorHAnsi" w:hAnsiTheme="majorHAnsi" w:cstheme="majorHAnsi"/>
                <w:b/>
                <w:bCs/>
                <w:sz w:val="22"/>
                <w:szCs w:val="40"/>
              </w:rPr>
            </w:pPr>
          </w:p>
          <w:p w14:paraId="5ADF293E"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51" w:type="dxa"/>
            <w:shd w:val="clear" w:color="auto" w:fill="F2F2F2" w:themeFill="background1" w:themeFillShade="F2"/>
            <w:vAlign w:val="bottom"/>
          </w:tcPr>
          <w:p w14:paraId="3E3E21D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713" w:type="dxa"/>
            <w:shd w:val="clear" w:color="auto" w:fill="F2F2F2" w:themeFill="background1" w:themeFillShade="F2"/>
          </w:tcPr>
          <w:p w14:paraId="70A5FC2A" w14:textId="77777777" w:rsidR="006B1642" w:rsidRPr="00D96B3E" w:rsidRDefault="006B1642" w:rsidP="006B1642">
            <w:pPr>
              <w:spacing w:line="360" w:lineRule="auto"/>
              <w:rPr>
                <w:rFonts w:asciiTheme="majorHAnsi" w:hAnsiTheme="majorHAnsi" w:cstheme="majorHAnsi"/>
                <w:b/>
                <w:bCs/>
                <w:sz w:val="22"/>
                <w:szCs w:val="40"/>
              </w:rPr>
            </w:pPr>
          </w:p>
          <w:p w14:paraId="2AC7D224"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r w:rsidR="006B1642" w:rsidRPr="00D96B3E" w14:paraId="5C7D6AF6" w14:textId="77777777" w:rsidTr="00761BA0">
        <w:trPr>
          <w:trHeight w:val="439"/>
        </w:trPr>
        <w:tc>
          <w:tcPr>
            <w:tcW w:w="562" w:type="dxa"/>
            <w:shd w:val="clear" w:color="auto" w:fill="F2F2F2" w:themeFill="background1" w:themeFillShade="F2"/>
            <w:vAlign w:val="center"/>
          </w:tcPr>
          <w:p w14:paraId="7051784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7088" w:type="dxa"/>
            <w:shd w:val="clear" w:color="auto" w:fill="F2F2F2" w:themeFill="background1" w:themeFillShade="F2"/>
            <w:vAlign w:val="center"/>
          </w:tcPr>
          <w:p w14:paraId="0080628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ajorHAnsi" w:hAnsiTheme="majorHAnsi" w:cstheme="majorHAnsi"/>
                <w:sz w:val="22"/>
                <w:szCs w:val="40"/>
              </w:rPr>
              <w:id w:val="638854427"/>
              <w14:checkbox>
                <w14:checked w14:val="0"/>
                <w14:checkedState w14:val="2612" w14:font="MS Gothic"/>
                <w14:uncheckedState w14:val="2610" w14:font="MS Gothic"/>
              </w14:checkbox>
            </w:sdtPr>
            <w:sdtContent>
              <w:p w14:paraId="584FF4E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838415725"/>
              <w14:checkbox>
                <w14:checked w14:val="0"/>
                <w14:checkedState w14:val="2612" w14:font="MS Gothic"/>
                <w14:uncheckedState w14:val="2610" w14:font="MS Gothic"/>
              </w14:checkbox>
            </w:sdtPr>
            <w:sdtContent>
              <w:p w14:paraId="0E7366C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018272357"/>
              <w14:checkbox>
                <w14:checked w14:val="1"/>
                <w14:checkedState w14:val="2612" w14:font="MS Gothic"/>
                <w14:uncheckedState w14:val="2610" w14:font="MS Gothic"/>
              </w14:checkbox>
            </w:sdtPr>
            <w:sdtContent>
              <w:p w14:paraId="7C3A1D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0501133" w14:textId="77777777" w:rsidTr="00761BA0">
        <w:trPr>
          <w:trHeight w:val="403"/>
        </w:trPr>
        <w:tc>
          <w:tcPr>
            <w:tcW w:w="562" w:type="dxa"/>
            <w:shd w:val="clear" w:color="auto" w:fill="F2F2F2" w:themeFill="background1" w:themeFillShade="F2"/>
            <w:vAlign w:val="center"/>
          </w:tcPr>
          <w:p w14:paraId="527D3AB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14</w:t>
            </w:r>
          </w:p>
        </w:tc>
        <w:tc>
          <w:tcPr>
            <w:tcW w:w="7088" w:type="dxa"/>
            <w:shd w:val="clear" w:color="auto" w:fill="F2F2F2" w:themeFill="background1" w:themeFillShade="F2"/>
            <w:vAlign w:val="center"/>
          </w:tcPr>
          <w:p w14:paraId="2941F55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their participation is voluntary?</w:t>
            </w:r>
          </w:p>
        </w:tc>
        <w:tc>
          <w:tcPr>
            <w:tcW w:w="992" w:type="dxa"/>
            <w:shd w:val="clear" w:color="auto" w:fill="BFBFBF" w:themeFill="background1" w:themeFillShade="BF"/>
            <w:vAlign w:val="center"/>
          </w:tcPr>
          <w:sdt>
            <w:sdtPr>
              <w:rPr>
                <w:rFonts w:asciiTheme="majorHAnsi" w:hAnsiTheme="majorHAnsi" w:cstheme="majorHAnsi"/>
                <w:sz w:val="22"/>
                <w:szCs w:val="40"/>
              </w:rPr>
              <w:id w:val="1917978816"/>
              <w14:checkbox>
                <w14:checked w14:val="0"/>
                <w14:checkedState w14:val="2612" w14:font="MS Gothic"/>
                <w14:uncheckedState w14:val="2610" w14:font="MS Gothic"/>
              </w14:checkbox>
            </w:sdtPr>
            <w:sdtContent>
              <w:p w14:paraId="626DDE4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66745090"/>
              <w14:checkbox>
                <w14:checked w14:val="0"/>
                <w14:checkedState w14:val="2612" w14:font="MS Gothic"/>
                <w14:uncheckedState w14:val="2610" w14:font="MS Gothic"/>
              </w14:checkbox>
            </w:sdtPr>
            <w:sdtContent>
              <w:p w14:paraId="2BF605B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964613576"/>
              <w14:checkbox>
                <w14:checked w14:val="1"/>
                <w14:checkedState w14:val="2612" w14:font="MS Gothic"/>
                <w14:uncheckedState w14:val="2610" w14:font="MS Gothic"/>
              </w14:checkbox>
            </w:sdtPr>
            <w:sdtContent>
              <w:p w14:paraId="184529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969115C" w14:textId="77777777" w:rsidTr="00761BA0">
        <w:trPr>
          <w:trHeight w:val="439"/>
        </w:trPr>
        <w:tc>
          <w:tcPr>
            <w:tcW w:w="562" w:type="dxa"/>
            <w:shd w:val="clear" w:color="auto" w:fill="F2F2F2" w:themeFill="background1" w:themeFillShade="F2"/>
            <w:vAlign w:val="center"/>
          </w:tcPr>
          <w:p w14:paraId="0AB0B18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7088" w:type="dxa"/>
            <w:shd w:val="clear" w:color="auto" w:fill="F2F2F2" w:themeFill="background1" w:themeFillShade="F2"/>
            <w:vAlign w:val="center"/>
          </w:tcPr>
          <w:p w14:paraId="3796BC3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obtain written consent for participation?</w:t>
            </w:r>
          </w:p>
        </w:tc>
        <w:tc>
          <w:tcPr>
            <w:tcW w:w="992" w:type="dxa"/>
            <w:shd w:val="clear" w:color="auto" w:fill="BFBFBF" w:themeFill="background1" w:themeFillShade="BF"/>
            <w:vAlign w:val="center"/>
          </w:tcPr>
          <w:sdt>
            <w:sdtPr>
              <w:rPr>
                <w:rFonts w:asciiTheme="majorHAnsi" w:hAnsiTheme="majorHAnsi" w:cstheme="majorHAnsi"/>
                <w:sz w:val="22"/>
                <w:szCs w:val="40"/>
              </w:rPr>
              <w:id w:val="173071009"/>
              <w14:checkbox>
                <w14:checked w14:val="0"/>
                <w14:checkedState w14:val="2612" w14:font="MS Gothic"/>
                <w14:uncheckedState w14:val="2610" w14:font="MS Gothic"/>
              </w14:checkbox>
            </w:sdtPr>
            <w:sdtContent>
              <w:p w14:paraId="2CBF6AB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777214799"/>
              <w14:checkbox>
                <w14:checked w14:val="0"/>
                <w14:checkedState w14:val="2612" w14:font="MS Gothic"/>
                <w14:uncheckedState w14:val="2610" w14:font="MS Gothic"/>
              </w14:checkbox>
            </w:sdtPr>
            <w:sdtContent>
              <w:p w14:paraId="466DB51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046200750"/>
              <w14:checkbox>
                <w14:checked w14:val="1"/>
                <w14:checkedState w14:val="2612" w14:font="MS Gothic"/>
                <w14:uncheckedState w14:val="2610" w14:font="MS Gothic"/>
              </w14:checkbox>
            </w:sdtPr>
            <w:sdtContent>
              <w:p w14:paraId="79C804B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75A3DF3" w14:textId="77777777" w:rsidTr="00761BA0">
        <w:trPr>
          <w:trHeight w:val="403"/>
        </w:trPr>
        <w:tc>
          <w:tcPr>
            <w:tcW w:w="562" w:type="dxa"/>
            <w:shd w:val="clear" w:color="auto" w:fill="F2F2F2" w:themeFill="background1" w:themeFillShade="F2"/>
            <w:vAlign w:val="center"/>
          </w:tcPr>
          <w:p w14:paraId="1ECBB11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7088" w:type="dxa"/>
            <w:shd w:val="clear" w:color="auto" w:fill="F2F2F2" w:themeFill="background1" w:themeFillShade="F2"/>
            <w:vAlign w:val="center"/>
          </w:tcPr>
          <w:p w14:paraId="0755A1D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ajorHAnsi" w:hAnsiTheme="majorHAnsi" w:cstheme="majorHAnsi"/>
                <w:sz w:val="22"/>
                <w:szCs w:val="40"/>
              </w:rPr>
              <w:id w:val="1907947677"/>
              <w14:checkbox>
                <w14:checked w14:val="0"/>
                <w14:checkedState w14:val="2612" w14:font="MS Gothic"/>
                <w14:uncheckedState w14:val="2610" w14:font="MS Gothic"/>
              </w14:checkbox>
            </w:sdtPr>
            <w:sdtContent>
              <w:p w14:paraId="7B2D75F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997954874"/>
              <w14:checkbox>
                <w14:checked w14:val="0"/>
                <w14:checkedState w14:val="2612" w14:font="MS Gothic"/>
                <w14:uncheckedState w14:val="2610" w14:font="MS Gothic"/>
              </w14:checkbox>
            </w:sdtPr>
            <w:sdtContent>
              <w:p w14:paraId="1A13508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33887313"/>
              <w14:checkbox>
                <w14:checked w14:val="1"/>
                <w14:checkedState w14:val="2612" w14:font="MS Gothic"/>
                <w14:uncheckedState w14:val="2610" w14:font="MS Gothic"/>
              </w14:checkbox>
            </w:sdtPr>
            <w:sdtContent>
              <w:p w14:paraId="720650E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657EF3D" w14:textId="77777777" w:rsidTr="00761BA0">
        <w:trPr>
          <w:trHeight w:val="439"/>
        </w:trPr>
        <w:tc>
          <w:tcPr>
            <w:tcW w:w="562" w:type="dxa"/>
            <w:shd w:val="clear" w:color="auto" w:fill="F2F2F2" w:themeFill="background1" w:themeFillShade="F2"/>
            <w:vAlign w:val="center"/>
          </w:tcPr>
          <w:p w14:paraId="5C078E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7088" w:type="dxa"/>
            <w:shd w:val="clear" w:color="auto" w:fill="F2F2F2" w:themeFill="background1" w:themeFillShade="F2"/>
            <w:vAlign w:val="center"/>
          </w:tcPr>
          <w:p w14:paraId="28F9AF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ajorHAnsi" w:hAnsiTheme="majorHAnsi" w:cstheme="majorHAnsi"/>
                <w:sz w:val="22"/>
                <w:szCs w:val="40"/>
              </w:rPr>
              <w:id w:val="-65498961"/>
              <w14:checkbox>
                <w14:checked w14:val="0"/>
                <w14:checkedState w14:val="2612" w14:font="MS Gothic"/>
                <w14:uncheckedState w14:val="2610" w14:font="MS Gothic"/>
              </w14:checkbox>
            </w:sdtPr>
            <w:sdtContent>
              <w:p w14:paraId="0DD68E5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327907113"/>
              <w14:checkbox>
                <w14:checked w14:val="0"/>
                <w14:checkedState w14:val="2612" w14:font="MS Gothic"/>
                <w14:uncheckedState w14:val="2610" w14:font="MS Gothic"/>
              </w14:checkbox>
            </w:sdtPr>
            <w:sdtContent>
              <w:p w14:paraId="7B1E91E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43242132"/>
              <w14:checkbox>
                <w14:checked w14:val="1"/>
                <w14:checkedState w14:val="2612" w14:font="MS Gothic"/>
                <w14:uncheckedState w14:val="2610" w14:font="MS Gothic"/>
              </w14:checkbox>
            </w:sdtPr>
            <w:sdtContent>
              <w:p w14:paraId="5ED0ABB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3EEEA08" w14:textId="77777777" w:rsidTr="00761BA0">
        <w:trPr>
          <w:trHeight w:val="403"/>
        </w:trPr>
        <w:tc>
          <w:tcPr>
            <w:tcW w:w="562" w:type="dxa"/>
            <w:shd w:val="clear" w:color="auto" w:fill="F2F2F2" w:themeFill="background1" w:themeFillShade="F2"/>
            <w:vAlign w:val="center"/>
          </w:tcPr>
          <w:p w14:paraId="7681984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7088" w:type="dxa"/>
            <w:shd w:val="clear" w:color="auto" w:fill="F2F2F2" w:themeFill="background1" w:themeFillShade="F2"/>
            <w:vAlign w:val="center"/>
          </w:tcPr>
          <w:p w14:paraId="64BBC09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ajorHAnsi" w:hAnsiTheme="majorHAnsi" w:cstheme="majorHAnsi"/>
                <w:sz w:val="22"/>
                <w:szCs w:val="40"/>
              </w:rPr>
              <w:id w:val="-1689744163"/>
              <w14:checkbox>
                <w14:checked w14:val="0"/>
                <w14:checkedState w14:val="2612" w14:font="MS Gothic"/>
                <w14:uncheckedState w14:val="2610" w14:font="MS Gothic"/>
              </w14:checkbox>
            </w:sdtPr>
            <w:sdtContent>
              <w:p w14:paraId="11D786B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160307203"/>
              <w14:checkbox>
                <w14:checked w14:val="0"/>
                <w14:checkedState w14:val="2612" w14:font="MS Gothic"/>
                <w14:uncheckedState w14:val="2610" w14:font="MS Gothic"/>
              </w14:checkbox>
            </w:sdtPr>
            <w:sdtContent>
              <w:p w14:paraId="145806F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270004211"/>
              <w14:checkbox>
                <w14:checked w14:val="1"/>
                <w14:checkedState w14:val="2612" w14:font="MS Gothic"/>
                <w14:uncheckedState w14:val="2610" w14:font="MS Gothic"/>
              </w14:checkbox>
            </w:sdtPr>
            <w:sdtContent>
              <w:p w14:paraId="10107F4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EA4898B" w14:textId="77777777" w:rsidTr="00761BA0">
        <w:trPr>
          <w:trHeight w:val="439"/>
        </w:trPr>
        <w:tc>
          <w:tcPr>
            <w:tcW w:w="562" w:type="dxa"/>
            <w:shd w:val="clear" w:color="auto" w:fill="F2F2F2" w:themeFill="background1" w:themeFillShade="F2"/>
            <w:vAlign w:val="center"/>
          </w:tcPr>
          <w:p w14:paraId="5F9513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7088" w:type="dxa"/>
            <w:shd w:val="clear" w:color="auto" w:fill="F2F2F2" w:themeFill="background1" w:themeFillShade="F2"/>
            <w:vAlign w:val="center"/>
          </w:tcPr>
          <w:p w14:paraId="75213E8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ajorHAnsi" w:hAnsiTheme="majorHAnsi" w:cstheme="majorHAnsi"/>
                <w:sz w:val="22"/>
                <w:szCs w:val="40"/>
              </w:rPr>
              <w:id w:val="-120004605"/>
              <w14:checkbox>
                <w14:checked w14:val="0"/>
                <w14:checkedState w14:val="2612" w14:font="MS Gothic"/>
                <w14:uncheckedState w14:val="2610" w14:font="MS Gothic"/>
              </w14:checkbox>
            </w:sdtPr>
            <w:sdtContent>
              <w:p w14:paraId="176870A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502748247"/>
              <w14:checkbox>
                <w14:checked w14:val="0"/>
                <w14:checkedState w14:val="2612" w14:font="MS Gothic"/>
                <w14:uncheckedState w14:val="2610" w14:font="MS Gothic"/>
              </w14:checkbox>
            </w:sdtPr>
            <w:sdtContent>
              <w:p w14:paraId="1CB56AC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96125454"/>
              <w14:checkbox>
                <w14:checked w14:val="1"/>
                <w14:checkedState w14:val="2612" w14:font="MS Gothic"/>
                <w14:uncheckedState w14:val="2610" w14:font="MS Gothic"/>
              </w14:checkbox>
            </w:sdtPr>
            <w:sdtContent>
              <w:p w14:paraId="76CE97D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283A8F8" w14:textId="77777777" w:rsidTr="00761BA0">
        <w:trPr>
          <w:trHeight w:val="403"/>
        </w:trPr>
        <w:tc>
          <w:tcPr>
            <w:tcW w:w="562" w:type="dxa"/>
            <w:shd w:val="clear" w:color="auto" w:fill="F2F2F2" w:themeFill="background1" w:themeFillShade="F2"/>
            <w:vAlign w:val="center"/>
          </w:tcPr>
          <w:p w14:paraId="393D835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20</w:t>
            </w:r>
          </w:p>
        </w:tc>
        <w:tc>
          <w:tcPr>
            <w:tcW w:w="7088" w:type="dxa"/>
            <w:shd w:val="clear" w:color="auto" w:fill="F2F2F2" w:themeFill="background1" w:themeFillShade="F2"/>
            <w:vAlign w:val="center"/>
          </w:tcPr>
          <w:p w14:paraId="07E5A05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ajorHAnsi" w:hAnsiTheme="majorHAnsi" w:cstheme="majorHAnsi"/>
                <w:sz w:val="22"/>
                <w:szCs w:val="40"/>
              </w:rPr>
              <w:id w:val="96221617"/>
              <w14:checkbox>
                <w14:checked w14:val="0"/>
                <w14:checkedState w14:val="2612" w14:font="MS Gothic"/>
                <w14:uncheckedState w14:val="2610" w14:font="MS Gothic"/>
              </w14:checkbox>
            </w:sdtPr>
            <w:sdtContent>
              <w:p w14:paraId="0F43FDE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715357891"/>
              <w14:checkbox>
                <w14:checked w14:val="0"/>
                <w14:checkedState w14:val="2612" w14:font="MS Gothic"/>
                <w14:uncheckedState w14:val="2610" w14:font="MS Gothic"/>
              </w14:checkbox>
            </w:sdtPr>
            <w:sdtContent>
              <w:p w14:paraId="3E6F219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861819308"/>
              <w14:checkbox>
                <w14:checked w14:val="1"/>
                <w14:checkedState w14:val="2612" w14:font="MS Gothic"/>
                <w14:uncheckedState w14:val="2610" w14:font="MS Gothic"/>
              </w14:checkbox>
            </w:sdtPr>
            <w:sdtContent>
              <w:p w14:paraId="48676B1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BF0338E" w14:textId="77777777" w:rsidTr="00761BA0">
        <w:trPr>
          <w:trHeight w:val="439"/>
        </w:trPr>
        <w:tc>
          <w:tcPr>
            <w:tcW w:w="562" w:type="dxa"/>
            <w:shd w:val="clear" w:color="auto" w:fill="F2F2F2" w:themeFill="background1" w:themeFillShade="F2"/>
            <w:vAlign w:val="center"/>
          </w:tcPr>
          <w:p w14:paraId="4FF60F9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21</w:t>
            </w:r>
          </w:p>
        </w:tc>
        <w:tc>
          <w:tcPr>
            <w:tcW w:w="7088" w:type="dxa"/>
            <w:shd w:val="clear" w:color="auto" w:fill="F2F2F2" w:themeFill="background1" w:themeFillShade="F2"/>
            <w:vAlign w:val="center"/>
          </w:tcPr>
          <w:p w14:paraId="2DC17B2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ajorHAnsi" w:hAnsiTheme="majorHAnsi" w:cstheme="majorHAnsi"/>
                <w:sz w:val="22"/>
                <w:szCs w:val="40"/>
              </w:rPr>
              <w:id w:val="1507015635"/>
              <w14:checkbox>
                <w14:checked w14:val="0"/>
                <w14:checkedState w14:val="2612" w14:font="MS Gothic"/>
                <w14:uncheckedState w14:val="2610" w14:font="MS Gothic"/>
              </w14:checkbox>
            </w:sdtPr>
            <w:sdtContent>
              <w:p w14:paraId="729EA32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82701375"/>
              <w14:checkbox>
                <w14:checked w14:val="0"/>
                <w14:checkedState w14:val="2612" w14:font="MS Gothic"/>
                <w14:uncheckedState w14:val="2610" w14:font="MS Gothic"/>
              </w14:checkbox>
            </w:sdtPr>
            <w:sdtContent>
              <w:p w14:paraId="4AE6893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13" w:type="dxa"/>
            <w:shd w:val="clear" w:color="auto" w:fill="BFBFBF" w:themeFill="background1" w:themeFillShade="BF"/>
            <w:vAlign w:val="center"/>
          </w:tcPr>
          <w:sdt>
            <w:sdtPr>
              <w:rPr>
                <w:rFonts w:asciiTheme="majorHAnsi" w:hAnsiTheme="majorHAnsi" w:cstheme="majorHAnsi"/>
                <w:sz w:val="22"/>
                <w:szCs w:val="40"/>
              </w:rPr>
              <w:id w:val="-1075428902"/>
              <w14:checkbox>
                <w14:checked w14:val="1"/>
                <w14:checkedState w14:val="2612" w14:font="MS Gothic"/>
                <w14:uncheckedState w14:val="2610" w14:font="MS Gothic"/>
              </w14:checkbox>
            </w:sdtPr>
            <w:sdtContent>
              <w:p w14:paraId="092A6EF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959C133" w14:textId="77777777" w:rsidTr="00761BA0">
        <w:trPr>
          <w:trHeight w:val="403"/>
        </w:trPr>
        <w:tc>
          <w:tcPr>
            <w:tcW w:w="562" w:type="dxa"/>
            <w:tcBorders>
              <w:bottom w:val="single" w:sz="4" w:space="0" w:color="auto"/>
            </w:tcBorders>
            <w:shd w:val="clear" w:color="auto" w:fill="F2F2F2" w:themeFill="background1" w:themeFillShade="F2"/>
            <w:vAlign w:val="center"/>
          </w:tcPr>
          <w:p w14:paraId="08F6940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22</w:t>
            </w:r>
          </w:p>
        </w:tc>
        <w:tc>
          <w:tcPr>
            <w:tcW w:w="9644" w:type="dxa"/>
            <w:gridSpan w:val="4"/>
            <w:tcBorders>
              <w:bottom w:val="single" w:sz="4" w:space="0" w:color="auto"/>
            </w:tcBorders>
            <w:shd w:val="clear" w:color="auto" w:fill="F2F2F2" w:themeFill="background1" w:themeFillShade="F2"/>
            <w:vAlign w:val="center"/>
          </w:tcPr>
          <w:p w14:paraId="769A527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NO</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of above questions, please give an explanation </w:t>
            </w:r>
          </w:p>
        </w:tc>
      </w:tr>
      <w:tr w:rsidR="006B1642" w:rsidRPr="00D96B3E" w14:paraId="55E3829D" w14:textId="77777777" w:rsidTr="00761BA0">
        <w:trPr>
          <w:trHeight w:val="403"/>
        </w:trPr>
        <w:tc>
          <w:tcPr>
            <w:tcW w:w="562" w:type="dxa"/>
            <w:vAlign w:val="center"/>
          </w:tcPr>
          <w:p w14:paraId="235576A7"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4"/>
            <w:vAlign w:val="center"/>
          </w:tcPr>
          <w:p w14:paraId="20B5B631" w14:textId="77777777" w:rsidR="006B1642" w:rsidRPr="00D96B3E" w:rsidRDefault="006B1642" w:rsidP="006B1642">
            <w:pPr>
              <w:spacing w:line="360" w:lineRule="auto"/>
              <w:rPr>
                <w:rFonts w:asciiTheme="majorHAnsi" w:hAnsiTheme="majorHAnsi" w:cstheme="majorHAnsi"/>
                <w:sz w:val="22"/>
                <w:szCs w:val="40"/>
              </w:rPr>
            </w:pPr>
          </w:p>
          <w:p w14:paraId="761B414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EA33115" w14:textId="77777777" w:rsidR="006B1642" w:rsidRPr="00D96B3E" w:rsidRDefault="006B1642" w:rsidP="006B1642">
            <w:pPr>
              <w:spacing w:line="360" w:lineRule="auto"/>
              <w:rPr>
                <w:rFonts w:asciiTheme="majorHAnsi" w:hAnsiTheme="majorHAnsi" w:cstheme="majorHAnsi"/>
                <w:sz w:val="22"/>
                <w:szCs w:val="40"/>
              </w:rPr>
            </w:pPr>
          </w:p>
          <w:p w14:paraId="259EBDC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14169C87"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065" w:type="dxa"/>
        <w:tblLayout w:type="fixed"/>
        <w:tblLook w:val="04A0" w:firstRow="1" w:lastRow="0" w:firstColumn="1" w:lastColumn="0" w:noHBand="0" w:noVBand="1"/>
      </w:tblPr>
      <w:tblGrid>
        <w:gridCol w:w="562"/>
        <w:gridCol w:w="7088"/>
        <w:gridCol w:w="992"/>
        <w:gridCol w:w="851"/>
        <w:gridCol w:w="572"/>
      </w:tblGrid>
      <w:tr w:rsidR="006B1642" w:rsidRPr="00D96B3E" w14:paraId="32CDCAB9" w14:textId="77777777" w:rsidTr="00761BA0">
        <w:tc>
          <w:tcPr>
            <w:tcW w:w="562" w:type="dxa"/>
            <w:shd w:val="clear" w:color="auto" w:fill="F2F2F2" w:themeFill="background1" w:themeFillShade="F2"/>
          </w:tcPr>
          <w:p w14:paraId="427F9234" w14:textId="77777777" w:rsidR="006B1642" w:rsidRPr="00D96B3E" w:rsidRDefault="006B1642" w:rsidP="006B1642">
            <w:pPr>
              <w:spacing w:line="360" w:lineRule="auto"/>
              <w:rPr>
                <w:rFonts w:asciiTheme="majorHAnsi" w:hAnsiTheme="majorHAnsi" w:cstheme="majorHAnsi"/>
                <w:bCs/>
                <w:sz w:val="22"/>
                <w:szCs w:val="40"/>
              </w:rPr>
            </w:pPr>
          </w:p>
        </w:tc>
        <w:tc>
          <w:tcPr>
            <w:tcW w:w="7088" w:type="dxa"/>
            <w:shd w:val="clear" w:color="auto" w:fill="F2F2F2" w:themeFill="background1" w:themeFillShade="F2"/>
            <w:vAlign w:val="center"/>
          </w:tcPr>
          <w:p w14:paraId="3318A058"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Information for participants:</w:t>
            </w:r>
          </w:p>
        </w:tc>
        <w:tc>
          <w:tcPr>
            <w:tcW w:w="992" w:type="dxa"/>
            <w:shd w:val="clear" w:color="auto" w:fill="F2F2F2" w:themeFill="background1" w:themeFillShade="F2"/>
            <w:vAlign w:val="bottom"/>
          </w:tcPr>
          <w:p w14:paraId="52CC266F" w14:textId="77777777" w:rsidR="006B1642" w:rsidRPr="00D96B3E" w:rsidRDefault="006B1642" w:rsidP="006B1642">
            <w:pPr>
              <w:spacing w:line="360" w:lineRule="auto"/>
              <w:rPr>
                <w:rFonts w:asciiTheme="majorHAnsi" w:hAnsiTheme="majorHAnsi" w:cstheme="majorHAnsi"/>
                <w:b/>
                <w:bCs/>
                <w:sz w:val="22"/>
                <w:szCs w:val="40"/>
              </w:rPr>
            </w:pPr>
          </w:p>
          <w:p w14:paraId="7CEB61B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851" w:type="dxa"/>
            <w:shd w:val="clear" w:color="auto" w:fill="F2F2F2" w:themeFill="background1" w:themeFillShade="F2"/>
            <w:vAlign w:val="bottom"/>
          </w:tcPr>
          <w:p w14:paraId="6D0F965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572" w:type="dxa"/>
            <w:shd w:val="clear" w:color="auto" w:fill="F2F2F2" w:themeFill="background1" w:themeFillShade="F2"/>
            <w:vAlign w:val="bottom"/>
          </w:tcPr>
          <w:p w14:paraId="0A06AB86" w14:textId="77777777" w:rsidR="006B1642" w:rsidRPr="00D96B3E" w:rsidRDefault="006B1642" w:rsidP="006B1642">
            <w:pPr>
              <w:spacing w:line="360" w:lineRule="auto"/>
              <w:rPr>
                <w:rFonts w:asciiTheme="majorHAnsi" w:hAnsiTheme="majorHAnsi" w:cstheme="majorHAnsi"/>
                <w:b/>
                <w:bCs/>
                <w:sz w:val="22"/>
                <w:szCs w:val="40"/>
              </w:rPr>
            </w:pPr>
          </w:p>
          <w:p w14:paraId="3CEEDE2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r w:rsidR="006B1642" w:rsidRPr="00D96B3E" w14:paraId="5F856CEA" w14:textId="77777777" w:rsidTr="00761BA0">
        <w:trPr>
          <w:trHeight w:val="439"/>
        </w:trPr>
        <w:tc>
          <w:tcPr>
            <w:tcW w:w="562" w:type="dxa"/>
            <w:shd w:val="clear" w:color="auto" w:fill="F2F2F2" w:themeFill="background1" w:themeFillShade="F2"/>
            <w:vAlign w:val="center"/>
          </w:tcPr>
          <w:p w14:paraId="1BE6F06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24</w:t>
            </w:r>
          </w:p>
        </w:tc>
        <w:tc>
          <w:tcPr>
            <w:tcW w:w="7088" w:type="dxa"/>
            <w:shd w:val="clear" w:color="auto" w:fill="F2F2F2" w:themeFill="background1" w:themeFillShade="F2"/>
            <w:vAlign w:val="center"/>
          </w:tcPr>
          <w:p w14:paraId="05A167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participants be paid?</w:t>
            </w:r>
          </w:p>
        </w:tc>
        <w:tc>
          <w:tcPr>
            <w:tcW w:w="992" w:type="dxa"/>
            <w:shd w:val="clear" w:color="auto" w:fill="BFBFBF" w:themeFill="background1" w:themeFillShade="BF"/>
            <w:vAlign w:val="center"/>
          </w:tcPr>
          <w:sdt>
            <w:sdtPr>
              <w:rPr>
                <w:rFonts w:asciiTheme="majorHAnsi" w:hAnsiTheme="majorHAnsi" w:cstheme="majorHAnsi"/>
                <w:sz w:val="22"/>
                <w:szCs w:val="40"/>
              </w:rPr>
              <w:id w:val="51043762"/>
              <w14:checkbox>
                <w14:checked w14:val="0"/>
                <w14:checkedState w14:val="2612" w14:font="MS Gothic"/>
                <w14:uncheckedState w14:val="2610" w14:font="MS Gothic"/>
              </w14:checkbox>
            </w:sdtPr>
            <w:sdtContent>
              <w:p w14:paraId="1BFB2A1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56140063"/>
              <w14:checkbox>
                <w14:checked w14:val="0"/>
                <w14:checkedState w14:val="2612" w14:font="MS Gothic"/>
                <w14:uncheckedState w14:val="2610" w14:font="MS Gothic"/>
              </w14:checkbox>
            </w:sdtPr>
            <w:sdtContent>
              <w:p w14:paraId="0D89F844"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634219724"/>
              <w14:checkbox>
                <w14:checked w14:val="1"/>
                <w14:checkedState w14:val="2612" w14:font="MS Gothic"/>
                <w14:uncheckedState w14:val="2610" w14:font="MS Gothic"/>
              </w14:checkbox>
            </w:sdtPr>
            <w:sdtContent>
              <w:p w14:paraId="0106089F"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F8AE7DF" w14:textId="77777777" w:rsidTr="00761BA0">
        <w:trPr>
          <w:trHeight w:val="403"/>
        </w:trPr>
        <w:tc>
          <w:tcPr>
            <w:tcW w:w="562" w:type="dxa"/>
            <w:shd w:val="clear" w:color="auto" w:fill="F2F2F2" w:themeFill="background1" w:themeFillShade="F2"/>
            <w:vAlign w:val="center"/>
          </w:tcPr>
          <w:p w14:paraId="1CB02CD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25</w:t>
            </w:r>
          </w:p>
        </w:tc>
        <w:tc>
          <w:tcPr>
            <w:tcW w:w="7088" w:type="dxa"/>
            <w:shd w:val="clear" w:color="auto" w:fill="F2F2F2" w:themeFill="background1" w:themeFillShade="F2"/>
            <w:vAlign w:val="center"/>
          </w:tcPr>
          <w:p w14:paraId="2DB525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Is specialist electrical or other equipment to be used with participants?</w:t>
            </w:r>
          </w:p>
        </w:tc>
        <w:tc>
          <w:tcPr>
            <w:tcW w:w="992" w:type="dxa"/>
            <w:shd w:val="clear" w:color="auto" w:fill="BFBFBF" w:themeFill="background1" w:themeFillShade="BF"/>
            <w:vAlign w:val="center"/>
          </w:tcPr>
          <w:sdt>
            <w:sdtPr>
              <w:rPr>
                <w:rFonts w:asciiTheme="majorHAnsi" w:hAnsiTheme="majorHAnsi" w:cstheme="majorHAnsi"/>
                <w:sz w:val="22"/>
                <w:szCs w:val="40"/>
              </w:rPr>
              <w:id w:val="-1438982454"/>
              <w14:checkbox>
                <w14:checked w14:val="0"/>
                <w14:checkedState w14:val="2612" w14:font="MS Gothic"/>
                <w14:uncheckedState w14:val="2610" w14:font="MS Gothic"/>
              </w14:checkbox>
            </w:sdtPr>
            <w:sdtContent>
              <w:p w14:paraId="197125B9"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2089267095"/>
              <w14:checkbox>
                <w14:checked w14:val="0"/>
                <w14:checkedState w14:val="2612" w14:font="MS Gothic"/>
                <w14:uncheckedState w14:val="2610" w14:font="MS Gothic"/>
              </w14:checkbox>
            </w:sdtPr>
            <w:sdtContent>
              <w:p w14:paraId="24C0DF55"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425468845"/>
              <w14:checkbox>
                <w14:checked w14:val="1"/>
                <w14:checkedState w14:val="2612" w14:font="MS Gothic"/>
                <w14:uncheckedState w14:val="2610" w14:font="MS Gothic"/>
              </w14:checkbox>
            </w:sdtPr>
            <w:sdtContent>
              <w:p w14:paraId="1644916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480E73D" w14:textId="77777777" w:rsidTr="00761BA0">
        <w:trPr>
          <w:trHeight w:val="439"/>
        </w:trPr>
        <w:tc>
          <w:tcPr>
            <w:tcW w:w="562" w:type="dxa"/>
            <w:shd w:val="clear" w:color="auto" w:fill="F2F2F2" w:themeFill="background1" w:themeFillShade="F2"/>
            <w:vAlign w:val="center"/>
          </w:tcPr>
          <w:p w14:paraId="6EEE2C7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26</w:t>
            </w:r>
          </w:p>
        </w:tc>
        <w:tc>
          <w:tcPr>
            <w:tcW w:w="7088" w:type="dxa"/>
            <w:shd w:val="clear" w:color="auto" w:fill="F2F2F2" w:themeFill="background1" w:themeFillShade="F2"/>
            <w:vAlign w:val="center"/>
          </w:tcPr>
          <w:p w14:paraId="422D35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ajorHAnsi" w:hAnsiTheme="majorHAnsi" w:cstheme="majorHAnsi"/>
                <w:sz w:val="22"/>
                <w:szCs w:val="40"/>
              </w:rPr>
              <w:id w:val="-225606969"/>
              <w14:checkbox>
                <w14:checked w14:val="0"/>
                <w14:checkedState w14:val="2612" w14:font="MS Gothic"/>
                <w14:uncheckedState w14:val="2610" w14:font="MS Gothic"/>
              </w14:checkbox>
            </w:sdtPr>
            <w:sdtContent>
              <w:p w14:paraId="5B717408"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565337314"/>
              <w14:checkbox>
                <w14:checked w14:val="0"/>
                <w14:checkedState w14:val="2612" w14:font="MS Gothic"/>
                <w14:uncheckedState w14:val="2610" w14:font="MS Gothic"/>
              </w14:checkbox>
            </w:sdtPr>
            <w:sdtContent>
              <w:p w14:paraId="2A7D419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133575194"/>
              <w14:checkbox>
                <w14:checked w14:val="1"/>
                <w14:checkedState w14:val="2612" w14:font="MS Gothic"/>
                <w14:uncheckedState w14:val="2610" w14:font="MS Gothic"/>
              </w14:checkbox>
            </w:sdtPr>
            <w:sdtContent>
              <w:p w14:paraId="224AA3F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9C3F810" w14:textId="77777777" w:rsidTr="00761BA0">
        <w:trPr>
          <w:trHeight w:val="403"/>
        </w:trPr>
        <w:tc>
          <w:tcPr>
            <w:tcW w:w="562" w:type="dxa"/>
            <w:shd w:val="clear" w:color="auto" w:fill="F2F2F2" w:themeFill="background1" w:themeFillShade="F2"/>
            <w:vAlign w:val="center"/>
          </w:tcPr>
          <w:p w14:paraId="0033E4F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27</w:t>
            </w:r>
          </w:p>
        </w:tc>
        <w:tc>
          <w:tcPr>
            <w:tcW w:w="7088" w:type="dxa"/>
            <w:shd w:val="clear" w:color="auto" w:fill="F2F2F2" w:themeFill="background1" w:themeFillShade="F2"/>
            <w:vAlign w:val="center"/>
          </w:tcPr>
          <w:p w14:paraId="61E33DA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ajorHAnsi" w:hAnsiTheme="majorHAnsi" w:cstheme="majorHAnsi"/>
                <w:sz w:val="22"/>
                <w:szCs w:val="40"/>
              </w:rPr>
              <w:id w:val="-873932248"/>
              <w14:checkbox>
                <w14:checked w14:val="0"/>
                <w14:checkedState w14:val="2612" w14:font="MS Gothic"/>
                <w14:uncheckedState w14:val="2610" w14:font="MS Gothic"/>
              </w14:checkbox>
            </w:sdtPr>
            <w:sdtContent>
              <w:p w14:paraId="65C127C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851" w:type="dxa"/>
            <w:shd w:val="clear" w:color="auto" w:fill="BFBFBF" w:themeFill="background1" w:themeFillShade="BF"/>
            <w:vAlign w:val="center"/>
          </w:tcPr>
          <w:sdt>
            <w:sdtPr>
              <w:rPr>
                <w:rFonts w:asciiTheme="majorHAnsi" w:hAnsiTheme="majorHAnsi" w:cstheme="majorHAnsi"/>
                <w:sz w:val="22"/>
                <w:szCs w:val="40"/>
              </w:rPr>
              <w:id w:val="-1867361740"/>
              <w14:checkbox>
                <w14:checked w14:val="0"/>
                <w14:checkedState w14:val="2612" w14:font="MS Gothic"/>
                <w14:uncheckedState w14:val="2610" w14:font="MS Gothic"/>
              </w14:checkbox>
            </w:sdtPr>
            <w:sdtContent>
              <w:p w14:paraId="3E1FEC0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572" w:type="dxa"/>
            <w:shd w:val="clear" w:color="auto" w:fill="BFBFBF" w:themeFill="background1" w:themeFillShade="BF"/>
            <w:vAlign w:val="center"/>
          </w:tcPr>
          <w:sdt>
            <w:sdtPr>
              <w:rPr>
                <w:rFonts w:asciiTheme="majorHAnsi" w:hAnsiTheme="majorHAnsi" w:cstheme="majorHAnsi"/>
                <w:sz w:val="22"/>
                <w:szCs w:val="40"/>
              </w:rPr>
              <w:id w:val="214328365"/>
              <w14:checkbox>
                <w14:checked w14:val="1"/>
                <w14:checkedState w14:val="2612" w14:font="MS Gothic"/>
                <w14:uncheckedState w14:val="2610" w14:font="MS Gothic"/>
              </w14:checkbox>
            </w:sdtPr>
            <w:sdtContent>
              <w:p w14:paraId="69AF00F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564E254" w14:textId="77777777" w:rsidTr="00761BA0">
        <w:trPr>
          <w:trHeight w:val="403"/>
        </w:trPr>
        <w:tc>
          <w:tcPr>
            <w:tcW w:w="562" w:type="dxa"/>
            <w:shd w:val="clear" w:color="auto" w:fill="F2F2F2" w:themeFill="background1" w:themeFillShade="F2"/>
            <w:vAlign w:val="center"/>
          </w:tcPr>
          <w:p w14:paraId="6E1067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28</w:t>
            </w:r>
          </w:p>
        </w:tc>
        <w:tc>
          <w:tcPr>
            <w:tcW w:w="9503" w:type="dxa"/>
            <w:gridSpan w:val="4"/>
            <w:shd w:val="clear" w:color="auto" w:fill="F2F2F2" w:themeFill="background1" w:themeFillShade="F2"/>
            <w:vAlign w:val="center"/>
          </w:tcPr>
          <w:p w14:paraId="066C577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question, please provide full details </w:t>
            </w:r>
          </w:p>
        </w:tc>
      </w:tr>
      <w:tr w:rsidR="006B1642" w:rsidRPr="00D96B3E" w14:paraId="76DC1E02" w14:textId="77777777" w:rsidTr="00761BA0">
        <w:trPr>
          <w:trHeight w:val="403"/>
        </w:trPr>
        <w:tc>
          <w:tcPr>
            <w:tcW w:w="562" w:type="dxa"/>
            <w:vAlign w:val="center"/>
          </w:tcPr>
          <w:p w14:paraId="0A4B5F6D" w14:textId="77777777" w:rsidR="006B1642" w:rsidRPr="00D96B3E" w:rsidRDefault="006B1642" w:rsidP="006B1642">
            <w:pPr>
              <w:spacing w:line="360" w:lineRule="auto"/>
              <w:rPr>
                <w:rFonts w:asciiTheme="majorHAnsi" w:hAnsiTheme="majorHAnsi" w:cstheme="majorHAnsi"/>
                <w:sz w:val="22"/>
                <w:szCs w:val="40"/>
              </w:rPr>
            </w:pPr>
          </w:p>
        </w:tc>
        <w:tc>
          <w:tcPr>
            <w:tcW w:w="9503" w:type="dxa"/>
            <w:gridSpan w:val="4"/>
            <w:vAlign w:val="center"/>
          </w:tcPr>
          <w:p w14:paraId="089880D6" w14:textId="77777777" w:rsidR="006B1642" w:rsidRPr="00D96B3E" w:rsidRDefault="006B1642" w:rsidP="006B1642">
            <w:pPr>
              <w:spacing w:line="360" w:lineRule="auto"/>
              <w:rPr>
                <w:rFonts w:asciiTheme="majorHAnsi" w:hAnsiTheme="majorHAnsi" w:cstheme="majorHAnsi"/>
                <w:sz w:val="22"/>
                <w:szCs w:val="40"/>
              </w:rPr>
            </w:pPr>
          </w:p>
          <w:p w14:paraId="5D9359F9" w14:textId="77777777" w:rsidR="006B1642" w:rsidRPr="00D96B3E" w:rsidRDefault="006B1642" w:rsidP="006B1642">
            <w:pPr>
              <w:spacing w:line="360" w:lineRule="auto"/>
              <w:rPr>
                <w:rFonts w:asciiTheme="majorHAnsi" w:hAnsiTheme="majorHAnsi" w:cstheme="majorHAnsi"/>
                <w:sz w:val="22"/>
                <w:szCs w:val="40"/>
              </w:rPr>
            </w:pPr>
          </w:p>
          <w:p w14:paraId="78EF8330" w14:textId="77777777" w:rsidR="006B1642" w:rsidRPr="00D96B3E" w:rsidRDefault="006B1642" w:rsidP="006B1642">
            <w:pPr>
              <w:spacing w:line="360" w:lineRule="auto"/>
              <w:rPr>
                <w:rFonts w:asciiTheme="majorHAnsi" w:hAnsiTheme="majorHAnsi" w:cstheme="majorHAnsi"/>
                <w:sz w:val="22"/>
                <w:szCs w:val="40"/>
              </w:rPr>
            </w:pPr>
          </w:p>
          <w:p w14:paraId="1788D18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7578225E" w14:textId="77777777" w:rsidR="006B1642" w:rsidRPr="00D96B3E" w:rsidRDefault="006B1642" w:rsidP="006B1642">
      <w:pPr>
        <w:spacing w:line="360" w:lineRule="auto"/>
        <w:rPr>
          <w:rFonts w:asciiTheme="majorHAnsi" w:hAnsiTheme="majorHAnsi" w:cstheme="majorHAnsi"/>
          <w:b/>
          <w:sz w:val="22"/>
          <w:szCs w:val="40"/>
        </w:rPr>
      </w:pPr>
    </w:p>
    <w:p w14:paraId="1CCB62D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H: Anticipated Risks</w:t>
      </w:r>
    </w:p>
    <w:p w14:paraId="419C95B9" w14:textId="77777777" w:rsidR="006B1642" w:rsidRPr="00D96B3E" w:rsidRDefault="006B1642" w:rsidP="006B1642">
      <w:pPr>
        <w:spacing w:line="360" w:lineRule="auto"/>
        <w:rPr>
          <w:rFonts w:asciiTheme="majorHAnsi" w:hAnsiTheme="majorHAnsi" w:cstheme="majorHAnsi"/>
          <w:b/>
          <w:sz w:val="22"/>
          <w:szCs w:val="40"/>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903"/>
        <w:gridCol w:w="3332"/>
        <w:gridCol w:w="845"/>
        <w:gridCol w:w="195"/>
        <w:gridCol w:w="211"/>
      </w:tblGrid>
      <w:tr w:rsidR="006B1642" w:rsidRPr="00D96B3E" w14:paraId="1B8B4837" w14:textId="77777777" w:rsidTr="00761BA0">
        <w:trPr>
          <w:gridAfter w:val="1"/>
          <w:wAfter w:w="123" w:type="dxa"/>
        </w:trPr>
        <w:tc>
          <w:tcPr>
            <w:tcW w:w="596" w:type="dxa"/>
            <w:tcBorders>
              <w:bottom w:val="single" w:sz="4" w:space="0" w:color="auto"/>
            </w:tcBorders>
            <w:shd w:val="clear" w:color="auto" w:fill="F2F2F2" w:themeFill="background1" w:themeFillShade="F2"/>
          </w:tcPr>
          <w:p w14:paraId="2F28A117" w14:textId="77777777" w:rsidR="006B1642" w:rsidRPr="00D96B3E" w:rsidRDefault="006B1642" w:rsidP="006B1642">
            <w:pPr>
              <w:spacing w:line="360" w:lineRule="auto"/>
              <w:rPr>
                <w:rFonts w:asciiTheme="majorHAnsi" w:hAnsiTheme="majorHAnsi" w:cstheme="majorHAnsi"/>
                <w:sz w:val="22"/>
                <w:szCs w:val="40"/>
              </w:rPr>
            </w:pPr>
          </w:p>
        </w:tc>
        <w:tc>
          <w:tcPr>
            <w:tcW w:w="9356" w:type="dxa"/>
            <w:gridSpan w:val="4"/>
            <w:tcBorders>
              <w:bottom w:val="single" w:sz="4" w:space="0" w:color="auto"/>
            </w:tcBorders>
            <w:shd w:val="clear" w:color="auto" w:fill="F2F2F2" w:themeFill="background1" w:themeFillShade="F2"/>
          </w:tcPr>
          <w:p w14:paraId="44B8C2C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br w:type="page"/>
              <w:t xml:space="preserve">Outline any anticipated risks that may adversely affect any of the participants, the researchers and/or the University, and the steps that will be taken to address them. </w:t>
            </w:r>
          </w:p>
          <w:p w14:paraId="7F141FF4" w14:textId="77777777" w:rsidR="006B1642" w:rsidRPr="00D96B3E" w:rsidRDefault="006B1642" w:rsidP="006B1642">
            <w:pPr>
              <w:spacing w:line="360" w:lineRule="auto"/>
              <w:rPr>
                <w:rFonts w:asciiTheme="majorHAnsi" w:hAnsiTheme="majorHAnsi" w:cstheme="majorHAnsi"/>
                <w:sz w:val="22"/>
                <w:szCs w:val="40"/>
              </w:rPr>
            </w:pPr>
          </w:p>
          <w:p w14:paraId="421ADC8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If you have completed a full risk assessment (for example as required by a laboratory, or external research collaborator) you may append that to this form.  </w:t>
            </w:r>
          </w:p>
        </w:tc>
      </w:tr>
      <w:tr w:rsidR="006B1642" w:rsidRPr="00D96B3E" w14:paraId="29968D2A" w14:textId="77777777" w:rsidTr="00761BA0">
        <w:tc>
          <w:tcPr>
            <w:tcW w:w="596" w:type="dxa"/>
            <w:vMerge w:val="restart"/>
            <w:shd w:val="clear" w:color="auto" w:fill="F2F2F2" w:themeFill="background1" w:themeFillShade="F2"/>
            <w:vAlign w:val="center"/>
          </w:tcPr>
          <w:p w14:paraId="495E34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w:t>
            </w:r>
          </w:p>
        </w:tc>
        <w:tc>
          <w:tcPr>
            <w:tcW w:w="8393" w:type="dxa"/>
            <w:gridSpan w:val="2"/>
            <w:vMerge w:val="restart"/>
            <w:shd w:val="clear" w:color="auto" w:fill="F2F2F2" w:themeFill="background1" w:themeFillShade="F2"/>
            <w:vAlign w:val="center"/>
          </w:tcPr>
          <w:p w14:paraId="3E16E03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 xml:space="preserve">Full risk assessment completed and appended? </w:t>
            </w:r>
          </w:p>
        </w:tc>
        <w:tc>
          <w:tcPr>
            <w:tcW w:w="850" w:type="dxa"/>
            <w:tcBorders>
              <w:bottom w:val="single" w:sz="4" w:space="0" w:color="auto"/>
            </w:tcBorders>
            <w:shd w:val="clear" w:color="auto" w:fill="F2F2F2" w:themeFill="background1" w:themeFillShade="F2"/>
          </w:tcPr>
          <w:p w14:paraId="0EA5110D"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 xml:space="preserve">Yes </w:t>
            </w:r>
          </w:p>
        </w:tc>
        <w:tc>
          <w:tcPr>
            <w:tcW w:w="236" w:type="dxa"/>
            <w:gridSpan w:val="2"/>
            <w:tcBorders>
              <w:bottom w:val="single" w:sz="4" w:space="0" w:color="auto"/>
            </w:tcBorders>
            <w:shd w:val="clear" w:color="auto" w:fill="BFBFBF" w:themeFill="background1" w:themeFillShade="BF"/>
          </w:tcPr>
          <w:p w14:paraId="6D8BDC7D" w14:textId="77777777" w:rsidR="006B1642" w:rsidRPr="00D96B3E" w:rsidRDefault="006B1642" w:rsidP="006B1642">
            <w:pPr>
              <w:spacing w:line="360" w:lineRule="auto"/>
              <w:rPr>
                <w:rFonts w:asciiTheme="majorHAnsi" w:hAnsiTheme="majorHAnsi" w:cstheme="majorHAnsi"/>
                <w:b/>
                <w:bCs/>
                <w:sz w:val="22"/>
                <w:szCs w:val="40"/>
              </w:rPr>
            </w:pPr>
            <w:sdt>
              <w:sdtPr>
                <w:rPr>
                  <w:rFonts w:asciiTheme="majorHAnsi" w:hAnsiTheme="majorHAnsi" w:cstheme="majorHAnsi"/>
                  <w:sz w:val="22"/>
                  <w:szCs w:val="40"/>
                </w:rPr>
                <w:id w:val="-2006964611"/>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02E1DA1F" w14:textId="77777777" w:rsidTr="00761BA0">
        <w:tc>
          <w:tcPr>
            <w:tcW w:w="596" w:type="dxa"/>
            <w:vMerge/>
            <w:tcBorders>
              <w:bottom w:val="single" w:sz="4" w:space="0" w:color="auto"/>
            </w:tcBorders>
            <w:shd w:val="clear" w:color="auto" w:fill="F2F2F2" w:themeFill="background1" w:themeFillShade="F2"/>
            <w:vAlign w:val="center"/>
          </w:tcPr>
          <w:p w14:paraId="0FB25183" w14:textId="77777777" w:rsidR="006B1642" w:rsidRPr="00D96B3E" w:rsidRDefault="006B1642" w:rsidP="006B1642">
            <w:pPr>
              <w:spacing w:line="360" w:lineRule="auto"/>
              <w:rPr>
                <w:rFonts w:asciiTheme="majorHAnsi" w:hAnsiTheme="majorHAnsi" w:cstheme="majorHAnsi"/>
                <w:sz w:val="22"/>
                <w:szCs w:val="40"/>
              </w:rPr>
            </w:pPr>
          </w:p>
        </w:tc>
        <w:tc>
          <w:tcPr>
            <w:tcW w:w="8393" w:type="dxa"/>
            <w:gridSpan w:val="2"/>
            <w:vMerge/>
            <w:tcBorders>
              <w:bottom w:val="single" w:sz="4" w:space="0" w:color="auto"/>
            </w:tcBorders>
            <w:shd w:val="clear" w:color="auto" w:fill="F2F2F2" w:themeFill="background1" w:themeFillShade="F2"/>
          </w:tcPr>
          <w:p w14:paraId="46EDCC7B" w14:textId="77777777" w:rsidR="006B1642" w:rsidRPr="00D96B3E" w:rsidRDefault="006B1642" w:rsidP="006B1642">
            <w:pPr>
              <w:spacing w:line="360" w:lineRule="auto"/>
              <w:rPr>
                <w:rFonts w:asciiTheme="majorHAnsi" w:hAnsiTheme="majorHAnsi" w:cstheme="majorHAnsi"/>
                <w:b/>
                <w:bCs/>
                <w:sz w:val="22"/>
                <w:szCs w:val="40"/>
              </w:rPr>
            </w:pPr>
          </w:p>
        </w:tc>
        <w:tc>
          <w:tcPr>
            <w:tcW w:w="850" w:type="dxa"/>
            <w:tcBorders>
              <w:bottom w:val="single" w:sz="4" w:space="0" w:color="auto"/>
            </w:tcBorders>
            <w:shd w:val="clear" w:color="auto" w:fill="F2F2F2" w:themeFill="background1" w:themeFillShade="F2"/>
          </w:tcPr>
          <w:p w14:paraId="2BCA65DF"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c>
          <w:tcPr>
            <w:tcW w:w="236" w:type="dxa"/>
            <w:gridSpan w:val="2"/>
            <w:tcBorders>
              <w:bottom w:val="single" w:sz="4" w:space="0" w:color="auto"/>
            </w:tcBorders>
            <w:shd w:val="clear" w:color="auto" w:fill="BFBFBF" w:themeFill="background1" w:themeFillShade="BF"/>
          </w:tcPr>
          <w:p w14:paraId="0EB2F807"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389729326"/>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10C9B469" w14:textId="77777777" w:rsidTr="00761BA0">
        <w:trPr>
          <w:gridAfter w:val="1"/>
          <w:wAfter w:w="123" w:type="dxa"/>
        </w:trPr>
        <w:tc>
          <w:tcPr>
            <w:tcW w:w="596" w:type="dxa"/>
            <w:tcBorders>
              <w:bottom w:val="single" w:sz="4" w:space="0" w:color="auto"/>
            </w:tcBorders>
            <w:shd w:val="clear" w:color="auto" w:fill="F2F2F2" w:themeFill="background1" w:themeFillShade="F2"/>
            <w:vAlign w:val="center"/>
          </w:tcPr>
          <w:p w14:paraId="2D7985D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9356" w:type="dxa"/>
            <w:gridSpan w:val="4"/>
            <w:tcBorders>
              <w:bottom w:val="single" w:sz="4" w:space="0" w:color="auto"/>
            </w:tcBorders>
            <w:shd w:val="clear" w:color="auto" w:fill="F2F2F2" w:themeFill="background1" w:themeFillShade="F2"/>
          </w:tcPr>
          <w:p w14:paraId="2A116EB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Risks to participants</w:t>
            </w:r>
          </w:p>
          <w:p w14:paraId="79D23860"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sz w:val="22"/>
                <w:szCs w:val="40"/>
              </w:rPr>
              <w:t>For example: sector-specific health &amp; safety, emotional distress, financial disclosure, physical harm, transfer of personal data, sensitive organisational information</w:t>
            </w:r>
          </w:p>
        </w:tc>
      </w:tr>
      <w:tr w:rsidR="006B1642" w:rsidRPr="00D96B3E" w14:paraId="5B1B4604" w14:textId="77777777" w:rsidTr="00761BA0">
        <w:trPr>
          <w:gridAfter w:val="1"/>
          <w:wAfter w:w="123" w:type="dxa"/>
        </w:trPr>
        <w:tc>
          <w:tcPr>
            <w:tcW w:w="596" w:type="dxa"/>
            <w:tcBorders>
              <w:top w:val="single" w:sz="4" w:space="0" w:color="auto"/>
              <w:bottom w:val="single" w:sz="4" w:space="0" w:color="auto"/>
            </w:tcBorders>
            <w:vAlign w:val="center"/>
          </w:tcPr>
          <w:p w14:paraId="251AEB99"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14CD230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participants:</w:t>
            </w:r>
          </w:p>
          <w:p w14:paraId="1CC674B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478D698" w14:textId="77777777" w:rsidR="006B1642" w:rsidRPr="00D96B3E" w:rsidRDefault="006B1642" w:rsidP="006B1642">
            <w:pPr>
              <w:spacing w:line="360" w:lineRule="auto"/>
              <w:rPr>
                <w:rFonts w:asciiTheme="majorHAnsi" w:hAnsiTheme="majorHAnsi" w:cstheme="majorHAnsi"/>
                <w:sz w:val="22"/>
                <w:szCs w:val="40"/>
              </w:rPr>
            </w:pPr>
          </w:p>
          <w:p w14:paraId="2ACD429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1F804544"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participants:</w:t>
            </w:r>
          </w:p>
          <w:p w14:paraId="16EE1434" w14:textId="77777777" w:rsidR="006B1642" w:rsidRPr="00D96B3E" w:rsidRDefault="006B1642" w:rsidP="006B1642">
            <w:pPr>
              <w:spacing w:line="360" w:lineRule="auto"/>
              <w:rPr>
                <w:rFonts w:asciiTheme="majorHAnsi" w:hAnsiTheme="majorHAnsi" w:cstheme="majorHAnsi"/>
                <w:sz w:val="22"/>
                <w:szCs w:val="40"/>
              </w:rPr>
            </w:pPr>
          </w:p>
          <w:p w14:paraId="4689C1D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2DDE42BA" w14:textId="77777777" w:rsidR="006B1642" w:rsidRPr="00D96B3E" w:rsidRDefault="006B1642" w:rsidP="006B1642">
            <w:pPr>
              <w:spacing w:line="360" w:lineRule="auto"/>
              <w:rPr>
                <w:rFonts w:asciiTheme="majorHAnsi" w:hAnsiTheme="majorHAnsi" w:cstheme="majorHAnsi"/>
                <w:sz w:val="22"/>
                <w:szCs w:val="40"/>
              </w:rPr>
            </w:pPr>
          </w:p>
          <w:p w14:paraId="42B2A972"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02782259" w14:textId="77777777" w:rsidTr="00761BA0">
        <w:trPr>
          <w:gridAfter w:val="1"/>
          <w:wAfter w:w="123" w:type="dxa"/>
        </w:trPr>
        <w:tc>
          <w:tcPr>
            <w:tcW w:w="596" w:type="dxa"/>
            <w:tcBorders>
              <w:bottom w:val="single" w:sz="4" w:space="0" w:color="auto"/>
            </w:tcBorders>
            <w:shd w:val="clear" w:color="auto" w:fill="F2F2F2" w:themeFill="background1" w:themeFillShade="F2"/>
            <w:vAlign w:val="center"/>
          </w:tcPr>
          <w:p w14:paraId="4059EB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9356" w:type="dxa"/>
            <w:gridSpan w:val="4"/>
            <w:tcBorders>
              <w:bottom w:val="single" w:sz="4" w:space="0" w:color="auto"/>
            </w:tcBorders>
            <w:shd w:val="clear" w:color="auto" w:fill="F2F2F2" w:themeFill="background1" w:themeFillShade="F2"/>
          </w:tcPr>
          <w:p w14:paraId="54BA19A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96B3E">
              <w:rPr>
                <w:rFonts w:asciiTheme="majorHAnsi" w:hAnsiTheme="majorHAnsi" w:cstheme="majorHAnsi"/>
                <w:sz w:val="22"/>
                <w:szCs w:val="40"/>
                <w:lang w:val="en-US"/>
              </w:rPr>
              <w:t>where applicable, consent procedures should make it clear that if something potentially or actually illegal is discovered in the course of a project, it may need to be disclosed to the proper authorities</w:t>
            </w:r>
          </w:p>
        </w:tc>
      </w:tr>
      <w:tr w:rsidR="006B1642" w:rsidRPr="00D96B3E" w14:paraId="046D5C36" w14:textId="77777777" w:rsidTr="00761BA0">
        <w:trPr>
          <w:gridAfter w:val="1"/>
          <w:wAfter w:w="123" w:type="dxa"/>
          <w:trHeight w:val="683"/>
        </w:trPr>
        <w:tc>
          <w:tcPr>
            <w:tcW w:w="596" w:type="dxa"/>
            <w:tcBorders>
              <w:top w:val="single" w:sz="4" w:space="0" w:color="auto"/>
              <w:bottom w:val="single" w:sz="4" w:space="0" w:color="auto"/>
            </w:tcBorders>
            <w:vAlign w:val="center"/>
          </w:tcPr>
          <w:p w14:paraId="55CA66A7" w14:textId="77777777" w:rsidR="006B1642" w:rsidRPr="00D96B3E" w:rsidRDefault="006B1642" w:rsidP="006B1642">
            <w:pPr>
              <w:spacing w:line="360" w:lineRule="auto"/>
              <w:rPr>
                <w:rFonts w:asciiTheme="majorHAnsi" w:hAnsiTheme="majorHAnsi" w:cstheme="majorHAnsi"/>
                <w:sz w:val="22"/>
                <w:szCs w:val="40"/>
              </w:rPr>
            </w:pPr>
          </w:p>
        </w:tc>
        <w:tc>
          <w:tcPr>
            <w:tcW w:w="9356" w:type="dxa"/>
            <w:gridSpan w:val="4"/>
            <w:tcBorders>
              <w:top w:val="single" w:sz="4" w:space="0" w:color="auto"/>
              <w:bottom w:val="single" w:sz="4" w:space="0" w:color="auto"/>
            </w:tcBorders>
          </w:tcPr>
          <w:p w14:paraId="50D108F5" w14:textId="77777777" w:rsidR="006B1642" w:rsidRPr="00D96B3E" w:rsidRDefault="006B1642" w:rsidP="006B1642">
            <w:pPr>
              <w:spacing w:line="360" w:lineRule="auto"/>
              <w:rPr>
                <w:rFonts w:asciiTheme="majorHAnsi" w:hAnsiTheme="majorHAnsi" w:cstheme="majorHAnsi"/>
                <w:sz w:val="22"/>
                <w:szCs w:val="40"/>
              </w:rPr>
            </w:pPr>
          </w:p>
          <w:p w14:paraId="7E518C3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97E46A6" w14:textId="77777777" w:rsidR="006B1642" w:rsidRPr="00D96B3E" w:rsidRDefault="006B1642" w:rsidP="006B1642">
            <w:pPr>
              <w:spacing w:line="360" w:lineRule="auto"/>
              <w:rPr>
                <w:rFonts w:asciiTheme="majorHAnsi" w:hAnsiTheme="majorHAnsi" w:cstheme="majorHAnsi"/>
                <w:sz w:val="22"/>
                <w:szCs w:val="40"/>
              </w:rPr>
            </w:pPr>
          </w:p>
          <w:p w14:paraId="1C6908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1831B4DC"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72772D8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9356" w:type="dxa"/>
            <w:gridSpan w:val="4"/>
            <w:tcBorders>
              <w:top w:val="single" w:sz="4" w:space="0" w:color="auto"/>
              <w:bottom w:val="single" w:sz="4" w:space="0" w:color="auto"/>
            </w:tcBorders>
            <w:shd w:val="clear" w:color="auto" w:fill="F2F2F2" w:themeFill="background1" w:themeFillShade="F2"/>
          </w:tcPr>
          <w:p w14:paraId="611975F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Risks to the investigator</w:t>
            </w:r>
          </w:p>
          <w:p w14:paraId="28CE94D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For example: personal health &amp; safety, physical harm, emotional distress, risk of accusation of harm/impropriety, conflict of interest</w:t>
            </w:r>
          </w:p>
        </w:tc>
      </w:tr>
      <w:tr w:rsidR="006B1642" w:rsidRPr="00D96B3E" w14:paraId="19DFDD16" w14:textId="77777777" w:rsidTr="00761BA0">
        <w:trPr>
          <w:gridAfter w:val="1"/>
          <w:wAfter w:w="123" w:type="dxa"/>
        </w:trPr>
        <w:tc>
          <w:tcPr>
            <w:tcW w:w="596" w:type="dxa"/>
            <w:tcBorders>
              <w:top w:val="single" w:sz="4" w:space="0" w:color="auto"/>
              <w:bottom w:val="single" w:sz="4" w:space="0" w:color="auto"/>
            </w:tcBorders>
            <w:vAlign w:val="center"/>
          </w:tcPr>
          <w:p w14:paraId="45F415D7"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3FF6C29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investigator:</w:t>
            </w:r>
          </w:p>
          <w:p w14:paraId="7894848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Some of the risks that could potentially occur during this research task could be; </w:t>
            </w:r>
          </w:p>
          <w:p w14:paraId="74AE2A0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Psychological risks</w:t>
            </w:r>
          </w:p>
          <w:p w14:paraId="588F44D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Loss of Confidentiality</w:t>
            </w:r>
          </w:p>
          <w:p w14:paraId="0B515835" w14:textId="77777777" w:rsidR="006B1642" w:rsidRPr="00D96B3E" w:rsidRDefault="006B1642" w:rsidP="006B1642">
            <w:pPr>
              <w:spacing w:line="360" w:lineRule="auto"/>
              <w:rPr>
                <w:rFonts w:asciiTheme="majorHAnsi" w:hAnsiTheme="majorHAnsi" w:cstheme="majorHAnsi"/>
                <w:sz w:val="22"/>
                <w:szCs w:val="40"/>
              </w:rPr>
            </w:pPr>
          </w:p>
          <w:p w14:paraId="4AB1AA24" w14:textId="77777777" w:rsidR="006B1642" w:rsidRPr="00D96B3E" w:rsidRDefault="006B1642" w:rsidP="006B1642">
            <w:pPr>
              <w:spacing w:line="360" w:lineRule="auto"/>
              <w:rPr>
                <w:rFonts w:asciiTheme="majorHAnsi" w:hAnsiTheme="majorHAnsi" w:cstheme="majorHAnsi"/>
                <w:sz w:val="22"/>
                <w:szCs w:val="40"/>
              </w:rPr>
            </w:pPr>
          </w:p>
          <w:p w14:paraId="1CD90C75" w14:textId="77777777" w:rsidR="006B1642" w:rsidRPr="00D96B3E" w:rsidRDefault="006B1642" w:rsidP="006B1642">
            <w:pPr>
              <w:spacing w:line="360" w:lineRule="auto"/>
              <w:rPr>
                <w:rFonts w:asciiTheme="majorHAnsi" w:hAnsiTheme="majorHAnsi" w:cstheme="majorHAnsi"/>
                <w:sz w:val="22"/>
                <w:szCs w:val="40"/>
              </w:rPr>
            </w:pPr>
          </w:p>
          <w:p w14:paraId="4DBFB5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4E94778C"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the investigator:</w:t>
            </w:r>
          </w:p>
          <w:p w14:paraId="30BB176B" w14:textId="77777777" w:rsidR="006B1642" w:rsidRPr="00D96B3E" w:rsidRDefault="006B1642" w:rsidP="006B1642">
            <w:pPr>
              <w:spacing w:line="360" w:lineRule="auto"/>
              <w:rPr>
                <w:rFonts w:asciiTheme="majorHAnsi" w:hAnsiTheme="majorHAnsi" w:cstheme="majorHAnsi"/>
                <w:sz w:val="22"/>
                <w:szCs w:val="40"/>
              </w:rPr>
            </w:pPr>
          </w:p>
          <w:p w14:paraId="147E2A6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By having regular supervision sessions will allow me to raise any concerns I have and have someone to talk to about how this task is going. </w:t>
            </w:r>
          </w:p>
          <w:p w14:paraId="472CA2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In order to minimize the risk for loss of confidentiality I will only collect data that is essential to the research task.</w:t>
            </w:r>
          </w:p>
          <w:p w14:paraId="1655A6FC" w14:textId="77777777" w:rsidR="006B1642" w:rsidRPr="00D96B3E" w:rsidRDefault="006B1642" w:rsidP="006B1642">
            <w:pPr>
              <w:spacing w:line="360" w:lineRule="auto"/>
              <w:rPr>
                <w:rFonts w:asciiTheme="majorHAnsi" w:hAnsiTheme="majorHAnsi" w:cstheme="majorHAnsi"/>
                <w:sz w:val="22"/>
                <w:szCs w:val="40"/>
              </w:rPr>
            </w:pPr>
          </w:p>
          <w:p w14:paraId="6EF3CBD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4973DC3F"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3C3150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9356" w:type="dxa"/>
            <w:gridSpan w:val="4"/>
            <w:tcBorders>
              <w:top w:val="single" w:sz="4" w:space="0" w:color="auto"/>
              <w:bottom w:val="single" w:sz="4" w:space="0" w:color="auto"/>
            </w:tcBorders>
            <w:shd w:val="clear" w:color="auto" w:fill="F2F2F2" w:themeFill="background1" w:themeFillShade="F2"/>
          </w:tcPr>
          <w:p w14:paraId="4AF2270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University/institutional risks</w:t>
            </w:r>
          </w:p>
          <w:p w14:paraId="46D08B1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For example: adverse publicity, financial loss, data protection</w:t>
            </w:r>
          </w:p>
        </w:tc>
      </w:tr>
      <w:tr w:rsidR="006B1642" w:rsidRPr="00D96B3E" w14:paraId="225C5A7B" w14:textId="77777777" w:rsidTr="00761BA0">
        <w:trPr>
          <w:gridAfter w:val="1"/>
          <w:wAfter w:w="123" w:type="dxa"/>
        </w:trPr>
        <w:tc>
          <w:tcPr>
            <w:tcW w:w="596" w:type="dxa"/>
            <w:tcBorders>
              <w:top w:val="single" w:sz="4" w:space="0" w:color="auto"/>
              <w:bottom w:val="single" w:sz="4" w:space="0" w:color="auto"/>
            </w:tcBorders>
            <w:vAlign w:val="center"/>
          </w:tcPr>
          <w:p w14:paraId="7CD54B41"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1DB4EBC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University:</w:t>
            </w:r>
          </w:p>
          <w:p w14:paraId="40C72CF4" w14:textId="77777777" w:rsidR="006B1642" w:rsidRPr="00D96B3E" w:rsidRDefault="006B1642" w:rsidP="006B1642">
            <w:pPr>
              <w:spacing w:line="360" w:lineRule="auto"/>
              <w:rPr>
                <w:rFonts w:asciiTheme="majorHAnsi" w:hAnsiTheme="majorHAnsi" w:cstheme="majorHAnsi"/>
                <w:sz w:val="22"/>
                <w:szCs w:val="40"/>
              </w:rPr>
            </w:pPr>
          </w:p>
          <w:p w14:paraId="341474C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Adverse Publicity </w:t>
            </w:r>
          </w:p>
          <w:p w14:paraId="0FD155A8" w14:textId="77777777" w:rsidR="006B1642" w:rsidRPr="00D96B3E" w:rsidRDefault="006B1642" w:rsidP="006B1642">
            <w:pPr>
              <w:spacing w:line="360" w:lineRule="auto"/>
              <w:rPr>
                <w:rFonts w:asciiTheme="majorHAnsi" w:hAnsiTheme="majorHAnsi" w:cstheme="majorHAnsi"/>
                <w:sz w:val="22"/>
                <w:szCs w:val="40"/>
              </w:rPr>
            </w:pPr>
          </w:p>
          <w:p w14:paraId="6CCFD3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7BF42ABA"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the University:</w:t>
            </w:r>
          </w:p>
          <w:p w14:paraId="611825AB" w14:textId="77777777" w:rsidR="006B1642" w:rsidRPr="00D96B3E" w:rsidRDefault="006B1642" w:rsidP="006B1642">
            <w:pPr>
              <w:spacing w:line="360" w:lineRule="auto"/>
              <w:rPr>
                <w:rFonts w:asciiTheme="majorHAnsi" w:hAnsiTheme="majorHAnsi" w:cstheme="majorHAnsi"/>
                <w:sz w:val="22"/>
                <w:szCs w:val="40"/>
              </w:rPr>
            </w:pPr>
          </w:p>
          <w:p w14:paraId="7669F3F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will mitigate the risk to the university by ensuring ethical processes are adhered to. To continue with the high standards the university upholds I will ensure that my research is accordance to the UWTSD’s research ethnics &amp; integrity code of practice (2017-2020).</w:t>
            </w:r>
          </w:p>
          <w:p w14:paraId="59C0A185" w14:textId="77777777" w:rsidR="006B1642" w:rsidRPr="00D96B3E" w:rsidRDefault="006B1642" w:rsidP="006B1642">
            <w:pPr>
              <w:spacing w:line="360" w:lineRule="auto"/>
              <w:rPr>
                <w:rFonts w:asciiTheme="majorHAnsi" w:hAnsiTheme="majorHAnsi" w:cstheme="majorHAnsi"/>
                <w:i/>
                <w:sz w:val="22"/>
                <w:szCs w:val="40"/>
              </w:rPr>
            </w:pPr>
          </w:p>
          <w:p w14:paraId="4E01490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6147F22B" w14:textId="77777777" w:rsidTr="00761BA0">
        <w:trPr>
          <w:gridAfter w:val="1"/>
          <w:wAfter w:w="123" w:type="dxa"/>
        </w:trPr>
        <w:tc>
          <w:tcPr>
            <w:tcW w:w="596" w:type="dxa"/>
            <w:tcBorders>
              <w:top w:val="single" w:sz="4" w:space="0" w:color="auto"/>
              <w:bottom w:val="single" w:sz="4" w:space="0" w:color="auto"/>
            </w:tcBorders>
            <w:shd w:val="clear" w:color="auto" w:fill="F2F2F2" w:themeFill="background1" w:themeFillShade="F2"/>
            <w:vAlign w:val="center"/>
          </w:tcPr>
          <w:p w14:paraId="4C07E39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9356" w:type="dxa"/>
            <w:gridSpan w:val="4"/>
            <w:tcBorders>
              <w:top w:val="single" w:sz="4" w:space="0" w:color="auto"/>
              <w:bottom w:val="single" w:sz="4" w:space="0" w:color="auto"/>
            </w:tcBorders>
            <w:shd w:val="clear" w:color="auto" w:fill="F2F2F2" w:themeFill="background1" w:themeFillShade="F2"/>
          </w:tcPr>
          <w:p w14:paraId="65B31FE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Environmental risks</w:t>
            </w:r>
          </w:p>
          <w:p w14:paraId="23DC9B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For example: accidental spillage of pollutants, damage to local ecosystems</w:t>
            </w:r>
          </w:p>
        </w:tc>
      </w:tr>
      <w:tr w:rsidR="006B1642" w:rsidRPr="00D96B3E" w14:paraId="7354F6CB" w14:textId="77777777" w:rsidTr="00761BA0">
        <w:trPr>
          <w:gridAfter w:val="1"/>
          <w:wAfter w:w="123" w:type="dxa"/>
        </w:trPr>
        <w:tc>
          <w:tcPr>
            <w:tcW w:w="596" w:type="dxa"/>
            <w:tcBorders>
              <w:top w:val="single" w:sz="4" w:space="0" w:color="auto"/>
              <w:bottom w:val="single" w:sz="4" w:space="0" w:color="auto"/>
            </w:tcBorders>
            <w:vAlign w:val="center"/>
          </w:tcPr>
          <w:p w14:paraId="20225130" w14:textId="77777777" w:rsidR="006B1642" w:rsidRPr="00D96B3E" w:rsidRDefault="006B1642" w:rsidP="006B1642">
            <w:pPr>
              <w:spacing w:line="360" w:lineRule="auto"/>
              <w:rPr>
                <w:rFonts w:asciiTheme="majorHAnsi" w:hAnsiTheme="majorHAnsi" w:cstheme="majorHAnsi"/>
                <w:sz w:val="22"/>
                <w:szCs w:val="40"/>
              </w:rPr>
            </w:pPr>
          </w:p>
        </w:tc>
        <w:tc>
          <w:tcPr>
            <w:tcW w:w="4991" w:type="dxa"/>
            <w:tcBorders>
              <w:top w:val="single" w:sz="4" w:space="0" w:color="auto"/>
              <w:bottom w:val="single" w:sz="4" w:space="0" w:color="auto"/>
            </w:tcBorders>
          </w:tcPr>
          <w:p w14:paraId="5F9151B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Risk to the environment:</w:t>
            </w:r>
          </w:p>
          <w:p w14:paraId="64F7B01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D2A61EF" w14:textId="77777777" w:rsidR="006B1642" w:rsidRPr="00D96B3E" w:rsidRDefault="006B1642" w:rsidP="006B1642">
            <w:pPr>
              <w:spacing w:line="360" w:lineRule="auto"/>
              <w:rPr>
                <w:rFonts w:asciiTheme="majorHAnsi" w:hAnsiTheme="majorHAnsi" w:cstheme="majorHAnsi"/>
                <w:sz w:val="22"/>
                <w:szCs w:val="40"/>
              </w:rPr>
            </w:pPr>
          </w:p>
          <w:p w14:paraId="2DFBB490" w14:textId="77777777" w:rsidR="006B1642" w:rsidRPr="00D96B3E" w:rsidRDefault="006B1642" w:rsidP="006B1642">
            <w:pPr>
              <w:spacing w:line="360" w:lineRule="auto"/>
              <w:rPr>
                <w:rFonts w:asciiTheme="majorHAnsi" w:hAnsiTheme="majorHAnsi" w:cstheme="majorHAnsi"/>
                <w:sz w:val="22"/>
                <w:szCs w:val="40"/>
              </w:rPr>
            </w:pPr>
          </w:p>
          <w:p w14:paraId="2C4ACEA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c>
          <w:tcPr>
            <w:tcW w:w="4365" w:type="dxa"/>
            <w:gridSpan w:val="3"/>
            <w:tcBorders>
              <w:top w:val="single" w:sz="4" w:space="0" w:color="auto"/>
              <w:bottom w:val="single" w:sz="4" w:space="0" w:color="auto"/>
            </w:tcBorders>
          </w:tcPr>
          <w:p w14:paraId="4CE5D9EB"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How you will mitigate the risk to environment:</w:t>
            </w:r>
          </w:p>
          <w:p w14:paraId="28E5E7A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16F414D6" w14:textId="77777777" w:rsidR="006B1642" w:rsidRPr="00D96B3E" w:rsidRDefault="006B1642" w:rsidP="006B1642">
            <w:pPr>
              <w:spacing w:line="360" w:lineRule="auto"/>
              <w:rPr>
                <w:rFonts w:asciiTheme="majorHAnsi" w:hAnsiTheme="majorHAnsi" w:cstheme="majorHAnsi"/>
                <w:sz w:val="22"/>
                <w:szCs w:val="40"/>
              </w:rPr>
            </w:pPr>
          </w:p>
          <w:p w14:paraId="2CD00732" w14:textId="77777777" w:rsidR="006B1642" w:rsidRPr="00D96B3E" w:rsidRDefault="006B1642" w:rsidP="006B1642">
            <w:pPr>
              <w:spacing w:line="360" w:lineRule="auto"/>
              <w:rPr>
                <w:rFonts w:asciiTheme="majorHAnsi" w:hAnsiTheme="majorHAnsi" w:cstheme="majorHAnsi"/>
                <w:sz w:val="22"/>
                <w:szCs w:val="40"/>
              </w:rPr>
            </w:pPr>
          </w:p>
          <w:p w14:paraId="43B0DE8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bl>
    <w:p w14:paraId="1D8CB439" w14:textId="77777777" w:rsidR="006B1642" w:rsidRPr="00D96B3E" w:rsidRDefault="006B1642" w:rsidP="006B1642">
      <w:pPr>
        <w:spacing w:line="360" w:lineRule="auto"/>
        <w:rPr>
          <w:rFonts w:asciiTheme="majorHAnsi" w:hAnsiTheme="majorHAnsi" w:cstheme="majorHAnsi"/>
          <w:sz w:val="22"/>
          <w:szCs w:val="40"/>
        </w:rPr>
      </w:pPr>
    </w:p>
    <w:tbl>
      <w:tblPr>
        <w:tblW w:w="99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18"/>
        <w:gridCol w:w="807"/>
        <w:gridCol w:w="834"/>
        <w:gridCol w:w="529"/>
        <w:gridCol w:w="32"/>
      </w:tblGrid>
      <w:tr w:rsidR="006B1642" w:rsidRPr="00D96B3E" w14:paraId="70CF946F" w14:textId="77777777" w:rsidTr="00761BA0">
        <w:trPr>
          <w:gridAfter w:val="1"/>
          <w:wAfter w:w="9" w:type="dxa"/>
          <w:trHeight w:val="483"/>
        </w:trPr>
        <w:tc>
          <w:tcPr>
            <w:tcW w:w="596" w:type="dxa"/>
            <w:tcBorders>
              <w:top w:val="single" w:sz="4" w:space="0" w:color="auto"/>
              <w:bottom w:val="single" w:sz="4" w:space="0" w:color="auto"/>
            </w:tcBorders>
            <w:shd w:val="clear" w:color="auto" w:fill="F2F2F2" w:themeFill="background1" w:themeFillShade="F2"/>
            <w:vAlign w:val="center"/>
          </w:tcPr>
          <w:p w14:paraId="39EAA688" w14:textId="77777777" w:rsidR="006B1642" w:rsidRPr="00D96B3E" w:rsidRDefault="006B1642" w:rsidP="006B1642">
            <w:pPr>
              <w:spacing w:line="360" w:lineRule="auto"/>
              <w:rPr>
                <w:rFonts w:asciiTheme="majorHAnsi" w:hAnsiTheme="majorHAnsi" w:cstheme="majorHAnsi"/>
                <w:bCs/>
                <w:sz w:val="22"/>
                <w:szCs w:val="40"/>
              </w:rPr>
            </w:pPr>
          </w:p>
        </w:tc>
        <w:tc>
          <w:tcPr>
            <w:tcW w:w="9299" w:type="dxa"/>
            <w:gridSpan w:val="4"/>
            <w:tcBorders>
              <w:top w:val="single" w:sz="4" w:space="0" w:color="auto"/>
              <w:bottom w:val="single" w:sz="4" w:space="0" w:color="auto"/>
            </w:tcBorders>
            <w:shd w:val="clear" w:color="auto" w:fill="F2F2F2" w:themeFill="background1" w:themeFillShade="F2"/>
            <w:vAlign w:val="center"/>
          </w:tcPr>
          <w:p w14:paraId="7A036F3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Disclosure and Barring Service</w:t>
            </w:r>
          </w:p>
        </w:tc>
      </w:tr>
      <w:tr w:rsidR="006B1642" w:rsidRPr="00D96B3E" w14:paraId="49094CB3" w14:textId="77777777" w:rsidTr="00761BA0">
        <w:tc>
          <w:tcPr>
            <w:tcW w:w="596" w:type="dxa"/>
            <w:tcBorders>
              <w:top w:val="single" w:sz="4" w:space="0" w:color="auto"/>
              <w:bottom w:val="single" w:sz="4" w:space="0" w:color="auto"/>
            </w:tcBorders>
            <w:shd w:val="clear" w:color="auto" w:fill="F2F2F2" w:themeFill="background1" w:themeFillShade="F2"/>
            <w:vAlign w:val="center"/>
          </w:tcPr>
          <w:p w14:paraId="667E4A5A" w14:textId="77777777" w:rsidR="006B1642" w:rsidRPr="00D96B3E" w:rsidRDefault="006B1642" w:rsidP="006B1642">
            <w:pPr>
              <w:spacing w:line="360" w:lineRule="auto"/>
              <w:rPr>
                <w:rFonts w:asciiTheme="majorHAnsi" w:hAnsiTheme="majorHAnsi" w:cstheme="majorHAnsi"/>
                <w:bCs/>
                <w:sz w:val="22"/>
                <w:szCs w:val="40"/>
              </w:rPr>
            </w:pPr>
          </w:p>
        </w:tc>
        <w:tc>
          <w:tcPr>
            <w:tcW w:w="7401" w:type="dxa"/>
            <w:tcBorders>
              <w:top w:val="single" w:sz="4" w:space="0" w:color="auto"/>
              <w:bottom w:val="single" w:sz="4" w:space="0" w:color="auto"/>
            </w:tcBorders>
            <w:shd w:val="clear" w:color="auto" w:fill="F2F2F2" w:themeFill="background1" w:themeFillShade="F2"/>
          </w:tcPr>
          <w:p w14:paraId="15F74B6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B1510DA"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p w14:paraId="023451E4" w14:textId="77777777" w:rsidR="006B1642" w:rsidRPr="00D96B3E" w:rsidRDefault="006B1642" w:rsidP="006B1642">
            <w:pPr>
              <w:spacing w:line="360" w:lineRule="auto"/>
              <w:rPr>
                <w:rFonts w:asciiTheme="majorHAnsi" w:hAnsiTheme="majorHAnsi" w:cstheme="majorHAnsi"/>
                <w:b/>
                <w:sz w:val="22"/>
                <w:szCs w:val="40"/>
              </w:rPr>
            </w:pPr>
          </w:p>
        </w:tc>
        <w:tc>
          <w:tcPr>
            <w:tcW w:w="850" w:type="dxa"/>
            <w:tcBorders>
              <w:top w:val="single" w:sz="4" w:space="0" w:color="auto"/>
              <w:bottom w:val="single" w:sz="4" w:space="0" w:color="auto"/>
            </w:tcBorders>
            <w:shd w:val="clear" w:color="auto" w:fill="F2F2F2" w:themeFill="background1" w:themeFillShade="F2"/>
            <w:vAlign w:val="bottom"/>
          </w:tcPr>
          <w:p w14:paraId="2C36516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p w14:paraId="3ADC9689" w14:textId="77777777" w:rsidR="006B1642" w:rsidRPr="00D96B3E" w:rsidRDefault="006B1642" w:rsidP="006B1642">
            <w:pPr>
              <w:spacing w:line="360" w:lineRule="auto"/>
              <w:rPr>
                <w:rFonts w:asciiTheme="majorHAnsi" w:hAnsiTheme="majorHAnsi" w:cstheme="majorHAnsi"/>
                <w:b/>
                <w:sz w:val="22"/>
                <w:szCs w:val="40"/>
              </w:rPr>
            </w:pPr>
          </w:p>
        </w:tc>
        <w:tc>
          <w:tcPr>
            <w:tcW w:w="236" w:type="dxa"/>
            <w:gridSpan w:val="2"/>
            <w:tcBorders>
              <w:top w:val="single" w:sz="4" w:space="0" w:color="auto"/>
              <w:bottom w:val="single" w:sz="4" w:space="0" w:color="auto"/>
            </w:tcBorders>
            <w:shd w:val="clear" w:color="auto" w:fill="F2F2F2" w:themeFill="background1" w:themeFillShade="F2"/>
            <w:vAlign w:val="bottom"/>
          </w:tcPr>
          <w:p w14:paraId="3B87DB4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p w14:paraId="65F37CD8" w14:textId="77777777" w:rsidR="006B1642" w:rsidRPr="00D96B3E" w:rsidRDefault="006B1642" w:rsidP="006B1642">
            <w:pPr>
              <w:spacing w:line="360" w:lineRule="auto"/>
              <w:rPr>
                <w:rFonts w:asciiTheme="majorHAnsi" w:hAnsiTheme="majorHAnsi" w:cstheme="majorHAnsi"/>
                <w:b/>
                <w:sz w:val="22"/>
                <w:szCs w:val="40"/>
              </w:rPr>
            </w:pPr>
          </w:p>
        </w:tc>
      </w:tr>
      <w:tr w:rsidR="006B1642" w:rsidRPr="00D96B3E" w14:paraId="1F5CD535" w14:textId="77777777" w:rsidTr="00761BA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D04DE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7</w:t>
            </w:r>
          </w:p>
        </w:tc>
        <w:tc>
          <w:tcPr>
            <w:tcW w:w="7401" w:type="dxa"/>
            <w:tcBorders>
              <w:top w:val="single" w:sz="4" w:space="0" w:color="auto"/>
              <w:bottom w:val="single" w:sz="4" w:space="0" w:color="auto"/>
            </w:tcBorders>
            <w:shd w:val="clear" w:color="auto" w:fill="F2F2F2" w:themeFill="background1" w:themeFillShade="F2"/>
            <w:vAlign w:val="center"/>
          </w:tcPr>
          <w:p w14:paraId="4648D5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395FDA"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418780434"/>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1F1585"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2018915239"/>
                <w14:checkbox>
                  <w14:checked w14:val="0"/>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c>
          <w:tcPr>
            <w:tcW w:w="236" w:type="dxa"/>
            <w:gridSpan w:val="2"/>
            <w:tcBorders>
              <w:top w:val="single" w:sz="4" w:space="0" w:color="auto"/>
              <w:bottom w:val="single" w:sz="4" w:space="0" w:color="auto"/>
            </w:tcBorders>
            <w:shd w:val="clear" w:color="auto" w:fill="BFBFBF" w:themeFill="background1" w:themeFillShade="BF"/>
            <w:vAlign w:val="center"/>
          </w:tcPr>
          <w:p w14:paraId="72897BBC"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774482751"/>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1DF9A768" w14:textId="77777777" w:rsidTr="00761BA0">
        <w:trPr>
          <w:gridAfter w:val="1"/>
          <w:wAfter w:w="9" w:type="dxa"/>
          <w:trHeight w:val="492"/>
        </w:trPr>
        <w:tc>
          <w:tcPr>
            <w:tcW w:w="596" w:type="dxa"/>
            <w:tcBorders>
              <w:top w:val="single" w:sz="4" w:space="0" w:color="auto"/>
              <w:bottom w:val="single" w:sz="4" w:space="0" w:color="auto"/>
            </w:tcBorders>
            <w:shd w:val="clear" w:color="auto" w:fill="F2F2F2" w:themeFill="background1" w:themeFillShade="F2"/>
            <w:vAlign w:val="center"/>
          </w:tcPr>
          <w:p w14:paraId="476C1A1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8</w:t>
            </w:r>
          </w:p>
        </w:tc>
        <w:tc>
          <w:tcPr>
            <w:tcW w:w="7401" w:type="dxa"/>
            <w:tcBorders>
              <w:top w:val="single" w:sz="4" w:space="0" w:color="auto"/>
              <w:bottom w:val="single" w:sz="4" w:space="0" w:color="auto"/>
            </w:tcBorders>
            <w:shd w:val="clear" w:color="auto" w:fill="F2F2F2" w:themeFill="background1" w:themeFillShade="F2"/>
            <w:vAlign w:val="center"/>
          </w:tcPr>
          <w:p w14:paraId="1932856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please give the certificate number. If the certificate number is not available please write “Pending”; in this case any ethical approval will be subject to providing the appropriate certificate number.</w:t>
            </w:r>
          </w:p>
        </w:tc>
        <w:tc>
          <w:tcPr>
            <w:tcW w:w="1898" w:type="dxa"/>
            <w:gridSpan w:val="3"/>
            <w:tcBorders>
              <w:top w:val="single" w:sz="4" w:space="0" w:color="auto"/>
              <w:bottom w:val="single" w:sz="4" w:space="0" w:color="auto"/>
            </w:tcBorders>
            <w:shd w:val="clear" w:color="auto" w:fill="auto"/>
            <w:vAlign w:val="center"/>
          </w:tcPr>
          <w:p w14:paraId="42359DF5"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N/A</w:t>
            </w:r>
          </w:p>
        </w:tc>
      </w:tr>
    </w:tbl>
    <w:p w14:paraId="0D980DBC" w14:textId="77777777" w:rsidR="006B1642" w:rsidRPr="00D96B3E" w:rsidRDefault="006B1642" w:rsidP="006B1642">
      <w:pPr>
        <w:spacing w:line="360" w:lineRule="auto"/>
        <w:rPr>
          <w:rFonts w:asciiTheme="majorHAnsi" w:hAnsiTheme="majorHAnsi" w:cstheme="majorHAnsi"/>
          <w:b/>
          <w:sz w:val="22"/>
          <w:szCs w:val="40"/>
        </w:rPr>
      </w:pPr>
    </w:p>
    <w:p w14:paraId="1D53ADAE"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I: Feedback, Consent and Confidentiality</w:t>
      </w:r>
    </w:p>
    <w:p w14:paraId="2E3AB185" w14:textId="77777777" w:rsidR="006B1642" w:rsidRPr="00D96B3E" w:rsidRDefault="006B1642" w:rsidP="006B1642">
      <w:pPr>
        <w:spacing w:line="360" w:lineRule="auto"/>
        <w:rPr>
          <w:rFonts w:asciiTheme="majorHAnsi" w:hAnsiTheme="majorHAnsi" w:cstheme="majorHAnsi"/>
          <w:b/>
          <w:sz w:val="22"/>
          <w:szCs w:val="40"/>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6B1642" w:rsidRPr="00D96B3E" w14:paraId="6BF8B734" w14:textId="77777777" w:rsidTr="00761BA0">
        <w:tc>
          <w:tcPr>
            <w:tcW w:w="596" w:type="dxa"/>
            <w:tcBorders>
              <w:top w:val="single" w:sz="4" w:space="0" w:color="auto"/>
              <w:bottom w:val="single" w:sz="4" w:space="0" w:color="auto"/>
            </w:tcBorders>
            <w:shd w:val="clear" w:color="auto" w:fill="F2F2F2" w:themeFill="background1" w:themeFillShade="F2"/>
          </w:tcPr>
          <w:p w14:paraId="1CB915D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w:t>
            </w:r>
          </w:p>
        </w:tc>
        <w:tc>
          <w:tcPr>
            <w:tcW w:w="9356" w:type="dxa"/>
            <w:tcBorders>
              <w:top w:val="single" w:sz="4" w:space="0" w:color="auto"/>
              <w:bottom w:val="single" w:sz="4" w:space="0" w:color="auto"/>
            </w:tcBorders>
            <w:shd w:val="clear" w:color="auto" w:fill="F2F2F2" w:themeFill="background1" w:themeFillShade="F2"/>
          </w:tcPr>
          <w:p w14:paraId="038750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Feedback</w:t>
            </w:r>
          </w:p>
          <w:p w14:paraId="79166A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What de-briefing and feedback will be provided to participants, how will this be done and when? </w:t>
            </w:r>
          </w:p>
        </w:tc>
      </w:tr>
      <w:tr w:rsidR="006B1642" w:rsidRPr="00D96B3E" w14:paraId="598993A1" w14:textId="77777777" w:rsidTr="00761BA0">
        <w:tc>
          <w:tcPr>
            <w:tcW w:w="596" w:type="dxa"/>
            <w:tcBorders>
              <w:top w:val="single" w:sz="4" w:space="0" w:color="auto"/>
              <w:bottom w:val="single" w:sz="4" w:space="0" w:color="auto"/>
            </w:tcBorders>
          </w:tcPr>
          <w:p w14:paraId="3F993EC0"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75092523" w14:textId="77777777" w:rsidR="006B1642" w:rsidRPr="00D96B3E" w:rsidRDefault="006B1642" w:rsidP="006B1642">
            <w:pPr>
              <w:spacing w:line="360" w:lineRule="auto"/>
              <w:rPr>
                <w:rFonts w:asciiTheme="majorHAnsi" w:hAnsiTheme="majorHAnsi" w:cstheme="majorHAnsi"/>
                <w:sz w:val="22"/>
                <w:szCs w:val="40"/>
              </w:rPr>
            </w:pPr>
          </w:p>
          <w:p w14:paraId="7AE2A44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3C61016" w14:textId="77777777" w:rsidR="006B1642" w:rsidRPr="00D96B3E" w:rsidRDefault="006B1642" w:rsidP="006B1642">
            <w:pPr>
              <w:spacing w:line="360" w:lineRule="auto"/>
              <w:rPr>
                <w:rFonts w:asciiTheme="majorHAnsi" w:hAnsiTheme="majorHAnsi" w:cstheme="majorHAnsi"/>
                <w:sz w:val="22"/>
                <w:szCs w:val="40"/>
              </w:rPr>
            </w:pPr>
          </w:p>
          <w:p w14:paraId="40640E6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513AB082" w14:textId="77777777" w:rsidTr="00761BA0">
        <w:tc>
          <w:tcPr>
            <w:tcW w:w="596" w:type="dxa"/>
            <w:tcBorders>
              <w:top w:val="single" w:sz="4" w:space="0" w:color="auto"/>
              <w:bottom w:val="single" w:sz="4" w:space="0" w:color="auto"/>
            </w:tcBorders>
            <w:shd w:val="clear" w:color="auto" w:fill="F2F2F2" w:themeFill="background1" w:themeFillShade="F2"/>
          </w:tcPr>
          <w:p w14:paraId="0DF17E41"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w:t>
            </w:r>
          </w:p>
        </w:tc>
        <w:tc>
          <w:tcPr>
            <w:tcW w:w="9356" w:type="dxa"/>
            <w:tcBorders>
              <w:top w:val="single" w:sz="4" w:space="0" w:color="auto"/>
              <w:bottom w:val="single" w:sz="4" w:space="0" w:color="auto"/>
            </w:tcBorders>
            <w:shd w:val="clear" w:color="auto" w:fill="F2F2F2" w:themeFill="background1" w:themeFillShade="F2"/>
          </w:tcPr>
          <w:p w14:paraId="0485334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sz w:val="22"/>
                <w:szCs w:val="40"/>
              </w:rPr>
              <w:t>Informed consent</w:t>
            </w:r>
          </w:p>
          <w:p w14:paraId="050CA5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1642" w:rsidRPr="00D96B3E" w14:paraId="41CB0A33" w14:textId="77777777" w:rsidTr="00761BA0">
        <w:tc>
          <w:tcPr>
            <w:tcW w:w="596" w:type="dxa"/>
            <w:tcBorders>
              <w:top w:val="single" w:sz="4" w:space="0" w:color="auto"/>
              <w:bottom w:val="single" w:sz="4" w:space="0" w:color="auto"/>
            </w:tcBorders>
          </w:tcPr>
          <w:p w14:paraId="53924CB5"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2E95A1A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3D678512" w14:textId="77777777" w:rsidR="006B1642" w:rsidRPr="00D96B3E" w:rsidRDefault="006B1642" w:rsidP="006B1642">
            <w:pPr>
              <w:spacing w:line="360" w:lineRule="auto"/>
              <w:rPr>
                <w:rFonts w:asciiTheme="majorHAnsi" w:hAnsiTheme="majorHAnsi" w:cstheme="majorHAnsi"/>
                <w:sz w:val="22"/>
                <w:szCs w:val="40"/>
              </w:rPr>
            </w:pPr>
          </w:p>
          <w:p w14:paraId="4768D19D" w14:textId="77777777" w:rsidR="006B1642" w:rsidRPr="00D96B3E" w:rsidRDefault="006B1642" w:rsidP="006B1642">
            <w:pPr>
              <w:spacing w:line="360" w:lineRule="auto"/>
              <w:rPr>
                <w:rFonts w:asciiTheme="majorHAnsi" w:hAnsiTheme="majorHAnsi" w:cstheme="majorHAnsi"/>
                <w:sz w:val="22"/>
                <w:szCs w:val="40"/>
              </w:rPr>
            </w:pPr>
          </w:p>
          <w:p w14:paraId="1B3E58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2C9A9E79" w14:textId="77777777" w:rsidTr="00761BA0">
        <w:tc>
          <w:tcPr>
            <w:tcW w:w="596" w:type="dxa"/>
            <w:tcBorders>
              <w:top w:val="single" w:sz="4" w:space="0" w:color="auto"/>
              <w:bottom w:val="single" w:sz="4" w:space="0" w:color="auto"/>
            </w:tcBorders>
            <w:shd w:val="clear" w:color="auto" w:fill="F2F2F2" w:themeFill="background1" w:themeFillShade="F2"/>
          </w:tcPr>
          <w:p w14:paraId="255326A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3</w:t>
            </w:r>
          </w:p>
        </w:tc>
        <w:tc>
          <w:tcPr>
            <w:tcW w:w="9356" w:type="dxa"/>
            <w:tcBorders>
              <w:top w:val="single" w:sz="4" w:space="0" w:color="auto"/>
              <w:bottom w:val="single" w:sz="4" w:space="0" w:color="auto"/>
            </w:tcBorders>
            <w:shd w:val="clear" w:color="auto" w:fill="F2F2F2" w:themeFill="background1" w:themeFillShade="F2"/>
          </w:tcPr>
          <w:p w14:paraId="01FEFCF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Confidentiality / Anonymity</w:t>
            </w:r>
          </w:p>
          <w:p w14:paraId="2E3B1B7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Set out how anonymity of participants and confidentiality will be ensured in any outputs. If anonymity is not being offered, explain why this is the case. </w:t>
            </w:r>
          </w:p>
        </w:tc>
      </w:tr>
      <w:tr w:rsidR="006B1642" w:rsidRPr="00D96B3E" w14:paraId="723846C9" w14:textId="77777777" w:rsidTr="00761BA0">
        <w:tc>
          <w:tcPr>
            <w:tcW w:w="596" w:type="dxa"/>
            <w:tcBorders>
              <w:top w:val="single" w:sz="4" w:space="0" w:color="auto"/>
              <w:bottom w:val="single" w:sz="4" w:space="0" w:color="auto"/>
            </w:tcBorders>
          </w:tcPr>
          <w:p w14:paraId="42BE4F70" w14:textId="77777777" w:rsidR="006B1642" w:rsidRPr="00D96B3E" w:rsidRDefault="006B1642" w:rsidP="006B1642">
            <w:pPr>
              <w:spacing w:line="360" w:lineRule="auto"/>
              <w:rPr>
                <w:rFonts w:asciiTheme="majorHAnsi" w:hAnsiTheme="majorHAnsi" w:cstheme="majorHAnsi"/>
                <w:bCs/>
                <w:sz w:val="22"/>
                <w:szCs w:val="40"/>
              </w:rPr>
            </w:pPr>
          </w:p>
        </w:tc>
        <w:tc>
          <w:tcPr>
            <w:tcW w:w="9356" w:type="dxa"/>
            <w:tcBorders>
              <w:top w:val="single" w:sz="4" w:space="0" w:color="auto"/>
              <w:bottom w:val="single" w:sz="4" w:space="0" w:color="auto"/>
            </w:tcBorders>
          </w:tcPr>
          <w:p w14:paraId="19FA6078" w14:textId="77777777" w:rsidR="006B1642" w:rsidRPr="00D96B3E" w:rsidRDefault="006B1642" w:rsidP="006B1642">
            <w:pPr>
              <w:spacing w:line="360" w:lineRule="auto"/>
              <w:rPr>
                <w:rFonts w:asciiTheme="majorHAnsi" w:hAnsiTheme="majorHAnsi" w:cstheme="majorHAnsi"/>
                <w:sz w:val="22"/>
                <w:szCs w:val="40"/>
              </w:rPr>
            </w:pPr>
          </w:p>
          <w:p w14:paraId="35539AD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367C2E8" w14:textId="77777777" w:rsidR="006B1642" w:rsidRPr="00D96B3E" w:rsidRDefault="006B1642" w:rsidP="006B1642">
            <w:pPr>
              <w:spacing w:line="360" w:lineRule="auto"/>
              <w:rPr>
                <w:rFonts w:asciiTheme="majorHAnsi" w:hAnsiTheme="majorHAnsi" w:cstheme="majorHAnsi"/>
                <w:sz w:val="22"/>
                <w:szCs w:val="40"/>
              </w:rPr>
            </w:pPr>
          </w:p>
          <w:p w14:paraId="1EAD1CD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lastRenderedPageBreak/>
              <w:t>(this box should expand as you type)</w:t>
            </w:r>
          </w:p>
        </w:tc>
      </w:tr>
    </w:tbl>
    <w:p w14:paraId="74006F53" w14:textId="77777777" w:rsidR="006B1642" w:rsidRPr="00D96B3E" w:rsidRDefault="006B1642" w:rsidP="006B1642">
      <w:pPr>
        <w:spacing w:line="360" w:lineRule="auto"/>
        <w:rPr>
          <w:rFonts w:asciiTheme="majorHAnsi" w:hAnsiTheme="majorHAnsi" w:cstheme="majorHAnsi"/>
          <w:sz w:val="22"/>
          <w:szCs w:val="40"/>
        </w:rPr>
      </w:pPr>
    </w:p>
    <w:p w14:paraId="4FBBA8FB"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SECTION J: Data Protection and Storage</w:t>
      </w:r>
    </w:p>
    <w:p w14:paraId="6D4E7953" w14:textId="77777777" w:rsidR="006B1642" w:rsidRPr="00D96B3E" w:rsidRDefault="006B1642" w:rsidP="006B1642">
      <w:pPr>
        <w:spacing w:line="360" w:lineRule="auto"/>
        <w:rPr>
          <w:rFonts w:asciiTheme="majorHAnsi" w:hAnsiTheme="majorHAnsi" w:cstheme="majorHAnsi"/>
          <w:b/>
          <w:sz w:val="22"/>
          <w:szCs w:val="40"/>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6B1642" w:rsidRPr="00D96B3E" w14:paraId="06E722F8"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9164AD" w14:textId="77777777" w:rsidR="006B1642" w:rsidRPr="00D96B3E" w:rsidRDefault="006B1642" w:rsidP="006B1642">
            <w:pPr>
              <w:spacing w:line="360" w:lineRule="auto"/>
              <w:rPr>
                <w:rFonts w:asciiTheme="majorHAnsi" w:hAnsiTheme="majorHAnsi" w:cstheme="majorHAnsi"/>
                <w:sz w:val="22"/>
                <w:szCs w:val="4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D047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2571F"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53034"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NO</w:t>
            </w:r>
          </w:p>
        </w:tc>
      </w:tr>
      <w:tr w:rsidR="006B1642" w:rsidRPr="00D96B3E" w14:paraId="30C98C3E"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354308"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5979E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i/>
                <w:iCs/>
                <w:sz w:val="22"/>
                <w:szCs w:val="40"/>
              </w:rPr>
              <w:t>“Personal data”</w:t>
            </w:r>
            <w:r w:rsidRPr="00D96B3E">
              <w:rPr>
                <w:rFonts w:asciiTheme="majorHAnsi" w:hAnsiTheme="majorHAnsi" w:cstheme="majorHAnsi"/>
                <w:i/>
                <w:iCs/>
                <w:sz w:val="22"/>
                <w:szCs w:val="40"/>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A741DA" w14:textId="77777777" w:rsidR="006B1642" w:rsidRPr="00D96B3E" w:rsidRDefault="006B1642" w:rsidP="006B1642">
            <w:pPr>
              <w:spacing w:line="360" w:lineRule="auto"/>
              <w:rPr>
                <w:rFonts w:asciiTheme="majorHAnsi" w:hAnsiTheme="majorHAnsi" w:cstheme="majorHAnsi"/>
                <w:sz w:val="22"/>
                <w:szCs w:val="40"/>
                <w:lang w:val="en-US"/>
              </w:rPr>
            </w:pPr>
            <w:r w:rsidRPr="00D96B3E">
              <w:rPr>
                <w:rFonts w:ascii="Segoe UI Symbol" w:hAnsi="Segoe UI Symbol" w:cs="Segoe UI Symbol"/>
                <w:sz w:val="22"/>
                <w:szCs w:val="40"/>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963059" w14:textId="77777777" w:rsidR="006B1642" w:rsidRPr="00D96B3E" w:rsidRDefault="006B1642" w:rsidP="006B1642">
            <w:pPr>
              <w:spacing w:line="360" w:lineRule="auto"/>
              <w:rPr>
                <w:rFonts w:asciiTheme="majorHAnsi" w:hAnsiTheme="majorHAnsi" w:cstheme="majorHAnsi"/>
                <w:sz w:val="22"/>
                <w:szCs w:val="40"/>
                <w:lang w:val="en-US"/>
              </w:rPr>
            </w:pPr>
            <w:r w:rsidRPr="00D96B3E">
              <w:rPr>
                <w:rFonts w:asciiTheme="majorHAnsi" w:hAnsiTheme="majorHAnsi" w:cstheme="majorHAnsi" w:hint="eastAsia"/>
                <w:sz w:val="22"/>
                <w:szCs w:val="40"/>
                <w:lang w:val="en-US"/>
              </w:rPr>
              <w:t>x</w:t>
            </w:r>
          </w:p>
        </w:tc>
      </w:tr>
      <w:tr w:rsidR="006B1642" w:rsidRPr="00D96B3E" w14:paraId="7638668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5EC0F" w14:textId="77777777" w:rsidR="006B1642" w:rsidRPr="00D96B3E" w:rsidRDefault="006B1642" w:rsidP="006B1642">
            <w:pPr>
              <w:spacing w:line="360" w:lineRule="auto"/>
              <w:rPr>
                <w:rFonts w:asciiTheme="majorHAnsi" w:hAnsiTheme="majorHAnsi" w:cstheme="majorHAnsi"/>
                <w:sz w:val="22"/>
                <w:szCs w:val="40"/>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0DC48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provide a</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description of the data and explain why this data needs to be collected:</w:t>
            </w:r>
          </w:p>
        </w:tc>
      </w:tr>
      <w:tr w:rsidR="006B1642" w:rsidRPr="00D96B3E" w14:paraId="4E1A5B46"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CC1FE7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694C08B3" w14:textId="77777777" w:rsidR="006B1642" w:rsidRPr="00D96B3E" w:rsidRDefault="006B1642" w:rsidP="006B1642">
            <w:pPr>
              <w:spacing w:line="360" w:lineRule="auto"/>
              <w:rPr>
                <w:rFonts w:asciiTheme="majorHAnsi" w:hAnsiTheme="majorHAnsi" w:cstheme="majorHAnsi"/>
                <w:sz w:val="22"/>
                <w:szCs w:val="40"/>
              </w:rPr>
            </w:pPr>
          </w:p>
          <w:p w14:paraId="24F6A368" w14:textId="77777777" w:rsidR="006B1642" w:rsidRPr="00D96B3E" w:rsidRDefault="006B1642" w:rsidP="006B1642">
            <w:pPr>
              <w:spacing w:line="360" w:lineRule="auto"/>
              <w:rPr>
                <w:rFonts w:asciiTheme="majorHAnsi" w:hAnsiTheme="majorHAnsi" w:cstheme="majorHAnsi"/>
                <w:sz w:val="22"/>
                <w:szCs w:val="40"/>
              </w:rPr>
            </w:pPr>
          </w:p>
          <w:p w14:paraId="24E7813C" w14:textId="77777777" w:rsidR="006B1642" w:rsidRPr="00D96B3E" w:rsidRDefault="006B1642" w:rsidP="006B1642">
            <w:pPr>
              <w:spacing w:line="360" w:lineRule="auto"/>
              <w:rPr>
                <w:rFonts w:asciiTheme="majorHAnsi" w:hAnsiTheme="majorHAnsi" w:cstheme="majorHAnsi"/>
                <w:sz w:val="22"/>
                <w:szCs w:val="40"/>
              </w:rPr>
            </w:pPr>
          </w:p>
          <w:p w14:paraId="605593F7" w14:textId="77777777" w:rsidR="006B1642" w:rsidRPr="00D96B3E" w:rsidRDefault="006B1642" w:rsidP="006B1642">
            <w:pPr>
              <w:spacing w:line="360" w:lineRule="auto"/>
              <w:rPr>
                <w:rFonts w:asciiTheme="majorHAnsi" w:hAnsiTheme="majorHAnsi" w:cstheme="majorHAnsi"/>
                <w:i/>
                <w:sz w:val="22"/>
                <w:szCs w:val="40"/>
              </w:rPr>
            </w:pPr>
            <w:r w:rsidRPr="00D96B3E">
              <w:rPr>
                <w:rFonts w:asciiTheme="majorHAnsi" w:hAnsiTheme="majorHAnsi" w:cstheme="majorHAnsi"/>
                <w:i/>
                <w:sz w:val="22"/>
                <w:szCs w:val="40"/>
              </w:rPr>
              <w:t>(this box should expand as you type)</w:t>
            </w:r>
          </w:p>
        </w:tc>
      </w:tr>
      <w:tr w:rsidR="006B1642" w:rsidRPr="00D96B3E" w14:paraId="544DD8D2" w14:textId="77777777" w:rsidTr="00761BA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2C5F86" w14:textId="77777777" w:rsidR="006B1642" w:rsidRPr="00D96B3E" w:rsidRDefault="006B1642" w:rsidP="006B1642">
            <w:pPr>
              <w:spacing w:line="360" w:lineRule="auto"/>
              <w:rPr>
                <w:rFonts w:asciiTheme="majorHAnsi" w:hAnsiTheme="majorHAnsi" w:cstheme="majorHAnsi"/>
                <w:sz w:val="22"/>
                <w:szCs w:val="4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59826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B8FE4"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BF0B3" w14:textId="77777777" w:rsidR="006B1642" w:rsidRPr="00D96B3E" w:rsidRDefault="006B1642" w:rsidP="006B1642">
            <w:pPr>
              <w:spacing w:line="360" w:lineRule="auto"/>
              <w:rPr>
                <w:rFonts w:asciiTheme="majorHAnsi" w:hAnsiTheme="majorHAnsi" w:cstheme="majorHAnsi"/>
                <w:b/>
                <w:bCs/>
                <w:sz w:val="22"/>
                <w:szCs w:val="40"/>
                <w:lang w:val="en-US"/>
              </w:rPr>
            </w:pPr>
            <w:r w:rsidRPr="00D96B3E">
              <w:rPr>
                <w:rFonts w:asciiTheme="majorHAnsi" w:hAnsiTheme="majorHAnsi" w:cstheme="majorHAnsi"/>
                <w:b/>
                <w:bCs/>
                <w:sz w:val="22"/>
                <w:szCs w:val="40"/>
              </w:rPr>
              <w:t>NO</w:t>
            </w:r>
          </w:p>
        </w:tc>
      </w:tr>
      <w:tr w:rsidR="006B1642" w:rsidRPr="00D96B3E" w14:paraId="1874951C"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3C94E" w14:textId="77777777" w:rsidR="006B1642" w:rsidRPr="00D96B3E" w:rsidRDefault="006B1642" w:rsidP="006B1642">
            <w:pPr>
              <w:spacing w:line="360" w:lineRule="auto"/>
              <w:rPr>
                <w:rFonts w:asciiTheme="majorHAnsi" w:hAnsiTheme="majorHAnsi" w:cstheme="majorHAnsi"/>
                <w:bCs/>
                <w:iCs/>
                <w:sz w:val="22"/>
                <w:szCs w:val="40"/>
              </w:rPr>
            </w:pPr>
            <w:r w:rsidRPr="00D96B3E">
              <w:rPr>
                <w:rFonts w:asciiTheme="majorHAnsi" w:hAnsiTheme="majorHAnsi" w:cstheme="majorHAnsi"/>
                <w:bCs/>
                <w:iCs/>
                <w:sz w:val="22"/>
                <w:szCs w:val="4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E871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i/>
                <w:iCs/>
                <w:sz w:val="22"/>
                <w:szCs w:val="40"/>
              </w:rPr>
              <w:t>“Special category data”</w:t>
            </w:r>
            <w:r w:rsidRPr="00D96B3E">
              <w:rPr>
                <w:rFonts w:asciiTheme="majorHAnsi" w:hAnsiTheme="majorHAnsi" w:cstheme="majorHAnsi"/>
                <w:i/>
                <w:iCs/>
                <w:sz w:val="22"/>
                <w:szCs w:val="40"/>
              </w:rPr>
              <w:t> means sensitive personal data consisting of information as to the data subjects’ –</w:t>
            </w:r>
          </w:p>
          <w:p w14:paraId="112110F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(a) racial or ethnic origin,</w:t>
            </w:r>
          </w:p>
          <w:p w14:paraId="3C95840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(b) political opinions,</w:t>
            </w:r>
          </w:p>
          <w:p w14:paraId="4EF6599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(c ) religious beliefs or other beliefs of a similar nature,</w:t>
            </w:r>
          </w:p>
          <w:p w14:paraId="5BD7719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(d) membership of a trade union (within the meaning of the Trade Union and Labour Relations (Consolidation) Act 1992),</w:t>
            </w:r>
          </w:p>
          <w:p w14:paraId="732D53C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(e) physical or mental health or condition,</w:t>
            </w:r>
          </w:p>
          <w:p w14:paraId="2CF382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(f) sexual life,</w:t>
            </w:r>
          </w:p>
          <w:p w14:paraId="14F3DB7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iCs/>
                <w:sz w:val="22"/>
                <w:szCs w:val="40"/>
              </w:rPr>
              <w:t>(g) genetics,</w:t>
            </w:r>
          </w:p>
          <w:p w14:paraId="6A37B56E" w14:textId="77777777" w:rsidR="006B1642" w:rsidRPr="00D96B3E" w:rsidRDefault="006B1642" w:rsidP="006B1642">
            <w:pPr>
              <w:spacing w:line="360" w:lineRule="auto"/>
              <w:rPr>
                <w:rFonts w:asciiTheme="majorHAnsi" w:hAnsiTheme="majorHAnsi" w:cstheme="majorHAnsi"/>
                <w:i/>
                <w:iCs/>
                <w:sz w:val="22"/>
                <w:szCs w:val="40"/>
              </w:rPr>
            </w:pPr>
            <w:r w:rsidRPr="00D96B3E">
              <w:rPr>
                <w:rFonts w:asciiTheme="majorHAnsi" w:hAnsiTheme="majorHAnsi" w:cstheme="majorHAnsi"/>
                <w:i/>
                <w:iCs/>
                <w:sz w:val="22"/>
                <w:szCs w:val="4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6381C31"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9E7ED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hint="eastAsia"/>
                <w:sz w:val="22"/>
                <w:szCs w:val="40"/>
              </w:rPr>
              <w:t>x</w:t>
            </w:r>
          </w:p>
        </w:tc>
      </w:tr>
      <w:tr w:rsidR="006B1642" w:rsidRPr="00D96B3E" w14:paraId="6FB90E7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923F2" w14:textId="77777777" w:rsidR="006B1642" w:rsidRPr="00D96B3E" w:rsidRDefault="006B1642" w:rsidP="006B1642">
            <w:pPr>
              <w:spacing w:line="360" w:lineRule="auto"/>
              <w:rPr>
                <w:rFonts w:asciiTheme="majorHAnsi" w:hAnsiTheme="majorHAnsi" w:cstheme="majorHAnsi"/>
                <w:sz w:val="22"/>
                <w:szCs w:val="40"/>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34CD6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If YES, provide a</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description of the special category data and explain why this data needs to be collected:</w:t>
            </w:r>
          </w:p>
        </w:tc>
      </w:tr>
      <w:tr w:rsidR="006B1642" w:rsidRPr="00D96B3E" w14:paraId="330DD525" w14:textId="77777777" w:rsidTr="00761BA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6C8C2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44487793" w14:textId="77777777" w:rsidR="006B1642" w:rsidRPr="00D96B3E" w:rsidRDefault="006B1642" w:rsidP="006B1642">
            <w:pPr>
              <w:spacing w:line="360" w:lineRule="auto"/>
              <w:rPr>
                <w:rFonts w:asciiTheme="majorHAnsi" w:hAnsiTheme="majorHAnsi" w:cstheme="majorHAnsi"/>
                <w:sz w:val="22"/>
                <w:szCs w:val="40"/>
              </w:rPr>
            </w:pPr>
          </w:p>
          <w:p w14:paraId="2B2014F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08D174BE" w14:textId="77777777" w:rsidR="006B1642" w:rsidRPr="00D96B3E" w:rsidRDefault="006B1642" w:rsidP="006B1642">
            <w:pPr>
              <w:spacing w:line="360" w:lineRule="auto"/>
              <w:rPr>
                <w:rFonts w:asciiTheme="majorHAnsi" w:hAnsiTheme="majorHAnsi" w:cstheme="majorHAnsi"/>
                <w:sz w:val="22"/>
                <w:szCs w:val="40"/>
              </w:rPr>
            </w:pPr>
          </w:p>
          <w:p w14:paraId="6678602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lastRenderedPageBreak/>
              <w:t>(this box should expand as you type)</w:t>
            </w:r>
          </w:p>
        </w:tc>
      </w:tr>
    </w:tbl>
    <w:p w14:paraId="34B6B486"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065" w:type="dxa"/>
        <w:tblLayout w:type="fixed"/>
        <w:tblLook w:val="04A0" w:firstRow="1" w:lastRow="0" w:firstColumn="1" w:lastColumn="0" w:noHBand="0" w:noVBand="1"/>
      </w:tblPr>
      <w:tblGrid>
        <w:gridCol w:w="562"/>
        <w:gridCol w:w="7905"/>
        <w:gridCol w:w="992"/>
        <w:gridCol w:w="606"/>
      </w:tblGrid>
      <w:tr w:rsidR="006B1642" w:rsidRPr="00D96B3E" w14:paraId="6A7274D5" w14:textId="77777777" w:rsidTr="00761BA0">
        <w:trPr>
          <w:trHeight w:val="439"/>
        </w:trPr>
        <w:tc>
          <w:tcPr>
            <w:tcW w:w="562" w:type="dxa"/>
            <w:shd w:val="clear" w:color="auto" w:fill="F2F2F2" w:themeFill="background1" w:themeFillShade="F2"/>
            <w:vAlign w:val="center"/>
          </w:tcPr>
          <w:p w14:paraId="6038487A" w14:textId="77777777" w:rsidR="006B1642" w:rsidRPr="00D96B3E" w:rsidRDefault="006B1642" w:rsidP="006B1642">
            <w:pPr>
              <w:spacing w:line="360" w:lineRule="auto"/>
              <w:rPr>
                <w:rFonts w:asciiTheme="majorHAnsi" w:hAnsiTheme="majorHAnsi" w:cstheme="majorHAnsi"/>
                <w:sz w:val="22"/>
                <w:szCs w:val="40"/>
              </w:rPr>
            </w:pPr>
          </w:p>
        </w:tc>
        <w:tc>
          <w:tcPr>
            <w:tcW w:w="7905" w:type="dxa"/>
            <w:shd w:val="clear" w:color="auto" w:fill="F2F2F2" w:themeFill="background1" w:themeFillShade="F2"/>
          </w:tcPr>
          <w:p w14:paraId="6A415B5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sz w:val="22"/>
                <w:szCs w:val="40"/>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91AF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606" w:type="dxa"/>
            <w:shd w:val="clear" w:color="auto" w:fill="F2F2F2" w:themeFill="background1" w:themeFillShade="F2"/>
          </w:tcPr>
          <w:p w14:paraId="3D6BC507"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62078FE9" w14:textId="77777777" w:rsidTr="00761BA0">
        <w:trPr>
          <w:trHeight w:val="439"/>
        </w:trPr>
        <w:tc>
          <w:tcPr>
            <w:tcW w:w="562" w:type="dxa"/>
            <w:shd w:val="clear" w:color="auto" w:fill="F2F2F2" w:themeFill="background1" w:themeFillShade="F2"/>
            <w:vAlign w:val="center"/>
          </w:tcPr>
          <w:p w14:paraId="43F900A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7905" w:type="dxa"/>
            <w:shd w:val="clear" w:color="auto" w:fill="F2F2F2" w:themeFill="background1" w:themeFillShade="F2"/>
            <w:vAlign w:val="center"/>
          </w:tcPr>
          <w:p w14:paraId="429B928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Manual files (i.e. in paper form)?</w:t>
            </w:r>
          </w:p>
        </w:tc>
        <w:tc>
          <w:tcPr>
            <w:tcW w:w="992" w:type="dxa"/>
            <w:shd w:val="clear" w:color="auto" w:fill="BFBFBF" w:themeFill="background1" w:themeFillShade="BF"/>
          </w:tcPr>
          <w:sdt>
            <w:sdtPr>
              <w:rPr>
                <w:rFonts w:asciiTheme="majorHAnsi" w:hAnsiTheme="majorHAnsi" w:cstheme="majorHAnsi"/>
                <w:sz w:val="22"/>
                <w:szCs w:val="40"/>
              </w:rPr>
              <w:id w:val="-716891366"/>
              <w14:checkbox>
                <w14:checked w14:val="0"/>
                <w14:checkedState w14:val="2612" w14:font="MS Gothic"/>
                <w14:uncheckedState w14:val="2610" w14:font="MS Gothic"/>
              </w14:checkbox>
            </w:sdtPr>
            <w:sdtContent>
              <w:p w14:paraId="6551799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24512450"/>
              <w14:checkbox>
                <w14:checked w14:val="1"/>
                <w14:checkedState w14:val="2612" w14:font="MS Gothic"/>
                <w14:uncheckedState w14:val="2610" w14:font="MS Gothic"/>
              </w14:checkbox>
            </w:sdtPr>
            <w:sdtContent>
              <w:p w14:paraId="01B3992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CCAA412" w14:textId="77777777" w:rsidTr="00761BA0">
        <w:trPr>
          <w:trHeight w:val="403"/>
        </w:trPr>
        <w:tc>
          <w:tcPr>
            <w:tcW w:w="562" w:type="dxa"/>
            <w:shd w:val="clear" w:color="auto" w:fill="F2F2F2" w:themeFill="background1" w:themeFillShade="F2"/>
            <w:vAlign w:val="center"/>
          </w:tcPr>
          <w:p w14:paraId="5728CB9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6</w:t>
            </w:r>
          </w:p>
        </w:tc>
        <w:tc>
          <w:tcPr>
            <w:tcW w:w="7905" w:type="dxa"/>
            <w:shd w:val="clear" w:color="auto" w:fill="F2F2F2" w:themeFill="background1" w:themeFillShade="F2"/>
            <w:vAlign w:val="center"/>
          </w:tcPr>
          <w:p w14:paraId="5316561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University computers?</w:t>
            </w:r>
          </w:p>
        </w:tc>
        <w:tc>
          <w:tcPr>
            <w:tcW w:w="992" w:type="dxa"/>
            <w:shd w:val="clear" w:color="auto" w:fill="BFBFBF" w:themeFill="background1" w:themeFillShade="BF"/>
          </w:tcPr>
          <w:sdt>
            <w:sdtPr>
              <w:rPr>
                <w:rFonts w:asciiTheme="majorHAnsi" w:hAnsiTheme="majorHAnsi" w:cstheme="majorHAnsi"/>
                <w:sz w:val="22"/>
                <w:szCs w:val="40"/>
              </w:rPr>
              <w:id w:val="-1058942064"/>
              <w14:checkbox>
                <w14:checked w14:val="0"/>
                <w14:checkedState w14:val="2612" w14:font="MS Gothic"/>
                <w14:uncheckedState w14:val="2610" w14:font="MS Gothic"/>
              </w14:checkbox>
            </w:sdtPr>
            <w:sdtContent>
              <w:p w14:paraId="1AF07C3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525707884"/>
              <w14:checkbox>
                <w14:checked w14:val="1"/>
                <w14:checkedState w14:val="2612" w14:font="MS Gothic"/>
                <w14:uncheckedState w14:val="2610" w14:font="MS Gothic"/>
              </w14:checkbox>
            </w:sdtPr>
            <w:sdtContent>
              <w:p w14:paraId="16DAA3C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6C72F91" w14:textId="77777777" w:rsidTr="00761BA0">
        <w:trPr>
          <w:trHeight w:val="439"/>
        </w:trPr>
        <w:tc>
          <w:tcPr>
            <w:tcW w:w="562" w:type="dxa"/>
            <w:shd w:val="clear" w:color="auto" w:fill="F2F2F2" w:themeFill="background1" w:themeFillShade="F2"/>
            <w:vAlign w:val="center"/>
          </w:tcPr>
          <w:p w14:paraId="6505340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7</w:t>
            </w:r>
          </w:p>
        </w:tc>
        <w:tc>
          <w:tcPr>
            <w:tcW w:w="7905" w:type="dxa"/>
            <w:shd w:val="clear" w:color="auto" w:fill="F2F2F2" w:themeFill="background1" w:themeFillShade="F2"/>
            <w:vAlign w:val="center"/>
          </w:tcPr>
          <w:p w14:paraId="13A9190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Private company computers?</w:t>
            </w:r>
          </w:p>
        </w:tc>
        <w:tc>
          <w:tcPr>
            <w:tcW w:w="992" w:type="dxa"/>
            <w:shd w:val="clear" w:color="auto" w:fill="BFBFBF" w:themeFill="background1" w:themeFillShade="BF"/>
          </w:tcPr>
          <w:sdt>
            <w:sdtPr>
              <w:rPr>
                <w:rFonts w:asciiTheme="majorHAnsi" w:hAnsiTheme="majorHAnsi" w:cstheme="majorHAnsi"/>
                <w:sz w:val="22"/>
                <w:szCs w:val="40"/>
              </w:rPr>
              <w:id w:val="428779520"/>
              <w14:checkbox>
                <w14:checked w14:val="0"/>
                <w14:checkedState w14:val="2612" w14:font="MS Gothic"/>
                <w14:uncheckedState w14:val="2610" w14:font="MS Gothic"/>
              </w14:checkbox>
            </w:sdtPr>
            <w:sdtContent>
              <w:p w14:paraId="5931F563"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738441066"/>
              <w14:checkbox>
                <w14:checked w14:val="1"/>
                <w14:checkedState w14:val="2612" w14:font="MS Gothic"/>
                <w14:uncheckedState w14:val="2610" w14:font="MS Gothic"/>
              </w14:checkbox>
            </w:sdtPr>
            <w:sdtContent>
              <w:p w14:paraId="6C9FBA9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C57D7F8" w14:textId="77777777" w:rsidTr="00761BA0">
        <w:trPr>
          <w:trHeight w:val="403"/>
        </w:trPr>
        <w:tc>
          <w:tcPr>
            <w:tcW w:w="562" w:type="dxa"/>
            <w:shd w:val="clear" w:color="auto" w:fill="F2F2F2" w:themeFill="background1" w:themeFillShade="F2"/>
            <w:vAlign w:val="center"/>
          </w:tcPr>
          <w:p w14:paraId="6278A45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8</w:t>
            </w:r>
          </w:p>
        </w:tc>
        <w:tc>
          <w:tcPr>
            <w:tcW w:w="7905" w:type="dxa"/>
            <w:shd w:val="clear" w:color="auto" w:fill="F2F2F2" w:themeFill="background1" w:themeFillShade="F2"/>
            <w:vAlign w:val="center"/>
          </w:tcPr>
          <w:p w14:paraId="49468A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Home or other personal computers?</w:t>
            </w:r>
          </w:p>
        </w:tc>
        <w:tc>
          <w:tcPr>
            <w:tcW w:w="992" w:type="dxa"/>
            <w:shd w:val="clear" w:color="auto" w:fill="BFBFBF" w:themeFill="background1" w:themeFillShade="BF"/>
          </w:tcPr>
          <w:sdt>
            <w:sdtPr>
              <w:rPr>
                <w:rFonts w:asciiTheme="majorHAnsi" w:hAnsiTheme="majorHAnsi" w:cstheme="majorHAnsi"/>
                <w:sz w:val="22"/>
                <w:szCs w:val="40"/>
              </w:rPr>
              <w:id w:val="666676712"/>
              <w14:checkbox>
                <w14:checked w14:val="1"/>
                <w14:checkedState w14:val="2612" w14:font="MS Gothic"/>
                <w14:uncheckedState w14:val="2610" w14:font="MS Gothic"/>
              </w14:checkbox>
            </w:sdtPr>
            <w:sdtContent>
              <w:p w14:paraId="322B281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243309197"/>
              <w14:checkbox>
                <w14:checked w14:val="0"/>
                <w14:checkedState w14:val="2612" w14:font="MS Gothic"/>
                <w14:uncheckedState w14:val="2610" w14:font="MS Gothic"/>
              </w14:checkbox>
            </w:sdtPr>
            <w:sdtContent>
              <w:p w14:paraId="3CAE78A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E1AF42A" w14:textId="77777777" w:rsidTr="00761BA0">
        <w:trPr>
          <w:trHeight w:val="403"/>
        </w:trPr>
        <w:tc>
          <w:tcPr>
            <w:tcW w:w="562" w:type="dxa"/>
            <w:shd w:val="clear" w:color="auto" w:fill="F2F2F2" w:themeFill="background1" w:themeFillShade="F2"/>
            <w:vAlign w:val="center"/>
          </w:tcPr>
          <w:p w14:paraId="2105002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9</w:t>
            </w:r>
          </w:p>
        </w:tc>
        <w:tc>
          <w:tcPr>
            <w:tcW w:w="7905" w:type="dxa"/>
            <w:shd w:val="clear" w:color="auto" w:fill="F2F2F2" w:themeFill="background1" w:themeFillShade="F2"/>
            <w:vAlign w:val="center"/>
          </w:tcPr>
          <w:p w14:paraId="57E31DA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Laptop computers/ CDs/ Portable disk-drives/ memory sticks?</w:t>
            </w:r>
          </w:p>
        </w:tc>
        <w:tc>
          <w:tcPr>
            <w:tcW w:w="992" w:type="dxa"/>
            <w:shd w:val="clear" w:color="auto" w:fill="BFBFBF" w:themeFill="background1" w:themeFillShade="BF"/>
          </w:tcPr>
          <w:sdt>
            <w:sdtPr>
              <w:rPr>
                <w:rFonts w:asciiTheme="majorHAnsi" w:hAnsiTheme="majorHAnsi" w:cstheme="majorHAnsi"/>
                <w:sz w:val="22"/>
                <w:szCs w:val="40"/>
              </w:rPr>
              <w:id w:val="1761182650"/>
              <w14:checkbox>
                <w14:checked w14:val="0"/>
                <w14:checkedState w14:val="2612" w14:font="MS Gothic"/>
                <w14:uncheckedState w14:val="2610" w14:font="MS Gothic"/>
              </w14:checkbox>
            </w:sdtPr>
            <w:sdtContent>
              <w:p w14:paraId="3EF5487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1031489010"/>
              <w14:checkbox>
                <w14:checked w14:val="1"/>
                <w14:checkedState w14:val="2612" w14:font="MS Gothic"/>
                <w14:uncheckedState w14:val="2610" w14:font="MS Gothic"/>
              </w14:checkbox>
            </w:sdtPr>
            <w:sdtContent>
              <w:p w14:paraId="62E9CAEE"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04A2EFDB" w14:textId="77777777" w:rsidTr="00761BA0">
        <w:trPr>
          <w:trHeight w:val="403"/>
        </w:trPr>
        <w:tc>
          <w:tcPr>
            <w:tcW w:w="562" w:type="dxa"/>
            <w:shd w:val="clear" w:color="auto" w:fill="F2F2F2" w:themeFill="background1" w:themeFillShade="F2"/>
            <w:vAlign w:val="center"/>
          </w:tcPr>
          <w:p w14:paraId="2B15B1B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10</w:t>
            </w:r>
          </w:p>
        </w:tc>
        <w:tc>
          <w:tcPr>
            <w:tcW w:w="7905" w:type="dxa"/>
            <w:shd w:val="clear" w:color="auto" w:fill="F2F2F2" w:themeFill="background1" w:themeFillShade="F2"/>
            <w:vAlign w:val="center"/>
          </w:tcPr>
          <w:p w14:paraId="7A4FBE1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“Cloud” storage or websites?</w:t>
            </w:r>
          </w:p>
        </w:tc>
        <w:tc>
          <w:tcPr>
            <w:tcW w:w="992" w:type="dxa"/>
            <w:shd w:val="clear" w:color="auto" w:fill="BFBFBF" w:themeFill="background1" w:themeFillShade="BF"/>
          </w:tcPr>
          <w:sdt>
            <w:sdtPr>
              <w:rPr>
                <w:rFonts w:asciiTheme="majorHAnsi" w:hAnsiTheme="majorHAnsi" w:cstheme="majorHAnsi"/>
                <w:sz w:val="22"/>
                <w:szCs w:val="40"/>
              </w:rPr>
              <w:id w:val="-40376448"/>
              <w14:checkbox>
                <w14:checked w14:val="0"/>
                <w14:checkedState w14:val="2612" w14:font="MS Gothic"/>
                <w14:uncheckedState w14:val="2610" w14:font="MS Gothic"/>
              </w14:checkbox>
            </w:sdtPr>
            <w:sdtContent>
              <w:p w14:paraId="603CD8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tcPr>
          <w:sdt>
            <w:sdtPr>
              <w:rPr>
                <w:rFonts w:asciiTheme="majorHAnsi" w:hAnsiTheme="majorHAnsi" w:cstheme="majorHAnsi"/>
                <w:sz w:val="22"/>
                <w:szCs w:val="40"/>
              </w:rPr>
              <w:id w:val="-2004037841"/>
              <w14:checkbox>
                <w14:checked w14:val="1"/>
                <w14:checkedState w14:val="2612" w14:font="MS Gothic"/>
                <w14:uncheckedState w14:val="2610" w14:font="MS Gothic"/>
              </w14:checkbox>
            </w:sdtPr>
            <w:sdtContent>
              <w:p w14:paraId="194EF1E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5A7BE8A" w14:textId="77777777" w:rsidTr="00761BA0">
        <w:trPr>
          <w:trHeight w:val="403"/>
        </w:trPr>
        <w:tc>
          <w:tcPr>
            <w:tcW w:w="562" w:type="dxa"/>
            <w:shd w:val="clear" w:color="auto" w:fill="F2F2F2" w:themeFill="background1" w:themeFillShade="F2"/>
            <w:vAlign w:val="center"/>
          </w:tcPr>
          <w:p w14:paraId="79D85C3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11</w:t>
            </w:r>
          </w:p>
        </w:tc>
        <w:tc>
          <w:tcPr>
            <w:tcW w:w="7905" w:type="dxa"/>
            <w:shd w:val="clear" w:color="auto" w:fill="F2F2F2" w:themeFill="background1" w:themeFillShade="F2"/>
          </w:tcPr>
          <w:p w14:paraId="7C571BB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Other – specify:</w:t>
            </w:r>
          </w:p>
          <w:p w14:paraId="34CE7AF8" w14:textId="77777777" w:rsidR="006B1642" w:rsidRPr="00D96B3E" w:rsidRDefault="006B1642" w:rsidP="006B1642">
            <w:pPr>
              <w:spacing w:line="360" w:lineRule="auto"/>
              <w:rPr>
                <w:rFonts w:asciiTheme="majorHAnsi" w:hAnsiTheme="majorHAnsi" w:cstheme="majorHAnsi"/>
                <w:sz w:val="22"/>
                <w:szCs w:val="40"/>
              </w:rPr>
            </w:pPr>
          </w:p>
        </w:tc>
        <w:tc>
          <w:tcPr>
            <w:tcW w:w="992" w:type="dxa"/>
            <w:shd w:val="clear" w:color="auto" w:fill="BFBFBF" w:themeFill="background1" w:themeFillShade="BF"/>
            <w:vAlign w:val="center"/>
          </w:tcPr>
          <w:sdt>
            <w:sdtPr>
              <w:rPr>
                <w:rFonts w:asciiTheme="majorHAnsi" w:hAnsiTheme="majorHAnsi" w:cstheme="majorHAnsi"/>
                <w:sz w:val="22"/>
                <w:szCs w:val="40"/>
              </w:rPr>
              <w:id w:val="-1556230815"/>
              <w14:checkbox>
                <w14:checked w14:val="0"/>
                <w14:checkedState w14:val="2612" w14:font="MS Gothic"/>
                <w14:uncheckedState w14:val="2610" w14:font="MS Gothic"/>
              </w14:checkbox>
            </w:sdtPr>
            <w:sdtContent>
              <w:p w14:paraId="705046F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606" w:type="dxa"/>
            <w:shd w:val="clear" w:color="auto" w:fill="BFBFBF" w:themeFill="background1" w:themeFillShade="BF"/>
            <w:vAlign w:val="center"/>
          </w:tcPr>
          <w:sdt>
            <w:sdtPr>
              <w:rPr>
                <w:rFonts w:asciiTheme="majorHAnsi" w:hAnsiTheme="majorHAnsi" w:cstheme="majorHAnsi"/>
                <w:sz w:val="22"/>
                <w:szCs w:val="40"/>
              </w:rPr>
              <w:id w:val="1575544959"/>
              <w14:checkbox>
                <w14:checked w14:val="1"/>
                <w14:checkedState w14:val="2612" w14:font="MS Gothic"/>
                <w14:uncheckedState w14:val="2610" w14:font="MS Gothic"/>
              </w14:checkbox>
            </w:sdtPr>
            <w:sdtContent>
              <w:p w14:paraId="52BE9D5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5032220" w14:textId="77777777" w:rsidTr="00761BA0">
        <w:trPr>
          <w:trHeight w:val="403"/>
        </w:trPr>
        <w:tc>
          <w:tcPr>
            <w:tcW w:w="562" w:type="dxa"/>
            <w:shd w:val="clear" w:color="auto" w:fill="F2F2F2" w:themeFill="background1" w:themeFillShade="F2"/>
            <w:vAlign w:val="center"/>
          </w:tcPr>
          <w:p w14:paraId="3F45B875"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12</w:t>
            </w:r>
          </w:p>
        </w:tc>
        <w:tc>
          <w:tcPr>
            <w:tcW w:w="9503" w:type="dxa"/>
            <w:gridSpan w:val="3"/>
            <w:shd w:val="clear" w:color="auto" w:fill="F2F2F2" w:themeFill="background1" w:themeFillShade="F2"/>
          </w:tcPr>
          <w:p w14:paraId="70C231F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Cs/>
                <w:sz w:val="22"/>
                <w:szCs w:val="40"/>
              </w:rPr>
              <w:t>For all stored data, explain the measures in place to ensure the security of the data collected, data confidentiality, including details of backup procedures, password protection, encryption, anonymisation and pseudonymisation</w:t>
            </w:r>
            <w:r w:rsidRPr="00D96B3E">
              <w:rPr>
                <w:rFonts w:asciiTheme="majorHAnsi" w:hAnsiTheme="majorHAnsi" w:cstheme="majorHAnsi"/>
                <w:sz w:val="22"/>
                <w:szCs w:val="40"/>
              </w:rPr>
              <w:t>:</w:t>
            </w:r>
          </w:p>
        </w:tc>
      </w:tr>
      <w:tr w:rsidR="006B1642" w:rsidRPr="00D96B3E" w14:paraId="2217D848" w14:textId="77777777" w:rsidTr="00761BA0">
        <w:trPr>
          <w:trHeight w:val="403"/>
        </w:trPr>
        <w:tc>
          <w:tcPr>
            <w:tcW w:w="562" w:type="dxa"/>
            <w:vAlign w:val="center"/>
          </w:tcPr>
          <w:p w14:paraId="4441005D" w14:textId="77777777" w:rsidR="006B1642" w:rsidRPr="00D96B3E" w:rsidRDefault="006B1642" w:rsidP="006B1642">
            <w:pPr>
              <w:spacing w:line="360" w:lineRule="auto"/>
              <w:rPr>
                <w:rFonts w:asciiTheme="majorHAnsi" w:hAnsiTheme="majorHAnsi" w:cstheme="majorHAnsi"/>
                <w:sz w:val="22"/>
                <w:szCs w:val="40"/>
              </w:rPr>
            </w:pPr>
          </w:p>
        </w:tc>
        <w:tc>
          <w:tcPr>
            <w:tcW w:w="9503" w:type="dxa"/>
            <w:gridSpan w:val="3"/>
          </w:tcPr>
          <w:p w14:paraId="0CB7C85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All research will be kept on researcher’s computer and will only be used when Engaging with the activity and the research will be deleted when no longer needed. The research will be protected under a security password on the researcher’s laptop. If personal data must be collected, it should be noted early in the research task and securely stored so that only myself and any authorized person may access it.</w:t>
            </w:r>
          </w:p>
          <w:p w14:paraId="018DF300" w14:textId="77777777" w:rsidR="006B1642" w:rsidRPr="00D96B3E" w:rsidRDefault="006B1642" w:rsidP="006B1642">
            <w:pPr>
              <w:spacing w:line="360" w:lineRule="auto"/>
              <w:rPr>
                <w:rFonts w:asciiTheme="majorHAnsi" w:hAnsiTheme="majorHAnsi" w:cstheme="majorHAnsi"/>
                <w:sz w:val="22"/>
                <w:szCs w:val="40"/>
              </w:rPr>
            </w:pPr>
          </w:p>
          <w:p w14:paraId="3DAFF35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i/>
                <w:sz w:val="22"/>
                <w:szCs w:val="40"/>
              </w:rPr>
              <w:t>(this box should expand as you type)</w:t>
            </w:r>
          </w:p>
        </w:tc>
      </w:tr>
    </w:tbl>
    <w:p w14:paraId="07D10885" w14:textId="77777777" w:rsidR="006B1642" w:rsidRPr="00D96B3E" w:rsidRDefault="006B1642" w:rsidP="006B1642">
      <w:pPr>
        <w:spacing w:line="360" w:lineRule="auto"/>
        <w:rPr>
          <w:rFonts w:asciiTheme="majorHAnsi" w:hAnsiTheme="majorHAnsi" w:cstheme="majorHAnsi"/>
          <w:sz w:val="22"/>
          <w:szCs w:val="40"/>
        </w:rPr>
      </w:pPr>
    </w:p>
    <w:tbl>
      <w:tblPr>
        <w:tblStyle w:val="NormalWeb"/>
        <w:tblW w:w="10206" w:type="dxa"/>
        <w:tblLayout w:type="fixed"/>
        <w:tblLook w:val="04A0" w:firstRow="1" w:lastRow="0" w:firstColumn="1" w:lastColumn="0" w:noHBand="0" w:noVBand="1"/>
      </w:tblPr>
      <w:tblGrid>
        <w:gridCol w:w="562"/>
        <w:gridCol w:w="7905"/>
        <w:gridCol w:w="992"/>
        <w:gridCol w:w="747"/>
      </w:tblGrid>
      <w:tr w:rsidR="006B1642" w:rsidRPr="00D96B3E" w14:paraId="08CD8AF1" w14:textId="77777777" w:rsidTr="00761BA0">
        <w:trPr>
          <w:trHeight w:val="439"/>
        </w:trPr>
        <w:tc>
          <w:tcPr>
            <w:tcW w:w="562" w:type="dxa"/>
            <w:shd w:val="clear" w:color="auto" w:fill="F2F2F2" w:themeFill="background1" w:themeFillShade="F2"/>
          </w:tcPr>
          <w:p w14:paraId="794078E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shd w:val="clear" w:color="auto" w:fill="F2F2F2" w:themeFill="background1" w:themeFillShade="F2"/>
            <w:vAlign w:val="center"/>
          </w:tcPr>
          <w:p w14:paraId="396C3F84"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Data Protection</w:t>
            </w:r>
          </w:p>
        </w:tc>
      </w:tr>
      <w:tr w:rsidR="006B1642" w:rsidRPr="00D96B3E" w14:paraId="6EE06744" w14:textId="77777777" w:rsidTr="00761BA0">
        <w:trPr>
          <w:trHeight w:val="439"/>
        </w:trPr>
        <w:tc>
          <w:tcPr>
            <w:tcW w:w="562" w:type="dxa"/>
            <w:shd w:val="clear" w:color="auto" w:fill="F2F2F2" w:themeFill="background1" w:themeFillShade="F2"/>
            <w:vAlign w:val="center"/>
          </w:tcPr>
          <w:p w14:paraId="5057E6D0" w14:textId="77777777" w:rsidR="006B1642" w:rsidRPr="00D96B3E" w:rsidRDefault="006B1642" w:rsidP="006B1642">
            <w:pPr>
              <w:spacing w:line="360" w:lineRule="auto"/>
              <w:rPr>
                <w:rFonts w:asciiTheme="majorHAnsi" w:hAnsiTheme="majorHAnsi" w:cstheme="majorHAnsi"/>
                <w:sz w:val="22"/>
                <w:szCs w:val="40"/>
              </w:rPr>
            </w:pPr>
          </w:p>
        </w:tc>
        <w:tc>
          <w:tcPr>
            <w:tcW w:w="7905" w:type="dxa"/>
            <w:shd w:val="clear" w:color="auto" w:fill="F2F2F2" w:themeFill="background1" w:themeFillShade="F2"/>
            <w:vAlign w:val="center"/>
          </w:tcPr>
          <w:p w14:paraId="573E9A4B"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 xml:space="preserve">Will the research activity </w:t>
            </w:r>
            <w:r w:rsidRPr="00D96B3E">
              <w:rPr>
                <w:rFonts w:asciiTheme="majorHAnsi" w:hAnsiTheme="majorHAnsi" w:cstheme="majorHAnsi"/>
                <w:bCs/>
                <w:sz w:val="22"/>
                <w:szCs w:val="40"/>
              </w:rPr>
              <w:t>involve any of the following activities:</w:t>
            </w:r>
          </w:p>
        </w:tc>
        <w:tc>
          <w:tcPr>
            <w:tcW w:w="992" w:type="dxa"/>
            <w:shd w:val="clear" w:color="auto" w:fill="F2F2F2" w:themeFill="background1" w:themeFillShade="F2"/>
            <w:vAlign w:val="center"/>
          </w:tcPr>
          <w:p w14:paraId="17B21C32"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YES</w:t>
            </w:r>
          </w:p>
        </w:tc>
        <w:tc>
          <w:tcPr>
            <w:tcW w:w="747" w:type="dxa"/>
            <w:shd w:val="clear" w:color="auto" w:fill="F2F2F2" w:themeFill="background1" w:themeFillShade="F2"/>
            <w:vAlign w:val="center"/>
          </w:tcPr>
          <w:p w14:paraId="26F061B0"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NO</w:t>
            </w:r>
          </w:p>
        </w:tc>
      </w:tr>
      <w:tr w:rsidR="006B1642" w:rsidRPr="00D96B3E" w14:paraId="154805A0" w14:textId="77777777" w:rsidTr="00761BA0">
        <w:trPr>
          <w:trHeight w:val="439"/>
        </w:trPr>
        <w:tc>
          <w:tcPr>
            <w:tcW w:w="562" w:type="dxa"/>
            <w:shd w:val="clear" w:color="auto" w:fill="F2F2F2" w:themeFill="background1" w:themeFillShade="F2"/>
            <w:vAlign w:val="center"/>
          </w:tcPr>
          <w:p w14:paraId="31E67CB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13</w:t>
            </w:r>
          </w:p>
        </w:tc>
        <w:tc>
          <w:tcPr>
            <w:tcW w:w="7905" w:type="dxa"/>
            <w:shd w:val="clear" w:color="auto" w:fill="F2F2F2" w:themeFill="background1" w:themeFillShade="F2"/>
            <w:vAlign w:val="center"/>
          </w:tcPr>
          <w:p w14:paraId="724C1AD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Electronic transfer of data in any form?</w:t>
            </w:r>
          </w:p>
        </w:tc>
        <w:tc>
          <w:tcPr>
            <w:tcW w:w="992" w:type="dxa"/>
            <w:shd w:val="clear" w:color="auto" w:fill="BFBFBF" w:themeFill="background1" w:themeFillShade="BF"/>
            <w:vAlign w:val="center"/>
          </w:tcPr>
          <w:sdt>
            <w:sdtPr>
              <w:rPr>
                <w:rFonts w:asciiTheme="majorHAnsi" w:hAnsiTheme="majorHAnsi" w:cstheme="majorHAnsi"/>
                <w:sz w:val="22"/>
                <w:szCs w:val="40"/>
              </w:rPr>
              <w:id w:val="-243347341"/>
              <w14:checkbox>
                <w14:checked w14:val="0"/>
                <w14:checkedState w14:val="2612" w14:font="MS Gothic"/>
                <w14:uncheckedState w14:val="2610" w14:font="MS Gothic"/>
              </w14:checkbox>
            </w:sdtPr>
            <w:sdtContent>
              <w:p w14:paraId="6CAE0B6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809138048"/>
              <w14:checkbox>
                <w14:checked w14:val="1"/>
                <w14:checkedState w14:val="2612" w14:font="MS Gothic"/>
                <w14:uncheckedState w14:val="2610" w14:font="MS Gothic"/>
              </w14:checkbox>
            </w:sdtPr>
            <w:sdtContent>
              <w:p w14:paraId="6BF79CD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9A36F91" w14:textId="77777777" w:rsidTr="00761BA0">
        <w:trPr>
          <w:trHeight w:val="403"/>
        </w:trPr>
        <w:tc>
          <w:tcPr>
            <w:tcW w:w="562" w:type="dxa"/>
            <w:shd w:val="clear" w:color="auto" w:fill="F2F2F2" w:themeFill="background1" w:themeFillShade="F2"/>
            <w:vAlign w:val="center"/>
          </w:tcPr>
          <w:p w14:paraId="070C7C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14</w:t>
            </w:r>
          </w:p>
        </w:tc>
        <w:tc>
          <w:tcPr>
            <w:tcW w:w="7905" w:type="dxa"/>
            <w:shd w:val="clear" w:color="auto" w:fill="F2F2F2" w:themeFill="background1" w:themeFillShade="F2"/>
            <w:vAlign w:val="center"/>
          </w:tcPr>
          <w:p w14:paraId="051CAEBA"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Sharing of data with others at the University outside of the immediate research team?</w:t>
            </w:r>
          </w:p>
        </w:tc>
        <w:tc>
          <w:tcPr>
            <w:tcW w:w="992" w:type="dxa"/>
            <w:shd w:val="clear" w:color="auto" w:fill="BFBFBF" w:themeFill="background1" w:themeFillShade="BF"/>
            <w:vAlign w:val="center"/>
          </w:tcPr>
          <w:sdt>
            <w:sdtPr>
              <w:rPr>
                <w:rFonts w:asciiTheme="majorHAnsi" w:hAnsiTheme="majorHAnsi" w:cstheme="majorHAnsi"/>
                <w:sz w:val="22"/>
                <w:szCs w:val="40"/>
              </w:rPr>
              <w:id w:val="206609976"/>
              <w14:checkbox>
                <w14:checked w14:val="0"/>
                <w14:checkedState w14:val="2612" w14:font="MS Gothic"/>
                <w14:uncheckedState w14:val="2610" w14:font="MS Gothic"/>
              </w14:checkbox>
            </w:sdtPr>
            <w:sdtContent>
              <w:p w14:paraId="3867B86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1162969108"/>
              <w14:checkbox>
                <w14:checked w14:val="1"/>
                <w14:checkedState w14:val="2612" w14:font="MS Gothic"/>
                <w14:uncheckedState w14:val="2610" w14:font="MS Gothic"/>
              </w14:checkbox>
            </w:sdtPr>
            <w:sdtContent>
              <w:p w14:paraId="7E1A7FB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3F16F57C" w14:textId="77777777" w:rsidTr="00761BA0">
        <w:trPr>
          <w:trHeight w:val="439"/>
        </w:trPr>
        <w:tc>
          <w:tcPr>
            <w:tcW w:w="562" w:type="dxa"/>
            <w:shd w:val="clear" w:color="auto" w:fill="F2F2F2" w:themeFill="background1" w:themeFillShade="F2"/>
            <w:vAlign w:val="center"/>
          </w:tcPr>
          <w:p w14:paraId="6DFBFBE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15</w:t>
            </w:r>
          </w:p>
        </w:tc>
        <w:tc>
          <w:tcPr>
            <w:tcW w:w="7905" w:type="dxa"/>
            <w:shd w:val="clear" w:color="auto" w:fill="F2F2F2" w:themeFill="background1" w:themeFillShade="F2"/>
            <w:vAlign w:val="center"/>
          </w:tcPr>
          <w:p w14:paraId="76FB6172"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Sharing of data with other organisations?</w:t>
            </w:r>
          </w:p>
        </w:tc>
        <w:tc>
          <w:tcPr>
            <w:tcW w:w="992" w:type="dxa"/>
            <w:shd w:val="clear" w:color="auto" w:fill="BFBFBF" w:themeFill="background1" w:themeFillShade="BF"/>
            <w:vAlign w:val="center"/>
          </w:tcPr>
          <w:sdt>
            <w:sdtPr>
              <w:rPr>
                <w:rFonts w:asciiTheme="majorHAnsi" w:hAnsiTheme="majorHAnsi" w:cstheme="majorHAnsi"/>
                <w:sz w:val="22"/>
                <w:szCs w:val="40"/>
              </w:rPr>
              <w:id w:val="-853718064"/>
              <w14:checkbox>
                <w14:checked w14:val="0"/>
                <w14:checkedState w14:val="2612" w14:font="MS Gothic"/>
                <w14:uncheckedState w14:val="2610" w14:font="MS Gothic"/>
              </w14:checkbox>
            </w:sdtPr>
            <w:sdtContent>
              <w:p w14:paraId="24D649E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692922631"/>
              <w14:checkbox>
                <w14:checked w14:val="1"/>
                <w14:checkedState w14:val="2612" w14:font="MS Gothic"/>
                <w14:uncheckedState w14:val="2610" w14:font="MS Gothic"/>
              </w14:checkbox>
            </w:sdtPr>
            <w:sdtContent>
              <w:p w14:paraId="4BDED82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17FE1B72" w14:textId="77777777" w:rsidTr="00761BA0">
        <w:trPr>
          <w:trHeight w:val="403"/>
        </w:trPr>
        <w:tc>
          <w:tcPr>
            <w:tcW w:w="562" w:type="dxa"/>
            <w:shd w:val="clear" w:color="auto" w:fill="F2F2F2" w:themeFill="background1" w:themeFillShade="F2"/>
            <w:vAlign w:val="center"/>
          </w:tcPr>
          <w:p w14:paraId="6ED45B0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16</w:t>
            </w:r>
          </w:p>
        </w:tc>
        <w:tc>
          <w:tcPr>
            <w:tcW w:w="7905" w:type="dxa"/>
            <w:shd w:val="clear" w:color="auto" w:fill="F2F2F2" w:themeFill="background1" w:themeFillShade="F2"/>
            <w:vAlign w:val="center"/>
          </w:tcPr>
          <w:p w14:paraId="63B60D1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Export of data outside the UK or importing of data from outside the UK?</w:t>
            </w:r>
          </w:p>
        </w:tc>
        <w:tc>
          <w:tcPr>
            <w:tcW w:w="992" w:type="dxa"/>
            <w:shd w:val="clear" w:color="auto" w:fill="BFBFBF" w:themeFill="background1" w:themeFillShade="BF"/>
            <w:vAlign w:val="center"/>
          </w:tcPr>
          <w:sdt>
            <w:sdtPr>
              <w:rPr>
                <w:rFonts w:asciiTheme="majorHAnsi" w:hAnsiTheme="majorHAnsi" w:cstheme="majorHAnsi"/>
                <w:sz w:val="22"/>
                <w:szCs w:val="40"/>
              </w:rPr>
              <w:id w:val="-1311477419"/>
              <w14:checkbox>
                <w14:checked w14:val="0"/>
                <w14:checkedState w14:val="2612" w14:font="MS Gothic"/>
                <w14:uncheckedState w14:val="2610" w14:font="MS Gothic"/>
              </w14:checkbox>
            </w:sdtPr>
            <w:sdtContent>
              <w:p w14:paraId="5A20FF8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982232726"/>
              <w14:checkbox>
                <w14:checked w14:val="1"/>
                <w14:checkedState w14:val="2612" w14:font="MS Gothic"/>
                <w14:uncheckedState w14:val="2610" w14:font="MS Gothic"/>
              </w14:checkbox>
            </w:sdtPr>
            <w:sdtContent>
              <w:p w14:paraId="3EF6AAA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419E7218" w14:textId="77777777" w:rsidTr="00761BA0">
        <w:trPr>
          <w:trHeight w:val="403"/>
        </w:trPr>
        <w:tc>
          <w:tcPr>
            <w:tcW w:w="562" w:type="dxa"/>
            <w:shd w:val="clear" w:color="auto" w:fill="F2F2F2" w:themeFill="background1" w:themeFillShade="F2"/>
            <w:vAlign w:val="center"/>
          </w:tcPr>
          <w:p w14:paraId="0A6F962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17</w:t>
            </w:r>
          </w:p>
        </w:tc>
        <w:tc>
          <w:tcPr>
            <w:tcW w:w="7905" w:type="dxa"/>
            <w:shd w:val="clear" w:color="auto" w:fill="F2F2F2" w:themeFill="background1" w:themeFillShade="F2"/>
            <w:vAlign w:val="center"/>
          </w:tcPr>
          <w:p w14:paraId="75E0BA7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personal addresses, postcodes, faxes, emails or telephone numbers?</w:t>
            </w:r>
          </w:p>
        </w:tc>
        <w:tc>
          <w:tcPr>
            <w:tcW w:w="992" w:type="dxa"/>
            <w:shd w:val="clear" w:color="auto" w:fill="BFBFBF" w:themeFill="background1" w:themeFillShade="BF"/>
            <w:vAlign w:val="center"/>
          </w:tcPr>
          <w:sdt>
            <w:sdtPr>
              <w:rPr>
                <w:rFonts w:asciiTheme="majorHAnsi" w:hAnsiTheme="majorHAnsi" w:cstheme="majorHAnsi"/>
                <w:sz w:val="22"/>
                <w:szCs w:val="40"/>
              </w:rPr>
              <w:id w:val="580263657"/>
              <w14:checkbox>
                <w14:checked w14:val="0"/>
                <w14:checkedState w14:val="2612" w14:font="MS Gothic"/>
                <w14:uncheckedState w14:val="2610" w14:font="MS Gothic"/>
              </w14:checkbox>
            </w:sdtPr>
            <w:sdtContent>
              <w:p w14:paraId="495E9F6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705679297"/>
              <w14:checkbox>
                <w14:checked w14:val="1"/>
                <w14:checkedState w14:val="2612" w14:font="MS Gothic"/>
                <w14:uncheckedState w14:val="2610" w14:font="MS Gothic"/>
              </w14:checkbox>
            </w:sdtPr>
            <w:sdtContent>
              <w:p w14:paraId="4E161E8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7C03E03F" w14:textId="77777777" w:rsidTr="00761BA0">
        <w:trPr>
          <w:trHeight w:val="403"/>
        </w:trPr>
        <w:tc>
          <w:tcPr>
            <w:tcW w:w="562" w:type="dxa"/>
            <w:shd w:val="clear" w:color="auto" w:fill="F2F2F2" w:themeFill="background1" w:themeFillShade="F2"/>
            <w:vAlign w:val="center"/>
          </w:tcPr>
          <w:p w14:paraId="768BD40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18</w:t>
            </w:r>
          </w:p>
        </w:tc>
        <w:tc>
          <w:tcPr>
            <w:tcW w:w="7905" w:type="dxa"/>
            <w:shd w:val="clear" w:color="auto" w:fill="F2F2F2" w:themeFill="background1" w:themeFillShade="F2"/>
            <w:vAlign w:val="center"/>
          </w:tcPr>
          <w:p w14:paraId="6D517A5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Publication of data that might allow identification of individuals?</w:t>
            </w:r>
          </w:p>
        </w:tc>
        <w:tc>
          <w:tcPr>
            <w:tcW w:w="992" w:type="dxa"/>
            <w:shd w:val="clear" w:color="auto" w:fill="BFBFBF" w:themeFill="background1" w:themeFillShade="BF"/>
            <w:vAlign w:val="center"/>
          </w:tcPr>
          <w:sdt>
            <w:sdtPr>
              <w:rPr>
                <w:rFonts w:asciiTheme="majorHAnsi" w:hAnsiTheme="majorHAnsi" w:cstheme="majorHAnsi"/>
                <w:sz w:val="22"/>
                <w:szCs w:val="40"/>
              </w:rPr>
              <w:id w:val="1833259881"/>
              <w14:checkbox>
                <w14:checked w14:val="0"/>
                <w14:checkedState w14:val="2612" w14:font="MS Gothic"/>
                <w14:uncheckedState w14:val="2610" w14:font="MS Gothic"/>
              </w14:checkbox>
            </w:sdtPr>
            <w:sdtContent>
              <w:p w14:paraId="69D0249D"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48495840"/>
              <w14:checkbox>
                <w14:checked w14:val="1"/>
                <w14:checkedState w14:val="2612" w14:font="MS Gothic"/>
                <w14:uncheckedState w14:val="2610" w14:font="MS Gothic"/>
              </w14:checkbox>
            </w:sdtPr>
            <w:sdtContent>
              <w:p w14:paraId="71198B5A"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6B849F65" w14:textId="77777777" w:rsidTr="00761BA0">
        <w:trPr>
          <w:trHeight w:val="403"/>
        </w:trPr>
        <w:tc>
          <w:tcPr>
            <w:tcW w:w="562" w:type="dxa"/>
            <w:shd w:val="clear" w:color="auto" w:fill="F2F2F2" w:themeFill="background1" w:themeFillShade="F2"/>
            <w:vAlign w:val="center"/>
          </w:tcPr>
          <w:p w14:paraId="3BBEC81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19</w:t>
            </w:r>
          </w:p>
        </w:tc>
        <w:tc>
          <w:tcPr>
            <w:tcW w:w="7905" w:type="dxa"/>
            <w:shd w:val="clear" w:color="auto" w:fill="F2F2F2" w:themeFill="background1" w:themeFillShade="F2"/>
            <w:vAlign w:val="center"/>
          </w:tcPr>
          <w:p w14:paraId="210F40A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Use of data management system?</w:t>
            </w:r>
          </w:p>
        </w:tc>
        <w:tc>
          <w:tcPr>
            <w:tcW w:w="992" w:type="dxa"/>
            <w:shd w:val="clear" w:color="auto" w:fill="BFBFBF" w:themeFill="background1" w:themeFillShade="BF"/>
            <w:vAlign w:val="center"/>
          </w:tcPr>
          <w:sdt>
            <w:sdtPr>
              <w:rPr>
                <w:rFonts w:asciiTheme="majorHAnsi" w:hAnsiTheme="majorHAnsi" w:cstheme="majorHAnsi"/>
                <w:sz w:val="22"/>
                <w:szCs w:val="40"/>
              </w:rPr>
              <w:id w:val="-1317182428"/>
              <w14:checkbox>
                <w14:checked w14:val="0"/>
                <w14:checkedState w14:val="2612" w14:font="MS Gothic"/>
                <w14:uncheckedState w14:val="2610" w14:font="MS Gothic"/>
              </w14:checkbox>
            </w:sdtPr>
            <w:sdtContent>
              <w:p w14:paraId="612EEFE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1535304944"/>
              <w14:checkbox>
                <w14:checked w14:val="1"/>
                <w14:checkedState w14:val="2612" w14:font="MS Gothic"/>
                <w14:uncheckedState w14:val="2610" w14:font="MS Gothic"/>
              </w14:checkbox>
            </w:sdtPr>
            <w:sdtContent>
              <w:p w14:paraId="60B71A9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5F4E71DB" w14:textId="77777777" w:rsidTr="00761BA0">
        <w:trPr>
          <w:trHeight w:val="403"/>
        </w:trPr>
        <w:tc>
          <w:tcPr>
            <w:tcW w:w="562" w:type="dxa"/>
            <w:shd w:val="clear" w:color="auto" w:fill="F2F2F2" w:themeFill="background1" w:themeFillShade="F2"/>
            <w:vAlign w:val="center"/>
          </w:tcPr>
          <w:p w14:paraId="59E3E5E4"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lastRenderedPageBreak/>
              <w:t>20</w:t>
            </w:r>
          </w:p>
        </w:tc>
        <w:tc>
          <w:tcPr>
            <w:tcW w:w="7905" w:type="dxa"/>
            <w:shd w:val="clear" w:color="auto" w:fill="F2F2F2" w:themeFill="background1" w:themeFillShade="F2"/>
            <w:vAlign w:val="center"/>
          </w:tcPr>
          <w:p w14:paraId="16F753F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Data archiving?</w:t>
            </w:r>
          </w:p>
        </w:tc>
        <w:tc>
          <w:tcPr>
            <w:tcW w:w="992" w:type="dxa"/>
            <w:shd w:val="clear" w:color="auto" w:fill="BFBFBF" w:themeFill="background1" w:themeFillShade="BF"/>
            <w:vAlign w:val="center"/>
          </w:tcPr>
          <w:sdt>
            <w:sdtPr>
              <w:rPr>
                <w:rFonts w:asciiTheme="majorHAnsi" w:hAnsiTheme="majorHAnsi" w:cstheme="majorHAnsi"/>
                <w:sz w:val="22"/>
                <w:szCs w:val="40"/>
              </w:rPr>
              <w:id w:val="337199998"/>
              <w14:checkbox>
                <w14:checked w14:val="0"/>
                <w14:checkedState w14:val="2612" w14:font="MS Gothic"/>
                <w14:uncheckedState w14:val="2610" w14:font="MS Gothic"/>
              </w14:checkbox>
            </w:sdtPr>
            <w:sdtContent>
              <w:p w14:paraId="295BFE8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747" w:type="dxa"/>
            <w:shd w:val="clear" w:color="auto" w:fill="BFBFBF" w:themeFill="background1" w:themeFillShade="BF"/>
            <w:vAlign w:val="center"/>
          </w:tcPr>
          <w:sdt>
            <w:sdtPr>
              <w:rPr>
                <w:rFonts w:asciiTheme="majorHAnsi" w:hAnsiTheme="majorHAnsi" w:cstheme="majorHAnsi"/>
                <w:sz w:val="22"/>
                <w:szCs w:val="40"/>
              </w:rPr>
              <w:id w:val="-433046498"/>
              <w14:checkbox>
                <w14:checked w14:val="1"/>
                <w14:checkedState w14:val="2612" w14:font="MS Gothic"/>
                <w14:uncheckedState w14:val="2610" w14:font="MS Gothic"/>
              </w14:checkbox>
            </w:sdtPr>
            <w:sdtContent>
              <w:p w14:paraId="49410AF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r>
      <w:tr w:rsidR="006B1642" w:rsidRPr="00D96B3E" w14:paraId="28287459" w14:textId="77777777" w:rsidTr="00761BA0">
        <w:trPr>
          <w:trHeight w:val="403"/>
        </w:trPr>
        <w:tc>
          <w:tcPr>
            <w:tcW w:w="562" w:type="dxa"/>
            <w:shd w:val="clear" w:color="auto" w:fill="F2F2F2" w:themeFill="background1" w:themeFillShade="F2"/>
            <w:vAlign w:val="center"/>
          </w:tcPr>
          <w:p w14:paraId="5F72CD6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21</w:t>
            </w:r>
          </w:p>
        </w:tc>
        <w:tc>
          <w:tcPr>
            <w:tcW w:w="9644" w:type="dxa"/>
            <w:gridSpan w:val="3"/>
            <w:shd w:val="clear" w:color="auto" w:fill="F2F2F2" w:themeFill="background1" w:themeFillShade="F2"/>
            <w:vAlign w:val="center"/>
          </w:tcPr>
          <w:p w14:paraId="523DCE84"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If YES</w:t>
            </w:r>
            <w:r w:rsidRPr="00D96B3E">
              <w:rPr>
                <w:rFonts w:asciiTheme="majorHAnsi" w:hAnsiTheme="majorHAnsi" w:cstheme="majorHAnsi"/>
                <w:b/>
                <w:bCs/>
                <w:sz w:val="22"/>
                <w:szCs w:val="40"/>
              </w:rPr>
              <w:t xml:space="preserve"> </w:t>
            </w:r>
            <w:r w:rsidRPr="00D96B3E">
              <w:rPr>
                <w:rFonts w:asciiTheme="majorHAnsi" w:hAnsiTheme="majorHAnsi" w:cstheme="majorHAnsi"/>
                <w:sz w:val="22"/>
                <w:szCs w:val="40"/>
              </w:rPr>
              <w:t xml:space="preserve">to any question, please provide full details, </w:t>
            </w:r>
            <w:r w:rsidRPr="00D96B3E">
              <w:rPr>
                <w:rFonts w:asciiTheme="majorHAnsi" w:hAnsiTheme="majorHAnsi" w:cstheme="majorHAnsi"/>
                <w:bCs/>
                <w:sz w:val="22"/>
                <w:szCs w:val="40"/>
              </w:rPr>
              <w:t>explaining how this will be conducted in accordance with the GDPR and Data Protection Act (2018) (and any international equivalents, where appropriate):</w:t>
            </w:r>
          </w:p>
        </w:tc>
      </w:tr>
      <w:tr w:rsidR="006B1642" w:rsidRPr="00D96B3E" w14:paraId="5BD823F7" w14:textId="77777777" w:rsidTr="00761BA0">
        <w:trPr>
          <w:trHeight w:val="403"/>
        </w:trPr>
        <w:tc>
          <w:tcPr>
            <w:tcW w:w="562" w:type="dxa"/>
            <w:vAlign w:val="center"/>
          </w:tcPr>
          <w:p w14:paraId="33043E5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vAlign w:val="center"/>
          </w:tcPr>
          <w:p w14:paraId="44D9734A" w14:textId="77777777" w:rsidR="006B1642" w:rsidRPr="00D96B3E" w:rsidRDefault="006B1642" w:rsidP="006B1642">
            <w:pPr>
              <w:spacing w:line="360" w:lineRule="auto"/>
              <w:rPr>
                <w:rFonts w:asciiTheme="majorHAnsi" w:hAnsiTheme="majorHAnsi" w:cstheme="majorHAnsi"/>
                <w:sz w:val="22"/>
                <w:szCs w:val="40"/>
              </w:rPr>
            </w:pPr>
          </w:p>
          <w:p w14:paraId="6528C13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78A1574" w14:textId="77777777" w:rsidR="006B1642" w:rsidRPr="00D96B3E" w:rsidRDefault="006B1642" w:rsidP="006B1642">
            <w:pPr>
              <w:spacing w:line="360" w:lineRule="auto"/>
              <w:rPr>
                <w:rFonts w:asciiTheme="majorHAnsi" w:hAnsiTheme="majorHAnsi" w:cstheme="majorHAnsi"/>
                <w:sz w:val="22"/>
                <w:szCs w:val="40"/>
              </w:rPr>
            </w:pPr>
          </w:p>
          <w:p w14:paraId="3765EA3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107B9CEE" w14:textId="77777777" w:rsidTr="00761BA0">
        <w:trPr>
          <w:trHeight w:val="403"/>
        </w:trPr>
        <w:tc>
          <w:tcPr>
            <w:tcW w:w="562" w:type="dxa"/>
            <w:shd w:val="clear" w:color="auto" w:fill="F2F2F2" w:themeFill="background1" w:themeFillShade="F2"/>
            <w:vAlign w:val="center"/>
          </w:tcPr>
          <w:p w14:paraId="0DE89399"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22</w:t>
            </w:r>
          </w:p>
        </w:tc>
        <w:tc>
          <w:tcPr>
            <w:tcW w:w="9644" w:type="dxa"/>
            <w:gridSpan w:val="3"/>
            <w:shd w:val="clear" w:color="auto" w:fill="F2F2F2" w:themeFill="background1" w:themeFillShade="F2"/>
            <w:vAlign w:val="center"/>
          </w:tcPr>
          <w:p w14:paraId="2E73186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List all who will have access to the data generated by the research activity</w:t>
            </w:r>
            <w:r w:rsidRPr="00D96B3E">
              <w:rPr>
                <w:rFonts w:asciiTheme="majorHAnsi" w:hAnsiTheme="majorHAnsi" w:cstheme="majorHAnsi"/>
                <w:sz w:val="22"/>
                <w:szCs w:val="40"/>
              </w:rPr>
              <w:t>:</w:t>
            </w:r>
          </w:p>
        </w:tc>
      </w:tr>
      <w:tr w:rsidR="006B1642" w:rsidRPr="00D96B3E" w14:paraId="7B9E774F" w14:textId="77777777" w:rsidTr="00761BA0">
        <w:trPr>
          <w:trHeight w:val="403"/>
        </w:trPr>
        <w:tc>
          <w:tcPr>
            <w:tcW w:w="562" w:type="dxa"/>
            <w:vAlign w:val="center"/>
          </w:tcPr>
          <w:p w14:paraId="71401FD0"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vAlign w:val="center"/>
          </w:tcPr>
          <w:p w14:paraId="4411681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Principal Researcher </w:t>
            </w:r>
          </w:p>
          <w:p w14:paraId="6AD35288" w14:textId="77777777" w:rsidR="006B1642" w:rsidRPr="00D96B3E" w:rsidRDefault="006B1642" w:rsidP="006B1642">
            <w:pPr>
              <w:spacing w:line="360" w:lineRule="auto"/>
              <w:rPr>
                <w:rFonts w:asciiTheme="majorHAnsi" w:hAnsiTheme="majorHAnsi" w:cstheme="majorHAnsi"/>
                <w:sz w:val="22"/>
                <w:szCs w:val="40"/>
              </w:rPr>
            </w:pPr>
          </w:p>
          <w:p w14:paraId="4812283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048E319A" w14:textId="77777777" w:rsidTr="00761BA0">
        <w:trPr>
          <w:trHeight w:val="403"/>
        </w:trPr>
        <w:tc>
          <w:tcPr>
            <w:tcW w:w="562" w:type="dxa"/>
            <w:shd w:val="clear" w:color="auto" w:fill="F2F2F2" w:themeFill="background1" w:themeFillShade="F2"/>
            <w:vAlign w:val="center"/>
          </w:tcPr>
          <w:p w14:paraId="0954190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23</w:t>
            </w:r>
          </w:p>
        </w:tc>
        <w:tc>
          <w:tcPr>
            <w:tcW w:w="9644" w:type="dxa"/>
            <w:gridSpan w:val="3"/>
            <w:shd w:val="clear" w:color="auto" w:fill="F2F2F2" w:themeFill="background1" w:themeFillShade="F2"/>
          </w:tcPr>
          <w:p w14:paraId="7A50B07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List who will have control of, and act as custodian(s) for, data generated by the research activity</w:t>
            </w:r>
            <w:r w:rsidRPr="00D96B3E">
              <w:rPr>
                <w:rFonts w:asciiTheme="majorHAnsi" w:hAnsiTheme="majorHAnsi" w:cstheme="majorHAnsi"/>
                <w:sz w:val="22"/>
                <w:szCs w:val="40"/>
              </w:rPr>
              <w:t>:</w:t>
            </w:r>
          </w:p>
        </w:tc>
      </w:tr>
      <w:tr w:rsidR="006B1642" w:rsidRPr="00D96B3E" w14:paraId="1EB91528" w14:textId="77777777" w:rsidTr="00761BA0">
        <w:trPr>
          <w:trHeight w:val="403"/>
        </w:trPr>
        <w:tc>
          <w:tcPr>
            <w:tcW w:w="562" w:type="dxa"/>
            <w:vAlign w:val="center"/>
          </w:tcPr>
          <w:p w14:paraId="5E11A44E"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65D9297D" w14:textId="77777777" w:rsidR="006B1642" w:rsidRPr="00D96B3E" w:rsidRDefault="006B1642" w:rsidP="006B1642">
            <w:pPr>
              <w:spacing w:line="360" w:lineRule="auto"/>
              <w:rPr>
                <w:rFonts w:asciiTheme="majorHAnsi" w:hAnsiTheme="majorHAnsi" w:cstheme="majorHAnsi"/>
                <w:sz w:val="22"/>
                <w:szCs w:val="40"/>
              </w:rPr>
            </w:pPr>
          </w:p>
          <w:p w14:paraId="5719827D" w14:textId="77777777" w:rsidR="006B1642" w:rsidRPr="00D96B3E" w:rsidRDefault="006B1642" w:rsidP="006B1642">
            <w:pPr>
              <w:spacing w:line="360" w:lineRule="auto"/>
              <w:rPr>
                <w:rFonts w:asciiTheme="majorHAnsi" w:hAnsiTheme="majorHAnsi" w:cstheme="majorHAnsi"/>
                <w:sz w:val="22"/>
                <w:szCs w:val="40"/>
              </w:rPr>
            </w:pPr>
          </w:p>
          <w:p w14:paraId="08AFECB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6018491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46CE897C" w14:textId="77777777" w:rsidTr="00761BA0">
        <w:trPr>
          <w:trHeight w:val="403"/>
        </w:trPr>
        <w:tc>
          <w:tcPr>
            <w:tcW w:w="562" w:type="dxa"/>
            <w:shd w:val="clear" w:color="auto" w:fill="F2F2F2" w:themeFill="background1" w:themeFillShade="F2"/>
            <w:vAlign w:val="center"/>
          </w:tcPr>
          <w:p w14:paraId="3D6D678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sz w:val="22"/>
                <w:szCs w:val="40"/>
              </w:rPr>
              <w:t>24</w:t>
            </w:r>
          </w:p>
        </w:tc>
        <w:tc>
          <w:tcPr>
            <w:tcW w:w="9644" w:type="dxa"/>
            <w:gridSpan w:val="3"/>
            <w:shd w:val="clear" w:color="auto" w:fill="F2F2F2" w:themeFill="background1" w:themeFillShade="F2"/>
          </w:tcPr>
          <w:p w14:paraId="2929E1F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Give details of data storage arrangements, including security measures in place to protect the data, where data will be stored, how long for, and in what form. Will data be archived – if so how and if not why not.  </w:t>
            </w:r>
          </w:p>
        </w:tc>
      </w:tr>
      <w:tr w:rsidR="006B1642" w:rsidRPr="00D96B3E" w14:paraId="6C8B3753" w14:textId="77777777" w:rsidTr="00761BA0">
        <w:trPr>
          <w:trHeight w:val="403"/>
        </w:trPr>
        <w:tc>
          <w:tcPr>
            <w:tcW w:w="562" w:type="dxa"/>
            <w:vAlign w:val="center"/>
          </w:tcPr>
          <w:p w14:paraId="7C7D4232"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6C61646F" w14:textId="77777777" w:rsidR="006B1642" w:rsidRPr="00D96B3E" w:rsidRDefault="006B1642" w:rsidP="006B1642">
            <w:pPr>
              <w:spacing w:line="360" w:lineRule="auto"/>
              <w:rPr>
                <w:rFonts w:asciiTheme="majorHAnsi" w:hAnsiTheme="majorHAnsi" w:cstheme="majorHAnsi"/>
                <w:sz w:val="22"/>
                <w:szCs w:val="40"/>
              </w:rPr>
            </w:pPr>
          </w:p>
          <w:p w14:paraId="6F56E24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When data that is collected is used it will be stored on a secure computer with security measures in place to ensure that it is safe. However when the research task is over data collected will be deleted as it will no longer be needed. </w:t>
            </w:r>
          </w:p>
          <w:p w14:paraId="73344DB4" w14:textId="77777777" w:rsidR="006B1642" w:rsidRPr="00D96B3E" w:rsidRDefault="006B1642" w:rsidP="006B1642">
            <w:pPr>
              <w:spacing w:line="360" w:lineRule="auto"/>
              <w:rPr>
                <w:rFonts w:asciiTheme="majorHAnsi" w:hAnsiTheme="majorHAnsi" w:cstheme="majorHAnsi"/>
                <w:sz w:val="22"/>
                <w:szCs w:val="40"/>
              </w:rPr>
            </w:pPr>
          </w:p>
          <w:p w14:paraId="3895F95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5E328C34" w14:textId="77777777" w:rsidTr="00761BA0">
        <w:trPr>
          <w:trHeight w:val="403"/>
        </w:trPr>
        <w:tc>
          <w:tcPr>
            <w:tcW w:w="562" w:type="dxa"/>
            <w:shd w:val="clear" w:color="auto" w:fill="F2F2F2" w:themeFill="background1" w:themeFillShade="F2"/>
            <w:vAlign w:val="center"/>
          </w:tcPr>
          <w:p w14:paraId="33D6584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25</w:t>
            </w:r>
          </w:p>
        </w:tc>
        <w:tc>
          <w:tcPr>
            <w:tcW w:w="9644" w:type="dxa"/>
            <w:gridSpan w:val="3"/>
            <w:shd w:val="clear" w:color="auto" w:fill="F2F2F2" w:themeFill="background1" w:themeFillShade="F2"/>
          </w:tcPr>
          <w:p w14:paraId="410454B5"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Please indicate if your data will be stored in the UWTSD Research Data Repository (see </w:t>
            </w:r>
            <w:hyperlink r:id="rId84" w:history="1">
              <w:r w:rsidRPr="00D96B3E">
                <w:rPr>
                  <w:rStyle w:val="Hyperlink"/>
                  <w:rFonts w:asciiTheme="majorHAnsi" w:hAnsiTheme="majorHAnsi" w:cstheme="majorHAnsi"/>
                  <w:sz w:val="22"/>
                  <w:szCs w:val="40"/>
                </w:rPr>
                <w:t>https://researchdata.uwtsd.ac.uk/</w:t>
              </w:r>
            </w:hyperlink>
            <w:r w:rsidRPr="00D96B3E">
              <w:rPr>
                <w:rFonts w:asciiTheme="majorHAnsi" w:hAnsiTheme="majorHAnsi" w:cstheme="majorHAnsi"/>
                <w:sz w:val="22"/>
                <w:szCs w:val="40"/>
              </w:rPr>
              <w:t xml:space="preserve"> ).   If so please explain. (</w:t>
            </w:r>
            <w:r w:rsidRPr="00D96B3E">
              <w:rPr>
                <w:rFonts w:asciiTheme="majorHAnsi" w:hAnsiTheme="majorHAnsi" w:cstheme="majorHAnsi"/>
                <w:i/>
                <w:sz w:val="22"/>
                <w:szCs w:val="40"/>
              </w:rPr>
              <w:t>Most relevant to academic staff)</w:t>
            </w:r>
            <w:r w:rsidRPr="00D96B3E">
              <w:rPr>
                <w:rFonts w:asciiTheme="majorHAnsi" w:hAnsiTheme="majorHAnsi" w:cstheme="majorHAnsi"/>
                <w:sz w:val="22"/>
                <w:szCs w:val="40"/>
              </w:rPr>
              <w:t xml:space="preserve"> </w:t>
            </w:r>
          </w:p>
        </w:tc>
      </w:tr>
      <w:tr w:rsidR="006B1642" w:rsidRPr="00D96B3E" w14:paraId="05932A36" w14:textId="77777777" w:rsidTr="00761BA0">
        <w:trPr>
          <w:trHeight w:val="403"/>
        </w:trPr>
        <w:tc>
          <w:tcPr>
            <w:tcW w:w="562" w:type="dxa"/>
            <w:vAlign w:val="center"/>
          </w:tcPr>
          <w:p w14:paraId="543988AC" w14:textId="77777777" w:rsidR="006B1642" w:rsidRPr="00D96B3E" w:rsidRDefault="006B1642" w:rsidP="006B1642">
            <w:pPr>
              <w:spacing w:line="360" w:lineRule="auto"/>
              <w:rPr>
                <w:rFonts w:asciiTheme="majorHAnsi" w:hAnsiTheme="majorHAnsi" w:cstheme="majorHAnsi"/>
                <w:sz w:val="22"/>
                <w:szCs w:val="40"/>
              </w:rPr>
            </w:pPr>
          </w:p>
        </w:tc>
        <w:tc>
          <w:tcPr>
            <w:tcW w:w="9644" w:type="dxa"/>
            <w:gridSpan w:val="3"/>
          </w:tcPr>
          <w:p w14:paraId="3E3D09E6" w14:textId="77777777" w:rsidR="006B1642" w:rsidRPr="00D96B3E" w:rsidRDefault="006B1642" w:rsidP="006B1642">
            <w:pPr>
              <w:spacing w:line="360" w:lineRule="auto"/>
              <w:rPr>
                <w:rFonts w:asciiTheme="majorHAnsi" w:hAnsiTheme="majorHAnsi" w:cstheme="majorHAnsi"/>
                <w:sz w:val="22"/>
                <w:szCs w:val="40"/>
              </w:rPr>
            </w:pPr>
          </w:p>
          <w:p w14:paraId="46B1871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N/A</w:t>
            </w:r>
          </w:p>
          <w:p w14:paraId="23990CBF" w14:textId="77777777" w:rsidR="006B1642" w:rsidRPr="00D96B3E" w:rsidRDefault="006B1642" w:rsidP="006B1642">
            <w:pPr>
              <w:spacing w:line="360" w:lineRule="auto"/>
              <w:rPr>
                <w:rFonts w:asciiTheme="majorHAnsi" w:hAnsiTheme="majorHAnsi" w:cstheme="majorHAnsi"/>
                <w:sz w:val="22"/>
                <w:szCs w:val="40"/>
              </w:rPr>
            </w:pPr>
          </w:p>
          <w:p w14:paraId="418AD17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i/>
                <w:sz w:val="22"/>
                <w:szCs w:val="40"/>
              </w:rPr>
              <w:t>(this box should expand as you type)</w:t>
            </w:r>
          </w:p>
        </w:tc>
      </w:tr>
      <w:tr w:rsidR="006B1642" w:rsidRPr="00D96B3E" w14:paraId="314246F8" w14:textId="77777777" w:rsidTr="00761BA0">
        <w:trPr>
          <w:trHeight w:val="606"/>
        </w:trPr>
        <w:tc>
          <w:tcPr>
            <w:tcW w:w="562" w:type="dxa"/>
            <w:shd w:val="clear" w:color="auto" w:fill="F2F2F2" w:themeFill="background1" w:themeFillShade="F2"/>
            <w:vAlign w:val="center"/>
          </w:tcPr>
          <w:p w14:paraId="79C71AE0"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26</w:t>
            </w:r>
          </w:p>
        </w:tc>
        <w:tc>
          <w:tcPr>
            <w:tcW w:w="7905" w:type="dxa"/>
            <w:shd w:val="clear" w:color="auto" w:fill="F2F2F2" w:themeFill="background1" w:themeFillShade="F2"/>
          </w:tcPr>
          <w:p w14:paraId="665F0B9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 xml:space="preserve">Confirm that you have read the UWTSD guidance on data management (see </w:t>
            </w:r>
            <w:hyperlink r:id="rId85" w:history="1">
              <w:r w:rsidRPr="00D96B3E">
                <w:rPr>
                  <w:rStyle w:val="Hyperlink"/>
                  <w:rFonts w:asciiTheme="majorHAnsi" w:hAnsiTheme="majorHAnsi" w:cstheme="majorHAnsi"/>
                  <w:sz w:val="22"/>
                  <w:szCs w:val="40"/>
                </w:rPr>
                <w:t>https://www.uwtsd.ac.uk/library/research-data-management/</w:t>
              </w:r>
            </w:hyperlink>
            <w:r w:rsidRPr="00D96B3E">
              <w:rPr>
                <w:rFonts w:asciiTheme="majorHAnsi" w:hAnsiTheme="majorHAnsi" w:cstheme="majorHAnsi"/>
                <w:sz w:val="22"/>
                <w:szCs w:val="40"/>
              </w:rPr>
              <w:t>)</w:t>
            </w:r>
          </w:p>
        </w:tc>
        <w:tc>
          <w:tcPr>
            <w:tcW w:w="992" w:type="dxa"/>
            <w:shd w:val="clear" w:color="auto" w:fill="F2F2F2" w:themeFill="background1" w:themeFillShade="F2"/>
            <w:vAlign w:val="center"/>
          </w:tcPr>
          <w:p w14:paraId="674CA8BF"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747" w:type="dxa"/>
            <w:shd w:val="clear" w:color="auto" w:fill="BFBFBF" w:themeFill="background1" w:themeFillShade="BF"/>
            <w:vAlign w:val="center"/>
          </w:tcPr>
          <w:p w14:paraId="02F2A220"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912113242"/>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r w:rsidR="006B1642" w:rsidRPr="00D96B3E" w14:paraId="5EBC78F7" w14:textId="77777777" w:rsidTr="00761BA0">
        <w:trPr>
          <w:trHeight w:val="632"/>
        </w:trPr>
        <w:tc>
          <w:tcPr>
            <w:tcW w:w="562" w:type="dxa"/>
            <w:shd w:val="clear" w:color="auto" w:fill="F2F2F2" w:themeFill="background1" w:themeFillShade="F2"/>
            <w:vAlign w:val="center"/>
          </w:tcPr>
          <w:p w14:paraId="56A96B6A"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27</w:t>
            </w:r>
          </w:p>
        </w:tc>
        <w:tc>
          <w:tcPr>
            <w:tcW w:w="7905" w:type="dxa"/>
            <w:shd w:val="clear" w:color="auto" w:fill="F2F2F2" w:themeFill="background1" w:themeFillShade="F2"/>
          </w:tcPr>
          <w:p w14:paraId="3C8AB1C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Cs/>
                <w:sz w:val="22"/>
                <w:szCs w:val="40"/>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D1F056"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YES</w:t>
            </w:r>
          </w:p>
        </w:tc>
        <w:tc>
          <w:tcPr>
            <w:tcW w:w="747" w:type="dxa"/>
            <w:shd w:val="clear" w:color="auto" w:fill="BFBFBF" w:themeFill="background1" w:themeFillShade="BF"/>
            <w:vAlign w:val="center"/>
          </w:tcPr>
          <w:p w14:paraId="23FDE810" w14:textId="77777777" w:rsidR="006B1642" w:rsidRPr="00D96B3E" w:rsidRDefault="006B1642" w:rsidP="006B1642">
            <w:pPr>
              <w:spacing w:line="360" w:lineRule="auto"/>
              <w:rPr>
                <w:rFonts w:asciiTheme="majorHAnsi" w:hAnsiTheme="majorHAnsi" w:cstheme="majorHAnsi"/>
                <w:sz w:val="22"/>
                <w:szCs w:val="40"/>
              </w:rPr>
            </w:pPr>
            <w:sdt>
              <w:sdtPr>
                <w:rPr>
                  <w:rFonts w:asciiTheme="majorHAnsi" w:hAnsiTheme="majorHAnsi" w:cstheme="majorHAnsi"/>
                  <w:sz w:val="22"/>
                  <w:szCs w:val="40"/>
                </w:rPr>
                <w:id w:val="1277371831"/>
                <w14:checkbox>
                  <w14:checked w14:val="1"/>
                  <w14:checkedState w14:val="2612" w14:font="MS Gothic"/>
                  <w14:uncheckedState w14:val="2610" w14:font="MS Gothic"/>
                </w14:checkbox>
              </w:sdtPr>
              <w:sdtContent>
                <w:r w:rsidRPr="00D96B3E">
                  <w:rPr>
                    <w:rFonts w:ascii="Segoe UI Symbol" w:hAnsi="Segoe UI Symbol" w:cs="Segoe UI Symbol"/>
                    <w:sz w:val="22"/>
                    <w:szCs w:val="40"/>
                  </w:rPr>
                  <w:t>☒</w:t>
                </w:r>
              </w:sdtContent>
            </w:sdt>
          </w:p>
        </w:tc>
      </w:tr>
    </w:tbl>
    <w:p w14:paraId="7F797CAF" w14:textId="77777777" w:rsidR="006B1642" w:rsidRPr="00D96B3E" w:rsidRDefault="006B1642" w:rsidP="006B1642">
      <w:pPr>
        <w:spacing w:line="360" w:lineRule="auto"/>
        <w:rPr>
          <w:rFonts w:asciiTheme="majorHAnsi" w:hAnsiTheme="majorHAnsi" w:cstheme="majorHAnsi"/>
          <w:b/>
          <w:bCs/>
          <w:sz w:val="22"/>
          <w:szCs w:val="40"/>
        </w:rPr>
      </w:pPr>
    </w:p>
    <w:p w14:paraId="72B1476C"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br w:type="page"/>
      </w:r>
    </w:p>
    <w:p w14:paraId="160DF233"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lastRenderedPageBreak/>
        <w:t>SECTION K: Declaration</w:t>
      </w:r>
    </w:p>
    <w:tbl>
      <w:tblPr>
        <w:tblW w:w="97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430"/>
      </w:tblGrid>
      <w:tr w:rsidR="006B1642" w:rsidRPr="00D96B3E" w14:paraId="1F07265B" w14:textId="77777777" w:rsidTr="00761BA0">
        <w:trPr>
          <w:trHeight w:val="1807"/>
        </w:trPr>
        <w:tc>
          <w:tcPr>
            <w:tcW w:w="554" w:type="dxa"/>
            <w:shd w:val="clear" w:color="auto" w:fill="F2F2F2" w:themeFill="background1" w:themeFillShade="F2"/>
            <w:vAlign w:val="center"/>
          </w:tcPr>
          <w:p w14:paraId="30113AA9" w14:textId="77777777" w:rsidR="006B1642" w:rsidRPr="00D96B3E" w:rsidRDefault="006B1642" w:rsidP="006B1642">
            <w:pPr>
              <w:spacing w:line="360" w:lineRule="auto"/>
              <w:rPr>
                <w:rFonts w:asciiTheme="majorHAnsi" w:hAnsiTheme="majorHAnsi" w:cstheme="majorHAnsi"/>
                <w:sz w:val="22"/>
                <w:szCs w:val="40"/>
              </w:rPr>
            </w:pPr>
          </w:p>
        </w:tc>
        <w:tc>
          <w:tcPr>
            <w:tcW w:w="9214" w:type="dxa"/>
            <w:gridSpan w:val="3"/>
            <w:shd w:val="clear" w:color="auto" w:fill="F2F2F2" w:themeFill="background1" w:themeFillShade="F2"/>
            <w:vAlign w:val="center"/>
          </w:tcPr>
          <w:p w14:paraId="20043EB6"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sz w:val="22"/>
                <w:szCs w:val="40"/>
              </w:rPr>
              <w:t>The information which I have provided is correct and complete to the best of my knowledge. I have attempted to identify any risks and issues related to the research activity and acknowledge my obligations and the rights of the participants</w:t>
            </w:r>
            <w:r w:rsidRPr="00D96B3E">
              <w:rPr>
                <w:rFonts w:asciiTheme="majorHAnsi" w:hAnsiTheme="majorHAnsi" w:cstheme="majorHAnsi"/>
                <w:b/>
                <w:bCs/>
                <w:sz w:val="22"/>
                <w:szCs w:val="40"/>
              </w:rPr>
              <w:t>.</w:t>
            </w:r>
          </w:p>
          <w:p w14:paraId="5DE6935F" w14:textId="77777777" w:rsidR="006B1642" w:rsidRPr="00D96B3E" w:rsidRDefault="006B1642" w:rsidP="006B1642">
            <w:pPr>
              <w:spacing w:line="360" w:lineRule="auto"/>
              <w:rPr>
                <w:rFonts w:asciiTheme="majorHAnsi" w:hAnsiTheme="majorHAnsi" w:cstheme="majorHAnsi"/>
                <w:b/>
                <w:bCs/>
                <w:sz w:val="22"/>
                <w:szCs w:val="40"/>
              </w:rPr>
            </w:pPr>
          </w:p>
          <w:p w14:paraId="71B099BF"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In submitting this application I hereby confirm that I undertake to ensure that the above named research activity will meet the University’s Research Ethics and Integrity Code of Practice which is published on the website: </w:t>
            </w:r>
            <w:hyperlink r:id="rId86" w:history="1">
              <w:r w:rsidRPr="00D96B3E">
                <w:rPr>
                  <w:rStyle w:val="Hyperlink"/>
                  <w:rFonts w:asciiTheme="majorHAnsi" w:hAnsiTheme="majorHAnsi" w:cstheme="majorHAnsi"/>
                  <w:sz w:val="22"/>
                  <w:szCs w:val="40"/>
                </w:rPr>
                <w:t>https://www.uwtsd.ac.uk/research/research-ethics/</w:t>
              </w:r>
            </w:hyperlink>
            <w:r w:rsidRPr="00D96B3E">
              <w:rPr>
                <w:rFonts w:asciiTheme="majorHAnsi" w:hAnsiTheme="majorHAnsi" w:cstheme="majorHAnsi"/>
                <w:sz w:val="22"/>
                <w:szCs w:val="40"/>
              </w:rPr>
              <w:t xml:space="preserve"> </w:t>
            </w:r>
          </w:p>
        </w:tc>
      </w:tr>
      <w:tr w:rsidR="006B1642" w:rsidRPr="00D96B3E" w14:paraId="23BA405F" w14:textId="77777777" w:rsidTr="00761BA0">
        <w:trPr>
          <w:trHeight w:val="85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72F2C"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B99B1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Signature of applicant:</w:t>
            </w:r>
          </w:p>
        </w:tc>
        <w:tc>
          <w:tcPr>
            <w:tcW w:w="4820" w:type="dxa"/>
            <w:tcBorders>
              <w:left w:val="single" w:sz="4" w:space="0" w:color="auto"/>
            </w:tcBorders>
            <w:vAlign w:val="center"/>
          </w:tcPr>
          <w:p w14:paraId="7A7F1DE9"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R Jenkins </w:t>
            </w:r>
          </w:p>
        </w:tc>
        <w:tc>
          <w:tcPr>
            <w:tcW w:w="1430" w:type="dxa"/>
            <w:vAlign w:val="center"/>
          </w:tcPr>
          <w:p w14:paraId="79AB7711"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Date:</w:t>
            </w:r>
          </w:p>
          <w:p w14:paraId="4203B818"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11.01.22</w:t>
            </w:r>
          </w:p>
        </w:tc>
      </w:tr>
    </w:tbl>
    <w:p w14:paraId="3B443336" w14:textId="77777777" w:rsidR="006B1642" w:rsidRPr="00D96B3E" w:rsidRDefault="006B1642" w:rsidP="006B1642">
      <w:pPr>
        <w:spacing w:line="360" w:lineRule="auto"/>
        <w:rPr>
          <w:rFonts w:asciiTheme="majorHAnsi" w:hAnsiTheme="majorHAnsi" w:cstheme="majorHAnsi"/>
          <w:sz w:val="22"/>
          <w:szCs w:val="40"/>
        </w:rPr>
      </w:pPr>
    </w:p>
    <w:p w14:paraId="426D6905"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b/>
          <w:i/>
          <w:sz w:val="22"/>
          <w:szCs w:val="40"/>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B1642" w:rsidRPr="00D96B3E" w14:paraId="63C58C0E" w14:textId="77777777" w:rsidTr="006B1642">
        <w:trPr>
          <w:trHeight w:val="346"/>
        </w:trPr>
        <w:tc>
          <w:tcPr>
            <w:tcW w:w="365" w:type="pct"/>
            <w:shd w:val="clear" w:color="auto" w:fill="F2F2F2" w:themeFill="background1" w:themeFillShade="F2"/>
            <w:vAlign w:val="center"/>
          </w:tcPr>
          <w:p w14:paraId="7A62CCD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2</w:t>
            </w:r>
          </w:p>
        </w:tc>
        <w:tc>
          <w:tcPr>
            <w:tcW w:w="1444" w:type="pct"/>
            <w:shd w:val="clear" w:color="auto" w:fill="F2F2F2" w:themeFill="background1" w:themeFillShade="F2"/>
            <w:vAlign w:val="center"/>
          </w:tcPr>
          <w:p w14:paraId="3B584C43"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Director of Studies/Supervisor:</w:t>
            </w:r>
          </w:p>
        </w:tc>
        <w:tc>
          <w:tcPr>
            <w:tcW w:w="2176" w:type="pct"/>
            <w:shd w:val="clear" w:color="auto" w:fill="auto"/>
            <w:vAlign w:val="center"/>
          </w:tcPr>
          <w:p w14:paraId="4572743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Angharad Lewis </w:t>
            </w:r>
          </w:p>
        </w:tc>
        <w:tc>
          <w:tcPr>
            <w:tcW w:w="1014" w:type="pct"/>
            <w:vMerge w:val="restart"/>
          </w:tcPr>
          <w:p w14:paraId="52E04B13" w14:textId="77777777" w:rsidR="006B1642" w:rsidRPr="00D96B3E" w:rsidRDefault="006B1642" w:rsidP="006B1642">
            <w:pPr>
              <w:spacing w:line="360" w:lineRule="auto"/>
              <w:rPr>
                <w:rFonts w:asciiTheme="majorHAnsi" w:hAnsiTheme="majorHAnsi" w:cstheme="majorHAnsi"/>
                <w:b/>
                <w:bCs/>
                <w:sz w:val="22"/>
                <w:szCs w:val="40"/>
              </w:rPr>
            </w:pPr>
            <w:r w:rsidRPr="00D96B3E">
              <w:rPr>
                <w:rFonts w:asciiTheme="majorHAnsi" w:hAnsiTheme="majorHAnsi" w:cstheme="majorHAnsi"/>
                <w:b/>
                <w:bCs/>
                <w:sz w:val="22"/>
                <w:szCs w:val="40"/>
              </w:rPr>
              <w:t>Date:</w:t>
            </w:r>
          </w:p>
          <w:p w14:paraId="01ACF87D"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26.01.22</w:t>
            </w:r>
          </w:p>
        </w:tc>
      </w:tr>
      <w:tr w:rsidR="006B1642" w:rsidRPr="00D96B3E" w14:paraId="7F1EB559" w14:textId="77777777" w:rsidTr="006B1642">
        <w:trPr>
          <w:trHeight w:val="347"/>
        </w:trPr>
        <w:tc>
          <w:tcPr>
            <w:tcW w:w="365" w:type="pct"/>
            <w:shd w:val="clear" w:color="auto" w:fill="F2F2F2" w:themeFill="background1" w:themeFillShade="F2"/>
            <w:vAlign w:val="center"/>
          </w:tcPr>
          <w:p w14:paraId="2C9ADB3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3</w:t>
            </w:r>
          </w:p>
        </w:tc>
        <w:tc>
          <w:tcPr>
            <w:tcW w:w="1444" w:type="pct"/>
            <w:shd w:val="clear" w:color="auto" w:fill="F2F2F2" w:themeFill="background1" w:themeFillShade="F2"/>
            <w:vAlign w:val="center"/>
          </w:tcPr>
          <w:p w14:paraId="4BD8AD90"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Signature:</w:t>
            </w:r>
          </w:p>
        </w:tc>
        <w:tc>
          <w:tcPr>
            <w:tcW w:w="2176" w:type="pct"/>
            <w:shd w:val="clear" w:color="auto" w:fill="auto"/>
            <w:vAlign w:val="center"/>
          </w:tcPr>
          <w:p w14:paraId="52874C52" w14:textId="77777777" w:rsidR="006B1642" w:rsidRPr="00D96B3E" w:rsidRDefault="006B1642" w:rsidP="006B1642">
            <w:pPr>
              <w:spacing w:line="360" w:lineRule="auto"/>
              <w:rPr>
                <w:rFonts w:asciiTheme="majorHAnsi" w:hAnsiTheme="majorHAnsi" w:cstheme="majorHAnsi"/>
                <w:sz w:val="22"/>
                <w:szCs w:val="40"/>
              </w:rPr>
            </w:pPr>
          </w:p>
          <w:p w14:paraId="2B87CBE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object w:dxaOrig="4051" w:dyaOrig="1440" w14:anchorId="3F65FF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100.2pt;height:35.4pt" o:ole="">
                  <v:imagedata r:id="rId87" o:title=""/>
                </v:shape>
                <o:OLEObject Type="Embed" ProgID="MSPhotoEd.3" ShapeID="_x0000_i1080" DrawAspect="Content" ObjectID="_1713077483" r:id="rId88"/>
              </w:object>
            </w:r>
          </w:p>
        </w:tc>
        <w:tc>
          <w:tcPr>
            <w:tcW w:w="1014" w:type="pct"/>
            <w:vMerge/>
            <w:vAlign w:val="center"/>
          </w:tcPr>
          <w:p w14:paraId="13A6BFF4" w14:textId="77777777" w:rsidR="006B1642" w:rsidRPr="00D96B3E" w:rsidRDefault="006B1642" w:rsidP="006B1642">
            <w:pPr>
              <w:spacing w:line="360" w:lineRule="auto"/>
              <w:rPr>
                <w:rFonts w:asciiTheme="majorHAnsi" w:hAnsiTheme="majorHAnsi" w:cstheme="majorHAnsi"/>
                <w:sz w:val="22"/>
                <w:szCs w:val="40"/>
              </w:rPr>
            </w:pPr>
          </w:p>
        </w:tc>
      </w:tr>
    </w:tbl>
    <w:p w14:paraId="582022FF" w14:textId="77777777" w:rsidR="006B1642" w:rsidRPr="00D96B3E" w:rsidRDefault="006B1642" w:rsidP="006B1642">
      <w:pPr>
        <w:spacing w:line="360" w:lineRule="auto"/>
        <w:rPr>
          <w:rFonts w:asciiTheme="majorHAnsi" w:hAnsiTheme="majorHAnsi" w:cstheme="majorHAnsi"/>
          <w:sz w:val="22"/>
          <w:szCs w:val="40"/>
        </w:rPr>
      </w:pPr>
    </w:p>
    <w:p w14:paraId="63EB80A7" w14:textId="77777777" w:rsidR="006B1642" w:rsidRPr="00D96B3E" w:rsidRDefault="006B1642" w:rsidP="006B1642">
      <w:pPr>
        <w:spacing w:line="360" w:lineRule="auto"/>
        <w:rPr>
          <w:rFonts w:asciiTheme="majorHAnsi" w:hAnsiTheme="majorHAnsi" w:cstheme="majorHAnsi"/>
          <w:b/>
          <w:i/>
          <w:sz w:val="22"/>
          <w:szCs w:val="40"/>
        </w:rPr>
      </w:pPr>
      <w:r w:rsidRPr="00D96B3E">
        <w:rPr>
          <w:rFonts w:asciiTheme="majorHAnsi" w:hAnsiTheme="majorHAnsi" w:cstheme="majorHAnsi"/>
          <w:b/>
          <w:i/>
          <w:sz w:val="22"/>
          <w:szCs w:val="40"/>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B1642" w:rsidRPr="00D96B3E" w14:paraId="4FA87C55" w14:textId="77777777" w:rsidTr="006B1642">
        <w:trPr>
          <w:trHeight w:val="346"/>
        </w:trPr>
        <w:tc>
          <w:tcPr>
            <w:tcW w:w="366" w:type="pct"/>
            <w:shd w:val="clear" w:color="auto" w:fill="F2F2F2" w:themeFill="background1" w:themeFillShade="F2"/>
            <w:vAlign w:val="center"/>
          </w:tcPr>
          <w:p w14:paraId="5CB375B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4</w:t>
            </w:r>
          </w:p>
        </w:tc>
        <w:tc>
          <w:tcPr>
            <w:tcW w:w="1444" w:type="pct"/>
            <w:shd w:val="clear" w:color="auto" w:fill="F2F2F2" w:themeFill="background1" w:themeFillShade="F2"/>
            <w:vAlign w:val="center"/>
          </w:tcPr>
          <w:p w14:paraId="6BB7A84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Academic Director/ Assistant Dean:</w:t>
            </w:r>
          </w:p>
        </w:tc>
        <w:tc>
          <w:tcPr>
            <w:tcW w:w="2176" w:type="pct"/>
            <w:shd w:val="clear" w:color="auto" w:fill="auto"/>
            <w:vAlign w:val="center"/>
          </w:tcPr>
          <w:p w14:paraId="7FC05C00" w14:textId="77777777" w:rsidR="006B1642" w:rsidRPr="00D96B3E" w:rsidRDefault="006B1642" w:rsidP="006B1642">
            <w:pPr>
              <w:spacing w:line="360" w:lineRule="auto"/>
              <w:rPr>
                <w:rFonts w:asciiTheme="majorHAnsi" w:hAnsiTheme="majorHAnsi" w:cstheme="majorHAnsi"/>
                <w:sz w:val="22"/>
                <w:szCs w:val="40"/>
              </w:rPr>
            </w:pPr>
          </w:p>
        </w:tc>
        <w:tc>
          <w:tcPr>
            <w:tcW w:w="1013" w:type="pct"/>
            <w:vMerge w:val="restart"/>
          </w:tcPr>
          <w:p w14:paraId="1196578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b/>
                <w:bCs/>
                <w:sz w:val="22"/>
                <w:szCs w:val="40"/>
              </w:rPr>
              <w:t>Date:</w:t>
            </w:r>
          </w:p>
        </w:tc>
      </w:tr>
      <w:tr w:rsidR="006B1642" w:rsidRPr="00D96B3E" w14:paraId="32D96B0D" w14:textId="77777777" w:rsidTr="006B1642">
        <w:trPr>
          <w:trHeight w:val="347"/>
        </w:trPr>
        <w:tc>
          <w:tcPr>
            <w:tcW w:w="366" w:type="pct"/>
            <w:shd w:val="clear" w:color="auto" w:fill="F2F2F2" w:themeFill="background1" w:themeFillShade="F2"/>
            <w:vAlign w:val="center"/>
          </w:tcPr>
          <w:p w14:paraId="0DB69BC1"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5</w:t>
            </w:r>
          </w:p>
        </w:tc>
        <w:tc>
          <w:tcPr>
            <w:tcW w:w="1444" w:type="pct"/>
            <w:shd w:val="clear" w:color="auto" w:fill="F2F2F2" w:themeFill="background1" w:themeFillShade="F2"/>
            <w:vAlign w:val="center"/>
          </w:tcPr>
          <w:p w14:paraId="3181EA8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Signature:</w:t>
            </w:r>
          </w:p>
        </w:tc>
        <w:tc>
          <w:tcPr>
            <w:tcW w:w="2176" w:type="pct"/>
            <w:shd w:val="clear" w:color="auto" w:fill="auto"/>
            <w:vAlign w:val="center"/>
          </w:tcPr>
          <w:p w14:paraId="600FAF82" w14:textId="77777777" w:rsidR="006B1642" w:rsidRPr="00D96B3E" w:rsidRDefault="006B1642" w:rsidP="006B1642">
            <w:pPr>
              <w:spacing w:line="360" w:lineRule="auto"/>
              <w:rPr>
                <w:rFonts w:asciiTheme="majorHAnsi" w:hAnsiTheme="majorHAnsi" w:cstheme="majorHAnsi"/>
                <w:sz w:val="22"/>
                <w:szCs w:val="40"/>
              </w:rPr>
            </w:pPr>
          </w:p>
          <w:p w14:paraId="54CD0656" w14:textId="77777777" w:rsidR="006B1642" w:rsidRPr="00D96B3E" w:rsidRDefault="006B1642" w:rsidP="006B1642">
            <w:pPr>
              <w:spacing w:line="360" w:lineRule="auto"/>
              <w:rPr>
                <w:rFonts w:asciiTheme="majorHAnsi" w:hAnsiTheme="majorHAnsi" w:cstheme="majorHAnsi"/>
                <w:sz w:val="22"/>
                <w:szCs w:val="40"/>
              </w:rPr>
            </w:pPr>
          </w:p>
        </w:tc>
        <w:tc>
          <w:tcPr>
            <w:tcW w:w="1013" w:type="pct"/>
            <w:vMerge/>
            <w:vAlign w:val="center"/>
          </w:tcPr>
          <w:p w14:paraId="5878F199" w14:textId="77777777" w:rsidR="006B1642" w:rsidRPr="00D96B3E" w:rsidRDefault="006B1642" w:rsidP="006B1642">
            <w:pPr>
              <w:spacing w:line="360" w:lineRule="auto"/>
              <w:rPr>
                <w:rFonts w:asciiTheme="majorHAnsi" w:hAnsiTheme="majorHAnsi" w:cstheme="majorHAnsi"/>
                <w:sz w:val="22"/>
                <w:szCs w:val="40"/>
              </w:rPr>
            </w:pPr>
          </w:p>
        </w:tc>
      </w:tr>
    </w:tbl>
    <w:p w14:paraId="59EC9DD9" w14:textId="77777777" w:rsidR="006B1642" w:rsidRPr="00D96B3E" w:rsidRDefault="006B1642" w:rsidP="006B1642">
      <w:pPr>
        <w:spacing w:line="360" w:lineRule="auto"/>
        <w:rPr>
          <w:rFonts w:asciiTheme="majorHAnsi" w:hAnsiTheme="majorHAnsi" w:cstheme="majorHAnsi"/>
          <w:b/>
          <w:sz w:val="22"/>
          <w:szCs w:val="40"/>
        </w:rPr>
      </w:pPr>
    </w:p>
    <w:p w14:paraId="65707CA6"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
          <w:sz w:val="22"/>
          <w:szCs w:val="40"/>
        </w:rPr>
        <w:t xml:space="preserve">Checklist: </w:t>
      </w:r>
      <w:r w:rsidRPr="00D96B3E">
        <w:rPr>
          <w:rFonts w:asciiTheme="majorHAnsi" w:hAnsiTheme="majorHAnsi" w:cstheme="majorHAnsi"/>
          <w:bCs/>
          <w:sz w:val="22"/>
          <w:szCs w:val="40"/>
        </w:rPr>
        <w:t>Please complete the checklist below to ensure that you have completed the form according to the guidelines and attached any required documentation:</w:t>
      </w:r>
    </w:p>
    <w:tbl>
      <w:tblPr>
        <w:tblStyle w:val="NormalWeb"/>
        <w:tblW w:w="10485" w:type="dxa"/>
        <w:tblLook w:val="04A0" w:firstRow="1" w:lastRow="0" w:firstColumn="1" w:lastColumn="0" w:noHBand="0" w:noVBand="1"/>
      </w:tblPr>
      <w:tblGrid>
        <w:gridCol w:w="675"/>
        <w:gridCol w:w="9810"/>
      </w:tblGrid>
      <w:tr w:rsidR="006B1642" w:rsidRPr="00D96B3E" w14:paraId="40995ABC" w14:textId="77777777" w:rsidTr="006B1642">
        <w:trPr>
          <w:trHeight w:val="491"/>
        </w:trPr>
        <w:tc>
          <w:tcPr>
            <w:tcW w:w="675" w:type="dxa"/>
            <w:shd w:val="clear" w:color="auto" w:fill="BFBFBF" w:themeFill="background1" w:themeFillShade="BF"/>
            <w:vAlign w:val="center"/>
          </w:tcPr>
          <w:sdt>
            <w:sdtPr>
              <w:rPr>
                <w:rFonts w:asciiTheme="majorHAnsi" w:hAnsiTheme="majorHAnsi" w:cstheme="majorHAnsi"/>
                <w:sz w:val="22"/>
                <w:szCs w:val="40"/>
              </w:rPr>
              <w:id w:val="1454446193"/>
              <w14:checkbox>
                <w14:checked w14:val="0"/>
                <w14:checkedState w14:val="2612" w14:font="MS Gothic"/>
                <w14:uncheckedState w14:val="2610" w14:font="MS Gothic"/>
              </w14:checkbox>
            </w:sdtPr>
            <w:sdtContent>
              <w:p w14:paraId="276ADEF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49F7C04E" w14:textId="77777777" w:rsidR="006B1642" w:rsidRPr="00D96B3E" w:rsidRDefault="006B1642" w:rsidP="006B1642">
            <w:pPr>
              <w:spacing w:line="360" w:lineRule="auto"/>
              <w:rPr>
                <w:rFonts w:asciiTheme="majorHAnsi" w:hAnsiTheme="majorHAnsi" w:cstheme="majorHAnsi"/>
                <w:bCs/>
                <w:sz w:val="22"/>
                <w:szCs w:val="40"/>
              </w:rPr>
            </w:pPr>
            <w:r w:rsidRPr="00D96B3E">
              <w:rPr>
                <w:rFonts w:asciiTheme="majorHAnsi" w:hAnsiTheme="majorHAnsi" w:cstheme="majorHAnsi"/>
                <w:bCs/>
                <w:sz w:val="22"/>
                <w:szCs w:val="40"/>
              </w:rPr>
              <w:t>I have read the guidance notes supplied before completing the form.</w:t>
            </w:r>
          </w:p>
        </w:tc>
      </w:tr>
      <w:tr w:rsidR="006B1642" w:rsidRPr="00D96B3E" w14:paraId="7317134A" w14:textId="77777777" w:rsidTr="006B1642">
        <w:trPr>
          <w:trHeight w:val="413"/>
        </w:trPr>
        <w:tc>
          <w:tcPr>
            <w:tcW w:w="675" w:type="dxa"/>
            <w:shd w:val="clear" w:color="auto" w:fill="BFBFBF" w:themeFill="background1" w:themeFillShade="BF"/>
            <w:vAlign w:val="center"/>
          </w:tcPr>
          <w:sdt>
            <w:sdtPr>
              <w:rPr>
                <w:rFonts w:asciiTheme="majorHAnsi" w:hAnsiTheme="majorHAnsi" w:cstheme="majorHAnsi"/>
                <w:sz w:val="22"/>
                <w:szCs w:val="40"/>
              </w:rPr>
              <w:id w:val="-17703630"/>
              <w14:checkbox>
                <w14:checked w14:val="0"/>
                <w14:checkedState w14:val="2612" w14:font="MS Gothic"/>
                <w14:uncheckedState w14:val="2610" w14:font="MS Gothic"/>
              </w14:checkbox>
            </w:sdtPr>
            <w:sdtContent>
              <w:p w14:paraId="563AB570"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254F6D0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 have completed </w:t>
            </w:r>
            <w:r w:rsidRPr="00D96B3E">
              <w:rPr>
                <w:rFonts w:asciiTheme="majorHAnsi" w:hAnsiTheme="majorHAnsi" w:cstheme="majorHAnsi"/>
                <w:b/>
                <w:sz w:val="22"/>
                <w:szCs w:val="40"/>
              </w:rPr>
              <w:t>ALL RELEVANT</w:t>
            </w:r>
            <w:r w:rsidRPr="00D96B3E">
              <w:rPr>
                <w:rFonts w:asciiTheme="majorHAnsi" w:hAnsiTheme="majorHAnsi" w:cstheme="majorHAnsi"/>
                <w:sz w:val="22"/>
                <w:szCs w:val="40"/>
              </w:rPr>
              <w:t xml:space="preserve"> sections of the form in full.</w:t>
            </w:r>
          </w:p>
        </w:tc>
      </w:tr>
      <w:tr w:rsidR="006B1642" w:rsidRPr="00D96B3E" w14:paraId="2D5AB8C7" w14:textId="77777777" w:rsidTr="006B1642">
        <w:trPr>
          <w:trHeight w:val="419"/>
        </w:trPr>
        <w:tc>
          <w:tcPr>
            <w:tcW w:w="675" w:type="dxa"/>
            <w:shd w:val="clear" w:color="auto" w:fill="BFBFBF" w:themeFill="background1" w:themeFillShade="BF"/>
            <w:vAlign w:val="center"/>
          </w:tcPr>
          <w:sdt>
            <w:sdtPr>
              <w:rPr>
                <w:rFonts w:asciiTheme="majorHAnsi" w:hAnsiTheme="majorHAnsi" w:cstheme="majorHAnsi"/>
                <w:sz w:val="22"/>
                <w:szCs w:val="40"/>
              </w:rPr>
              <w:id w:val="1393921880"/>
              <w14:checkbox>
                <w14:checked w14:val="0"/>
                <w14:checkedState w14:val="2612" w14:font="MS Gothic"/>
                <w14:uncheckedState w14:val="2610" w14:font="MS Gothic"/>
              </w14:checkbox>
            </w:sdtPr>
            <w:sdtContent>
              <w:p w14:paraId="574BE4FC"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159C6EF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confirm that the research activity has received approval in principle</w:t>
            </w:r>
          </w:p>
        </w:tc>
      </w:tr>
      <w:tr w:rsidR="006B1642" w:rsidRPr="00D96B3E" w14:paraId="0870C9B8" w14:textId="77777777" w:rsidTr="006B1642">
        <w:trPr>
          <w:trHeight w:val="492"/>
        </w:trPr>
        <w:tc>
          <w:tcPr>
            <w:tcW w:w="675" w:type="dxa"/>
            <w:shd w:val="clear" w:color="auto" w:fill="BFBFBF" w:themeFill="background1" w:themeFillShade="BF"/>
            <w:vAlign w:val="center"/>
          </w:tcPr>
          <w:sdt>
            <w:sdtPr>
              <w:rPr>
                <w:rFonts w:asciiTheme="majorHAnsi" w:hAnsiTheme="majorHAnsi" w:cstheme="majorHAnsi"/>
                <w:sz w:val="22"/>
                <w:szCs w:val="40"/>
              </w:rPr>
              <w:id w:val="-1978295672"/>
              <w14:checkbox>
                <w14:checked w14:val="0"/>
                <w14:checkedState w14:val="2612" w14:font="MS Gothic"/>
                <w14:uncheckedState w14:val="2610" w14:font="MS Gothic"/>
              </w14:checkbox>
            </w:sdtPr>
            <w:sdtContent>
              <w:p w14:paraId="0C6F6E1B"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29DFC40C"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have attached a copy of final/interim approval from external organisation (</w:t>
            </w:r>
            <w:r w:rsidRPr="00D96B3E">
              <w:rPr>
                <w:rFonts w:asciiTheme="majorHAnsi" w:hAnsiTheme="majorHAnsi" w:cstheme="majorHAnsi"/>
                <w:b/>
                <w:sz w:val="22"/>
                <w:szCs w:val="40"/>
              </w:rPr>
              <w:t>where appropriate</w:t>
            </w:r>
            <w:r w:rsidRPr="00D96B3E">
              <w:rPr>
                <w:rFonts w:asciiTheme="majorHAnsi" w:hAnsiTheme="majorHAnsi" w:cstheme="majorHAnsi"/>
                <w:sz w:val="22"/>
                <w:szCs w:val="40"/>
              </w:rPr>
              <w:t>)</w:t>
            </w:r>
          </w:p>
        </w:tc>
      </w:tr>
      <w:tr w:rsidR="006B1642" w:rsidRPr="00D96B3E" w14:paraId="114D69FE" w14:textId="77777777" w:rsidTr="006B1642">
        <w:trPr>
          <w:trHeight w:val="720"/>
        </w:trPr>
        <w:tc>
          <w:tcPr>
            <w:tcW w:w="675" w:type="dxa"/>
            <w:shd w:val="clear" w:color="auto" w:fill="BFBFBF" w:themeFill="background1" w:themeFillShade="BF"/>
            <w:vAlign w:val="center"/>
          </w:tcPr>
          <w:sdt>
            <w:sdtPr>
              <w:rPr>
                <w:rFonts w:asciiTheme="majorHAnsi" w:hAnsiTheme="majorHAnsi" w:cstheme="majorHAnsi"/>
                <w:sz w:val="22"/>
                <w:szCs w:val="40"/>
              </w:rPr>
              <w:id w:val="1893926499"/>
              <w14:checkbox>
                <w14:checked w14:val="0"/>
                <w14:checkedState w14:val="2612" w14:font="MS Gothic"/>
                <w14:uncheckedState w14:val="2610" w14:font="MS Gothic"/>
              </w14:checkbox>
            </w:sdtPr>
            <w:sdtContent>
              <w:p w14:paraId="69F744A6"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4E1185F8"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I have attached a full risk assessment (where appropriate)  </w:t>
            </w:r>
            <w:r w:rsidRPr="00D96B3E">
              <w:rPr>
                <w:rFonts w:asciiTheme="majorHAnsi" w:hAnsiTheme="majorHAnsi" w:cstheme="majorHAnsi"/>
                <w:i/>
                <w:sz w:val="22"/>
                <w:szCs w:val="40"/>
              </w:rPr>
              <w:t>ONLY TICK IF YOU HAVE</w:t>
            </w:r>
            <w:r w:rsidRPr="00D96B3E">
              <w:rPr>
                <w:rFonts w:asciiTheme="majorHAnsi" w:hAnsiTheme="majorHAnsi" w:cstheme="majorHAnsi"/>
                <w:b/>
                <w:i/>
                <w:sz w:val="22"/>
                <w:szCs w:val="40"/>
              </w:rPr>
              <w:t xml:space="preserve"> ATTACHED A FULL RISK ASSESSMENT</w:t>
            </w:r>
          </w:p>
        </w:tc>
      </w:tr>
      <w:tr w:rsidR="006B1642" w:rsidRPr="00D96B3E" w14:paraId="6ACBA53E" w14:textId="77777777" w:rsidTr="006B1642">
        <w:trPr>
          <w:trHeight w:val="858"/>
        </w:trPr>
        <w:tc>
          <w:tcPr>
            <w:tcW w:w="675" w:type="dxa"/>
            <w:shd w:val="clear" w:color="auto" w:fill="BFBFBF" w:themeFill="background1" w:themeFillShade="BF"/>
            <w:vAlign w:val="center"/>
          </w:tcPr>
          <w:sdt>
            <w:sdtPr>
              <w:rPr>
                <w:rFonts w:asciiTheme="majorHAnsi" w:hAnsiTheme="majorHAnsi" w:cstheme="majorHAnsi"/>
                <w:sz w:val="22"/>
                <w:szCs w:val="40"/>
              </w:rPr>
              <w:id w:val="1189257540"/>
              <w14:checkbox>
                <w14:checked w14:val="0"/>
                <w14:checkedState w14:val="2612" w14:font="MS Gothic"/>
                <w14:uncheckedState w14:val="2610" w14:font="MS Gothic"/>
              </w14:checkbox>
            </w:sdtPr>
            <w:sdtContent>
              <w:p w14:paraId="61E7E227"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17DBEACE"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understand that it is my responsibility to ensure that the above named research activity will meet the University’s Research Ethics and Integrity Code of Practice.</w:t>
            </w:r>
          </w:p>
        </w:tc>
      </w:tr>
      <w:tr w:rsidR="006B1642" w:rsidRPr="00D96B3E" w14:paraId="5F546EFC" w14:textId="77777777" w:rsidTr="006B1642">
        <w:trPr>
          <w:trHeight w:val="969"/>
        </w:trPr>
        <w:tc>
          <w:tcPr>
            <w:tcW w:w="675" w:type="dxa"/>
            <w:shd w:val="clear" w:color="auto" w:fill="BFBFBF" w:themeFill="background1" w:themeFillShade="BF"/>
            <w:vAlign w:val="center"/>
          </w:tcPr>
          <w:sdt>
            <w:sdtPr>
              <w:rPr>
                <w:rFonts w:asciiTheme="majorHAnsi" w:hAnsiTheme="majorHAnsi" w:cstheme="majorHAnsi"/>
                <w:sz w:val="22"/>
                <w:szCs w:val="40"/>
              </w:rPr>
              <w:id w:val="1030683582"/>
              <w14:checkbox>
                <w14:checked w14:val="0"/>
                <w14:checkedState w14:val="2612" w14:font="MS Gothic"/>
                <w14:uncheckedState w14:val="2610" w14:font="MS Gothic"/>
              </w14:checkbox>
            </w:sdtPr>
            <w:sdtContent>
              <w:p w14:paraId="218F3582" w14:textId="77777777" w:rsidR="006B1642" w:rsidRPr="00D96B3E" w:rsidRDefault="006B1642" w:rsidP="006B1642">
                <w:pPr>
                  <w:spacing w:line="360" w:lineRule="auto"/>
                  <w:rPr>
                    <w:rFonts w:asciiTheme="majorHAnsi" w:hAnsiTheme="majorHAnsi" w:cstheme="majorHAnsi"/>
                    <w:sz w:val="22"/>
                    <w:szCs w:val="40"/>
                  </w:rPr>
                </w:pPr>
                <w:r w:rsidRPr="00D96B3E">
                  <w:rPr>
                    <w:rFonts w:ascii="Segoe UI Symbol" w:hAnsi="Segoe UI Symbol" w:cs="Segoe UI Symbol"/>
                    <w:sz w:val="22"/>
                    <w:szCs w:val="40"/>
                  </w:rPr>
                  <w:t>☐</w:t>
                </w:r>
              </w:p>
            </w:sdtContent>
          </w:sdt>
        </w:tc>
        <w:tc>
          <w:tcPr>
            <w:tcW w:w="9810" w:type="dxa"/>
            <w:vAlign w:val="center"/>
          </w:tcPr>
          <w:p w14:paraId="0E048AFB"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532B567" w14:textId="77777777" w:rsidR="006B1642" w:rsidRPr="00D96B3E" w:rsidRDefault="006B1642" w:rsidP="006B1642">
      <w:pPr>
        <w:spacing w:line="360" w:lineRule="auto"/>
        <w:rPr>
          <w:rFonts w:asciiTheme="majorHAnsi" w:hAnsiTheme="majorHAnsi" w:cstheme="majorHAnsi"/>
          <w:b/>
          <w:bCs/>
          <w:sz w:val="22"/>
          <w:szCs w:val="40"/>
        </w:rPr>
      </w:pPr>
    </w:p>
    <w:tbl>
      <w:tblPr>
        <w:tblW w:w="99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93"/>
      </w:tblGrid>
      <w:tr w:rsidR="006B1642" w:rsidRPr="00D96B3E" w14:paraId="1F096933" w14:textId="77777777" w:rsidTr="00761BA0">
        <w:trPr>
          <w:trHeight w:val="1700"/>
        </w:trPr>
        <w:tc>
          <w:tcPr>
            <w:tcW w:w="9993" w:type="dxa"/>
            <w:shd w:val="clear" w:color="auto" w:fill="D9D9D9" w:themeFill="background1" w:themeFillShade="D9"/>
          </w:tcPr>
          <w:p w14:paraId="456613E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sz w:val="22"/>
                <w:szCs w:val="40"/>
              </w:rPr>
              <w:t>RESEARCH STUDENTS AND STAFF ONLY</w:t>
            </w:r>
          </w:p>
          <w:p w14:paraId="781726F6"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 xml:space="preserve">All communications relating to this application during its processing must be in writing and emailed to </w:t>
            </w:r>
            <w:hyperlink r:id="rId89" w:history="1">
              <w:r w:rsidRPr="00D96B3E">
                <w:rPr>
                  <w:rStyle w:val="Hyperlink"/>
                  <w:rFonts w:asciiTheme="majorHAnsi" w:hAnsiTheme="majorHAnsi" w:cstheme="majorHAnsi"/>
                  <w:sz w:val="22"/>
                  <w:szCs w:val="40"/>
                </w:rPr>
                <w:t>pgresearch@uwtsd.ac.uk</w:t>
              </w:r>
            </w:hyperlink>
            <w:r w:rsidRPr="00D96B3E">
              <w:rPr>
                <w:rFonts w:asciiTheme="majorHAnsi" w:hAnsiTheme="majorHAnsi" w:cstheme="majorHAnsi"/>
                <w:sz w:val="22"/>
                <w:szCs w:val="40"/>
              </w:rPr>
              <w:t xml:space="preserve"> , with the title ‘Ethical Approval’ followed by your name.</w:t>
            </w:r>
          </w:p>
          <w:p w14:paraId="2B3EB097" w14:textId="77777777" w:rsidR="006B1642" w:rsidRPr="00D96B3E" w:rsidRDefault="006B1642" w:rsidP="006B1642">
            <w:pPr>
              <w:spacing w:line="360" w:lineRule="auto"/>
              <w:rPr>
                <w:rFonts w:asciiTheme="majorHAnsi" w:hAnsiTheme="majorHAnsi" w:cstheme="majorHAnsi"/>
                <w:sz w:val="22"/>
                <w:szCs w:val="40"/>
              </w:rPr>
            </w:pPr>
            <w:r w:rsidRPr="00D96B3E">
              <w:rPr>
                <w:rFonts w:asciiTheme="majorHAnsi" w:hAnsiTheme="majorHAnsi" w:cstheme="majorHAnsi"/>
                <w:sz w:val="22"/>
                <w:szCs w:val="40"/>
              </w:rPr>
              <w:t>You will be informed of the outcome of your claim by email; therefore</w:t>
            </w:r>
            <w:r w:rsidRPr="00D96B3E">
              <w:rPr>
                <w:rFonts w:asciiTheme="majorHAnsi" w:hAnsiTheme="majorHAnsi" w:cstheme="majorHAnsi"/>
                <w:b/>
                <w:sz w:val="22"/>
                <w:szCs w:val="40"/>
              </w:rPr>
              <w:t xml:space="preserve"> </w:t>
            </w:r>
            <w:r w:rsidRPr="00D96B3E">
              <w:rPr>
                <w:rFonts w:asciiTheme="majorHAnsi" w:hAnsiTheme="majorHAnsi" w:cstheme="majorHAnsi"/>
                <w:sz w:val="22"/>
                <w:szCs w:val="40"/>
              </w:rPr>
              <w:t>it is important that you check your University and personal email accounts regularly</w:t>
            </w:r>
            <w:r w:rsidRPr="00D96B3E">
              <w:rPr>
                <w:rFonts w:asciiTheme="majorHAnsi" w:hAnsiTheme="majorHAnsi" w:cstheme="majorHAnsi"/>
                <w:b/>
                <w:bCs/>
                <w:sz w:val="22"/>
                <w:szCs w:val="40"/>
              </w:rPr>
              <w:t>.</w:t>
            </w:r>
          </w:p>
        </w:tc>
      </w:tr>
      <w:tr w:rsidR="006B1642" w:rsidRPr="00D96B3E" w14:paraId="1F4C76D2" w14:textId="77777777" w:rsidTr="00761BA0">
        <w:trPr>
          <w:trHeight w:val="667"/>
        </w:trPr>
        <w:tc>
          <w:tcPr>
            <w:tcW w:w="9993" w:type="dxa"/>
            <w:shd w:val="clear" w:color="auto" w:fill="D9D9D9" w:themeFill="background1" w:themeFillShade="D9"/>
          </w:tcPr>
          <w:p w14:paraId="471582EC" w14:textId="77777777" w:rsidR="006B1642" w:rsidRPr="00D96B3E" w:rsidRDefault="006B1642" w:rsidP="006B1642">
            <w:pPr>
              <w:spacing w:line="360" w:lineRule="auto"/>
              <w:rPr>
                <w:rFonts w:asciiTheme="majorHAnsi" w:hAnsiTheme="majorHAnsi" w:cstheme="majorHAnsi"/>
                <w:b/>
                <w:sz w:val="22"/>
                <w:szCs w:val="40"/>
              </w:rPr>
            </w:pPr>
            <w:r w:rsidRPr="00D96B3E">
              <w:rPr>
                <w:rFonts w:asciiTheme="majorHAnsi" w:hAnsiTheme="majorHAnsi" w:cstheme="majorHAnsi"/>
                <w:b/>
                <w:bCs/>
                <w:sz w:val="22"/>
                <w:szCs w:val="40"/>
              </w:rPr>
              <w:t xml:space="preserve">STUDENTS ON UNDERGRADUATE OR TAUGHT MASTERS PROGRAMMES </w:t>
            </w:r>
            <w:r w:rsidRPr="00D96B3E">
              <w:rPr>
                <w:rFonts w:asciiTheme="majorHAnsi" w:hAnsiTheme="majorHAnsi" w:cstheme="majorHAnsi"/>
                <w:bCs/>
                <w:sz w:val="22"/>
                <w:szCs w:val="40"/>
              </w:rPr>
              <w:t>should submit this form (and receive the outcome) via systems explained to you by the supervisor/module leader.</w:t>
            </w:r>
          </w:p>
        </w:tc>
      </w:tr>
    </w:tbl>
    <w:p w14:paraId="57859B1F" w14:textId="77777777" w:rsidR="006B1642" w:rsidRDefault="006B1642" w:rsidP="006B1642">
      <w:pPr>
        <w:spacing w:line="480" w:lineRule="auto"/>
        <w:outlineLvl w:val="1"/>
        <w:rPr>
          <w:b/>
        </w:rPr>
      </w:pPr>
    </w:p>
    <w:p w14:paraId="7CEFD88D" w14:textId="77777777" w:rsidR="006B1642" w:rsidRDefault="006B1642" w:rsidP="00EB0EC4">
      <w:pPr>
        <w:spacing w:line="480" w:lineRule="auto"/>
        <w:rPr>
          <w:b/>
        </w:rPr>
      </w:pPr>
    </w:p>
    <w:p w14:paraId="4ABA9A31" w14:textId="7CAC66C7" w:rsidR="00EB0EC4" w:rsidRPr="007F687D" w:rsidRDefault="00EB0EC4" w:rsidP="00EB0EC4">
      <w:pPr>
        <w:spacing w:line="480" w:lineRule="auto"/>
        <w:rPr>
          <w:b/>
          <w:i/>
          <w:color w:val="FF0000"/>
        </w:rPr>
      </w:pPr>
      <w:r>
        <w:rPr>
          <w:b/>
        </w:rPr>
        <w:br w:type="page"/>
      </w:r>
      <w:r w:rsidRPr="007F687D">
        <w:rPr>
          <w:b/>
          <w:i/>
          <w:color w:val="FF0000"/>
        </w:rPr>
        <w:lastRenderedPageBreak/>
        <w:t xml:space="preserve">The </w:t>
      </w:r>
      <w:r>
        <w:rPr>
          <w:b/>
          <w:i/>
          <w:color w:val="FF0000"/>
        </w:rPr>
        <w:t>Ethics F</w:t>
      </w:r>
      <w:r w:rsidRPr="007F687D">
        <w:rPr>
          <w:b/>
          <w:i/>
          <w:color w:val="FF0000"/>
        </w:rPr>
        <w:t>orm is pasted in here</w:t>
      </w:r>
    </w:p>
    <w:p w14:paraId="73BA17CC" w14:textId="77777777" w:rsidR="00EB0EC4" w:rsidRDefault="00EB0EC4" w:rsidP="000F4461">
      <w:pPr>
        <w:numPr>
          <w:ilvl w:val="1"/>
          <w:numId w:val="3"/>
        </w:numPr>
        <w:spacing w:line="480" w:lineRule="auto"/>
        <w:outlineLvl w:val="1"/>
        <w:rPr>
          <w:b/>
        </w:rPr>
      </w:pPr>
      <w:r>
        <w:rPr>
          <w:b/>
        </w:rPr>
        <w:br w:type="page"/>
      </w:r>
      <w:bookmarkStart w:id="21" w:name="_Toc45110195"/>
      <w:bookmarkStart w:id="22" w:name="_Toc102424065"/>
      <w:bookmarkStart w:id="23" w:name="_Toc102424097"/>
      <w:r>
        <w:rPr>
          <w:b/>
        </w:rPr>
        <w:lastRenderedPageBreak/>
        <w:t>Appendices 2 xxx</w:t>
      </w:r>
      <w:bookmarkEnd w:id="21"/>
      <w:bookmarkEnd w:id="22"/>
      <w:bookmarkEnd w:id="23"/>
    </w:p>
    <w:p w14:paraId="6136189D" w14:textId="1774DB78" w:rsidR="00EB0EC4" w:rsidRPr="00C26D16" w:rsidRDefault="00EB0EC4" w:rsidP="00EB0EC4">
      <w:pPr>
        <w:spacing w:line="480" w:lineRule="auto"/>
        <w:rPr>
          <w:b/>
        </w:rPr>
      </w:pPr>
      <w:r w:rsidRPr="00C26D16">
        <w:rPr>
          <w:b/>
        </w:rPr>
        <w:t xml:space="preserve"> </w:t>
      </w:r>
    </w:p>
    <w:p w14:paraId="0265573B" w14:textId="77777777" w:rsidR="00EB0EC4" w:rsidRDefault="00EB0EC4"/>
    <w:sectPr w:rsidR="00EB0EC4">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3F7283" w14:textId="77777777" w:rsidR="00E36839" w:rsidRDefault="00E36839" w:rsidP="005F2998">
      <w:r>
        <w:separator/>
      </w:r>
    </w:p>
  </w:endnote>
  <w:endnote w:type="continuationSeparator" w:id="0">
    <w:p w14:paraId="48C5458F" w14:textId="77777777" w:rsidR="00E36839" w:rsidRDefault="00E36839" w:rsidP="005F2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Italics">
    <w:altName w:val="Times New Roman"/>
    <w:panose1 w:val="00000000000000000000"/>
    <w:charset w:val="00"/>
    <w:family w:val="roman"/>
    <w:notTrueType/>
    <w:pitch w:val="default"/>
  </w:font>
  <w:font w:name="Italic">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9759863"/>
      <w:docPartObj>
        <w:docPartGallery w:val="Page Numbers (Bottom of Page)"/>
        <w:docPartUnique/>
      </w:docPartObj>
    </w:sdtPr>
    <w:sdtEndPr>
      <w:rPr>
        <w:color w:val="7F7F7F" w:themeColor="background1" w:themeShade="7F"/>
        <w:spacing w:val="60"/>
      </w:rPr>
    </w:sdtEndPr>
    <w:sdtContent>
      <w:p w14:paraId="779A691E" w14:textId="768E9DC6" w:rsidR="005453EC" w:rsidRDefault="005453E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A0C74" w:rsidRPr="00DA0C74">
          <w:rPr>
            <w:b/>
            <w:bCs/>
            <w:noProof/>
          </w:rPr>
          <w:t>10</w:t>
        </w:r>
        <w:r>
          <w:rPr>
            <w:b/>
            <w:bCs/>
            <w:noProof/>
          </w:rPr>
          <w:fldChar w:fldCharType="end"/>
        </w:r>
        <w:r>
          <w:rPr>
            <w:b/>
            <w:bCs/>
          </w:rPr>
          <w:t xml:space="preserve"> | </w:t>
        </w:r>
        <w:r>
          <w:rPr>
            <w:color w:val="7F7F7F" w:themeColor="background1" w:themeShade="7F"/>
            <w:spacing w:val="60"/>
          </w:rPr>
          <w:t>Page</w:t>
        </w:r>
      </w:p>
    </w:sdtContent>
  </w:sdt>
  <w:p w14:paraId="339A226D" w14:textId="77777777" w:rsidR="005453EC" w:rsidRDefault="00545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3A3C12" w14:textId="77777777" w:rsidR="00E36839" w:rsidRDefault="00E36839" w:rsidP="005F2998">
      <w:r>
        <w:separator/>
      </w:r>
    </w:p>
  </w:footnote>
  <w:footnote w:type="continuationSeparator" w:id="0">
    <w:p w14:paraId="70D62FAD" w14:textId="77777777" w:rsidR="00E36839" w:rsidRDefault="00E36839" w:rsidP="005F29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352425"/>
    <w:multiLevelType w:val="hybridMultilevel"/>
    <w:tmpl w:val="AE6E5F54"/>
    <w:lvl w:ilvl="0" w:tplc="B43602B0">
      <w:start w:val="1"/>
      <w:numFmt w:val="bullet"/>
      <w:lvlText w:val=" "/>
      <w:lvlJc w:val="left"/>
      <w:pPr>
        <w:tabs>
          <w:tab w:val="num" w:pos="720"/>
        </w:tabs>
        <w:ind w:left="720" w:hanging="360"/>
      </w:pPr>
      <w:rPr>
        <w:rFonts w:ascii="Calibri" w:hAnsi="Calibri" w:hint="default"/>
      </w:rPr>
    </w:lvl>
    <w:lvl w:ilvl="1" w:tplc="6346CE2C" w:tentative="1">
      <w:start w:val="1"/>
      <w:numFmt w:val="bullet"/>
      <w:lvlText w:val=" "/>
      <w:lvlJc w:val="left"/>
      <w:pPr>
        <w:tabs>
          <w:tab w:val="num" w:pos="1440"/>
        </w:tabs>
        <w:ind w:left="1440" w:hanging="360"/>
      </w:pPr>
      <w:rPr>
        <w:rFonts w:ascii="Calibri" w:hAnsi="Calibri" w:hint="default"/>
      </w:rPr>
    </w:lvl>
    <w:lvl w:ilvl="2" w:tplc="19E48A6A" w:tentative="1">
      <w:start w:val="1"/>
      <w:numFmt w:val="bullet"/>
      <w:lvlText w:val=" "/>
      <w:lvlJc w:val="left"/>
      <w:pPr>
        <w:tabs>
          <w:tab w:val="num" w:pos="2160"/>
        </w:tabs>
        <w:ind w:left="2160" w:hanging="360"/>
      </w:pPr>
      <w:rPr>
        <w:rFonts w:ascii="Calibri" w:hAnsi="Calibri" w:hint="default"/>
      </w:rPr>
    </w:lvl>
    <w:lvl w:ilvl="3" w:tplc="8B9EA426" w:tentative="1">
      <w:start w:val="1"/>
      <w:numFmt w:val="bullet"/>
      <w:lvlText w:val=" "/>
      <w:lvlJc w:val="left"/>
      <w:pPr>
        <w:tabs>
          <w:tab w:val="num" w:pos="2880"/>
        </w:tabs>
        <w:ind w:left="2880" w:hanging="360"/>
      </w:pPr>
      <w:rPr>
        <w:rFonts w:ascii="Calibri" w:hAnsi="Calibri" w:hint="default"/>
      </w:rPr>
    </w:lvl>
    <w:lvl w:ilvl="4" w:tplc="CBBA5386" w:tentative="1">
      <w:start w:val="1"/>
      <w:numFmt w:val="bullet"/>
      <w:lvlText w:val=" "/>
      <w:lvlJc w:val="left"/>
      <w:pPr>
        <w:tabs>
          <w:tab w:val="num" w:pos="3600"/>
        </w:tabs>
        <w:ind w:left="3600" w:hanging="360"/>
      </w:pPr>
      <w:rPr>
        <w:rFonts w:ascii="Calibri" w:hAnsi="Calibri" w:hint="default"/>
      </w:rPr>
    </w:lvl>
    <w:lvl w:ilvl="5" w:tplc="AC781B86" w:tentative="1">
      <w:start w:val="1"/>
      <w:numFmt w:val="bullet"/>
      <w:lvlText w:val=" "/>
      <w:lvlJc w:val="left"/>
      <w:pPr>
        <w:tabs>
          <w:tab w:val="num" w:pos="4320"/>
        </w:tabs>
        <w:ind w:left="4320" w:hanging="360"/>
      </w:pPr>
      <w:rPr>
        <w:rFonts w:ascii="Calibri" w:hAnsi="Calibri" w:hint="default"/>
      </w:rPr>
    </w:lvl>
    <w:lvl w:ilvl="6" w:tplc="50A8D00C" w:tentative="1">
      <w:start w:val="1"/>
      <w:numFmt w:val="bullet"/>
      <w:lvlText w:val=" "/>
      <w:lvlJc w:val="left"/>
      <w:pPr>
        <w:tabs>
          <w:tab w:val="num" w:pos="5040"/>
        </w:tabs>
        <w:ind w:left="5040" w:hanging="360"/>
      </w:pPr>
      <w:rPr>
        <w:rFonts w:ascii="Calibri" w:hAnsi="Calibri" w:hint="default"/>
      </w:rPr>
    </w:lvl>
    <w:lvl w:ilvl="7" w:tplc="E9445A44" w:tentative="1">
      <w:start w:val="1"/>
      <w:numFmt w:val="bullet"/>
      <w:lvlText w:val=" "/>
      <w:lvlJc w:val="left"/>
      <w:pPr>
        <w:tabs>
          <w:tab w:val="num" w:pos="5760"/>
        </w:tabs>
        <w:ind w:left="5760" w:hanging="360"/>
      </w:pPr>
      <w:rPr>
        <w:rFonts w:ascii="Calibri" w:hAnsi="Calibri" w:hint="default"/>
      </w:rPr>
    </w:lvl>
    <w:lvl w:ilvl="8" w:tplc="6A6AE5DC"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23029"/>
    <w:multiLevelType w:val="multilevel"/>
    <w:tmpl w:val="ABBCD49A"/>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63F086E"/>
    <w:multiLevelType w:val="hybridMultilevel"/>
    <w:tmpl w:val="4A283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3" w15:restartNumberingAfterBreak="0">
    <w:nsid w:val="61222F8A"/>
    <w:multiLevelType w:val="hybridMultilevel"/>
    <w:tmpl w:val="E0DAA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FB96893"/>
    <w:multiLevelType w:val="hybridMultilevel"/>
    <w:tmpl w:val="480A3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32"/>
  </w:num>
  <w:num w:numId="3">
    <w:abstractNumId w:val="13"/>
  </w:num>
  <w:num w:numId="4">
    <w:abstractNumId w:val="23"/>
  </w:num>
  <w:num w:numId="5">
    <w:abstractNumId w:val="28"/>
  </w:num>
  <w:num w:numId="6">
    <w:abstractNumId w:val="18"/>
  </w:num>
  <w:num w:numId="7">
    <w:abstractNumId w:val="11"/>
  </w:num>
  <w:num w:numId="8">
    <w:abstractNumId w:val="24"/>
  </w:num>
  <w:num w:numId="9">
    <w:abstractNumId w:val="2"/>
  </w:num>
  <w:num w:numId="10">
    <w:abstractNumId w:val="30"/>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3"/>
  </w:num>
  <w:num w:numId="15">
    <w:abstractNumId w:val="8"/>
  </w:num>
  <w:num w:numId="16">
    <w:abstractNumId w:val="9"/>
  </w:num>
  <w:num w:numId="17">
    <w:abstractNumId w:val="27"/>
  </w:num>
  <w:num w:numId="18">
    <w:abstractNumId w:val="25"/>
  </w:num>
  <w:num w:numId="19">
    <w:abstractNumId w:val="26"/>
  </w:num>
  <w:num w:numId="20">
    <w:abstractNumId w:val="0"/>
  </w:num>
  <w:num w:numId="21">
    <w:abstractNumId w:val="5"/>
  </w:num>
  <w:num w:numId="22">
    <w:abstractNumId w:val="6"/>
  </w:num>
  <w:num w:numId="23">
    <w:abstractNumId w:val="12"/>
  </w:num>
  <w:num w:numId="24">
    <w:abstractNumId w:val="15"/>
  </w:num>
  <w:num w:numId="25">
    <w:abstractNumId w:val="29"/>
  </w:num>
  <w:num w:numId="26">
    <w:abstractNumId w:val="4"/>
  </w:num>
  <w:num w:numId="27">
    <w:abstractNumId w:val="16"/>
  </w:num>
  <w:num w:numId="28">
    <w:abstractNumId w:val="21"/>
  </w:num>
  <w:num w:numId="29">
    <w:abstractNumId w:val="1"/>
  </w:num>
  <w:num w:numId="30">
    <w:abstractNumId w:val="10"/>
  </w:num>
  <w:num w:numId="31">
    <w:abstractNumId w:val="14"/>
  </w:num>
  <w:num w:numId="32">
    <w:abstractNumId w:val="31"/>
  </w:num>
  <w:num w:numId="33">
    <w:abstractNumId w:val="20"/>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327"/>
    <w:rsid w:val="0002549C"/>
    <w:rsid w:val="00047880"/>
    <w:rsid w:val="00053BEF"/>
    <w:rsid w:val="0007020A"/>
    <w:rsid w:val="000839E5"/>
    <w:rsid w:val="000903FA"/>
    <w:rsid w:val="000B7B0F"/>
    <w:rsid w:val="000D4122"/>
    <w:rsid w:val="000E75CC"/>
    <w:rsid w:val="000F3859"/>
    <w:rsid w:val="000F4461"/>
    <w:rsid w:val="001517A5"/>
    <w:rsid w:val="00160270"/>
    <w:rsid w:val="00174288"/>
    <w:rsid w:val="0018737A"/>
    <w:rsid w:val="001904CC"/>
    <w:rsid w:val="0019416E"/>
    <w:rsid w:val="001C1E69"/>
    <w:rsid w:val="001C6129"/>
    <w:rsid w:val="001E63FE"/>
    <w:rsid w:val="00215EFF"/>
    <w:rsid w:val="002160EF"/>
    <w:rsid w:val="00222C6B"/>
    <w:rsid w:val="002245DA"/>
    <w:rsid w:val="00234366"/>
    <w:rsid w:val="002407CB"/>
    <w:rsid w:val="002432D8"/>
    <w:rsid w:val="00243951"/>
    <w:rsid w:val="002A1B6F"/>
    <w:rsid w:val="002A5539"/>
    <w:rsid w:val="002C5069"/>
    <w:rsid w:val="002C533D"/>
    <w:rsid w:val="002D0DDD"/>
    <w:rsid w:val="002E407A"/>
    <w:rsid w:val="00304399"/>
    <w:rsid w:val="00306495"/>
    <w:rsid w:val="0035028F"/>
    <w:rsid w:val="003606C1"/>
    <w:rsid w:val="00362AB3"/>
    <w:rsid w:val="003726FC"/>
    <w:rsid w:val="003902BF"/>
    <w:rsid w:val="003B3204"/>
    <w:rsid w:val="003C0002"/>
    <w:rsid w:val="003D1939"/>
    <w:rsid w:val="003E402F"/>
    <w:rsid w:val="00420F6D"/>
    <w:rsid w:val="00422156"/>
    <w:rsid w:val="00425650"/>
    <w:rsid w:val="00434D37"/>
    <w:rsid w:val="00436630"/>
    <w:rsid w:val="00437B3A"/>
    <w:rsid w:val="00442A24"/>
    <w:rsid w:val="00443263"/>
    <w:rsid w:val="00445E20"/>
    <w:rsid w:val="00450713"/>
    <w:rsid w:val="00486D3A"/>
    <w:rsid w:val="00493F12"/>
    <w:rsid w:val="004A619D"/>
    <w:rsid w:val="004D3183"/>
    <w:rsid w:val="004E7E88"/>
    <w:rsid w:val="005005FA"/>
    <w:rsid w:val="00515CF6"/>
    <w:rsid w:val="00516348"/>
    <w:rsid w:val="00533662"/>
    <w:rsid w:val="00541A30"/>
    <w:rsid w:val="0054343D"/>
    <w:rsid w:val="005453EC"/>
    <w:rsid w:val="00554E97"/>
    <w:rsid w:val="00566BAE"/>
    <w:rsid w:val="00566FD1"/>
    <w:rsid w:val="00571080"/>
    <w:rsid w:val="005B122F"/>
    <w:rsid w:val="005B1E45"/>
    <w:rsid w:val="005B7804"/>
    <w:rsid w:val="005C5090"/>
    <w:rsid w:val="005F2103"/>
    <w:rsid w:val="005F2998"/>
    <w:rsid w:val="005F3727"/>
    <w:rsid w:val="006176E9"/>
    <w:rsid w:val="00621706"/>
    <w:rsid w:val="00623C2B"/>
    <w:rsid w:val="00623C2D"/>
    <w:rsid w:val="00632C2F"/>
    <w:rsid w:val="006467A2"/>
    <w:rsid w:val="0066372C"/>
    <w:rsid w:val="00677DB9"/>
    <w:rsid w:val="006837A2"/>
    <w:rsid w:val="00694547"/>
    <w:rsid w:val="006A1533"/>
    <w:rsid w:val="006A7FFB"/>
    <w:rsid w:val="006B0783"/>
    <w:rsid w:val="006B1642"/>
    <w:rsid w:val="006B2955"/>
    <w:rsid w:val="006C3595"/>
    <w:rsid w:val="006D7CCA"/>
    <w:rsid w:val="006E42B0"/>
    <w:rsid w:val="007073B8"/>
    <w:rsid w:val="00713832"/>
    <w:rsid w:val="00717D84"/>
    <w:rsid w:val="00761BA0"/>
    <w:rsid w:val="007700AA"/>
    <w:rsid w:val="007751C0"/>
    <w:rsid w:val="00775EC7"/>
    <w:rsid w:val="007810B5"/>
    <w:rsid w:val="007C09DB"/>
    <w:rsid w:val="007C3DE3"/>
    <w:rsid w:val="007F6C4A"/>
    <w:rsid w:val="0083498E"/>
    <w:rsid w:val="008376B7"/>
    <w:rsid w:val="0084188B"/>
    <w:rsid w:val="008455C8"/>
    <w:rsid w:val="0085774B"/>
    <w:rsid w:val="0088313D"/>
    <w:rsid w:val="008A1C53"/>
    <w:rsid w:val="008C44D5"/>
    <w:rsid w:val="008C4E82"/>
    <w:rsid w:val="008C6907"/>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31552"/>
    <w:rsid w:val="00A54BEC"/>
    <w:rsid w:val="00A56ABF"/>
    <w:rsid w:val="00A64B72"/>
    <w:rsid w:val="00AD1D2B"/>
    <w:rsid w:val="00AF2312"/>
    <w:rsid w:val="00AF7DAA"/>
    <w:rsid w:val="00B06CA3"/>
    <w:rsid w:val="00B16314"/>
    <w:rsid w:val="00B42725"/>
    <w:rsid w:val="00B51CC2"/>
    <w:rsid w:val="00B923C4"/>
    <w:rsid w:val="00BA2124"/>
    <w:rsid w:val="00BA30BE"/>
    <w:rsid w:val="00BC6CCC"/>
    <w:rsid w:val="00BC6D56"/>
    <w:rsid w:val="00BD7303"/>
    <w:rsid w:val="00BE33DA"/>
    <w:rsid w:val="00BE73F9"/>
    <w:rsid w:val="00C174B8"/>
    <w:rsid w:val="00C31EF1"/>
    <w:rsid w:val="00C40B4D"/>
    <w:rsid w:val="00C40BDC"/>
    <w:rsid w:val="00C63229"/>
    <w:rsid w:val="00C81A8B"/>
    <w:rsid w:val="00C951FF"/>
    <w:rsid w:val="00C973A9"/>
    <w:rsid w:val="00CE6E03"/>
    <w:rsid w:val="00D228D9"/>
    <w:rsid w:val="00D2773A"/>
    <w:rsid w:val="00D320FD"/>
    <w:rsid w:val="00D36AF2"/>
    <w:rsid w:val="00D43F86"/>
    <w:rsid w:val="00D649D8"/>
    <w:rsid w:val="00D74D8C"/>
    <w:rsid w:val="00D85083"/>
    <w:rsid w:val="00D850D3"/>
    <w:rsid w:val="00DA0845"/>
    <w:rsid w:val="00DA0C74"/>
    <w:rsid w:val="00DB2F8C"/>
    <w:rsid w:val="00DC2CC7"/>
    <w:rsid w:val="00DC4327"/>
    <w:rsid w:val="00DC7C31"/>
    <w:rsid w:val="00DD566F"/>
    <w:rsid w:val="00DE76B2"/>
    <w:rsid w:val="00DF1DA8"/>
    <w:rsid w:val="00DF5034"/>
    <w:rsid w:val="00E21841"/>
    <w:rsid w:val="00E36839"/>
    <w:rsid w:val="00E4282F"/>
    <w:rsid w:val="00E45B55"/>
    <w:rsid w:val="00E644A7"/>
    <w:rsid w:val="00EA7AF4"/>
    <w:rsid w:val="00EB0EC4"/>
    <w:rsid w:val="00ED07B9"/>
    <w:rsid w:val="00ED2480"/>
    <w:rsid w:val="00ED462D"/>
    <w:rsid w:val="00F2660F"/>
    <w:rsid w:val="00F36907"/>
    <w:rsid w:val="00F43AFB"/>
    <w:rsid w:val="00F45C13"/>
    <w:rsid w:val="00F5266B"/>
    <w:rsid w:val="00F627E8"/>
    <w:rsid w:val="00F80C56"/>
    <w:rsid w:val="00F8653C"/>
    <w:rsid w:val="00F92F26"/>
    <w:rsid w:val="00F9626F"/>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6B1642"/>
    <w:pPr>
      <w:keepNext/>
      <w:tabs>
        <w:tab w:val="left" w:pos="5103"/>
      </w:tabs>
      <w:jc w:val="center"/>
      <w:outlineLvl w:val="0"/>
    </w:pPr>
    <w:rPr>
      <w:b/>
      <w:bCs/>
      <w:sz w:val="22"/>
      <w:szCs w:val="22"/>
      <w:lang w:eastAsia="en-US"/>
    </w:rPr>
  </w:style>
  <w:style w:type="paragraph" w:styleId="Heading2">
    <w:name w:val="heading 2"/>
    <w:basedOn w:val="Normal"/>
    <w:next w:val="Normal"/>
    <w:link w:val="Heading2Char"/>
    <w:uiPriority w:val="9"/>
    <w:unhideWhenUsed/>
    <w:qFormat/>
    <w:rsid w:val="006B1642"/>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6B1642"/>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B1642"/>
    <w:rPr>
      <w:rFonts w:ascii="Times New Roman" w:eastAsia="Times New Roman" w:hAnsi="Times New Roman" w:cs="Times New Roman"/>
      <w:b/>
      <w:bCs/>
    </w:rPr>
  </w:style>
  <w:style w:type="character" w:customStyle="1" w:styleId="Heading2Char">
    <w:name w:val="Heading 2 Char"/>
    <w:basedOn w:val="DefaultParagraphFont"/>
    <w:link w:val="Heading2"/>
    <w:uiPriority w:val="9"/>
    <w:rsid w:val="006B1642"/>
    <w:rPr>
      <w:rFonts w:asciiTheme="majorHAnsi" w:eastAsiaTheme="majorEastAsia" w:hAnsiTheme="majorHAnsi" w:cstheme="majorBidi"/>
      <w:color w:val="2E74B5" w:themeColor="accent1" w:themeShade="BF"/>
      <w:sz w:val="26"/>
      <w:szCs w:val="26"/>
      <w:lang w:eastAsia="en-GB"/>
    </w:rPr>
  </w:style>
  <w:style w:type="character" w:customStyle="1" w:styleId="Heading4Char">
    <w:name w:val="Heading 4 Char"/>
    <w:basedOn w:val="DefaultParagraphFont"/>
    <w:link w:val="Heading4"/>
    <w:uiPriority w:val="99"/>
    <w:rsid w:val="006B1642"/>
    <w:rPr>
      <w:rFonts w:ascii="Times New Roman" w:eastAsia="Times New Roman" w:hAnsi="Times New Roman" w:cs="Times New Roman"/>
      <w:b/>
      <w:bCs/>
      <w:sz w:val="28"/>
      <w:szCs w:val="28"/>
    </w:rPr>
  </w:style>
  <w:style w:type="paragraph" w:styleId="TOC1">
    <w:name w:val="toc 1"/>
    <w:basedOn w:val="Normal"/>
    <w:next w:val="Normal"/>
    <w:autoRedefine/>
    <w:uiPriority w:val="39"/>
    <w:rsid w:val="002C5069"/>
    <w:pPr>
      <w:spacing w:before="360"/>
    </w:pPr>
    <w:rPr>
      <w:rFonts w:asciiTheme="majorHAnsi" w:hAnsiTheme="majorHAnsi"/>
      <w:b/>
      <w:bCs/>
      <w:caps/>
    </w:rPr>
  </w:style>
  <w:style w:type="character" w:styleId="Hyperlink">
    <w:name w:val="Hyperlink"/>
    <w:uiPriority w:val="99"/>
    <w:rsid w:val="002C5069"/>
    <w:rPr>
      <w:color w:val="0000FF"/>
      <w:u w:val="single"/>
    </w:rPr>
  </w:style>
  <w:style w:type="paragraph" w:styleId="TOC2">
    <w:name w:val="toc 2"/>
    <w:basedOn w:val="Normal"/>
    <w:next w:val="Normal"/>
    <w:autoRedefine/>
    <w:uiPriority w:val="39"/>
    <w:rsid w:val="002C5069"/>
    <w:pPr>
      <w:spacing w:before="240"/>
    </w:pPr>
    <w:rPr>
      <w:rFonts w:asciiTheme="minorHAnsi" w:hAnsiTheme="minorHAnsi"/>
      <w:b/>
      <w:bCs/>
      <w:sz w:val="20"/>
      <w:szCs w:val="20"/>
    </w:rPr>
  </w:style>
  <w:style w:type="paragraph" w:styleId="BalloonText">
    <w:name w:val="Balloon Text"/>
    <w:basedOn w:val="Normal"/>
    <w:link w:val="BalloonTextChar"/>
    <w:uiPriority w:val="99"/>
    <w:semiHidden/>
    <w:rsid w:val="00F9626F"/>
    <w:rPr>
      <w:rFonts w:ascii="Tahoma" w:hAnsi="Tahoma" w:cs="Tahoma"/>
      <w:sz w:val="16"/>
      <w:szCs w:val="16"/>
    </w:rPr>
  </w:style>
  <w:style w:type="character" w:customStyle="1" w:styleId="BalloonTextChar">
    <w:name w:val="Balloon Text Char"/>
    <w:basedOn w:val="DefaultParagraphFont"/>
    <w:link w:val="BalloonText"/>
    <w:uiPriority w:val="99"/>
    <w:semiHidden/>
    <w:rsid w:val="00F9626F"/>
    <w:rPr>
      <w:rFonts w:ascii="Tahoma" w:eastAsia="Times New Roman" w:hAnsi="Tahoma" w:cs="Tahoma"/>
      <w:sz w:val="16"/>
      <w:szCs w:val="16"/>
      <w:lang w:eastAsia="en-GB"/>
    </w:rPr>
  </w:style>
  <w:style w:type="paragraph" w:styleId="ListParagraph">
    <w:name w:val="List Paragraph"/>
    <w:basedOn w:val="Normal"/>
    <w:uiPriority w:val="34"/>
    <w:qFormat/>
    <w:rsid w:val="000F4461"/>
    <w:pPr>
      <w:ind w:left="720"/>
      <w:contextualSpacing/>
    </w:pPr>
  </w:style>
  <w:style w:type="paragraph" w:styleId="TOC3">
    <w:name w:val="toc 3"/>
    <w:basedOn w:val="Normal"/>
    <w:next w:val="Normal"/>
    <w:autoRedefine/>
    <w:uiPriority w:val="39"/>
    <w:unhideWhenUsed/>
    <w:rsid w:val="006B1642"/>
    <w:pPr>
      <w:ind w:left="240"/>
    </w:pPr>
    <w:rPr>
      <w:rFonts w:asciiTheme="minorHAnsi" w:hAnsiTheme="minorHAnsi"/>
      <w:sz w:val="20"/>
      <w:szCs w:val="20"/>
    </w:rPr>
  </w:style>
  <w:style w:type="paragraph" w:styleId="TOC4">
    <w:name w:val="toc 4"/>
    <w:basedOn w:val="Normal"/>
    <w:next w:val="Normal"/>
    <w:autoRedefine/>
    <w:uiPriority w:val="39"/>
    <w:unhideWhenUsed/>
    <w:rsid w:val="006B1642"/>
    <w:pPr>
      <w:ind w:left="480"/>
    </w:pPr>
    <w:rPr>
      <w:rFonts w:asciiTheme="minorHAnsi" w:hAnsiTheme="minorHAnsi"/>
      <w:sz w:val="20"/>
      <w:szCs w:val="20"/>
    </w:rPr>
  </w:style>
  <w:style w:type="paragraph" w:styleId="TOC5">
    <w:name w:val="toc 5"/>
    <w:basedOn w:val="Normal"/>
    <w:next w:val="Normal"/>
    <w:autoRedefine/>
    <w:uiPriority w:val="39"/>
    <w:unhideWhenUsed/>
    <w:rsid w:val="006B1642"/>
    <w:pPr>
      <w:ind w:left="720"/>
    </w:pPr>
    <w:rPr>
      <w:rFonts w:asciiTheme="minorHAnsi" w:hAnsiTheme="minorHAnsi"/>
      <w:sz w:val="20"/>
      <w:szCs w:val="20"/>
    </w:rPr>
  </w:style>
  <w:style w:type="paragraph" w:styleId="TOC6">
    <w:name w:val="toc 6"/>
    <w:basedOn w:val="Normal"/>
    <w:next w:val="Normal"/>
    <w:autoRedefine/>
    <w:uiPriority w:val="39"/>
    <w:unhideWhenUsed/>
    <w:rsid w:val="006B1642"/>
    <w:pPr>
      <w:ind w:left="960"/>
    </w:pPr>
    <w:rPr>
      <w:rFonts w:asciiTheme="minorHAnsi" w:hAnsiTheme="minorHAnsi"/>
      <w:sz w:val="20"/>
      <w:szCs w:val="20"/>
    </w:rPr>
  </w:style>
  <w:style w:type="paragraph" w:styleId="TOC7">
    <w:name w:val="toc 7"/>
    <w:basedOn w:val="Normal"/>
    <w:next w:val="Normal"/>
    <w:autoRedefine/>
    <w:uiPriority w:val="39"/>
    <w:unhideWhenUsed/>
    <w:rsid w:val="006B1642"/>
    <w:pPr>
      <w:ind w:left="1200"/>
    </w:pPr>
    <w:rPr>
      <w:rFonts w:asciiTheme="minorHAnsi" w:hAnsiTheme="minorHAnsi"/>
      <w:sz w:val="20"/>
      <w:szCs w:val="20"/>
    </w:rPr>
  </w:style>
  <w:style w:type="paragraph" w:styleId="TOC8">
    <w:name w:val="toc 8"/>
    <w:basedOn w:val="Normal"/>
    <w:next w:val="Normal"/>
    <w:autoRedefine/>
    <w:uiPriority w:val="39"/>
    <w:unhideWhenUsed/>
    <w:rsid w:val="006B1642"/>
    <w:pPr>
      <w:ind w:left="1440"/>
    </w:pPr>
    <w:rPr>
      <w:rFonts w:asciiTheme="minorHAnsi" w:hAnsiTheme="minorHAnsi"/>
      <w:sz w:val="20"/>
      <w:szCs w:val="20"/>
    </w:rPr>
  </w:style>
  <w:style w:type="paragraph" w:styleId="TOC9">
    <w:name w:val="toc 9"/>
    <w:basedOn w:val="Normal"/>
    <w:next w:val="Normal"/>
    <w:autoRedefine/>
    <w:uiPriority w:val="39"/>
    <w:unhideWhenUsed/>
    <w:rsid w:val="006B1642"/>
    <w:pPr>
      <w:ind w:left="1680"/>
    </w:pPr>
    <w:rPr>
      <w:rFonts w:asciiTheme="minorHAnsi" w:hAnsiTheme="minorHAnsi"/>
      <w:sz w:val="20"/>
      <w:szCs w:val="20"/>
    </w:rPr>
  </w:style>
  <w:style w:type="paragraph" w:styleId="Header">
    <w:name w:val="header"/>
    <w:basedOn w:val="Normal"/>
    <w:link w:val="HeaderChar"/>
    <w:uiPriority w:val="99"/>
    <w:unhideWhenUsed/>
    <w:rsid w:val="006B1642"/>
    <w:pPr>
      <w:tabs>
        <w:tab w:val="center" w:pos="4513"/>
        <w:tab w:val="right" w:pos="9026"/>
      </w:tabs>
    </w:pPr>
  </w:style>
  <w:style w:type="character" w:customStyle="1" w:styleId="HeaderChar">
    <w:name w:val="Header Char"/>
    <w:basedOn w:val="DefaultParagraphFont"/>
    <w:link w:val="Header"/>
    <w:uiPriority w:val="99"/>
    <w:rsid w:val="006B164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642"/>
    <w:pPr>
      <w:tabs>
        <w:tab w:val="center" w:pos="4513"/>
        <w:tab w:val="right" w:pos="9026"/>
      </w:tabs>
    </w:pPr>
  </w:style>
  <w:style w:type="character" w:customStyle="1" w:styleId="FooterChar">
    <w:name w:val="Footer Char"/>
    <w:basedOn w:val="DefaultParagraphFont"/>
    <w:link w:val="Footer"/>
    <w:uiPriority w:val="99"/>
    <w:rsid w:val="006B1642"/>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semiHidden/>
    <w:rsid w:val="006B1642"/>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6B1642"/>
    <w:rPr>
      <w:sz w:val="20"/>
      <w:szCs w:val="20"/>
    </w:rPr>
  </w:style>
  <w:style w:type="paragraph" w:styleId="BodyText2">
    <w:name w:val="Body Text 2"/>
    <w:basedOn w:val="Normal"/>
    <w:link w:val="BodyText2Char"/>
    <w:uiPriority w:val="99"/>
    <w:rsid w:val="006B1642"/>
    <w:pPr>
      <w:ind w:left="720" w:hanging="720"/>
    </w:pPr>
    <w:rPr>
      <w:b/>
      <w:bCs/>
      <w:sz w:val="22"/>
      <w:szCs w:val="22"/>
      <w:lang w:eastAsia="en-US"/>
    </w:rPr>
  </w:style>
  <w:style w:type="character" w:customStyle="1" w:styleId="BodyText2Char">
    <w:name w:val="Body Text 2 Char"/>
    <w:basedOn w:val="DefaultParagraphFont"/>
    <w:link w:val="BodyText2"/>
    <w:uiPriority w:val="99"/>
    <w:rsid w:val="006B1642"/>
    <w:rPr>
      <w:rFonts w:ascii="Times New Roman" w:eastAsia="Times New Roman" w:hAnsi="Times New Roman" w:cs="Times New Roman"/>
      <w:b/>
      <w:bCs/>
    </w:rPr>
  </w:style>
  <w:style w:type="paragraph" w:customStyle="1" w:styleId="deannah1">
    <w:name w:val="deannah1"/>
    <w:basedOn w:val="Normal"/>
    <w:uiPriority w:val="99"/>
    <w:rsid w:val="006B1642"/>
    <w:pPr>
      <w:keepNext/>
      <w:spacing w:after="240"/>
    </w:pPr>
    <w:rPr>
      <w:b/>
      <w:bCs/>
      <w:lang w:eastAsia="en-US"/>
    </w:rPr>
  </w:style>
  <w:style w:type="table" w:styleId="TableGrid">
    <w:name w:val="Table Grid"/>
    <w:basedOn w:val="TableNormal"/>
    <w:uiPriority w:val="59"/>
    <w:rsid w:val="006B164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6B1642"/>
    <w:pPr>
      <w:spacing w:before="100" w:beforeAutospacing="1" w:after="100" w:afterAutospacing="1"/>
    </w:pPr>
  </w:style>
  <w:style w:type="character" w:customStyle="1" w:styleId="Hyperlink1">
    <w:name w:val="Hyperlink1"/>
    <w:uiPriority w:val="99"/>
    <w:rsid w:val="006B1642"/>
    <w:rPr>
      <w:color w:val="535353"/>
      <w:u w:val="single"/>
      <w:effect w:val="none"/>
    </w:rPr>
  </w:style>
  <w:style w:type="paragraph" w:customStyle="1" w:styleId="NormalWeb1">
    <w:name w:val="Normal (Web)1"/>
    <w:basedOn w:val="Normal"/>
    <w:uiPriority w:val="99"/>
    <w:rsid w:val="006B1642"/>
    <w:pPr>
      <w:spacing w:before="100" w:beforeAutospacing="1" w:after="300"/>
    </w:pPr>
  </w:style>
  <w:style w:type="character" w:styleId="PageNumber">
    <w:name w:val="page number"/>
    <w:basedOn w:val="DefaultParagraphFont"/>
    <w:uiPriority w:val="99"/>
    <w:rsid w:val="006B1642"/>
  </w:style>
  <w:style w:type="character" w:customStyle="1" w:styleId="CommentSubjectChar">
    <w:name w:val="Comment Subject Char"/>
    <w:basedOn w:val="CommentTextChar"/>
    <w:link w:val="CommentSubject"/>
    <w:uiPriority w:val="99"/>
    <w:semiHidden/>
    <w:rsid w:val="006B1642"/>
    <w:rPr>
      <w:rFonts w:ascii="Times New Roman" w:eastAsia="Times New Roman" w:hAnsi="Times New Roman" w:cs="Times New Roman"/>
      <w:b/>
      <w:bCs/>
      <w:sz w:val="20"/>
      <w:szCs w:val="20"/>
      <w:lang w:eastAsia="en-GB"/>
    </w:rPr>
  </w:style>
  <w:style w:type="paragraph" w:styleId="CommentSubject">
    <w:name w:val="annotation subject"/>
    <w:basedOn w:val="CommentText"/>
    <w:next w:val="CommentText"/>
    <w:link w:val="CommentSubjectChar"/>
    <w:uiPriority w:val="99"/>
    <w:semiHidden/>
    <w:unhideWhenUsed/>
    <w:rsid w:val="006B1642"/>
    <w:rPr>
      <w:b/>
      <w:bCs/>
      <w:lang w:eastAsia="en-US"/>
    </w:rPr>
  </w:style>
  <w:style w:type="character" w:styleId="Strong">
    <w:name w:val="Strong"/>
    <w:uiPriority w:val="22"/>
    <w:qFormat/>
    <w:rsid w:val="006B1642"/>
    <w:rPr>
      <w:b/>
      <w:bCs/>
    </w:rPr>
  </w:style>
  <w:style w:type="paragraph" w:styleId="TOCHeading">
    <w:name w:val="TOC Heading"/>
    <w:basedOn w:val="Heading1"/>
    <w:next w:val="Normal"/>
    <w:uiPriority w:val="39"/>
    <w:unhideWhenUsed/>
    <w:qFormat/>
    <w:rsid w:val="006B1642"/>
    <w:pPr>
      <w:keepLines/>
      <w:tabs>
        <w:tab w:val="clear" w:pos="5103"/>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25388">
      <w:bodyDiv w:val="1"/>
      <w:marLeft w:val="0"/>
      <w:marRight w:val="0"/>
      <w:marTop w:val="0"/>
      <w:marBottom w:val="0"/>
      <w:divBdr>
        <w:top w:val="none" w:sz="0" w:space="0" w:color="auto"/>
        <w:left w:val="none" w:sz="0" w:space="0" w:color="auto"/>
        <w:bottom w:val="none" w:sz="0" w:space="0" w:color="auto"/>
        <w:right w:val="none" w:sz="0" w:space="0" w:color="auto"/>
      </w:divBdr>
    </w:div>
    <w:div w:id="114299696">
      <w:bodyDiv w:val="1"/>
      <w:marLeft w:val="0"/>
      <w:marRight w:val="0"/>
      <w:marTop w:val="0"/>
      <w:marBottom w:val="0"/>
      <w:divBdr>
        <w:top w:val="none" w:sz="0" w:space="0" w:color="auto"/>
        <w:left w:val="none" w:sz="0" w:space="0" w:color="auto"/>
        <w:bottom w:val="none" w:sz="0" w:space="0" w:color="auto"/>
        <w:right w:val="none" w:sz="0" w:space="0" w:color="auto"/>
      </w:divBdr>
    </w:div>
    <w:div w:id="155462796">
      <w:bodyDiv w:val="1"/>
      <w:marLeft w:val="0"/>
      <w:marRight w:val="0"/>
      <w:marTop w:val="0"/>
      <w:marBottom w:val="0"/>
      <w:divBdr>
        <w:top w:val="none" w:sz="0" w:space="0" w:color="auto"/>
        <w:left w:val="none" w:sz="0" w:space="0" w:color="auto"/>
        <w:bottom w:val="none" w:sz="0" w:space="0" w:color="auto"/>
        <w:right w:val="none" w:sz="0" w:space="0" w:color="auto"/>
      </w:divBdr>
    </w:div>
    <w:div w:id="209846715">
      <w:bodyDiv w:val="1"/>
      <w:marLeft w:val="0"/>
      <w:marRight w:val="0"/>
      <w:marTop w:val="0"/>
      <w:marBottom w:val="0"/>
      <w:divBdr>
        <w:top w:val="none" w:sz="0" w:space="0" w:color="auto"/>
        <w:left w:val="none" w:sz="0" w:space="0" w:color="auto"/>
        <w:bottom w:val="none" w:sz="0" w:space="0" w:color="auto"/>
        <w:right w:val="none" w:sz="0" w:space="0" w:color="auto"/>
      </w:divBdr>
    </w:div>
    <w:div w:id="218176963">
      <w:bodyDiv w:val="1"/>
      <w:marLeft w:val="0"/>
      <w:marRight w:val="0"/>
      <w:marTop w:val="0"/>
      <w:marBottom w:val="0"/>
      <w:divBdr>
        <w:top w:val="none" w:sz="0" w:space="0" w:color="auto"/>
        <w:left w:val="none" w:sz="0" w:space="0" w:color="auto"/>
        <w:bottom w:val="none" w:sz="0" w:space="0" w:color="auto"/>
        <w:right w:val="none" w:sz="0" w:space="0" w:color="auto"/>
      </w:divBdr>
    </w:div>
    <w:div w:id="324938652">
      <w:bodyDiv w:val="1"/>
      <w:marLeft w:val="0"/>
      <w:marRight w:val="0"/>
      <w:marTop w:val="0"/>
      <w:marBottom w:val="0"/>
      <w:divBdr>
        <w:top w:val="none" w:sz="0" w:space="0" w:color="auto"/>
        <w:left w:val="none" w:sz="0" w:space="0" w:color="auto"/>
        <w:bottom w:val="none" w:sz="0" w:space="0" w:color="auto"/>
        <w:right w:val="none" w:sz="0" w:space="0" w:color="auto"/>
      </w:divBdr>
    </w:div>
    <w:div w:id="348068132">
      <w:bodyDiv w:val="1"/>
      <w:marLeft w:val="0"/>
      <w:marRight w:val="0"/>
      <w:marTop w:val="0"/>
      <w:marBottom w:val="0"/>
      <w:divBdr>
        <w:top w:val="none" w:sz="0" w:space="0" w:color="auto"/>
        <w:left w:val="none" w:sz="0" w:space="0" w:color="auto"/>
        <w:bottom w:val="none" w:sz="0" w:space="0" w:color="auto"/>
        <w:right w:val="none" w:sz="0" w:space="0" w:color="auto"/>
      </w:divBdr>
    </w:div>
    <w:div w:id="569584205">
      <w:bodyDiv w:val="1"/>
      <w:marLeft w:val="0"/>
      <w:marRight w:val="0"/>
      <w:marTop w:val="0"/>
      <w:marBottom w:val="0"/>
      <w:divBdr>
        <w:top w:val="none" w:sz="0" w:space="0" w:color="auto"/>
        <w:left w:val="none" w:sz="0" w:space="0" w:color="auto"/>
        <w:bottom w:val="none" w:sz="0" w:space="0" w:color="auto"/>
        <w:right w:val="none" w:sz="0" w:space="0" w:color="auto"/>
      </w:divBdr>
    </w:div>
    <w:div w:id="871647407">
      <w:bodyDiv w:val="1"/>
      <w:marLeft w:val="0"/>
      <w:marRight w:val="0"/>
      <w:marTop w:val="0"/>
      <w:marBottom w:val="0"/>
      <w:divBdr>
        <w:top w:val="none" w:sz="0" w:space="0" w:color="auto"/>
        <w:left w:val="none" w:sz="0" w:space="0" w:color="auto"/>
        <w:bottom w:val="none" w:sz="0" w:space="0" w:color="auto"/>
        <w:right w:val="none" w:sz="0" w:space="0" w:color="auto"/>
      </w:divBdr>
    </w:div>
    <w:div w:id="981926522">
      <w:bodyDiv w:val="1"/>
      <w:marLeft w:val="0"/>
      <w:marRight w:val="0"/>
      <w:marTop w:val="0"/>
      <w:marBottom w:val="0"/>
      <w:divBdr>
        <w:top w:val="none" w:sz="0" w:space="0" w:color="auto"/>
        <w:left w:val="none" w:sz="0" w:space="0" w:color="auto"/>
        <w:bottom w:val="none" w:sz="0" w:space="0" w:color="auto"/>
        <w:right w:val="none" w:sz="0" w:space="0" w:color="auto"/>
      </w:divBdr>
    </w:div>
    <w:div w:id="1040520877">
      <w:bodyDiv w:val="1"/>
      <w:marLeft w:val="0"/>
      <w:marRight w:val="0"/>
      <w:marTop w:val="0"/>
      <w:marBottom w:val="0"/>
      <w:divBdr>
        <w:top w:val="none" w:sz="0" w:space="0" w:color="auto"/>
        <w:left w:val="none" w:sz="0" w:space="0" w:color="auto"/>
        <w:bottom w:val="none" w:sz="0" w:space="0" w:color="auto"/>
        <w:right w:val="none" w:sz="0" w:space="0" w:color="auto"/>
      </w:divBdr>
    </w:div>
    <w:div w:id="1059474075">
      <w:bodyDiv w:val="1"/>
      <w:marLeft w:val="0"/>
      <w:marRight w:val="0"/>
      <w:marTop w:val="0"/>
      <w:marBottom w:val="0"/>
      <w:divBdr>
        <w:top w:val="none" w:sz="0" w:space="0" w:color="auto"/>
        <w:left w:val="none" w:sz="0" w:space="0" w:color="auto"/>
        <w:bottom w:val="none" w:sz="0" w:space="0" w:color="auto"/>
        <w:right w:val="none" w:sz="0" w:space="0" w:color="auto"/>
      </w:divBdr>
    </w:div>
    <w:div w:id="1342733192">
      <w:bodyDiv w:val="1"/>
      <w:marLeft w:val="0"/>
      <w:marRight w:val="0"/>
      <w:marTop w:val="0"/>
      <w:marBottom w:val="0"/>
      <w:divBdr>
        <w:top w:val="none" w:sz="0" w:space="0" w:color="auto"/>
        <w:left w:val="none" w:sz="0" w:space="0" w:color="auto"/>
        <w:bottom w:val="none" w:sz="0" w:space="0" w:color="auto"/>
        <w:right w:val="none" w:sz="0" w:space="0" w:color="auto"/>
      </w:divBdr>
    </w:div>
    <w:div w:id="1394044885">
      <w:bodyDiv w:val="1"/>
      <w:marLeft w:val="0"/>
      <w:marRight w:val="0"/>
      <w:marTop w:val="0"/>
      <w:marBottom w:val="0"/>
      <w:divBdr>
        <w:top w:val="none" w:sz="0" w:space="0" w:color="auto"/>
        <w:left w:val="none" w:sz="0" w:space="0" w:color="auto"/>
        <w:bottom w:val="none" w:sz="0" w:space="0" w:color="auto"/>
        <w:right w:val="none" w:sz="0" w:space="0" w:color="auto"/>
      </w:divBdr>
      <w:divsChild>
        <w:div w:id="1843468382">
          <w:marLeft w:val="144"/>
          <w:marRight w:val="0"/>
          <w:marTop w:val="240"/>
          <w:marBottom w:val="40"/>
          <w:divBdr>
            <w:top w:val="none" w:sz="0" w:space="0" w:color="auto"/>
            <w:left w:val="none" w:sz="0" w:space="0" w:color="auto"/>
            <w:bottom w:val="none" w:sz="0" w:space="0" w:color="auto"/>
            <w:right w:val="none" w:sz="0" w:space="0" w:color="auto"/>
          </w:divBdr>
        </w:div>
      </w:divsChild>
    </w:div>
    <w:div w:id="1551527732">
      <w:bodyDiv w:val="1"/>
      <w:marLeft w:val="0"/>
      <w:marRight w:val="0"/>
      <w:marTop w:val="0"/>
      <w:marBottom w:val="0"/>
      <w:divBdr>
        <w:top w:val="none" w:sz="0" w:space="0" w:color="auto"/>
        <w:left w:val="none" w:sz="0" w:space="0" w:color="auto"/>
        <w:bottom w:val="none" w:sz="0" w:space="0" w:color="auto"/>
        <w:right w:val="none" w:sz="0" w:space="0" w:color="auto"/>
      </w:divBdr>
    </w:div>
    <w:div w:id="1558273420">
      <w:bodyDiv w:val="1"/>
      <w:marLeft w:val="0"/>
      <w:marRight w:val="0"/>
      <w:marTop w:val="0"/>
      <w:marBottom w:val="0"/>
      <w:divBdr>
        <w:top w:val="none" w:sz="0" w:space="0" w:color="auto"/>
        <w:left w:val="none" w:sz="0" w:space="0" w:color="auto"/>
        <w:bottom w:val="none" w:sz="0" w:space="0" w:color="auto"/>
        <w:right w:val="none" w:sz="0" w:space="0" w:color="auto"/>
      </w:divBdr>
    </w:div>
    <w:div w:id="1577590259">
      <w:bodyDiv w:val="1"/>
      <w:marLeft w:val="0"/>
      <w:marRight w:val="0"/>
      <w:marTop w:val="0"/>
      <w:marBottom w:val="0"/>
      <w:divBdr>
        <w:top w:val="none" w:sz="0" w:space="0" w:color="auto"/>
        <w:left w:val="none" w:sz="0" w:space="0" w:color="auto"/>
        <w:bottom w:val="none" w:sz="0" w:space="0" w:color="auto"/>
        <w:right w:val="none" w:sz="0" w:space="0" w:color="auto"/>
      </w:divBdr>
    </w:div>
    <w:div w:id="1913008875">
      <w:bodyDiv w:val="1"/>
      <w:marLeft w:val="0"/>
      <w:marRight w:val="0"/>
      <w:marTop w:val="0"/>
      <w:marBottom w:val="0"/>
      <w:divBdr>
        <w:top w:val="none" w:sz="0" w:space="0" w:color="auto"/>
        <w:left w:val="none" w:sz="0" w:space="0" w:color="auto"/>
        <w:bottom w:val="none" w:sz="0" w:space="0" w:color="auto"/>
        <w:right w:val="none" w:sz="0" w:space="0" w:color="auto"/>
      </w:divBdr>
    </w:div>
    <w:div w:id="2094812171">
      <w:bodyDiv w:val="1"/>
      <w:marLeft w:val="0"/>
      <w:marRight w:val="0"/>
      <w:marTop w:val="0"/>
      <w:marBottom w:val="0"/>
      <w:divBdr>
        <w:top w:val="none" w:sz="0" w:space="0" w:color="auto"/>
        <w:left w:val="none" w:sz="0" w:space="0" w:color="auto"/>
        <w:bottom w:val="none" w:sz="0" w:space="0" w:color="auto"/>
        <w:right w:val="none" w:sz="0" w:space="0" w:color="auto"/>
      </w:divBdr>
    </w:div>
    <w:div w:id="2146896500">
      <w:bodyDiv w:val="1"/>
      <w:marLeft w:val="0"/>
      <w:marRight w:val="0"/>
      <w:marTop w:val="0"/>
      <w:marBottom w:val="0"/>
      <w:divBdr>
        <w:top w:val="none" w:sz="0" w:space="0" w:color="auto"/>
        <w:left w:val="none" w:sz="0" w:space="0" w:color="auto"/>
        <w:bottom w:val="none" w:sz="0" w:space="0" w:color="auto"/>
        <w:right w:val="none" w:sz="0" w:space="0" w:color="auto"/>
      </w:divBdr>
      <w:divsChild>
        <w:div w:id="1044214021">
          <w:marLeft w:val="-150"/>
          <w:marRight w:val="0"/>
          <w:marTop w:val="0"/>
          <w:marBottom w:val="0"/>
          <w:divBdr>
            <w:top w:val="none" w:sz="0" w:space="0" w:color="auto"/>
            <w:left w:val="none" w:sz="0" w:space="0" w:color="auto"/>
            <w:bottom w:val="none" w:sz="0" w:space="0" w:color="auto"/>
            <w:right w:val="none" w:sz="0" w:space="0" w:color="auto"/>
          </w:divBdr>
          <w:divsChild>
            <w:div w:id="1614941190">
              <w:marLeft w:val="0"/>
              <w:marRight w:val="0"/>
              <w:marTop w:val="0"/>
              <w:marBottom w:val="0"/>
              <w:divBdr>
                <w:top w:val="none" w:sz="0" w:space="0" w:color="auto"/>
                <w:left w:val="none" w:sz="0" w:space="0" w:color="auto"/>
                <w:bottom w:val="none" w:sz="0" w:space="0" w:color="auto"/>
                <w:right w:val="none" w:sz="0" w:space="0" w:color="auto"/>
              </w:divBdr>
              <w:divsChild>
                <w:div w:id="1585796191">
                  <w:marLeft w:val="0"/>
                  <w:marRight w:val="0"/>
                  <w:marTop w:val="0"/>
                  <w:marBottom w:val="0"/>
                  <w:divBdr>
                    <w:top w:val="none" w:sz="0" w:space="0" w:color="auto"/>
                    <w:left w:val="none" w:sz="0" w:space="0" w:color="auto"/>
                    <w:bottom w:val="none" w:sz="0" w:space="0" w:color="auto"/>
                    <w:right w:val="none" w:sz="0" w:space="0" w:color="auto"/>
                  </w:divBdr>
                  <w:divsChild>
                    <w:div w:id="977343135">
                      <w:marLeft w:val="0"/>
                      <w:marRight w:val="0"/>
                      <w:marTop w:val="0"/>
                      <w:marBottom w:val="0"/>
                      <w:divBdr>
                        <w:top w:val="none" w:sz="0" w:space="0" w:color="auto"/>
                        <w:left w:val="none" w:sz="0" w:space="0" w:color="auto"/>
                        <w:bottom w:val="none" w:sz="0" w:space="0" w:color="auto"/>
                        <w:right w:val="none" w:sz="0" w:space="0" w:color="auto"/>
                      </w:divBdr>
                      <w:divsChild>
                        <w:div w:id="661078729">
                          <w:marLeft w:val="0"/>
                          <w:marRight w:val="0"/>
                          <w:marTop w:val="0"/>
                          <w:marBottom w:val="0"/>
                          <w:divBdr>
                            <w:top w:val="none" w:sz="0" w:space="0" w:color="auto"/>
                            <w:left w:val="none" w:sz="0" w:space="0" w:color="auto"/>
                            <w:bottom w:val="none" w:sz="0" w:space="0" w:color="auto"/>
                            <w:right w:val="none" w:sz="0" w:space="0" w:color="auto"/>
                          </w:divBdr>
                          <w:divsChild>
                            <w:div w:id="1942638438">
                              <w:marLeft w:val="0"/>
                              <w:marRight w:val="0"/>
                              <w:marTop w:val="0"/>
                              <w:marBottom w:val="0"/>
                              <w:divBdr>
                                <w:top w:val="none" w:sz="0" w:space="0" w:color="auto"/>
                                <w:left w:val="none" w:sz="0" w:space="0" w:color="auto"/>
                                <w:bottom w:val="none" w:sz="0" w:space="0" w:color="auto"/>
                                <w:right w:val="none" w:sz="0" w:space="0" w:color="auto"/>
                              </w:divBdr>
                              <w:divsChild>
                                <w:div w:id="203614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prime-minister-announces-national-lockdown" TargetMode="External"/><Relationship Id="rId21" Type="http://schemas.openxmlformats.org/officeDocument/2006/relationships/hyperlink" Target="https://phwwhocc.co.uk/whiasu/wp-content/uploads/sites/3/2021/08/Report-Alma-Economics-CYP-mental-wellbeing-during-Covid19-English-updated.pdf" TargetMode="External"/><Relationship Id="rId42" Type="http://schemas.openxmlformats.org/officeDocument/2006/relationships/hyperlink" Target="https://www.nspcc.org.uk/about-us/news-opinion/2020/childline-lifeline-coronavirus/" TargetMode="External"/><Relationship Id="rId47" Type="http://schemas.openxmlformats.org/officeDocument/2006/relationships/hyperlink" Target="https://www.oecd.org/coronavirus/policy-responses/supporting-young-people-s-mental-health-through-the-covid-19-crisis-84e143e5/" TargetMode="External"/><Relationship Id="rId63" Type="http://schemas.openxmlformats.org/officeDocument/2006/relationships/hyperlink" Target="https://www.theguardian.com/world/2021/nov/05/welsh-impact-covid-10-11-year-olds-cardiff-problems" TargetMode="External"/><Relationship Id="rId68" Type="http://schemas.openxmlformats.org/officeDocument/2006/relationships/hyperlink" Target="https://www.researchgate.net/publication/342659523_The_new_proxemics_COVID-19_social_distancing_and_sociable_space" TargetMode="External"/><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hyperlink" Target="mailto:pgresearch@uwtsd.ac.uk" TargetMode="External"/><Relationship Id="rId16" Type="http://schemas.openxmlformats.org/officeDocument/2006/relationships/hyperlink" Target="https://core.ac.uk/reader/10687070" TargetMode="External"/><Relationship Id="rId11" Type="http://schemas.openxmlformats.org/officeDocument/2006/relationships/hyperlink" Target="https://www.bmj.com/content/369/bmj.m1785.full" TargetMode="External"/><Relationship Id="rId32" Type="http://schemas.openxmlformats.org/officeDocument/2006/relationships/hyperlink" Target="https://www.frontiersin.org/articles/10.3389/fcomm.2022.828135/full#B45" TargetMode="External"/><Relationship Id="rId37" Type="http://schemas.openxmlformats.org/officeDocument/2006/relationships/hyperlink" Target="file:///C:/Users/Jenkinsr/Downloads/Youth%20Work%20NOS%202019%20(2).pdf" TargetMode="External"/><Relationship Id="rId53" Type="http://schemas.openxmlformats.org/officeDocument/2006/relationships/hyperlink" Target="https://www.playtop.co.uk/2020/12/02/being-stuck-inside-during-lockdowns-impact-on-childrens-mental-health/" TargetMode="External"/><Relationship Id="rId58" Type="http://schemas.openxmlformats.org/officeDocument/2006/relationships/hyperlink" Target="https://www.sciencedirect.com/science/article/pii/S2666374020300121" TargetMode="External"/><Relationship Id="rId74" Type="http://schemas.openxmlformats.org/officeDocument/2006/relationships/hyperlink" Target="https://gov.wales/young-people-have-their-voices-heard" TargetMode="External"/><Relationship Id="rId79" Type="http://schemas.openxmlformats.org/officeDocument/2006/relationships/hyperlink" Target="https://www.youthlinkscotland.org/media/5975/supporting-young-people-through-lockdown.pdf" TargetMode="Externa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hyperlink" Target="https://www.cardiff.ac.uk/news/view/2591993-study-finds-childrens-wellbeing-badly-affected-by-online-learning" TargetMode="External"/><Relationship Id="rId22" Type="http://schemas.openxmlformats.org/officeDocument/2006/relationships/hyperlink" Target="http://search.proquest.com.ezproxy.uwtsd.ac.uk/pubidlinkhandler/sng/pubtitle/South+Wales+Evening+Post/$N/27552/DocView/1830191735/fulltext/93D9B51BCA8D4E73PQ/1?accountid=130472" TargetMode="External"/><Relationship Id="rId27" Type="http://schemas.openxmlformats.org/officeDocument/2006/relationships/hyperlink" Target="https://developingchild.harvard.edu/resources/how-to-help-families-and-staff-build-resilience-during-the-covid-19-outbreak/#:~:text=Guiding%20adults%20who%20are%20out,few%20minutes%20at%20a%20time" TargetMode="External"/><Relationship Id="rId30" Type="http://schemas.openxmlformats.org/officeDocument/2006/relationships/hyperlink" Target="http://www.jcoleman.co.uk/adolescence" TargetMode="External"/><Relationship Id="rId35" Type="http://schemas.openxmlformats.org/officeDocument/2006/relationships/hyperlink" Target="https://www.bbc.com/future/article/20200330-coronavirus-are-children-immune-to-covid-19" TargetMode="External"/><Relationship Id="rId43" Type="http://schemas.openxmlformats.org/officeDocument/2006/relationships/hyperlink" Target="https://learning.nspcc.org.uk/child-health-development/promoting-mental-health-wellbeing" TargetMode="External"/><Relationship Id="rId48" Type="http://schemas.openxmlformats.org/officeDocument/2006/relationships/hyperlink" Target="https://www.oecd.org/coronavirus/policy-responses/youth-and-covid-19-response-recovery-and-resilience-c40e61c6/" TargetMode="External"/><Relationship Id="rId56" Type="http://schemas.openxmlformats.org/officeDocument/2006/relationships/hyperlink" Target="https://www.bbc.co.uk/news/uk-wales-58584164" TargetMode="External"/><Relationship Id="rId64" Type="http://schemas.openxmlformats.org/officeDocument/2006/relationships/hyperlink" Target="https://www.health.org.uk/news-and-comment/charts-and-infographics/children-and-young-people-s-mental-health" TargetMode="External"/><Relationship Id="rId69" Type="http://schemas.openxmlformats.org/officeDocument/2006/relationships/hyperlink" Target="https://gov.wales/extra-3-million-pounds-support-digitally-excluded-learners-wales" TargetMode="External"/><Relationship Id="rId77" Type="http://schemas.openxmlformats.org/officeDocument/2006/relationships/hyperlink" Target="https://www.who.int/news/item/13-10-2020-impact-of-covid-19-on-people's-livelihoods-their-health-and-our-food-systems#:~:text=The%20economic%20and%20social%20disruption,the%20end%20of%20the%20year" TargetMode="External"/><Relationship Id="rId8" Type="http://schemas.openxmlformats.org/officeDocument/2006/relationships/image" Target="media/image1.png"/><Relationship Id="rId51" Type="http://schemas.openxmlformats.org/officeDocument/2006/relationships/hyperlink" Target="https://www.simplypsychology.org/Bronfenbrenner.html" TargetMode="External"/><Relationship Id="rId72" Type="http://schemas.openxmlformats.org/officeDocument/2006/relationships/hyperlink" Target="https://gov.wales/vulnerable-children-and-young-people-coronavirus" TargetMode="External"/><Relationship Id="rId80" Type="http://schemas.openxmlformats.org/officeDocument/2006/relationships/hyperlink" Target="file:///C:/Users/Jenkinsr/Downloads/Youth%20Work%20NOS%202019.pdf" TargetMode="External"/><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hyperlink" Target="https://d1wqtxts1xzle7.cloudfront.net/39743807/Bronfenbrenner_Toward_an_experimental_ecology_of_human_development_1977.pdf?1446806100=&amp;response-content-disposition=inline%3B+filename%3DBronfenbrenner_Toward_an_experimental_ec.pdf&amp;Expires=1604935923&amp;Signature=HtTjzrbxaw~4ZJaAp46g67v9mrAYGMmUVncPbYUuhgqSxpboOLxfnmZu~XoprEjzC2k4d2pTOadTIYkYCzycGSjOti-vEk9f6r3OfUsF9xZLdRJCdI6Ac5vicdtXtu72EtnvbKwQsGAb342jQTIHXt9s~9GmK6NYaCe7LBUCeRB1sr-00HOR~Cm9Tz3wPFrGL~-uCLf7WBqdOIjIQQqGW1fV2~em2KgLx7BMbfasXOQxBVrW9ek-tMbC1hBpGrCAljdn5IvXup5Jk6gPyiOVMiQZy0EwUKKyUXL1DIhjCr3ERuZsQIXSvDjkuMVOMlBqzIfEc~v6KDzO~y5ai7iKGw__&amp;Key-Pair-Id=APKAJLOHF5GGSLRBV4ZA" TargetMode="External"/><Relationship Id="rId17" Type="http://schemas.openxmlformats.org/officeDocument/2006/relationships/hyperlink" Target="https://www.childcomwales.org.uk/wpcontent/uploads/2020/06/FINAL_formattedCVRep_EN.pdf" TargetMode="External"/><Relationship Id="rId25" Type="http://schemas.openxmlformats.org/officeDocument/2006/relationships/hyperlink" Target="https://giveusashout.org/" TargetMode="External"/><Relationship Id="rId33" Type="http://schemas.openxmlformats.org/officeDocument/2006/relationships/hyperlink" Target="https://www.ewc.wales/site/index.php/en/about/blog-archive/1436-keith-towler-blog.html" TargetMode="External"/><Relationship Id="rId38" Type="http://schemas.openxmlformats.org/officeDocument/2006/relationships/hyperlink" Target="https://www.nya.org.uk/youth-services-are-in-crisis-failure-to-act-now-will-see-lost-opportunities-for-young-people/" TargetMode="External"/><Relationship Id="rId46" Type="http://schemas.openxmlformats.org/officeDocument/2006/relationships/hyperlink" Target="https://www.oecd.org/coronavirus/policy-responses/young-people-s-concerns-during-covid-19-results-from-risks-that-matter-2020-64b51763/" TargetMode="External"/><Relationship Id="rId59" Type="http://schemas.openxmlformats.org/officeDocument/2006/relationships/hyperlink" Target="https://senedd.wales/media/ixzpwqr5/cr-ld14286-e.pdf.%20Last%20accessed%2015/12/2021" TargetMode="External"/><Relationship Id="rId67" Type="http://schemas.openxmlformats.org/officeDocument/2006/relationships/hyperlink" Target="https://www.ukyouth.org/wp-content/uploads/2021/01/UK-Youth-Covid-19-Impact-Report-.pdf" TargetMode="External"/><Relationship Id="rId20" Type="http://schemas.openxmlformats.org/officeDocument/2006/relationships/hyperlink" Target="https://www.cwvys.org.uk/wp-content/uploads/2018/11/YOUTH-WORK-IN-WALES-PRINCIPLES-AND-PURPOSES.pdf" TargetMode="External"/><Relationship Id="rId41" Type="http://schemas.openxmlformats.org/officeDocument/2006/relationships/hyperlink" Target="https://www.nhs.uk/every-mind-matters/coronavirus/looking-after-children-and-young-people-during-covid-19/" TargetMode="External"/><Relationship Id="rId54" Type="http://schemas.openxmlformats.org/officeDocument/2006/relationships/hyperlink" Target="https://www.bouncetogether.co.uk/education/wellbeing-in-schools#:~:text=Wellbeing%20in%20Schools%20Everyone%20knows%20that%20wellbeing%20is,events%20such%20as%20stress%2C%20trauma%20and%20physical%20ill-health" TargetMode="External"/><Relationship Id="rId62" Type="http://schemas.openxmlformats.org/officeDocument/2006/relationships/hyperlink" Target="https://www.childrenssociety.org.uk/sites/default/files/2021-01/the-impact-of-covid-19-on-children-and-young-people-briefing.pdf" TargetMode="External"/><Relationship Id="rId70" Type="http://schemas.openxmlformats.org/officeDocument/2006/relationships/hyperlink" Target="https://gov.wales/youth-work-excellence-awards/winners-and-finalists/2021-awards/life-in-lockdown-photography-competition" TargetMode="External"/><Relationship Id="rId75" Type="http://schemas.openxmlformats.org/officeDocument/2006/relationships/hyperlink" Target="https://senedd.wales/media/5cghzhqq/cr-ld13951-e.pdf" TargetMode="External"/><Relationship Id="rId83" Type="http://schemas.openxmlformats.org/officeDocument/2006/relationships/hyperlink" Target="file:///C:/Users/c.lohmann-hancock/AppData/Local/Microsoft/Windows/INetCache/REICoP-17-20-v3-Final.pdf" TargetMode="External"/><Relationship Id="rId88" Type="http://schemas.openxmlformats.org/officeDocument/2006/relationships/oleObject" Target="embeddings/oleObject1.bin"/><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dc.gov/hrqol/wellbeing.htm" TargetMode="External"/><Relationship Id="rId23" Type="http://schemas.openxmlformats.org/officeDocument/2006/relationships/hyperlink" Target="http://search.proquest.com.ezproxy.uwtsd.ac.uk/pubidlinkhandler/sng/pubtitle/South+Wales+Evening+Post/$N/27552/DocView/1830191735/fulltext/93D9B51BCA8D4E73PQ/1?accountid=130472" TargetMode="External"/><Relationship Id="rId28" Type="http://schemas.openxmlformats.org/officeDocument/2006/relationships/hyperlink" Target="https://assets.publishing.service.gov.uk/government/uploads/system/uploads/attachment_data/file/973936/covid-19-mental-health-and-wellbeing-recovery-action-plan.pdf" TargetMode="External"/><Relationship Id="rId36" Type="http://schemas.openxmlformats.org/officeDocument/2006/relationships/hyperlink" Target="https://www.mind.org.uk/media/8961/the-consequences-of-coronavirus-for-mental-health-in-wales-final-report.pdf" TargetMode="External"/><Relationship Id="rId49" Type="http://schemas.openxmlformats.org/officeDocument/2006/relationships/hyperlink" Target="https://www.ons.gov.uk/peoplepopulationandcommunity/healthandsocialcare/conditionsanddiseases/articles/coronavirusandthesocialimpactsoflongcovidonpeopleslivesingreatbritain/7aprilto13june2021" TargetMode="External"/><Relationship Id="rId57" Type="http://schemas.openxmlformats.org/officeDocument/2006/relationships/hyperlink" Target="https://www.theguardian.com/society/2020/jan/20/youth-services-suffer-70-funding-cut-in-less-than-a-decade" TargetMode="External"/><Relationship Id="rId10" Type="http://schemas.openxmlformats.org/officeDocument/2006/relationships/hyperlink" Target="https://www.bbc.co.uk/news/uk-54878910" TargetMode="External"/><Relationship Id="rId31" Type="http://schemas.openxmlformats.org/officeDocument/2006/relationships/hyperlink" Target="https://ukhsa.blog.gov.uk/2020/06/01/the-community-response-to-coronavirus-covid-19/" TargetMode="External"/><Relationship Id="rId44" Type="http://schemas.openxmlformats.org/officeDocument/2006/relationships/hyperlink" Target="https://www.youth.ie/wp-content/uploads/2020/09/Review-of-the-youth-work-sector-response-to-the-COVID-19-pandemic.pdf" TargetMode="External"/><Relationship Id="rId52" Type="http://schemas.openxmlformats.org/officeDocument/2006/relationships/hyperlink" Target="https://www.pembrokeshire.gov.uk/newsroom/pembrokeshire-youth-renews-welsh-government-gold-quality-mark-for-youth-work" TargetMode="External"/><Relationship Id="rId60" Type="http://schemas.openxmlformats.org/officeDocument/2006/relationships/hyperlink" Target="https://www.nature.com/articles/d41586-021-00502-4" TargetMode="External"/><Relationship Id="rId65" Type="http://schemas.openxmlformats.org/officeDocument/2006/relationships/hyperlink" Target="https://www.outwardbound.org.uk/assets/pdf/uploads/Impact/The-Outward-Bound-Trust_Helping-young-people-reconnect-reengage-and-rebuild-during-the-Covid-19-pandemic-Mar-July21.pdf" TargetMode="External"/><Relationship Id="rId73" Type="http://schemas.openxmlformats.org/officeDocument/2006/relationships/hyperlink" Target="https://gov.wales/wellbeing-wales-2021-html" TargetMode="External"/><Relationship Id="rId78" Type="http://schemas.openxmlformats.org/officeDocument/2006/relationships/hyperlink" Target="https://www.youngminds.org.uk/about-us/reports-and-impact/coronavirus-impact-on-young-people-with-mental-health-needs/" TargetMode="External"/><Relationship Id="rId81" Type="http://schemas.openxmlformats.org/officeDocument/2006/relationships/hyperlink" Target="https://cpag.org.uk/sites/default/files/files/policypost/Poverty-in-the-pandemic_update.pdf" TargetMode="External"/><Relationship Id="rId86"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www.mentalhealth.org.uk/sites/default/files/MHF%20Scotland%20Impacts%20of%20Lockdown.pdf" TargetMode="External"/><Relationship Id="rId13" Type="http://schemas.openxmlformats.org/officeDocument/2006/relationships/hyperlink" Target="https://www.ncbi.nlm.nih.gov/pmc/articles/PMC7428783/" TargetMode="External"/><Relationship Id="rId18" Type="http://schemas.openxmlformats.org/officeDocument/2006/relationships/hyperlink" Target="https://journals.sagepub.com/doi/full/10.1177/0706743720935646" TargetMode="External"/><Relationship Id="rId39" Type="http://schemas.openxmlformats.org/officeDocument/2006/relationships/hyperlink" Target="https://www.nya.org.uk/youth-works-role-in-supporting-young-peoples-mental-health/" TargetMode="External"/><Relationship Id="rId34" Type="http://schemas.openxmlformats.org/officeDocument/2006/relationships/hyperlink" Target="https://doi.org/10.1186/s12889-022-12755-3" TargetMode="External"/><Relationship Id="rId50" Type="http://schemas.openxmlformats.org/officeDocument/2006/relationships/hyperlink" Target="https://www.simplypsychology.org/Olivia-Guy-Evans.html" TargetMode="External"/><Relationship Id="rId55" Type="http://schemas.openxmlformats.org/officeDocument/2006/relationships/hyperlink" Target="https://assets.publishing.service.gov.uk/government/uploads/system/uploads/attachment_data/file/842176/SIG_report.pdf" TargetMode="External"/><Relationship Id="rId76" Type="http://schemas.openxmlformats.org/officeDocument/2006/relationships/hyperlink" Target="http://resource.download.wjec.co.uk.s3.amazonaws.com/vtc/2018-19/HSC18-19_2-4/_multi-lang/unit01/1-the-term-well-being-and-its-importance.html#:~:text=Well%2Dbeing%20is%20important%20for,and%20a%20positive%20self%2Desteem" TargetMode="External"/><Relationship Id="rId7" Type="http://schemas.openxmlformats.org/officeDocument/2006/relationships/endnotes" Target="endnotes.xml"/><Relationship Id="rId71" Type="http://schemas.openxmlformats.org/officeDocument/2006/relationships/hyperlink" Target="https://gov.wales/sites/default/files/publications/2022-03/wales-long-term-covid-19-transition-from-pandemic-to-endemic.pdf"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www.nuffieldtrust.org.uk/resource/growing-problems-in-detail-covid-19-s-impact-on-health-care-for-children-and-young-people-in-england" TargetMode="External"/><Relationship Id="rId24" Type="http://schemas.openxmlformats.org/officeDocument/2006/relationships/hyperlink" Target="https://gov.wales/sites/default/files/publications/2018-02/direction-and-guidance-extending-entitlement-support-for-11-to-25-year-olds-in-wales.pdf" TargetMode="External"/><Relationship Id="rId40" Type="http://schemas.openxmlformats.org/officeDocument/2006/relationships/hyperlink" Target="https://www.bsuh.nhs.uk/library/wp%20content/uploads/sites/8/2020/09/NHS-Mental-Health-Apps.pdf" TargetMode="External"/><Relationship Id="rId45" Type="http://schemas.openxmlformats.org/officeDocument/2006/relationships/hyperlink" Target="https://www.oecd.org/coronavirus/policy-responses/the-territorial-impact-of-covid-19-managing-the-crisis-across-levels-of-government-d3e314e1/" TargetMode="External"/><Relationship Id="rId66" Type="http://schemas.openxmlformats.org/officeDocument/2006/relationships/hyperlink" Target="https://commonslibrary.parliament.uk/research-briefings/cbp-8866/#:~:text=The%20magnitude%20of%20the%20recession,in%201921%20on%20unofficial%20estimates" TargetMode="External"/><Relationship Id="rId87" Type="http://schemas.openxmlformats.org/officeDocument/2006/relationships/image" Target="media/image2.png"/><Relationship Id="rId61" Type="http://schemas.openxmlformats.org/officeDocument/2006/relationships/hyperlink" Target="https://www.thebritishacademy.ac.uk/publications/covid-decade-understanding-the-long-term-societal-impacts-of-covid-19/" TargetMode="External"/><Relationship Id="rId82" Type="http://schemas.openxmlformats.org/officeDocument/2006/relationships/hyperlink" Target="https://www.ncbi.nlm.nih.gov/pmc/articles/PMC7428783/#:~:text=The%20results%20show%20that%20social,change%20and%20mental%20health%20conditions" TargetMode="External"/><Relationship Id="rId19" Type="http://schemas.openxmlformats.org/officeDocument/2006/relationships/hyperlink" Target="https://www.crisis.org.uk/ending-homelessness/homelessness-knowledge-hub/homelessness-monitor/wales/the-homelessness-monitor-wale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29198-C4C7-4BAC-9753-A033A8416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63</Pages>
  <Words>17539</Words>
  <Characters>99976</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Jenkins, Rachael</cp:lastModifiedBy>
  <cp:revision>26</cp:revision>
  <dcterms:created xsi:type="dcterms:W3CDTF">2022-05-02T22:08:00Z</dcterms:created>
  <dcterms:modified xsi:type="dcterms:W3CDTF">2022-05-03T09:05:00Z</dcterms:modified>
</cp:coreProperties>
</file>