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46A6B" w:rsidRPr="00246A6B" w:rsidRDefault="00246A6B">
      <w:pPr>
        <w:rPr>
          <w:rFonts w:ascii="Arial" w:hAnsi="Arial" w:cs="Arial"/>
          <w:sz w:val="36"/>
          <w:szCs w:val="36"/>
        </w:rPr>
      </w:pPr>
      <w:r w:rsidRPr="00246A6B">
        <w:rPr>
          <w:rFonts w:ascii="Arial" w:hAnsi="Arial" w:cs="Arial"/>
          <w:sz w:val="36"/>
          <w:szCs w:val="36"/>
        </w:rPr>
        <w:t xml:space="preserve">Andrea </w:t>
      </w:r>
      <w:proofErr w:type="spellStart"/>
      <w:r w:rsidRPr="00246A6B">
        <w:rPr>
          <w:rFonts w:ascii="Arial" w:hAnsi="Arial" w:cs="Arial"/>
          <w:sz w:val="36"/>
          <w:szCs w:val="36"/>
        </w:rPr>
        <w:t>Voros</w:t>
      </w:r>
      <w:proofErr w:type="spellEnd"/>
      <w:r w:rsidRPr="00246A6B">
        <w:rPr>
          <w:rFonts w:ascii="Arial" w:hAnsi="Arial" w:cs="Arial"/>
          <w:sz w:val="36"/>
          <w:szCs w:val="36"/>
        </w:rPr>
        <w:t xml:space="preserve"> / 2026576/</w:t>
      </w:r>
    </w:p>
    <w:p w:rsidR="00446C34" w:rsidRPr="00246A6B" w:rsidRDefault="00246A6B">
      <w:pPr>
        <w:rPr>
          <w:rFonts w:ascii="Arial" w:hAnsi="Arial" w:cs="Arial"/>
          <w:sz w:val="36"/>
          <w:szCs w:val="36"/>
        </w:rPr>
      </w:pPr>
      <w:r w:rsidRPr="00246A6B">
        <w:rPr>
          <w:rFonts w:ascii="Arial" w:hAnsi="Arial" w:cs="Arial"/>
          <w:sz w:val="36"/>
          <w:szCs w:val="36"/>
        </w:rPr>
        <w:t>Professional Career Development</w:t>
      </w:r>
    </w:p>
    <w:p w:rsidR="00246A6B" w:rsidRPr="00246A6B" w:rsidRDefault="00246A6B">
      <w:pPr>
        <w:rPr>
          <w:rFonts w:ascii="Arial" w:hAnsi="Arial" w:cs="Arial"/>
          <w:sz w:val="36"/>
          <w:szCs w:val="36"/>
        </w:rPr>
      </w:pPr>
      <w:r w:rsidRPr="00246A6B">
        <w:rPr>
          <w:rFonts w:ascii="Arial" w:hAnsi="Arial" w:cs="Arial"/>
          <w:sz w:val="36"/>
          <w:szCs w:val="36"/>
        </w:rPr>
        <w:t>BMSW4005</w:t>
      </w:r>
    </w:p>
    <w:p w:rsidR="00246A6B" w:rsidRPr="00246A6B" w:rsidRDefault="00246A6B">
      <w:pPr>
        <w:rPr>
          <w:rFonts w:ascii="Arial" w:hAnsi="Arial" w:cs="Arial"/>
          <w:sz w:val="36"/>
          <w:szCs w:val="36"/>
        </w:rPr>
      </w:pPr>
      <w:r w:rsidRPr="00246A6B">
        <w:rPr>
          <w:rFonts w:ascii="Arial" w:hAnsi="Arial" w:cs="Arial"/>
          <w:sz w:val="36"/>
          <w:szCs w:val="36"/>
        </w:rPr>
        <w:t>Group 5</w:t>
      </w:r>
    </w:p>
    <w:p w:rsidR="00246A6B" w:rsidRPr="00246A6B" w:rsidRDefault="00246A6B">
      <w:pPr>
        <w:rPr>
          <w:rFonts w:ascii="Arial" w:hAnsi="Arial" w:cs="Arial"/>
          <w:sz w:val="36"/>
          <w:szCs w:val="36"/>
        </w:rPr>
      </w:pPr>
      <w:r w:rsidRPr="00246A6B">
        <w:rPr>
          <w:rFonts w:ascii="Arial" w:hAnsi="Arial" w:cs="Arial"/>
          <w:sz w:val="36"/>
          <w:szCs w:val="36"/>
        </w:rPr>
        <w:t xml:space="preserve">Lecturer: </w:t>
      </w:r>
      <w:r w:rsidR="00EC4439">
        <w:rPr>
          <w:rFonts w:ascii="Arial" w:hAnsi="Arial" w:cs="Arial"/>
          <w:sz w:val="36"/>
          <w:szCs w:val="36"/>
        </w:rPr>
        <w:t xml:space="preserve">Charles </w:t>
      </w:r>
      <w:proofErr w:type="spellStart"/>
      <w:r w:rsidR="00EC4439">
        <w:rPr>
          <w:rFonts w:ascii="Arial" w:hAnsi="Arial" w:cs="Arial"/>
          <w:sz w:val="36"/>
          <w:szCs w:val="36"/>
        </w:rPr>
        <w:t>Nimoh</w:t>
      </w:r>
      <w:proofErr w:type="spellEnd"/>
    </w:p>
    <w:p w:rsidR="00246A6B" w:rsidRPr="00246A6B" w:rsidRDefault="00246A6B">
      <w:pPr>
        <w:rPr>
          <w:rFonts w:ascii="Arial" w:hAnsi="Arial" w:cs="Arial"/>
          <w:sz w:val="36"/>
          <w:szCs w:val="36"/>
        </w:rPr>
      </w:pPr>
      <w:r w:rsidRPr="00246A6B">
        <w:rPr>
          <w:rFonts w:ascii="Arial" w:hAnsi="Arial" w:cs="Arial"/>
          <w:sz w:val="36"/>
          <w:szCs w:val="36"/>
        </w:rPr>
        <w:t>Q: What were the employability skills required in</w:t>
      </w:r>
      <w:r w:rsidR="00EC4439">
        <w:rPr>
          <w:rFonts w:ascii="Arial" w:hAnsi="Arial" w:cs="Arial"/>
          <w:sz w:val="36"/>
          <w:szCs w:val="36"/>
        </w:rPr>
        <w:t xml:space="preserve"> </w:t>
      </w:r>
      <w:bookmarkStart w:id="0" w:name="_GoBack"/>
      <w:bookmarkEnd w:id="0"/>
      <w:r w:rsidRPr="00246A6B">
        <w:rPr>
          <w:rFonts w:ascii="Arial" w:hAnsi="Arial" w:cs="Arial"/>
          <w:sz w:val="36"/>
          <w:szCs w:val="36"/>
        </w:rPr>
        <w:t>2015 and how they change now?</w:t>
      </w:r>
    </w:p>
    <w:p w:rsidR="00246A6B" w:rsidRDefault="00246A6B">
      <w:pPr>
        <w:rPr>
          <w:sz w:val="36"/>
          <w:szCs w:val="36"/>
        </w:rPr>
      </w:pPr>
    </w:p>
    <w:p w:rsidR="00246A6B" w:rsidRDefault="00246A6B">
      <w:pPr>
        <w:rPr>
          <w:sz w:val="36"/>
          <w:szCs w:val="36"/>
        </w:rPr>
      </w:pPr>
    </w:p>
    <w:p w:rsidR="00246A6B" w:rsidRDefault="00246A6B">
      <w:pPr>
        <w:rPr>
          <w:sz w:val="36"/>
          <w:szCs w:val="36"/>
        </w:rPr>
      </w:pPr>
    </w:p>
    <w:p w:rsidR="00246A6B" w:rsidRDefault="00246A6B">
      <w:pPr>
        <w:rPr>
          <w:sz w:val="36"/>
          <w:szCs w:val="36"/>
        </w:rPr>
      </w:pPr>
    </w:p>
    <w:p w:rsidR="00246A6B" w:rsidRDefault="00246A6B">
      <w:pPr>
        <w:rPr>
          <w:sz w:val="36"/>
          <w:szCs w:val="36"/>
        </w:rPr>
      </w:pPr>
    </w:p>
    <w:p w:rsidR="00246A6B" w:rsidRDefault="00246A6B">
      <w:pPr>
        <w:rPr>
          <w:sz w:val="36"/>
          <w:szCs w:val="36"/>
        </w:rPr>
      </w:pPr>
    </w:p>
    <w:p w:rsidR="00246A6B" w:rsidRDefault="00246A6B">
      <w:pPr>
        <w:rPr>
          <w:sz w:val="36"/>
          <w:szCs w:val="36"/>
        </w:rPr>
      </w:pPr>
    </w:p>
    <w:p w:rsidR="00246A6B" w:rsidRDefault="00246A6B">
      <w:pPr>
        <w:rPr>
          <w:sz w:val="36"/>
          <w:szCs w:val="36"/>
        </w:rPr>
      </w:pPr>
    </w:p>
    <w:p w:rsidR="00246A6B" w:rsidRDefault="00246A6B">
      <w:pPr>
        <w:rPr>
          <w:sz w:val="36"/>
          <w:szCs w:val="36"/>
        </w:rPr>
      </w:pPr>
    </w:p>
    <w:p w:rsidR="00246A6B" w:rsidRDefault="00246A6B">
      <w:pPr>
        <w:rPr>
          <w:sz w:val="36"/>
          <w:szCs w:val="36"/>
        </w:rPr>
      </w:pPr>
    </w:p>
    <w:p w:rsidR="00246A6B" w:rsidRDefault="00246A6B">
      <w:pPr>
        <w:rPr>
          <w:sz w:val="36"/>
          <w:szCs w:val="36"/>
        </w:rPr>
      </w:pPr>
    </w:p>
    <w:p w:rsidR="00246A6B" w:rsidRDefault="00246A6B">
      <w:pPr>
        <w:rPr>
          <w:sz w:val="36"/>
          <w:szCs w:val="36"/>
        </w:rPr>
      </w:pPr>
    </w:p>
    <w:p w:rsidR="00246A6B" w:rsidRDefault="00246A6B">
      <w:pPr>
        <w:rPr>
          <w:sz w:val="36"/>
          <w:szCs w:val="36"/>
        </w:rPr>
      </w:pPr>
    </w:p>
    <w:p w:rsidR="00246A6B" w:rsidRDefault="00246A6B" w:rsidP="00DA79C7">
      <w:pPr>
        <w:jc w:val="both"/>
        <w:rPr>
          <w:rFonts w:ascii="Arial" w:hAnsi="Arial" w:cs="Arial"/>
        </w:rPr>
      </w:pPr>
      <w:r w:rsidRPr="00246A6B">
        <w:rPr>
          <w:rFonts w:ascii="Arial" w:hAnsi="Arial" w:cs="Arial"/>
        </w:rPr>
        <w:lastRenderedPageBreak/>
        <w:t>Complex problem solving, collaborating with others, managing people, critical thinking, and negotiating were the top five talents for employability in 2015. It was clear that the most in-demand abilities were those that were more human in nature. It was also evident that employers were more concerned with the here and now than with the future, with innovation and active listening at the bottom of the priority list.</w:t>
      </w:r>
    </w:p>
    <w:p w:rsidR="005239D3" w:rsidRDefault="00183062" w:rsidP="00DA79C7">
      <w:pPr>
        <w:jc w:val="both"/>
        <w:rPr>
          <w:rFonts w:ascii="Arial" w:hAnsi="Arial" w:cs="Arial"/>
        </w:rPr>
      </w:pPr>
      <w:r w:rsidRPr="00183062">
        <w:rPr>
          <w:rFonts w:ascii="Arial" w:hAnsi="Arial" w:cs="Arial"/>
        </w:rPr>
        <w:t>Face-to-face contact, such as team meetings, conferences, or even simple discussions between employees and team leaders, was far more crucial at work in 2015. Humans were valued more socially and psychologically, and when combined with problem-solving abilities, individuals were able to create a growing work atmosphere and strong management at the same time. Employees felt valued as individuals and were able to demonstrate their abilities on a daily basis, with IT serving as a tool to aid their professional job.</w:t>
      </w:r>
    </w:p>
    <w:p w:rsidR="00ED7C8C" w:rsidRDefault="00ED7C8C" w:rsidP="00DA79C7">
      <w:pPr>
        <w:jc w:val="both"/>
        <w:rPr>
          <w:rFonts w:ascii="Arial" w:hAnsi="Arial" w:cs="Arial"/>
        </w:rPr>
      </w:pPr>
      <w:r w:rsidRPr="00ED7C8C">
        <w:rPr>
          <w:rFonts w:ascii="Arial" w:hAnsi="Arial" w:cs="Arial"/>
        </w:rPr>
        <w:t>When individuals work next to one other, it might be difficult since they have different types of behaviours. For example, difficulties can arise, and workplace confrontations can escalate quickly at times. To avoid any of these issues, the management team must assist the team via team activities, meetings, and trainings. Individually, they may grow each employee in their own rhythm, allowing them to achieve balance and produce a happy and pleased employee who is always enthusiastic and impulsive for colleges. Finally, all parties are successful, the work environment is tranquil, and output continues to rise.</w:t>
      </w:r>
    </w:p>
    <w:p w:rsidR="00ED7C8C" w:rsidRDefault="00DA79C7" w:rsidP="00DA79C7">
      <w:pPr>
        <w:jc w:val="both"/>
        <w:rPr>
          <w:rFonts w:ascii="Arial" w:hAnsi="Arial" w:cs="Arial"/>
        </w:rPr>
      </w:pPr>
      <w:r w:rsidRPr="00DA79C7">
        <w:rPr>
          <w:rFonts w:ascii="Arial" w:hAnsi="Arial" w:cs="Arial"/>
        </w:rPr>
        <w:t>Things have evolved significantly since then, and the next ten years promise to be much more so. Active learning, resilience, stress tolerance, and flexibility are just a few of the self-management skills that have arisen in the past year. Despite the fact that critical thinking and problem solving remain highly valued and at the top of the list, creativity and digital skills have gained in prominence, rising up the list of desired attributes.</w:t>
      </w:r>
      <w:r w:rsidR="00004CCA" w:rsidRPr="00004CCA">
        <w:t xml:space="preserve"> </w:t>
      </w:r>
      <w:r w:rsidR="00004CCA" w:rsidRPr="00004CCA">
        <w:rPr>
          <w:rFonts w:ascii="Arial" w:hAnsi="Arial" w:cs="Arial"/>
        </w:rPr>
        <w:t>Resilience is a multifaceted trait that includes strong time management, timeliness, and the capacity to adapt to changes. Because all employees come from diverse backgrounds and have varied family lifestyles, only the best can be resilient at all times. However, currently everyone must try as hard as they can because the job market is saturated. To retain a job, you need to be flexible, and you must also practise self-management.</w:t>
      </w:r>
      <w:r w:rsidR="003C7311" w:rsidRPr="003C7311">
        <w:t xml:space="preserve"> </w:t>
      </w:r>
      <w:r w:rsidR="003C7311" w:rsidRPr="003C7311">
        <w:rPr>
          <w:rFonts w:ascii="Arial" w:hAnsi="Arial" w:cs="Arial"/>
        </w:rPr>
        <w:t>On top of that, digital skills have become increasingly crucial in the job; in our fast-paced environment, continuous work is impossible without computers or laptops. All employees may benefit from technology by working from home or halfway between the workplace and home. It's a simple approach to boost group creativity, and individuals may keep track of their own progress and sharpen their critical thinking abilities on a regular basis.</w:t>
      </w:r>
    </w:p>
    <w:p w:rsidR="003C7311" w:rsidRDefault="003419A4" w:rsidP="00DA79C7">
      <w:pPr>
        <w:jc w:val="both"/>
        <w:rPr>
          <w:rFonts w:ascii="Arial" w:hAnsi="Arial" w:cs="Arial"/>
        </w:rPr>
      </w:pPr>
      <w:r w:rsidRPr="003419A4">
        <w:rPr>
          <w:rFonts w:ascii="Arial" w:hAnsi="Arial" w:cs="Arial"/>
        </w:rPr>
        <w:t>To summarise, the significant disparity between the work environment in 2015 and the desired employability abilities at work may be attributed. The most significant shift is the integration of technology into everyday work, since it has become necessary to improve human employable skills and creativity in order to increase production.</w:t>
      </w:r>
    </w:p>
    <w:p w:rsidR="003C7311" w:rsidRDefault="003C7311" w:rsidP="00DA79C7">
      <w:pPr>
        <w:jc w:val="both"/>
        <w:rPr>
          <w:rFonts w:ascii="Arial" w:hAnsi="Arial" w:cs="Arial"/>
        </w:rPr>
      </w:pPr>
    </w:p>
    <w:p w:rsidR="00DA79C7" w:rsidRPr="00246A6B" w:rsidRDefault="00DA79C7" w:rsidP="00DA79C7">
      <w:pPr>
        <w:jc w:val="both"/>
        <w:rPr>
          <w:rFonts w:ascii="Arial" w:hAnsi="Arial" w:cs="Arial"/>
        </w:rPr>
      </w:pPr>
    </w:p>
    <w:sectPr w:rsidR="00DA79C7" w:rsidRPr="00246A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6A6B"/>
    <w:rsid w:val="00004CCA"/>
    <w:rsid w:val="00183062"/>
    <w:rsid w:val="00246A6B"/>
    <w:rsid w:val="003419A4"/>
    <w:rsid w:val="003C7311"/>
    <w:rsid w:val="00446C34"/>
    <w:rsid w:val="005239D3"/>
    <w:rsid w:val="00DA79C7"/>
    <w:rsid w:val="00EC4439"/>
    <w:rsid w:val="00ED7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TotalTime>
  <Pages>2</Pages>
  <Words>508</Words>
  <Characters>2900</Characters>
  <Application>Microsoft Office Word</Application>
  <DocSecurity>0</DocSecurity>
  <Lines>24</Lines>
  <Paragraphs>6</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3402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Andrea Voros</dc:creator>
  <cp:lastModifiedBy>Andrea Voros</cp:lastModifiedBy>
  <cp:revision>6</cp:revision>
  <cp:lastPrinted>2022-02-15T10:05:00Z</cp:lastPrinted>
  <dcterms:created xsi:type="dcterms:W3CDTF">2022-02-15T10:02:00Z</dcterms:created>
  <dcterms:modified xsi:type="dcterms:W3CDTF">2022-02-15T11:18:00Z</dcterms:modified>
</cp:coreProperties>
</file>