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3FFA4" w14:textId="43092794" w:rsidR="00F602AB" w:rsidRPr="00A00E1B" w:rsidRDefault="005A637D" w:rsidP="00AA655C">
      <w:pPr>
        <w:jc w:val="both"/>
        <w:rPr>
          <w:rFonts w:ascii="Arial" w:hAnsi="Arial" w:cs="Arial"/>
          <w:color w:val="444950"/>
          <w:szCs w:val="18"/>
        </w:rPr>
      </w:pPr>
      <w:r w:rsidRPr="00A00E1B">
        <w:rPr>
          <w:rFonts w:ascii="Arial" w:hAnsi="Arial" w:cs="Arial"/>
          <w:color w:val="444950"/>
          <w:szCs w:val="18"/>
        </w:rPr>
        <w:t>My Reflection ‘Arrival’</w:t>
      </w:r>
      <w:r w:rsidR="00485ECD" w:rsidRPr="00A00E1B">
        <w:rPr>
          <w:rFonts w:ascii="Arial" w:hAnsi="Arial" w:cs="Arial"/>
          <w:color w:val="444950"/>
          <w:szCs w:val="18"/>
        </w:rPr>
        <w:t>.</w:t>
      </w:r>
      <w:r w:rsidRPr="00A00E1B">
        <w:rPr>
          <w:rFonts w:ascii="Arial" w:hAnsi="Arial" w:cs="Arial"/>
          <w:color w:val="444950"/>
          <w:szCs w:val="18"/>
        </w:rPr>
        <w:t xml:space="preserve"> </w:t>
      </w:r>
      <w:r w:rsidR="00485ECD" w:rsidRPr="00A00E1B">
        <w:rPr>
          <w:rFonts w:ascii="Arial" w:hAnsi="Arial" w:cs="Arial"/>
          <w:color w:val="444950"/>
          <w:szCs w:val="18"/>
        </w:rPr>
        <w:t>A</w:t>
      </w:r>
      <w:r w:rsidRPr="00A00E1B">
        <w:rPr>
          <w:rFonts w:ascii="Arial" w:hAnsi="Arial" w:cs="Arial"/>
          <w:color w:val="444950"/>
          <w:szCs w:val="18"/>
        </w:rPr>
        <w:t>n idea</w:t>
      </w:r>
      <w:bookmarkStart w:id="0" w:name="_GoBack"/>
      <w:bookmarkEnd w:id="0"/>
      <w:r w:rsidRPr="00A00E1B">
        <w:rPr>
          <w:rFonts w:ascii="Arial" w:hAnsi="Arial" w:cs="Arial"/>
          <w:color w:val="444950"/>
          <w:szCs w:val="18"/>
        </w:rPr>
        <w:t xml:space="preserve"> produced from the unified, nervous yet excited energy </w:t>
      </w:r>
      <w:r w:rsidR="00EA76AF" w:rsidRPr="00A00E1B">
        <w:rPr>
          <w:rFonts w:ascii="Arial" w:hAnsi="Arial" w:cs="Arial"/>
          <w:color w:val="444950"/>
          <w:szCs w:val="18"/>
        </w:rPr>
        <w:t>of</w:t>
      </w:r>
      <w:r w:rsidRPr="00A00E1B">
        <w:rPr>
          <w:rFonts w:ascii="Arial" w:hAnsi="Arial" w:cs="Arial"/>
          <w:color w:val="444950"/>
          <w:szCs w:val="18"/>
        </w:rPr>
        <w:t xml:space="preserve"> the newly formed company of complete strangers.</w:t>
      </w:r>
      <w:r w:rsidR="000C61DF" w:rsidRPr="00A00E1B">
        <w:rPr>
          <w:rFonts w:ascii="Arial" w:hAnsi="Arial" w:cs="Arial"/>
          <w:color w:val="444950"/>
          <w:szCs w:val="18"/>
        </w:rPr>
        <w:t xml:space="preserve"> E</w:t>
      </w:r>
      <w:r w:rsidRPr="00A00E1B">
        <w:rPr>
          <w:rFonts w:ascii="Arial" w:hAnsi="Arial" w:cs="Arial"/>
          <w:color w:val="444950"/>
          <w:szCs w:val="18"/>
        </w:rPr>
        <w:t>veryone br</w:t>
      </w:r>
      <w:r w:rsidR="00EA76AF" w:rsidRPr="00A00E1B">
        <w:rPr>
          <w:rFonts w:ascii="Arial" w:hAnsi="Arial" w:cs="Arial"/>
          <w:color w:val="444950"/>
          <w:szCs w:val="18"/>
        </w:rPr>
        <w:t>ought</w:t>
      </w:r>
      <w:r w:rsidRPr="00A00E1B">
        <w:rPr>
          <w:rFonts w:ascii="Arial" w:hAnsi="Arial" w:cs="Arial"/>
          <w:color w:val="444950"/>
          <w:szCs w:val="18"/>
        </w:rPr>
        <w:t xml:space="preserve"> a new element to the partnership, bringing their </w:t>
      </w:r>
      <w:r w:rsidR="00EA76AF" w:rsidRPr="00A00E1B">
        <w:rPr>
          <w:rFonts w:ascii="Arial" w:hAnsi="Arial" w:cs="Arial"/>
          <w:color w:val="444950"/>
          <w:szCs w:val="18"/>
        </w:rPr>
        <w:t xml:space="preserve">own </w:t>
      </w:r>
      <w:r w:rsidRPr="00A00E1B">
        <w:rPr>
          <w:rFonts w:ascii="Arial" w:hAnsi="Arial" w:cs="Arial"/>
          <w:color w:val="444950"/>
          <w:szCs w:val="18"/>
        </w:rPr>
        <w:t>individuality. We divulg</w:t>
      </w:r>
      <w:r w:rsidR="00EA76AF" w:rsidRPr="00A00E1B">
        <w:rPr>
          <w:rFonts w:ascii="Arial" w:hAnsi="Arial" w:cs="Arial"/>
          <w:color w:val="444950"/>
          <w:szCs w:val="18"/>
        </w:rPr>
        <w:t>ed</w:t>
      </w:r>
      <w:r w:rsidRPr="00A00E1B">
        <w:rPr>
          <w:rFonts w:ascii="Arial" w:hAnsi="Arial" w:cs="Arial"/>
          <w:color w:val="444950"/>
          <w:szCs w:val="18"/>
        </w:rPr>
        <w:t xml:space="preserve"> loads of informatio</w:t>
      </w:r>
      <w:r w:rsidR="00F602AB" w:rsidRPr="00A00E1B">
        <w:rPr>
          <w:rFonts w:ascii="Arial" w:hAnsi="Arial" w:cs="Arial"/>
          <w:color w:val="444950"/>
          <w:szCs w:val="18"/>
        </w:rPr>
        <w:t>n</w:t>
      </w:r>
      <w:r w:rsidR="00485ECD" w:rsidRPr="00A00E1B">
        <w:rPr>
          <w:rFonts w:ascii="Arial" w:hAnsi="Arial" w:cs="Arial"/>
          <w:color w:val="FF0000"/>
          <w:szCs w:val="18"/>
        </w:rPr>
        <w:t>:</w:t>
      </w:r>
      <w:r w:rsidRPr="00A00E1B">
        <w:rPr>
          <w:rFonts w:ascii="Arial" w:hAnsi="Arial" w:cs="Arial"/>
          <w:color w:val="FF0000"/>
          <w:szCs w:val="18"/>
        </w:rPr>
        <w:t xml:space="preserve"> </w:t>
      </w:r>
      <w:r w:rsidRPr="00A00E1B">
        <w:rPr>
          <w:rFonts w:ascii="Arial" w:hAnsi="Arial" w:cs="Arial"/>
          <w:color w:val="444950"/>
          <w:szCs w:val="18"/>
        </w:rPr>
        <w:t>fears and expectations we had of University life</w:t>
      </w:r>
      <w:r w:rsidR="00EA76AF" w:rsidRPr="00A00E1B">
        <w:rPr>
          <w:rFonts w:ascii="Arial" w:hAnsi="Arial" w:cs="Arial"/>
          <w:color w:val="444950"/>
          <w:szCs w:val="18"/>
        </w:rPr>
        <w:t>,</w:t>
      </w:r>
      <w:r w:rsidRPr="00A00E1B">
        <w:rPr>
          <w:rFonts w:ascii="Arial" w:hAnsi="Arial" w:cs="Arial"/>
          <w:color w:val="444950"/>
          <w:szCs w:val="18"/>
        </w:rPr>
        <w:t xml:space="preserve"> to traumatic life events. </w:t>
      </w:r>
      <w:r w:rsidR="00F602AB" w:rsidRPr="00A00E1B">
        <w:rPr>
          <w:rFonts w:ascii="Arial" w:hAnsi="Arial" w:cs="Arial"/>
          <w:color w:val="444950"/>
          <w:szCs w:val="18"/>
        </w:rPr>
        <w:t>A</w:t>
      </w:r>
      <w:r w:rsidRPr="00A00E1B">
        <w:rPr>
          <w:rFonts w:ascii="Arial" w:hAnsi="Arial" w:cs="Arial"/>
          <w:color w:val="444950"/>
          <w:szCs w:val="18"/>
        </w:rPr>
        <w:t xml:space="preserve"> strong bond</w:t>
      </w:r>
      <w:r w:rsidR="00F602AB" w:rsidRPr="00A00E1B">
        <w:rPr>
          <w:rFonts w:ascii="Arial" w:hAnsi="Arial" w:cs="Arial"/>
          <w:color w:val="444950"/>
          <w:szCs w:val="18"/>
        </w:rPr>
        <w:t xml:space="preserve"> was formed straightaway</w:t>
      </w:r>
      <w:r w:rsidRPr="00A00E1B">
        <w:rPr>
          <w:rFonts w:ascii="Arial" w:hAnsi="Arial" w:cs="Arial"/>
          <w:color w:val="444950"/>
          <w:szCs w:val="18"/>
        </w:rPr>
        <w:t xml:space="preserve"> and </w:t>
      </w:r>
      <w:r w:rsidR="00485ECD" w:rsidRPr="00A00E1B">
        <w:rPr>
          <w:rFonts w:ascii="Arial" w:hAnsi="Arial" w:cs="Arial"/>
          <w:color w:val="444950"/>
          <w:szCs w:val="18"/>
        </w:rPr>
        <w:t>enabled</w:t>
      </w:r>
      <w:r w:rsidR="00F602AB" w:rsidRPr="00A00E1B">
        <w:rPr>
          <w:rFonts w:ascii="Arial" w:hAnsi="Arial" w:cs="Arial"/>
          <w:color w:val="444950"/>
          <w:szCs w:val="18"/>
        </w:rPr>
        <w:t xml:space="preserve"> stories</w:t>
      </w:r>
      <w:r w:rsidRPr="00A00E1B">
        <w:rPr>
          <w:rFonts w:ascii="Arial" w:hAnsi="Arial" w:cs="Arial"/>
          <w:color w:val="444950"/>
          <w:szCs w:val="18"/>
        </w:rPr>
        <w:t xml:space="preserve"> about stressful and unconventional </w:t>
      </w:r>
      <w:r w:rsidR="00485ECD" w:rsidRPr="00A00E1B">
        <w:rPr>
          <w:rFonts w:ascii="Arial" w:hAnsi="Arial" w:cs="Arial"/>
          <w:color w:val="444950"/>
          <w:szCs w:val="18"/>
        </w:rPr>
        <w:t xml:space="preserve">individual </w:t>
      </w:r>
      <w:r w:rsidR="00F602AB" w:rsidRPr="00A00E1B">
        <w:rPr>
          <w:rFonts w:ascii="Arial" w:hAnsi="Arial" w:cs="Arial"/>
          <w:color w:val="444950"/>
          <w:szCs w:val="18"/>
        </w:rPr>
        <w:t>paths</w:t>
      </w:r>
      <w:r w:rsidRPr="00A00E1B">
        <w:rPr>
          <w:rFonts w:ascii="Arial" w:hAnsi="Arial" w:cs="Arial"/>
          <w:color w:val="444950"/>
          <w:szCs w:val="18"/>
        </w:rPr>
        <w:t xml:space="preserve"> to </w:t>
      </w:r>
      <w:r w:rsidR="00F602AB" w:rsidRPr="00A00E1B">
        <w:rPr>
          <w:rFonts w:ascii="Arial" w:hAnsi="Arial" w:cs="Arial"/>
          <w:color w:val="444950"/>
          <w:szCs w:val="18"/>
        </w:rPr>
        <w:t>u</w:t>
      </w:r>
      <w:r w:rsidRPr="00A00E1B">
        <w:rPr>
          <w:rFonts w:ascii="Arial" w:hAnsi="Arial" w:cs="Arial"/>
          <w:color w:val="444950"/>
          <w:szCs w:val="18"/>
        </w:rPr>
        <w:t>niversity</w:t>
      </w:r>
      <w:r w:rsidR="00485ECD" w:rsidRPr="00A00E1B">
        <w:rPr>
          <w:rFonts w:ascii="Arial" w:hAnsi="Arial" w:cs="Arial"/>
          <w:color w:val="444950"/>
          <w:szCs w:val="18"/>
        </w:rPr>
        <w:t xml:space="preserve"> from</w:t>
      </w:r>
      <w:r w:rsidRPr="00A00E1B">
        <w:rPr>
          <w:rFonts w:ascii="Arial" w:hAnsi="Arial" w:cs="Arial"/>
          <w:color w:val="444950"/>
          <w:szCs w:val="18"/>
        </w:rPr>
        <w:t xml:space="preserve"> issues with access cards, registry, finance a</w:t>
      </w:r>
      <w:r w:rsidR="00F602AB" w:rsidRPr="00A00E1B">
        <w:rPr>
          <w:rFonts w:ascii="Arial" w:hAnsi="Arial" w:cs="Arial"/>
          <w:color w:val="444950"/>
          <w:szCs w:val="18"/>
        </w:rPr>
        <w:t xml:space="preserve">nd </w:t>
      </w:r>
      <w:r w:rsidRPr="00A00E1B">
        <w:rPr>
          <w:rFonts w:ascii="Arial" w:hAnsi="Arial" w:cs="Arial"/>
          <w:color w:val="444950"/>
          <w:szCs w:val="18"/>
        </w:rPr>
        <w:t>enrolment</w:t>
      </w:r>
      <w:r w:rsidR="00485ECD" w:rsidRPr="00A00E1B">
        <w:rPr>
          <w:rFonts w:ascii="Arial" w:hAnsi="Arial" w:cs="Arial"/>
          <w:color w:val="444950"/>
          <w:szCs w:val="18"/>
        </w:rPr>
        <w:t xml:space="preserve"> to</w:t>
      </w:r>
      <w:r w:rsidRPr="00A00E1B">
        <w:rPr>
          <w:rFonts w:ascii="Arial" w:hAnsi="Arial" w:cs="Arial"/>
          <w:color w:val="444950"/>
          <w:szCs w:val="18"/>
        </w:rPr>
        <w:t xml:space="preserve"> confusion</w:t>
      </w:r>
      <w:r w:rsidR="00F602AB" w:rsidRPr="00A00E1B">
        <w:rPr>
          <w:rFonts w:ascii="Arial" w:hAnsi="Arial" w:cs="Arial"/>
          <w:color w:val="444950"/>
          <w:szCs w:val="18"/>
        </w:rPr>
        <w:t xml:space="preserve"> caused</w:t>
      </w:r>
      <w:r w:rsidRPr="00A00E1B">
        <w:rPr>
          <w:rFonts w:ascii="Arial" w:hAnsi="Arial" w:cs="Arial"/>
          <w:color w:val="444950"/>
          <w:szCs w:val="18"/>
        </w:rPr>
        <w:t xml:space="preserve"> meltdowns and panic. </w:t>
      </w:r>
    </w:p>
    <w:p w14:paraId="78F47EEB" w14:textId="3F2D98E4" w:rsidR="00380FAC" w:rsidRPr="00A00E1B" w:rsidRDefault="005A637D" w:rsidP="00AA655C">
      <w:pPr>
        <w:jc w:val="both"/>
        <w:rPr>
          <w:rFonts w:ascii="Arial" w:hAnsi="Arial" w:cs="Arial"/>
          <w:color w:val="444950"/>
          <w:szCs w:val="18"/>
        </w:rPr>
      </w:pPr>
      <w:r w:rsidRPr="00A00E1B">
        <w:rPr>
          <w:rFonts w:ascii="Arial" w:hAnsi="Arial" w:cs="Arial"/>
          <w:color w:val="444950"/>
          <w:szCs w:val="18"/>
        </w:rPr>
        <w:t xml:space="preserve">We </w:t>
      </w:r>
      <w:r w:rsidR="00F602AB" w:rsidRPr="00A00E1B">
        <w:rPr>
          <w:rFonts w:ascii="Arial" w:hAnsi="Arial" w:cs="Arial"/>
          <w:color w:val="444950"/>
          <w:szCs w:val="18"/>
        </w:rPr>
        <w:t>suggested</w:t>
      </w:r>
      <w:r w:rsidRPr="00A00E1B">
        <w:rPr>
          <w:rFonts w:ascii="Arial" w:hAnsi="Arial" w:cs="Arial"/>
          <w:color w:val="444950"/>
          <w:szCs w:val="18"/>
        </w:rPr>
        <w:t xml:space="preserve"> words for scenes to </w:t>
      </w:r>
      <w:r w:rsidR="00F602AB" w:rsidRPr="00A00E1B">
        <w:rPr>
          <w:rFonts w:ascii="Arial" w:hAnsi="Arial" w:cs="Arial"/>
          <w:color w:val="444950"/>
          <w:szCs w:val="18"/>
        </w:rPr>
        <w:t>represent</w:t>
      </w:r>
      <w:r w:rsidRPr="00A00E1B">
        <w:rPr>
          <w:rFonts w:ascii="Arial" w:hAnsi="Arial" w:cs="Arial"/>
          <w:color w:val="444950"/>
          <w:szCs w:val="18"/>
        </w:rPr>
        <w:t xml:space="preserve"> our initial feelings </w:t>
      </w:r>
      <w:r w:rsidR="00F602AB" w:rsidRPr="00A00E1B">
        <w:rPr>
          <w:rFonts w:ascii="Arial" w:hAnsi="Arial" w:cs="Arial"/>
          <w:color w:val="444950"/>
          <w:szCs w:val="18"/>
        </w:rPr>
        <w:t>of our</w:t>
      </w:r>
      <w:r w:rsidRPr="00A00E1B">
        <w:rPr>
          <w:rFonts w:ascii="Arial" w:hAnsi="Arial" w:cs="Arial"/>
          <w:color w:val="444950"/>
          <w:szCs w:val="18"/>
        </w:rPr>
        <w:t xml:space="preserve"> first week at university. </w:t>
      </w:r>
      <w:r w:rsidR="00380FAC" w:rsidRPr="00A00E1B">
        <w:rPr>
          <w:rFonts w:ascii="Arial" w:hAnsi="Arial" w:cs="Arial"/>
          <w:color w:val="444950"/>
          <w:szCs w:val="18"/>
        </w:rPr>
        <w:t>Using</w:t>
      </w:r>
      <w:r w:rsidRPr="00A00E1B">
        <w:rPr>
          <w:rFonts w:ascii="Arial" w:hAnsi="Arial" w:cs="Arial"/>
          <w:color w:val="444950"/>
          <w:szCs w:val="18"/>
        </w:rPr>
        <w:t xml:space="preserve"> practitioners</w:t>
      </w:r>
      <w:r w:rsidR="00380FAC" w:rsidRPr="00A00E1B">
        <w:rPr>
          <w:rFonts w:ascii="Arial" w:hAnsi="Arial" w:cs="Arial"/>
          <w:color w:val="444950"/>
          <w:szCs w:val="18"/>
        </w:rPr>
        <w:t xml:space="preserve"> including</w:t>
      </w:r>
      <w:r w:rsidRPr="00A00E1B">
        <w:rPr>
          <w:rFonts w:ascii="Arial" w:hAnsi="Arial" w:cs="Arial"/>
          <w:color w:val="444950"/>
          <w:szCs w:val="18"/>
        </w:rPr>
        <w:t xml:space="preserve"> Michael Chekhov, Laban and Bogart for our vocal work. Implementing pitch, rhythm, to</w:t>
      </w:r>
      <w:r w:rsidR="00380FAC" w:rsidRPr="00A00E1B">
        <w:rPr>
          <w:rFonts w:ascii="Arial" w:hAnsi="Arial" w:cs="Arial"/>
          <w:color w:val="444950"/>
          <w:szCs w:val="18"/>
        </w:rPr>
        <w:t>ne to</w:t>
      </w:r>
      <w:r w:rsidRPr="00A00E1B">
        <w:rPr>
          <w:rFonts w:ascii="Arial" w:hAnsi="Arial" w:cs="Arial"/>
          <w:color w:val="444950"/>
          <w:szCs w:val="18"/>
        </w:rPr>
        <w:t xml:space="preserve"> explore </w:t>
      </w:r>
      <w:r w:rsidR="00380FAC" w:rsidRPr="00A00E1B">
        <w:rPr>
          <w:rFonts w:ascii="Arial" w:hAnsi="Arial" w:cs="Arial"/>
          <w:color w:val="444950"/>
          <w:szCs w:val="18"/>
        </w:rPr>
        <w:t>different</w:t>
      </w:r>
      <w:r w:rsidRPr="00A00E1B">
        <w:rPr>
          <w:rFonts w:ascii="Arial" w:hAnsi="Arial" w:cs="Arial"/>
          <w:color w:val="444950"/>
          <w:szCs w:val="18"/>
        </w:rPr>
        <w:t xml:space="preserve"> ways of interpretat</w:t>
      </w:r>
      <w:r w:rsidR="00380FAC" w:rsidRPr="00A00E1B">
        <w:rPr>
          <w:rFonts w:ascii="Arial" w:hAnsi="Arial" w:cs="Arial"/>
          <w:color w:val="444950"/>
          <w:szCs w:val="18"/>
        </w:rPr>
        <w:t>ion</w:t>
      </w:r>
      <w:r w:rsidR="000C61DF" w:rsidRPr="00A00E1B">
        <w:rPr>
          <w:rFonts w:ascii="Arial" w:hAnsi="Arial" w:cs="Arial"/>
          <w:color w:val="444950"/>
          <w:szCs w:val="18"/>
        </w:rPr>
        <w:t>.</w:t>
      </w:r>
      <w:r w:rsidR="0019557A" w:rsidRPr="00A00E1B">
        <w:rPr>
          <w:rFonts w:ascii="Arial" w:hAnsi="Arial" w:cs="Arial"/>
          <w:color w:val="444950"/>
          <w:szCs w:val="18"/>
        </w:rPr>
        <w:t xml:space="preserve"> </w:t>
      </w:r>
      <w:r w:rsidR="000C61DF" w:rsidRPr="00A00E1B">
        <w:rPr>
          <w:rFonts w:ascii="Arial" w:hAnsi="Arial" w:cs="Arial"/>
          <w:color w:val="444950"/>
          <w:szCs w:val="18"/>
        </w:rPr>
        <w:t>C</w:t>
      </w:r>
      <w:r w:rsidRPr="00A00E1B">
        <w:rPr>
          <w:rFonts w:ascii="Arial" w:hAnsi="Arial" w:cs="Arial"/>
          <w:color w:val="444950"/>
          <w:szCs w:val="18"/>
        </w:rPr>
        <w:t>reativity bounc</w:t>
      </w:r>
      <w:r w:rsidR="00380FAC" w:rsidRPr="00A00E1B">
        <w:rPr>
          <w:rFonts w:ascii="Arial" w:hAnsi="Arial" w:cs="Arial"/>
          <w:color w:val="444950"/>
          <w:szCs w:val="18"/>
        </w:rPr>
        <w:t>ed</w:t>
      </w:r>
      <w:r w:rsidRPr="00A00E1B">
        <w:rPr>
          <w:rFonts w:ascii="Arial" w:hAnsi="Arial" w:cs="Arial"/>
          <w:color w:val="444950"/>
          <w:szCs w:val="18"/>
        </w:rPr>
        <w:t xml:space="preserve"> around the room. </w:t>
      </w:r>
    </w:p>
    <w:p w14:paraId="78880077" w14:textId="04FAF638" w:rsidR="00B2427E" w:rsidRPr="00A00E1B" w:rsidRDefault="00380FAC" w:rsidP="00AA655C">
      <w:pPr>
        <w:jc w:val="both"/>
        <w:rPr>
          <w:rFonts w:ascii="Arial" w:hAnsi="Arial" w:cs="Arial"/>
          <w:color w:val="444950"/>
          <w:szCs w:val="18"/>
        </w:rPr>
      </w:pPr>
      <w:r w:rsidRPr="00A00E1B">
        <w:rPr>
          <w:rFonts w:ascii="Arial" w:hAnsi="Arial" w:cs="Arial"/>
          <w:color w:val="444950"/>
          <w:szCs w:val="18"/>
        </w:rPr>
        <w:t>We</w:t>
      </w:r>
      <w:r w:rsidR="005A637D" w:rsidRPr="00A00E1B">
        <w:rPr>
          <w:rFonts w:ascii="Arial" w:hAnsi="Arial" w:cs="Arial"/>
          <w:color w:val="444950"/>
          <w:szCs w:val="18"/>
        </w:rPr>
        <w:t xml:space="preserve"> work</w:t>
      </w:r>
      <w:r w:rsidRPr="00A00E1B">
        <w:rPr>
          <w:rFonts w:ascii="Arial" w:hAnsi="Arial" w:cs="Arial"/>
          <w:color w:val="444950"/>
          <w:szCs w:val="18"/>
        </w:rPr>
        <w:t>ed</w:t>
      </w:r>
      <w:r w:rsidR="005A637D" w:rsidRPr="00A00E1B">
        <w:rPr>
          <w:rFonts w:ascii="Arial" w:hAnsi="Arial" w:cs="Arial"/>
          <w:color w:val="444950"/>
          <w:szCs w:val="18"/>
        </w:rPr>
        <w:t xml:space="preserve"> on trust and Grotowski’s efforts for our physical aspects, focusing on our responses to the work rather than our emotional connections.  </w:t>
      </w:r>
      <w:r w:rsidRPr="00A00E1B">
        <w:rPr>
          <w:rFonts w:ascii="Arial" w:hAnsi="Arial" w:cs="Arial"/>
          <w:color w:val="444950"/>
          <w:szCs w:val="18"/>
        </w:rPr>
        <w:t>T</w:t>
      </w:r>
      <w:r w:rsidR="005A637D" w:rsidRPr="00A00E1B">
        <w:rPr>
          <w:rFonts w:ascii="Arial" w:hAnsi="Arial" w:cs="Arial"/>
          <w:color w:val="444950"/>
          <w:szCs w:val="18"/>
        </w:rPr>
        <w:t xml:space="preserve">his allowed me to portray a deeper performance of the feelings experienced in the first week of university </w:t>
      </w:r>
      <w:r w:rsidRPr="00A00E1B">
        <w:rPr>
          <w:rFonts w:ascii="Arial" w:hAnsi="Arial" w:cs="Arial"/>
          <w:color w:val="444950"/>
          <w:szCs w:val="18"/>
        </w:rPr>
        <w:t>by</w:t>
      </w:r>
      <w:r w:rsidR="005A637D" w:rsidRPr="00A00E1B">
        <w:rPr>
          <w:rFonts w:ascii="Arial" w:hAnsi="Arial" w:cs="Arial"/>
          <w:color w:val="444950"/>
          <w:szCs w:val="18"/>
        </w:rPr>
        <w:t xml:space="preserve"> simplify</w:t>
      </w:r>
      <w:r w:rsidRPr="00A00E1B">
        <w:rPr>
          <w:rFonts w:ascii="Arial" w:hAnsi="Arial" w:cs="Arial"/>
          <w:color w:val="444950"/>
          <w:szCs w:val="18"/>
        </w:rPr>
        <w:t>ing</w:t>
      </w:r>
      <w:r w:rsidR="005A637D" w:rsidRPr="00A00E1B">
        <w:rPr>
          <w:rFonts w:ascii="Arial" w:hAnsi="Arial" w:cs="Arial"/>
          <w:color w:val="444950"/>
          <w:szCs w:val="18"/>
        </w:rPr>
        <w:t xml:space="preserve"> the chaos of my mind into res</w:t>
      </w:r>
      <w:r w:rsidRPr="00A00E1B">
        <w:rPr>
          <w:rFonts w:ascii="Arial" w:hAnsi="Arial" w:cs="Arial"/>
          <w:color w:val="444950"/>
          <w:szCs w:val="18"/>
        </w:rPr>
        <w:t>ponsive movement. My</w:t>
      </w:r>
      <w:r w:rsidR="005A637D" w:rsidRPr="00A00E1B">
        <w:rPr>
          <w:rFonts w:ascii="Arial" w:hAnsi="Arial" w:cs="Arial"/>
          <w:color w:val="444950"/>
          <w:szCs w:val="18"/>
        </w:rPr>
        <w:t xml:space="preserve"> portrayal</w:t>
      </w:r>
      <w:r w:rsidRPr="00A00E1B">
        <w:rPr>
          <w:rFonts w:ascii="Arial" w:hAnsi="Arial" w:cs="Arial"/>
          <w:color w:val="444950"/>
          <w:szCs w:val="18"/>
        </w:rPr>
        <w:t xml:space="preserve"> was more realistic</w:t>
      </w:r>
      <w:r w:rsidR="005A637D" w:rsidRPr="00A00E1B">
        <w:rPr>
          <w:rFonts w:ascii="Arial" w:hAnsi="Arial" w:cs="Arial"/>
          <w:color w:val="444950"/>
          <w:szCs w:val="18"/>
        </w:rPr>
        <w:t xml:space="preserve"> as my responses weren’t restricted by thoughts.</w:t>
      </w:r>
    </w:p>
    <w:p w14:paraId="30125CD1" w14:textId="2BD196BF" w:rsidR="00B2427E" w:rsidRPr="00A00E1B" w:rsidRDefault="005A637D" w:rsidP="00AA655C">
      <w:pPr>
        <w:jc w:val="both"/>
        <w:rPr>
          <w:rFonts w:ascii="Arial" w:hAnsi="Arial" w:cs="Arial"/>
          <w:color w:val="444950"/>
          <w:szCs w:val="18"/>
        </w:rPr>
      </w:pPr>
      <w:r w:rsidRPr="00A00E1B">
        <w:rPr>
          <w:rFonts w:ascii="Arial" w:hAnsi="Arial" w:cs="Arial"/>
          <w:color w:val="444950"/>
          <w:szCs w:val="18"/>
        </w:rPr>
        <w:t xml:space="preserve"> </w:t>
      </w:r>
      <w:r w:rsidR="00380FAC" w:rsidRPr="00A00E1B">
        <w:rPr>
          <w:rFonts w:ascii="Arial" w:hAnsi="Arial" w:cs="Arial"/>
          <w:color w:val="444950"/>
          <w:szCs w:val="18"/>
        </w:rPr>
        <w:t>W</w:t>
      </w:r>
      <w:r w:rsidRPr="00A00E1B">
        <w:rPr>
          <w:rFonts w:ascii="Arial" w:hAnsi="Arial" w:cs="Arial"/>
          <w:color w:val="444950"/>
          <w:szCs w:val="18"/>
        </w:rPr>
        <w:t>e explore</w:t>
      </w:r>
      <w:r w:rsidR="00380FAC" w:rsidRPr="00A00E1B">
        <w:rPr>
          <w:rFonts w:ascii="Arial" w:hAnsi="Arial" w:cs="Arial"/>
          <w:color w:val="444950"/>
          <w:szCs w:val="18"/>
        </w:rPr>
        <w:t>d</w:t>
      </w:r>
      <w:r w:rsidRPr="00A00E1B">
        <w:rPr>
          <w:rFonts w:ascii="Arial" w:hAnsi="Arial" w:cs="Arial"/>
          <w:color w:val="444950"/>
          <w:szCs w:val="18"/>
        </w:rPr>
        <w:t xml:space="preserve"> our responses to </w:t>
      </w:r>
      <w:r w:rsidR="00380FAC" w:rsidRPr="00A00E1B">
        <w:rPr>
          <w:rFonts w:ascii="Arial" w:hAnsi="Arial" w:cs="Arial"/>
          <w:color w:val="444950"/>
          <w:szCs w:val="18"/>
        </w:rPr>
        <w:t>a</w:t>
      </w:r>
      <w:r w:rsidRPr="00A00E1B">
        <w:rPr>
          <w:rFonts w:ascii="Arial" w:hAnsi="Arial" w:cs="Arial"/>
          <w:color w:val="444950"/>
          <w:szCs w:val="18"/>
        </w:rPr>
        <w:t xml:space="preserve"> piece of live theatre – Now the Hero. </w:t>
      </w:r>
      <w:r w:rsidR="00380FAC" w:rsidRPr="00A00E1B">
        <w:rPr>
          <w:rFonts w:ascii="Arial" w:hAnsi="Arial" w:cs="Arial"/>
          <w:color w:val="444950"/>
          <w:szCs w:val="18"/>
        </w:rPr>
        <w:t>E</w:t>
      </w:r>
      <w:r w:rsidRPr="00A00E1B">
        <w:rPr>
          <w:rFonts w:ascii="Arial" w:hAnsi="Arial" w:cs="Arial"/>
          <w:color w:val="444950"/>
          <w:szCs w:val="18"/>
        </w:rPr>
        <w:t>xplor</w:t>
      </w:r>
      <w:r w:rsidR="00380FAC" w:rsidRPr="00A00E1B">
        <w:rPr>
          <w:rFonts w:ascii="Arial" w:hAnsi="Arial" w:cs="Arial"/>
          <w:color w:val="444950"/>
          <w:szCs w:val="18"/>
        </w:rPr>
        <w:t>ing</w:t>
      </w:r>
      <w:r w:rsidRPr="00A00E1B">
        <w:rPr>
          <w:rFonts w:ascii="Arial" w:hAnsi="Arial" w:cs="Arial"/>
          <w:color w:val="444950"/>
          <w:szCs w:val="18"/>
        </w:rPr>
        <w:t xml:space="preserve"> our responses, we looked at Bogart for vocal performance and Grotowski’s Plastique’s for physicality. This section was reflecting on responses through movement, I found this piece very enriching as it gave me a sense of liberation where all restrictions of collating words had been removed. This performative exploration enhanced my reflective process. I </w:t>
      </w:r>
      <w:r w:rsidR="00773A28" w:rsidRPr="00A00E1B">
        <w:rPr>
          <w:rFonts w:ascii="Arial" w:hAnsi="Arial" w:cs="Arial"/>
          <w:color w:val="444950"/>
          <w:szCs w:val="18"/>
        </w:rPr>
        <w:t>feel</w:t>
      </w:r>
      <w:r w:rsidRPr="00A00E1B">
        <w:rPr>
          <w:rFonts w:ascii="Arial" w:hAnsi="Arial" w:cs="Arial"/>
          <w:color w:val="444950"/>
          <w:szCs w:val="18"/>
        </w:rPr>
        <w:t xml:space="preserve"> with</w:t>
      </w:r>
      <w:r w:rsidR="00773A28" w:rsidRPr="00A00E1B">
        <w:rPr>
          <w:rFonts w:ascii="Arial" w:hAnsi="Arial" w:cs="Arial"/>
          <w:color w:val="444950"/>
          <w:szCs w:val="18"/>
        </w:rPr>
        <w:t>in the</w:t>
      </w:r>
      <w:r w:rsidRPr="00A00E1B">
        <w:rPr>
          <w:rFonts w:ascii="Arial" w:hAnsi="Arial" w:cs="Arial"/>
          <w:color w:val="444950"/>
          <w:szCs w:val="18"/>
        </w:rPr>
        <w:t xml:space="preserve"> development of this piece I was able to give a true reflection of the confusion, liberation, fear and hope felt at the time. </w:t>
      </w:r>
    </w:p>
    <w:p w14:paraId="423A412B" w14:textId="0203D2B0" w:rsidR="00B2427E" w:rsidRPr="00A00E1B" w:rsidRDefault="00773A28" w:rsidP="00AA655C">
      <w:pPr>
        <w:jc w:val="both"/>
        <w:rPr>
          <w:rFonts w:ascii="Arial" w:hAnsi="Arial" w:cs="Arial"/>
          <w:color w:val="444950"/>
          <w:szCs w:val="18"/>
        </w:rPr>
      </w:pPr>
      <w:r w:rsidRPr="00A00E1B">
        <w:rPr>
          <w:rFonts w:ascii="Arial" w:hAnsi="Arial" w:cs="Arial"/>
          <w:color w:val="444950"/>
          <w:szCs w:val="18"/>
        </w:rPr>
        <w:t xml:space="preserve">In </w:t>
      </w:r>
      <w:r w:rsidR="005A637D" w:rsidRPr="00A00E1B">
        <w:rPr>
          <w:rFonts w:ascii="Arial" w:hAnsi="Arial" w:cs="Arial"/>
          <w:color w:val="444950"/>
          <w:szCs w:val="18"/>
        </w:rPr>
        <w:t>Chorus to focus we explore</w:t>
      </w:r>
      <w:r w:rsidRPr="00A00E1B">
        <w:rPr>
          <w:rFonts w:ascii="Arial" w:hAnsi="Arial" w:cs="Arial"/>
          <w:color w:val="444950"/>
          <w:szCs w:val="18"/>
        </w:rPr>
        <w:t>d</w:t>
      </w:r>
      <w:r w:rsidR="005A637D" w:rsidRPr="00A00E1B">
        <w:rPr>
          <w:rFonts w:ascii="Arial" w:hAnsi="Arial" w:cs="Arial"/>
          <w:color w:val="444950"/>
          <w:szCs w:val="18"/>
        </w:rPr>
        <w:t xml:space="preserve"> the use of Lecoq’s – Greek Chorus</w:t>
      </w:r>
      <w:r w:rsidRPr="00A00E1B">
        <w:rPr>
          <w:rFonts w:ascii="Arial" w:hAnsi="Arial" w:cs="Arial"/>
          <w:color w:val="444950"/>
          <w:szCs w:val="18"/>
        </w:rPr>
        <w:t>. We</w:t>
      </w:r>
      <w:r w:rsidR="005A637D" w:rsidRPr="00A00E1B">
        <w:rPr>
          <w:rFonts w:ascii="Arial" w:hAnsi="Arial" w:cs="Arial"/>
          <w:color w:val="444950"/>
          <w:szCs w:val="18"/>
        </w:rPr>
        <w:t xml:space="preserve"> experimented </w:t>
      </w:r>
      <w:r w:rsidRPr="00A00E1B">
        <w:rPr>
          <w:rFonts w:ascii="Arial" w:hAnsi="Arial" w:cs="Arial"/>
          <w:color w:val="444950"/>
          <w:szCs w:val="18"/>
        </w:rPr>
        <w:t>with the God game by</w:t>
      </w:r>
      <w:r w:rsidR="005A637D" w:rsidRPr="00A00E1B">
        <w:rPr>
          <w:rFonts w:ascii="Arial" w:hAnsi="Arial" w:cs="Arial"/>
          <w:color w:val="444950"/>
          <w:szCs w:val="18"/>
        </w:rPr>
        <w:t xml:space="preserve"> imagin</w:t>
      </w:r>
      <w:r w:rsidRPr="00A00E1B">
        <w:rPr>
          <w:rFonts w:ascii="Arial" w:hAnsi="Arial" w:cs="Arial"/>
          <w:color w:val="444950"/>
          <w:szCs w:val="18"/>
        </w:rPr>
        <w:t xml:space="preserve">ing </w:t>
      </w:r>
      <w:r w:rsidR="005A637D" w:rsidRPr="00A00E1B">
        <w:rPr>
          <w:rFonts w:ascii="Arial" w:hAnsi="Arial" w:cs="Arial"/>
          <w:color w:val="444950"/>
          <w:szCs w:val="18"/>
        </w:rPr>
        <w:t>a pivot in the centre of the room, playing with the idea of balance</w:t>
      </w:r>
      <w:r w:rsidRPr="00A00E1B">
        <w:rPr>
          <w:rFonts w:ascii="Arial" w:hAnsi="Arial" w:cs="Arial"/>
          <w:color w:val="444950"/>
          <w:szCs w:val="18"/>
        </w:rPr>
        <w:t xml:space="preserve"> and developing spatial awareness.</w:t>
      </w:r>
      <w:r w:rsidR="005A637D" w:rsidRPr="00A00E1B">
        <w:rPr>
          <w:rFonts w:ascii="Arial" w:hAnsi="Arial" w:cs="Arial"/>
          <w:color w:val="444950"/>
          <w:szCs w:val="18"/>
        </w:rPr>
        <w:t xml:space="preserve"> For</w:t>
      </w:r>
      <w:r w:rsidR="00B2427E" w:rsidRPr="00A00E1B">
        <w:rPr>
          <w:rFonts w:ascii="Arial" w:hAnsi="Arial" w:cs="Arial"/>
          <w:color w:val="444950"/>
          <w:szCs w:val="18"/>
        </w:rPr>
        <w:t xml:space="preserve"> </w:t>
      </w:r>
      <w:r w:rsidR="005A637D" w:rsidRPr="00A00E1B">
        <w:rPr>
          <w:rFonts w:ascii="Arial" w:hAnsi="Arial" w:cs="Arial"/>
          <w:color w:val="444950"/>
          <w:szCs w:val="18"/>
        </w:rPr>
        <w:t>vocalisation, we explored Bogart’s practice playing with pitch and volume.</w:t>
      </w:r>
    </w:p>
    <w:p w14:paraId="22C2609A" w14:textId="272C9AAD" w:rsidR="00B2427E" w:rsidRPr="00A00E1B" w:rsidRDefault="005A637D" w:rsidP="00AA655C">
      <w:pPr>
        <w:jc w:val="both"/>
        <w:rPr>
          <w:rFonts w:ascii="Arial" w:hAnsi="Arial" w:cs="Arial"/>
          <w:color w:val="444950"/>
          <w:szCs w:val="18"/>
        </w:rPr>
      </w:pPr>
      <w:r w:rsidRPr="00A00E1B">
        <w:rPr>
          <w:rFonts w:ascii="Arial" w:hAnsi="Arial" w:cs="Arial"/>
          <w:color w:val="444950"/>
          <w:szCs w:val="18"/>
        </w:rPr>
        <w:t xml:space="preserve"> During rehearsal we experimented with Lecoq</w:t>
      </w:r>
      <w:r w:rsidR="00A11EBA" w:rsidRPr="00A00E1B">
        <w:rPr>
          <w:rFonts w:ascii="Arial" w:hAnsi="Arial" w:cs="Arial"/>
          <w:color w:val="444950"/>
          <w:szCs w:val="18"/>
        </w:rPr>
        <w:t>’s</w:t>
      </w:r>
      <w:r w:rsidRPr="00A00E1B">
        <w:rPr>
          <w:rFonts w:ascii="Arial" w:hAnsi="Arial" w:cs="Arial"/>
          <w:color w:val="444950"/>
          <w:szCs w:val="18"/>
        </w:rPr>
        <w:t xml:space="preserve"> focus on object puppetry and mask work. </w:t>
      </w:r>
      <w:r w:rsidR="00A11EBA" w:rsidRPr="00A00E1B">
        <w:rPr>
          <w:rFonts w:ascii="Arial" w:hAnsi="Arial" w:cs="Arial"/>
          <w:color w:val="444950"/>
          <w:szCs w:val="18"/>
        </w:rPr>
        <w:t>E</w:t>
      </w:r>
      <w:r w:rsidRPr="00A00E1B">
        <w:rPr>
          <w:rFonts w:ascii="Arial" w:hAnsi="Arial" w:cs="Arial"/>
          <w:color w:val="444950"/>
          <w:szCs w:val="18"/>
        </w:rPr>
        <w:t>xplor</w:t>
      </w:r>
      <w:r w:rsidR="00A11EBA" w:rsidRPr="00A00E1B">
        <w:rPr>
          <w:rFonts w:ascii="Arial" w:hAnsi="Arial" w:cs="Arial"/>
          <w:color w:val="444950"/>
          <w:szCs w:val="18"/>
        </w:rPr>
        <w:t>ing</w:t>
      </w:r>
      <w:r w:rsidRPr="00A00E1B">
        <w:rPr>
          <w:rFonts w:ascii="Arial" w:hAnsi="Arial" w:cs="Arial"/>
          <w:color w:val="444950"/>
          <w:szCs w:val="18"/>
        </w:rPr>
        <w:t xml:space="preserve"> the effects mask work has on the body and responses as a result of facial expression restrictions. We interpreted a journey through a forest, mountain, reservoir and desert. This felt weird</w:t>
      </w:r>
      <w:r w:rsidR="00773A28" w:rsidRPr="00A00E1B">
        <w:rPr>
          <w:rFonts w:ascii="Arial" w:hAnsi="Arial" w:cs="Arial"/>
          <w:color w:val="444950"/>
          <w:szCs w:val="18"/>
        </w:rPr>
        <w:t>.</w:t>
      </w:r>
      <w:r w:rsidRPr="00A00E1B">
        <w:rPr>
          <w:rFonts w:ascii="Arial" w:hAnsi="Arial" w:cs="Arial"/>
          <w:color w:val="444950"/>
          <w:szCs w:val="18"/>
        </w:rPr>
        <w:t xml:space="preserve"> </w:t>
      </w:r>
      <w:r w:rsidR="005378B5" w:rsidRPr="00A00E1B">
        <w:rPr>
          <w:rFonts w:ascii="Arial" w:hAnsi="Arial" w:cs="Arial"/>
          <w:color w:val="444950"/>
          <w:szCs w:val="18"/>
        </w:rPr>
        <w:t>W</w:t>
      </w:r>
      <w:r w:rsidR="00A11EBA" w:rsidRPr="00A00E1B">
        <w:rPr>
          <w:rFonts w:ascii="Arial" w:hAnsi="Arial" w:cs="Arial"/>
          <w:color w:val="444950"/>
          <w:szCs w:val="18"/>
        </w:rPr>
        <w:t>earing the</w:t>
      </w:r>
      <w:r w:rsidRPr="00A00E1B">
        <w:rPr>
          <w:rFonts w:ascii="Arial" w:hAnsi="Arial" w:cs="Arial"/>
          <w:color w:val="444950"/>
          <w:szCs w:val="18"/>
        </w:rPr>
        <w:t xml:space="preserve"> </w:t>
      </w:r>
      <w:r w:rsidR="00A11EBA" w:rsidRPr="00A00E1B">
        <w:rPr>
          <w:rFonts w:ascii="Arial" w:hAnsi="Arial" w:cs="Arial"/>
          <w:color w:val="444950"/>
          <w:szCs w:val="18"/>
        </w:rPr>
        <w:t xml:space="preserve">mask </w:t>
      </w:r>
      <w:r w:rsidRPr="00A00E1B">
        <w:rPr>
          <w:rFonts w:ascii="Arial" w:hAnsi="Arial" w:cs="Arial"/>
          <w:color w:val="444950"/>
          <w:szCs w:val="18"/>
        </w:rPr>
        <w:t xml:space="preserve">was like having an </w:t>
      </w:r>
      <w:r w:rsidR="005378B5" w:rsidRPr="00A00E1B">
        <w:rPr>
          <w:rFonts w:ascii="Arial" w:hAnsi="Arial" w:cs="Arial"/>
          <w:color w:val="444950"/>
          <w:szCs w:val="18"/>
        </w:rPr>
        <w:t>out-of-body</w:t>
      </w:r>
      <w:r w:rsidRPr="00A00E1B">
        <w:rPr>
          <w:rFonts w:ascii="Arial" w:hAnsi="Arial" w:cs="Arial"/>
          <w:color w:val="444950"/>
          <w:szCs w:val="18"/>
        </w:rPr>
        <w:t xml:space="preserve"> experience.</w:t>
      </w:r>
    </w:p>
    <w:p w14:paraId="642828F1" w14:textId="057ECB43" w:rsidR="00EA76AF" w:rsidRPr="00A00E1B" w:rsidRDefault="005A637D" w:rsidP="00AA655C">
      <w:pPr>
        <w:jc w:val="both"/>
        <w:rPr>
          <w:rFonts w:ascii="Arial" w:hAnsi="Arial" w:cs="Arial"/>
          <w:color w:val="444950"/>
          <w:szCs w:val="18"/>
        </w:rPr>
      </w:pPr>
      <w:r w:rsidRPr="00A00E1B">
        <w:rPr>
          <w:rFonts w:ascii="Arial" w:hAnsi="Arial" w:cs="Arial"/>
          <w:color w:val="444950"/>
          <w:szCs w:val="18"/>
        </w:rPr>
        <w:t xml:space="preserve"> Trialling physical interpretations such as weight, pace and stamina gave insight </w:t>
      </w:r>
      <w:r w:rsidR="00EA76AF" w:rsidRPr="00A00E1B">
        <w:rPr>
          <w:rFonts w:ascii="Arial" w:hAnsi="Arial" w:cs="Arial"/>
          <w:color w:val="444950"/>
          <w:szCs w:val="18"/>
        </w:rPr>
        <w:t>in</w:t>
      </w:r>
      <w:r w:rsidRPr="00A00E1B">
        <w:rPr>
          <w:rFonts w:ascii="Arial" w:hAnsi="Arial" w:cs="Arial"/>
          <w:color w:val="444950"/>
          <w:szCs w:val="18"/>
        </w:rPr>
        <w:t>to physical performance and viewing work in other ways</w:t>
      </w:r>
      <w:r w:rsidR="00E3188C" w:rsidRPr="00A00E1B">
        <w:rPr>
          <w:rFonts w:ascii="Arial" w:hAnsi="Arial" w:cs="Arial"/>
          <w:color w:val="444950"/>
          <w:szCs w:val="18"/>
        </w:rPr>
        <w:t>.</w:t>
      </w:r>
      <w:r w:rsidRPr="00A00E1B">
        <w:rPr>
          <w:rFonts w:ascii="Arial" w:hAnsi="Arial" w:cs="Arial"/>
          <w:color w:val="444950"/>
          <w:szCs w:val="18"/>
        </w:rPr>
        <w:t xml:space="preserve"> </w:t>
      </w:r>
      <w:r w:rsidR="00E3188C" w:rsidRPr="00A00E1B">
        <w:rPr>
          <w:rFonts w:ascii="Arial" w:hAnsi="Arial" w:cs="Arial"/>
          <w:color w:val="444950"/>
          <w:szCs w:val="18"/>
        </w:rPr>
        <w:t>P</w:t>
      </w:r>
      <w:r w:rsidRPr="00A00E1B">
        <w:rPr>
          <w:rFonts w:ascii="Arial" w:hAnsi="Arial" w:cs="Arial"/>
          <w:color w:val="444950"/>
          <w:szCs w:val="18"/>
        </w:rPr>
        <w:t xml:space="preserve">erformance </w:t>
      </w:r>
      <w:r w:rsidR="00E3188C" w:rsidRPr="00A00E1B">
        <w:rPr>
          <w:rFonts w:ascii="Arial" w:hAnsi="Arial" w:cs="Arial"/>
          <w:color w:val="444950"/>
          <w:szCs w:val="18"/>
        </w:rPr>
        <w:t>being</w:t>
      </w:r>
      <w:r w:rsidRPr="00A00E1B">
        <w:rPr>
          <w:rFonts w:ascii="Arial" w:hAnsi="Arial" w:cs="Arial"/>
          <w:color w:val="444950"/>
          <w:szCs w:val="18"/>
        </w:rPr>
        <w:t xml:space="preserve"> more than words. </w:t>
      </w:r>
      <w:r w:rsidR="000D4ECB" w:rsidRPr="00A00E1B">
        <w:rPr>
          <w:rFonts w:ascii="Arial" w:hAnsi="Arial" w:cs="Arial"/>
          <w:color w:val="444950"/>
          <w:szCs w:val="18"/>
        </w:rPr>
        <w:t>W</w:t>
      </w:r>
      <w:r w:rsidRPr="00A00E1B">
        <w:rPr>
          <w:rFonts w:ascii="Arial" w:hAnsi="Arial" w:cs="Arial"/>
          <w:color w:val="444950"/>
          <w:szCs w:val="18"/>
        </w:rPr>
        <w:t xml:space="preserve">e explored Laban’s efforts, playing around with weight. </w:t>
      </w:r>
      <w:r w:rsidR="005378B5" w:rsidRPr="00A00E1B">
        <w:rPr>
          <w:rFonts w:ascii="Arial" w:hAnsi="Arial" w:cs="Arial"/>
          <w:color w:val="444950"/>
          <w:szCs w:val="18"/>
        </w:rPr>
        <w:t>The</w:t>
      </w:r>
      <w:r w:rsidRPr="00A00E1B">
        <w:rPr>
          <w:rFonts w:ascii="Arial" w:hAnsi="Arial" w:cs="Arial"/>
          <w:color w:val="444950"/>
          <w:szCs w:val="18"/>
        </w:rPr>
        <w:t xml:space="preserve"> group explored this using imagery</w:t>
      </w:r>
      <w:r w:rsidR="005378B5" w:rsidRPr="00A00E1B">
        <w:rPr>
          <w:rFonts w:ascii="Arial" w:hAnsi="Arial" w:cs="Arial"/>
          <w:color w:val="444950"/>
          <w:szCs w:val="18"/>
        </w:rPr>
        <w:t>. W</w:t>
      </w:r>
      <w:r w:rsidRPr="00A00E1B">
        <w:rPr>
          <w:rFonts w:ascii="Arial" w:hAnsi="Arial" w:cs="Arial"/>
          <w:color w:val="444950"/>
          <w:szCs w:val="18"/>
        </w:rPr>
        <w:t xml:space="preserve">e pictured throwing objects to one another </w:t>
      </w:r>
      <w:r w:rsidR="005378B5" w:rsidRPr="00A00E1B">
        <w:rPr>
          <w:rFonts w:ascii="Arial" w:hAnsi="Arial" w:cs="Arial"/>
          <w:color w:val="444950"/>
          <w:szCs w:val="18"/>
        </w:rPr>
        <w:t>mindful of their weight and fragility</w:t>
      </w:r>
      <w:r w:rsidRPr="00A00E1B">
        <w:rPr>
          <w:rFonts w:ascii="Arial" w:hAnsi="Arial" w:cs="Arial"/>
          <w:color w:val="444950"/>
          <w:szCs w:val="18"/>
        </w:rPr>
        <w:t>. This required focus</w:t>
      </w:r>
      <w:r w:rsidR="000D4ECB" w:rsidRPr="00A00E1B">
        <w:rPr>
          <w:rFonts w:ascii="Arial" w:hAnsi="Arial" w:cs="Arial"/>
          <w:color w:val="444950"/>
          <w:szCs w:val="18"/>
        </w:rPr>
        <w:t>, thinking</w:t>
      </w:r>
      <w:r w:rsidRPr="00A00E1B">
        <w:rPr>
          <w:rFonts w:ascii="Arial" w:hAnsi="Arial" w:cs="Arial"/>
          <w:color w:val="444950"/>
          <w:szCs w:val="18"/>
        </w:rPr>
        <w:t xml:space="preserve"> about how these elements would </w:t>
      </w:r>
      <w:r w:rsidR="00EA76AF" w:rsidRPr="00A00E1B">
        <w:rPr>
          <w:rFonts w:ascii="Arial" w:hAnsi="Arial" w:cs="Arial"/>
          <w:color w:val="444950"/>
          <w:szCs w:val="18"/>
        </w:rPr>
        <w:t>affect</w:t>
      </w:r>
      <w:r w:rsidRPr="00A00E1B">
        <w:rPr>
          <w:rFonts w:ascii="Arial" w:hAnsi="Arial" w:cs="Arial"/>
          <w:color w:val="444950"/>
          <w:szCs w:val="18"/>
        </w:rPr>
        <w:t xml:space="preserve"> our body movements</w:t>
      </w:r>
      <w:r w:rsidR="000D4ECB" w:rsidRPr="00A00E1B">
        <w:rPr>
          <w:rFonts w:ascii="Arial" w:hAnsi="Arial" w:cs="Arial"/>
          <w:color w:val="444950"/>
          <w:szCs w:val="18"/>
        </w:rPr>
        <w:t>.</w:t>
      </w:r>
      <w:r w:rsidRPr="00A00E1B">
        <w:rPr>
          <w:rFonts w:ascii="Arial" w:hAnsi="Arial" w:cs="Arial"/>
          <w:color w:val="444950"/>
          <w:szCs w:val="18"/>
        </w:rPr>
        <w:t xml:space="preserve"> </w:t>
      </w:r>
      <w:r w:rsidR="000D4ECB" w:rsidRPr="00A00E1B">
        <w:rPr>
          <w:rFonts w:ascii="Arial" w:hAnsi="Arial" w:cs="Arial"/>
          <w:color w:val="444950"/>
          <w:szCs w:val="18"/>
        </w:rPr>
        <w:t>T</w:t>
      </w:r>
      <w:r w:rsidRPr="00A00E1B">
        <w:rPr>
          <w:rFonts w:ascii="Arial" w:hAnsi="Arial" w:cs="Arial"/>
          <w:color w:val="444950"/>
          <w:szCs w:val="18"/>
        </w:rPr>
        <w:t>his</w:t>
      </w:r>
      <w:r w:rsidR="000D4ECB" w:rsidRPr="00A00E1B">
        <w:rPr>
          <w:rFonts w:ascii="Arial" w:hAnsi="Arial" w:cs="Arial"/>
          <w:color w:val="444950"/>
          <w:szCs w:val="18"/>
        </w:rPr>
        <w:t xml:space="preserve"> was</w:t>
      </w:r>
      <w:r w:rsidRPr="00A00E1B">
        <w:rPr>
          <w:rFonts w:ascii="Arial" w:hAnsi="Arial" w:cs="Arial"/>
          <w:color w:val="444950"/>
          <w:szCs w:val="18"/>
        </w:rPr>
        <w:t xml:space="preserve"> insightful and improved my final performance.</w:t>
      </w:r>
    </w:p>
    <w:p w14:paraId="3CE4FC99" w14:textId="11FD5001" w:rsidR="005378B5" w:rsidRPr="00A00E1B" w:rsidRDefault="005A637D" w:rsidP="00AA655C">
      <w:pPr>
        <w:jc w:val="both"/>
        <w:rPr>
          <w:rFonts w:ascii="Arial" w:hAnsi="Arial" w:cs="Arial"/>
          <w:color w:val="444950"/>
          <w:szCs w:val="18"/>
        </w:rPr>
      </w:pPr>
      <w:r w:rsidRPr="00A00E1B">
        <w:rPr>
          <w:rFonts w:ascii="Arial" w:hAnsi="Arial" w:cs="Arial"/>
          <w:color w:val="444950"/>
          <w:szCs w:val="18"/>
        </w:rPr>
        <w:t xml:space="preserve"> For sound </w:t>
      </w:r>
      <w:r w:rsidR="00EA76AF" w:rsidRPr="00A00E1B">
        <w:rPr>
          <w:rFonts w:ascii="Arial" w:hAnsi="Arial" w:cs="Arial"/>
          <w:color w:val="444950"/>
          <w:szCs w:val="18"/>
        </w:rPr>
        <w:t xml:space="preserve">we </w:t>
      </w:r>
      <w:r w:rsidR="005378B5" w:rsidRPr="00A00E1B">
        <w:rPr>
          <w:rFonts w:ascii="Arial" w:hAnsi="Arial" w:cs="Arial"/>
          <w:color w:val="444950"/>
          <w:szCs w:val="18"/>
        </w:rPr>
        <w:t>used</w:t>
      </w:r>
      <w:r w:rsidRPr="00A00E1B">
        <w:rPr>
          <w:rFonts w:ascii="Arial" w:hAnsi="Arial" w:cs="Arial"/>
          <w:color w:val="444950"/>
          <w:szCs w:val="18"/>
        </w:rPr>
        <w:t xml:space="preserve"> Bogart’s work to create soundscapes,</w:t>
      </w:r>
      <w:r w:rsidR="005378B5" w:rsidRPr="00A00E1B">
        <w:rPr>
          <w:rFonts w:ascii="Arial" w:hAnsi="Arial" w:cs="Arial"/>
          <w:color w:val="444950"/>
          <w:szCs w:val="18"/>
        </w:rPr>
        <w:t xml:space="preserve"> </w:t>
      </w:r>
      <w:r w:rsidR="000D4ECB" w:rsidRPr="00A00E1B">
        <w:rPr>
          <w:rFonts w:ascii="Arial" w:hAnsi="Arial" w:cs="Arial"/>
          <w:color w:val="444950"/>
          <w:szCs w:val="18"/>
        </w:rPr>
        <w:t>portraying</w:t>
      </w:r>
      <w:r w:rsidRPr="00A00E1B">
        <w:rPr>
          <w:rFonts w:ascii="Arial" w:hAnsi="Arial" w:cs="Arial"/>
          <w:color w:val="444950"/>
          <w:szCs w:val="18"/>
        </w:rPr>
        <w:t xml:space="preserve"> </w:t>
      </w:r>
      <w:r w:rsidR="005378B5" w:rsidRPr="00A00E1B">
        <w:rPr>
          <w:rFonts w:ascii="Arial" w:hAnsi="Arial" w:cs="Arial"/>
          <w:color w:val="444950"/>
          <w:szCs w:val="18"/>
        </w:rPr>
        <w:t>the</w:t>
      </w:r>
      <w:r w:rsidRPr="00A00E1B">
        <w:rPr>
          <w:rFonts w:ascii="Arial" w:hAnsi="Arial" w:cs="Arial"/>
          <w:color w:val="444950"/>
          <w:szCs w:val="18"/>
        </w:rPr>
        <w:t xml:space="preserve"> chaos </w:t>
      </w:r>
      <w:r w:rsidR="000D4ECB" w:rsidRPr="00A00E1B">
        <w:rPr>
          <w:rFonts w:ascii="Arial" w:hAnsi="Arial" w:cs="Arial"/>
          <w:color w:val="444950"/>
          <w:szCs w:val="18"/>
        </w:rPr>
        <w:t>of</w:t>
      </w:r>
      <w:r w:rsidRPr="00A00E1B">
        <w:rPr>
          <w:rFonts w:ascii="Arial" w:hAnsi="Arial" w:cs="Arial"/>
          <w:color w:val="444950"/>
          <w:szCs w:val="18"/>
        </w:rPr>
        <w:t xml:space="preserve"> week one through pitch, tone and rhythm. </w:t>
      </w:r>
      <w:r w:rsidR="00D65C5C" w:rsidRPr="00A00E1B">
        <w:rPr>
          <w:rFonts w:ascii="Arial" w:hAnsi="Arial" w:cs="Arial"/>
          <w:color w:val="444950"/>
          <w:szCs w:val="18"/>
        </w:rPr>
        <w:t>U</w:t>
      </w:r>
      <w:r w:rsidRPr="00A00E1B">
        <w:rPr>
          <w:rFonts w:ascii="Arial" w:hAnsi="Arial" w:cs="Arial"/>
          <w:color w:val="444950"/>
          <w:szCs w:val="18"/>
        </w:rPr>
        <w:t>s</w:t>
      </w:r>
      <w:r w:rsidR="000D4ECB" w:rsidRPr="00A00E1B">
        <w:rPr>
          <w:rFonts w:ascii="Arial" w:hAnsi="Arial" w:cs="Arial"/>
          <w:color w:val="444950"/>
          <w:szCs w:val="18"/>
        </w:rPr>
        <w:t>ing</w:t>
      </w:r>
      <w:r w:rsidRPr="00A00E1B">
        <w:rPr>
          <w:rFonts w:ascii="Arial" w:hAnsi="Arial" w:cs="Arial"/>
          <w:color w:val="444950"/>
          <w:szCs w:val="18"/>
        </w:rPr>
        <w:t xml:space="preserve"> nonsense words opened my mind </w:t>
      </w:r>
      <w:r w:rsidR="00EA76AF" w:rsidRPr="00A00E1B">
        <w:rPr>
          <w:rFonts w:ascii="Arial" w:hAnsi="Arial" w:cs="Arial"/>
          <w:color w:val="444950"/>
          <w:szCs w:val="18"/>
        </w:rPr>
        <w:t>to</w:t>
      </w:r>
      <w:r w:rsidRPr="00A00E1B">
        <w:rPr>
          <w:rFonts w:ascii="Arial" w:hAnsi="Arial" w:cs="Arial"/>
          <w:color w:val="444950"/>
          <w:szCs w:val="18"/>
        </w:rPr>
        <w:t xml:space="preserve"> thinking and working</w:t>
      </w:r>
      <w:r w:rsidR="000D4ECB" w:rsidRPr="00A00E1B">
        <w:rPr>
          <w:rFonts w:ascii="Arial" w:hAnsi="Arial" w:cs="Arial"/>
          <w:color w:val="444950"/>
          <w:szCs w:val="18"/>
        </w:rPr>
        <w:t xml:space="preserve"> differently</w:t>
      </w:r>
      <w:r w:rsidRPr="00A00E1B">
        <w:rPr>
          <w:rFonts w:ascii="Arial" w:hAnsi="Arial" w:cs="Arial"/>
          <w:color w:val="444950"/>
          <w:szCs w:val="18"/>
        </w:rPr>
        <w:t>. I focus</w:t>
      </w:r>
      <w:r w:rsidR="000D4ECB" w:rsidRPr="00A00E1B">
        <w:rPr>
          <w:rFonts w:ascii="Arial" w:hAnsi="Arial" w:cs="Arial"/>
          <w:color w:val="444950"/>
          <w:szCs w:val="18"/>
        </w:rPr>
        <w:t>ed</w:t>
      </w:r>
      <w:r w:rsidRPr="00A00E1B">
        <w:rPr>
          <w:rFonts w:ascii="Arial" w:hAnsi="Arial" w:cs="Arial"/>
          <w:color w:val="444950"/>
          <w:szCs w:val="18"/>
        </w:rPr>
        <w:t xml:space="preserve"> on the delivery of my dialogue more than the words </w:t>
      </w:r>
      <w:r w:rsidR="005378B5" w:rsidRPr="00A00E1B">
        <w:rPr>
          <w:rFonts w:ascii="Arial" w:hAnsi="Arial" w:cs="Arial"/>
          <w:color w:val="444950"/>
          <w:szCs w:val="18"/>
        </w:rPr>
        <w:t>said</w:t>
      </w:r>
      <w:r w:rsidRPr="00A00E1B">
        <w:rPr>
          <w:rFonts w:ascii="Arial" w:hAnsi="Arial" w:cs="Arial"/>
          <w:color w:val="444950"/>
          <w:szCs w:val="18"/>
        </w:rPr>
        <w:t>.</w:t>
      </w:r>
    </w:p>
    <w:p w14:paraId="002D6559" w14:textId="43117F44" w:rsidR="00EA76AF" w:rsidRPr="00A00E1B" w:rsidRDefault="005A637D" w:rsidP="00AA655C">
      <w:pPr>
        <w:jc w:val="both"/>
        <w:rPr>
          <w:rFonts w:ascii="Arial" w:hAnsi="Arial" w:cs="Arial"/>
          <w:color w:val="444950"/>
          <w:szCs w:val="18"/>
        </w:rPr>
      </w:pPr>
      <w:r w:rsidRPr="00A00E1B">
        <w:rPr>
          <w:rFonts w:ascii="Arial" w:hAnsi="Arial" w:cs="Arial"/>
          <w:color w:val="444950"/>
          <w:szCs w:val="18"/>
        </w:rPr>
        <w:t xml:space="preserve"> </w:t>
      </w:r>
      <w:r w:rsidR="005378B5" w:rsidRPr="00A00E1B">
        <w:rPr>
          <w:rFonts w:ascii="Arial" w:hAnsi="Arial" w:cs="Arial"/>
          <w:color w:val="444950"/>
          <w:szCs w:val="18"/>
        </w:rPr>
        <w:t>I thought</w:t>
      </w:r>
      <w:r w:rsidRPr="00A00E1B">
        <w:rPr>
          <w:rFonts w:ascii="Arial" w:hAnsi="Arial" w:cs="Arial"/>
          <w:color w:val="444950"/>
          <w:szCs w:val="18"/>
        </w:rPr>
        <w:t xml:space="preserve"> about my physicality more and be</w:t>
      </w:r>
      <w:r w:rsidR="005378B5" w:rsidRPr="00A00E1B">
        <w:rPr>
          <w:rFonts w:ascii="Arial" w:hAnsi="Arial" w:cs="Arial"/>
          <w:color w:val="444950"/>
          <w:szCs w:val="18"/>
        </w:rPr>
        <w:t xml:space="preserve">ing </w:t>
      </w:r>
      <w:r w:rsidRPr="00A00E1B">
        <w:rPr>
          <w:rFonts w:ascii="Arial" w:hAnsi="Arial" w:cs="Arial"/>
          <w:color w:val="444950"/>
          <w:szCs w:val="18"/>
        </w:rPr>
        <w:t xml:space="preserve">honest through my movements rather than emotional through my words. This </w:t>
      </w:r>
      <w:r w:rsidR="005378B5" w:rsidRPr="00A00E1B">
        <w:rPr>
          <w:rFonts w:ascii="Arial" w:hAnsi="Arial" w:cs="Arial"/>
          <w:color w:val="444950"/>
          <w:szCs w:val="18"/>
        </w:rPr>
        <w:t xml:space="preserve">elevated my </w:t>
      </w:r>
      <w:r w:rsidRPr="00A00E1B">
        <w:rPr>
          <w:rFonts w:ascii="Arial" w:hAnsi="Arial" w:cs="Arial"/>
          <w:color w:val="444950"/>
          <w:szCs w:val="18"/>
        </w:rPr>
        <w:t xml:space="preserve">level of understanding and </w:t>
      </w:r>
      <w:r w:rsidR="00EA76AF" w:rsidRPr="00A00E1B">
        <w:rPr>
          <w:rFonts w:ascii="Arial" w:hAnsi="Arial" w:cs="Arial"/>
          <w:color w:val="444950"/>
          <w:szCs w:val="18"/>
        </w:rPr>
        <w:t>add</w:t>
      </w:r>
      <w:r w:rsidR="000D4ECB" w:rsidRPr="00A00E1B">
        <w:rPr>
          <w:rFonts w:ascii="Arial" w:hAnsi="Arial" w:cs="Arial"/>
          <w:color w:val="444950"/>
          <w:szCs w:val="18"/>
        </w:rPr>
        <w:t>ed</w:t>
      </w:r>
      <w:r w:rsidR="00EA76AF" w:rsidRPr="00A00E1B">
        <w:rPr>
          <w:rFonts w:ascii="Arial" w:hAnsi="Arial" w:cs="Arial"/>
          <w:color w:val="444950"/>
          <w:szCs w:val="18"/>
        </w:rPr>
        <w:t xml:space="preserve"> a</w:t>
      </w:r>
      <w:r w:rsidRPr="00A00E1B">
        <w:rPr>
          <w:rFonts w:ascii="Arial" w:hAnsi="Arial" w:cs="Arial"/>
          <w:color w:val="444950"/>
          <w:szCs w:val="18"/>
        </w:rPr>
        <w:t xml:space="preserve"> new dimension to my performance. </w:t>
      </w:r>
    </w:p>
    <w:p w14:paraId="1EE36B7C" w14:textId="30C4924D" w:rsidR="00F83608" w:rsidRPr="00A00E1B" w:rsidRDefault="005A637D" w:rsidP="00AA655C">
      <w:pPr>
        <w:jc w:val="both"/>
        <w:rPr>
          <w:rFonts w:ascii="Arial" w:hAnsi="Arial" w:cs="Arial"/>
          <w:sz w:val="28"/>
        </w:rPr>
      </w:pPr>
      <w:r w:rsidRPr="00A00E1B">
        <w:rPr>
          <w:rFonts w:ascii="Arial" w:hAnsi="Arial" w:cs="Arial"/>
          <w:color w:val="444950"/>
          <w:szCs w:val="18"/>
        </w:rPr>
        <w:t>Going forward I would like to explore and expand on my existing skills to continue my improvement.</w:t>
      </w:r>
    </w:p>
    <w:sectPr w:rsidR="00F83608" w:rsidRPr="00A00E1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178886" w14:textId="77777777" w:rsidR="00A00E1B" w:rsidRDefault="00A00E1B" w:rsidP="00A00E1B">
      <w:pPr>
        <w:spacing w:after="0" w:line="240" w:lineRule="auto"/>
      </w:pPr>
      <w:r>
        <w:separator/>
      </w:r>
    </w:p>
  </w:endnote>
  <w:endnote w:type="continuationSeparator" w:id="0">
    <w:p w14:paraId="7FF18D9B" w14:textId="77777777" w:rsidR="00A00E1B" w:rsidRDefault="00A00E1B" w:rsidP="00A00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840213" w14:textId="77777777" w:rsidR="00A00E1B" w:rsidRDefault="00A00E1B" w:rsidP="00A00E1B">
      <w:pPr>
        <w:spacing w:after="0" w:line="240" w:lineRule="auto"/>
      </w:pPr>
      <w:r>
        <w:separator/>
      </w:r>
    </w:p>
  </w:footnote>
  <w:footnote w:type="continuationSeparator" w:id="0">
    <w:p w14:paraId="04171772" w14:textId="77777777" w:rsidR="00A00E1B" w:rsidRDefault="00A00E1B" w:rsidP="00A00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E5AFBA" w14:textId="3B833FE2" w:rsidR="00A00E1B" w:rsidRDefault="00AA655C" w:rsidP="00AA655C">
    <w:pPr>
      <w:pStyle w:val="Header"/>
    </w:pPr>
    <w:r>
      <w:t>Carissa Ryan 1804656</w:t>
    </w:r>
  </w:p>
  <w:p w14:paraId="2E9D48D5" w14:textId="77777777" w:rsidR="00A00E1B" w:rsidRDefault="00A00E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37D"/>
    <w:rsid w:val="000C61DF"/>
    <w:rsid w:val="000D4ECB"/>
    <w:rsid w:val="00153014"/>
    <w:rsid w:val="0019557A"/>
    <w:rsid w:val="002F0BA4"/>
    <w:rsid w:val="00380FAC"/>
    <w:rsid w:val="00485ECD"/>
    <w:rsid w:val="005378B5"/>
    <w:rsid w:val="005A637D"/>
    <w:rsid w:val="006553EA"/>
    <w:rsid w:val="00773A28"/>
    <w:rsid w:val="00A00E1B"/>
    <w:rsid w:val="00A11EBA"/>
    <w:rsid w:val="00AA655C"/>
    <w:rsid w:val="00B2427E"/>
    <w:rsid w:val="00C62387"/>
    <w:rsid w:val="00D65C5C"/>
    <w:rsid w:val="00DD22CE"/>
    <w:rsid w:val="00E3188C"/>
    <w:rsid w:val="00EA76AF"/>
    <w:rsid w:val="00F602AB"/>
    <w:rsid w:val="00F8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51A50"/>
  <w15:chartTrackingRefBased/>
  <w15:docId w15:val="{D2A0A202-2E71-493F-92A1-AFB1F6DA8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E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E1B"/>
  </w:style>
  <w:style w:type="paragraph" w:styleId="Footer">
    <w:name w:val="footer"/>
    <w:basedOn w:val="Normal"/>
    <w:link w:val="FooterChar"/>
    <w:uiPriority w:val="99"/>
    <w:unhideWhenUsed/>
    <w:rsid w:val="00A00E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ryan</dc:creator>
  <cp:keywords/>
  <dc:description/>
  <cp:lastModifiedBy>Carissa Ryan (1804656)</cp:lastModifiedBy>
  <cp:revision>2</cp:revision>
  <dcterms:created xsi:type="dcterms:W3CDTF">2018-11-14T22:34:00Z</dcterms:created>
  <dcterms:modified xsi:type="dcterms:W3CDTF">2018-11-14T22:34:00Z</dcterms:modified>
</cp:coreProperties>
</file>