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2432A530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CB4EBF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2432A530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CB4EBF">
                        <w:rPr>
                          <w:rFonts w:ascii="Verdana" w:hAnsi="Verdana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02D3FA9F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1C0A4C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9B227B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02D3FA9F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1C0A4C">
                        <w:rPr>
                          <w:b/>
                          <w:sz w:val="28"/>
                        </w:rPr>
                        <w:t>1</w:t>
                      </w:r>
                      <w:r w:rsidR="009B227B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3962567D" w14:textId="0A1EC3EA" w:rsidR="00FA7B0D" w:rsidRPr="00F87F9B" w:rsidRDefault="00FA7B0D" w:rsidP="004158CA">
      <w:pPr>
        <w:pBdr>
          <w:bottom w:val="single" w:sz="12" w:space="1" w:color="auto"/>
        </w:pBdr>
        <w:jc w:val="both"/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0190486F" w14:textId="4F7E4069" w:rsidR="00F87F9B" w:rsidRDefault="00F87F9B" w:rsidP="00FA7B0D">
      <w:pPr>
        <w:rPr>
          <w:sz w:val="28"/>
          <w:szCs w:val="28"/>
        </w:rPr>
      </w:pPr>
    </w:p>
    <w:p w14:paraId="10B9374F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bookmarkStart w:id="0" w:name="_Toc493169588"/>
      <w:r w:rsidRPr="00B169BC">
        <w:rPr>
          <w:rFonts w:ascii="Times" w:hAnsi="Times" w:cs="SabonLTStd-Roman"/>
          <w:szCs w:val="20"/>
        </w:rPr>
        <w:t>What is risk management? Why is the identification of risks and vulnerabilities to assets so important in risk management?</w:t>
      </w:r>
    </w:p>
    <w:p w14:paraId="2C8B7FC8" w14:textId="77777777" w:rsidR="004158CA" w:rsidRPr="00B169BC" w:rsidRDefault="004158CA" w:rsidP="00095DEB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jc w:val="center"/>
        <w:rPr>
          <w:rFonts w:ascii="Times" w:hAnsi="Times" w:cs="SabonLTStd-Roman"/>
          <w:szCs w:val="20"/>
        </w:rPr>
      </w:pPr>
    </w:p>
    <w:p w14:paraId="37B770B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According to Sun Tzu, what two key understandings must you achieve to be successful in battle?</w:t>
      </w:r>
    </w:p>
    <w:p w14:paraId="136CE44B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8121F3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Who is responsible for risk management in an organization? Which community of interest usually takes the lead in information security risk management?</w:t>
      </w:r>
    </w:p>
    <w:p w14:paraId="4A43519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484803E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In risk management strategies, why must periodic review be part of the process?</w:t>
      </w:r>
    </w:p>
    <w:p w14:paraId="0DCACBE7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FCF3AD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Why do networking components need more examination from an information security perspective than from a systems development perspective?</w:t>
      </w:r>
    </w:p>
    <w:p w14:paraId="7106CEF3" w14:textId="77777777" w:rsidR="004158CA" w:rsidRPr="00B169BC" w:rsidRDefault="004158CA" w:rsidP="004158CA">
      <w:pPr>
        <w:widowControl w:val="0"/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2D3E2F7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value does an automated asset inventory system have during risk identification?</w:t>
      </w:r>
    </w:p>
    <w:p w14:paraId="45AFFDB6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344A71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information attribute is often of great value for local networks that use static addressing?</w:t>
      </w:r>
    </w:p>
    <w:p w14:paraId="0BCBE13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746F88D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When devising a classification scheme for systems components, is it more important that the asset identification list be comprehensive or mutually exclusive?</w:t>
      </w:r>
    </w:p>
    <w:p w14:paraId="75E091E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BA91D03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What’s the difference between an asset’s ability to generate revenue and its ability to generate profit?</w:t>
      </w:r>
    </w:p>
    <w:p w14:paraId="41CACFEF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09964908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are vulnerabilities? How do you identify them?</w:t>
      </w:r>
    </w:p>
    <w:p w14:paraId="77B22227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07D52F27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competitive disadvantage? Why has it emerged as a factor?</w:t>
      </w:r>
    </w:p>
    <w:p w14:paraId="187E9DBF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3027A65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five strategies for controlling risk are described in this chapter?</w:t>
      </w:r>
    </w:p>
    <w:p w14:paraId="2DAD2D8A" w14:textId="746168FE" w:rsidR="004158CA" w:rsidRPr="00B169BC" w:rsidRDefault="004158CA" w:rsidP="004158CA">
      <w:pPr>
        <w:pStyle w:val="ListParagraph"/>
        <w:widowControl w:val="0"/>
        <w:autoSpaceDE w:val="0"/>
        <w:autoSpaceDN w:val="0"/>
        <w:adjustRightInd w:val="0"/>
        <w:rPr>
          <w:rFonts w:ascii="Times" w:hAnsi="Times" w:cs="SabonLTStd-Roman"/>
          <w:sz w:val="24"/>
          <w:szCs w:val="24"/>
        </w:rPr>
      </w:pPr>
    </w:p>
    <w:p w14:paraId="67B8CF7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 xml:space="preserve">Describe the </w:t>
      </w:r>
      <w:proofErr w:type="spellStart"/>
      <w:r w:rsidRPr="00B169BC">
        <w:rPr>
          <w:rFonts w:ascii="Times" w:hAnsi="Times" w:cs="SabonLTStd-Roman"/>
          <w:szCs w:val="20"/>
        </w:rPr>
        <w:t>defense</w:t>
      </w:r>
      <w:proofErr w:type="spellEnd"/>
      <w:r w:rsidRPr="00B169BC">
        <w:rPr>
          <w:rFonts w:ascii="Times" w:hAnsi="Times" w:cs="SabonLTStd-Roman"/>
          <w:szCs w:val="20"/>
        </w:rPr>
        <w:t xml:space="preserve"> strategy for controlling risk. List and describe </w:t>
      </w:r>
      <w:r>
        <w:rPr>
          <w:rFonts w:ascii="Times" w:hAnsi="Times" w:cs="SabonLTStd-Roman"/>
          <w:szCs w:val="20"/>
        </w:rPr>
        <w:t>the</w:t>
      </w:r>
      <w:r w:rsidRPr="00B169BC">
        <w:rPr>
          <w:rFonts w:ascii="Times" w:hAnsi="Times" w:cs="SabonLTStd-Roman"/>
          <w:szCs w:val="20"/>
        </w:rPr>
        <w:t xml:space="preserve"> three common methods.</w:t>
      </w:r>
    </w:p>
    <w:p w14:paraId="37FAE064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010AC6B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lastRenderedPageBreak/>
        <w:t>Describe the transfer</w:t>
      </w:r>
      <w:r>
        <w:rPr>
          <w:rFonts w:ascii="Times" w:hAnsi="Times" w:cs="SabonLTStd-Roman"/>
          <w:szCs w:val="20"/>
        </w:rPr>
        <w:t>ence</w:t>
      </w:r>
      <w:r w:rsidRPr="00B169BC">
        <w:rPr>
          <w:rFonts w:ascii="Times" w:hAnsi="Times" w:cs="SabonLTStd-Roman"/>
          <w:szCs w:val="20"/>
        </w:rPr>
        <w:t xml:space="preserve"> strategy for controlling risk. Describe how outsourcing can be used for this purpose.</w:t>
      </w:r>
    </w:p>
    <w:p w14:paraId="2AB368D4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68716E19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Describe the mitigation strategy for controlling risk. What three planning approaches are discussed in the text as opportunities to mitigate risk?</w:t>
      </w:r>
    </w:p>
    <w:p w14:paraId="629993DD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5DF4B994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How is an incident response plan different from a disaster recovery plan?</w:t>
      </w:r>
    </w:p>
    <w:p w14:paraId="040C22F3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60A5768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risk appetite? Explain why it varies among organizations.</w:t>
      </w:r>
    </w:p>
    <w:p w14:paraId="46C1FADB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212C445D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>
        <w:rPr>
          <w:rFonts w:ascii="Times" w:hAnsi="Times" w:cs="SabonLTStd-Roman"/>
          <w:szCs w:val="20"/>
        </w:rPr>
        <w:t>What is a cost-</w:t>
      </w:r>
      <w:r w:rsidRPr="00B169BC">
        <w:rPr>
          <w:rFonts w:ascii="Times" w:hAnsi="Times" w:cs="SabonLTStd-Roman"/>
          <w:szCs w:val="20"/>
        </w:rPr>
        <w:t>benefit analysis?</w:t>
      </w:r>
    </w:p>
    <w:p w14:paraId="3A47602E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4E70900A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single loss expectancy? What is annualized loss expectancy?</w:t>
      </w:r>
    </w:p>
    <w:p w14:paraId="69CDB4F4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13A3D6E0" w14:textId="77777777" w:rsidR="004158CA" w:rsidRDefault="004158CA" w:rsidP="004158CA">
      <w:pPr>
        <w:widowControl w:val="0"/>
        <w:numPr>
          <w:ilvl w:val="0"/>
          <w:numId w:val="53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450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What is residual risk?</w:t>
      </w:r>
    </w:p>
    <w:p w14:paraId="0F7707E0" w14:textId="77777777" w:rsidR="004158CA" w:rsidRPr="00B169BC" w:rsidRDefault="004158CA" w:rsidP="004158CA">
      <w:pPr>
        <w:widowControl w:val="0"/>
        <w:tabs>
          <w:tab w:val="left" w:pos="360"/>
        </w:tabs>
        <w:autoSpaceDE w:val="0"/>
        <w:autoSpaceDN w:val="0"/>
        <w:adjustRightInd w:val="0"/>
        <w:ind w:left="360"/>
        <w:rPr>
          <w:rFonts w:ascii="Times" w:hAnsi="Times" w:cs="SabonLTStd-Roman"/>
          <w:szCs w:val="20"/>
        </w:rPr>
      </w:pPr>
    </w:p>
    <w:p w14:paraId="0C619772" w14:textId="66447D68" w:rsidR="004158CA" w:rsidRDefault="004158CA" w:rsidP="00A50543">
      <w:pPr>
        <w:widowControl w:val="0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502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If an organization must evaluate the following three information assets for risk management, which vulnerability should be evaluated first for additional controls? Which should be evaluated last?</w:t>
      </w:r>
    </w:p>
    <w:p w14:paraId="6C8BDAF1" w14:textId="5541F539" w:rsidR="00A50543" w:rsidRDefault="00A50543" w:rsidP="00A50543">
      <w:pPr>
        <w:widowControl w:val="0"/>
        <w:numPr>
          <w:ilvl w:val="1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Switch L47 connects a network to the Internet.</w:t>
      </w:r>
    </w:p>
    <w:p w14:paraId="5E6970EF" w14:textId="45A6809E" w:rsidR="00A50543" w:rsidRDefault="00A50543" w:rsidP="00A50543">
      <w:pPr>
        <w:widowControl w:val="0"/>
        <w:numPr>
          <w:ilvl w:val="1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Server WebSrv6 hosts a company Web site and performs e-commerce transactions.</w:t>
      </w:r>
    </w:p>
    <w:p w14:paraId="1FA110D5" w14:textId="3A36C16A" w:rsidR="00A50543" w:rsidRPr="00B169BC" w:rsidRDefault="00A50543" w:rsidP="00A50543">
      <w:pPr>
        <w:widowControl w:val="0"/>
        <w:numPr>
          <w:ilvl w:val="1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" w:hAnsi="Times" w:cs="SabonLTStd-Roman"/>
          <w:szCs w:val="20"/>
        </w:rPr>
      </w:pPr>
      <w:r w:rsidRPr="00B169BC">
        <w:rPr>
          <w:rFonts w:ascii="Times" w:hAnsi="Times" w:cs="SabonLTStd-Roman"/>
          <w:szCs w:val="20"/>
        </w:rPr>
        <w:t>Operators use an MGMT45 control console to monitor operations in the server room.</w:t>
      </w:r>
    </w:p>
    <w:p w14:paraId="10451785" w14:textId="77777777" w:rsidR="00A50543" w:rsidRDefault="00A50543" w:rsidP="00A50543">
      <w:pPr>
        <w:widowControl w:val="0"/>
        <w:tabs>
          <w:tab w:val="left" w:pos="360"/>
        </w:tabs>
        <w:autoSpaceDE w:val="0"/>
        <w:autoSpaceDN w:val="0"/>
        <w:adjustRightInd w:val="0"/>
        <w:spacing w:after="120" w:line="240" w:lineRule="auto"/>
        <w:ind w:left="360"/>
        <w:rPr>
          <w:rFonts w:ascii="Times" w:hAnsi="Times" w:cs="SabonLTStd-Roman"/>
          <w:szCs w:val="20"/>
        </w:rPr>
      </w:pPr>
    </w:p>
    <w:bookmarkEnd w:id="0"/>
    <w:p w14:paraId="28725AA1" w14:textId="77777777" w:rsidR="004158CA" w:rsidRDefault="004158CA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  <w:r>
        <w:rPr>
          <w:b/>
          <w:sz w:val="32"/>
          <w:szCs w:val="32"/>
          <w:u w:val="single"/>
        </w:rPr>
        <w:br w:type="page"/>
      </w:r>
    </w:p>
    <w:p w14:paraId="5CB15812" w14:textId="071AC132" w:rsidR="00CB4EBF" w:rsidRPr="00980D8A" w:rsidRDefault="004158CA" w:rsidP="008441A8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Useful Links:</w:t>
      </w:r>
    </w:p>
    <w:p w14:paraId="1A8C916B" w14:textId="77777777" w:rsidR="00CB4EBF" w:rsidRPr="00980D8A" w:rsidRDefault="00CB4EBF" w:rsidP="008441A8"/>
    <w:p w14:paraId="2C41CB19" w14:textId="77777777" w:rsidR="00CB4EBF" w:rsidRPr="00980D8A" w:rsidRDefault="00CB4EBF" w:rsidP="005A5292">
      <w:pPr>
        <w:numPr>
          <w:ilvl w:val="0"/>
          <w:numId w:val="5"/>
        </w:numPr>
        <w:spacing w:after="0" w:line="240" w:lineRule="auto"/>
      </w:pPr>
      <w:r>
        <w:t>Creating a Culture of Risk Avoidance</w:t>
      </w:r>
    </w:p>
    <w:p w14:paraId="73193886" w14:textId="77777777" w:rsidR="00CB4EBF" w:rsidRDefault="00CB4EBF" w:rsidP="00C42C06">
      <w:pPr>
        <w:ind w:left="720" w:firstLine="720"/>
      </w:pPr>
      <w:hyperlink r:id="rId11" w:history="1">
        <w:r w:rsidRPr="005A79FC">
          <w:rPr>
            <w:rStyle w:val="Hyperlink"/>
          </w:rPr>
          <w:t>https://www.bloomberg.com/news/</w:t>
        </w:r>
        <w:r w:rsidRPr="005A79FC">
          <w:rPr>
            <w:rStyle w:val="Hyperlink"/>
          </w:rPr>
          <w:t>a</w:t>
        </w:r>
        <w:r w:rsidRPr="005A79FC">
          <w:rPr>
            <w:rStyle w:val="Hyperlink"/>
          </w:rPr>
          <w:t>rticles/2009-03-06/creating-a-culture-of-risk-avoidancebusinessweek-business-news-stock-market-and-financial-advice</w:t>
        </w:r>
      </w:hyperlink>
    </w:p>
    <w:p w14:paraId="03FBEE20" w14:textId="77777777" w:rsidR="00CB4EBF" w:rsidRPr="00980D8A" w:rsidRDefault="00CB4EBF" w:rsidP="005A5292">
      <w:pPr>
        <w:numPr>
          <w:ilvl w:val="0"/>
          <w:numId w:val="5"/>
        </w:numPr>
        <w:spacing w:after="0" w:line="240" w:lineRule="auto"/>
      </w:pPr>
      <w:r>
        <w:t>Effective IT Risk Management</w:t>
      </w:r>
    </w:p>
    <w:p w14:paraId="72EAF4A6" w14:textId="77777777" w:rsidR="00CB4EBF" w:rsidRPr="00980D8A" w:rsidRDefault="00CB4EBF" w:rsidP="008441A8">
      <w:pPr>
        <w:ind w:left="720"/>
      </w:pPr>
      <w:hyperlink r:id="rId12" w:history="1">
        <w:r>
          <w:rPr>
            <w:rStyle w:val="Hyperlink"/>
          </w:rPr>
          <w:t>http://www.con</w:t>
        </w:r>
        <w:r>
          <w:rPr>
            <w:rStyle w:val="Hyperlink"/>
          </w:rPr>
          <w:t>t</w:t>
        </w:r>
        <w:r>
          <w:rPr>
            <w:rStyle w:val="Hyperlink"/>
          </w:rPr>
          <w:t>inuitycentral.com/feature0755.html</w:t>
        </w:r>
      </w:hyperlink>
    </w:p>
    <w:p w14:paraId="5202B4F1" w14:textId="77777777" w:rsidR="00CB4EBF" w:rsidRPr="00980D8A" w:rsidRDefault="00CB4EBF" w:rsidP="005A5292">
      <w:pPr>
        <w:numPr>
          <w:ilvl w:val="0"/>
          <w:numId w:val="5"/>
        </w:numPr>
        <w:spacing w:after="0" w:line="240" w:lineRule="auto"/>
      </w:pPr>
      <w:r>
        <w:t>An Introduction to Cost Benefit Analysis</w:t>
      </w:r>
    </w:p>
    <w:p w14:paraId="4CE473E4" w14:textId="77777777" w:rsidR="00CB4EBF" w:rsidRDefault="00CB4EBF" w:rsidP="008441A8">
      <w:pPr>
        <w:ind w:left="720"/>
        <w:rPr>
          <w:rStyle w:val="Hyperlink"/>
        </w:rPr>
      </w:pPr>
      <w:hyperlink r:id="rId13" w:history="1">
        <w:r w:rsidRPr="005134EC">
          <w:rPr>
            <w:rStyle w:val="Hyperlink"/>
          </w:rPr>
          <w:t>http://ww</w:t>
        </w:r>
        <w:r w:rsidRPr="005134EC">
          <w:rPr>
            <w:rStyle w:val="Hyperlink"/>
          </w:rPr>
          <w:t>w</w:t>
        </w:r>
        <w:r w:rsidRPr="005134EC">
          <w:rPr>
            <w:rStyle w:val="Hyperlink"/>
          </w:rPr>
          <w:t>.sjsu.edu/faculty/watkins/cba.htm</w:t>
        </w:r>
      </w:hyperlink>
      <w:r>
        <w:t xml:space="preserve"> </w:t>
      </w:r>
    </w:p>
    <w:p w14:paraId="599872AB" w14:textId="7201B6FD" w:rsidR="000A2E68" w:rsidRPr="004158CA" w:rsidRDefault="004158CA" w:rsidP="004158CA">
      <w:pPr>
        <w:pStyle w:val="ListParagraph"/>
        <w:numPr>
          <w:ilvl w:val="0"/>
          <w:numId w:val="5"/>
        </w:num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  <w:r>
        <w:t xml:space="preserve">Concept of creating a culture of risk management                                   </w:t>
      </w:r>
      <w:hyperlink r:id="rId14" w:history="1">
        <w:r>
          <w:rPr>
            <w:rStyle w:val="Hyperlink"/>
          </w:rPr>
          <w:t>http://technet.mic</w:t>
        </w:r>
        <w:r>
          <w:rPr>
            <w:rStyle w:val="Hyperlink"/>
          </w:rPr>
          <w:t>r</w:t>
        </w:r>
        <w:r>
          <w:rPr>
            <w:rStyle w:val="Hyperlink"/>
          </w:rPr>
          <w:t>os</w:t>
        </w:r>
        <w:r>
          <w:rPr>
            <w:rStyle w:val="Hyperlink"/>
          </w:rPr>
          <w:t>o</w:t>
        </w:r>
        <w:r>
          <w:rPr>
            <w:rStyle w:val="Hyperlink"/>
          </w:rPr>
          <w:t>ft.com/en-us/library/cc535173.aspx</w:t>
        </w:r>
      </w:hyperlink>
      <w:r>
        <w:t xml:space="preserve"> </w:t>
      </w:r>
    </w:p>
    <w:p w14:paraId="24E858E8" w14:textId="77777777" w:rsidR="000A2E68" w:rsidRPr="000A2E68" w:rsidRDefault="000A2E68" w:rsidP="000A2E68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3554362C" w14:textId="77777777" w:rsidR="000A2E68" w:rsidRPr="000A2E68" w:rsidRDefault="000A2E68" w:rsidP="000A2E68">
      <w:pP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</w:p>
    <w:p w14:paraId="55CF44B1" w14:textId="681BAF89" w:rsidR="00CA5F20" w:rsidRPr="000A2E68" w:rsidRDefault="000A2E68" w:rsidP="000A2E68">
      <w:pPr>
        <w:tabs>
          <w:tab w:val="left" w:pos="5798"/>
        </w:tabs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</w:pPr>
      <w:r>
        <w:rPr>
          <w:rFonts w:ascii="Times New Roman" w:eastAsia="Arial Unicode MS" w:hAnsi="Times New Roman" w:cs="Times New Roman"/>
          <w:sz w:val="24"/>
          <w:szCs w:val="24"/>
          <w:lang w:val="en-US" w:eastAsia="en-US"/>
        </w:rPr>
        <w:tab/>
      </w:r>
    </w:p>
    <w:sectPr w:rsidR="00CA5F20" w:rsidRPr="000A2E68" w:rsidSect="00484390">
      <w:headerReference w:type="default" r:id="rId15"/>
      <w:footerReference w:type="defaul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91074" w14:textId="77777777" w:rsidR="00CD5DDC" w:rsidRDefault="00CD5DDC" w:rsidP="00AE4992">
      <w:pPr>
        <w:spacing w:after="0" w:line="240" w:lineRule="auto"/>
      </w:pPr>
      <w:r>
        <w:separator/>
      </w:r>
    </w:p>
  </w:endnote>
  <w:endnote w:type="continuationSeparator" w:id="0">
    <w:p w14:paraId="650556EC" w14:textId="77777777" w:rsidR="00CD5DDC" w:rsidRDefault="00CD5DDC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10C4E75B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A50543" w:rsidRPr="00A50543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B83F664" w14:textId="2870CEAE" w:rsidR="001C0A4C" w:rsidRPr="001C0A4C" w:rsidRDefault="001C0A4C" w:rsidP="001C0A4C">
          <w:pPr>
            <w:pStyle w:val="Footer"/>
            <w:ind w:left="2160"/>
            <w:rPr>
              <w:b/>
              <w:lang w:val="en-US"/>
            </w:rPr>
          </w:pPr>
          <w:r w:rsidRPr="001C0A4C">
            <w:rPr>
              <w:b/>
              <w:lang w:val="en-US"/>
            </w:rPr>
            <w:t>Lecturer: Assoc. Prof. Carlene Campbell</w:t>
          </w:r>
        </w:p>
        <w:p w14:paraId="309010CD" w14:textId="77777777" w:rsidR="001C0A4C" w:rsidRPr="001C0A4C" w:rsidRDefault="001C0A4C" w:rsidP="001C0A4C">
          <w:pPr>
            <w:pStyle w:val="Footer"/>
            <w:ind w:left="2160"/>
            <w:rPr>
              <w:b/>
            </w:rPr>
          </w:pPr>
          <w:r w:rsidRPr="001C0A4C">
            <w:rPr>
              <w:b/>
            </w:rPr>
            <w:t xml:space="preserve">Email: </w:t>
          </w:r>
          <w:hyperlink r:id="rId1" w:history="1">
            <w:r w:rsidRPr="001C0A4C">
              <w:rPr>
                <w:rStyle w:val="Hyperlink"/>
                <w:b/>
              </w:rPr>
              <w:t>carlene.campbell@uwtsd.ac.uk</w:t>
            </w:r>
          </w:hyperlink>
        </w:p>
        <w:p w14:paraId="21E16456" w14:textId="77777777" w:rsidR="001C0A4C" w:rsidRPr="001C0A4C" w:rsidRDefault="001C0A4C" w:rsidP="001C0A4C">
          <w:pPr>
            <w:pStyle w:val="Footer"/>
            <w:ind w:left="2160"/>
            <w:rPr>
              <w:b/>
            </w:rPr>
          </w:pPr>
          <w:r w:rsidRPr="001C0A4C">
            <w:rPr>
              <w:b/>
            </w:rPr>
            <w:t xml:space="preserve">Website: </w:t>
          </w:r>
          <w:hyperlink r:id="rId2" w:history="1">
            <w:r w:rsidRPr="001C0A4C">
              <w:rPr>
                <w:rStyle w:val="Hyperlink"/>
                <w:b/>
              </w:rPr>
              <w:t>https://www.knowledgewithprofit.com/</w:t>
            </w:r>
          </w:hyperlink>
          <w:r w:rsidRPr="001C0A4C">
            <w:rPr>
              <w:b/>
            </w:rPr>
            <w:t xml:space="preserve"> </w:t>
          </w:r>
        </w:p>
        <w:p w14:paraId="13F239CF" w14:textId="5ED3053E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67C7502B" w14:textId="203EE35C" w:rsidR="001C0A4C" w:rsidRPr="001C0A4C" w:rsidRDefault="00E80976" w:rsidP="001C0A4C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91805F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1C0A4C" w:rsidRPr="001C0A4C">
          <w:rPr>
            <w:b/>
            <w:lang w:val="en-US"/>
          </w:rPr>
          <w:t>Assoc. Prof. Carlene Campbell</w:t>
        </w:r>
      </w:p>
      <w:p w14:paraId="645B7F93" w14:textId="77777777" w:rsidR="001C0A4C" w:rsidRPr="001C0A4C" w:rsidRDefault="001C0A4C" w:rsidP="001C0A4C">
        <w:pPr>
          <w:pStyle w:val="Footer"/>
          <w:rPr>
            <w:b/>
          </w:rPr>
        </w:pPr>
        <w:r w:rsidRPr="001C0A4C">
          <w:rPr>
            <w:b/>
          </w:rPr>
          <w:t xml:space="preserve">Email: </w:t>
        </w:r>
        <w:hyperlink r:id="rId1" w:history="1">
          <w:r w:rsidRPr="001C0A4C">
            <w:rPr>
              <w:rStyle w:val="Hyperlink"/>
              <w:b/>
            </w:rPr>
            <w:t>carlene.campbell@uwtsd.ac.uk</w:t>
          </w:r>
        </w:hyperlink>
      </w:p>
      <w:p w14:paraId="253A1135" w14:textId="77777777" w:rsidR="001C0A4C" w:rsidRPr="001C0A4C" w:rsidRDefault="001C0A4C" w:rsidP="001C0A4C">
        <w:pPr>
          <w:pStyle w:val="Footer"/>
          <w:rPr>
            <w:b/>
          </w:rPr>
        </w:pPr>
        <w:r w:rsidRPr="001C0A4C">
          <w:rPr>
            <w:b/>
          </w:rPr>
          <w:t xml:space="preserve">Website: </w:t>
        </w:r>
        <w:hyperlink r:id="rId2" w:history="1">
          <w:r w:rsidRPr="001C0A4C">
            <w:rPr>
              <w:rStyle w:val="Hyperlink"/>
              <w:b/>
            </w:rPr>
            <w:t>https://www.knowledgewithprofit.com/</w:t>
          </w:r>
        </w:hyperlink>
        <w:r w:rsidRPr="001C0A4C">
          <w:rPr>
            <w:b/>
          </w:rPr>
          <w:t xml:space="preserve"> </w:t>
        </w:r>
      </w:p>
      <w:p w14:paraId="73D3D35A" w14:textId="3FB2D9D2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A50543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9B0AF" w14:textId="77777777" w:rsidR="00CD5DDC" w:rsidRDefault="00CD5DDC" w:rsidP="00AE4992">
      <w:pPr>
        <w:spacing w:after="0" w:line="240" w:lineRule="auto"/>
      </w:pPr>
      <w:r>
        <w:separator/>
      </w:r>
    </w:p>
  </w:footnote>
  <w:footnote w:type="continuationSeparator" w:id="0">
    <w:p w14:paraId="4F361197" w14:textId="77777777" w:rsidR="00CD5DDC" w:rsidRDefault="00CD5DDC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4A2CA179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095DEB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95545"/>
    <w:multiLevelType w:val="hybridMultilevel"/>
    <w:tmpl w:val="05726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35403"/>
    <w:multiLevelType w:val="hybridMultilevel"/>
    <w:tmpl w:val="4D8C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251020"/>
    <w:multiLevelType w:val="hybridMultilevel"/>
    <w:tmpl w:val="72BC2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904A4"/>
    <w:multiLevelType w:val="hybridMultilevel"/>
    <w:tmpl w:val="AE3E2976"/>
    <w:lvl w:ilvl="0" w:tplc="F662BBFA">
      <w:start w:val="1"/>
      <w:numFmt w:val="decimal"/>
      <w:lvlText w:val="%1."/>
      <w:lvlJc w:val="left"/>
      <w:pPr>
        <w:ind w:left="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6" w15:restartNumberingAfterBreak="0">
    <w:nsid w:val="0B032FB9"/>
    <w:multiLevelType w:val="hybridMultilevel"/>
    <w:tmpl w:val="327648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5E57B3"/>
    <w:multiLevelType w:val="hybridMultilevel"/>
    <w:tmpl w:val="FDF0A3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0119C4"/>
    <w:multiLevelType w:val="multilevel"/>
    <w:tmpl w:val="25D274E6"/>
    <w:lvl w:ilvl="0">
      <w:start w:val="1"/>
      <w:numFmt w:val="bullet"/>
      <w:lvlText w:val=""/>
      <w:lvlJc w:val="left"/>
      <w:pPr>
        <w:tabs>
          <w:tab w:val="num" w:pos="1296"/>
        </w:tabs>
        <w:ind w:left="1296" w:hanging="216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2088"/>
        </w:tabs>
        <w:ind w:left="2088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448"/>
        </w:tabs>
        <w:ind w:left="2448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808"/>
        </w:tabs>
        <w:ind w:left="2808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3168"/>
        </w:tabs>
        <w:ind w:left="3168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528"/>
        </w:tabs>
        <w:ind w:left="3528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888"/>
        </w:tabs>
        <w:ind w:left="3888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4248"/>
        </w:tabs>
        <w:ind w:left="4248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608"/>
        </w:tabs>
        <w:ind w:left="4608" w:hanging="360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DF81A02"/>
    <w:multiLevelType w:val="hybridMultilevel"/>
    <w:tmpl w:val="8774F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2476A3A"/>
    <w:multiLevelType w:val="hybridMultilevel"/>
    <w:tmpl w:val="816C8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A4AA0"/>
    <w:multiLevelType w:val="hybridMultilevel"/>
    <w:tmpl w:val="8774F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5101A4"/>
    <w:multiLevelType w:val="hybridMultilevel"/>
    <w:tmpl w:val="C2B2B2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8D12F71"/>
    <w:multiLevelType w:val="multilevel"/>
    <w:tmpl w:val="9092C560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16"/>
      </w:pPr>
      <w:rPr>
        <w:rFonts w:ascii="Symbol" w:hAnsi="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5" w15:restartNumberingAfterBreak="0">
    <w:nsid w:val="1B63697F"/>
    <w:multiLevelType w:val="hybridMultilevel"/>
    <w:tmpl w:val="693EEB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422C28"/>
    <w:multiLevelType w:val="hybridMultilevel"/>
    <w:tmpl w:val="52E22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392EB3"/>
    <w:multiLevelType w:val="hybridMultilevel"/>
    <w:tmpl w:val="9FB20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00314"/>
    <w:multiLevelType w:val="hybridMultilevel"/>
    <w:tmpl w:val="74A20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9F59E7"/>
    <w:multiLevelType w:val="hybridMultilevel"/>
    <w:tmpl w:val="A2DE9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185665"/>
    <w:multiLevelType w:val="hybridMultilevel"/>
    <w:tmpl w:val="64D81A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80E4D25"/>
    <w:multiLevelType w:val="hybridMultilevel"/>
    <w:tmpl w:val="A7200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EA5719"/>
    <w:multiLevelType w:val="hybridMultilevel"/>
    <w:tmpl w:val="F7A657B8"/>
    <w:lvl w:ilvl="0" w:tplc="F662BBFA">
      <w:start w:val="1"/>
      <w:numFmt w:val="decimal"/>
      <w:lvlText w:val="%1."/>
      <w:lvlJc w:val="left"/>
      <w:pPr>
        <w:ind w:left="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23" w15:restartNumberingAfterBreak="0">
    <w:nsid w:val="2B0A4B38"/>
    <w:multiLevelType w:val="hybridMultilevel"/>
    <w:tmpl w:val="4D8C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6555D4"/>
    <w:multiLevelType w:val="hybridMultilevel"/>
    <w:tmpl w:val="8BB2B4C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3B39E8"/>
    <w:multiLevelType w:val="hybridMultilevel"/>
    <w:tmpl w:val="52E22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7F57B6"/>
    <w:multiLevelType w:val="hybridMultilevel"/>
    <w:tmpl w:val="3B409414"/>
    <w:lvl w:ilvl="0" w:tplc="04090001">
      <w:start w:val="1"/>
      <w:numFmt w:val="bullet"/>
      <w:lvlText w:val=""/>
      <w:lvlJc w:val="left"/>
      <w:pPr>
        <w:ind w:left="4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abstractNum w:abstractNumId="29" w15:restartNumberingAfterBreak="0">
    <w:nsid w:val="3CD56E1C"/>
    <w:multiLevelType w:val="hybridMultilevel"/>
    <w:tmpl w:val="DBF24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DE408E5"/>
    <w:multiLevelType w:val="hybridMultilevel"/>
    <w:tmpl w:val="BD086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905A10"/>
    <w:multiLevelType w:val="hybridMultilevel"/>
    <w:tmpl w:val="816C8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0C68C0"/>
    <w:multiLevelType w:val="hybridMultilevel"/>
    <w:tmpl w:val="AE14D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185356"/>
    <w:multiLevelType w:val="hybridMultilevel"/>
    <w:tmpl w:val="B3181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15362F"/>
    <w:multiLevelType w:val="hybridMultilevel"/>
    <w:tmpl w:val="BEC0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0616ED"/>
    <w:multiLevelType w:val="hybridMultilevel"/>
    <w:tmpl w:val="EAC65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A617F5"/>
    <w:multiLevelType w:val="hybridMultilevel"/>
    <w:tmpl w:val="AD1A3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D054E13"/>
    <w:multiLevelType w:val="hybridMultilevel"/>
    <w:tmpl w:val="4C166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B955DD"/>
    <w:multiLevelType w:val="hybridMultilevel"/>
    <w:tmpl w:val="F4F063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2755C61"/>
    <w:multiLevelType w:val="hybridMultilevel"/>
    <w:tmpl w:val="A0DA4F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5509FE"/>
    <w:multiLevelType w:val="hybridMultilevel"/>
    <w:tmpl w:val="EE82A1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6452068"/>
    <w:multiLevelType w:val="hybridMultilevel"/>
    <w:tmpl w:val="99EEB4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68264FD"/>
    <w:multiLevelType w:val="hybridMultilevel"/>
    <w:tmpl w:val="A29499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6C6015A"/>
    <w:multiLevelType w:val="hybridMultilevel"/>
    <w:tmpl w:val="F4F063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80027F6"/>
    <w:multiLevelType w:val="hybridMultilevel"/>
    <w:tmpl w:val="BC3CC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23566D"/>
    <w:multiLevelType w:val="hybridMultilevel"/>
    <w:tmpl w:val="EF1EE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F53350"/>
    <w:multiLevelType w:val="hybridMultilevel"/>
    <w:tmpl w:val="FDF0A3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BFB493B"/>
    <w:multiLevelType w:val="hybridMultilevel"/>
    <w:tmpl w:val="38709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391A0E"/>
    <w:multiLevelType w:val="hybridMultilevel"/>
    <w:tmpl w:val="376CB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3B7445"/>
    <w:multiLevelType w:val="hybridMultilevel"/>
    <w:tmpl w:val="8E2EF5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7A24D95"/>
    <w:multiLevelType w:val="hybridMultilevel"/>
    <w:tmpl w:val="06DC75F4"/>
    <w:lvl w:ilvl="0" w:tplc="CFE4FA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99401C2"/>
    <w:multiLevelType w:val="hybridMultilevel"/>
    <w:tmpl w:val="37BED7DC"/>
    <w:lvl w:ilvl="0" w:tplc="04090001">
      <w:start w:val="1"/>
      <w:numFmt w:val="bullet"/>
      <w:lvlText w:val=""/>
      <w:lvlJc w:val="left"/>
      <w:pPr>
        <w:ind w:left="367" w:hanging="6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42" w:hanging="360"/>
      </w:pPr>
      <w:rPr>
        <w:rFonts w:ascii="Wingdings" w:hAnsi="Wingdings" w:hint="default"/>
      </w:rPr>
    </w:lvl>
  </w:abstractNum>
  <w:abstractNum w:abstractNumId="55" w15:restartNumberingAfterBreak="0">
    <w:nsid w:val="7C8253F0"/>
    <w:multiLevelType w:val="hybridMultilevel"/>
    <w:tmpl w:val="2CFE7B1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F63581D"/>
    <w:multiLevelType w:val="hybridMultilevel"/>
    <w:tmpl w:val="3AFC3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136590">
    <w:abstractNumId w:val="34"/>
  </w:num>
  <w:num w:numId="2" w16cid:durableId="788278009">
    <w:abstractNumId w:val="10"/>
  </w:num>
  <w:num w:numId="3" w16cid:durableId="1854415769">
    <w:abstractNumId w:val="7"/>
  </w:num>
  <w:num w:numId="4" w16cid:durableId="278538798">
    <w:abstractNumId w:val="30"/>
  </w:num>
  <w:num w:numId="5" w16cid:durableId="1421412621">
    <w:abstractNumId w:val="45"/>
  </w:num>
  <w:num w:numId="6" w16cid:durableId="980812846">
    <w:abstractNumId w:val="25"/>
  </w:num>
  <w:num w:numId="7" w16cid:durableId="621377005">
    <w:abstractNumId w:val="27"/>
  </w:num>
  <w:num w:numId="8" w16cid:durableId="261226516">
    <w:abstractNumId w:val="39"/>
  </w:num>
  <w:num w:numId="9" w16cid:durableId="1542012266">
    <w:abstractNumId w:val="3"/>
  </w:num>
  <w:num w:numId="10" w16cid:durableId="1021861466">
    <w:abstractNumId w:val="55"/>
  </w:num>
  <w:num w:numId="11" w16cid:durableId="1260941522">
    <w:abstractNumId w:val="24"/>
  </w:num>
  <w:num w:numId="12" w16cid:durableId="232661940">
    <w:abstractNumId w:val="0"/>
  </w:num>
  <w:num w:numId="13" w16cid:durableId="901209483">
    <w:abstractNumId w:val="42"/>
  </w:num>
  <w:num w:numId="14" w16cid:durableId="1458836658">
    <w:abstractNumId w:val="29"/>
  </w:num>
  <w:num w:numId="15" w16cid:durableId="1771391261">
    <w:abstractNumId w:val="18"/>
  </w:num>
  <w:num w:numId="16" w16cid:durableId="1422799132">
    <w:abstractNumId w:val="14"/>
  </w:num>
  <w:num w:numId="17" w16cid:durableId="1802378815">
    <w:abstractNumId w:val="37"/>
  </w:num>
  <w:num w:numId="18" w16cid:durableId="1881238025">
    <w:abstractNumId w:val="49"/>
  </w:num>
  <w:num w:numId="19" w16cid:durableId="357241054">
    <w:abstractNumId w:val="8"/>
  </w:num>
  <w:num w:numId="20" w16cid:durableId="1229731434">
    <w:abstractNumId w:val="46"/>
  </w:num>
  <w:num w:numId="21" w16cid:durableId="121308522">
    <w:abstractNumId w:val="43"/>
  </w:num>
  <w:num w:numId="22" w16cid:durableId="1964070166">
    <w:abstractNumId w:val="13"/>
  </w:num>
  <w:num w:numId="23" w16cid:durableId="1940674947">
    <w:abstractNumId w:val="41"/>
  </w:num>
  <w:num w:numId="24" w16cid:durableId="145169156">
    <w:abstractNumId w:val="23"/>
  </w:num>
  <w:num w:numId="25" w16cid:durableId="1504855441">
    <w:abstractNumId w:val="2"/>
  </w:num>
  <w:num w:numId="26" w16cid:durableId="1507211006">
    <w:abstractNumId w:val="35"/>
  </w:num>
  <w:num w:numId="27" w16cid:durableId="1095248771">
    <w:abstractNumId w:val="56"/>
  </w:num>
  <w:num w:numId="28" w16cid:durableId="432553716">
    <w:abstractNumId w:val="51"/>
  </w:num>
  <w:num w:numId="29" w16cid:durableId="746193986">
    <w:abstractNumId w:val="50"/>
  </w:num>
  <w:num w:numId="30" w16cid:durableId="2105957136">
    <w:abstractNumId w:val="16"/>
  </w:num>
  <w:num w:numId="31" w16cid:durableId="1102532720">
    <w:abstractNumId w:val="31"/>
  </w:num>
  <w:num w:numId="32" w16cid:durableId="1385987383">
    <w:abstractNumId w:val="1"/>
  </w:num>
  <w:num w:numId="33" w16cid:durableId="1903589813">
    <w:abstractNumId w:val="44"/>
  </w:num>
  <w:num w:numId="34" w16cid:durableId="1927643091">
    <w:abstractNumId w:val="40"/>
  </w:num>
  <w:num w:numId="35" w16cid:durableId="283344051">
    <w:abstractNumId w:val="21"/>
  </w:num>
  <w:num w:numId="36" w16cid:durableId="734200092">
    <w:abstractNumId w:val="33"/>
  </w:num>
  <w:num w:numId="37" w16cid:durableId="68039661">
    <w:abstractNumId w:val="9"/>
  </w:num>
  <w:num w:numId="38" w16cid:durableId="1240676041">
    <w:abstractNumId w:val="12"/>
  </w:num>
  <w:num w:numId="39" w16cid:durableId="519903360">
    <w:abstractNumId w:val="4"/>
  </w:num>
  <w:num w:numId="40" w16cid:durableId="141779047">
    <w:abstractNumId w:val="6"/>
  </w:num>
  <w:num w:numId="41" w16cid:durableId="1723751907">
    <w:abstractNumId w:val="19"/>
  </w:num>
  <w:num w:numId="42" w16cid:durableId="1535195527">
    <w:abstractNumId w:val="48"/>
  </w:num>
  <w:num w:numId="43" w16cid:durableId="1987273937">
    <w:abstractNumId w:val="38"/>
  </w:num>
  <w:num w:numId="44" w16cid:durableId="1149437446">
    <w:abstractNumId w:val="20"/>
  </w:num>
  <w:num w:numId="45" w16cid:durableId="1070886767">
    <w:abstractNumId w:val="17"/>
  </w:num>
  <w:num w:numId="46" w16cid:durableId="545993878">
    <w:abstractNumId w:val="53"/>
  </w:num>
  <w:num w:numId="47" w16cid:durableId="1747069728">
    <w:abstractNumId w:val="11"/>
  </w:num>
  <w:num w:numId="48" w16cid:durableId="1808860043">
    <w:abstractNumId w:val="32"/>
  </w:num>
  <w:num w:numId="49" w16cid:durableId="1211185899">
    <w:abstractNumId w:val="47"/>
  </w:num>
  <w:num w:numId="50" w16cid:durableId="326518594">
    <w:abstractNumId w:val="15"/>
  </w:num>
  <w:num w:numId="51" w16cid:durableId="1597440830">
    <w:abstractNumId w:val="26"/>
  </w:num>
  <w:num w:numId="52" w16cid:durableId="587227047">
    <w:abstractNumId w:val="52"/>
  </w:num>
  <w:num w:numId="53" w16cid:durableId="320502554">
    <w:abstractNumId w:val="5"/>
  </w:num>
  <w:num w:numId="54" w16cid:durableId="416632171">
    <w:abstractNumId w:val="22"/>
  </w:num>
  <w:num w:numId="55" w16cid:durableId="598875422">
    <w:abstractNumId w:val="36"/>
  </w:num>
  <w:num w:numId="56" w16cid:durableId="1884057703">
    <w:abstractNumId w:val="54"/>
  </w:num>
  <w:num w:numId="57" w16cid:durableId="1125082204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0C29"/>
    <w:rsid w:val="000243A8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5DEB"/>
    <w:rsid w:val="000968DD"/>
    <w:rsid w:val="00096F62"/>
    <w:rsid w:val="000A2E68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391E"/>
    <w:rsid w:val="001B13F0"/>
    <w:rsid w:val="001C0A4C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2197E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F100A"/>
    <w:rsid w:val="00412AD4"/>
    <w:rsid w:val="004158CA"/>
    <w:rsid w:val="004178E6"/>
    <w:rsid w:val="00420994"/>
    <w:rsid w:val="00425D0E"/>
    <w:rsid w:val="00430D9D"/>
    <w:rsid w:val="004357E3"/>
    <w:rsid w:val="00443687"/>
    <w:rsid w:val="00447E10"/>
    <w:rsid w:val="00464262"/>
    <w:rsid w:val="0047375C"/>
    <w:rsid w:val="00484390"/>
    <w:rsid w:val="00490D31"/>
    <w:rsid w:val="004A7355"/>
    <w:rsid w:val="004B3613"/>
    <w:rsid w:val="004D157D"/>
    <w:rsid w:val="004D2DF1"/>
    <w:rsid w:val="004D5807"/>
    <w:rsid w:val="004E6D6E"/>
    <w:rsid w:val="00516F81"/>
    <w:rsid w:val="00521331"/>
    <w:rsid w:val="00522F1F"/>
    <w:rsid w:val="00526BB6"/>
    <w:rsid w:val="005316F6"/>
    <w:rsid w:val="00531B73"/>
    <w:rsid w:val="00543B94"/>
    <w:rsid w:val="005607C2"/>
    <w:rsid w:val="0056325A"/>
    <w:rsid w:val="00573350"/>
    <w:rsid w:val="00582248"/>
    <w:rsid w:val="00583FA5"/>
    <w:rsid w:val="005930CD"/>
    <w:rsid w:val="00597D01"/>
    <w:rsid w:val="005A5292"/>
    <w:rsid w:val="005B1A0B"/>
    <w:rsid w:val="005B2A93"/>
    <w:rsid w:val="005B4B20"/>
    <w:rsid w:val="005B76CB"/>
    <w:rsid w:val="005D06FA"/>
    <w:rsid w:val="005E3D20"/>
    <w:rsid w:val="00602F3F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4191F"/>
    <w:rsid w:val="0075055D"/>
    <w:rsid w:val="007624C1"/>
    <w:rsid w:val="00781A25"/>
    <w:rsid w:val="00783081"/>
    <w:rsid w:val="00787792"/>
    <w:rsid w:val="00791E76"/>
    <w:rsid w:val="007941C4"/>
    <w:rsid w:val="007A3A9A"/>
    <w:rsid w:val="007C7B67"/>
    <w:rsid w:val="007D2E23"/>
    <w:rsid w:val="007D79B4"/>
    <w:rsid w:val="007E4B0A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953EA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227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50543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B4EBF"/>
    <w:rsid w:val="00CC58D1"/>
    <w:rsid w:val="00CC6532"/>
    <w:rsid w:val="00CD5DDC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306ED"/>
    <w:rsid w:val="00F343B9"/>
    <w:rsid w:val="00F43D77"/>
    <w:rsid w:val="00F442AE"/>
    <w:rsid w:val="00F53731"/>
    <w:rsid w:val="00F61EFF"/>
    <w:rsid w:val="00F825D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CB4EB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CB4EB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CB4EB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B4EB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CB4EB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B4EB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B4EBF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CB4EBF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CB4EBF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B4EBF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CB4E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semiHidden/>
    <w:rsid w:val="00CB4EBF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CB4EBF"/>
  </w:style>
  <w:style w:type="paragraph" w:styleId="CommentText">
    <w:name w:val="annotation text"/>
    <w:basedOn w:val="Normal"/>
    <w:link w:val="CommentTextChar"/>
    <w:semiHidden/>
    <w:rsid w:val="00CB4E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CB4EB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llowedHyperlink">
    <w:name w:val="FollowedHyperlink"/>
    <w:rsid w:val="00CB4EBF"/>
    <w:rPr>
      <w:color w:val="800080"/>
      <w:u w:val="single"/>
    </w:rPr>
  </w:style>
  <w:style w:type="character" w:styleId="CommentReference">
    <w:name w:val="annotation reference"/>
    <w:rsid w:val="00CB4EB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CB4E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B4EBF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paragraph" w:customStyle="1" w:styleId="Default">
    <w:name w:val="Default"/>
    <w:rsid w:val="00CB4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List2">
    <w:name w:val="List 2"/>
    <w:basedOn w:val="Default"/>
    <w:next w:val="Default"/>
    <w:uiPriority w:val="99"/>
    <w:rsid w:val="00CB4EBF"/>
    <w:rPr>
      <w:color w:val="auto"/>
    </w:rPr>
  </w:style>
  <w:style w:type="paragraph" w:styleId="BodyTextIndent3">
    <w:name w:val="Body Text Indent 3"/>
    <w:basedOn w:val="Normal"/>
    <w:link w:val="BodyTextIndent3Char"/>
    <w:rsid w:val="00CB4EBF"/>
    <w:pPr>
      <w:suppressAutoHyphens/>
      <w:spacing w:before="60" w:after="0" w:line="240" w:lineRule="auto"/>
      <w:ind w:left="720"/>
    </w:pPr>
    <w:rPr>
      <w:rFonts w:ascii="Times New Roman" w:eastAsia="Times New Roman" w:hAnsi="Times New Roman" w:cs="Times New Roman"/>
      <w:sz w:val="24"/>
      <w:szCs w:val="28"/>
      <w:lang w:val="en-US" w:eastAsia="ar-SA"/>
    </w:rPr>
  </w:style>
  <w:style w:type="character" w:customStyle="1" w:styleId="BodyTextIndent3Char">
    <w:name w:val="Body Text Indent 3 Char"/>
    <w:basedOn w:val="DefaultParagraphFont"/>
    <w:link w:val="BodyTextIndent3"/>
    <w:rsid w:val="00CB4EBF"/>
    <w:rPr>
      <w:rFonts w:ascii="Times New Roman" w:eastAsia="Times New Roman" w:hAnsi="Times New Roman" w:cs="Times New Roman"/>
      <w:sz w:val="24"/>
      <w:szCs w:val="28"/>
      <w:lang w:val="en-US" w:eastAsia="ar-SA"/>
    </w:rPr>
  </w:style>
  <w:style w:type="paragraph" w:customStyle="1" w:styleId="Normal0">
    <w:name w:val="[Normal]"/>
    <w:rsid w:val="00CB4EBF"/>
    <w:pPr>
      <w:suppressAutoHyphens/>
      <w:spacing w:after="0" w:line="240" w:lineRule="auto"/>
    </w:pPr>
    <w:rPr>
      <w:rFonts w:ascii="Arial" w:eastAsia="Arial" w:hAnsi="Arial" w:cs="Times New Roman"/>
      <w:sz w:val="24"/>
      <w:szCs w:val="20"/>
      <w:lang w:val="en-US" w:eastAsia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158C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158CA"/>
  </w:style>
  <w:style w:type="character" w:styleId="UnresolvedMention">
    <w:name w:val="Unresolved Mention"/>
    <w:basedOn w:val="DefaultParagraphFont"/>
    <w:uiPriority w:val="99"/>
    <w:semiHidden/>
    <w:unhideWhenUsed/>
    <w:rsid w:val="001C0A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jsu.edu/faculty/watkins/cba.htm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continuitycentral.com/feature0755.htm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loomberg.com/news/articles/2009-03-06/creating-a-culture-of-risk-avoidancebusinessweek-business-news-stock-market-and-financial-advice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technet.microsoft.com/en-us/library/cc535173.aspx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689A5F-5F4C-40DA-A38D-188F252B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9</cp:revision>
  <cp:lastPrinted>2013-02-05T09:07:00Z</cp:lastPrinted>
  <dcterms:created xsi:type="dcterms:W3CDTF">2021-01-13T22:31:00Z</dcterms:created>
  <dcterms:modified xsi:type="dcterms:W3CDTF">2024-10-13T22:03:00Z</dcterms:modified>
</cp:coreProperties>
</file>