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B32F2" w14:textId="751273D5" w:rsidR="004F421B" w:rsidRPr="004F421B" w:rsidRDefault="00256AA6" w:rsidP="00513AB6">
      <w:pPr>
        <w:spacing w:line="360" w:lineRule="auto"/>
        <w:jc w:val="both"/>
        <w:rPr>
          <w:rFonts w:ascii="Times New Roman" w:eastAsia="Times New Roman" w:hAnsi="Times New Roman" w:cs="Times New Roman"/>
          <w:lang w:eastAsia="en-GB"/>
        </w:rPr>
      </w:pPr>
      <w:r>
        <w:t xml:space="preserve">This </w:t>
      </w:r>
      <w:r w:rsidR="00BC5A19">
        <w:t>reflective journal is</w:t>
      </w:r>
      <w:r>
        <w:t xml:space="preserve"> going to research how </w:t>
      </w:r>
      <w:r w:rsidR="004F421B">
        <w:t xml:space="preserve">the importance of </w:t>
      </w:r>
      <w:r w:rsidR="004F421B" w:rsidRPr="004F421B">
        <w:rPr>
          <w:rFonts w:ascii="Calibri" w:eastAsia="Times New Roman" w:hAnsi="Calibri" w:cs="Calibri"/>
          <w:lang w:eastAsia="en-GB"/>
        </w:rPr>
        <w:t>support</w:t>
      </w:r>
      <w:r w:rsidR="004F421B">
        <w:rPr>
          <w:rFonts w:ascii="Calibri" w:eastAsia="Times New Roman" w:hAnsi="Calibri" w:cs="Calibri"/>
          <w:lang w:eastAsia="en-GB"/>
        </w:rPr>
        <w:t>ing</w:t>
      </w:r>
      <w:r w:rsidR="004F421B" w:rsidRPr="004F421B">
        <w:rPr>
          <w:rFonts w:ascii="Calibri" w:eastAsia="Times New Roman" w:hAnsi="Calibri" w:cs="Calibri"/>
          <w:lang w:eastAsia="en-GB"/>
        </w:rPr>
        <w:t xml:space="preserve"> children’s physical development in early childhood</w:t>
      </w:r>
      <w:r w:rsidR="005F09B3">
        <w:rPr>
          <w:rFonts w:ascii="Calibri" w:eastAsia="Times New Roman" w:hAnsi="Calibri" w:cs="Calibri"/>
          <w:lang w:eastAsia="en-GB"/>
        </w:rPr>
        <w:t>, helps to improve academic performance</w:t>
      </w:r>
      <w:r w:rsidR="00AD1DED">
        <w:rPr>
          <w:rFonts w:ascii="Calibri" w:eastAsia="Times New Roman" w:hAnsi="Calibri" w:cs="Calibri"/>
          <w:lang w:eastAsia="en-GB"/>
        </w:rPr>
        <w:t>.</w:t>
      </w:r>
      <w:r w:rsidR="004F421B">
        <w:rPr>
          <w:rFonts w:ascii="Calibri" w:eastAsia="Times New Roman" w:hAnsi="Calibri" w:cs="Calibri"/>
          <w:lang w:eastAsia="en-GB"/>
        </w:rPr>
        <w:t xml:space="preserve"> </w:t>
      </w:r>
    </w:p>
    <w:p w14:paraId="492615CE" w14:textId="55B0C1DC" w:rsidR="00FC5335" w:rsidRDefault="00256AA6" w:rsidP="00513AB6">
      <w:pPr>
        <w:spacing w:line="360" w:lineRule="auto"/>
        <w:jc w:val="both"/>
      </w:pPr>
      <w:r>
        <w:t xml:space="preserve">The school where the research will be undertaken is a small city school comprising of </w:t>
      </w:r>
      <w:r w:rsidR="006026D1">
        <w:t>142 pupils</w:t>
      </w:r>
      <w:r>
        <w:t xml:space="preserve"> plus nursery age ranged from 3 to 11. The year group which is going to be used is year 1 comprising of 19 </w:t>
      </w:r>
      <w:r w:rsidR="006026D1">
        <w:t>5–6-year-olds</w:t>
      </w:r>
      <w:r>
        <w:t xml:space="preserve">, 10 girls and 9 boys. </w:t>
      </w:r>
      <w:r w:rsidR="00AD1DED">
        <w:t>Seven</w:t>
      </w:r>
      <w:r>
        <w:t xml:space="preserve"> children speak English as an additional language (EAL) </w:t>
      </w:r>
      <w:r w:rsidR="00AD1DED">
        <w:t>four</w:t>
      </w:r>
      <w:r>
        <w:t xml:space="preserve"> children have an additional learning need (ALN).</w:t>
      </w:r>
    </w:p>
    <w:p w14:paraId="2463135F" w14:textId="07EAFB1B" w:rsidR="00256AA6" w:rsidRPr="00AD78FE" w:rsidRDefault="00256AA6" w:rsidP="00AD78FE">
      <w:pPr>
        <w:spacing w:line="360" w:lineRule="auto"/>
        <w:jc w:val="both"/>
        <w:rPr>
          <w:rFonts w:cstheme="minorHAnsi"/>
        </w:rPr>
      </w:pPr>
    </w:p>
    <w:p w14:paraId="65786677" w14:textId="7CFECCC5" w:rsidR="00AD78FE" w:rsidRPr="00AD78FE" w:rsidRDefault="00256AA6" w:rsidP="00AD78FE">
      <w:pPr>
        <w:spacing w:line="360" w:lineRule="auto"/>
        <w:jc w:val="both"/>
        <w:rPr>
          <w:rFonts w:eastAsia="Times New Roman" w:cstheme="minorHAnsi"/>
          <w:lang w:eastAsia="en-GB"/>
        </w:rPr>
      </w:pPr>
      <w:r w:rsidRPr="00AD78FE">
        <w:rPr>
          <w:rFonts w:cstheme="minorHAnsi"/>
        </w:rPr>
        <w:t xml:space="preserve">As part of this assignment, the teaching practitioner attended a </w:t>
      </w:r>
      <w:r w:rsidR="006026D1" w:rsidRPr="00AD78FE">
        <w:rPr>
          <w:rFonts w:cstheme="minorHAnsi"/>
        </w:rPr>
        <w:t>four-day</w:t>
      </w:r>
      <w:r w:rsidRPr="00AD78FE">
        <w:rPr>
          <w:rFonts w:cstheme="minorHAnsi"/>
        </w:rPr>
        <w:t xml:space="preserve"> course on </w:t>
      </w:r>
      <w:r w:rsidR="006026D1" w:rsidRPr="00AD78FE">
        <w:rPr>
          <w:rFonts w:cstheme="minorHAnsi"/>
        </w:rPr>
        <w:t>successful kinaesthetic instruction for pre-schoolers (SKIP). The sessions were structured to cater for both theory and practical sessions</w:t>
      </w:r>
      <w:r w:rsidR="004A1D04" w:rsidRPr="00AD78FE">
        <w:rPr>
          <w:rFonts w:cstheme="minorHAnsi"/>
        </w:rPr>
        <w:t>.</w:t>
      </w:r>
      <w:r w:rsidR="006026D1" w:rsidRPr="00AD78FE">
        <w:rPr>
          <w:rFonts w:cstheme="minorHAnsi"/>
        </w:rPr>
        <w:t xml:space="preserve"> </w:t>
      </w:r>
      <w:r w:rsidR="004A1D04" w:rsidRPr="00AD78FE">
        <w:rPr>
          <w:rFonts w:cstheme="minorHAnsi"/>
        </w:rPr>
        <w:t>T</w:t>
      </w:r>
      <w:r w:rsidR="006026D1" w:rsidRPr="00AD78FE">
        <w:rPr>
          <w:rFonts w:cstheme="minorHAnsi"/>
        </w:rPr>
        <w:t>he practitioner learned about theories for the importance of physical development and that there are lots of children that are developmentally delayed due to technology and COVID-19.</w:t>
      </w:r>
      <w:r w:rsidR="004A1D04" w:rsidRPr="00AD78FE">
        <w:rPr>
          <w:rFonts w:cstheme="minorHAnsi"/>
        </w:rPr>
        <w:t xml:space="preserve"> The reasons for these are because some children have been denied access to experiencing and exploring the outdoors</w:t>
      </w:r>
      <w:r w:rsidR="005F09B3">
        <w:rPr>
          <w:rFonts w:cstheme="minorHAnsi"/>
        </w:rPr>
        <w:t>,</w:t>
      </w:r>
      <w:r w:rsidR="004A1D04" w:rsidRPr="00AD78FE">
        <w:rPr>
          <w:rFonts w:cstheme="minorHAnsi"/>
        </w:rPr>
        <w:t xml:space="preserve"> due to lockdowns and the use of technology by adults</w:t>
      </w:r>
      <w:r w:rsidR="005F09B3">
        <w:rPr>
          <w:rFonts w:cstheme="minorHAnsi"/>
        </w:rPr>
        <w:t>,</w:t>
      </w:r>
      <w:r w:rsidR="004A1D04" w:rsidRPr="00AD78FE">
        <w:rPr>
          <w:rFonts w:cstheme="minorHAnsi"/>
        </w:rPr>
        <w:t xml:space="preserve"> which links to parents being on mobile devices or children being given</w:t>
      </w:r>
      <w:r w:rsidR="00060F94" w:rsidRPr="00AD78FE">
        <w:rPr>
          <w:rFonts w:cstheme="minorHAnsi"/>
        </w:rPr>
        <w:t xml:space="preserve"> mobile devices to occupy them. Compared to before </w:t>
      </w:r>
      <w:r w:rsidR="00AD1DED" w:rsidRPr="00AD78FE">
        <w:rPr>
          <w:rFonts w:cstheme="minorHAnsi"/>
        </w:rPr>
        <w:t xml:space="preserve">the world of </w:t>
      </w:r>
      <w:r w:rsidR="00060F94" w:rsidRPr="00AD78FE">
        <w:rPr>
          <w:rFonts w:cstheme="minorHAnsi"/>
        </w:rPr>
        <w:t>digital technology</w:t>
      </w:r>
      <w:r w:rsidR="00AD1DED" w:rsidRPr="00AD78FE">
        <w:rPr>
          <w:rFonts w:cstheme="minorHAnsi"/>
        </w:rPr>
        <w:t>,</w:t>
      </w:r>
      <w:r w:rsidR="00060F94" w:rsidRPr="00AD78FE">
        <w:rPr>
          <w:rFonts w:cstheme="minorHAnsi"/>
        </w:rPr>
        <w:t xml:space="preserve"> children would be absorbing the world around them whether from a </w:t>
      </w:r>
      <w:r w:rsidR="00060F94" w:rsidRPr="00D759AD">
        <w:rPr>
          <w:rFonts w:cstheme="minorHAnsi"/>
          <w:color w:val="000000" w:themeColor="text1"/>
        </w:rPr>
        <w:t>pushchair or exploring by running, climbing or building dens etc.</w:t>
      </w:r>
      <w:r w:rsidR="00AD78FE" w:rsidRPr="00D759AD">
        <w:rPr>
          <w:rFonts w:cstheme="minorHAnsi"/>
          <w:color w:val="000000" w:themeColor="text1"/>
        </w:rPr>
        <w:t xml:space="preserve"> </w:t>
      </w:r>
      <w:r w:rsidR="00AD78FE" w:rsidRPr="00D759AD">
        <w:rPr>
          <w:rFonts w:eastAsia="Times New Roman" w:cstheme="minorHAnsi"/>
          <w:color w:val="000000" w:themeColor="text1"/>
          <w:shd w:val="clear" w:color="auto" w:fill="F9F9F9"/>
          <w:lang w:eastAsia="en-GB"/>
        </w:rPr>
        <w:t>Ayres (2005)</w:t>
      </w:r>
      <w:r w:rsidR="00BC7F2E" w:rsidRPr="00D759AD">
        <w:rPr>
          <w:rFonts w:cstheme="minorHAnsi"/>
          <w:color w:val="000000" w:themeColor="text1"/>
        </w:rPr>
        <w:t xml:space="preserve"> </w:t>
      </w:r>
      <w:r w:rsidR="00AD78FE" w:rsidRPr="00D759AD">
        <w:rPr>
          <w:rFonts w:cstheme="minorHAnsi"/>
          <w:color w:val="000000" w:themeColor="text1"/>
        </w:rPr>
        <w:t>says that</w:t>
      </w:r>
      <w:r w:rsidR="00BC7F2E" w:rsidRPr="00D759AD">
        <w:rPr>
          <w:rFonts w:cstheme="minorHAnsi"/>
          <w:color w:val="000000" w:themeColor="text1"/>
        </w:rPr>
        <w:t xml:space="preserve"> </w:t>
      </w:r>
      <w:r w:rsidR="00AD78FE" w:rsidRPr="00D759AD">
        <w:rPr>
          <w:rFonts w:cstheme="minorHAnsi"/>
          <w:color w:val="000000" w:themeColor="text1"/>
        </w:rPr>
        <w:t>‘Children who deviate a great deal from the normal sequence of sensory integrative development are apt to have trouble later on with other aspects of life.’</w:t>
      </w:r>
    </w:p>
    <w:p w14:paraId="5CAFFB3F" w14:textId="56FFC383" w:rsidR="00256AA6" w:rsidRDefault="00256AA6" w:rsidP="006026D1">
      <w:pPr>
        <w:spacing w:line="360" w:lineRule="auto"/>
        <w:jc w:val="both"/>
      </w:pPr>
    </w:p>
    <w:p w14:paraId="4DE73E7A" w14:textId="01BDB5B3" w:rsidR="00060F94" w:rsidRDefault="00060F94" w:rsidP="006026D1">
      <w:pPr>
        <w:spacing w:line="360" w:lineRule="auto"/>
        <w:jc w:val="both"/>
      </w:pPr>
      <w:r>
        <w:t>The purpose of the course was to</w:t>
      </w:r>
      <w:r w:rsidR="00AD1DED">
        <w:t xml:space="preserve"> identify what stages the children in the setting were at with their throwing, catching and running skills. </w:t>
      </w:r>
      <w:r w:rsidR="00D21042">
        <w:t xml:space="preserve">Parental consent was required to record any data on the children in the class before the practitioner could begin. </w:t>
      </w:r>
      <w:r w:rsidR="00AD1DED">
        <w:t xml:space="preserve">A baseline assessment was carried out to find out </w:t>
      </w:r>
      <w:r w:rsidR="00D21042">
        <w:t>what stages the children were at</w:t>
      </w:r>
      <w:r w:rsidR="00BA28BF">
        <w:t>.</w:t>
      </w:r>
      <w:r w:rsidR="00AD1DED">
        <w:t xml:space="preserve"> On completion of this </w:t>
      </w:r>
      <w:r w:rsidR="00BC7F2E">
        <w:t>assessment,</w:t>
      </w:r>
      <w:r w:rsidR="00AD1DED">
        <w:t xml:space="preserve"> it was identified that there was a significant delay in the majority of the class with their throwing and catching skills. So, the practitioner made it a priority to focus on these </w:t>
      </w:r>
      <w:r w:rsidR="00BC7F2E">
        <w:t xml:space="preserve">skills as part of their SKIP sessions, to see if improving these skills would also improve their classroom performance. </w:t>
      </w:r>
      <w:r w:rsidR="00E71473">
        <w:t xml:space="preserve">These skills help the children learn how to track, balance and control. </w:t>
      </w:r>
      <w:r w:rsidR="005F09B3">
        <w:t>SKIP Cymru (2016|)</w:t>
      </w:r>
      <w:r w:rsidR="00BC7F2E">
        <w:t xml:space="preserve"> says that </w:t>
      </w:r>
      <w:r w:rsidR="005F09B3">
        <w:t>“When a child moves, they learn to process information more quickly and efficiently, and have a better attention span. This</w:t>
      </w:r>
      <w:r w:rsidR="00BC7F2E">
        <w:t xml:space="preserve"> can </w:t>
      </w:r>
      <w:r w:rsidR="00E71473">
        <w:t>help</w:t>
      </w:r>
      <w:r w:rsidR="00BC7F2E">
        <w:t xml:space="preserve"> children </w:t>
      </w:r>
      <w:r w:rsidR="00E71473">
        <w:t xml:space="preserve">with the </w:t>
      </w:r>
      <w:r w:rsidR="00BC7F2E">
        <w:t xml:space="preserve">skills to track information off the board to be able to transfer information needed to be written into their books. </w:t>
      </w:r>
    </w:p>
    <w:p w14:paraId="7F4EE090" w14:textId="1009E515" w:rsidR="00BC7F2E" w:rsidRDefault="00BC7F2E" w:rsidP="006026D1">
      <w:pPr>
        <w:spacing w:line="360" w:lineRule="auto"/>
        <w:jc w:val="both"/>
      </w:pPr>
    </w:p>
    <w:p w14:paraId="7F0E5564" w14:textId="3BA4A547" w:rsidR="00714FFB" w:rsidRPr="008276A7" w:rsidRDefault="00BC7F2E" w:rsidP="008276A7">
      <w:pPr>
        <w:spacing w:line="360" w:lineRule="auto"/>
        <w:jc w:val="both"/>
        <w:rPr>
          <w:rFonts w:eastAsia="Times New Roman" w:cstheme="minorHAnsi"/>
          <w:color w:val="000000" w:themeColor="text1"/>
          <w:lang w:eastAsia="en-GB"/>
        </w:rPr>
      </w:pPr>
      <w:r w:rsidRPr="00A858F0">
        <w:rPr>
          <w:rFonts w:cstheme="minorHAnsi"/>
          <w:color w:val="000000" w:themeColor="text1"/>
        </w:rPr>
        <w:t xml:space="preserve">The practitioner set up two catching and throwing gardens for each of the SKIP sessions as a focus along with an activity course to develop the children’s balance, co-ordination and gross motor development. </w:t>
      </w:r>
      <w:r w:rsidR="00714FFB" w:rsidRPr="00A858F0">
        <w:rPr>
          <w:rFonts w:cstheme="minorHAnsi"/>
          <w:color w:val="000000" w:themeColor="text1"/>
        </w:rPr>
        <w:t>Motor development</w:t>
      </w:r>
      <w:r w:rsidR="005F09B3">
        <w:rPr>
          <w:rFonts w:cstheme="minorHAnsi"/>
          <w:color w:val="000000" w:themeColor="text1"/>
        </w:rPr>
        <w:t xml:space="preserve"> is the process through which a child requires movement patterns and skills. (Malina,2003)</w:t>
      </w:r>
      <w:r w:rsidR="00714FFB" w:rsidRPr="00A858F0">
        <w:rPr>
          <w:rFonts w:cstheme="minorHAnsi"/>
          <w:color w:val="000000" w:themeColor="text1"/>
        </w:rPr>
        <w:t xml:space="preserve"> </w:t>
      </w:r>
    </w:p>
    <w:p w14:paraId="4FA16E57" w14:textId="63EEDD87" w:rsidR="00714FFB" w:rsidRPr="008276A7" w:rsidRDefault="00714FFB" w:rsidP="008276A7">
      <w:pPr>
        <w:spacing w:line="360" w:lineRule="auto"/>
        <w:jc w:val="both"/>
        <w:rPr>
          <w:rFonts w:eastAsia="Times New Roman" w:cstheme="minorHAnsi"/>
          <w:color w:val="000000" w:themeColor="text1"/>
          <w:lang w:eastAsia="en-GB"/>
        </w:rPr>
      </w:pPr>
    </w:p>
    <w:p w14:paraId="476A3488" w14:textId="7F266A64" w:rsidR="00E378D4" w:rsidRDefault="008276A7" w:rsidP="008276A7">
      <w:pPr>
        <w:spacing w:line="360" w:lineRule="auto"/>
        <w:jc w:val="both"/>
        <w:rPr>
          <w:rFonts w:cstheme="minorHAnsi"/>
          <w:color w:val="000000" w:themeColor="text1"/>
        </w:rPr>
      </w:pPr>
      <w:r>
        <w:rPr>
          <w:rFonts w:cstheme="minorHAnsi"/>
          <w:color w:val="000000" w:themeColor="text1"/>
        </w:rPr>
        <w:t>F</w:t>
      </w:r>
      <w:r w:rsidR="00BC7F2E" w:rsidRPr="008276A7">
        <w:rPr>
          <w:rFonts w:cstheme="minorHAnsi"/>
          <w:color w:val="000000" w:themeColor="text1"/>
        </w:rPr>
        <w:t xml:space="preserve">ocusing on the children who were identified </w:t>
      </w:r>
      <w:r>
        <w:rPr>
          <w:rFonts w:cstheme="minorHAnsi"/>
          <w:color w:val="000000" w:themeColor="text1"/>
        </w:rPr>
        <w:t xml:space="preserve">after the baseline assessment </w:t>
      </w:r>
      <w:r w:rsidR="00BC7F2E" w:rsidRPr="008276A7">
        <w:rPr>
          <w:rFonts w:cstheme="minorHAnsi"/>
          <w:color w:val="000000" w:themeColor="text1"/>
        </w:rPr>
        <w:t>as being at stage one</w:t>
      </w:r>
      <w:r>
        <w:rPr>
          <w:rFonts w:cstheme="minorHAnsi"/>
          <w:color w:val="000000" w:themeColor="text1"/>
        </w:rPr>
        <w:t>,</w:t>
      </w:r>
      <w:r w:rsidR="00BC7F2E" w:rsidRPr="008276A7">
        <w:rPr>
          <w:rFonts w:cstheme="minorHAnsi"/>
          <w:color w:val="000000" w:themeColor="text1"/>
        </w:rPr>
        <w:t xml:space="preserve"> </w:t>
      </w:r>
      <w:r w:rsidR="00954F28" w:rsidRPr="008276A7">
        <w:rPr>
          <w:rFonts w:cstheme="minorHAnsi"/>
          <w:color w:val="000000" w:themeColor="text1"/>
        </w:rPr>
        <w:t xml:space="preserve">which is the initial stage </w:t>
      </w:r>
      <w:r w:rsidR="00BC7F2E" w:rsidRPr="008276A7">
        <w:rPr>
          <w:rFonts w:cstheme="minorHAnsi"/>
          <w:color w:val="000000" w:themeColor="text1"/>
        </w:rPr>
        <w:t xml:space="preserve">for catching according to </w:t>
      </w:r>
      <w:r w:rsidR="00EE4A81" w:rsidRPr="008276A7">
        <w:rPr>
          <w:rFonts w:cstheme="minorHAnsi"/>
          <w:color w:val="000000" w:themeColor="text1"/>
        </w:rPr>
        <w:t>Gallahue and Ozmun (2012) these children catch using a delayed reaction, their arms are straight in front until ball contact, then they use a scooping action to their chest with their feet stationary</w:t>
      </w:r>
      <w:r w:rsidRPr="008276A7">
        <w:rPr>
          <w:rFonts w:cstheme="minorHAnsi"/>
          <w:color w:val="000000" w:themeColor="text1"/>
        </w:rPr>
        <w:t>.</w:t>
      </w:r>
      <w:r>
        <w:rPr>
          <w:rFonts w:cstheme="minorHAnsi"/>
          <w:color w:val="000000" w:themeColor="text1"/>
        </w:rPr>
        <w:t xml:space="preserve"> </w:t>
      </w:r>
      <w:r w:rsidR="005120D1">
        <w:rPr>
          <w:rFonts w:cstheme="minorHAnsi"/>
          <w:color w:val="000000" w:themeColor="text1"/>
        </w:rPr>
        <w:t xml:space="preserve">For the purpose of this reflective piece of writing the practitioner will be focusing on two children which will be identified as child A and child B. </w:t>
      </w:r>
      <w:r>
        <w:rPr>
          <w:rFonts w:cstheme="minorHAnsi"/>
          <w:color w:val="000000" w:themeColor="text1"/>
        </w:rPr>
        <w:t xml:space="preserve">The practitioner was quite surprised at one of the children </w:t>
      </w:r>
      <w:r w:rsidR="005120D1">
        <w:rPr>
          <w:rFonts w:cstheme="minorHAnsi"/>
          <w:color w:val="000000" w:themeColor="text1"/>
        </w:rPr>
        <w:t xml:space="preserve">(child A) </w:t>
      </w:r>
      <w:r>
        <w:rPr>
          <w:rFonts w:cstheme="minorHAnsi"/>
          <w:color w:val="000000" w:themeColor="text1"/>
        </w:rPr>
        <w:t>who</w:t>
      </w:r>
      <w:r w:rsidR="00AA2CEC">
        <w:rPr>
          <w:rFonts w:cstheme="minorHAnsi"/>
          <w:color w:val="000000" w:themeColor="text1"/>
        </w:rPr>
        <w:t xml:space="preserve"> performs in the class as more able and talented (MAT) but</w:t>
      </w:r>
      <w:r w:rsidR="005F09B3">
        <w:rPr>
          <w:rFonts w:cstheme="minorHAnsi"/>
          <w:color w:val="000000" w:themeColor="text1"/>
        </w:rPr>
        <w:t>,</w:t>
      </w:r>
      <w:r w:rsidR="00AA2CEC">
        <w:rPr>
          <w:rFonts w:cstheme="minorHAnsi"/>
          <w:color w:val="000000" w:themeColor="text1"/>
        </w:rPr>
        <w:t xml:space="preserve"> after talking to another member of staff who knew the family</w:t>
      </w:r>
      <w:r w:rsidR="005F09B3">
        <w:rPr>
          <w:rFonts w:cstheme="minorHAnsi"/>
          <w:color w:val="000000" w:themeColor="text1"/>
        </w:rPr>
        <w:t>,</w:t>
      </w:r>
      <w:r w:rsidR="00AA2CEC">
        <w:rPr>
          <w:rFonts w:cstheme="minorHAnsi"/>
          <w:color w:val="000000" w:themeColor="text1"/>
        </w:rPr>
        <w:t xml:space="preserve"> it was acknowledged that the family are very academically minded and the child doesn’t get much of an opportunity to explore and play</w:t>
      </w:r>
      <w:r w:rsidR="005F09B3">
        <w:rPr>
          <w:rFonts w:cstheme="minorHAnsi"/>
          <w:color w:val="000000" w:themeColor="text1"/>
        </w:rPr>
        <w:t>.</w:t>
      </w:r>
      <w:r w:rsidR="00AA2CEC">
        <w:rPr>
          <w:rFonts w:cstheme="minorHAnsi"/>
          <w:color w:val="000000" w:themeColor="text1"/>
        </w:rPr>
        <w:t xml:space="preserve"> </w:t>
      </w:r>
      <w:r w:rsidR="005F09B3">
        <w:rPr>
          <w:rFonts w:cstheme="minorHAnsi"/>
          <w:color w:val="000000" w:themeColor="text1"/>
        </w:rPr>
        <w:t>This explanation</w:t>
      </w:r>
      <w:r w:rsidR="00AA2CEC">
        <w:rPr>
          <w:rFonts w:cstheme="minorHAnsi"/>
          <w:color w:val="000000" w:themeColor="text1"/>
        </w:rPr>
        <w:t xml:space="preserve"> then explained the ability level of catching and throwing. This child needed to learn how to track the ball with their eyes and use their hands to catch</w:t>
      </w:r>
      <w:r w:rsidR="00D759AD">
        <w:rPr>
          <w:rFonts w:cstheme="minorHAnsi"/>
          <w:color w:val="000000" w:themeColor="text1"/>
        </w:rPr>
        <w:t xml:space="preserve">. </w:t>
      </w:r>
      <w:r w:rsidR="00E378D4">
        <w:rPr>
          <w:rFonts w:cstheme="minorHAnsi"/>
          <w:color w:val="000000" w:themeColor="text1"/>
        </w:rPr>
        <w:t xml:space="preserve">Child B is very low ability and has very little English language they also struggle to sit on the carpet comfortably. </w:t>
      </w:r>
      <w:r w:rsidR="00020CB4">
        <w:rPr>
          <w:rFonts w:cstheme="minorHAnsi"/>
          <w:color w:val="000000" w:themeColor="text1"/>
        </w:rPr>
        <w:t xml:space="preserve">During the assessment child B was unable to look at a ball when it was being thrown to him. Even with encouragement and role modelling child B would look away when the ball was heading towards him. Child B </w:t>
      </w:r>
      <w:r w:rsidR="00D04E88">
        <w:rPr>
          <w:rFonts w:cstheme="minorHAnsi"/>
          <w:color w:val="000000" w:themeColor="text1"/>
        </w:rPr>
        <w:t>has no tracking ability so the practitioner had to go back to basics to teach child B how to catch and throw the ball without being afraid of it.</w:t>
      </w:r>
    </w:p>
    <w:p w14:paraId="124FDF06" w14:textId="77777777" w:rsidR="00CA018B" w:rsidRDefault="00CA018B" w:rsidP="008276A7">
      <w:pPr>
        <w:spacing w:line="360" w:lineRule="auto"/>
        <w:jc w:val="both"/>
        <w:rPr>
          <w:rFonts w:cstheme="minorHAnsi"/>
          <w:color w:val="000000" w:themeColor="text1"/>
        </w:rPr>
      </w:pPr>
    </w:p>
    <w:p w14:paraId="1B82DF2B" w14:textId="06F00153" w:rsidR="00CA018B" w:rsidRPr="00CA018B" w:rsidRDefault="00CA018B" w:rsidP="008276A7">
      <w:pPr>
        <w:spacing w:line="360" w:lineRule="auto"/>
        <w:jc w:val="both"/>
        <w:rPr>
          <w:rFonts w:cstheme="minorHAnsi"/>
          <w:b/>
          <w:bCs/>
          <w:color w:val="000000" w:themeColor="text1"/>
          <w:u w:val="single"/>
        </w:rPr>
      </w:pPr>
      <w:r w:rsidRPr="00CA018B">
        <w:rPr>
          <w:rFonts w:cstheme="minorHAnsi"/>
          <w:b/>
          <w:bCs/>
          <w:color w:val="000000" w:themeColor="text1"/>
          <w:u w:val="single"/>
        </w:rPr>
        <w:t>Sessions 1,2 and 3</w:t>
      </w:r>
    </w:p>
    <w:p w14:paraId="66A61857" w14:textId="0FB8CE72" w:rsidR="00BC7F2E" w:rsidRDefault="00D759AD" w:rsidP="008276A7">
      <w:pPr>
        <w:spacing w:line="360" w:lineRule="auto"/>
        <w:jc w:val="both"/>
        <w:rPr>
          <w:rFonts w:cstheme="minorHAnsi"/>
          <w:color w:val="000000" w:themeColor="text1"/>
        </w:rPr>
      </w:pPr>
      <w:r>
        <w:rPr>
          <w:rFonts w:cstheme="minorHAnsi"/>
          <w:color w:val="000000" w:themeColor="text1"/>
        </w:rPr>
        <w:t>The practitioner needed to come up with activities that would encourage</w:t>
      </w:r>
      <w:r w:rsidR="00D04E88">
        <w:rPr>
          <w:rFonts w:cstheme="minorHAnsi"/>
          <w:color w:val="000000" w:themeColor="text1"/>
        </w:rPr>
        <w:t xml:space="preserve"> catching and </w:t>
      </w:r>
      <w:r w:rsidR="005F09B3">
        <w:rPr>
          <w:rFonts w:cstheme="minorHAnsi"/>
          <w:color w:val="000000" w:themeColor="text1"/>
        </w:rPr>
        <w:t>throwing skills</w:t>
      </w:r>
      <w:r>
        <w:rPr>
          <w:rFonts w:cstheme="minorHAnsi"/>
          <w:color w:val="000000" w:themeColor="text1"/>
        </w:rPr>
        <w:t>. So, d</w:t>
      </w:r>
      <w:r w:rsidR="00AA2CEC">
        <w:rPr>
          <w:rFonts w:cstheme="minorHAnsi"/>
          <w:color w:val="000000" w:themeColor="text1"/>
        </w:rPr>
        <w:t>uring the first session</w:t>
      </w:r>
      <w:r w:rsidR="002A70BF">
        <w:rPr>
          <w:rFonts w:cstheme="minorHAnsi"/>
          <w:color w:val="000000" w:themeColor="text1"/>
        </w:rPr>
        <w:t>s</w:t>
      </w:r>
      <w:r w:rsidR="00AA2CEC">
        <w:rPr>
          <w:rFonts w:cstheme="minorHAnsi"/>
          <w:color w:val="000000" w:themeColor="text1"/>
        </w:rPr>
        <w:t xml:space="preserve"> of SKIP child A </w:t>
      </w:r>
      <w:r w:rsidR="00E378D4">
        <w:rPr>
          <w:rFonts w:cstheme="minorHAnsi"/>
          <w:color w:val="000000" w:themeColor="text1"/>
        </w:rPr>
        <w:t xml:space="preserve">and child B </w:t>
      </w:r>
      <w:r w:rsidR="00AA2CEC">
        <w:rPr>
          <w:rFonts w:cstheme="minorHAnsi"/>
          <w:color w:val="000000" w:themeColor="text1"/>
        </w:rPr>
        <w:t>w</w:t>
      </w:r>
      <w:r w:rsidR="00E378D4">
        <w:rPr>
          <w:rFonts w:cstheme="minorHAnsi"/>
          <w:color w:val="000000" w:themeColor="text1"/>
        </w:rPr>
        <w:t>ere</w:t>
      </w:r>
      <w:r w:rsidR="00AA2CEC">
        <w:rPr>
          <w:rFonts w:cstheme="minorHAnsi"/>
          <w:color w:val="000000" w:themeColor="text1"/>
        </w:rPr>
        <w:t xml:space="preserve"> placed </w:t>
      </w:r>
      <w:r w:rsidR="00E378D4">
        <w:rPr>
          <w:rFonts w:cstheme="minorHAnsi"/>
          <w:color w:val="000000" w:themeColor="text1"/>
        </w:rPr>
        <w:t xml:space="preserve">as partners </w:t>
      </w:r>
      <w:r w:rsidR="00AA2CEC">
        <w:rPr>
          <w:rFonts w:cstheme="minorHAnsi"/>
          <w:color w:val="000000" w:themeColor="text1"/>
        </w:rPr>
        <w:t>into one of the gardens facing away from the other garden so there was no competition or negative feelings</w:t>
      </w:r>
      <w:r>
        <w:rPr>
          <w:rFonts w:cstheme="minorHAnsi"/>
          <w:color w:val="000000" w:themeColor="text1"/>
        </w:rPr>
        <w:t xml:space="preserve"> of failure </w:t>
      </w:r>
      <w:r w:rsidR="00DE704F">
        <w:rPr>
          <w:rFonts w:cstheme="minorHAnsi"/>
          <w:color w:val="000000" w:themeColor="text1"/>
        </w:rPr>
        <w:t xml:space="preserve">and to </w:t>
      </w:r>
      <w:r>
        <w:rPr>
          <w:rFonts w:cstheme="minorHAnsi"/>
          <w:color w:val="000000" w:themeColor="text1"/>
        </w:rPr>
        <w:t>encourag</w:t>
      </w:r>
      <w:r w:rsidR="00DE704F">
        <w:rPr>
          <w:rFonts w:cstheme="minorHAnsi"/>
          <w:color w:val="000000" w:themeColor="text1"/>
        </w:rPr>
        <w:t>e</w:t>
      </w:r>
      <w:r>
        <w:rPr>
          <w:rFonts w:cstheme="minorHAnsi"/>
          <w:color w:val="000000" w:themeColor="text1"/>
        </w:rPr>
        <w:t xml:space="preserve"> inclusivity</w:t>
      </w:r>
      <w:r w:rsidR="00AA2CEC">
        <w:rPr>
          <w:rFonts w:cstheme="minorHAnsi"/>
          <w:color w:val="000000" w:themeColor="text1"/>
        </w:rPr>
        <w:t>.</w:t>
      </w:r>
      <w:r>
        <w:rPr>
          <w:rFonts w:cstheme="minorHAnsi"/>
          <w:color w:val="000000" w:themeColor="text1"/>
        </w:rPr>
        <w:t xml:space="preserve"> </w:t>
      </w:r>
      <w:r w:rsidR="00AA2CEC">
        <w:rPr>
          <w:rFonts w:cstheme="minorHAnsi"/>
          <w:color w:val="000000" w:themeColor="text1"/>
        </w:rPr>
        <w:t xml:space="preserve"> </w:t>
      </w:r>
      <w:r>
        <w:rPr>
          <w:rFonts w:cstheme="minorHAnsi"/>
          <w:color w:val="000000" w:themeColor="text1"/>
        </w:rPr>
        <w:t xml:space="preserve">The activities which were planned were </w:t>
      </w:r>
      <w:r w:rsidR="00DE704F">
        <w:rPr>
          <w:rFonts w:cstheme="minorHAnsi"/>
          <w:color w:val="000000" w:themeColor="text1"/>
        </w:rPr>
        <w:t xml:space="preserve">to initiate the tracking process so the children began by </w:t>
      </w:r>
      <w:r>
        <w:rPr>
          <w:rFonts w:cstheme="minorHAnsi"/>
          <w:color w:val="000000" w:themeColor="text1"/>
        </w:rPr>
        <w:t xml:space="preserve">rolling a large primary soft ball form partner to partner </w:t>
      </w:r>
      <w:r w:rsidR="007714A0">
        <w:rPr>
          <w:rFonts w:cstheme="minorHAnsi"/>
          <w:color w:val="000000" w:themeColor="text1"/>
        </w:rPr>
        <w:t xml:space="preserve">whilst the practitioner was </w:t>
      </w:r>
      <w:r>
        <w:rPr>
          <w:rFonts w:cstheme="minorHAnsi"/>
          <w:color w:val="000000" w:themeColor="text1"/>
        </w:rPr>
        <w:t xml:space="preserve">encouraging the children to use the prompts ‘eyes on the ball and hands ready’.  </w:t>
      </w:r>
      <w:r w:rsidR="007714A0">
        <w:rPr>
          <w:rFonts w:cstheme="minorHAnsi"/>
          <w:color w:val="000000" w:themeColor="text1"/>
        </w:rPr>
        <w:t>The children were s</w:t>
      </w:r>
      <w:r>
        <w:rPr>
          <w:rFonts w:cstheme="minorHAnsi"/>
          <w:color w:val="000000" w:themeColor="text1"/>
        </w:rPr>
        <w:t xml:space="preserve">itting on the floor in front of each other two meters apart with their legs open. At first the children found this tricky as the </w:t>
      </w:r>
      <w:r>
        <w:rPr>
          <w:rFonts w:cstheme="minorHAnsi"/>
          <w:color w:val="000000" w:themeColor="text1"/>
        </w:rPr>
        <w:lastRenderedPageBreak/>
        <w:t xml:space="preserve">ball was going to the side of them instead of going straight. So, the practitioner asked them both what could they do to make it easier for them. The children were unsure of what to say so, the practitioner demonstrated sitting closer with their feet touching and asked again would this position help them to pass the ball. </w:t>
      </w:r>
      <w:r w:rsidR="00E71473">
        <w:rPr>
          <w:rFonts w:cstheme="minorHAnsi"/>
          <w:color w:val="000000" w:themeColor="text1"/>
        </w:rPr>
        <w:t xml:space="preserve">Both children agreed so they had ago and said “yes, it was easier”. </w:t>
      </w:r>
      <w:r w:rsidR="005F09B3">
        <w:rPr>
          <w:rFonts w:cstheme="minorHAnsi"/>
          <w:color w:val="000000" w:themeColor="text1"/>
        </w:rPr>
        <w:t>SKIP Cymru (2016)</w:t>
      </w:r>
      <w:r w:rsidR="001B44EA">
        <w:rPr>
          <w:rFonts w:cstheme="minorHAnsi"/>
          <w:color w:val="000000" w:themeColor="text1"/>
        </w:rPr>
        <w:t xml:space="preserve"> says </w:t>
      </w:r>
      <w:r w:rsidR="005F09B3">
        <w:rPr>
          <w:rFonts w:cstheme="minorHAnsi"/>
          <w:color w:val="000000" w:themeColor="text1"/>
        </w:rPr>
        <w:t xml:space="preserve">that “once a child has mastered the stages of catching, they move into the utilization and proficiency stages of catching”. We can encourage this development by </w:t>
      </w:r>
      <w:r w:rsidR="001B44EA">
        <w:rPr>
          <w:rFonts w:cstheme="minorHAnsi"/>
          <w:color w:val="000000" w:themeColor="text1"/>
        </w:rPr>
        <w:t xml:space="preserve">changing the environment </w:t>
      </w:r>
      <w:r w:rsidR="005F09B3">
        <w:rPr>
          <w:rFonts w:cstheme="minorHAnsi"/>
          <w:color w:val="000000" w:themeColor="text1"/>
        </w:rPr>
        <w:t>and resources so that children will build the confidence to catch a wide variety of objects in different situations without having to really concentrate on the actual task of catching and throwing.</w:t>
      </w:r>
    </w:p>
    <w:p w14:paraId="2D044BBC" w14:textId="3BCF3978" w:rsidR="00E16003" w:rsidRDefault="00E16003" w:rsidP="008276A7">
      <w:pPr>
        <w:spacing w:line="360" w:lineRule="auto"/>
        <w:jc w:val="both"/>
        <w:rPr>
          <w:rFonts w:cstheme="minorHAnsi"/>
          <w:color w:val="000000" w:themeColor="text1"/>
        </w:rPr>
      </w:pPr>
      <w:r>
        <w:rPr>
          <w:rFonts w:cstheme="minorHAnsi"/>
          <w:color w:val="000000" w:themeColor="text1"/>
        </w:rPr>
        <w:t xml:space="preserve">This activity was then extended to gradually </w:t>
      </w:r>
      <w:r w:rsidR="00CB0E0D">
        <w:rPr>
          <w:rFonts w:cstheme="minorHAnsi"/>
          <w:color w:val="000000" w:themeColor="text1"/>
        </w:rPr>
        <w:t xml:space="preserve">the children </w:t>
      </w:r>
      <w:r>
        <w:rPr>
          <w:rFonts w:cstheme="minorHAnsi"/>
          <w:color w:val="000000" w:themeColor="text1"/>
        </w:rPr>
        <w:t>moving further apart</w:t>
      </w:r>
      <w:r w:rsidR="00D71FF9">
        <w:rPr>
          <w:rFonts w:cstheme="minorHAnsi"/>
          <w:color w:val="000000" w:themeColor="text1"/>
        </w:rPr>
        <w:t>.</w:t>
      </w:r>
      <w:r w:rsidR="00CB0E0D">
        <w:rPr>
          <w:rFonts w:cstheme="minorHAnsi"/>
          <w:color w:val="000000" w:themeColor="text1"/>
        </w:rPr>
        <w:t xml:space="preserve"> </w:t>
      </w:r>
      <w:r w:rsidR="00D71FF9">
        <w:rPr>
          <w:rFonts w:cstheme="minorHAnsi"/>
          <w:color w:val="000000" w:themeColor="text1"/>
        </w:rPr>
        <w:t>T</w:t>
      </w:r>
      <w:r w:rsidR="00CB0E0D">
        <w:rPr>
          <w:rFonts w:cstheme="minorHAnsi"/>
          <w:color w:val="000000" w:themeColor="text1"/>
        </w:rPr>
        <w:t>his was done to strengthen the children</w:t>
      </w:r>
      <w:r w:rsidR="00D71FF9">
        <w:rPr>
          <w:rFonts w:cstheme="minorHAnsi"/>
          <w:color w:val="000000" w:themeColor="text1"/>
        </w:rPr>
        <w:t>’</w:t>
      </w:r>
      <w:r w:rsidR="00CB0E0D">
        <w:rPr>
          <w:rFonts w:cstheme="minorHAnsi"/>
          <w:color w:val="000000" w:themeColor="text1"/>
        </w:rPr>
        <w:t xml:space="preserve">s tracking ability. At first this was challenging for the children and the ball kept veering outside of their catch zone. </w:t>
      </w:r>
      <w:r w:rsidR="00CA018B">
        <w:rPr>
          <w:rFonts w:cstheme="minorHAnsi"/>
          <w:color w:val="000000" w:themeColor="text1"/>
        </w:rPr>
        <w:t>The practitioner put two cones in between the children as a guide to help them guide the ball to each other This helped the children to gain confidence on the direction the ball needed to go to reach the target</w:t>
      </w:r>
      <w:r w:rsidR="0099254D">
        <w:rPr>
          <w:rFonts w:cstheme="minorHAnsi"/>
          <w:color w:val="000000" w:themeColor="text1"/>
        </w:rPr>
        <w:t>, to allow the opposite child to track the ball and to catch</w:t>
      </w:r>
      <w:r w:rsidR="00CA018B">
        <w:rPr>
          <w:rFonts w:cstheme="minorHAnsi"/>
          <w:color w:val="000000" w:themeColor="text1"/>
        </w:rPr>
        <w:t xml:space="preserve">. </w:t>
      </w:r>
      <w:r w:rsidR="007714A0">
        <w:rPr>
          <w:rFonts w:cstheme="minorHAnsi"/>
          <w:color w:val="000000" w:themeColor="text1"/>
        </w:rPr>
        <w:t>Children need to be able to track the ball first to be able to catch and throw a ball proficiently. So</w:t>
      </w:r>
      <w:r w:rsidR="00790171">
        <w:rPr>
          <w:rFonts w:cstheme="minorHAnsi"/>
          <w:color w:val="000000" w:themeColor="text1"/>
        </w:rPr>
        <w:t>,</w:t>
      </w:r>
      <w:r w:rsidR="007714A0">
        <w:rPr>
          <w:rFonts w:cstheme="minorHAnsi"/>
          <w:color w:val="000000" w:themeColor="text1"/>
        </w:rPr>
        <w:t xml:space="preserve"> these basic activities will help the children to do this.</w:t>
      </w:r>
    </w:p>
    <w:p w14:paraId="4E4D1877" w14:textId="77777777" w:rsidR="00994B8C" w:rsidRDefault="002A70BF" w:rsidP="008276A7">
      <w:pPr>
        <w:spacing w:line="360" w:lineRule="auto"/>
        <w:jc w:val="both"/>
        <w:rPr>
          <w:rFonts w:cstheme="minorHAnsi"/>
          <w:color w:val="000000" w:themeColor="text1"/>
        </w:rPr>
      </w:pPr>
      <w:r>
        <w:rPr>
          <w:rFonts w:cstheme="minorHAnsi"/>
          <w:color w:val="000000" w:themeColor="text1"/>
        </w:rPr>
        <w:t xml:space="preserve">The second garden was created to develop throwing skills this was done from using activities where children had to use bean bags and hoops. These activities also strengthened the children’s hand eye coordination. </w:t>
      </w:r>
    </w:p>
    <w:p w14:paraId="17DC8D0F" w14:textId="23B63587" w:rsidR="002A70BF" w:rsidRDefault="00994B8C" w:rsidP="008276A7">
      <w:pPr>
        <w:spacing w:line="360" w:lineRule="auto"/>
        <w:jc w:val="both"/>
        <w:rPr>
          <w:rFonts w:cstheme="minorHAnsi"/>
          <w:color w:val="000000" w:themeColor="text1"/>
        </w:rPr>
      </w:pPr>
      <w:r>
        <w:rPr>
          <w:rFonts w:cstheme="minorHAnsi"/>
          <w:color w:val="000000" w:themeColor="text1"/>
        </w:rPr>
        <w:t>Child B especially found this very difficult</w:t>
      </w:r>
      <w:r w:rsidR="002A70BF">
        <w:rPr>
          <w:rFonts w:cstheme="minorHAnsi"/>
          <w:color w:val="000000" w:themeColor="text1"/>
        </w:rPr>
        <w:t xml:space="preserve"> </w:t>
      </w:r>
      <w:r>
        <w:rPr>
          <w:rFonts w:cstheme="minorHAnsi"/>
          <w:color w:val="000000" w:themeColor="text1"/>
        </w:rPr>
        <w:t xml:space="preserve">the baseline assessment showed that he was at level </w:t>
      </w:r>
      <w:r w:rsidR="005F09B3">
        <w:rPr>
          <w:rFonts w:cstheme="minorHAnsi"/>
          <w:color w:val="000000" w:themeColor="text1"/>
        </w:rPr>
        <w:t>stage 2</w:t>
      </w:r>
      <w:r>
        <w:rPr>
          <w:rFonts w:cstheme="minorHAnsi"/>
          <w:color w:val="000000" w:themeColor="text1"/>
        </w:rPr>
        <w:t xml:space="preserve"> which says that he </w:t>
      </w:r>
      <w:r w:rsidR="005F09B3">
        <w:rPr>
          <w:rFonts w:cstheme="minorHAnsi"/>
          <w:color w:val="000000" w:themeColor="text1"/>
        </w:rPr>
        <w:t>uses a sling shot type of throw this means that child B uses a horizontal wind-up, block rotation and follows through across the body.</w:t>
      </w:r>
    </w:p>
    <w:p w14:paraId="4C238405" w14:textId="1E642E6B" w:rsidR="00A74E6F" w:rsidRDefault="00994B8C" w:rsidP="008276A7">
      <w:pPr>
        <w:spacing w:line="360" w:lineRule="auto"/>
        <w:jc w:val="both"/>
        <w:rPr>
          <w:rFonts w:cstheme="minorHAnsi"/>
          <w:color w:val="000000" w:themeColor="text1"/>
        </w:rPr>
      </w:pPr>
      <w:r>
        <w:rPr>
          <w:rFonts w:cstheme="minorHAnsi"/>
          <w:color w:val="000000" w:themeColor="text1"/>
        </w:rPr>
        <w:t xml:space="preserve">Child B was using a sling shot which resulted in the bean bag going nowhere near the hoop which was placed a meter in front of him on the floor. The practitioner demonstrated how to throw the bean bag first but child be still used a sling shot. The practitioner therefore stood behind child B to physically use his arm so that he could feel the motion of how to throw the bean bag correctly. This activity was </w:t>
      </w:r>
      <w:r w:rsidR="00683177">
        <w:rPr>
          <w:rFonts w:cstheme="minorHAnsi"/>
          <w:color w:val="000000" w:themeColor="text1"/>
        </w:rPr>
        <w:t xml:space="preserve">repeated at every opportunity using bean bags and scarfs. The hoops were taken away at first just so that the child did not feel failure at not being able to place the objects in the hoop. The practitioner felt that the child needed to develop the correct underarm throwing technique first before progressing onto targets. Child A however was more proficient in throwing than catching and the baseline assessment showed </w:t>
      </w:r>
      <w:r w:rsidR="00683177">
        <w:rPr>
          <w:rFonts w:cstheme="minorHAnsi"/>
          <w:color w:val="000000" w:themeColor="text1"/>
        </w:rPr>
        <w:lastRenderedPageBreak/>
        <w:t>that t</w:t>
      </w:r>
      <w:r w:rsidR="00A74E6F">
        <w:rPr>
          <w:rFonts w:cstheme="minorHAnsi"/>
          <w:color w:val="000000" w:themeColor="text1"/>
        </w:rPr>
        <w:t>h</w:t>
      </w:r>
      <w:r w:rsidR="00683177">
        <w:rPr>
          <w:rFonts w:cstheme="minorHAnsi"/>
          <w:color w:val="000000" w:themeColor="text1"/>
        </w:rPr>
        <w:t xml:space="preserve">ey were at stage </w:t>
      </w:r>
      <w:r w:rsidR="005F09B3">
        <w:rPr>
          <w:rFonts w:cstheme="minorHAnsi"/>
          <w:color w:val="000000" w:themeColor="text1"/>
        </w:rPr>
        <w:t>four</w:t>
      </w:r>
      <w:r w:rsidR="00683177">
        <w:rPr>
          <w:rFonts w:cstheme="minorHAnsi"/>
          <w:color w:val="000000" w:themeColor="text1"/>
        </w:rPr>
        <w:t xml:space="preserve"> which is described as </w:t>
      </w:r>
      <w:r w:rsidR="005F09B3">
        <w:rPr>
          <w:rFonts w:cstheme="minorHAnsi"/>
          <w:color w:val="000000" w:themeColor="text1"/>
        </w:rPr>
        <w:t>contralateral step which SKIP Cymru describes as using a high wind-up contralateral step with little spinal rotation and following through across the body</w:t>
      </w:r>
      <w:r w:rsidR="00683177">
        <w:rPr>
          <w:rFonts w:cstheme="minorHAnsi"/>
          <w:color w:val="000000" w:themeColor="text1"/>
        </w:rPr>
        <w:t>. The activity therefore that child A was taking part in was using the hoops to throw the bean bags into. This activity at first was again to easy for the child. So</w:t>
      </w:r>
      <w:r w:rsidR="00A74E6F">
        <w:rPr>
          <w:rFonts w:cstheme="minorHAnsi"/>
          <w:color w:val="000000" w:themeColor="text1"/>
        </w:rPr>
        <w:t>,</w:t>
      </w:r>
      <w:r w:rsidR="00683177">
        <w:rPr>
          <w:rFonts w:cstheme="minorHAnsi"/>
          <w:color w:val="000000" w:themeColor="text1"/>
        </w:rPr>
        <w:t xml:space="preserve"> </w:t>
      </w:r>
      <w:r w:rsidR="00A74E6F">
        <w:rPr>
          <w:rFonts w:cstheme="minorHAnsi"/>
          <w:color w:val="000000" w:themeColor="text1"/>
        </w:rPr>
        <w:t>the practitioner asked the child how can we make it harder?</w:t>
      </w:r>
      <w:r w:rsidR="00D04E88">
        <w:rPr>
          <w:rFonts w:cstheme="minorHAnsi"/>
          <w:color w:val="000000" w:themeColor="text1"/>
        </w:rPr>
        <w:t xml:space="preserve"> Child A was able to offer a solution of moving the hoop further away, she was able to recall what skills she had used during her throwing activities.</w:t>
      </w:r>
    </w:p>
    <w:p w14:paraId="53AC5B6F" w14:textId="61C007EC" w:rsidR="00A74E6F" w:rsidRDefault="00A74E6F" w:rsidP="008276A7">
      <w:pPr>
        <w:spacing w:line="360" w:lineRule="auto"/>
        <w:jc w:val="both"/>
        <w:rPr>
          <w:rFonts w:cstheme="minorHAnsi"/>
          <w:b/>
          <w:bCs/>
          <w:color w:val="000000" w:themeColor="text1"/>
          <w:u w:val="single"/>
        </w:rPr>
      </w:pPr>
      <w:r w:rsidRPr="00A74E6F">
        <w:rPr>
          <w:rFonts w:cstheme="minorHAnsi"/>
          <w:b/>
          <w:bCs/>
          <w:color w:val="000000" w:themeColor="text1"/>
          <w:u w:val="single"/>
        </w:rPr>
        <w:t>Sessions 4,5 and 6</w:t>
      </w:r>
    </w:p>
    <w:p w14:paraId="1EFCC366" w14:textId="47E37EB6" w:rsidR="00A74E6F" w:rsidRDefault="00E50E43" w:rsidP="008276A7">
      <w:pPr>
        <w:spacing w:line="360" w:lineRule="auto"/>
        <w:jc w:val="both"/>
        <w:rPr>
          <w:rFonts w:cstheme="minorHAnsi"/>
          <w:color w:val="000000" w:themeColor="text1"/>
        </w:rPr>
      </w:pPr>
      <w:r>
        <w:rPr>
          <w:rFonts w:cstheme="minorHAnsi"/>
          <w:color w:val="000000" w:themeColor="text1"/>
        </w:rPr>
        <w:t>These sessions focused on catching and throwing balls and scarves to each other. The skills that both children had learnt from previous sessions were ready to be challenged for progression to their next stage of development.</w:t>
      </w:r>
    </w:p>
    <w:p w14:paraId="7D80F769" w14:textId="768F8262" w:rsidR="009F64C6" w:rsidRDefault="009F64C6" w:rsidP="008276A7">
      <w:pPr>
        <w:spacing w:line="360" w:lineRule="auto"/>
        <w:jc w:val="both"/>
        <w:rPr>
          <w:rFonts w:cstheme="minorHAnsi"/>
          <w:color w:val="000000" w:themeColor="text1"/>
        </w:rPr>
      </w:pPr>
      <w:r>
        <w:rPr>
          <w:rFonts w:cstheme="minorHAnsi"/>
          <w:color w:val="000000" w:themeColor="text1"/>
        </w:rPr>
        <w:t xml:space="preserve">The practitioner set up two gardens with 2 hoops in each along with a hoop containing different shaped </w:t>
      </w:r>
      <w:r w:rsidR="005F09B3">
        <w:rPr>
          <w:rFonts w:cstheme="minorHAnsi"/>
          <w:color w:val="000000" w:themeColor="text1"/>
        </w:rPr>
        <w:t>and textured balls, scarves, beanbags and pom poms.</w:t>
      </w:r>
    </w:p>
    <w:p w14:paraId="7A89E6BB" w14:textId="7F2533A0" w:rsidR="005F09B3" w:rsidRDefault="005F09B3" w:rsidP="008276A7">
      <w:pPr>
        <w:spacing w:line="360" w:lineRule="auto"/>
        <w:jc w:val="both"/>
        <w:rPr>
          <w:rFonts w:cstheme="minorHAnsi"/>
          <w:color w:val="000000" w:themeColor="text1"/>
        </w:rPr>
      </w:pPr>
      <w:r>
        <w:rPr>
          <w:rFonts w:cstheme="minorHAnsi"/>
          <w:color w:val="000000" w:themeColor="text1"/>
        </w:rPr>
        <w:t xml:space="preserve">The children had to position their hoops to where they thought they were going to be able to catch and throw the objects to one another. The idea was for the children to activate their prior knowledge. At first the children place the hoops quite far apart, the practitioner thought that they were being adventurous but, let the children to work together to identify problems and to allow them to see if they were able to solve the problems encouraging the children to be problem solvers and creative thinkers. During this activity the practitioner observed the children communicating with one another, child A was far more competent with the problem solving and was able to direct and help child B. Key vocabulary used during this activity was ‘move closer, move back a bit, let’s use the scarves as they are lighter and lets use this ball because its bigger/smaller etc’ as well as the prompts ‘eyes on the ball and hands ready’. </w:t>
      </w:r>
    </w:p>
    <w:p w14:paraId="53909ED5" w14:textId="5650048E" w:rsidR="005F09B3" w:rsidRDefault="005F09B3" w:rsidP="008276A7">
      <w:pPr>
        <w:spacing w:line="360" w:lineRule="auto"/>
        <w:jc w:val="both"/>
        <w:rPr>
          <w:rFonts w:cstheme="minorHAnsi"/>
          <w:color w:val="000000" w:themeColor="text1"/>
        </w:rPr>
      </w:pPr>
      <w:r>
        <w:rPr>
          <w:rFonts w:cstheme="minorHAnsi"/>
          <w:color w:val="000000" w:themeColor="text1"/>
        </w:rPr>
        <w:t xml:space="preserve">During additional sessions the practitioner also planned the sessions to, take place within the classroom. This was challenging as the classroom is very small. However, splitting the class into two groups it was planned that half the group would do tracking skills in the outdoor classroom with the class TA, using different size balls to roll to a partner and the other half of the class would stay in the class with the practitioner. During these sessions it was very important to remind the children about safety and asking them what dangers they thought were around them. The practitioner encouraged the children to create their own success criteria for SKIP in the classroom. scarves, pom poms and bean bags were used for the indoor sessions, where the children not only practiced their catching and throwing to one another </w:t>
      </w:r>
      <w:r>
        <w:rPr>
          <w:rFonts w:cstheme="minorHAnsi"/>
          <w:color w:val="000000" w:themeColor="text1"/>
        </w:rPr>
        <w:lastRenderedPageBreak/>
        <w:t>but also catching and throwing to themselves after the practitioner demonstrating, not to throw too high to allow them to be able to catch the item.</w:t>
      </w:r>
    </w:p>
    <w:p w14:paraId="2C1C38CB" w14:textId="41109064" w:rsidR="005F09B3" w:rsidRPr="00A74E6F" w:rsidRDefault="005F09B3" w:rsidP="008276A7">
      <w:pPr>
        <w:spacing w:line="360" w:lineRule="auto"/>
        <w:jc w:val="both"/>
        <w:rPr>
          <w:rFonts w:cstheme="minorHAnsi"/>
          <w:color w:val="000000" w:themeColor="text1"/>
        </w:rPr>
      </w:pPr>
      <w:r>
        <w:rPr>
          <w:rFonts w:cstheme="minorHAnsi"/>
          <w:color w:val="000000" w:themeColor="text1"/>
        </w:rPr>
        <w:t>SKIP sessions are not only about physical exercise but can support and embed literacy, numeracy and science areas of the curriculum.</w:t>
      </w:r>
    </w:p>
    <w:p w14:paraId="7ED5F95B" w14:textId="11B44764" w:rsidR="00994B8C" w:rsidRDefault="00683177" w:rsidP="008276A7">
      <w:pPr>
        <w:spacing w:line="360" w:lineRule="auto"/>
        <w:jc w:val="both"/>
        <w:rPr>
          <w:rFonts w:cstheme="minorHAnsi"/>
          <w:color w:val="000000" w:themeColor="text1"/>
        </w:rPr>
      </w:pPr>
      <w:r>
        <w:rPr>
          <w:rFonts w:cstheme="minorHAnsi"/>
          <w:color w:val="000000" w:themeColor="text1"/>
        </w:rPr>
        <w:t xml:space="preserve"> </w:t>
      </w:r>
    </w:p>
    <w:p w14:paraId="219A1719" w14:textId="7003FBE6" w:rsidR="00AD78FE" w:rsidRDefault="007714A0" w:rsidP="006026D1">
      <w:pPr>
        <w:spacing w:line="360" w:lineRule="auto"/>
        <w:jc w:val="both"/>
        <w:rPr>
          <w:u w:val="single"/>
        </w:rPr>
      </w:pPr>
      <w:r w:rsidRPr="007714A0">
        <w:rPr>
          <w:u w:val="single"/>
        </w:rPr>
        <w:t>Conclusion</w:t>
      </w:r>
    </w:p>
    <w:p w14:paraId="63E38DA7" w14:textId="34969347" w:rsidR="007714A0" w:rsidRDefault="00F478D9" w:rsidP="006026D1">
      <w:pPr>
        <w:spacing w:line="360" w:lineRule="auto"/>
        <w:jc w:val="both"/>
      </w:pPr>
      <w:r>
        <w:t>This assignment has benefited not just the practitioner and the children but other members of staff too. The practitioner spoke to the class teaching assistant with regards to supporting and delivering SKIP sessions as part of a carousel activity with the children. This enabled SKIP to be delivered more frequently with the children and therefor having better results</w:t>
      </w:r>
      <w:r w:rsidR="000A2B18">
        <w:t xml:space="preserve">. </w:t>
      </w:r>
    </w:p>
    <w:p w14:paraId="621355E7" w14:textId="77777777" w:rsidR="000A2B18" w:rsidRDefault="000A2B18" w:rsidP="006026D1">
      <w:pPr>
        <w:spacing w:line="360" w:lineRule="auto"/>
        <w:jc w:val="both"/>
      </w:pPr>
      <w:r>
        <w:t>The practitioner re assessed the children after six main sessions of SKIP as well as some mini sessions which took place during carousel activities and playtimes.</w:t>
      </w:r>
    </w:p>
    <w:p w14:paraId="41FF3337" w14:textId="7FCC82F3" w:rsidR="003760C7" w:rsidRDefault="000A2B18" w:rsidP="006026D1">
      <w:pPr>
        <w:spacing w:line="360" w:lineRule="auto"/>
        <w:jc w:val="both"/>
      </w:pPr>
      <w:r>
        <w:t xml:space="preserve">The results were very pleasing, the children who were baseline at level one for catching and throwing had progressed to a level two. Not only has there been progress with these skills but child </w:t>
      </w:r>
      <w:r w:rsidR="00E378D4">
        <w:t xml:space="preserve">B </w:t>
      </w:r>
      <w:r>
        <w:t xml:space="preserve">has also developed better social and language skills. </w:t>
      </w:r>
    </w:p>
    <w:p w14:paraId="63C89199" w14:textId="31B591FA" w:rsidR="005F09B3" w:rsidRDefault="005F09B3" w:rsidP="006026D1">
      <w:pPr>
        <w:spacing w:line="360" w:lineRule="auto"/>
        <w:jc w:val="both"/>
      </w:pPr>
      <w:r>
        <w:t>Child B who originally found it difficult to sit in one position on the carpet and struggled to make eye contact, was beginning to make improvements in these areas.</w:t>
      </w:r>
    </w:p>
    <w:p w14:paraId="495CAB5C" w14:textId="77777777" w:rsidR="003760C7" w:rsidRDefault="000A2B18" w:rsidP="006026D1">
      <w:pPr>
        <w:spacing w:line="360" w:lineRule="auto"/>
        <w:jc w:val="both"/>
      </w:pPr>
      <w:r>
        <w:t xml:space="preserve">The practitioner has really enjoyed </w:t>
      </w:r>
      <w:r w:rsidR="00A858F0">
        <w:t xml:space="preserve">these sessions and can definitely identify the benefits to fine and gross motor skills as well as social communication skills. These activities will be carried on to </w:t>
      </w:r>
      <w:r w:rsidR="003760C7">
        <w:t xml:space="preserve">improve these skills with </w:t>
      </w:r>
      <w:r w:rsidR="00A858F0">
        <w:t xml:space="preserve">the children. </w:t>
      </w:r>
    </w:p>
    <w:p w14:paraId="0F9CD4FA" w14:textId="39582396" w:rsidR="000A2B18" w:rsidRPr="007714A0" w:rsidRDefault="00A858F0" w:rsidP="006026D1">
      <w:pPr>
        <w:spacing w:line="360" w:lineRule="auto"/>
        <w:jc w:val="both"/>
      </w:pPr>
      <w:r>
        <w:t xml:space="preserve">The practitioner will be using the information </w:t>
      </w:r>
      <w:r w:rsidR="003760C7">
        <w:t xml:space="preserve">gathered </w:t>
      </w:r>
      <w:r>
        <w:t>to inform the governors, teachers and head teacher of the school. If children are missing out on these experiences out of the educational setting, then it is up to the educational providers to offer these experiences. Especially when they can improve academic performance.</w:t>
      </w:r>
      <w:r w:rsidR="000A2B18">
        <w:t xml:space="preserve"> </w:t>
      </w:r>
    </w:p>
    <w:p w14:paraId="2FDC0EAA" w14:textId="282B5EBC" w:rsidR="00AD78FE" w:rsidRDefault="00AD78FE" w:rsidP="006026D1">
      <w:pPr>
        <w:spacing w:line="360" w:lineRule="auto"/>
        <w:jc w:val="both"/>
      </w:pPr>
    </w:p>
    <w:p w14:paraId="22DE1702" w14:textId="3D2570DB" w:rsidR="00AD78FE" w:rsidRDefault="00AD78FE" w:rsidP="006026D1">
      <w:pPr>
        <w:spacing w:line="360" w:lineRule="auto"/>
        <w:jc w:val="both"/>
      </w:pPr>
    </w:p>
    <w:p w14:paraId="60676630" w14:textId="79C8171A" w:rsidR="00AD78FE" w:rsidRDefault="00AD78FE" w:rsidP="006026D1">
      <w:pPr>
        <w:spacing w:line="360" w:lineRule="auto"/>
        <w:jc w:val="both"/>
      </w:pPr>
    </w:p>
    <w:p w14:paraId="0C2B2E38" w14:textId="6F98D1DD" w:rsidR="00AD78FE" w:rsidRDefault="00AD78FE" w:rsidP="006026D1">
      <w:pPr>
        <w:spacing w:line="360" w:lineRule="auto"/>
        <w:jc w:val="both"/>
      </w:pPr>
    </w:p>
    <w:p w14:paraId="54B7FBFA" w14:textId="314A86DB" w:rsidR="00AD78FE" w:rsidRDefault="00AD78FE" w:rsidP="006026D1">
      <w:pPr>
        <w:spacing w:line="360" w:lineRule="auto"/>
        <w:jc w:val="both"/>
      </w:pPr>
    </w:p>
    <w:p w14:paraId="13243BA7" w14:textId="70114311" w:rsidR="00AD78FE" w:rsidRDefault="00AD78FE" w:rsidP="006026D1">
      <w:pPr>
        <w:spacing w:line="360" w:lineRule="auto"/>
        <w:jc w:val="both"/>
      </w:pPr>
    </w:p>
    <w:p w14:paraId="6146D55D" w14:textId="75744A17" w:rsidR="00AD78FE" w:rsidRDefault="00AD78FE" w:rsidP="006026D1">
      <w:pPr>
        <w:spacing w:line="360" w:lineRule="auto"/>
        <w:jc w:val="both"/>
      </w:pPr>
    </w:p>
    <w:p w14:paraId="094B577C" w14:textId="2A67DEBB" w:rsidR="00AD78FE" w:rsidRDefault="00AD78FE" w:rsidP="006026D1">
      <w:pPr>
        <w:spacing w:line="360" w:lineRule="auto"/>
        <w:jc w:val="both"/>
      </w:pPr>
    </w:p>
    <w:p w14:paraId="6DD865A0" w14:textId="21BFA616" w:rsidR="00AD78FE" w:rsidRDefault="00AD78FE" w:rsidP="006026D1">
      <w:pPr>
        <w:spacing w:line="360" w:lineRule="auto"/>
        <w:jc w:val="both"/>
      </w:pPr>
    </w:p>
    <w:p w14:paraId="50535051" w14:textId="273D015A" w:rsidR="00AD78FE" w:rsidRDefault="00AD78FE" w:rsidP="006026D1">
      <w:pPr>
        <w:spacing w:line="360" w:lineRule="auto"/>
        <w:jc w:val="both"/>
      </w:pPr>
    </w:p>
    <w:p w14:paraId="5F61CDB0" w14:textId="0AC42A6C" w:rsidR="00AD78FE" w:rsidRPr="008276A7" w:rsidRDefault="00AD78FE" w:rsidP="008276A7">
      <w:pPr>
        <w:spacing w:line="360" w:lineRule="auto"/>
        <w:jc w:val="both"/>
        <w:rPr>
          <w:rFonts w:cstheme="minorHAnsi"/>
          <w:color w:val="000000" w:themeColor="text1"/>
          <w:u w:val="single"/>
        </w:rPr>
      </w:pPr>
      <w:r w:rsidRPr="008276A7">
        <w:rPr>
          <w:rFonts w:cstheme="minorHAnsi"/>
          <w:color w:val="000000" w:themeColor="text1"/>
          <w:u w:val="single"/>
        </w:rPr>
        <w:t>References</w:t>
      </w:r>
    </w:p>
    <w:p w14:paraId="16A48D37" w14:textId="35C3125A" w:rsidR="00AD78FE" w:rsidRPr="008276A7" w:rsidRDefault="00AD78FE" w:rsidP="008276A7">
      <w:pPr>
        <w:spacing w:line="360" w:lineRule="auto"/>
        <w:jc w:val="both"/>
        <w:rPr>
          <w:rFonts w:eastAsia="Times New Roman" w:cstheme="minorHAnsi"/>
          <w:color w:val="000000" w:themeColor="text1"/>
          <w:shd w:val="clear" w:color="auto" w:fill="F9F9F9"/>
          <w:lang w:eastAsia="en-GB"/>
        </w:rPr>
      </w:pPr>
      <w:r w:rsidRPr="00AD78FE">
        <w:rPr>
          <w:rFonts w:eastAsia="Times New Roman" w:cstheme="minorHAnsi"/>
          <w:color w:val="000000" w:themeColor="text1"/>
          <w:shd w:val="clear" w:color="auto" w:fill="F9F9F9"/>
          <w:lang w:eastAsia="en-GB"/>
        </w:rPr>
        <w:t xml:space="preserve">Ayres, J. </w:t>
      </w:r>
      <w:r w:rsidR="00954F28" w:rsidRPr="008276A7">
        <w:rPr>
          <w:rFonts w:eastAsia="Times New Roman" w:cstheme="minorHAnsi"/>
          <w:color w:val="000000" w:themeColor="text1"/>
          <w:shd w:val="clear" w:color="auto" w:fill="F9F9F9"/>
          <w:lang w:eastAsia="en-GB"/>
        </w:rPr>
        <w:t>(</w:t>
      </w:r>
      <w:r w:rsidRPr="00AD78FE">
        <w:rPr>
          <w:rFonts w:eastAsia="Times New Roman" w:cstheme="minorHAnsi"/>
          <w:color w:val="000000" w:themeColor="text1"/>
          <w:shd w:val="clear" w:color="auto" w:fill="F9F9F9"/>
          <w:lang w:eastAsia="en-GB"/>
        </w:rPr>
        <w:t>2005</w:t>
      </w:r>
      <w:r w:rsidR="00954F28" w:rsidRPr="008276A7">
        <w:rPr>
          <w:rFonts w:eastAsia="Times New Roman" w:cstheme="minorHAnsi"/>
          <w:color w:val="000000" w:themeColor="text1"/>
          <w:shd w:val="clear" w:color="auto" w:fill="F9F9F9"/>
          <w:lang w:eastAsia="en-GB"/>
        </w:rPr>
        <w:t>)</w:t>
      </w:r>
      <w:r w:rsidRPr="00AD78FE">
        <w:rPr>
          <w:rFonts w:eastAsia="Times New Roman" w:cstheme="minorHAnsi"/>
          <w:color w:val="000000" w:themeColor="text1"/>
          <w:shd w:val="clear" w:color="auto" w:fill="F9F9F9"/>
          <w:lang w:eastAsia="en-GB"/>
        </w:rPr>
        <w:t xml:space="preserve"> Sensory Integration and the Child. LA. Western Psychological services.</w:t>
      </w:r>
    </w:p>
    <w:p w14:paraId="70E8C125" w14:textId="77777777" w:rsidR="008276A7" w:rsidRPr="008276A7" w:rsidRDefault="008276A7" w:rsidP="008276A7">
      <w:pPr>
        <w:spacing w:line="360" w:lineRule="auto"/>
        <w:jc w:val="both"/>
        <w:rPr>
          <w:rFonts w:eastAsia="Times New Roman" w:cstheme="minorHAnsi"/>
          <w:color w:val="000000" w:themeColor="text1"/>
          <w:lang w:eastAsia="en-GB"/>
        </w:rPr>
      </w:pPr>
      <w:r w:rsidRPr="008276A7">
        <w:rPr>
          <w:rFonts w:eastAsia="Times New Roman" w:cstheme="minorHAnsi"/>
          <w:color w:val="000000" w:themeColor="text1"/>
          <w:shd w:val="clear" w:color="auto" w:fill="F9F9F9"/>
          <w:lang w:eastAsia="en-GB"/>
        </w:rPr>
        <w:t xml:space="preserve">Gallahue, L., Ozmun, C. (2012) </w:t>
      </w:r>
      <w:r w:rsidRPr="008276A7">
        <w:rPr>
          <w:rFonts w:eastAsia="Times New Roman" w:cstheme="minorHAnsi"/>
          <w:color w:val="000000" w:themeColor="text1"/>
          <w:spacing w:val="5"/>
          <w:shd w:val="clear" w:color="auto" w:fill="FFFFFF"/>
          <w:lang w:eastAsia="en-GB"/>
        </w:rPr>
        <w:t>Motor Development in Young Children</w:t>
      </w:r>
    </w:p>
    <w:p w14:paraId="2C46ADBE" w14:textId="77777777" w:rsidR="008276A7" w:rsidRPr="008276A7" w:rsidRDefault="008276A7" w:rsidP="008276A7">
      <w:pPr>
        <w:spacing w:line="360" w:lineRule="auto"/>
        <w:jc w:val="both"/>
        <w:rPr>
          <w:rFonts w:eastAsia="Times New Roman" w:cstheme="minorHAnsi"/>
          <w:color w:val="000000" w:themeColor="text1"/>
          <w:lang w:eastAsia="en-GB"/>
        </w:rPr>
      </w:pPr>
      <w:r w:rsidRPr="008276A7">
        <w:rPr>
          <w:rFonts w:eastAsia="Times New Roman" w:cstheme="minorHAnsi"/>
          <w:color w:val="000000" w:themeColor="text1"/>
          <w:lang w:eastAsia="en-GB"/>
        </w:rPr>
        <w:t>Routledge</w:t>
      </w:r>
    </w:p>
    <w:p w14:paraId="42ACE37B" w14:textId="77777777" w:rsidR="005F09B3" w:rsidRDefault="00954F28" w:rsidP="008276A7">
      <w:pPr>
        <w:spacing w:line="360" w:lineRule="auto"/>
        <w:jc w:val="both"/>
        <w:rPr>
          <w:rFonts w:eastAsia="Times New Roman" w:cstheme="minorHAnsi"/>
          <w:color w:val="000000" w:themeColor="text1"/>
          <w:shd w:val="clear" w:color="auto" w:fill="F9F9F9"/>
          <w:lang w:eastAsia="en-GB"/>
        </w:rPr>
      </w:pPr>
      <w:r w:rsidRPr="008276A7">
        <w:rPr>
          <w:rFonts w:cstheme="minorHAnsi"/>
          <w:color w:val="000000" w:themeColor="text1"/>
        </w:rPr>
        <w:t xml:space="preserve">Malina, M. (2004) </w:t>
      </w:r>
      <w:r w:rsidRPr="008276A7">
        <w:rPr>
          <w:rFonts w:eastAsia="Times New Roman" w:cstheme="minorHAnsi"/>
          <w:color w:val="000000" w:themeColor="text1"/>
          <w:shd w:val="clear" w:color="auto" w:fill="F9F9F9"/>
          <w:lang w:eastAsia="en-GB"/>
        </w:rPr>
        <w:t xml:space="preserve">Motor Development during Infancy and Early </w:t>
      </w:r>
      <w:r w:rsidR="008276A7" w:rsidRPr="008276A7">
        <w:rPr>
          <w:rFonts w:eastAsia="Times New Roman" w:cstheme="minorHAnsi"/>
          <w:color w:val="000000" w:themeColor="text1"/>
          <w:shd w:val="clear" w:color="auto" w:fill="F9F9F9"/>
          <w:lang w:eastAsia="en-GB"/>
        </w:rPr>
        <w:t>Childhood: Overview</w:t>
      </w:r>
      <w:r w:rsidRPr="008276A7">
        <w:rPr>
          <w:rFonts w:eastAsia="Times New Roman" w:cstheme="minorHAnsi"/>
          <w:color w:val="000000" w:themeColor="text1"/>
          <w:shd w:val="clear" w:color="auto" w:fill="F9F9F9"/>
          <w:lang w:eastAsia="en-GB"/>
        </w:rPr>
        <w:t xml:space="preserve"> and Suggested Directions for Research: International journal of sport and health science Vol.2, 50-66, 2004.</w:t>
      </w:r>
    </w:p>
    <w:p w14:paraId="297604A6" w14:textId="57C035B7" w:rsidR="00954F28" w:rsidRPr="008276A7" w:rsidRDefault="005F09B3" w:rsidP="008276A7">
      <w:pPr>
        <w:spacing w:line="360" w:lineRule="auto"/>
        <w:jc w:val="both"/>
        <w:rPr>
          <w:rFonts w:eastAsia="Times New Roman" w:cstheme="minorHAnsi"/>
          <w:color w:val="000000" w:themeColor="text1"/>
          <w:lang w:eastAsia="en-GB"/>
        </w:rPr>
      </w:pPr>
      <w:r>
        <w:rPr>
          <w:rFonts w:eastAsia="Times New Roman" w:cstheme="minorHAnsi"/>
          <w:color w:val="000000" w:themeColor="text1"/>
          <w:shd w:val="clear" w:color="auto" w:fill="F9F9F9"/>
          <w:lang w:eastAsia="en-GB"/>
        </w:rPr>
        <w:t>SKIP Cymru (2016) Wales Academy for Health and Physical Literacy.</w:t>
      </w:r>
      <w:r w:rsidR="008276A7" w:rsidRPr="008276A7">
        <w:rPr>
          <w:rFonts w:eastAsia="Times New Roman" w:cstheme="minorHAnsi"/>
          <w:color w:val="000000" w:themeColor="text1"/>
          <w:shd w:val="clear" w:color="auto" w:fill="F9F9F9"/>
          <w:lang w:eastAsia="en-GB"/>
        </w:rPr>
        <w:t xml:space="preserve"> </w:t>
      </w:r>
    </w:p>
    <w:p w14:paraId="1D31AB53" w14:textId="2F9D12DF" w:rsidR="00954F28" w:rsidRPr="00954F28" w:rsidRDefault="00954F28" w:rsidP="00954F28">
      <w:pPr>
        <w:rPr>
          <w:rFonts w:ascii="Times New Roman" w:eastAsia="Times New Roman" w:hAnsi="Times New Roman" w:cs="Times New Roman"/>
          <w:lang w:eastAsia="en-GB"/>
        </w:rPr>
      </w:pPr>
    </w:p>
    <w:p w14:paraId="5E37FA8C" w14:textId="15865E34" w:rsidR="00AD78FE" w:rsidRPr="00954F28" w:rsidRDefault="00AD78FE" w:rsidP="006026D1">
      <w:pPr>
        <w:spacing w:line="360" w:lineRule="auto"/>
        <w:jc w:val="both"/>
      </w:pPr>
    </w:p>
    <w:sectPr w:rsidR="00AD78FE" w:rsidRPr="00954F28" w:rsidSect="00072908">
      <w:headerReference w:type="even" r:id="rId6"/>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7DCE1" w14:textId="77777777" w:rsidR="00417165" w:rsidRDefault="00417165" w:rsidP="00C14FF0">
      <w:r>
        <w:separator/>
      </w:r>
    </w:p>
  </w:endnote>
  <w:endnote w:type="continuationSeparator" w:id="0">
    <w:p w14:paraId="1C770F2E" w14:textId="77777777" w:rsidR="00417165" w:rsidRDefault="00417165" w:rsidP="00C14F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DE0BD" w14:textId="77777777" w:rsidR="00417165" w:rsidRDefault="00417165" w:rsidP="00C14FF0">
      <w:r>
        <w:separator/>
      </w:r>
    </w:p>
  </w:footnote>
  <w:footnote w:type="continuationSeparator" w:id="0">
    <w:p w14:paraId="3A1B1F6C" w14:textId="77777777" w:rsidR="00417165" w:rsidRDefault="00417165" w:rsidP="00C14F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8379961"/>
      <w:docPartObj>
        <w:docPartGallery w:val="Page Numbers (Top of Page)"/>
        <w:docPartUnique/>
      </w:docPartObj>
    </w:sdtPr>
    <w:sdtEndPr>
      <w:rPr>
        <w:rStyle w:val="PageNumber"/>
      </w:rPr>
    </w:sdtEndPr>
    <w:sdtContent>
      <w:p w14:paraId="19467509" w14:textId="2C62AE33" w:rsidR="00C14FF0" w:rsidRDefault="00C14FF0" w:rsidP="00D7073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8249831"/>
      <w:docPartObj>
        <w:docPartGallery w:val="Page Numbers (Top of Page)"/>
        <w:docPartUnique/>
      </w:docPartObj>
    </w:sdtPr>
    <w:sdtEndPr>
      <w:rPr>
        <w:rStyle w:val="PageNumber"/>
      </w:rPr>
    </w:sdtEndPr>
    <w:sdtContent>
      <w:p w14:paraId="26556EE0" w14:textId="1BE98EFC" w:rsidR="00C14FF0" w:rsidRDefault="00C14FF0" w:rsidP="00C14FF0">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6142E0" w14:textId="77777777" w:rsidR="00C14FF0" w:rsidRDefault="00C14FF0" w:rsidP="00C14FF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1290706"/>
      <w:docPartObj>
        <w:docPartGallery w:val="Page Numbers (Top of Page)"/>
        <w:docPartUnique/>
      </w:docPartObj>
    </w:sdtPr>
    <w:sdtEndPr>
      <w:rPr>
        <w:rStyle w:val="PageNumber"/>
      </w:rPr>
    </w:sdtEndPr>
    <w:sdtContent>
      <w:p w14:paraId="1358F4D4" w14:textId="0ABA27A7" w:rsidR="00C14FF0" w:rsidRDefault="00C14FF0" w:rsidP="00D7073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B13603" w14:textId="177BB94C" w:rsidR="00C14FF0" w:rsidRDefault="00C14FF0" w:rsidP="00C14FF0">
    <w:pPr>
      <w:pStyle w:val="Header"/>
      <w:ind w:right="360"/>
    </w:pPr>
    <w:r>
      <w:t>1706965</w:t>
    </w:r>
    <w:r>
      <w:ptab w:relativeTo="margin" w:alignment="center" w:leader="none"/>
    </w:r>
    <w:r>
      <w:t xml:space="preserve">              Developing and Supporting Physical Development I Early Childhood</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FF0"/>
    <w:rsid w:val="00020CB4"/>
    <w:rsid w:val="00060F94"/>
    <w:rsid w:val="00072908"/>
    <w:rsid w:val="000A2B18"/>
    <w:rsid w:val="001B44EA"/>
    <w:rsid w:val="0023351A"/>
    <w:rsid w:val="002526E2"/>
    <w:rsid w:val="00256AA6"/>
    <w:rsid w:val="002A70BF"/>
    <w:rsid w:val="003760C7"/>
    <w:rsid w:val="003A4DB2"/>
    <w:rsid w:val="00417165"/>
    <w:rsid w:val="00486991"/>
    <w:rsid w:val="004A1D04"/>
    <w:rsid w:val="004F421B"/>
    <w:rsid w:val="0050138A"/>
    <w:rsid w:val="005120D1"/>
    <w:rsid w:val="00513AB6"/>
    <w:rsid w:val="00517074"/>
    <w:rsid w:val="00593442"/>
    <w:rsid w:val="005E40D2"/>
    <w:rsid w:val="005F09B3"/>
    <w:rsid w:val="006026D1"/>
    <w:rsid w:val="00683177"/>
    <w:rsid w:val="00714FFB"/>
    <w:rsid w:val="007714A0"/>
    <w:rsid w:val="00790171"/>
    <w:rsid w:val="007D281C"/>
    <w:rsid w:val="008276A7"/>
    <w:rsid w:val="00842FB2"/>
    <w:rsid w:val="00842FD4"/>
    <w:rsid w:val="00880C20"/>
    <w:rsid w:val="00954F28"/>
    <w:rsid w:val="00961F0C"/>
    <w:rsid w:val="0099254D"/>
    <w:rsid w:val="00994B8C"/>
    <w:rsid w:val="009F64C6"/>
    <w:rsid w:val="00A74E6F"/>
    <w:rsid w:val="00A858F0"/>
    <w:rsid w:val="00AA2CEC"/>
    <w:rsid w:val="00AD1DED"/>
    <w:rsid w:val="00AD78FE"/>
    <w:rsid w:val="00BA28BF"/>
    <w:rsid w:val="00BC5A19"/>
    <w:rsid w:val="00BC7F2E"/>
    <w:rsid w:val="00BD0B1D"/>
    <w:rsid w:val="00C14FF0"/>
    <w:rsid w:val="00C1772F"/>
    <w:rsid w:val="00CA018B"/>
    <w:rsid w:val="00CB0E0D"/>
    <w:rsid w:val="00D04E88"/>
    <w:rsid w:val="00D21042"/>
    <w:rsid w:val="00D71FF9"/>
    <w:rsid w:val="00D759AD"/>
    <w:rsid w:val="00DE704F"/>
    <w:rsid w:val="00E1415B"/>
    <w:rsid w:val="00E16003"/>
    <w:rsid w:val="00E378D4"/>
    <w:rsid w:val="00E50E43"/>
    <w:rsid w:val="00E71473"/>
    <w:rsid w:val="00EE4A81"/>
    <w:rsid w:val="00F12494"/>
    <w:rsid w:val="00F47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63C0A4"/>
  <w15:chartTrackingRefBased/>
  <w15:docId w15:val="{F5E03CE1-2A0D-8D4A-B23E-4639FF8F3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4FF0"/>
    <w:pPr>
      <w:tabs>
        <w:tab w:val="center" w:pos="4513"/>
        <w:tab w:val="right" w:pos="9026"/>
      </w:tabs>
    </w:pPr>
  </w:style>
  <w:style w:type="character" w:customStyle="1" w:styleId="HeaderChar">
    <w:name w:val="Header Char"/>
    <w:basedOn w:val="DefaultParagraphFont"/>
    <w:link w:val="Header"/>
    <w:uiPriority w:val="99"/>
    <w:rsid w:val="00C14FF0"/>
  </w:style>
  <w:style w:type="paragraph" w:styleId="Footer">
    <w:name w:val="footer"/>
    <w:basedOn w:val="Normal"/>
    <w:link w:val="FooterChar"/>
    <w:uiPriority w:val="99"/>
    <w:unhideWhenUsed/>
    <w:rsid w:val="00C14FF0"/>
    <w:pPr>
      <w:tabs>
        <w:tab w:val="center" w:pos="4513"/>
        <w:tab w:val="right" w:pos="9026"/>
      </w:tabs>
    </w:pPr>
  </w:style>
  <w:style w:type="character" w:customStyle="1" w:styleId="FooterChar">
    <w:name w:val="Footer Char"/>
    <w:basedOn w:val="DefaultParagraphFont"/>
    <w:link w:val="Footer"/>
    <w:uiPriority w:val="99"/>
    <w:rsid w:val="00C14FF0"/>
  </w:style>
  <w:style w:type="character" w:styleId="PageNumber">
    <w:name w:val="page number"/>
    <w:basedOn w:val="DefaultParagraphFont"/>
    <w:uiPriority w:val="99"/>
    <w:semiHidden/>
    <w:unhideWhenUsed/>
    <w:rsid w:val="00C14FF0"/>
  </w:style>
  <w:style w:type="character" w:customStyle="1" w:styleId="normaltextrun">
    <w:name w:val="normaltextrun"/>
    <w:basedOn w:val="DefaultParagraphFont"/>
    <w:rsid w:val="004F421B"/>
  </w:style>
  <w:style w:type="character" w:customStyle="1" w:styleId="apple-converted-space">
    <w:name w:val="apple-converted-space"/>
    <w:basedOn w:val="DefaultParagraphFont"/>
    <w:rsid w:val="004F421B"/>
  </w:style>
  <w:style w:type="character" w:customStyle="1" w:styleId="eop">
    <w:name w:val="eop"/>
    <w:basedOn w:val="DefaultParagraphFont"/>
    <w:rsid w:val="004F421B"/>
  </w:style>
  <w:style w:type="paragraph" w:styleId="NormalWeb">
    <w:name w:val="Normal (Web)"/>
    <w:basedOn w:val="Normal"/>
    <w:uiPriority w:val="99"/>
    <w:semiHidden/>
    <w:unhideWhenUsed/>
    <w:rsid w:val="00AD78F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620350">
      <w:bodyDiv w:val="1"/>
      <w:marLeft w:val="0"/>
      <w:marRight w:val="0"/>
      <w:marTop w:val="0"/>
      <w:marBottom w:val="0"/>
      <w:divBdr>
        <w:top w:val="none" w:sz="0" w:space="0" w:color="auto"/>
        <w:left w:val="none" w:sz="0" w:space="0" w:color="auto"/>
        <w:bottom w:val="none" w:sz="0" w:space="0" w:color="auto"/>
        <w:right w:val="none" w:sz="0" w:space="0" w:color="auto"/>
      </w:divBdr>
      <w:divsChild>
        <w:div w:id="1088577870">
          <w:marLeft w:val="0"/>
          <w:marRight w:val="0"/>
          <w:marTop w:val="0"/>
          <w:marBottom w:val="0"/>
          <w:divBdr>
            <w:top w:val="none" w:sz="0" w:space="0" w:color="auto"/>
            <w:left w:val="none" w:sz="0" w:space="0" w:color="auto"/>
            <w:bottom w:val="none" w:sz="0" w:space="0" w:color="auto"/>
            <w:right w:val="none" w:sz="0" w:space="0" w:color="auto"/>
          </w:divBdr>
          <w:divsChild>
            <w:div w:id="681978107">
              <w:marLeft w:val="0"/>
              <w:marRight w:val="0"/>
              <w:marTop w:val="0"/>
              <w:marBottom w:val="0"/>
              <w:divBdr>
                <w:top w:val="none" w:sz="0" w:space="0" w:color="auto"/>
                <w:left w:val="none" w:sz="0" w:space="0" w:color="auto"/>
                <w:bottom w:val="none" w:sz="0" w:space="0" w:color="auto"/>
                <w:right w:val="none" w:sz="0" w:space="0" w:color="auto"/>
              </w:divBdr>
              <w:divsChild>
                <w:div w:id="1093282683">
                  <w:marLeft w:val="0"/>
                  <w:marRight w:val="0"/>
                  <w:marTop w:val="0"/>
                  <w:marBottom w:val="0"/>
                  <w:divBdr>
                    <w:top w:val="none" w:sz="0" w:space="0" w:color="auto"/>
                    <w:left w:val="none" w:sz="0" w:space="0" w:color="auto"/>
                    <w:bottom w:val="none" w:sz="0" w:space="0" w:color="auto"/>
                    <w:right w:val="none" w:sz="0" w:space="0" w:color="auto"/>
                  </w:divBdr>
                  <w:divsChild>
                    <w:div w:id="213991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229988">
      <w:bodyDiv w:val="1"/>
      <w:marLeft w:val="0"/>
      <w:marRight w:val="0"/>
      <w:marTop w:val="0"/>
      <w:marBottom w:val="0"/>
      <w:divBdr>
        <w:top w:val="none" w:sz="0" w:space="0" w:color="auto"/>
        <w:left w:val="none" w:sz="0" w:space="0" w:color="auto"/>
        <w:bottom w:val="none" w:sz="0" w:space="0" w:color="auto"/>
        <w:right w:val="none" w:sz="0" w:space="0" w:color="auto"/>
      </w:divBdr>
    </w:div>
    <w:div w:id="653875907">
      <w:bodyDiv w:val="1"/>
      <w:marLeft w:val="0"/>
      <w:marRight w:val="0"/>
      <w:marTop w:val="0"/>
      <w:marBottom w:val="0"/>
      <w:divBdr>
        <w:top w:val="none" w:sz="0" w:space="0" w:color="auto"/>
        <w:left w:val="none" w:sz="0" w:space="0" w:color="auto"/>
        <w:bottom w:val="none" w:sz="0" w:space="0" w:color="auto"/>
        <w:right w:val="none" w:sz="0" w:space="0" w:color="auto"/>
      </w:divBdr>
    </w:div>
    <w:div w:id="864750738">
      <w:bodyDiv w:val="1"/>
      <w:marLeft w:val="0"/>
      <w:marRight w:val="0"/>
      <w:marTop w:val="0"/>
      <w:marBottom w:val="0"/>
      <w:divBdr>
        <w:top w:val="none" w:sz="0" w:space="0" w:color="auto"/>
        <w:left w:val="none" w:sz="0" w:space="0" w:color="auto"/>
        <w:bottom w:val="none" w:sz="0" w:space="0" w:color="auto"/>
        <w:right w:val="none" w:sz="0" w:space="0" w:color="auto"/>
      </w:divBdr>
    </w:div>
    <w:div w:id="1123884043">
      <w:bodyDiv w:val="1"/>
      <w:marLeft w:val="0"/>
      <w:marRight w:val="0"/>
      <w:marTop w:val="0"/>
      <w:marBottom w:val="0"/>
      <w:divBdr>
        <w:top w:val="none" w:sz="0" w:space="0" w:color="auto"/>
        <w:left w:val="none" w:sz="0" w:space="0" w:color="auto"/>
        <w:bottom w:val="none" w:sz="0" w:space="0" w:color="auto"/>
        <w:right w:val="none" w:sz="0" w:space="0" w:color="auto"/>
      </w:divBdr>
    </w:div>
    <w:div w:id="1555654800">
      <w:bodyDiv w:val="1"/>
      <w:marLeft w:val="0"/>
      <w:marRight w:val="0"/>
      <w:marTop w:val="0"/>
      <w:marBottom w:val="0"/>
      <w:divBdr>
        <w:top w:val="none" w:sz="0" w:space="0" w:color="auto"/>
        <w:left w:val="none" w:sz="0" w:space="0" w:color="auto"/>
        <w:bottom w:val="none" w:sz="0" w:space="0" w:color="auto"/>
        <w:right w:val="none" w:sz="0" w:space="0" w:color="auto"/>
      </w:divBdr>
    </w:div>
    <w:div w:id="1744988765">
      <w:bodyDiv w:val="1"/>
      <w:marLeft w:val="0"/>
      <w:marRight w:val="0"/>
      <w:marTop w:val="0"/>
      <w:marBottom w:val="0"/>
      <w:divBdr>
        <w:top w:val="none" w:sz="0" w:space="0" w:color="auto"/>
        <w:left w:val="none" w:sz="0" w:space="0" w:color="auto"/>
        <w:bottom w:val="none" w:sz="0" w:space="0" w:color="auto"/>
        <w:right w:val="none" w:sz="0" w:space="0" w:color="auto"/>
      </w:divBdr>
    </w:div>
    <w:div w:id="1816217075">
      <w:bodyDiv w:val="1"/>
      <w:marLeft w:val="0"/>
      <w:marRight w:val="0"/>
      <w:marTop w:val="0"/>
      <w:marBottom w:val="0"/>
      <w:divBdr>
        <w:top w:val="none" w:sz="0" w:space="0" w:color="auto"/>
        <w:left w:val="none" w:sz="0" w:space="0" w:color="auto"/>
        <w:bottom w:val="none" w:sz="0" w:space="0" w:color="auto"/>
        <w:right w:val="none" w:sz="0" w:space="0" w:color="auto"/>
      </w:divBdr>
    </w:div>
    <w:div w:id="2143961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Pages>
  <Words>1933</Words>
  <Characters>11019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Sears-Neale</dc:creator>
  <cp:keywords/>
  <dc:description/>
  <cp:lastModifiedBy>Jayne Sears-Neale</cp:lastModifiedBy>
  <cp:revision>2</cp:revision>
  <dcterms:created xsi:type="dcterms:W3CDTF">2022-01-21T14:57:00Z</dcterms:created>
  <dcterms:modified xsi:type="dcterms:W3CDTF">2022-01-21T14:57:00Z</dcterms:modified>
</cp:coreProperties>
</file>