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C985FB" w14:textId="77777777" w:rsidR="003A2C17" w:rsidRDefault="003A2C17" w:rsidP="003A2C17">
      <w:pPr>
        <w:pStyle w:val="Title"/>
      </w:pPr>
      <w:r>
        <w:tab/>
      </w:r>
    </w:p>
    <w:p w14:paraId="34C5D5E9" w14:textId="4BA04D59" w:rsidR="003A2C17" w:rsidRDefault="00801C7E" w:rsidP="00EE696E">
      <w:pPr>
        <w:pStyle w:val="Title"/>
        <w:jc w:val="center"/>
      </w:pPr>
      <w:r>
        <w:rPr>
          <w:noProof/>
          <w:lang w:eastAsia="en-GB"/>
        </w:rPr>
        <w:drawing>
          <wp:inline distT="0" distB="0" distL="0" distR="0" wp14:anchorId="5FC428F2" wp14:editId="08C94CA5">
            <wp:extent cx="4601210" cy="1865630"/>
            <wp:effectExtent l="0" t="0" r="635" b="127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4-12 at 13.50.48.png"/>
                    <pic:cNvPicPr/>
                  </pic:nvPicPr>
                  <pic:blipFill>
                    <a:blip r:embed="rId8">
                      <a:extLst>
                        <a:ext uri="{28A0092B-C50C-407E-A947-70E740481C1C}">
                          <a14:useLocalDpi xmlns:a14="http://schemas.microsoft.com/office/drawing/2010/main" val="0"/>
                        </a:ext>
                      </a:extLst>
                    </a:blip>
                    <a:stretch>
                      <a:fillRect/>
                    </a:stretch>
                  </pic:blipFill>
                  <pic:spPr>
                    <a:xfrm>
                      <a:off x="0" y="0"/>
                      <a:ext cx="4601210" cy="1865630"/>
                    </a:xfrm>
                    <a:prstGeom prst="rect">
                      <a:avLst/>
                    </a:prstGeom>
                  </pic:spPr>
                </pic:pic>
              </a:graphicData>
            </a:graphic>
          </wp:inline>
        </w:drawing>
      </w:r>
    </w:p>
    <w:p w14:paraId="7A85DEF5" w14:textId="77777777" w:rsidR="003A2C17" w:rsidRPr="002C10DA" w:rsidRDefault="003A2C17" w:rsidP="003A2C17">
      <w:pPr>
        <w:pStyle w:val="Title"/>
        <w:rPr>
          <w:sz w:val="36"/>
          <w:szCs w:val="36"/>
        </w:rPr>
      </w:pPr>
    </w:p>
    <w:p w14:paraId="63A74610" w14:textId="77777777" w:rsidR="006470A3" w:rsidRPr="005F1050" w:rsidRDefault="006470A3" w:rsidP="003A2C17">
      <w:pPr>
        <w:pStyle w:val="Title"/>
        <w:jc w:val="center"/>
        <w:rPr>
          <w:rFonts w:ascii="Times New Roman" w:hAnsi="Times New Roman" w:cs="Times New Roman"/>
          <w:sz w:val="36"/>
          <w:szCs w:val="36"/>
        </w:rPr>
      </w:pPr>
    </w:p>
    <w:p w14:paraId="1777F5B0" w14:textId="058C3C57" w:rsidR="005A51C7" w:rsidRDefault="005F1050" w:rsidP="0006465D">
      <w:pPr>
        <w:pStyle w:val="Title"/>
        <w:jc w:val="center"/>
        <w:rPr>
          <w:rFonts w:ascii="Times New Roman" w:hAnsi="Times New Roman" w:cs="Times New Roman"/>
          <w:sz w:val="36"/>
          <w:szCs w:val="36"/>
        </w:rPr>
      </w:pPr>
      <w:r>
        <w:rPr>
          <w:rFonts w:ascii="Times New Roman" w:hAnsi="Times New Roman" w:cs="Times New Roman"/>
          <w:sz w:val="36"/>
          <w:szCs w:val="36"/>
        </w:rPr>
        <w:t>T</w:t>
      </w:r>
      <w:r w:rsidR="008831C8" w:rsidRPr="005F1050">
        <w:rPr>
          <w:rFonts w:ascii="Times New Roman" w:hAnsi="Times New Roman" w:cs="Times New Roman"/>
          <w:sz w:val="36"/>
          <w:szCs w:val="36"/>
        </w:rPr>
        <w:t>he</w:t>
      </w:r>
      <w:r w:rsidR="00DC485F">
        <w:rPr>
          <w:rFonts w:ascii="Times New Roman" w:hAnsi="Times New Roman" w:cs="Times New Roman"/>
          <w:sz w:val="36"/>
          <w:szCs w:val="36"/>
        </w:rPr>
        <w:t xml:space="preserve"> Role</w:t>
      </w:r>
      <w:r w:rsidR="008831C8" w:rsidRPr="005F1050">
        <w:rPr>
          <w:rFonts w:ascii="Times New Roman" w:hAnsi="Times New Roman" w:cs="Times New Roman"/>
          <w:sz w:val="36"/>
          <w:szCs w:val="36"/>
        </w:rPr>
        <w:t xml:space="preserve"> of </w:t>
      </w:r>
      <w:r w:rsidR="00DC485F">
        <w:rPr>
          <w:rFonts w:ascii="Times New Roman" w:hAnsi="Times New Roman" w:cs="Times New Roman"/>
          <w:sz w:val="36"/>
          <w:szCs w:val="36"/>
        </w:rPr>
        <w:t>T</w:t>
      </w:r>
      <w:r w:rsidR="008831C8" w:rsidRPr="005F1050">
        <w:rPr>
          <w:rFonts w:ascii="Times New Roman" w:hAnsi="Times New Roman" w:cs="Times New Roman"/>
          <w:sz w:val="36"/>
          <w:szCs w:val="36"/>
        </w:rPr>
        <w:t xml:space="preserve">echnology </w:t>
      </w:r>
      <w:r w:rsidR="00DC089D" w:rsidRPr="005F1050">
        <w:rPr>
          <w:rFonts w:ascii="Times New Roman" w:hAnsi="Times New Roman" w:cs="Times New Roman"/>
          <w:sz w:val="36"/>
          <w:szCs w:val="36"/>
        </w:rPr>
        <w:t>for</w:t>
      </w:r>
      <w:r w:rsidR="005A51C7" w:rsidRPr="005F1050">
        <w:rPr>
          <w:rFonts w:ascii="Times New Roman" w:hAnsi="Times New Roman" w:cs="Times New Roman"/>
          <w:sz w:val="36"/>
          <w:szCs w:val="36"/>
        </w:rPr>
        <w:t xml:space="preserve"> 21</w:t>
      </w:r>
      <w:r w:rsidR="005A51C7" w:rsidRPr="005F1050">
        <w:rPr>
          <w:rFonts w:ascii="Times New Roman" w:hAnsi="Times New Roman" w:cs="Times New Roman"/>
          <w:sz w:val="36"/>
          <w:szCs w:val="36"/>
          <w:vertAlign w:val="superscript"/>
        </w:rPr>
        <w:t>st</w:t>
      </w:r>
      <w:r w:rsidR="005A51C7" w:rsidRPr="005F1050">
        <w:rPr>
          <w:rFonts w:ascii="Times New Roman" w:hAnsi="Times New Roman" w:cs="Times New Roman"/>
          <w:sz w:val="36"/>
          <w:szCs w:val="36"/>
        </w:rPr>
        <w:t xml:space="preserve"> </w:t>
      </w:r>
      <w:r w:rsidR="00DC485F">
        <w:rPr>
          <w:rFonts w:ascii="Times New Roman" w:hAnsi="Times New Roman" w:cs="Times New Roman"/>
          <w:sz w:val="36"/>
          <w:szCs w:val="36"/>
        </w:rPr>
        <w:t>C</w:t>
      </w:r>
      <w:r w:rsidR="005A51C7" w:rsidRPr="005F1050">
        <w:rPr>
          <w:rFonts w:ascii="Times New Roman" w:hAnsi="Times New Roman" w:cs="Times New Roman"/>
          <w:sz w:val="36"/>
          <w:szCs w:val="36"/>
        </w:rPr>
        <w:t xml:space="preserve">entury </w:t>
      </w:r>
      <w:r w:rsidR="00DC485F">
        <w:rPr>
          <w:rFonts w:ascii="Times New Roman" w:hAnsi="Times New Roman" w:cs="Times New Roman"/>
          <w:sz w:val="36"/>
          <w:szCs w:val="36"/>
        </w:rPr>
        <w:t>L</w:t>
      </w:r>
      <w:r w:rsidR="005A51C7" w:rsidRPr="005F1050">
        <w:rPr>
          <w:rFonts w:ascii="Times New Roman" w:hAnsi="Times New Roman" w:cs="Times New Roman"/>
          <w:sz w:val="36"/>
          <w:szCs w:val="36"/>
        </w:rPr>
        <w:t xml:space="preserve">earners </w:t>
      </w:r>
      <w:r w:rsidR="00DC485F">
        <w:rPr>
          <w:rFonts w:ascii="Times New Roman" w:hAnsi="Times New Roman" w:cs="Times New Roman"/>
          <w:sz w:val="36"/>
          <w:szCs w:val="36"/>
        </w:rPr>
        <w:t>M</w:t>
      </w:r>
      <w:r w:rsidR="008831C8" w:rsidRPr="005F1050">
        <w:rPr>
          <w:rFonts w:ascii="Times New Roman" w:hAnsi="Times New Roman" w:cs="Times New Roman"/>
          <w:sz w:val="36"/>
          <w:szCs w:val="36"/>
        </w:rPr>
        <w:t>otivation</w:t>
      </w:r>
      <w:r w:rsidR="0006465D">
        <w:rPr>
          <w:rFonts w:ascii="Times New Roman" w:hAnsi="Times New Roman" w:cs="Times New Roman"/>
          <w:sz w:val="36"/>
          <w:szCs w:val="36"/>
        </w:rPr>
        <w:t xml:space="preserve"> and </w:t>
      </w:r>
      <w:r w:rsidR="00DC485F">
        <w:rPr>
          <w:rFonts w:ascii="Times New Roman" w:hAnsi="Times New Roman" w:cs="Times New Roman"/>
          <w:sz w:val="36"/>
          <w:szCs w:val="36"/>
        </w:rPr>
        <w:t>E</w:t>
      </w:r>
      <w:r w:rsidR="0006465D">
        <w:rPr>
          <w:rFonts w:ascii="Times New Roman" w:hAnsi="Times New Roman" w:cs="Times New Roman"/>
          <w:sz w:val="36"/>
          <w:szCs w:val="36"/>
        </w:rPr>
        <w:t>ngagement</w:t>
      </w:r>
      <w:r w:rsidR="008831C8" w:rsidRPr="005F1050">
        <w:rPr>
          <w:rFonts w:ascii="Times New Roman" w:hAnsi="Times New Roman" w:cs="Times New Roman"/>
          <w:sz w:val="36"/>
          <w:szCs w:val="36"/>
        </w:rPr>
        <w:t xml:space="preserve"> throughout </w:t>
      </w:r>
      <w:r w:rsidR="00DC485F">
        <w:rPr>
          <w:rFonts w:ascii="Times New Roman" w:hAnsi="Times New Roman" w:cs="Times New Roman"/>
          <w:sz w:val="36"/>
          <w:szCs w:val="36"/>
        </w:rPr>
        <w:t>C</w:t>
      </w:r>
      <w:r w:rsidR="0006465D">
        <w:rPr>
          <w:rFonts w:ascii="Times New Roman" w:hAnsi="Times New Roman" w:cs="Times New Roman"/>
          <w:sz w:val="36"/>
          <w:szCs w:val="36"/>
        </w:rPr>
        <w:t xml:space="preserve">lassroom-based </w:t>
      </w:r>
      <w:r w:rsidR="00DC485F">
        <w:rPr>
          <w:rFonts w:ascii="Times New Roman" w:hAnsi="Times New Roman" w:cs="Times New Roman"/>
          <w:sz w:val="36"/>
          <w:szCs w:val="36"/>
        </w:rPr>
        <w:t>L</w:t>
      </w:r>
      <w:r w:rsidR="0006465D">
        <w:rPr>
          <w:rFonts w:ascii="Times New Roman" w:hAnsi="Times New Roman" w:cs="Times New Roman"/>
          <w:sz w:val="36"/>
          <w:szCs w:val="36"/>
        </w:rPr>
        <w:t xml:space="preserve">earning in </w:t>
      </w:r>
      <w:r w:rsidR="00DC485F">
        <w:rPr>
          <w:rFonts w:ascii="Times New Roman" w:hAnsi="Times New Roman" w:cs="Times New Roman"/>
          <w:sz w:val="36"/>
          <w:szCs w:val="36"/>
        </w:rPr>
        <w:t>E</w:t>
      </w:r>
      <w:r w:rsidR="0006465D">
        <w:rPr>
          <w:rFonts w:ascii="Times New Roman" w:hAnsi="Times New Roman" w:cs="Times New Roman"/>
          <w:sz w:val="36"/>
          <w:szCs w:val="36"/>
        </w:rPr>
        <w:t xml:space="preserve">ducation. </w:t>
      </w:r>
    </w:p>
    <w:p w14:paraId="534E5792" w14:textId="77777777" w:rsidR="0006465D" w:rsidRPr="0006465D" w:rsidRDefault="0006465D" w:rsidP="0006465D"/>
    <w:p w14:paraId="3D6876C2" w14:textId="6BA0D4F4" w:rsidR="002C10DA" w:rsidRPr="002C10DA" w:rsidRDefault="002C10DA" w:rsidP="005A51C7">
      <w:pPr>
        <w:rPr>
          <w:rFonts w:ascii="Times New Roman" w:hAnsi="Times New Roman" w:cs="Times New Roman"/>
        </w:rPr>
      </w:pPr>
    </w:p>
    <w:p w14:paraId="141684BD" w14:textId="6C4643F1" w:rsidR="002C10DA" w:rsidRPr="005A51C7" w:rsidRDefault="002C10DA" w:rsidP="005A51C7">
      <w:pPr>
        <w:jc w:val="center"/>
        <w:rPr>
          <w:rFonts w:ascii="Times New Roman" w:hAnsi="Times New Roman" w:cs="Times New Roman"/>
          <w:sz w:val="32"/>
          <w:szCs w:val="32"/>
        </w:rPr>
      </w:pPr>
      <w:r w:rsidRPr="005A51C7">
        <w:rPr>
          <w:rFonts w:ascii="Times New Roman" w:hAnsi="Times New Roman" w:cs="Times New Roman"/>
          <w:sz w:val="32"/>
          <w:szCs w:val="32"/>
        </w:rPr>
        <w:t>‘Independent Project in Education Studies’</w:t>
      </w:r>
    </w:p>
    <w:p w14:paraId="6CB266D3" w14:textId="2AB590AE" w:rsidR="003A2C17" w:rsidRPr="005A51C7" w:rsidRDefault="003A2C17" w:rsidP="005A51C7">
      <w:pPr>
        <w:tabs>
          <w:tab w:val="center" w:pos="4510"/>
          <w:tab w:val="left" w:pos="5667"/>
        </w:tabs>
        <w:jc w:val="center"/>
        <w:rPr>
          <w:rFonts w:ascii="Times New Roman" w:hAnsi="Times New Roman" w:cs="Times New Roman"/>
          <w:sz w:val="32"/>
          <w:szCs w:val="32"/>
        </w:rPr>
      </w:pPr>
    </w:p>
    <w:p w14:paraId="2E5CB39C" w14:textId="356321AB" w:rsidR="003A2C17" w:rsidRPr="005A51C7" w:rsidRDefault="003A2C17" w:rsidP="005A51C7">
      <w:pPr>
        <w:tabs>
          <w:tab w:val="center" w:pos="4510"/>
          <w:tab w:val="left" w:pos="5667"/>
        </w:tabs>
        <w:rPr>
          <w:rFonts w:ascii="Times New Roman" w:hAnsi="Times New Roman" w:cs="Times New Roman"/>
          <w:sz w:val="32"/>
          <w:szCs w:val="32"/>
        </w:rPr>
      </w:pPr>
    </w:p>
    <w:p w14:paraId="370F673A" w14:textId="46B967CC" w:rsidR="003A2C17" w:rsidRPr="005A51C7" w:rsidRDefault="009A30BB" w:rsidP="005A51C7">
      <w:pPr>
        <w:tabs>
          <w:tab w:val="center" w:pos="4510"/>
          <w:tab w:val="left" w:pos="5667"/>
        </w:tabs>
        <w:jc w:val="center"/>
        <w:rPr>
          <w:rFonts w:ascii="Times New Roman" w:hAnsi="Times New Roman" w:cs="Times New Roman"/>
          <w:sz w:val="32"/>
          <w:szCs w:val="32"/>
        </w:rPr>
      </w:pPr>
      <w:r w:rsidRPr="005A51C7">
        <w:rPr>
          <w:rFonts w:ascii="Times New Roman" w:hAnsi="Times New Roman" w:cs="Times New Roman"/>
          <w:sz w:val="32"/>
          <w:szCs w:val="32"/>
        </w:rPr>
        <w:t>By</w:t>
      </w:r>
    </w:p>
    <w:p w14:paraId="25C703C5" w14:textId="77777777" w:rsidR="005A51C7" w:rsidRPr="005A51C7" w:rsidRDefault="003A2C17" w:rsidP="005A51C7">
      <w:pPr>
        <w:tabs>
          <w:tab w:val="center" w:pos="4510"/>
          <w:tab w:val="left" w:pos="5667"/>
        </w:tabs>
        <w:jc w:val="center"/>
        <w:rPr>
          <w:rFonts w:ascii="Times New Roman" w:hAnsi="Times New Roman" w:cs="Times New Roman"/>
          <w:sz w:val="32"/>
          <w:szCs w:val="32"/>
        </w:rPr>
      </w:pPr>
      <w:r w:rsidRPr="005A51C7">
        <w:rPr>
          <w:rFonts w:ascii="Times New Roman" w:hAnsi="Times New Roman" w:cs="Times New Roman"/>
          <w:sz w:val="32"/>
          <w:szCs w:val="32"/>
        </w:rPr>
        <w:t>Hayley Elizabeth Tob</w:t>
      </w:r>
      <w:r w:rsidR="005A51C7" w:rsidRPr="005A51C7">
        <w:rPr>
          <w:rFonts w:ascii="Times New Roman" w:hAnsi="Times New Roman" w:cs="Times New Roman"/>
          <w:sz w:val="32"/>
          <w:szCs w:val="32"/>
        </w:rPr>
        <w:t>in</w:t>
      </w:r>
    </w:p>
    <w:p w14:paraId="68E10653" w14:textId="760B2CEA" w:rsidR="007C48A9" w:rsidRPr="005A51C7" w:rsidRDefault="003A2C17" w:rsidP="005A51C7">
      <w:pPr>
        <w:tabs>
          <w:tab w:val="center" w:pos="4510"/>
          <w:tab w:val="left" w:pos="5667"/>
        </w:tabs>
        <w:jc w:val="center"/>
        <w:rPr>
          <w:rFonts w:ascii="Times New Roman" w:hAnsi="Times New Roman" w:cs="Times New Roman"/>
          <w:sz w:val="32"/>
          <w:szCs w:val="32"/>
        </w:rPr>
      </w:pPr>
      <w:r w:rsidRPr="005A51C7">
        <w:rPr>
          <w:rFonts w:ascii="Times New Roman" w:hAnsi="Times New Roman" w:cs="Times New Roman"/>
          <w:sz w:val="32"/>
          <w:szCs w:val="32"/>
        </w:rPr>
        <w:t>P145417</w:t>
      </w:r>
    </w:p>
    <w:p w14:paraId="2009217F" w14:textId="2D8E06B9" w:rsidR="005A51C7" w:rsidRDefault="005A51C7" w:rsidP="005A51C7">
      <w:pPr>
        <w:tabs>
          <w:tab w:val="center" w:pos="4510"/>
          <w:tab w:val="left" w:pos="5667"/>
        </w:tabs>
        <w:rPr>
          <w:rFonts w:ascii="Times New Roman" w:hAnsi="Times New Roman" w:cs="Times New Roman"/>
          <w:sz w:val="32"/>
          <w:szCs w:val="32"/>
        </w:rPr>
      </w:pPr>
    </w:p>
    <w:p w14:paraId="3CA4A433" w14:textId="77777777" w:rsidR="005A51C7" w:rsidRPr="005A51C7" w:rsidRDefault="005A51C7" w:rsidP="005A51C7">
      <w:pPr>
        <w:tabs>
          <w:tab w:val="center" w:pos="4510"/>
          <w:tab w:val="left" w:pos="5667"/>
        </w:tabs>
        <w:rPr>
          <w:rFonts w:ascii="Times New Roman" w:hAnsi="Times New Roman" w:cs="Times New Roman"/>
          <w:sz w:val="32"/>
          <w:szCs w:val="32"/>
        </w:rPr>
      </w:pPr>
    </w:p>
    <w:p w14:paraId="303CE1F7" w14:textId="77777777" w:rsidR="005A51C7" w:rsidRPr="005A51C7" w:rsidRDefault="005A51C7" w:rsidP="005A51C7">
      <w:pPr>
        <w:tabs>
          <w:tab w:val="center" w:pos="4510"/>
          <w:tab w:val="left" w:pos="5667"/>
        </w:tabs>
        <w:jc w:val="center"/>
        <w:rPr>
          <w:rFonts w:ascii="Times New Roman" w:hAnsi="Times New Roman" w:cs="Times New Roman"/>
          <w:sz w:val="32"/>
          <w:szCs w:val="32"/>
        </w:rPr>
      </w:pPr>
    </w:p>
    <w:p w14:paraId="1B7913C6" w14:textId="4D40B700" w:rsidR="005A51C7" w:rsidRPr="005A51C7" w:rsidRDefault="005A51C7" w:rsidP="005A51C7">
      <w:pPr>
        <w:tabs>
          <w:tab w:val="center" w:pos="4510"/>
          <w:tab w:val="left" w:pos="5667"/>
        </w:tabs>
        <w:jc w:val="center"/>
        <w:rPr>
          <w:rFonts w:ascii="Times New Roman" w:hAnsi="Times New Roman" w:cs="Times New Roman"/>
          <w:sz w:val="32"/>
          <w:szCs w:val="32"/>
        </w:rPr>
      </w:pPr>
      <w:r w:rsidRPr="005A51C7">
        <w:rPr>
          <w:rFonts w:ascii="Times New Roman" w:hAnsi="Times New Roman" w:cs="Times New Roman"/>
          <w:sz w:val="32"/>
          <w:szCs w:val="32"/>
        </w:rPr>
        <w:t>University of Wales Trinity Saint David</w:t>
      </w:r>
    </w:p>
    <w:p w14:paraId="66A66D21" w14:textId="2BFA8B06" w:rsidR="007C48A9" w:rsidRPr="005A51C7" w:rsidRDefault="007C48A9" w:rsidP="005A51C7">
      <w:pPr>
        <w:tabs>
          <w:tab w:val="center" w:pos="4510"/>
          <w:tab w:val="left" w:pos="5667"/>
        </w:tabs>
        <w:jc w:val="center"/>
        <w:rPr>
          <w:rFonts w:ascii="Times New Roman" w:hAnsi="Times New Roman" w:cs="Times New Roman"/>
          <w:sz w:val="32"/>
          <w:szCs w:val="32"/>
        </w:rPr>
      </w:pPr>
      <w:r w:rsidRPr="005A51C7">
        <w:rPr>
          <w:rFonts w:ascii="Times New Roman" w:hAnsi="Times New Roman" w:cs="Times New Roman"/>
          <w:sz w:val="32"/>
          <w:szCs w:val="32"/>
        </w:rPr>
        <w:t>May 2019</w:t>
      </w:r>
    </w:p>
    <w:p w14:paraId="7098890D" w14:textId="7D06BB40" w:rsidR="007C48A9" w:rsidRPr="005A51C7" w:rsidRDefault="007C48A9" w:rsidP="005A51C7">
      <w:pPr>
        <w:tabs>
          <w:tab w:val="center" w:pos="4510"/>
          <w:tab w:val="left" w:pos="5667"/>
        </w:tabs>
        <w:jc w:val="center"/>
        <w:rPr>
          <w:rFonts w:ascii="Times New Roman" w:hAnsi="Times New Roman" w:cs="Times New Roman"/>
          <w:sz w:val="32"/>
          <w:szCs w:val="32"/>
        </w:rPr>
      </w:pPr>
    </w:p>
    <w:p w14:paraId="35114CA5" w14:textId="3F0767C2" w:rsidR="003A2C17" w:rsidRPr="005A51C7" w:rsidRDefault="003A2C17" w:rsidP="005A51C7">
      <w:pPr>
        <w:tabs>
          <w:tab w:val="center" w:pos="4510"/>
          <w:tab w:val="left" w:pos="5667"/>
        </w:tabs>
        <w:jc w:val="center"/>
        <w:rPr>
          <w:rFonts w:ascii="Times New Roman" w:hAnsi="Times New Roman" w:cs="Times New Roman"/>
          <w:sz w:val="32"/>
          <w:szCs w:val="32"/>
        </w:rPr>
      </w:pPr>
    </w:p>
    <w:p w14:paraId="06F12D16" w14:textId="6CDD85C1" w:rsidR="0010796E" w:rsidRDefault="00105652" w:rsidP="00105652">
      <w:pPr>
        <w:tabs>
          <w:tab w:val="center" w:pos="4510"/>
          <w:tab w:val="left" w:pos="5667"/>
        </w:tabs>
        <w:rPr>
          <w:rFonts w:ascii="Times New Roman" w:hAnsi="Times New Roman" w:cs="Times New Roman"/>
          <w:sz w:val="32"/>
          <w:szCs w:val="32"/>
        </w:rPr>
      </w:pPr>
      <w:r>
        <w:rPr>
          <w:rFonts w:ascii="Times New Roman" w:hAnsi="Times New Roman" w:cs="Times New Roman"/>
          <w:sz w:val="32"/>
          <w:szCs w:val="32"/>
        </w:rPr>
        <w:tab/>
      </w:r>
    </w:p>
    <w:p w14:paraId="09613CF2" w14:textId="1AD4AAC2" w:rsidR="00105652" w:rsidRDefault="00105652" w:rsidP="00105652">
      <w:pPr>
        <w:tabs>
          <w:tab w:val="center" w:pos="4510"/>
          <w:tab w:val="left" w:pos="5667"/>
        </w:tabs>
        <w:rPr>
          <w:rFonts w:ascii="Times New Roman" w:hAnsi="Times New Roman" w:cs="Times New Roman"/>
          <w:sz w:val="32"/>
          <w:szCs w:val="32"/>
        </w:rPr>
      </w:pPr>
    </w:p>
    <w:p w14:paraId="6BA789D3" w14:textId="55E7CCCB" w:rsidR="00105652" w:rsidRDefault="00105652" w:rsidP="00105652">
      <w:pPr>
        <w:tabs>
          <w:tab w:val="center" w:pos="4510"/>
          <w:tab w:val="left" w:pos="5667"/>
        </w:tabs>
        <w:rPr>
          <w:rFonts w:ascii="Times New Roman" w:hAnsi="Times New Roman" w:cs="Times New Roman"/>
          <w:sz w:val="32"/>
          <w:szCs w:val="32"/>
        </w:rPr>
      </w:pPr>
    </w:p>
    <w:p w14:paraId="38A86362" w14:textId="76D43653" w:rsidR="00105652" w:rsidRDefault="00105652" w:rsidP="00105652">
      <w:pPr>
        <w:tabs>
          <w:tab w:val="center" w:pos="4510"/>
          <w:tab w:val="left" w:pos="5667"/>
        </w:tabs>
        <w:rPr>
          <w:rFonts w:ascii="Times New Roman" w:hAnsi="Times New Roman" w:cs="Times New Roman"/>
          <w:sz w:val="32"/>
          <w:szCs w:val="32"/>
        </w:rPr>
      </w:pPr>
    </w:p>
    <w:p w14:paraId="46350B82" w14:textId="18B3ED43" w:rsidR="00105652" w:rsidRDefault="00105652" w:rsidP="00105652">
      <w:pPr>
        <w:tabs>
          <w:tab w:val="center" w:pos="4510"/>
          <w:tab w:val="left" w:pos="5667"/>
        </w:tabs>
        <w:rPr>
          <w:rFonts w:ascii="Times New Roman" w:hAnsi="Times New Roman" w:cs="Times New Roman"/>
          <w:sz w:val="32"/>
          <w:szCs w:val="32"/>
        </w:rPr>
      </w:pPr>
    </w:p>
    <w:p w14:paraId="49A1E31B" w14:textId="71BF475C" w:rsidR="00105652" w:rsidRDefault="00105652" w:rsidP="00105652">
      <w:pPr>
        <w:tabs>
          <w:tab w:val="center" w:pos="4510"/>
          <w:tab w:val="left" w:pos="5667"/>
        </w:tabs>
        <w:rPr>
          <w:rFonts w:ascii="Times New Roman" w:hAnsi="Times New Roman" w:cs="Times New Roman"/>
          <w:sz w:val="32"/>
          <w:szCs w:val="32"/>
        </w:rPr>
      </w:pPr>
    </w:p>
    <w:p w14:paraId="522180B1" w14:textId="64DD7BAF" w:rsidR="00105652" w:rsidRDefault="00105652" w:rsidP="00105652">
      <w:pPr>
        <w:tabs>
          <w:tab w:val="center" w:pos="4510"/>
          <w:tab w:val="left" w:pos="5667"/>
        </w:tabs>
        <w:rPr>
          <w:rFonts w:ascii="Times New Roman" w:hAnsi="Times New Roman" w:cs="Times New Roman"/>
          <w:sz w:val="32"/>
          <w:szCs w:val="32"/>
        </w:rPr>
      </w:pPr>
    </w:p>
    <w:p w14:paraId="1FDEC6E9" w14:textId="514E8C07" w:rsidR="00105652" w:rsidRDefault="00105652" w:rsidP="00105652">
      <w:pPr>
        <w:tabs>
          <w:tab w:val="center" w:pos="4510"/>
          <w:tab w:val="left" w:pos="5667"/>
        </w:tabs>
        <w:rPr>
          <w:rFonts w:ascii="Times New Roman" w:hAnsi="Times New Roman" w:cs="Times New Roman"/>
          <w:sz w:val="32"/>
          <w:szCs w:val="32"/>
        </w:rPr>
      </w:pPr>
    </w:p>
    <w:p w14:paraId="4D5EC5D4" w14:textId="3312B8EF" w:rsidR="00105652" w:rsidRPr="00105652" w:rsidRDefault="00105652" w:rsidP="00105652">
      <w:pPr>
        <w:tabs>
          <w:tab w:val="center" w:pos="4510"/>
          <w:tab w:val="left" w:pos="5667"/>
        </w:tabs>
        <w:rPr>
          <w:rFonts w:ascii="Times New Roman" w:hAnsi="Times New Roman" w:cs="Times New Roman"/>
          <w:sz w:val="32"/>
          <w:szCs w:val="32"/>
        </w:rPr>
        <w:sectPr w:rsidR="00105652" w:rsidRPr="00105652" w:rsidSect="00105652">
          <w:headerReference w:type="default" r:id="rId9"/>
          <w:footerReference w:type="even" r:id="rId10"/>
          <w:footerReference w:type="default" r:id="rId11"/>
          <w:pgSz w:w="11900" w:h="16840"/>
          <w:pgMar w:top="1440" w:right="1440" w:bottom="1440" w:left="1440" w:header="708" w:footer="708" w:gutter="0"/>
          <w:pgNumType w:fmt="lowerRoman" w:start="1"/>
          <w:cols w:space="708"/>
          <w:docGrid w:linePitch="360"/>
        </w:sectPr>
      </w:pPr>
    </w:p>
    <w:p w14:paraId="11626467" w14:textId="77777777" w:rsidR="00105652" w:rsidRDefault="00105652" w:rsidP="00105652">
      <w:pPr>
        <w:pStyle w:val="Heading4"/>
        <w:jc w:val="center"/>
        <w:rPr>
          <w:b w:val="0"/>
          <w:sz w:val="28"/>
          <w:szCs w:val="28"/>
        </w:rPr>
        <w:sectPr w:rsidR="00105652" w:rsidSect="0010796E">
          <w:type w:val="continuous"/>
          <w:pgSz w:w="11900" w:h="16840"/>
          <w:pgMar w:top="1440" w:right="1440" w:bottom="1440" w:left="1440" w:header="708" w:footer="708" w:gutter="0"/>
          <w:pgNumType w:fmt="lowerRoman"/>
          <w:cols w:space="708"/>
          <w:docGrid w:linePitch="360"/>
        </w:sectPr>
      </w:pPr>
    </w:p>
    <w:p w14:paraId="0921D3B6" w14:textId="3760A338" w:rsidR="00CF63AB" w:rsidRPr="005F1050" w:rsidRDefault="005F1050" w:rsidP="00105652">
      <w:pPr>
        <w:pStyle w:val="Heading4"/>
        <w:jc w:val="center"/>
        <w:rPr>
          <w:b w:val="0"/>
          <w:sz w:val="28"/>
          <w:szCs w:val="28"/>
        </w:rPr>
      </w:pPr>
      <w:r w:rsidRPr="005F1050">
        <w:rPr>
          <w:b w:val="0"/>
          <w:sz w:val="28"/>
          <w:szCs w:val="28"/>
        </w:rPr>
        <w:lastRenderedPageBreak/>
        <w:t>DECLARATION</w:t>
      </w:r>
    </w:p>
    <w:p w14:paraId="71C39E7E"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4FB2476E" w14:textId="2E717489"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This work has not previously been accepted in substance for any degrees and is not being concurrently submitted in candidature for any degrees.</w:t>
      </w:r>
    </w:p>
    <w:p w14:paraId="056B18B6"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789FB81C" w14:textId="0FE6862B"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Signed </w:t>
      </w:r>
      <w:r w:rsidR="0071797B">
        <w:rPr>
          <w:rFonts w:ascii="Times New Roman" w:hAnsi="Times New Roman" w:cs="Times New Roman"/>
        </w:rPr>
        <w:t>Hayley Tobin</w:t>
      </w:r>
    </w:p>
    <w:p w14:paraId="2266FAA4"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13449515" w14:textId="64C6CAC0"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Date </w:t>
      </w:r>
      <w:r w:rsidR="0025016A">
        <w:rPr>
          <w:rFonts w:ascii="Times New Roman" w:hAnsi="Times New Roman" w:cs="Times New Roman"/>
        </w:rPr>
        <w:t>10/0</w:t>
      </w:r>
      <w:r w:rsidR="00ED368E">
        <w:rPr>
          <w:rFonts w:ascii="Times New Roman" w:hAnsi="Times New Roman" w:cs="Times New Roman"/>
        </w:rPr>
        <w:t>5</w:t>
      </w:r>
      <w:r w:rsidR="0025016A">
        <w:rPr>
          <w:rFonts w:ascii="Times New Roman" w:hAnsi="Times New Roman" w:cs="Times New Roman"/>
        </w:rPr>
        <w:t>/2019</w:t>
      </w:r>
    </w:p>
    <w:p w14:paraId="49180EC9"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3AFC0BCA" w14:textId="77777777" w:rsidR="00CF63AB" w:rsidRPr="005F1050" w:rsidRDefault="00CF63AB" w:rsidP="00201067">
      <w:pPr>
        <w:pStyle w:val="Heading4"/>
        <w:jc w:val="center"/>
      </w:pPr>
      <w:r w:rsidRPr="005F1050">
        <w:t>STATEMENT 1</w:t>
      </w:r>
    </w:p>
    <w:p w14:paraId="725D04E5"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70C96F75" w14:textId="72F23C8F" w:rsidR="00CF63AB"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This project is being submitted in partial fulfilment of the requirements for the degree of </w:t>
      </w:r>
      <w:r w:rsidR="0071797B">
        <w:rPr>
          <w:rFonts w:ascii="Times New Roman" w:hAnsi="Times New Roman" w:cs="Times New Roman"/>
        </w:rPr>
        <w:t>BA Education Studies (Hons)</w:t>
      </w:r>
    </w:p>
    <w:p w14:paraId="215FCAC2" w14:textId="77777777" w:rsidR="0071797B" w:rsidRPr="00EE696E" w:rsidRDefault="0071797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7AC5BF28" w14:textId="002E0840"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Signed </w:t>
      </w:r>
      <w:r w:rsidR="009A30BB">
        <w:rPr>
          <w:rFonts w:ascii="Times New Roman" w:hAnsi="Times New Roman" w:cs="Times New Roman"/>
        </w:rPr>
        <w:t>Hayley Tobin</w:t>
      </w:r>
    </w:p>
    <w:p w14:paraId="0F4351DA"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24A7D676" w14:textId="44EC97A9"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Date </w:t>
      </w:r>
      <w:r w:rsidR="0025016A">
        <w:rPr>
          <w:rFonts w:ascii="Times New Roman" w:hAnsi="Times New Roman" w:cs="Times New Roman"/>
        </w:rPr>
        <w:t>10/0</w:t>
      </w:r>
      <w:r w:rsidR="00ED368E">
        <w:rPr>
          <w:rFonts w:ascii="Times New Roman" w:hAnsi="Times New Roman" w:cs="Times New Roman"/>
        </w:rPr>
        <w:t>5</w:t>
      </w:r>
      <w:r w:rsidR="0025016A">
        <w:rPr>
          <w:rFonts w:ascii="Times New Roman" w:hAnsi="Times New Roman" w:cs="Times New Roman"/>
        </w:rPr>
        <w:t>/2019</w:t>
      </w:r>
    </w:p>
    <w:p w14:paraId="55DB4488"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57E1032D" w14:textId="77777777" w:rsidR="00CF63AB" w:rsidRPr="005F1050"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6E43B328" w14:textId="77777777" w:rsidR="00CF63AB" w:rsidRPr="005F1050" w:rsidRDefault="00CF63AB" w:rsidP="00201067">
      <w:pPr>
        <w:pStyle w:val="Heading4"/>
        <w:jc w:val="center"/>
      </w:pPr>
      <w:r w:rsidRPr="005F1050">
        <w:t>STATEMENT 2</w:t>
      </w:r>
    </w:p>
    <w:p w14:paraId="363CEF42"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5AB375D7"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This project is the result of my own independent work/investigation, except where otherwise stated.</w:t>
      </w:r>
    </w:p>
    <w:p w14:paraId="31BCA228"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2CA5A556"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Other sources are acknowledged by giving explicit references.  A reference list is appended.</w:t>
      </w:r>
    </w:p>
    <w:p w14:paraId="69C48EAF"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34A2C37D" w14:textId="6AE82799"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Signed</w:t>
      </w:r>
      <w:r w:rsidR="0071797B">
        <w:rPr>
          <w:rFonts w:ascii="Times New Roman" w:hAnsi="Times New Roman" w:cs="Times New Roman"/>
        </w:rPr>
        <w:t xml:space="preserve"> Hayley Tobin</w:t>
      </w:r>
    </w:p>
    <w:p w14:paraId="63326C2C"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206CC50E" w14:textId="12789326"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Date </w:t>
      </w:r>
      <w:r w:rsidR="0025016A">
        <w:rPr>
          <w:rFonts w:ascii="Times New Roman" w:hAnsi="Times New Roman" w:cs="Times New Roman"/>
        </w:rPr>
        <w:t>10/0</w:t>
      </w:r>
      <w:r w:rsidR="00ED368E">
        <w:rPr>
          <w:rFonts w:ascii="Times New Roman" w:hAnsi="Times New Roman" w:cs="Times New Roman"/>
        </w:rPr>
        <w:t>5</w:t>
      </w:r>
      <w:r w:rsidR="0025016A">
        <w:rPr>
          <w:rFonts w:ascii="Times New Roman" w:hAnsi="Times New Roman" w:cs="Times New Roman"/>
        </w:rPr>
        <w:t>/2019</w:t>
      </w:r>
    </w:p>
    <w:p w14:paraId="602F08A5" w14:textId="789B8FC4" w:rsidR="00CF63AB"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02E7551B" w14:textId="77777777" w:rsidR="0071797B" w:rsidRPr="005F1050" w:rsidRDefault="0071797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076B9795" w14:textId="77777777" w:rsidR="00CF63AB" w:rsidRPr="005F1050" w:rsidRDefault="00CF63AB" w:rsidP="00201067">
      <w:pPr>
        <w:pStyle w:val="Heading4"/>
        <w:jc w:val="center"/>
      </w:pPr>
      <w:r w:rsidRPr="005F1050">
        <w:t>STATEMENT 3</w:t>
      </w:r>
    </w:p>
    <w:p w14:paraId="45A2E959"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15DEDA58"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I hereby give consent for my project, if accepted, to be available for photocopying and for inter-library loan, and for the title and summary to be made available to outside organisations.</w:t>
      </w:r>
    </w:p>
    <w:p w14:paraId="216B21BC"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25F9F2E1" w14:textId="7687E4F9"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Signed</w:t>
      </w:r>
      <w:r w:rsidR="0071797B">
        <w:rPr>
          <w:rFonts w:ascii="Times New Roman" w:hAnsi="Times New Roman" w:cs="Times New Roman"/>
        </w:rPr>
        <w:t xml:space="preserve"> Hayley Tobin</w:t>
      </w:r>
    </w:p>
    <w:p w14:paraId="00E76374"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47DF1815" w14:textId="5DD43961"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Date </w:t>
      </w:r>
      <w:r w:rsidR="0025016A">
        <w:rPr>
          <w:rFonts w:ascii="Times New Roman" w:hAnsi="Times New Roman" w:cs="Times New Roman"/>
        </w:rPr>
        <w:t>10/0</w:t>
      </w:r>
      <w:r w:rsidR="00ED368E">
        <w:rPr>
          <w:rFonts w:ascii="Times New Roman" w:hAnsi="Times New Roman" w:cs="Times New Roman"/>
        </w:rPr>
        <w:t>5</w:t>
      </w:r>
      <w:r w:rsidR="0025016A">
        <w:rPr>
          <w:rFonts w:ascii="Times New Roman" w:hAnsi="Times New Roman" w:cs="Times New Roman"/>
        </w:rPr>
        <w:t>/2019</w:t>
      </w:r>
    </w:p>
    <w:p w14:paraId="77EBF5CC" w14:textId="384F20EE" w:rsidR="00CF63AB" w:rsidRDefault="00CF63AB" w:rsidP="003A2C17">
      <w:pPr>
        <w:rPr>
          <w:rFonts w:ascii="Times New Roman" w:hAnsi="Times New Roman" w:cs="Times New Roman"/>
        </w:rPr>
      </w:pPr>
    </w:p>
    <w:p w14:paraId="4EAF152A" w14:textId="2DCBC9C5" w:rsidR="009A30BB" w:rsidRDefault="009A30BB" w:rsidP="003A2C17">
      <w:pPr>
        <w:rPr>
          <w:rFonts w:ascii="Times New Roman" w:hAnsi="Times New Roman" w:cs="Times New Roman"/>
        </w:rPr>
      </w:pPr>
    </w:p>
    <w:p w14:paraId="7E08586A" w14:textId="2134D026" w:rsidR="009A30BB" w:rsidRDefault="009A30BB" w:rsidP="003A2C17">
      <w:pPr>
        <w:rPr>
          <w:rFonts w:ascii="Times New Roman" w:hAnsi="Times New Roman" w:cs="Times New Roman"/>
        </w:rPr>
      </w:pPr>
    </w:p>
    <w:p w14:paraId="0221FC2E" w14:textId="6CD410ED" w:rsidR="009A30BB" w:rsidRDefault="009A30BB" w:rsidP="003A2C17">
      <w:pPr>
        <w:rPr>
          <w:rFonts w:ascii="Times New Roman" w:hAnsi="Times New Roman" w:cs="Times New Roman"/>
        </w:rPr>
      </w:pPr>
    </w:p>
    <w:p w14:paraId="1E9A585A" w14:textId="223C2FAB" w:rsidR="009A30BB" w:rsidRDefault="009A30BB" w:rsidP="003A2C17">
      <w:pPr>
        <w:rPr>
          <w:rFonts w:ascii="Times New Roman" w:hAnsi="Times New Roman" w:cs="Times New Roman"/>
        </w:rPr>
      </w:pPr>
    </w:p>
    <w:p w14:paraId="79FD64B8" w14:textId="090DF07E" w:rsidR="009A30BB" w:rsidRDefault="009A30BB" w:rsidP="003A2C17">
      <w:pPr>
        <w:rPr>
          <w:rFonts w:ascii="Times New Roman" w:hAnsi="Times New Roman" w:cs="Times New Roman"/>
        </w:rPr>
      </w:pPr>
    </w:p>
    <w:p w14:paraId="6ED2FDB4" w14:textId="2F5BDEB3" w:rsidR="009A30BB" w:rsidRDefault="009A30BB" w:rsidP="003A2C17">
      <w:pPr>
        <w:rPr>
          <w:rFonts w:ascii="Times New Roman" w:hAnsi="Times New Roman" w:cs="Times New Roman"/>
        </w:rPr>
      </w:pPr>
    </w:p>
    <w:p w14:paraId="31B2B88F" w14:textId="77777777" w:rsidR="00CA72DF" w:rsidRDefault="00CA72DF" w:rsidP="00262F5C">
      <w:pPr>
        <w:rPr>
          <w:rFonts w:ascii="Times New Roman" w:hAnsi="Times New Roman" w:cs="Times New Roman"/>
          <w:b/>
          <w:u w:val="single"/>
        </w:rPr>
      </w:pPr>
    </w:p>
    <w:p w14:paraId="4A5970D1" w14:textId="77777777" w:rsidR="00CA72DF" w:rsidRDefault="00CA72DF" w:rsidP="00262F5C">
      <w:pPr>
        <w:rPr>
          <w:rFonts w:ascii="Times New Roman" w:hAnsi="Times New Roman" w:cs="Times New Roman"/>
          <w:b/>
          <w:u w:val="single"/>
        </w:rPr>
      </w:pPr>
    </w:p>
    <w:p w14:paraId="3F0CA667" w14:textId="77777777" w:rsidR="00CA72DF" w:rsidRDefault="00CA72DF" w:rsidP="00262F5C">
      <w:pPr>
        <w:rPr>
          <w:rFonts w:ascii="Times New Roman" w:hAnsi="Times New Roman" w:cs="Times New Roman"/>
          <w:b/>
          <w:u w:val="single"/>
        </w:rPr>
      </w:pPr>
    </w:p>
    <w:p w14:paraId="727B39B0" w14:textId="36FB1252" w:rsidR="009A30BB" w:rsidRPr="005F1050" w:rsidRDefault="005F1050" w:rsidP="00201067">
      <w:pPr>
        <w:jc w:val="center"/>
        <w:rPr>
          <w:rFonts w:ascii="Times New Roman" w:hAnsi="Times New Roman" w:cs="Times New Roman"/>
          <w:sz w:val="28"/>
          <w:szCs w:val="28"/>
        </w:rPr>
      </w:pPr>
      <w:r w:rsidRPr="005F1050">
        <w:rPr>
          <w:rFonts w:ascii="Times New Roman" w:hAnsi="Times New Roman" w:cs="Times New Roman"/>
          <w:sz w:val="28"/>
          <w:szCs w:val="28"/>
        </w:rPr>
        <w:lastRenderedPageBreak/>
        <w:t>ACKNOWLEDGEMENTS</w:t>
      </w:r>
    </w:p>
    <w:p w14:paraId="2658921A" w14:textId="1D3A60A9" w:rsidR="009A30BB" w:rsidRDefault="009A30BB" w:rsidP="003A2C17">
      <w:pPr>
        <w:rPr>
          <w:rFonts w:ascii="Times New Roman" w:hAnsi="Times New Roman" w:cs="Times New Roman"/>
          <w:b/>
          <w:u w:val="single"/>
        </w:rPr>
      </w:pPr>
    </w:p>
    <w:p w14:paraId="4EFBE6AE" w14:textId="5DC18DFE" w:rsidR="00C1095B" w:rsidRDefault="00893B6A" w:rsidP="00AF628B">
      <w:pPr>
        <w:spacing w:line="360" w:lineRule="auto"/>
        <w:ind w:firstLine="720"/>
        <w:jc w:val="center"/>
        <w:rPr>
          <w:rFonts w:ascii="Times New Roman" w:hAnsi="Times New Roman" w:cs="Times New Roman"/>
        </w:rPr>
      </w:pPr>
      <w:r w:rsidRPr="00893B6A">
        <w:rPr>
          <w:rFonts w:ascii="Times New Roman" w:hAnsi="Times New Roman" w:cs="Times New Roman"/>
        </w:rPr>
        <w:t xml:space="preserve">Throughout </w:t>
      </w:r>
      <w:r>
        <w:rPr>
          <w:rFonts w:ascii="Times New Roman" w:hAnsi="Times New Roman" w:cs="Times New Roman"/>
        </w:rPr>
        <w:t>writing my project I have received a great deal of support and assistance</w:t>
      </w:r>
      <w:r w:rsidR="005F1050">
        <w:rPr>
          <w:rFonts w:ascii="Times New Roman" w:hAnsi="Times New Roman" w:cs="Times New Roman"/>
        </w:rPr>
        <w:t xml:space="preserve"> including, lecturers, friends and family.</w:t>
      </w:r>
    </w:p>
    <w:p w14:paraId="65713505" w14:textId="77777777" w:rsidR="00AF628B" w:rsidRDefault="00AF628B" w:rsidP="00AF628B">
      <w:pPr>
        <w:spacing w:line="360" w:lineRule="auto"/>
        <w:ind w:firstLine="720"/>
        <w:jc w:val="center"/>
        <w:rPr>
          <w:rFonts w:ascii="Times New Roman" w:hAnsi="Times New Roman" w:cs="Times New Roman"/>
        </w:rPr>
      </w:pPr>
    </w:p>
    <w:p w14:paraId="639AE897" w14:textId="17899897" w:rsidR="009A30BB" w:rsidRDefault="00893B6A" w:rsidP="00AF628B">
      <w:pPr>
        <w:spacing w:line="360" w:lineRule="auto"/>
        <w:ind w:firstLine="720"/>
        <w:jc w:val="center"/>
        <w:rPr>
          <w:rFonts w:ascii="Times New Roman" w:hAnsi="Times New Roman" w:cs="Times New Roman"/>
        </w:rPr>
      </w:pPr>
      <w:r>
        <w:rPr>
          <w:rFonts w:ascii="Times New Roman" w:hAnsi="Times New Roman" w:cs="Times New Roman"/>
        </w:rPr>
        <w:t xml:space="preserve">I would firstly like to </w:t>
      </w:r>
      <w:r w:rsidR="008A482D">
        <w:rPr>
          <w:rFonts w:ascii="Times New Roman" w:hAnsi="Times New Roman" w:cs="Times New Roman"/>
        </w:rPr>
        <w:t>express my special thanks of gratitude to my university</w:t>
      </w:r>
      <w:r>
        <w:rPr>
          <w:rFonts w:ascii="Times New Roman" w:hAnsi="Times New Roman" w:cs="Times New Roman"/>
        </w:rPr>
        <w:t xml:space="preserve"> lecturers for guidance and support and providing me with the skills and abilities to produce an independent project.</w:t>
      </w:r>
      <w:r w:rsidR="008A482D">
        <w:rPr>
          <w:rFonts w:ascii="Times New Roman" w:hAnsi="Times New Roman" w:cs="Times New Roman"/>
        </w:rPr>
        <w:t xml:space="preserve"> I would like to thank you for </w:t>
      </w:r>
      <w:r w:rsidR="009C59F9">
        <w:rPr>
          <w:rFonts w:ascii="Times New Roman" w:hAnsi="Times New Roman" w:cs="Times New Roman"/>
        </w:rPr>
        <w:t>guiding</w:t>
      </w:r>
      <w:r w:rsidR="008A482D">
        <w:rPr>
          <w:rFonts w:ascii="Times New Roman" w:hAnsi="Times New Roman" w:cs="Times New Roman"/>
        </w:rPr>
        <w:t xml:space="preserve"> me in the right direction and giving me this opportunity.</w:t>
      </w:r>
    </w:p>
    <w:p w14:paraId="39F56383" w14:textId="77777777" w:rsidR="00AF628B" w:rsidRDefault="00AF628B" w:rsidP="00AF628B">
      <w:pPr>
        <w:spacing w:line="360" w:lineRule="auto"/>
        <w:ind w:firstLine="720"/>
        <w:jc w:val="center"/>
        <w:rPr>
          <w:rFonts w:ascii="Times New Roman" w:hAnsi="Times New Roman" w:cs="Times New Roman"/>
        </w:rPr>
      </w:pPr>
    </w:p>
    <w:p w14:paraId="5F61294A" w14:textId="15F773A1" w:rsidR="008A482D" w:rsidRDefault="00893B6A" w:rsidP="00AF628B">
      <w:pPr>
        <w:spacing w:line="360" w:lineRule="auto"/>
        <w:ind w:firstLine="720"/>
        <w:jc w:val="center"/>
        <w:rPr>
          <w:rFonts w:ascii="Times New Roman" w:hAnsi="Times New Roman" w:cs="Times New Roman"/>
        </w:rPr>
      </w:pPr>
      <w:r>
        <w:rPr>
          <w:rFonts w:ascii="Times New Roman" w:hAnsi="Times New Roman" w:cs="Times New Roman"/>
        </w:rPr>
        <w:t xml:space="preserve">I would like to </w:t>
      </w:r>
      <w:r w:rsidR="008A482D">
        <w:rPr>
          <w:rFonts w:ascii="Times New Roman" w:hAnsi="Times New Roman" w:cs="Times New Roman"/>
        </w:rPr>
        <w:t>acknowledge the friends that I have made throughout my university journey who have encouraged and motivated me thoroughly. I thank you for always being there and always willing to help from answering questions and providing moral support. Without you this would not have been possible.</w:t>
      </w:r>
    </w:p>
    <w:p w14:paraId="511BB590" w14:textId="77777777" w:rsidR="00AF628B" w:rsidRDefault="00AF628B" w:rsidP="00AF628B">
      <w:pPr>
        <w:spacing w:line="360" w:lineRule="auto"/>
        <w:ind w:firstLine="720"/>
        <w:jc w:val="center"/>
        <w:rPr>
          <w:rFonts w:ascii="Times New Roman" w:hAnsi="Times New Roman" w:cs="Times New Roman"/>
        </w:rPr>
      </w:pPr>
    </w:p>
    <w:p w14:paraId="6A9AF872" w14:textId="0CBA5908" w:rsidR="009A30BB" w:rsidRPr="00C1095B" w:rsidRDefault="008A482D" w:rsidP="00105652">
      <w:pPr>
        <w:spacing w:line="360" w:lineRule="auto"/>
        <w:ind w:firstLine="720"/>
        <w:jc w:val="center"/>
        <w:rPr>
          <w:rFonts w:ascii="Times New Roman" w:hAnsi="Times New Roman" w:cs="Times New Roman"/>
        </w:rPr>
      </w:pPr>
      <w:r>
        <w:rPr>
          <w:rFonts w:ascii="Times New Roman" w:hAnsi="Times New Roman" w:cs="Times New Roman"/>
        </w:rPr>
        <w:t>In addition, I would like to thank my parents</w:t>
      </w:r>
      <w:r w:rsidR="009C59F9">
        <w:rPr>
          <w:rFonts w:ascii="Times New Roman" w:hAnsi="Times New Roman" w:cs="Times New Roman"/>
        </w:rPr>
        <w:t xml:space="preserve"> and family</w:t>
      </w:r>
      <w:r>
        <w:rPr>
          <w:rFonts w:ascii="Times New Roman" w:hAnsi="Times New Roman" w:cs="Times New Roman"/>
        </w:rPr>
        <w:t xml:space="preserve"> who have been extremely proud and motivating towards me throughout completing my independent project. Thank you for the words of encouragement and advice and most importantly th</w:t>
      </w:r>
      <w:r w:rsidR="009C59F9">
        <w:rPr>
          <w:rFonts w:ascii="Times New Roman" w:hAnsi="Times New Roman" w:cs="Times New Roman"/>
        </w:rPr>
        <w:t xml:space="preserve">e love that you give which provides me with </w:t>
      </w:r>
      <w:r>
        <w:rPr>
          <w:rFonts w:ascii="Times New Roman" w:hAnsi="Times New Roman" w:cs="Times New Roman"/>
        </w:rPr>
        <w:t>motivation and determination.</w:t>
      </w:r>
      <w:r w:rsidR="00C1095B">
        <w:rPr>
          <w:rFonts w:ascii="Times New Roman" w:hAnsi="Times New Roman" w:cs="Times New Roman"/>
        </w:rPr>
        <w:t xml:space="preserve"> Thank you!</w:t>
      </w:r>
    </w:p>
    <w:p w14:paraId="1081DD3F" w14:textId="6111784D" w:rsidR="009A30BB" w:rsidRDefault="009A30BB" w:rsidP="003A2C17">
      <w:pPr>
        <w:rPr>
          <w:rFonts w:ascii="Times New Roman" w:hAnsi="Times New Roman" w:cs="Times New Roman"/>
          <w:b/>
          <w:u w:val="single"/>
        </w:rPr>
      </w:pPr>
    </w:p>
    <w:p w14:paraId="76410793" w14:textId="37CC77EE" w:rsidR="009A30BB" w:rsidRDefault="009A30BB" w:rsidP="003A2C17">
      <w:pPr>
        <w:rPr>
          <w:rFonts w:ascii="Times New Roman" w:hAnsi="Times New Roman" w:cs="Times New Roman"/>
          <w:b/>
          <w:u w:val="single"/>
        </w:rPr>
      </w:pPr>
    </w:p>
    <w:p w14:paraId="3A21C419" w14:textId="3C6CB65E" w:rsidR="009A30BB" w:rsidRDefault="009A30BB" w:rsidP="003A2C17">
      <w:pPr>
        <w:rPr>
          <w:rFonts w:ascii="Times New Roman" w:hAnsi="Times New Roman" w:cs="Times New Roman"/>
          <w:b/>
          <w:u w:val="single"/>
        </w:rPr>
      </w:pPr>
    </w:p>
    <w:p w14:paraId="319D1256" w14:textId="71D52D14" w:rsidR="009A30BB" w:rsidRDefault="009A30BB" w:rsidP="003A2C17">
      <w:pPr>
        <w:rPr>
          <w:rFonts w:ascii="Times New Roman" w:hAnsi="Times New Roman" w:cs="Times New Roman"/>
          <w:b/>
          <w:u w:val="single"/>
        </w:rPr>
      </w:pPr>
    </w:p>
    <w:p w14:paraId="1A2F4F2E" w14:textId="23FD5561" w:rsidR="009A30BB" w:rsidRDefault="009A30BB" w:rsidP="003A2C17">
      <w:pPr>
        <w:rPr>
          <w:rFonts w:ascii="Times New Roman" w:hAnsi="Times New Roman" w:cs="Times New Roman"/>
          <w:b/>
          <w:u w:val="single"/>
        </w:rPr>
      </w:pPr>
    </w:p>
    <w:p w14:paraId="48C13085" w14:textId="366F46B1" w:rsidR="009A30BB" w:rsidRDefault="009A30BB" w:rsidP="003A2C17">
      <w:pPr>
        <w:rPr>
          <w:rFonts w:ascii="Times New Roman" w:hAnsi="Times New Roman" w:cs="Times New Roman"/>
          <w:b/>
          <w:u w:val="single"/>
        </w:rPr>
      </w:pPr>
    </w:p>
    <w:p w14:paraId="65F7CF1D" w14:textId="6ED16B11" w:rsidR="009A30BB" w:rsidRDefault="009A30BB" w:rsidP="003A2C17">
      <w:pPr>
        <w:rPr>
          <w:rFonts w:ascii="Times New Roman" w:hAnsi="Times New Roman" w:cs="Times New Roman"/>
          <w:b/>
          <w:u w:val="single"/>
        </w:rPr>
      </w:pPr>
    </w:p>
    <w:p w14:paraId="73055BB7" w14:textId="2F9C7517" w:rsidR="009A30BB" w:rsidRDefault="009A30BB" w:rsidP="003A2C17">
      <w:pPr>
        <w:rPr>
          <w:rFonts w:ascii="Times New Roman" w:hAnsi="Times New Roman" w:cs="Times New Roman"/>
          <w:b/>
          <w:u w:val="single"/>
        </w:rPr>
      </w:pPr>
    </w:p>
    <w:p w14:paraId="2044C5B4" w14:textId="096155C6" w:rsidR="009A30BB" w:rsidRDefault="009A30BB" w:rsidP="003A2C17">
      <w:pPr>
        <w:rPr>
          <w:rFonts w:ascii="Times New Roman" w:hAnsi="Times New Roman" w:cs="Times New Roman"/>
          <w:b/>
          <w:u w:val="single"/>
        </w:rPr>
      </w:pPr>
    </w:p>
    <w:p w14:paraId="76243610" w14:textId="663AF94C" w:rsidR="009A30BB" w:rsidRDefault="009A30BB" w:rsidP="003A2C17">
      <w:pPr>
        <w:rPr>
          <w:rFonts w:ascii="Times New Roman" w:hAnsi="Times New Roman" w:cs="Times New Roman"/>
          <w:b/>
          <w:u w:val="single"/>
        </w:rPr>
      </w:pPr>
    </w:p>
    <w:p w14:paraId="7F7AD19D" w14:textId="25C881A7" w:rsidR="009A30BB" w:rsidRDefault="009A30BB" w:rsidP="003A2C17">
      <w:pPr>
        <w:rPr>
          <w:rFonts w:ascii="Times New Roman" w:hAnsi="Times New Roman" w:cs="Times New Roman"/>
          <w:b/>
          <w:u w:val="single"/>
        </w:rPr>
      </w:pPr>
    </w:p>
    <w:p w14:paraId="1822A2D6" w14:textId="03CDA3F1" w:rsidR="009A30BB" w:rsidRDefault="009A30BB" w:rsidP="003A2C17">
      <w:pPr>
        <w:rPr>
          <w:rFonts w:ascii="Times New Roman" w:hAnsi="Times New Roman" w:cs="Times New Roman"/>
          <w:b/>
          <w:u w:val="single"/>
        </w:rPr>
      </w:pPr>
    </w:p>
    <w:p w14:paraId="031710DF" w14:textId="26EEF6F5" w:rsidR="009A30BB" w:rsidRDefault="009A30BB" w:rsidP="003A2C17">
      <w:pPr>
        <w:rPr>
          <w:rFonts w:ascii="Times New Roman" w:hAnsi="Times New Roman" w:cs="Times New Roman"/>
          <w:b/>
          <w:u w:val="single"/>
        </w:rPr>
      </w:pPr>
    </w:p>
    <w:p w14:paraId="3884D479" w14:textId="5AD7EAAA" w:rsidR="009A30BB" w:rsidRDefault="009A30BB" w:rsidP="003A2C17">
      <w:pPr>
        <w:rPr>
          <w:rFonts w:ascii="Times New Roman" w:hAnsi="Times New Roman" w:cs="Times New Roman"/>
          <w:b/>
          <w:u w:val="single"/>
        </w:rPr>
      </w:pPr>
    </w:p>
    <w:p w14:paraId="28526B41" w14:textId="7CE95AE0" w:rsidR="009A30BB" w:rsidRDefault="009A30BB" w:rsidP="003A2C17">
      <w:pPr>
        <w:rPr>
          <w:rFonts w:ascii="Times New Roman" w:hAnsi="Times New Roman" w:cs="Times New Roman"/>
          <w:b/>
          <w:u w:val="single"/>
        </w:rPr>
      </w:pPr>
    </w:p>
    <w:p w14:paraId="1F504168" w14:textId="64E9FA56" w:rsidR="009A30BB" w:rsidRDefault="009A30BB" w:rsidP="003A2C17">
      <w:pPr>
        <w:rPr>
          <w:rFonts w:ascii="Times New Roman" w:hAnsi="Times New Roman" w:cs="Times New Roman"/>
          <w:b/>
          <w:u w:val="single"/>
        </w:rPr>
      </w:pPr>
    </w:p>
    <w:p w14:paraId="7F35A0FC" w14:textId="476DEB64" w:rsidR="009A30BB" w:rsidRDefault="009A30BB" w:rsidP="003A2C17">
      <w:pPr>
        <w:rPr>
          <w:rFonts w:ascii="Times New Roman" w:hAnsi="Times New Roman" w:cs="Times New Roman"/>
          <w:b/>
          <w:u w:val="single"/>
        </w:rPr>
      </w:pPr>
    </w:p>
    <w:p w14:paraId="5EEC414E" w14:textId="28922F58" w:rsidR="009A30BB" w:rsidRDefault="009A30BB" w:rsidP="003A2C17">
      <w:pPr>
        <w:rPr>
          <w:rFonts w:ascii="Times New Roman" w:hAnsi="Times New Roman" w:cs="Times New Roman"/>
          <w:b/>
          <w:u w:val="single"/>
        </w:rPr>
      </w:pPr>
    </w:p>
    <w:p w14:paraId="0B2F0CED" w14:textId="270F9E4A" w:rsidR="009A30BB" w:rsidRDefault="009A30BB" w:rsidP="003A2C17">
      <w:pPr>
        <w:rPr>
          <w:rFonts w:ascii="Times New Roman" w:hAnsi="Times New Roman" w:cs="Times New Roman"/>
          <w:b/>
          <w:u w:val="single"/>
        </w:rPr>
      </w:pPr>
    </w:p>
    <w:p w14:paraId="42D76AFE" w14:textId="77777777" w:rsidR="00AF628B" w:rsidRDefault="00AF628B" w:rsidP="00AF628B">
      <w:pPr>
        <w:rPr>
          <w:rFonts w:ascii="Times New Roman" w:hAnsi="Times New Roman" w:cs="Times New Roman"/>
          <w:b/>
          <w:u w:val="single"/>
        </w:rPr>
      </w:pPr>
    </w:p>
    <w:p w14:paraId="4D9B2228" w14:textId="77777777" w:rsidR="00105652" w:rsidRDefault="00105652" w:rsidP="00AF628B">
      <w:pPr>
        <w:jc w:val="center"/>
        <w:rPr>
          <w:rFonts w:ascii="Times New Roman" w:hAnsi="Times New Roman" w:cs="Times New Roman"/>
          <w:sz w:val="28"/>
          <w:szCs w:val="28"/>
        </w:rPr>
      </w:pPr>
    </w:p>
    <w:p w14:paraId="12C88E3B" w14:textId="77777777" w:rsidR="00105652" w:rsidRDefault="00105652" w:rsidP="00AF628B">
      <w:pPr>
        <w:jc w:val="center"/>
        <w:rPr>
          <w:rFonts w:ascii="Times New Roman" w:hAnsi="Times New Roman" w:cs="Times New Roman"/>
          <w:sz w:val="28"/>
          <w:szCs w:val="28"/>
        </w:rPr>
      </w:pPr>
    </w:p>
    <w:p w14:paraId="5C27E03E" w14:textId="00D28B7C" w:rsidR="00A0628B" w:rsidRDefault="005F1050" w:rsidP="00A0628B">
      <w:pPr>
        <w:jc w:val="center"/>
        <w:rPr>
          <w:rFonts w:ascii="Times New Roman" w:hAnsi="Times New Roman" w:cs="Times New Roman"/>
          <w:sz w:val="28"/>
          <w:szCs w:val="28"/>
        </w:rPr>
      </w:pPr>
      <w:r w:rsidRPr="005F1050">
        <w:rPr>
          <w:rFonts w:ascii="Times New Roman" w:hAnsi="Times New Roman" w:cs="Times New Roman"/>
          <w:sz w:val="28"/>
          <w:szCs w:val="28"/>
        </w:rPr>
        <w:lastRenderedPageBreak/>
        <w:t>ABSTRACT</w:t>
      </w:r>
    </w:p>
    <w:p w14:paraId="283DC92C" w14:textId="77777777" w:rsidR="00A0628B" w:rsidRDefault="00A0628B" w:rsidP="00A0628B">
      <w:pPr>
        <w:jc w:val="center"/>
        <w:rPr>
          <w:rFonts w:ascii="Times New Roman" w:hAnsi="Times New Roman" w:cs="Times New Roman"/>
        </w:rPr>
      </w:pPr>
    </w:p>
    <w:p w14:paraId="3A17486B" w14:textId="6FF60DA3" w:rsidR="00F17568" w:rsidRPr="00A0628B" w:rsidRDefault="00D433BF" w:rsidP="00A0628B">
      <w:pPr>
        <w:spacing w:line="360" w:lineRule="auto"/>
        <w:rPr>
          <w:rFonts w:ascii="Times New Roman" w:hAnsi="Times New Roman" w:cs="Times New Roman"/>
        </w:rPr>
      </w:pPr>
      <w:r>
        <w:rPr>
          <w:rFonts w:ascii="Times New Roman" w:eastAsia="Times New Roman" w:hAnsi="Times New Roman" w:cs="Times New Roman"/>
          <w:color w:val="373A3C"/>
        </w:rPr>
        <w:t>The number of Science, technology, engineering and maths (STEM) related careers is growing throughout the UK, with support from the government and employers. Families and communities are recognizing the value that STEM brings to young people in today’s society in terms of their future and career</w:t>
      </w:r>
      <w:r w:rsidR="0033258B">
        <w:rPr>
          <w:rFonts w:ascii="Times New Roman" w:eastAsia="Times New Roman" w:hAnsi="Times New Roman" w:cs="Times New Roman"/>
          <w:color w:val="373A3C"/>
        </w:rPr>
        <w:t xml:space="preserve"> (STEM, 2019)</w:t>
      </w:r>
      <w:r>
        <w:rPr>
          <w:rFonts w:ascii="Times New Roman" w:eastAsia="Times New Roman" w:hAnsi="Times New Roman" w:cs="Times New Roman"/>
          <w:color w:val="373A3C"/>
        </w:rPr>
        <w:t>.</w:t>
      </w:r>
      <w:r w:rsidR="00FD773E">
        <w:rPr>
          <w:rFonts w:ascii="Times New Roman" w:eastAsia="Times New Roman" w:hAnsi="Times New Roman" w:cs="Times New Roman"/>
          <w:color w:val="373A3C"/>
        </w:rPr>
        <w:t xml:space="preserve"> Participating in STEM, is the role of technology</w:t>
      </w:r>
      <w:r w:rsidR="00C34E61">
        <w:rPr>
          <w:rFonts w:ascii="Times New Roman" w:eastAsia="Times New Roman" w:hAnsi="Times New Roman" w:cs="Times New Roman"/>
          <w:color w:val="373A3C"/>
        </w:rPr>
        <w:t xml:space="preserve">. Technology can be seen to be at the forefront of our lives and being integrated throughout education in a number of different ways each year. </w:t>
      </w:r>
      <w:r w:rsidR="00B53838">
        <w:rPr>
          <w:rFonts w:ascii="Times New Roman" w:eastAsia="Times New Roman" w:hAnsi="Times New Roman" w:cs="Times New Roman"/>
          <w:color w:val="373A3C"/>
        </w:rPr>
        <w:t>The rationale for the research project is to identify and understand how technology is implemented throughout education systems within the United Kingdom such as primary and secondary schools as well as further education</w:t>
      </w:r>
      <w:r w:rsidR="00F17568">
        <w:rPr>
          <w:rFonts w:ascii="Times New Roman" w:eastAsia="Times New Roman" w:hAnsi="Times New Roman" w:cs="Times New Roman"/>
          <w:color w:val="373A3C"/>
        </w:rPr>
        <w:t xml:space="preserve">. In addition, to outline the </w:t>
      </w:r>
      <w:r w:rsidR="00A15A20">
        <w:rPr>
          <w:rFonts w:ascii="Times New Roman" w:eastAsia="Times New Roman" w:hAnsi="Times New Roman" w:cs="Times New Roman"/>
          <w:color w:val="373A3C"/>
        </w:rPr>
        <w:t>impacts</w:t>
      </w:r>
      <w:r w:rsidR="00F17568">
        <w:rPr>
          <w:rFonts w:ascii="Times New Roman" w:eastAsia="Times New Roman" w:hAnsi="Times New Roman" w:cs="Times New Roman"/>
          <w:color w:val="373A3C"/>
        </w:rPr>
        <w:t xml:space="preserve"> and effects that the role of technology plays on learners in terms of their motivation, engagement and learning outcomes. With technology being seen to change the future of education systems, there has been several notable challenges that may be faced throughout the integration of technology in education for educators, practitioners, learners and students of the 21</w:t>
      </w:r>
      <w:r w:rsidR="00F17568" w:rsidRPr="00F17568">
        <w:rPr>
          <w:rFonts w:ascii="Times New Roman" w:eastAsia="Times New Roman" w:hAnsi="Times New Roman" w:cs="Times New Roman"/>
          <w:color w:val="373A3C"/>
          <w:vertAlign w:val="superscript"/>
        </w:rPr>
        <w:t>st</w:t>
      </w:r>
      <w:r w:rsidR="00F17568">
        <w:rPr>
          <w:rFonts w:ascii="Times New Roman" w:eastAsia="Times New Roman" w:hAnsi="Times New Roman" w:cs="Times New Roman"/>
          <w:color w:val="373A3C"/>
        </w:rPr>
        <w:t xml:space="preserve"> century.</w:t>
      </w:r>
    </w:p>
    <w:p w14:paraId="2D0C55A9" w14:textId="368176FE" w:rsidR="00C34E61" w:rsidRPr="00196BD9" w:rsidRDefault="00C34E61" w:rsidP="00A0628B">
      <w:pPr>
        <w:spacing w:before="100" w:beforeAutospacing="1" w:after="100" w:afterAutospacing="1" w:line="360" w:lineRule="auto"/>
        <w:ind w:left="720"/>
        <w:rPr>
          <w:rFonts w:ascii="Times New Roman" w:eastAsia="Times New Roman" w:hAnsi="Times New Roman" w:cs="Times New Roman"/>
          <w:color w:val="373A3C"/>
        </w:rPr>
      </w:pPr>
    </w:p>
    <w:p w14:paraId="6C620AF5" w14:textId="084B42A8" w:rsidR="009A30BB" w:rsidRDefault="009A30BB" w:rsidP="003A2C17">
      <w:pPr>
        <w:rPr>
          <w:rFonts w:ascii="Times New Roman" w:hAnsi="Times New Roman" w:cs="Times New Roman"/>
          <w:b/>
          <w:u w:val="single"/>
        </w:rPr>
      </w:pPr>
    </w:p>
    <w:p w14:paraId="4A48DF01" w14:textId="689FF723" w:rsidR="009A30BB" w:rsidRDefault="009A30BB" w:rsidP="003A2C17">
      <w:pPr>
        <w:rPr>
          <w:rFonts w:ascii="Times New Roman" w:hAnsi="Times New Roman" w:cs="Times New Roman"/>
          <w:b/>
          <w:u w:val="single"/>
        </w:rPr>
      </w:pPr>
    </w:p>
    <w:p w14:paraId="5BD8E862" w14:textId="2B57DC4F" w:rsidR="009A30BB" w:rsidRDefault="009A30BB" w:rsidP="003A2C17">
      <w:pPr>
        <w:rPr>
          <w:rFonts w:ascii="Times New Roman" w:hAnsi="Times New Roman" w:cs="Times New Roman"/>
          <w:b/>
          <w:u w:val="single"/>
        </w:rPr>
      </w:pPr>
    </w:p>
    <w:p w14:paraId="64AB7AF8" w14:textId="219965BF" w:rsidR="009A30BB" w:rsidRDefault="009A30BB" w:rsidP="003A2C17">
      <w:pPr>
        <w:rPr>
          <w:rFonts w:ascii="Times New Roman" w:hAnsi="Times New Roman" w:cs="Times New Roman"/>
          <w:b/>
          <w:u w:val="single"/>
        </w:rPr>
      </w:pPr>
    </w:p>
    <w:p w14:paraId="14E10836" w14:textId="1804BF75" w:rsidR="009A30BB" w:rsidRDefault="009A30BB" w:rsidP="003A2C17">
      <w:pPr>
        <w:rPr>
          <w:rFonts w:ascii="Times New Roman" w:hAnsi="Times New Roman" w:cs="Times New Roman"/>
          <w:b/>
          <w:u w:val="single"/>
        </w:rPr>
      </w:pPr>
    </w:p>
    <w:p w14:paraId="0931BC0E" w14:textId="540822AD" w:rsidR="009A30BB" w:rsidRDefault="009A30BB" w:rsidP="003A2C17">
      <w:pPr>
        <w:rPr>
          <w:rFonts w:ascii="Times New Roman" w:hAnsi="Times New Roman" w:cs="Times New Roman"/>
          <w:b/>
          <w:u w:val="single"/>
        </w:rPr>
      </w:pPr>
    </w:p>
    <w:p w14:paraId="57272C86" w14:textId="14E3FD2E" w:rsidR="009A30BB" w:rsidRDefault="009A30BB" w:rsidP="003A2C17">
      <w:pPr>
        <w:rPr>
          <w:rFonts w:ascii="Times New Roman" w:hAnsi="Times New Roman" w:cs="Times New Roman"/>
          <w:b/>
          <w:u w:val="single"/>
        </w:rPr>
      </w:pPr>
    </w:p>
    <w:p w14:paraId="097481CA" w14:textId="55A3DF13" w:rsidR="009A30BB" w:rsidRDefault="009A30BB" w:rsidP="003A2C17">
      <w:pPr>
        <w:rPr>
          <w:rFonts w:ascii="Times New Roman" w:hAnsi="Times New Roman" w:cs="Times New Roman"/>
          <w:b/>
          <w:u w:val="single"/>
        </w:rPr>
      </w:pPr>
    </w:p>
    <w:p w14:paraId="0AB1BAB1" w14:textId="5F53C328" w:rsidR="009A30BB" w:rsidRDefault="009A30BB" w:rsidP="003A2C17">
      <w:pPr>
        <w:rPr>
          <w:rFonts w:ascii="Times New Roman" w:hAnsi="Times New Roman" w:cs="Times New Roman"/>
          <w:b/>
          <w:u w:val="single"/>
        </w:rPr>
      </w:pPr>
    </w:p>
    <w:p w14:paraId="2B72D1D7" w14:textId="6EE8E5B1" w:rsidR="009A30BB" w:rsidRDefault="009A30BB" w:rsidP="003A2C17">
      <w:pPr>
        <w:rPr>
          <w:rFonts w:ascii="Times New Roman" w:hAnsi="Times New Roman" w:cs="Times New Roman"/>
          <w:b/>
          <w:u w:val="single"/>
        </w:rPr>
      </w:pPr>
    </w:p>
    <w:p w14:paraId="77C0A72A" w14:textId="34D9FDCE" w:rsidR="009A30BB" w:rsidRDefault="009A30BB" w:rsidP="003A2C17">
      <w:pPr>
        <w:rPr>
          <w:rFonts w:ascii="Times New Roman" w:hAnsi="Times New Roman" w:cs="Times New Roman"/>
          <w:b/>
          <w:u w:val="single"/>
        </w:rPr>
      </w:pPr>
    </w:p>
    <w:p w14:paraId="29EA91F1" w14:textId="26ED96AE" w:rsidR="009A30BB" w:rsidRDefault="009A30BB" w:rsidP="003A2C17">
      <w:pPr>
        <w:rPr>
          <w:rFonts w:ascii="Times New Roman" w:hAnsi="Times New Roman" w:cs="Times New Roman"/>
          <w:b/>
          <w:u w:val="single"/>
        </w:rPr>
      </w:pPr>
    </w:p>
    <w:p w14:paraId="03BA59AC" w14:textId="1F0EC167" w:rsidR="009A30BB" w:rsidRDefault="009A30BB" w:rsidP="003A2C17">
      <w:pPr>
        <w:rPr>
          <w:rFonts w:ascii="Times New Roman" w:hAnsi="Times New Roman" w:cs="Times New Roman"/>
          <w:b/>
          <w:u w:val="single"/>
        </w:rPr>
      </w:pPr>
    </w:p>
    <w:p w14:paraId="141E3C73" w14:textId="6701CBCF" w:rsidR="009A30BB" w:rsidRDefault="009A30BB" w:rsidP="003A2C17">
      <w:pPr>
        <w:rPr>
          <w:rFonts w:ascii="Times New Roman" w:hAnsi="Times New Roman" w:cs="Times New Roman"/>
          <w:b/>
          <w:u w:val="single"/>
        </w:rPr>
      </w:pPr>
    </w:p>
    <w:p w14:paraId="4AF4C1B4" w14:textId="2AB7F9BF" w:rsidR="009A30BB" w:rsidRDefault="009A30BB" w:rsidP="003A2C17">
      <w:pPr>
        <w:rPr>
          <w:rFonts w:ascii="Times New Roman" w:hAnsi="Times New Roman" w:cs="Times New Roman"/>
          <w:b/>
          <w:u w:val="single"/>
        </w:rPr>
      </w:pPr>
    </w:p>
    <w:p w14:paraId="6EF4E8AE" w14:textId="448F4250" w:rsidR="009A30BB" w:rsidRDefault="009A30BB" w:rsidP="003A2C17">
      <w:pPr>
        <w:rPr>
          <w:rFonts w:ascii="Times New Roman" w:hAnsi="Times New Roman" w:cs="Times New Roman"/>
          <w:b/>
          <w:u w:val="single"/>
        </w:rPr>
      </w:pPr>
    </w:p>
    <w:p w14:paraId="46EFCE81" w14:textId="78D203BA" w:rsidR="009A30BB" w:rsidRDefault="009A30BB" w:rsidP="003A2C17">
      <w:pPr>
        <w:rPr>
          <w:rFonts w:ascii="Times New Roman" w:hAnsi="Times New Roman" w:cs="Times New Roman"/>
          <w:b/>
          <w:u w:val="single"/>
        </w:rPr>
      </w:pPr>
    </w:p>
    <w:p w14:paraId="2BE5E0BF" w14:textId="2CEBC1B3" w:rsidR="009A30BB" w:rsidRDefault="009A30BB" w:rsidP="003A2C17">
      <w:pPr>
        <w:rPr>
          <w:rFonts w:ascii="Times New Roman" w:hAnsi="Times New Roman" w:cs="Times New Roman"/>
          <w:b/>
          <w:u w:val="single"/>
        </w:rPr>
      </w:pPr>
    </w:p>
    <w:p w14:paraId="6B72C059" w14:textId="2C4A0BBF" w:rsidR="009A30BB" w:rsidRDefault="009A30BB" w:rsidP="003A2C17">
      <w:pPr>
        <w:rPr>
          <w:rFonts w:ascii="Times New Roman" w:hAnsi="Times New Roman" w:cs="Times New Roman"/>
          <w:b/>
          <w:u w:val="single"/>
        </w:rPr>
      </w:pPr>
    </w:p>
    <w:p w14:paraId="2FB16A24" w14:textId="4441B30E" w:rsidR="009A30BB" w:rsidRDefault="009A30BB" w:rsidP="003A2C17">
      <w:pPr>
        <w:rPr>
          <w:rFonts w:ascii="Times New Roman" w:hAnsi="Times New Roman" w:cs="Times New Roman"/>
          <w:b/>
          <w:u w:val="single"/>
        </w:rPr>
      </w:pPr>
    </w:p>
    <w:p w14:paraId="277F00F8" w14:textId="4E54FE9D" w:rsidR="009A30BB" w:rsidRDefault="009A30BB" w:rsidP="003A2C17">
      <w:pPr>
        <w:rPr>
          <w:rFonts w:ascii="Times New Roman" w:hAnsi="Times New Roman" w:cs="Times New Roman"/>
          <w:b/>
          <w:u w:val="single"/>
        </w:rPr>
      </w:pPr>
    </w:p>
    <w:p w14:paraId="2DB8A2AE" w14:textId="1F45B84B" w:rsidR="009A30BB" w:rsidRDefault="009A30BB" w:rsidP="003A2C17">
      <w:pPr>
        <w:rPr>
          <w:rFonts w:ascii="Times New Roman" w:hAnsi="Times New Roman" w:cs="Times New Roman"/>
          <w:b/>
          <w:u w:val="single"/>
        </w:rPr>
      </w:pPr>
    </w:p>
    <w:p w14:paraId="50BBC8DF" w14:textId="4F15F29F" w:rsidR="009A30BB" w:rsidRDefault="009A30BB" w:rsidP="003A2C17">
      <w:pPr>
        <w:rPr>
          <w:rFonts w:ascii="Times New Roman" w:hAnsi="Times New Roman" w:cs="Times New Roman"/>
          <w:b/>
          <w:u w:val="single"/>
        </w:rPr>
      </w:pPr>
    </w:p>
    <w:p w14:paraId="7797C241" w14:textId="2D847711" w:rsidR="00DC485F" w:rsidRDefault="00DC485F" w:rsidP="00B3579A">
      <w:pPr>
        <w:pStyle w:val="NormalWeb"/>
        <w:jc w:val="center"/>
        <w:rPr>
          <w:rFonts w:ascii="TimesNewRomanPSMT" w:hAnsi="TimesNewRomanPSMT"/>
        </w:rPr>
      </w:pPr>
    </w:p>
    <w:p w14:paraId="13405C46" w14:textId="2699DBF3" w:rsidR="00C1095B" w:rsidRPr="00AF628B" w:rsidRDefault="00C1095B" w:rsidP="00B3579A">
      <w:pPr>
        <w:pStyle w:val="NormalWeb"/>
        <w:jc w:val="center"/>
      </w:pPr>
      <w:r w:rsidRPr="00AF628B">
        <w:rPr>
          <w:rFonts w:ascii="TimesNewRomanPSMT" w:hAnsi="TimesNewRomanPSMT"/>
        </w:rPr>
        <w:lastRenderedPageBreak/>
        <w:t>TABLE OF CONTENTS</w:t>
      </w:r>
    </w:p>
    <w:p w14:paraId="47ADC36B" w14:textId="702EB9EF" w:rsidR="009458A3" w:rsidRDefault="009458A3" w:rsidP="005F4A22">
      <w:pPr>
        <w:spacing w:line="360" w:lineRule="auto"/>
        <w:rPr>
          <w:lang w:val="x-none"/>
        </w:rPr>
      </w:pPr>
    </w:p>
    <w:p w14:paraId="50A4079C" w14:textId="43A408EB" w:rsidR="005F4A22" w:rsidRDefault="00C1095B" w:rsidP="00024F17">
      <w:pPr>
        <w:spacing w:line="360" w:lineRule="auto"/>
        <w:rPr>
          <w:rFonts w:ascii="Times New Roman" w:hAnsi="Times New Roman" w:cs="Times New Roman"/>
        </w:rPr>
      </w:pPr>
      <w:r>
        <w:rPr>
          <w:rFonts w:ascii="Times New Roman" w:hAnsi="Times New Roman" w:cs="Times New Roman"/>
        </w:rPr>
        <w:t>CHAPTER 1: INTRODUCTION</w:t>
      </w:r>
      <w:r w:rsidR="00024F17">
        <w:rPr>
          <w:rFonts w:ascii="Times New Roman" w:hAnsi="Times New Roman" w:cs="Times New Roman"/>
        </w:rPr>
        <w:t>………………………………………………………</w:t>
      </w:r>
      <w:r w:rsidR="009203BD">
        <w:rPr>
          <w:rFonts w:ascii="Times New Roman" w:hAnsi="Times New Roman" w:cs="Times New Roman"/>
        </w:rPr>
        <w:t>.</w:t>
      </w:r>
      <w:r w:rsidR="009203BD">
        <w:rPr>
          <w:rFonts w:ascii="Times New Roman" w:hAnsi="Times New Roman" w:cs="Times New Roman"/>
        </w:rPr>
        <w:tab/>
      </w:r>
      <w:r w:rsidR="00DF55F3">
        <w:rPr>
          <w:rFonts w:ascii="Times New Roman" w:hAnsi="Times New Roman" w:cs="Times New Roman"/>
        </w:rPr>
        <w:t>1</w:t>
      </w:r>
    </w:p>
    <w:p w14:paraId="6775DB41" w14:textId="77777777" w:rsidR="00DD671D" w:rsidRDefault="00DD671D" w:rsidP="00024F17">
      <w:pPr>
        <w:spacing w:line="360" w:lineRule="auto"/>
        <w:rPr>
          <w:rFonts w:ascii="Times New Roman" w:hAnsi="Times New Roman" w:cs="Times New Roman"/>
        </w:rPr>
      </w:pPr>
    </w:p>
    <w:p w14:paraId="66C4AF26" w14:textId="5C2B4FBD" w:rsidR="00DD671D" w:rsidRDefault="00DD671D" w:rsidP="00A15A20">
      <w:pPr>
        <w:pStyle w:val="ListParagraph"/>
        <w:numPr>
          <w:ilvl w:val="1"/>
          <w:numId w:val="7"/>
        </w:numPr>
        <w:spacing w:line="360" w:lineRule="auto"/>
        <w:rPr>
          <w:rFonts w:ascii="Times New Roman" w:hAnsi="Times New Roman" w:cs="Times New Roman"/>
        </w:rPr>
      </w:pPr>
      <w:r w:rsidRPr="00DD671D">
        <w:rPr>
          <w:rFonts w:ascii="Times New Roman" w:hAnsi="Times New Roman" w:cs="Times New Roman"/>
        </w:rPr>
        <w:t xml:space="preserve">Technology </w:t>
      </w:r>
      <w:r w:rsidR="00A15A20">
        <w:rPr>
          <w:rFonts w:ascii="Times New Roman" w:hAnsi="Times New Roman" w:cs="Times New Roman"/>
        </w:rPr>
        <w:t>in the 21</w:t>
      </w:r>
      <w:r w:rsidR="00A15A20" w:rsidRPr="00A15A20">
        <w:rPr>
          <w:rFonts w:ascii="Times New Roman" w:hAnsi="Times New Roman" w:cs="Times New Roman"/>
          <w:vertAlign w:val="superscript"/>
        </w:rPr>
        <w:t>st</w:t>
      </w:r>
      <w:r w:rsidR="00A15A20">
        <w:rPr>
          <w:rFonts w:ascii="Times New Roman" w:hAnsi="Times New Roman" w:cs="Times New Roman"/>
        </w:rPr>
        <w:t xml:space="preserve"> Century</w:t>
      </w:r>
      <w:r w:rsidR="00F749F8">
        <w:rPr>
          <w:rFonts w:ascii="Times New Roman" w:hAnsi="Times New Roman" w:cs="Times New Roman"/>
        </w:rPr>
        <w:t>…………………………………………</w:t>
      </w:r>
      <w:proofErr w:type="gramStart"/>
      <w:r w:rsidR="00F749F8">
        <w:rPr>
          <w:rFonts w:ascii="Times New Roman" w:hAnsi="Times New Roman" w:cs="Times New Roman"/>
        </w:rPr>
        <w:t>…</w:t>
      </w:r>
      <w:r w:rsidR="009203BD">
        <w:rPr>
          <w:rFonts w:ascii="Times New Roman" w:hAnsi="Times New Roman" w:cs="Times New Roman"/>
        </w:rPr>
        <w:t>..</w:t>
      </w:r>
      <w:proofErr w:type="gramEnd"/>
      <w:r w:rsidR="001761C8">
        <w:rPr>
          <w:rFonts w:ascii="Times New Roman" w:hAnsi="Times New Roman" w:cs="Times New Roman"/>
        </w:rPr>
        <w:tab/>
      </w:r>
      <w:r w:rsidR="00F749F8">
        <w:rPr>
          <w:rFonts w:ascii="Times New Roman" w:hAnsi="Times New Roman" w:cs="Times New Roman"/>
        </w:rPr>
        <w:t>1</w:t>
      </w:r>
    </w:p>
    <w:p w14:paraId="07ED8D65" w14:textId="77777777" w:rsidR="00A15A20" w:rsidRPr="00A15A20" w:rsidRDefault="00A15A20" w:rsidP="00A15A20">
      <w:pPr>
        <w:pStyle w:val="ListParagraph"/>
        <w:spacing w:line="360" w:lineRule="auto"/>
        <w:ind w:left="1080"/>
        <w:rPr>
          <w:rFonts w:ascii="Times New Roman" w:hAnsi="Times New Roman" w:cs="Times New Roman"/>
        </w:rPr>
      </w:pPr>
    </w:p>
    <w:p w14:paraId="7B739607" w14:textId="682614A6" w:rsidR="00DD671D" w:rsidRPr="001761C8" w:rsidRDefault="00024F17" w:rsidP="001761C8">
      <w:pPr>
        <w:pStyle w:val="ListParagraph"/>
        <w:numPr>
          <w:ilvl w:val="1"/>
          <w:numId w:val="7"/>
        </w:numPr>
        <w:spacing w:line="360" w:lineRule="auto"/>
        <w:rPr>
          <w:rFonts w:ascii="Times New Roman" w:hAnsi="Times New Roman" w:cs="Times New Roman"/>
        </w:rPr>
      </w:pPr>
      <w:r w:rsidRPr="00DD671D">
        <w:rPr>
          <w:rFonts w:ascii="Times New Roman" w:hAnsi="Times New Roman" w:cs="Times New Roman"/>
        </w:rPr>
        <w:t xml:space="preserve">Purpose and Aims of the </w:t>
      </w:r>
      <w:r w:rsidR="009C4E1A">
        <w:rPr>
          <w:rFonts w:ascii="Times New Roman" w:hAnsi="Times New Roman" w:cs="Times New Roman"/>
        </w:rPr>
        <w:t>Project</w:t>
      </w:r>
      <w:r w:rsidR="00DF55F3">
        <w:rPr>
          <w:rFonts w:ascii="Times New Roman" w:hAnsi="Times New Roman" w:cs="Times New Roman"/>
        </w:rPr>
        <w:t>…………………………………………</w:t>
      </w:r>
      <w:r w:rsidR="009C4E1A">
        <w:rPr>
          <w:rFonts w:ascii="Times New Roman" w:hAnsi="Times New Roman" w:cs="Times New Roman"/>
        </w:rPr>
        <w:t>…</w:t>
      </w:r>
      <w:r w:rsidR="009203BD">
        <w:rPr>
          <w:rFonts w:ascii="Times New Roman" w:hAnsi="Times New Roman" w:cs="Times New Roman"/>
        </w:rPr>
        <w:tab/>
      </w:r>
      <w:r w:rsidR="00F749F8" w:rsidRPr="001761C8">
        <w:rPr>
          <w:rFonts w:ascii="Times New Roman" w:hAnsi="Times New Roman" w:cs="Times New Roman"/>
        </w:rPr>
        <w:t>2</w:t>
      </w:r>
    </w:p>
    <w:p w14:paraId="112CE099" w14:textId="77777777" w:rsidR="00024F17" w:rsidRDefault="00024F17" w:rsidP="00024F17">
      <w:pPr>
        <w:spacing w:line="360" w:lineRule="auto"/>
        <w:ind w:firstLine="720"/>
        <w:rPr>
          <w:rFonts w:ascii="Times New Roman" w:hAnsi="Times New Roman" w:cs="Times New Roman"/>
        </w:rPr>
      </w:pPr>
    </w:p>
    <w:p w14:paraId="33021B54" w14:textId="53116734" w:rsidR="005F4A22" w:rsidRDefault="00C1095B" w:rsidP="00024F17">
      <w:pPr>
        <w:spacing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CHAPTER 2: LITERAT</w:t>
      </w:r>
      <w:r w:rsidR="00024F17">
        <w:rPr>
          <w:rFonts w:ascii="Times New Roman" w:eastAsia="Times New Roman" w:hAnsi="Times New Roman" w:cs="Times New Roman"/>
          <w:color w:val="373A3C"/>
        </w:rPr>
        <w:t>U</w:t>
      </w:r>
      <w:r>
        <w:rPr>
          <w:rFonts w:ascii="Times New Roman" w:eastAsia="Times New Roman" w:hAnsi="Times New Roman" w:cs="Times New Roman"/>
          <w:color w:val="373A3C"/>
        </w:rPr>
        <w:t>RE REVIEW</w:t>
      </w:r>
      <w:r w:rsidR="00024F17">
        <w:rPr>
          <w:rFonts w:ascii="Times New Roman" w:eastAsia="Times New Roman" w:hAnsi="Times New Roman" w:cs="Times New Roman"/>
          <w:color w:val="373A3C"/>
        </w:rPr>
        <w:t>……………………………………………</w:t>
      </w:r>
      <w:proofErr w:type="gramStart"/>
      <w:r w:rsidR="009203BD">
        <w:rPr>
          <w:rFonts w:ascii="Times New Roman" w:eastAsia="Times New Roman" w:hAnsi="Times New Roman" w:cs="Times New Roman"/>
          <w:color w:val="373A3C"/>
        </w:rPr>
        <w:t>…..</w:t>
      </w:r>
      <w:proofErr w:type="gramEnd"/>
      <w:r w:rsidR="001761C8">
        <w:rPr>
          <w:rFonts w:ascii="Times New Roman" w:eastAsia="Times New Roman" w:hAnsi="Times New Roman" w:cs="Times New Roman"/>
          <w:color w:val="373A3C"/>
        </w:rPr>
        <w:tab/>
      </w:r>
      <w:r w:rsidR="00F749F8">
        <w:rPr>
          <w:rFonts w:ascii="Times New Roman" w:eastAsia="Times New Roman" w:hAnsi="Times New Roman" w:cs="Times New Roman"/>
          <w:color w:val="373A3C"/>
        </w:rPr>
        <w:t>3</w:t>
      </w:r>
    </w:p>
    <w:p w14:paraId="3A5A24E1" w14:textId="430FC9B0" w:rsidR="00927952" w:rsidRDefault="00D4288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2.1 </w:t>
      </w:r>
      <w:r w:rsidR="00DF55F3">
        <w:rPr>
          <w:rFonts w:ascii="Times New Roman" w:eastAsia="Times New Roman" w:hAnsi="Times New Roman" w:cs="Times New Roman"/>
          <w:color w:val="373A3C"/>
        </w:rPr>
        <w:t>Technology in Present Education………………………………………</w:t>
      </w:r>
      <w:r w:rsidR="009203BD">
        <w:rPr>
          <w:rFonts w:ascii="Times New Roman" w:eastAsia="Times New Roman" w:hAnsi="Times New Roman" w:cs="Times New Roman"/>
          <w:color w:val="373A3C"/>
        </w:rPr>
        <w:t>……</w:t>
      </w:r>
      <w:r w:rsidR="00DF55F3">
        <w:rPr>
          <w:rFonts w:ascii="Times New Roman" w:eastAsia="Times New Roman" w:hAnsi="Times New Roman" w:cs="Times New Roman"/>
          <w:color w:val="373A3C"/>
        </w:rPr>
        <w:tab/>
      </w:r>
      <w:r w:rsidR="00F749F8">
        <w:rPr>
          <w:rFonts w:ascii="Times New Roman" w:eastAsia="Times New Roman" w:hAnsi="Times New Roman" w:cs="Times New Roman"/>
          <w:color w:val="373A3C"/>
        </w:rPr>
        <w:t>3</w:t>
      </w:r>
    </w:p>
    <w:p w14:paraId="74C08197" w14:textId="4C176D3B" w:rsidR="00DD671D" w:rsidRDefault="00DD671D"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2.2 </w:t>
      </w:r>
      <w:r w:rsidR="00DF55F3">
        <w:rPr>
          <w:rFonts w:ascii="Times New Roman" w:eastAsia="Times New Roman" w:hAnsi="Times New Roman" w:cs="Times New Roman"/>
          <w:color w:val="373A3C"/>
        </w:rPr>
        <w:t>Access and Equity</w:t>
      </w:r>
      <w:r w:rsidR="00211E70">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r>
      <w:r w:rsidR="009203BD">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t>4</w:t>
      </w:r>
    </w:p>
    <w:p w14:paraId="45AC60A8" w14:textId="440D9059" w:rsidR="00DD671D" w:rsidRDefault="00DD671D"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2.3 </w:t>
      </w:r>
      <w:r w:rsidR="00DF55F3">
        <w:rPr>
          <w:rFonts w:ascii="Times New Roman" w:eastAsia="Times New Roman" w:hAnsi="Times New Roman" w:cs="Times New Roman"/>
          <w:color w:val="373A3C"/>
        </w:rPr>
        <w:t>How Technology is Implemented in Primary Schools</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t>5</w:t>
      </w:r>
    </w:p>
    <w:p w14:paraId="0C43F145" w14:textId="0EAE4091"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2.4 How Technology is Implemented in Secondary Schools and Further Education</w:t>
      </w:r>
      <w:r w:rsidR="00211E70">
        <w:rPr>
          <w:rFonts w:ascii="Times New Roman" w:eastAsia="Times New Roman" w:hAnsi="Times New Roman" w:cs="Times New Roman"/>
          <w:color w:val="373A3C"/>
        </w:rPr>
        <w:t xml:space="preserve"> (FE)………………………………………………………………………………………</w:t>
      </w:r>
      <w:r w:rsidR="001761C8">
        <w:rPr>
          <w:rFonts w:ascii="Times New Roman" w:eastAsia="Times New Roman" w:hAnsi="Times New Roman" w:cs="Times New Roman"/>
          <w:color w:val="373A3C"/>
        </w:rPr>
        <w:tab/>
      </w:r>
      <w:r w:rsidR="001D7128">
        <w:rPr>
          <w:rFonts w:ascii="Times New Roman" w:eastAsia="Times New Roman" w:hAnsi="Times New Roman" w:cs="Times New Roman"/>
          <w:color w:val="373A3C"/>
        </w:rPr>
        <w:t>6</w:t>
      </w:r>
    </w:p>
    <w:p w14:paraId="1B655372" w14:textId="62F541E6"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2.5 Student Motivation </w:t>
      </w:r>
      <w:r w:rsidR="003A1EB7">
        <w:rPr>
          <w:rFonts w:ascii="Times New Roman" w:eastAsia="Times New Roman" w:hAnsi="Times New Roman" w:cs="Times New Roman"/>
          <w:color w:val="373A3C"/>
        </w:rPr>
        <w:t>and</w:t>
      </w:r>
      <w:r>
        <w:rPr>
          <w:rFonts w:ascii="Times New Roman" w:eastAsia="Times New Roman" w:hAnsi="Times New Roman" w:cs="Times New Roman"/>
          <w:color w:val="373A3C"/>
        </w:rPr>
        <w:t xml:space="preserve"> Technology</w:t>
      </w:r>
      <w:r w:rsidR="00211E70">
        <w:rPr>
          <w:rFonts w:ascii="Times New Roman" w:eastAsia="Times New Roman" w:hAnsi="Times New Roman" w:cs="Times New Roman"/>
          <w:color w:val="373A3C"/>
        </w:rPr>
        <w:t>…………………………………</w:t>
      </w:r>
      <w:proofErr w:type="gramStart"/>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w:t>
      </w:r>
      <w:proofErr w:type="gramEnd"/>
      <w:r w:rsidR="001761C8">
        <w:rPr>
          <w:rFonts w:ascii="Times New Roman" w:eastAsia="Times New Roman" w:hAnsi="Times New Roman" w:cs="Times New Roman"/>
          <w:color w:val="373A3C"/>
        </w:rPr>
        <w:tab/>
      </w:r>
      <w:r w:rsidR="001D7128">
        <w:rPr>
          <w:rFonts w:ascii="Times New Roman" w:eastAsia="Times New Roman" w:hAnsi="Times New Roman" w:cs="Times New Roman"/>
          <w:color w:val="373A3C"/>
        </w:rPr>
        <w:t>7</w:t>
      </w:r>
    </w:p>
    <w:p w14:paraId="359676AD" w14:textId="709FD281"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2.6 Student Engagement </w:t>
      </w:r>
      <w:r w:rsidR="003A1EB7">
        <w:rPr>
          <w:rFonts w:ascii="Times New Roman" w:eastAsia="Times New Roman" w:hAnsi="Times New Roman" w:cs="Times New Roman"/>
          <w:color w:val="373A3C"/>
        </w:rPr>
        <w:t>and</w:t>
      </w:r>
      <w:r>
        <w:rPr>
          <w:rFonts w:ascii="Times New Roman" w:eastAsia="Times New Roman" w:hAnsi="Times New Roman" w:cs="Times New Roman"/>
          <w:color w:val="373A3C"/>
        </w:rPr>
        <w:t xml:space="preserve"> Technology</w:t>
      </w:r>
      <w:r w:rsidR="00211E70">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r>
      <w:r w:rsidR="001D7128">
        <w:rPr>
          <w:rFonts w:ascii="Times New Roman" w:eastAsia="Times New Roman" w:hAnsi="Times New Roman" w:cs="Times New Roman"/>
          <w:color w:val="373A3C"/>
        </w:rPr>
        <w:t>8</w:t>
      </w:r>
    </w:p>
    <w:p w14:paraId="7E4C0294" w14:textId="3EEBD993"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2.7 Teacher Perspective</w:t>
      </w:r>
      <w:r w:rsidR="00736DCA">
        <w:rPr>
          <w:rFonts w:ascii="Times New Roman" w:eastAsia="Times New Roman" w:hAnsi="Times New Roman" w:cs="Times New Roman"/>
          <w:color w:val="373A3C"/>
        </w:rPr>
        <w:t>s</w:t>
      </w:r>
      <w:r>
        <w:rPr>
          <w:rFonts w:ascii="Times New Roman" w:eastAsia="Times New Roman" w:hAnsi="Times New Roman" w:cs="Times New Roman"/>
          <w:color w:val="373A3C"/>
        </w:rPr>
        <w:t xml:space="preserve"> toward Technology</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r>
      <w:r w:rsidR="001D7128">
        <w:rPr>
          <w:rFonts w:ascii="Times New Roman" w:eastAsia="Times New Roman" w:hAnsi="Times New Roman" w:cs="Times New Roman"/>
          <w:color w:val="373A3C"/>
        </w:rPr>
        <w:t>9</w:t>
      </w:r>
    </w:p>
    <w:p w14:paraId="249EECD1" w14:textId="571F7B34"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2.8 Changing Technology for Learners</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r>
      <w:r w:rsidR="00211E70">
        <w:rPr>
          <w:rFonts w:ascii="Times New Roman" w:eastAsia="Times New Roman" w:hAnsi="Times New Roman" w:cs="Times New Roman"/>
          <w:color w:val="373A3C"/>
        </w:rPr>
        <w:t>1</w:t>
      </w:r>
      <w:r w:rsidR="001D7128">
        <w:rPr>
          <w:rFonts w:ascii="Times New Roman" w:eastAsia="Times New Roman" w:hAnsi="Times New Roman" w:cs="Times New Roman"/>
          <w:color w:val="373A3C"/>
        </w:rPr>
        <w:t>0</w:t>
      </w:r>
    </w:p>
    <w:p w14:paraId="7F837451" w14:textId="6F8F1BAF"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2.9 Changing Technology for Teachers</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w:t>
      </w:r>
      <w:r w:rsidR="009203BD">
        <w:rPr>
          <w:rFonts w:ascii="Times New Roman" w:eastAsia="Times New Roman" w:hAnsi="Times New Roman" w:cs="Times New Roman"/>
          <w:color w:val="373A3C"/>
        </w:rPr>
        <w:tab/>
      </w:r>
      <w:r w:rsidR="00211E70">
        <w:rPr>
          <w:rFonts w:ascii="Times New Roman" w:eastAsia="Times New Roman" w:hAnsi="Times New Roman" w:cs="Times New Roman"/>
          <w:color w:val="373A3C"/>
        </w:rPr>
        <w:t>1</w:t>
      </w:r>
      <w:r w:rsidR="001D7128">
        <w:rPr>
          <w:rFonts w:ascii="Times New Roman" w:eastAsia="Times New Roman" w:hAnsi="Times New Roman" w:cs="Times New Roman"/>
          <w:color w:val="373A3C"/>
        </w:rPr>
        <w:t>1</w:t>
      </w:r>
    </w:p>
    <w:p w14:paraId="52ACC52D" w14:textId="2E148D13" w:rsidR="00024F17" w:rsidRDefault="00C1095B" w:rsidP="005F4A22">
      <w:pPr>
        <w:spacing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CHAPTER 3: CONCLUSION AND RECOM</w:t>
      </w:r>
      <w:r w:rsidR="00024F17">
        <w:rPr>
          <w:rFonts w:ascii="Times New Roman" w:eastAsia="Times New Roman" w:hAnsi="Times New Roman" w:cs="Times New Roman"/>
          <w:color w:val="373A3C"/>
        </w:rPr>
        <w:t>M</w:t>
      </w:r>
      <w:r>
        <w:rPr>
          <w:rFonts w:ascii="Times New Roman" w:eastAsia="Times New Roman" w:hAnsi="Times New Roman" w:cs="Times New Roman"/>
          <w:color w:val="373A3C"/>
        </w:rPr>
        <w:t>ENDATIONS</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ab/>
      </w:r>
      <w:r w:rsidR="00211E70">
        <w:rPr>
          <w:rFonts w:ascii="Times New Roman" w:eastAsia="Times New Roman" w:hAnsi="Times New Roman" w:cs="Times New Roman"/>
          <w:color w:val="373A3C"/>
        </w:rPr>
        <w:t>1</w:t>
      </w:r>
      <w:r w:rsidR="001D7128">
        <w:rPr>
          <w:rFonts w:ascii="Times New Roman" w:eastAsia="Times New Roman" w:hAnsi="Times New Roman" w:cs="Times New Roman"/>
          <w:color w:val="373A3C"/>
        </w:rPr>
        <w:t>2</w:t>
      </w:r>
    </w:p>
    <w:p w14:paraId="1A916966" w14:textId="743247D6" w:rsidR="00024F17" w:rsidRDefault="00D4288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3.1 </w:t>
      </w:r>
      <w:r w:rsidR="00024F17">
        <w:rPr>
          <w:rFonts w:ascii="Times New Roman" w:eastAsia="Times New Roman" w:hAnsi="Times New Roman" w:cs="Times New Roman"/>
          <w:color w:val="373A3C"/>
        </w:rPr>
        <w:t>Conclusion</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ab/>
      </w:r>
      <w:r w:rsidR="001D7128">
        <w:rPr>
          <w:rFonts w:ascii="Times New Roman" w:eastAsia="Times New Roman" w:hAnsi="Times New Roman" w:cs="Times New Roman"/>
          <w:color w:val="373A3C"/>
        </w:rPr>
        <w:t>12</w:t>
      </w:r>
    </w:p>
    <w:p w14:paraId="4DEDB02F" w14:textId="503F4CA8" w:rsidR="00024F17" w:rsidRDefault="00D4288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3.2 </w:t>
      </w:r>
      <w:r w:rsidR="00024F17">
        <w:rPr>
          <w:rFonts w:ascii="Times New Roman" w:eastAsia="Times New Roman" w:hAnsi="Times New Roman" w:cs="Times New Roman"/>
          <w:color w:val="373A3C"/>
        </w:rPr>
        <w:t>Recommendations</w:t>
      </w:r>
      <w:r w:rsidR="00211E70">
        <w:rPr>
          <w:rFonts w:ascii="Times New Roman" w:eastAsia="Times New Roman" w:hAnsi="Times New Roman" w:cs="Times New Roman"/>
          <w:color w:val="373A3C"/>
        </w:rPr>
        <w:t>……………………………………………………………</w:t>
      </w:r>
      <w:r w:rsidR="001D7128">
        <w:rPr>
          <w:rFonts w:ascii="Times New Roman" w:eastAsia="Times New Roman" w:hAnsi="Times New Roman" w:cs="Times New Roman"/>
          <w:color w:val="373A3C"/>
        </w:rPr>
        <w:t>12-13</w:t>
      </w:r>
    </w:p>
    <w:p w14:paraId="65FFBA46" w14:textId="61315E1D" w:rsidR="00C1095B" w:rsidRDefault="00C1095B" w:rsidP="005F4A22">
      <w:pPr>
        <w:spacing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REFERENCE LIST</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ab/>
      </w:r>
      <w:r w:rsidR="001D7128">
        <w:rPr>
          <w:rFonts w:ascii="Times New Roman" w:eastAsia="Times New Roman" w:hAnsi="Times New Roman" w:cs="Times New Roman"/>
          <w:color w:val="373A3C"/>
        </w:rPr>
        <w:t>14</w:t>
      </w:r>
    </w:p>
    <w:p w14:paraId="4DFF49B7" w14:textId="77777777" w:rsidR="00105652" w:rsidRDefault="00105652" w:rsidP="00211E70">
      <w:pPr>
        <w:tabs>
          <w:tab w:val="left" w:pos="2818"/>
        </w:tabs>
        <w:spacing w:after="100" w:afterAutospacing="1"/>
        <w:rPr>
          <w:rFonts w:ascii="Helvetica Neue" w:eastAsia="Times New Roman" w:hAnsi="Helvetica Neue" w:cs="Times New Roman"/>
          <w:color w:val="373A3C"/>
          <w:sz w:val="23"/>
          <w:szCs w:val="23"/>
        </w:rPr>
      </w:pPr>
    </w:p>
    <w:p w14:paraId="23146544" w14:textId="24FE61EB" w:rsidR="00A15A20" w:rsidRPr="00211E70" w:rsidRDefault="00A15A20" w:rsidP="00211E70">
      <w:pPr>
        <w:tabs>
          <w:tab w:val="left" w:pos="2818"/>
        </w:tabs>
        <w:spacing w:after="100" w:afterAutospacing="1"/>
        <w:rPr>
          <w:rFonts w:ascii="Helvetica Neue" w:eastAsia="Times New Roman" w:hAnsi="Helvetica Neue" w:cs="Times New Roman"/>
          <w:color w:val="373A3C"/>
          <w:sz w:val="23"/>
          <w:szCs w:val="23"/>
        </w:rPr>
        <w:sectPr w:rsidR="00A15A20" w:rsidRPr="00211E70" w:rsidSect="00105652">
          <w:footerReference w:type="default" r:id="rId12"/>
          <w:type w:val="continuous"/>
          <w:pgSz w:w="11900" w:h="16840"/>
          <w:pgMar w:top="1440" w:right="1440" w:bottom="1440" w:left="1440" w:header="708" w:footer="708" w:gutter="0"/>
          <w:pgNumType w:fmt="lowerRoman" w:start="1"/>
          <w:cols w:space="708"/>
          <w:docGrid w:linePitch="360"/>
        </w:sectPr>
      </w:pPr>
    </w:p>
    <w:p w14:paraId="0C732411" w14:textId="383B5513" w:rsidR="00A15A20" w:rsidRPr="00A15A20" w:rsidRDefault="00AF628B" w:rsidP="00A15A20">
      <w:pPr>
        <w:spacing w:before="100" w:beforeAutospacing="1" w:after="100" w:afterAutospacing="1"/>
        <w:jc w:val="center"/>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lastRenderedPageBreak/>
        <w:t>CHAPTER 1</w:t>
      </w:r>
    </w:p>
    <w:p w14:paraId="7C8BFA2E" w14:textId="573B9CE2" w:rsidR="00A15A20" w:rsidRDefault="00AF628B" w:rsidP="00A15A20">
      <w:pPr>
        <w:spacing w:before="100" w:beforeAutospacing="1" w:after="100" w:afterAutospacing="1"/>
        <w:jc w:val="center"/>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INTRODUCTION</w:t>
      </w:r>
    </w:p>
    <w:p w14:paraId="17F3F1E3" w14:textId="623CA178" w:rsidR="00A15A20" w:rsidRDefault="00A15A20" w:rsidP="00A15A20">
      <w:pPr>
        <w:pStyle w:val="ListParagraph"/>
        <w:numPr>
          <w:ilvl w:val="1"/>
          <w:numId w:val="8"/>
        </w:numPr>
        <w:spacing w:before="100" w:beforeAutospacing="1" w:after="100" w:afterAutospacing="1"/>
        <w:jc w:val="center"/>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TECHNOLOGY IN THE 21</w:t>
      </w:r>
      <w:r w:rsidRPr="00A15A20">
        <w:rPr>
          <w:rFonts w:ascii="Times New Roman" w:eastAsia="Times New Roman" w:hAnsi="Times New Roman" w:cs="Times New Roman"/>
          <w:color w:val="000000" w:themeColor="text1"/>
          <w:vertAlign w:val="superscript"/>
        </w:rPr>
        <w:t>ST</w:t>
      </w:r>
      <w:r w:rsidRPr="00A15A20">
        <w:rPr>
          <w:rFonts w:ascii="Times New Roman" w:eastAsia="Times New Roman" w:hAnsi="Times New Roman" w:cs="Times New Roman"/>
          <w:color w:val="000000" w:themeColor="text1"/>
        </w:rPr>
        <w:t xml:space="preserve"> CENTURY</w:t>
      </w:r>
    </w:p>
    <w:p w14:paraId="4B0B5461" w14:textId="77777777" w:rsidR="00A15A20" w:rsidRPr="00A15A20" w:rsidRDefault="00A15A20" w:rsidP="00A15A20">
      <w:pPr>
        <w:pStyle w:val="ListParagraph"/>
        <w:spacing w:before="100" w:beforeAutospacing="1" w:after="100" w:afterAutospacing="1"/>
        <w:ind w:left="360"/>
        <w:rPr>
          <w:rFonts w:ascii="Times New Roman" w:eastAsia="Times New Roman" w:hAnsi="Times New Roman" w:cs="Times New Roman"/>
          <w:color w:val="000000" w:themeColor="text1"/>
        </w:rPr>
      </w:pPr>
    </w:p>
    <w:p w14:paraId="6BCB4BD1" w14:textId="4098E053" w:rsidR="00684D93" w:rsidRPr="00A15A20" w:rsidRDefault="00C326E5" w:rsidP="00C326E5">
      <w:pPr>
        <w:spacing w:line="360" w:lineRule="auto"/>
        <w:ind w:firstLine="720"/>
        <w:rPr>
          <w:rFonts w:ascii="Times New Roman" w:hAnsi="Times New Roman" w:cs="Times New Roman"/>
          <w:color w:val="000000" w:themeColor="text1"/>
        </w:rPr>
      </w:pPr>
      <w:r w:rsidRPr="00A15A20">
        <w:rPr>
          <w:rFonts w:ascii="Times New Roman" w:hAnsi="Times New Roman" w:cs="Times New Roman"/>
          <w:color w:val="000000" w:themeColor="text1"/>
        </w:rPr>
        <w:t>Throughout the 21</w:t>
      </w:r>
      <w:r w:rsidRPr="00A15A20">
        <w:rPr>
          <w:rFonts w:ascii="Times New Roman" w:hAnsi="Times New Roman" w:cs="Times New Roman"/>
          <w:color w:val="000000" w:themeColor="text1"/>
          <w:vertAlign w:val="superscript"/>
        </w:rPr>
        <w:t>st</w:t>
      </w:r>
      <w:r w:rsidRPr="00A15A20">
        <w:rPr>
          <w:rFonts w:ascii="Times New Roman" w:hAnsi="Times New Roman" w:cs="Times New Roman"/>
          <w:color w:val="000000" w:themeColor="text1"/>
        </w:rPr>
        <w:t xml:space="preserve"> century, </w:t>
      </w:r>
      <w:r w:rsidR="00395694" w:rsidRPr="00A15A20">
        <w:rPr>
          <w:rFonts w:ascii="Times New Roman" w:hAnsi="Times New Roman" w:cs="Times New Roman"/>
          <w:color w:val="000000" w:themeColor="text1"/>
        </w:rPr>
        <w:t xml:space="preserve">the </w:t>
      </w:r>
      <w:r w:rsidR="003B4FA9" w:rsidRPr="00A15A20">
        <w:rPr>
          <w:rFonts w:ascii="Times New Roman" w:hAnsi="Times New Roman" w:cs="Times New Roman"/>
          <w:color w:val="000000" w:themeColor="text1"/>
        </w:rPr>
        <w:t xml:space="preserve">ever-changing and </w:t>
      </w:r>
      <w:r w:rsidR="00395694" w:rsidRPr="00A15A20">
        <w:rPr>
          <w:rFonts w:ascii="Times New Roman" w:hAnsi="Times New Roman" w:cs="Times New Roman"/>
          <w:color w:val="000000" w:themeColor="text1"/>
        </w:rPr>
        <w:t xml:space="preserve">rapid growth in technology has revolutionized </w:t>
      </w:r>
      <w:r w:rsidRPr="00A15A20">
        <w:rPr>
          <w:rFonts w:ascii="Times New Roman" w:hAnsi="Times New Roman" w:cs="Times New Roman"/>
          <w:color w:val="000000" w:themeColor="text1"/>
        </w:rPr>
        <w:t>and transformed the way that we live</w:t>
      </w:r>
      <w:r w:rsidR="00F1294C" w:rsidRPr="00A15A20">
        <w:rPr>
          <w:rFonts w:ascii="Times New Roman" w:hAnsi="Times New Roman" w:cs="Times New Roman"/>
          <w:color w:val="000000" w:themeColor="text1"/>
        </w:rPr>
        <w:t xml:space="preserve">, creating a digital </w:t>
      </w:r>
      <w:r w:rsidRPr="00A15A20">
        <w:rPr>
          <w:rFonts w:ascii="Times New Roman" w:hAnsi="Times New Roman" w:cs="Times New Roman"/>
          <w:color w:val="000000" w:themeColor="text1"/>
        </w:rPr>
        <w:t>world</w:t>
      </w:r>
      <w:r w:rsidR="005635F0" w:rsidRPr="00A15A20">
        <w:rPr>
          <w:rFonts w:ascii="Times New Roman" w:hAnsi="Times New Roman" w:cs="Times New Roman"/>
          <w:color w:val="000000" w:themeColor="text1"/>
        </w:rPr>
        <w:t xml:space="preserve">, where access to </w:t>
      </w:r>
      <w:r w:rsidR="00E55394" w:rsidRPr="00A15A20">
        <w:rPr>
          <w:rFonts w:ascii="Times New Roman" w:hAnsi="Times New Roman" w:cs="Times New Roman"/>
          <w:color w:val="000000" w:themeColor="text1"/>
        </w:rPr>
        <w:t xml:space="preserve">almost every piece of information can be found </w:t>
      </w:r>
      <w:r w:rsidR="005635F0" w:rsidRPr="00A15A20">
        <w:rPr>
          <w:rFonts w:ascii="Times New Roman" w:hAnsi="Times New Roman" w:cs="Times New Roman"/>
          <w:color w:val="000000" w:themeColor="text1"/>
        </w:rPr>
        <w:t>right at our fingertips</w:t>
      </w:r>
      <w:r w:rsidR="00295EFD" w:rsidRPr="00A15A20">
        <w:rPr>
          <w:rFonts w:ascii="Times New Roman" w:hAnsi="Times New Roman" w:cs="Times New Roman"/>
          <w:color w:val="000000" w:themeColor="text1"/>
        </w:rPr>
        <w:t xml:space="preserve"> (Henriksen </w:t>
      </w:r>
      <w:r w:rsidR="00295EFD" w:rsidRPr="00A15A20">
        <w:rPr>
          <w:rFonts w:ascii="Times New Roman" w:hAnsi="Times New Roman" w:cs="Times New Roman"/>
          <w:i/>
          <w:color w:val="000000" w:themeColor="text1"/>
        </w:rPr>
        <w:t>et al</w:t>
      </w:r>
      <w:r w:rsidR="00295EFD" w:rsidRPr="00A15A20">
        <w:rPr>
          <w:rFonts w:ascii="Times New Roman" w:hAnsi="Times New Roman" w:cs="Times New Roman"/>
          <w:color w:val="000000" w:themeColor="text1"/>
        </w:rPr>
        <w:t>, 2016)</w:t>
      </w:r>
      <w:r w:rsidR="005635F0" w:rsidRPr="00A15A20">
        <w:rPr>
          <w:rFonts w:ascii="Times New Roman" w:hAnsi="Times New Roman" w:cs="Times New Roman"/>
          <w:color w:val="000000" w:themeColor="text1"/>
        </w:rPr>
        <w:t>.</w:t>
      </w:r>
      <w:r w:rsidR="00BA3210" w:rsidRPr="00A15A20">
        <w:rPr>
          <w:rFonts w:ascii="Times New Roman" w:hAnsi="Times New Roman" w:cs="Times New Roman"/>
          <w:color w:val="000000" w:themeColor="text1"/>
        </w:rPr>
        <w:t xml:space="preserve"> </w:t>
      </w:r>
      <w:r w:rsidR="002A6C60" w:rsidRPr="00A15A20">
        <w:rPr>
          <w:rFonts w:ascii="Times New Roman" w:hAnsi="Times New Roman" w:cs="Times New Roman"/>
          <w:color w:val="000000" w:themeColor="text1"/>
        </w:rPr>
        <w:t>T</w:t>
      </w:r>
      <w:r w:rsidR="00460D2C" w:rsidRPr="00A15A20">
        <w:rPr>
          <w:rFonts w:ascii="Times New Roman" w:hAnsi="Times New Roman" w:cs="Times New Roman"/>
          <w:color w:val="000000" w:themeColor="text1"/>
        </w:rPr>
        <w:t>he development in digital transformation throughout the last decade,</w:t>
      </w:r>
      <w:r w:rsidR="002A6C60" w:rsidRPr="00A15A20">
        <w:rPr>
          <w:rFonts w:ascii="Times New Roman" w:hAnsi="Times New Roman" w:cs="Times New Roman"/>
          <w:color w:val="000000" w:themeColor="text1"/>
        </w:rPr>
        <w:t xml:space="preserve"> has</w:t>
      </w:r>
      <w:r w:rsidR="00460D2C" w:rsidRPr="00A15A20">
        <w:rPr>
          <w:rFonts w:ascii="Times New Roman" w:hAnsi="Times New Roman" w:cs="Times New Roman"/>
          <w:color w:val="000000" w:themeColor="text1"/>
        </w:rPr>
        <w:t xml:space="preserve"> initiated</w:t>
      </w:r>
      <w:r w:rsidR="00BA3210" w:rsidRPr="00A15A20">
        <w:rPr>
          <w:rFonts w:ascii="Times New Roman" w:hAnsi="Times New Roman" w:cs="Times New Roman"/>
          <w:color w:val="000000" w:themeColor="text1"/>
        </w:rPr>
        <w:t xml:space="preserve"> </w:t>
      </w:r>
      <w:r w:rsidR="006E3D1A" w:rsidRPr="00A15A20">
        <w:rPr>
          <w:rFonts w:ascii="Times New Roman" w:hAnsi="Times New Roman" w:cs="Times New Roman"/>
          <w:color w:val="000000" w:themeColor="text1"/>
        </w:rPr>
        <w:t xml:space="preserve">a </w:t>
      </w:r>
      <w:r w:rsidR="00295EFD" w:rsidRPr="00A15A20">
        <w:rPr>
          <w:rFonts w:ascii="Times New Roman" w:hAnsi="Times New Roman" w:cs="Times New Roman"/>
          <w:color w:val="000000" w:themeColor="text1"/>
        </w:rPr>
        <w:t xml:space="preserve">significant </w:t>
      </w:r>
      <w:r w:rsidR="006E3D1A" w:rsidRPr="00A15A20">
        <w:rPr>
          <w:rFonts w:ascii="Times New Roman" w:hAnsi="Times New Roman" w:cs="Times New Roman"/>
          <w:color w:val="000000" w:themeColor="text1"/>
        </w:rPr>
        <w:t>growth</w:t>
      </w:r>
      <w:r w:rsidR="00BA3210" w:rsidRPr="00A15A20">
        <w:rPr>
          <w:rFonts w:ascii="Times New Roman" w:hAnsi="Times New Roman" w:cs="Times New Roman"/>
          <w:color w:val="000000" w:themeColor="text1"/>
        </w:rPr>
        <w:t xml:space="preserve"> i</w:t>
      </w:r>
      <w:r w:rsidR="00A73C92" w:rsidRPr="00A15A20">
        <w:rPr>
          <w:rFonts w:ascii="Times New Roman" w:hAnsi="Times New Roman" w:cs="Times New Roman"/>
          <w:color w:val="000000" w:themeColor="text1"/>
        </w:rPr>
        <w:t xml:space="preserve">n the number of </w:t>
      </w:r>
      <w:r w:rsidR="00395694" w:rsidRPr="00A15A20">
        <w:rPr>
          <w:rFonts w:ascii="Times New Roman" w:hAnsi="Times New Roman" w:cs="Times New Roman"/>
          <w:color w:val="000000" w:themeColor="text1"/>
        </w:rPr>
        <w:t>schools within the 21</w:t>
      </w:r>
      <w:r w:rsidR="00395694" w:rsidRPr="00A15A20">
        <w:rPr>
          <w:rFonts w:ascii="Times New Roman" w:hAnsi="Times New Roman" w:cs="Times New Roman"/>
          <w:color w:val="000000" w:themeColor="text1"/>
          <w:vertAlign w:val="superscript"/>
        </w:rPr>
        <w:t>st</w:t>
      </w:r>
      <w:r w:rsidR="00F034F4" w:rsidRPr="00A15A20">
        <w:rPr>
          <w:rFonts w:ascii="Times New Roman" w:hAnsi="Times New Roman" w:cs="Times New Roman"/>
          <w:color w:val="000000" w:themeColor="text1"/>
        </w:rPr>
        <w:t xml:space="preserve"> century, </w:t>
      </w:r>
      <w:r w:rsidR="00A73C92" w:rsidRPr="00A15A20">
        <w:rPr>
          <w:rFonts w:ascii="Times New Roman" w:hAnsi="Times New Roman" w:cs="Times New Roman"/>
          <w:color w:val="000000" w:themeColor="text1"/>
        </w:rPr>
        <w:t>integrating</w:t>
      </w:r>
      <w:r w:rsidR="00395694" w:rsidRPr="00A15A20">
        <w:rPr>
          <w:rFonts w:ascii="Times New Roman" w:hAnsi="Times New Roman" w:cs="Times New Roman"/>
          <w:color w:val="000000" w:themeColor="text1"/>
        </w:rPr>
        <w:t xml:space="preserve"> educational technology into classroom</w:t>
      </w:r>
      <w:r w:rsidR="00DF5EC7" w:rsidRPr="00A15A20">
        <w:rPr>
          <w:rFonts w:ascii="Times New Roman" w:hAnsi="Times New Roman" w:cs="Times New Roman"/>
          <w:color w:val="000000" w:themeColor="text1"/>
        </w:rPr>
        <w:t>-based</w:t>
      </w:r>
      <w:r w:rsidR="00395694" w:rsidRPr="00A15A20">
        <w:rPr>
          <w:rFonts w:ascii="Times New Roman" w:hAnsi="Times New Roman" w:cs="Times New Roman"/>
          <w:color w:val="000000" w:themeColor="text1"/>
        </w:rPr>
        <w:t xml:space="preserve"> teaching</w:t>
      </w:r>
      <w:r w:rsidR="00DF5EC7" w:rsidRPr="00A15A20">
        <w:rPr>
          <w:rFonts w:ascii="Times New Roman" w:hAnsi="Times New Roman" w:cs="Times New Roman"/>
          <w:color w:val="000000" w:themeColor="text1"/>
        </w:rPr>
        <w:t xml:space="preserve"> throughout primary, secondary schools and further education</w:t>
      </w:r>
      <w:r w:rsidR="002B6A80" w:rsidRPr="00A15A20">
        <w:rPr>
          <w:rFonts w:ascii="Times New Roman" w:hAnsi="Times New Roman" w:cs="Times New Roman"/>
          <w:color w:val="000000" w:themeColor="text1"/>
        </w:rPr>
        <w:t xml:space="preserve"> </w:t>
      </w:r>
      <w:r w:rsidR="00201067" w:rsidRPr="00A15A20">
        <w:rPr>
          <w:rFonts w:ascii="Times New Roman" w:hAnsi="Times New Roman" w:cs="Times New Roman"/>
          <w:color w:val="000000" w:themeColor="text1"/>
        </w:rPr>
        <w:t>(</w:t>
      </w:r>
      <w:r w:rsidR="00201067" w:rsidRPr="00A15A20">
        <w:rPr>
          <w:rFonts w:ascii="Times New Roman" w:eastAsia="Times New Roman" w:hAnsi="Times New Roman" w:cs="Times New Roman"/>
          <w:color w:val="000000" w:themeColor="text1"/>
        </w:rPr>
        <w:t>Schmid and Dominik, 2019)</w:t>
      </w:r>
      <w:r w:rsidR="002A6C60" w:rsidRPr="00A15A20">
        <w:rPr>
          <w:rFonts w:ascii="Times New Roman" w:hAnsi="Times New Roman" w:cs="Times New Roman"/>
          <w:color w:val="000000" w:themeColor="text1"/>
        </w:rPr>
        <w:t>.</w:t>
      </w:r>
      <w:r w:rsidR="00E55394" w:rsidRPr="00A15A20">
        <w:rPr>
          <w:rFonts w:ascii="Times New Roman" w:hAnsi="Times New Roman" w:cs="Times New Roman"/>
          <w:color w:val="000000" w:themeColor="text1"/>
        </w:rPr>
        <w:t xml:space="preserve"> </w:t>
      </w:r>
    </w:p>
    <w:p w14:paraId="45AAC59E" w14:textId="27EFF376" w:rsidR="00673E5A" w:rsidRPr="00A15A20" w:rsidRDefault="00295EFD" w:rsidP="00295EFD">
      <w:pPr>
        <w:spacing w:after="100" w:afterAutospacing="1" w:line="360" w:lineRule="auto"/>
        <w:ind w:firstLine="720"/>
        <w:rPr>
          <w:rFonts w:ascii="Times New Roman" w:hAnsi="Times New Roman" w:cs="Times New Roman"/>
          <w:color w:val="000000" w:themeColor="text1"/>
        </w:rPr>
      </w:pPr>
      <w:r w:rsidRPr="00A15A20">
        <w:rPr>
          <w:rFonts w:ascii="Times New Roman" w:eastAsia="Times New Roman" w:hAnsi="Times New Roman" w:cs="Times New Roman"/>
          <w:bCs/>
          <w:color w:val="000000" w:themeColor="text1"/>
        </w:rPr>
        <w:t xml:space="preserve">The role of technology throughout the education sector is continuously evolving as new innovations emerge and schools increasingly embedding Information and Communications Technology (ICT) as part of teaching and learning strategies (Promethean, 2018). At present, technology is used widely throughout education with the purpose of supporting traditional methods of teaching. More so, it is aimed at enhancing learner motivation, providing opportunities and at to young people today (Beetham and Sharp, 2007). In addition, </w:t>
      </w:r>
      <w:r w:rsidRPr="00A15A20">
        <w:rPr>
          <w:rFonts w:ascii="Times New Roman" w:hAnsi="Times New Roman" w:cs="Times New Roman"/>
          <w:color w:val="000000" w:themeColor="text1"/>
        </w:rPr>
        <w:t>Lai and Bower (2019) proposed a number of incentives toward the implementation of technology in</w:t>
      </w:r>
      <w:bookmarkStart w:id="0" w:name="_GoBack"/>
      <w:bookmarkEnd w:id="0"/>
      <w:r w:rsidRPr="00A15A20">
        <w:rPr>
          <w:rFonts w:ascii="Times New Roman" w:hAnsi="Times New Roman" w:cs="Times New Roman"/>
          <w:color w:val="000000" w:themeColor="text1"/>
        </w:rPr>
        <w:t xml:space="preserve"> the classroom including, the improvement of pupil learning outcomes, improving pupils access to learning and the enhancement of pupil motivation.</w:t>
      </w:r>
      <w:r w:rsidRPr="00A15A20">
        <w:rPr>
          <w:rFonts w:ascii="Times New Roman" w:eastAsia="Times New Roman" w:hAnsi="Times New Roman" w:cs="Times New Roman"/>
          <w:bCs/>
          <w:color w:val="000000" w:themeColor="text1"/>
        </w:rPr>
        <w:t xml:space="preserve"> With that in mind,</w:t>
      </w:r>
      <w:r w:rsidRPr="00A15A20">
        <w:rPr>
          <w:rFonts w:ascii="Times New Roman" w:hAnsi="Times New Roman" w:cs="Times New Roman"/>
          <w:color w:val="000000" w:themeColor="text1"/>
        </w:rPr>
        <w:t xml:space="preserve"> s</w:t>
      </w:r>
      <w:r w:rsidR="0044411D" w:rsidRPr="00A15A20">
        <w:rPr>
          <w:rFonts w:ascii="Times New Roman" w:hAnsi="Times New Roman" w:cs="Times New Roman"/>
          <w:color w:val="000000" w:themeColor="text1"/>
        </w:rPr>
        <w:t>chools and educatio</w:t>
      </w:r>
      <w:r w:rsidRPr="00A15A20">
        <w:rPr>
          <w:rFonts w:ascii="Times New Roman" w:hAnsi="Times New Roman" w:cs="Times New Roman"/>
          <w:color w:val="000000" w:themeColor="text1"/>
        </w:rPr>
        <w:t>nal institutions</w:t>
      </w:r>
      <w:r w:rsidR="0044411D" w:rsidRPr="00A15A20">
        <w:rPr>
          <w:rFonts w:ascii="Times New Roman" w:hAnsi="Times New Roman" w:cs="Times New Roman"/>
          <w:color w:val="000000" w:themeColor="text1"/>
        </w:rPr>
        <w:t xml:space="preserve"> have been issued to create digitally rich learning platforms </w:t>
      </w:r>
      <w:r w:rsidR="00D55F2E" w:rsidRPr="00A15A20">
        <w:rPr>
          <w:rFonts w:ascii="Times New Roman" w:hAnsi="Times New Roman" w:cs="Times New Roman"/>
          <w:color w:val="000000" w:themeColor="text1"/>
        </w:rPr>
        <w:t>for teaching and learning whilst acknowledging how new technologies and digital learning environments are beneficial to today’s learners (Porat and Barak, 2018).</w:t>
      </w:r>
      <w:r w:rsidRPr="00A15A20">
        <w:rPr>
          <w:rFonts w:ascii="Times New Roman" w:hAnsi="Times New Roman" w:cs="Times New Roman"/>
          <w:color w:val="000000" w:themeColor="text1"/>
        </w:rPr>
        <w:t xml:space="preserve"> </w:t>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00167538" w:rsidRPr="00A15A20">
        <w:rPr>
          <w:rFonts w:ascii="Times New Roman" w:hAnsi="Times New Roman" w:cs="Times New Roman"/>
          <w:color w:val="000000" w:themeColor="text1"/>
        </w:rPr>
        <w:t>A recent report released in 2018 by the British Educational Suppliers Association found a significant increase in the amount of money schools were spending on technology since 201</w:t>
      </w:r>
      <w:r w:rsidR="00C55EED" w:rsidRPr="00A15A20">
        <w:rPr>
          <w:rFonts w:ascii="Times New Roman" w:hAnsi="Times New Roman" w:cs="Times New Roman"/>
          <w:color w:val="000000" w:themeColor="text1"/>
        </w:rPr>
        <w:t xml:space="preserve">5 proving that technology throughout schools is continuously growing (BESA, 2018). The role of </w:t>
      </w:r>
      <w:r w:rsidR="00BA3210" w:rsidRPr="00A15A20">
        <w:rPr>
          <w:rFonts w:ascii="Times New Roman" w:hAnsi="Times New Roman" w:cs="Times New Roman"/>
          <w:color w:val="000000" w:themeColor="text1"/>
        </w:rPr>
        <w:t>technology throughout education is suggested to have positive impact</w:t>
      </w:r>
      <w:r w:rsidR="006E3D1A" w:rsidRPr="00A15A20">
        <w:rPr>
          <w:rFonts w:ascii="Times New Roman" w:hAnsi="Times New Roman" w:cs="Times New Roman"/>
          <w:color w:val="000000" w:themeColor="text1"/>
        </w:rPr>
        <w:t>s</w:t>
      </w:r>
      <w:r w:rsidR="00BA3210" w:rsidRPr="00A15A20">
        <w:rPr>
          <w:rFonts w:ascii="Times New Roman" w:hAnsi="Times New Roman" w:cs="Times New Roman"/>
          <w:color w:val="000000" w:themeColor="text1"/>
        </w:rPr>
        <w:t xml:space="preserve"> on learners 21</w:t>
      </w:r>
      <w:r w:rsidR="00BA3210" w:rsidRPr="00A15A20">
        <w:rPr>
          <w:rFonts w:ascii="Times New Roman" w:hAnsi="Times New Roman" w:cs="Times New Roman"/>
          <w:color w:val="000000" w:themeColor="text1"/>
          <w:vertAlign w:val="superscript"/>
        </w:rPr>
        <w:t>st</w:t>
      </w:r>
      <w:r w:rsidR="00BA3210" w:rsidRPr="00A15A20">
        <w:rPr>
          <w:rFonts w:ascii="Times New Roman" w:hAnsi="Times New Roman" w:cs="Times New Roman"/>
          <w:color w:val="000000" w:themeColor="text1"/>
        </w:rPr>
        <w:t xml:space="preserve"> century digital s</w:t>
      </w:r>
      <w:r w:rsidR="00EF7CA5" w:rsidRPr="00A15A20">
        <w:rPr>
          <w:rFonts w:ascii="Times New Roman" w:hAnsi="Times New Roman" w:cs="Times New Roman"/>
          <w:color w:val="000000" w:themeColor="text1"/>
        </w:rPr>
        <w:t xml:space="preserve">kills. It is believed that digital skills </w:t>
      </w:r>
      <w:r w:rsidR="00217019" w:rsidRPr="00A15A20">
        <w:rPr>
          <w:rFonts w:ascii="Times New Roman" w:hAnsi="Times New Roman" w:cs="Times New Roman"/>
          <w:color w:val="000000" w:themeColor="text1"/>
        </w:rPr>
        <w:t>allow</w:t>
      </w:r>
      <w:r w:rsidR="006E3D1A" w:rsidRPr="00A15A20">
        <w:rPr>
          <w:rFonts w:ascii="Times New Roman" w:hAnsi="Times New Roman" w:cs="Times New Roman"/>
          <w:color w:val="000000" w:themeColor="text1"/>
        </w:rPr>
        <w:t xml:space="preserve"> </w:t>
      </w:r>
      <w:r w:rsidR="00EF7CA5" w:rsidRPr="00A15A20">
        <w:rPr>
          <w:rFonts w:ascii="Times New Roman" w:hAnsi="Times New Roman" w:cs="Times New Roman"/>
          <w:color w:val="000000" w:themeColor="text1"/>
        </w:rPr>
        <w:t>learners to yield a variety of technological skills, enabling them to use digital technologies to participate in all areas throughout their life, professionally and socially (Schmid and Dominik, 2019).</w:t>
      </w:r>
      <w:r w:rsidR="00167538" w:rsidRPr="00A15A20">
        <w:rPr>
          <w:rFonts w:ascii="Times New Roman" w:hAnsi="Times New Roman" w:cs="Times New Roman"/>
          <w:color w:val="000000" w:themeColor="text1"/>
        </w:rPr>
        <w:t xml:space="preserve"> </w:t>
      </w:r>
    </w:p>
    <w:p w14:paraId="494221E5" w14:textId="77777777" w:rsidR="00A15A20" w:rsidRDefault="00A15A20" w:rsidP="00BA4C2A">
      <w:pPr>
        <w:spacing w:line="360" w:lineRule="auto"/>
        <w:jc w:val="center"/>
        <w:rPr>
          <w:rFonts w:ascii="Times New Roman" w:hAnsi="Times New Roman" w:cs="Times New Roman"/>
        </w:rPr>
      </w:pPr>
    </w:p>
    <w:p w14:paraId="6F77481F" w14:textId="77777777" w:rsidR="00A15A20" w:rsidRDefault="00A15A20" w:rsidP="00BA4C2A">
      <w:pPr>
        <w:spacing w:line="360" w:lineRule="auto"/>
        <w:jc w:val="center"/>
        <w:rPr>
          <w:rFonts w:ascii="Times New Roman" w:hAnsi="Times New Roman" w:cs="Times New Roman"/>
        </w:rPr>
      </w:pPr>
    </w:p>
    <w:p w14:paraId="5929A4E4" w14:textId="6253B66A" w:rsidR="00BA4C2A" w:rsidRPr="00A15A20" w:rsidRDefault="00A15A20" w:rsidP="00A15A20">
      <w:pPr>
        <w:pStyle w:val="ListParagraph"/>
        <w:numPr>
          <w:ilvl w:val="1"/>
          <w:numId w:val="8"/>
        </w:numPr>
        <w:spacing w:line="360" w:lineRule="auto"/>
        <w:jc w:val="center"/>
        <w:rPr>
          <w:rFonts w:ascii="Times New Roman" w:hAnsi="Times New Roman" w:cs="Times New Roman"/>
        </w:rPr>
      </w:pPr>
      <w:r w:rsidRPr="00A15A20">
        <w:rPr>
          <w:rFonts w:ascii="Times New Roman" w:hAnsi="Times New Roman" w:cs="Times New Roman"/>
        </w:rPr>
        <w:t>PURPOSE AND AIMS OF THE PROJECT</w:t>
      </w:r>
    </w:p>
    <w:p w14:paraId="6E7D91EA" w14:textId="77777777" w:rsidR="00A15A20" w:rsidRPr="00A15A20" w:rsidRDefault="00A15A20" w:rsidP="00A15A20">
      <w:pPr>
        <w:pStyle w:val="ListParagraph"/>
        <w:spacing w:line="360" w:lineRule="auto"/>
        <w:ind w:left="360"/>
        <w:rPr>
          <w:rFonts w:ascii="Times New Roman" w:hAnsi="Times New Roman" w:cs="Times New Roman"/>
        </w:rPr>
      </w:pPr>
    </w:p>
    <w:p w14:paraId="7866CE77" w14:textId="77777777" w:rsidR="00A15A20" w:rsidRDefault="00752253" w:rsidP="00A15A20">
      <w:pPr>
        <w:spacing w:after="100" w:afterAutospacing="1" w:line="360" w:lineRule="auto"/>
        <w:ind w:firstLine="720"/>
        <w:jc w:val="both"/>
        <w:rPr>
          <w:rFonts w:ascii="Times New Roman" w:eastAsia="Times New Roman" w:hAnsi="Times New Roman" w:cs="Times New Roman"/>
          <w:bCs/>
          <w:color w:val="373A3C"/>
        </w:rPr>
      </w:pPr>
      <w:r>
        <w:rPr>
          <w:rFonts w:ascii="Times New Roman" w:eastAsia="Times New Roman" w:hAnsi="Times New Roman" w:cs="Times New Roman"/>
          <w:bCs/>
          <w:color w:val="373A3C"/>
        </w:rPr>
        <w:t xml:space="preserve">Technology brings a number of opportunities and possibilities to education. Classrooms over the past couple of years are not only consisting of computer desktops, but modern digital devices such as tablets, laptops, interactive whiteboards as well as, virtual classrooms, therefore there is no question that technology is going to continuously grow throughout education. School leaders believe that technology is a necessary part of education in engaging pupils but argue that it has to be appropriate to the learning scenario (Promethean, 2018). ‘The question is no longer whether technology should have a place in the classroom, but how technology can be most effectively integrated’ (EEF, 2019). </w:t>
      </w:r>
    </w:p>
    <w:p w14:paraId="7CEA85D2" w14:textId="77777777" w:rsidR="00A15A20" w:rsidRDefault="00255426" w:rsidP="00A15A20">
      <w:pPr>
        <w:spacing w:after="100" w:afterAutospacing="1" w:line="360" w:lineRule="auto"/>
        <w:ind w:firstLine="720"/>
        <w:jc w:val="both"/>
        <w:rPr>
          <w:rFonts w:ascii="Times New Roman" w:eastAsia="Times New Roman" w:hAnsi="Times New Roman" w:cs="Times New Roman"/>
          <w:bCs/>
          <w:color w:val="373A3C"/>
        </w:rPr>
      </w:pPr>
      <w:r>
        <w:rPr>
          <w:rFonts w:ascii="Times New Roman" w:hAnsi="Times New Roman" w:cs="Times New Roman"/>
        </w:rPr>
        <w:t xml:space="preserve">With the number of increasing </w:t>
      </w:r>
      <w:r w:rsidR="00617CE7">
        <w:rPr>
          <w:rFonts w:ascii="Times New Roman" w:hAnsi="Times New Roman" w:cs="Times New Roman"/>
        </w:rPr>
        <w:t xml:space="preserve">education systems </w:t>
      </w:r>
      <w:r>
        <w:rPr>
          <w:rFonts w:ascii="Times New Roman" w:hAnsi="Times New Roman" w:cs="Times New Roman"/>
        </w:rPr>
        <w:t>throughout the UK using technology</w:t>
      </w:r>
      <w:r w:rsidR="00617CE7">
        <w:rPr>
          <w:rFonts w:ascii="Times New Roman" w:hAnsi="Times New Roman" w:cs="Times New Roman"/>
        </w:rPr>
        <w:t>-</w:t>
      </w:r>
      <w:r>
        <w:rPr>
          <w:rFonts w:ascii="Times New Roman" w:hAnsi="Times New Roman" w:cs="Times New Roman"/>
        </w:rPr>
        <w:t>based learning environments, there is a need to address the effects that the role of technology plays on young learners throu</w:t>
      </w:r>
      <w:r w:rsidR="005D1127">
        <w:rPr>
          <w:rFonts w:ascii="Times New Roman" w:hAnsi="Times New Roman" w:cs="Times New Roman"/>
        </w:rPr>
        <w:t>ghout their education</w:t>
      </w:r>
      <w:r w:rsidR="005F4667">
        <w:rPr>
          <w:rFonts w:ascii="Times New Roman" w:hAnsi="Times New Roman" w:cs="Times New Roman"/>
        </w:rPr>
        <w:t xml:space="preserve"> in classroom-based environments</w:t>
      </w:r>
      <w:r w:rsidR="005D1127">
        <w:rPr>
          <w:rFonts w:ascii="Times New Roman" w:hAnsi="Times New Roman" w:cs="Times New Roman"/>
        </w:rPr>
        <w:t>. Technology is believed to be an effective tool which helps reduce the workload for teachers, engage learners and communities, whilst additionally provi</w:t>
      </w:r>
      <w:r w:rsidR="000A659E">
        <w:rPr>
          <w:rFonts w:ascii="Times New Roman" w:hAnsi="Times New Roman" w:cs="Times New Roman"/>
        </w:rPr>
        <w:t>ding</w:t>
      </w:r>
      <w:r w:rsidR="00167538">
        <w:rPr>
          <w:rFonts w:ascii="Times New Roman" w:hAnsi="Times New Roman" w:cs="Times New Roman"/>
        </w:rPr>
        <w:t xml:space="preserve"> the</w:t>
      </w:r>
      <w:r w:rsidR="000A659E">
        <w:rPr>
          <w:rFonts w:ascii="Times New Roman" w:hAnsi="Times New Roman" w:cs="Times New Roman"/>
        </w:rPr>
        <w:t xml:space="preserve"> tools that benefit teacher</w:t>
      </w:r>
      <w:r w:rsidR="005D1127">
        <w:rPr>
          <w:rFonts w:ascii="Times New Roman" w:hAnsi="Times New Roman" w:cs="Times New Roman"/>
        </w:rPr>
        <w:t xml:space="preserve"> skills and raise student attainment (DFE, 2019).</w:t>
      </w:r>
      <w:r w:rsidR="000A659E">
        <w:rPr>
          <w:rFonts w:ascii="Times New Roman" w:hAnsi="Times New Roman" w:cs="Times New Roman"/>
        </w:rPr>
        <w:t xml:space="preserve"> </w:t>
      </w:r>
    </w:p>
    <w:p w14:paraId="2669505A" w14:textId="4AF6E636" w:rsidR="00684D93" w:rsidRPr="00A15A20" w:rsidRDefault="00E55394" w:rsidP="00A15A20">
      <w:pPr>
        <w:spacing w:after="100" w:afterAutospacing="1" w:line="360" w:lineRule="auto"/>
        <w:ind w:firstLine="720"/>
        <w:jc w:val="both"/>
        <w:rPr>
          <w:rFonts w:ascii="Times New Roman" w:eastAsia="Times New Roman" w:hAnsi="Times New Roman" w:cs="Times New Roman"/>
          <w:bCs/>
          <w:color w:val="373A3C"/>
        </w:rPr>
      </w:pPr>
      <w:r>
        <w:rPr>
          <w:rFonts w:ascii="Times New Roman" w:hAnsi="Times New Roman" w:cs="Times New Roman"/>
        </w:rPr>
        <w:t>The aim of the project is to understand the</w:t>
      </w:r>
      <w:r w:rsidR="00B2017B">
        <w:rPr>
          <w:rFonts w:ascii="Times New Roman" w:hAnsi="Times New Roman" w:cs="Times New Roman"/>
        </w:rPr>
        <w:t xml:space="preserve"> current state</w:t>
      </w:r>
      <w:r>
        <w:rPr>
          <w:rFonts w:ascii="Times New Roman" w:hAnsi="Times New Roman" w:cs="Times New Roman"/>
        </w:rPr>
        <w:t xml:space="preserve"> </w:t>
      </w:r>
      <w:r w:rsidR="00B2017B">
        <w:rPr>
          <w:rFonts w:ascii="Times New Roman" w:hAnsi="Times New Roman" w:cs="Times New Roman"/>
        </w:rPr>
        <w:t>of technology</w:t>
      </w:r>
      <w:r w:rsidR="003F760F">
        <w:rPr>
          <w:rFonts w:ascii="Times New Roman" w:hAnsi="Times New Roman" w:cs="Times New Roman"/>
        </w:rPr>
        <w:t xml:space="preserve"> and how it is used within </w:t>
      </w:r>
      <w:r w:rsidR="008C07CF">
        <w:rPr>
          <w:rFonts w:ascii="Times New Roman" w:hAnsi="Times New Roman" w:cs="Times New Roman"/>
        </w:rPr>
        <w:t>today’s</w:t>
      </w:r>
      <w:r w:rsidR="003F760F">
        <w:rPr>
          <w:rFonts w:ascii="Times New Roman" w:hAnsi="Times New Roman" w:cs="Times New Roman"/>
        </w:rPr>
        <w:t xml:space="preserve"> classrooms. Furthermore, to understand the importance of creating a</w:t>
      </w:r>
      <w:r>
        <w:rPr>
          <w:rFonts w:ascii="Times New Roman" w:hAnsi="Times New Roman" w:cs="Times New Roman"/>
        </w:rPr>
        <w:t xml:space="preserve"> digital environment across the education sector and how it benefits learners in terms of, learner engagement</w:t>
      </w:r>
      <w:r w:rsidR="00A15A20">
        <w:rPr>
          <w:rFonts w:ascii="Times New Roman" w:hAnsi="Times New Roman" w:cs="Times New Roman"/>
        </w:rPr>
        <w:t xml:space="preserve"> </w:t>
      </w:r>
      <w:r w:rsidR="00220C44">
        <w:rPr>
          <w:rFonts w:ascii="Times New Roman" w:hAnsi="Times New Roman" w:cs="Times New Roman"/>
        </w:rPr>
        <w:t>and motivation.</w:t>
      </w:r>
      <w:r w:rsidR="00F2780F">
        <w:rPr>
          <w:rFonts w:ascii="Times New Roman" w:hAnsi="Times New Roman" w:cs="Times New Roman"/>
        </w:rPr>
        <w:t xml:space="preserve"> In addition to the aforementioned aim</w:t>
      </w:r>
      <w:r w:rsidR="003F760F">
        <w:rPr>
          <w:rFonts w:ascii="Times New Roman" w:hAnsi="Times New Roman" w:cs="Times New Roman"/>
        </w:rPr>
        <w:t>s</w:t>
      </w:r>
      <w:r w:rsidR="00F2780F">
        <w:rPr>
          <w:rFonts w:ascii="Times New Roman" w:hAnsi="Times New Roman" w:cs="Times New Roman"/>
        </w:rPr>
        <w:t xml:space="preserve">, the need to outline any particular </w:t>
      </w:r>
      <w:r w:rsidR="00F2780F" w:rsidRPr="008C07CF">
        <w:rPr>
          <w:rFonts w:ascii="Times New Roman" w:hAnsi="Times New Roman" w:cs="Times New Roman"/>
        </w:rPr>
        <w:t>gaps and issues that may cause barriers or challenges in the use of technology will be put forward throughout the project</w:t>
      </w:r>
      <w:r w:rsidR="007D28CF" w:rsidRPr="008C07CF">
        <w:rPr>
          <w:rFonts w:ascii="Times New Roman" w:hAnsi="Times New Roman" w:cs="Times New Roman"/>
        </w:rPr>
        <w:t xml:space="preserve"> and </w:t>
      </w:r>
      <w:r w:rsidR="00167538" w:rsidRPr="008C07CF">
        <w:rPr>
          <w:rFonts w:ascii="Times New Roman" w:hAnsi="Times New Roman" w:cs="Times New Roman"/>
        </w:rPr>
        <w:t>how they could</w:t>
      </w:r>
      <w:r w:rsidR="007D28CF" w:rsidRPr="008C07CF">
        <w:rPr>
          <w:rFonts w:ascii="Times New Roman" w:hAnsi="Times New Roman" w:cs="Times New Roman"/>
        </w:rPr>
        <w:t xml:space="preserve"> be overcome.</w:t>
      </w:r>
      <w:r w:rsidR="00684D93" w:rsidRPr="008C07CF">
        <w:rPr>
          <w:rFonts w:ascii="Times New Roman" w:hAnsi="Times New Roman" w:cs="Times New Roman"/>
        </w:rPr>
        <w:t xml:space="preserve"> </w:t>
      </w:r>
      <w:r w:rsidR="00684D93" w:rsidRPr="008C07CF">
        <w:rPr>
          <w:rFonts w:ascii="Times New Roman" w:eastAsia="Times New Roman" w:hAnsi="Times New Roman" w:cs="Times New Roman"/>
        </w:rPr>
        <w:t xml:space="preserve">Blackwell et al (2016 </w:t>
      </w:r>
      <w:r w:rsidR="00684D93" w:rsidRPr="008C07CF">
        <w:rPr>
          <w:rFonts w:ascii="Times New Roman" w:eastAsia="Times New Roman" w:hAnsi="Times New Roman" w:cs="Times New Roman"/>
          <w:i/>
        </w:rPr>
        <w:t>cited in</w:t>
      </w:r>
      <w:r w:rsidR="00684D93" w:rsidRPr="008C07CF">
        <w:rPr>
          <w:rFonts w:ascii="Times New Roman" w:eastAsia="Times New Roman" w:hAnsi="Times New Roman" w:cs="Times New Roman"/>
        </w:rPr>
        <w:t xml:space="preserve"> Li and Zheng, 2017) established the popularity of the integration of technology within pedagogical practices, believing it to be pretty promising for the future of learning in terms of; facilitation of knowledge acquisition, enrichment in </w:t>
      </w:r>
      <w:r w:rsidR="00752253">
        <w:rPr>
          <w:rFonts w:ascii="Times New Roman" w:eastAsia="Times New Roman" w:hAnsi="Times New Roman" w:cs="Times New Roman"/>
        </w:rPr>
        <w:t>t</w:t>
      </w:r>
      <w:r w:rsidR="00684D93" w:rsidRPr="008C07CF">
        <w:rPr>
          <w:rFonts w:ascii="Times New Roman" w:eastAsia="Times New Roman" w:hAnsi="Times New Roman" w:cs="Times New Roman"/>
        </w:rPr>
        <w:t>eaching strategies and accelerating students understanding.</w:t>
      </w:r>
    </w:p>
    <w:p w14:paraId="67C3CE86" w14:textId="6DAEF8F1" w:rsidR="00105652" w:rsidRPr="00752253" w:rsidRDefault="00752253" w:rsidP="00752253">
      <w:pPr>
        <w:spacing w:line="360" w:lineRule="auto"/>
        <w:rPr>
          <w:rFonts w:ascii="Times New Roman" w:eastAsia="Times New Roman" w:hAnsi="Times New Roman" w:cs="Times New Roman"/>
        </w:rPr>
      </w:pPr>
      <w:r>
        <w:rPr>
          <w:rFonts w:ascii="Times New Roman" w:eastAsia="Times New Roman" w:hAnsi="Times New Roman" w:cs="Times New Roman"/>
        </w:rPr>
        <w:t xml:space="preserve"> </w:t>
      </w:r>
    </w:p>
    <w:p w14:paraId="709C7F51" w14:textId="77777777" w:rsidR="00A15A20" w:rsidRDefault="00A15A20" w:rsidP="007756CB">
      <w:pPr>
        <w:spacing w:after="100" w:afterAutospacing="1"/>
        <w:jc w:val="center"/>
        <w:rPr>
          <w:rFonts w:ascii="Times New Roman" w:eastAsia="Times New Roman" w:hAnsi="Times New Roman" w:cs="Times New Roman"/>
          <w:bCs/>
          <w:color w:val="373A3C"/>
        </w:rPr>
      </w:pPr>
    </w:p>
    <w:p w14:paraId="6315CBED" w14:textId="77777777" w:rsidR="00A15A20" w:rsidRDefault="00A15A20" w:rsidP="007756CB">
      <w:pPr>
        <w:spacing w:after="100" w:afterAutospacing="1"/>
        <w:jc w:val="center"/>
        <w:rPr>
          <w:rFonts w:ascii="Times New Roman" w:eastAsia="Times New Roman" w:hAnsi="Times New Roman" w:cs="Times New Roman"/>
          <w:bCs/>
          <w:color w:val="373A3C"/>
        </w:rPr>
      </w:pPr>
    </w:p>
    <w:p w14:paraId="055D723B" w14:textId="77777777" w:rsidR="00F749F8" w:rsidRDefault="00F749F8" w:rsidP="00F749F8">
      <w:pPr>
        <w:spacing w:after="100" w:afterAutospacing="1"/>
        <w:rPr>
          <w:rFonts w:ascii="Times New Roman" w:eastAsia="Times New Roman" w:hAnsi="Times New Roman" w:cs="Times New Roman"/>
          <w:bCs/>
          <w:color w:val="373A3C"/>
        </w:rPr>
      </w:pPr>
    </w:p>
    <w:p w14:paraId="4C58E1D5" w14:textId="12BD5B1F" w:rsidR="00DC2794" w:rsidRPr="00A15A20" w:rsidRDefault="00AF628B" w:rsidP="00F749F8">
      <w:pPr>
        <w:spacing w:after="100" w:afterAutospacing="1"/>
        <w:jc w:val="center"/>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lastRenderedPageBreak/>
        <w:t>CHAPTER 2</w:t>
      </w:r>
    </w:p>
    <w:p w14:paraId="4481120F" w14:textId="6C988171" w:rsidR="00752253" w:rsidRPr="00A15A20" w:rsidRDefault="00AF628B" w:rsidP="00752253">
      <w:pPr>
        <w:spacing w:after="100" w:afterAutospacing="1"/>
        <w:jc w:val="center"/>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t>LITERATURE REVIEW</w:t>
      </w:r>
    </w:p>
    <w:p w14:paraId="3CA4810E" w14:textId="6574ECDD" w:rsidR="00A15A20" w:rsidRPr="00A15A20" w:rsidRDefault="00A15A20" w:rsidP="001D7128">
      <w:pPr>
        <w:spacing w:after="100" w:afterAutospacing="1"/>
        <w:jc w:val="center"/>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t>2.1 TECHNOLOGY IN PRESENT EDUCATION</w:t>
      </w:r>
    </w:p>
    <w:p w14:paraId="6D7697AF" w14:textId="77777777" w:rsidR="00BC639F" w:rsidRPr="00A15A20" w:rsidRDefault="00A74A6C" w:rsidP="00BC639F">
      <w:pPr>
        <w:spacing w:after="100" w:afterAutospacing="1" w:line="360" w:lineRule="auto"/>
        <w:ind w:firstLine="720"/>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t xml:space="preserve">The organisation </w:t>
      </w:r>
      <w:r w:rsidR="00BC639F" w:rsidRPr="00A15A20">
        <w:rPr>
          <w:rFonts w:ascii="Times New Roman" w:eastAsia="Times New Roman" w:hAnsi="Times New Roman" w:cs="Times New Roman"/>
          <w:bCs/>
          <w:color w:val="000000" w:themeColor="text1"/>
        </w:rPr>
        <w:t>E</w:t>
      </w:r>
      <w:r w:rsidRPr="00A15A20">
        <w:rPr>
          <w:rFonts w:ascii="Times New Roman" w:eastAsia="Times New Roman" w:hAnsi="Times New Roman" w:cs="Times New Roman"/>
          <w:bCs/>
          <w:color w:val="000000" w:themeColor="text1"/>
        </w:rPr>
        <w:t>ducation Technology (</w:t>
      </w:r>
      <w:r w:rsidR="00DE5252" w:rsidRPr="00A15A20">
        <w:rPr>
          <w:rFonts w:ascii="Times New Roman" w:eastAsia="Times New Roman" w:hAnsi="Times New Roman" w:cs="Times New Roman"/>
          <w:bCs/>
          <w:color w:val="000000" w:themeColor="text1"/>
        </w:rPr>
        <w:t>EdTech</w:t>
      </w:r>
      <w:r w:rsidRPr="00A15A20">
        <w:rPr>
          <w:rFonts w:ascii="Times New Roman" w:eastAsia="Times New Roman" w:hAnsi="Times New Roman" w:cs="Times New Roman"/>
          <w:bCs/>
          <w:color w:val="000000" w:themeColor="text1"/>
        </w:rPr>
        <w:t xml:space="preserve">) </w:t>
      </w:r>
      <w:r w:rsidR="00FB62A4" w:rsidRPr="00A15A20">
        <w:rPr>
          <w:rFonts w:ascii="Times New Roman" w:eastAsia="Times New Roman" w:hAnsi="Times New Roman" w:cs="Times New Roman"/>
          <w:bCs/>
          <w:color w:val="000000" w:themeColor="text1"/>
        </w:rPr>
        <w:t>seeks to improve teaching and learning t</w:t>
      </w:r>
      <w:r w:rsidRPr="00A15A20">
        <w:rPr>
          <w:rFonts w:ascii="Times New Roman" w:eastAsia="Times New Roman" w:hAnsi="Times New Roman" w:cs="Times New Roman"/>
          <w:bCs/>
          <w:color w:val="000000" w:themeColor="text1"/>
        </w:rPr>
        <w:t>hroughout education with the use of digital devices</w:t>
      </w:r>
      <w:r w:rsidR="00FB62A4" w:rsidRPr="00A15A20">
        <w:rPr>
          <w:rFonts w:ascii="Times New Roman" w:eastAsia="Times New Roman" w:hAnsi="Times New Roman" w:cs="Times New Roman"/>
          <w:bCs/>
          <w:color w:val="000000" w:themeColor="text1"/>
        </w:rPr>
        <w:t xml:space="preserve">. They suggest that by 2021, the number of individuals required to have digital skills in the United Kingdom will rise to 2.3 million and that individuals who do not hold the digital skills in today’s world, will face difficulties in accessing the labour market in the future. With young people being exposed to technology in their daily life, it is important that throughout education they are not taking a step back in the way that they are learning. </w:t>
      </w:r>
      <w:r w:rsidR="00DE5252" w:rsidRPr="00A15A20">
        <w:rPr>
          <w:rFonts w:ascii="Times New Roman" w:eastAsia="Times New Roman" w:hAnsi="Times New Roman" w:cs="Times New Roman"/>
          <w:bCs/>
          <w:color w:val="000000" w:themeColor="text1"/>
        </w:rPr>
        <w:t>EdTech</w:t>
      </w:r>
      <w:r w:rsidR="00FB62A4" w:rsidRPr="00A15A20">
        <w:rPr>
          <w:rFonts w:ascii="Times New Roman" w:eastAsia="Times New Roman" w:hAnsi="Times New Roman" w:cs="Times New Roman"/>
          <w:bCs/>
          <w:color w:val="000000" w:themeColor="text1"/>
        </w:rPr>
        <w:t xml:space="preserve"> believe that exposure of technology throughout the classroom is vital to today’s learners, not only to improve teaching and learning, but to equip learners with the fundamental skills that are needed for the future (Wibbu, 2019).</w:t>
      </w:r>
      <w:r w:rsidR="00BC639F" w:rsidRPr="00A15A20">
        <w:rPr>
          <w:rFonts w:ascii="Times New Roman" w:eastAsia="Times New Roman" w:hAnsi="Times New Roman" w:cs="Times New Roman"/>
          <w:bCs/>
          <w:color w:val="000000" w:themeColor="text1"/>
        </w:rPr>
        <w:t xml:space="preserve"> </w:t>
      </w:r>
      <w:r w:rsidR="00FB62A4" w:rsidRPr="00A15A20">
        <w:rPr>
          <w:rFonts w:ascii="Times New Roman" w:eastAsia="Times New Roman" w:hAnsi="Times New Roman" w:cs="Times New Roman"/>
          <w:bCs/>
          <w:color w:val="000000" w:themeColor="text1"/>
        </w:rPr>
        <w:t>In 2018, a high number of teachers and staff across schools throughout the UK believe that ed</w:t>
      </w:r>
      <w:r w:rsidR="00013961" w:rsidRPr="00A15A20">
        <w:rPr>
          <w:rFonts w:ascii="Times New Roman" w:eastAsia="Times New Roman" w:hAnsi="Times New Roman" w:cs="Times New Roman"/>
          <w:bCs/>
          <w:color w:val="000000" w:themeColor="text1"/>
        </w:rPr>
        <w:t>ucation technology</w:t>
      </w:r>
      <w:r w:rsidR="00FB62A4" w:rsidRPr="00A15A20">
        <w:rPr>
          <w:rFonts w:ascii="Times New Roman" w:eastAsia="Times New Roman" w:hAnsi="Times New Roman" w:cs="Times New Roman"/>
          <w:bCs/>
          <w:color w:val="000000" w:themeColor="text1"/>
        </w:rPr>
        <w:t xml:space="preserve"> </w:t>
      </w:r>
      <w:r w:rsidR="00BC639F" w:rsidRPr="00A15A20">
        <w:rPr>
          <w:rFonts w:ascii="Times New Roman" w:eastAsia="Times New Roman" w:hAnsi="Times New Roman" w:cs="Times New Roman"/>
          <w:bCs/>
          <w:color w:val="000000" w:themeColor="text1"/>
        </w:rPr>
        <w:t xml:space="preserve">can be used to </w:t>
      </w:r>
      <w:r w:rsidR="00FB62A4" w:rsidRPr="00A15A20">
        <w:rPr>
          <w:rFonts w:ascii="Times New Roman" w:eastAsia="Times New Roman" w:hAnsi="Times New Roman" w:cs="Times New Roman"/>
          <w:bCs/>
          <w:color w:val="000000" w:themeColor="text1"/>
        </w:rPr>
        <w:t>improve learner</w:t>
      </w:r>
      <w:r w:rsidR="00BC639F" w:rsidRPr="00A15A20">
        <w:rPr>
          <w:rFonts w:ascii="Times New Roman" w:eastAsia="Times New Roman" w:hAnsi="Times New Roman" w:cs="Times New Roman"/>
          <w:bCs/>
          <w:color w:val="000000" w:themeColor="text1"/>
        </w:rPr>
        <w:t xml:space="preserve"> </w:t>
      </w:r>
      <w:r w:rsidR="00FB62A4" w:rsidRPr="00A15A20">
        <w:rPr>
          <w:rFonts w:ascii="Times New Roman" w:eastAsia="Times New Roman" w:hAnsi="Times New Roman" w:cs="Times New Roman"/>
          <w:bCs/>
          <w:color w:val="000000" w:themeColor="text1"/>
        </w:rPr>
        <w:t xml:space="preserve">engagement and participation </w:t>
      </w:r>
      <w:r w:rsidR="00BC639F" w:rsidRPr="00A15A20">
        <w:rPr>
          <w:rFonts w:ascii="Times New Roman" w:eastAsia="Times New Roman" w:hAnsi="Times New Roman" w:cs="Times New Roman"/>
          <w:bCs/>
          <w:color w:val="000000" w:themeColor="text1"/>
        </w:rPr>
        <w:t xml:space="preserve">with </w:t>
      </w:r>
      <w:r w:rsidR="00FB62A4" w:rsidRPr="00A15A20">
        <w:rPr>
          <w:rFonts w:ascii="Times New Roman" w:eastAsia="Times New Roman" w:hAnsi="Times New Roman" w:cs="Times New Roman"/>
          <w:bCs/>
          <w:color w:val="000000" w:themeColor="text1"/>
        </w:rPr>
        <w:t xml:space="preserve">approximately three quarters </w:t>
      </w:r>
      <w:r w:rsidR="00BC639F" w:rsidRPr="00A15A20">
        <w:rPr>
          <w:rFonts w:ascii="Times New Roman" w:eastAsia="Times New Roman" w:hAnsi="Times New Roman" w:cs="Times New Roman"/>
          <w:bCs/>
          <w:color w:val="000000" w:themeColor="text1"/>
        </w:rPr>
        <w:t>of educators suggesting</w:t>
      </w:r>
      <w:r w:rsidR="00FB62A4" w:rsidRPr="00A15A20">
        <w:rPr>
          <w:rFonts w:ascii="Times New Roman" w:eastAsia="Times New Roman" w:hAnsi="Times New Roman" w:cs="Times New Roman"/>
          <w:bCs/>
          <w:color w:val="000000" w:themeColor="text1"/>
        </w:rPr>
        <w:t xml:space="preserve"> that using technology in education improves pupil behaviour (P</w:t>
      </w:r>
      <w:r w:rsidR="00013961" w:rsidRPr="00A15A20">
        <w:rPr>
          <w:rFonts w:ascii="Times New Roman" w:eastAsia="Times New Roman" w:hAnsi="Times New Roman" w:cs="Times New Roman"/>
          <w:bCs/>
          <w:color w:val="000000" w:themeColor="text1"/>
        </w:rPr>
        <w:t>r</w:t>
      </w:r>
      <w:r w:rsidR="00F52467" w:rsidRPr="00A15A20">
        <w:rPr>
          <w:rFonts w:ascii="Times New Roman" w:eastAsia="Times New Roman" w:hAnsi="Times New Roman" w:cs="Times New Roman"/>
          <w:bCs/>
          <w:color w:val="000000" w:themeColor="text1"/>
        </w:rPr>
        <w:t>o</w:t>
      </w:r>
      <w:r w:rsidR="00013961" w:rsidRPr="00A15A20">
        <w:rPr>
          <w:rFonts w:ascii="Times New Roman" w:eastAsia="Times New Roman" w:hAnsi="Times New Roman" w:cs="Times New Roman"/>
          <w:bCs/>
          <w:color w:val="000000" w:themeColor="text1"/>
        </w:rPr>
        <w:t>m</w:t>
      </w:r>
      <w:r w:rsidR="00FB62A4" w:rsidRPr="00A15A20">
        <w:rPr>
          <w:rFonts w:ascii="Times New Roman" w:eastAsia="Times New Roman" w:hAnsi="Times New Roman" w:cs="Times New Roman"/>
          <w:bCs/>
          <w:color w:val="000000" w:themeColor="text1"/>
        </w:rPr>
        <w:t xml:space="preserve">ethean, 2018). </w:t>
      </w:r>
    </w:p>
    <w:p w14:paraId="40971B55" w14:textId="72B38EB5" w:rsidR="000F0D7A" w:rsidRPr="00A15A20" w:rsidRDefault="000F0D7A" w:rsidP="00BC639F">
      <w:pPr>
        <w:spacing w:after="100" w:afterAutospacing="1" w:line="360" w:lineRule="auto"/>
        <w:ind w:firstLine="720"/>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t>Data from</w:t>
      </w:r>
      <w:r w:rsidR="006C2F1F" w:rsidRPr="00A15A20">
        <w:rPr>
          <w:rFonts w:ascii="Times New Roman" w:eastAsia="Times New Roman" w:hAnsi="Times New Roman" w:cs="Times New Roman"/>
          <w:bCs/>
          <w:color w:val="000000" w:themeColor="text1"/>
        </w:rPr>
        <w:t xml:space="preserve"> the Programme for International Student Assessment (PISA) in 2015,</w:t>
      </w:r>
      <w:r w:rsidR="00D50412" w:rsidRPr="00A15A20">
        <w:rPr>
          <w:rFonts w:ascii="Times New Roman" w:eastAsia="Times New Roman" w:hAnsi="Times New Roman" w:cs="Times New Roman"/>
          <w:bCs/>
          <w:color w:val="000000" w:themeColor="text1"/>
        </w:rPr>
        <w:t xml:space="preserve"> report</w:t>
      </w:r>
      <w:r w:rsidRPr="00A15A20">
        <w:rPr>
          <w:rFonts w:ascii="Times New Roman" w:eastAsia="Times New Roman" w:hAnsi="Times New Roman" w:cs="Times New Roman"/>
          <w:bCs/>
          <w:color w:val="000000" w:themeColor="text1"/>
        </w:rPr>
        <w:t xml:space="preserve"> that young individuals have embraced technology and the internet as a tool for socialising, with many believing that this is an excellence resource for learners to search relevant and new information. With young people</w:t>
      </w:r>
      <w:r w:rsidR="00BC639F" w:rsidRPr="00A15A20">
        <w:rPr>
          <w:rFonts w:ascii="Times New Roman" w:eastAsia="Times New Roman" w:hAnsi="Times New Roman" w:cs="Times New Roman"/>
          <w:bCs/>
          <w:color w:val="000000" w:themeColor="text1"/>
        </w:rPr>
        <w:t xml:space="preserve"> </w:t>
      </w:r>
      <w:r w:rsidRPr="00A15A20">
        <w:rPr>
          <w:rFonts w:ascii="Times New Roman" w:eastAsia="Times New Roman" w:hAnsi="Times New Roman" w:cs="Times New Roman"/>
          <w:bCs/>
          <w:color w:val="000000" w:themeColor="text1"/>
        </w:rPr>
        <w:t>spending many hours using technologies and digital devices</w:t>
      </w:r>
      <w:r w:rsidR="00BC639F" w:rsidRPr="00A15A20">
        <w:rPr>
          <w:rFonts w:ascii="Times New Roman" w:eastAsia="Times New Roman" w:hAnsi="Times New Roman" w:cs="Times New Roman"/>
          <w:bCs/>
          <w:color w:val="000000" w:themeColor="text1"/>
        </w:rPr>
        <w:t xml:space="preserve"> throughout their daily lives</w:t>
      </w:r>
      <w:r w:rsidRPr="00A15A20">
        <w:rPr>
          <w:rFonts w:ascii="Times New Roman" w:eastAsia="Times New Roman" w:hAnsi="Times New Roman" w:cs="Times New Roman"/>
          <w:bCs/>
          <w:color w:val="000000" w:themeColor="text1"/>
        </w:rPr>
        <w:t>, there is a need to establish the prevention in the misuse of the internet in education</w:t>
      </w:r>
      <w:r w:rsidR="00532C8E" w:rsidRPr="00A15A20">
        <w:rPr>
          <w:rFonts w:ascii="Times New Roman" w:eastAsia="Times New Roman" w:hAnsi="Times New Roman" w:cs="Times New Roman"/>
          <w:bCs/>
          <w:color w:val="000000" w:themeColor="text1"/>
        </w:rPr>
        <w:t xml:space="preserve"> (OECD, 2018)</w:t>
      </w:r>
      <w:r w:rsidRPr="00A15A20">
        <w:rPr>
          <w:rFonts w:ascii="Times New Roman" w:eastAsia="Times New Roman" w:hAnsi="Times New Roman" w:cs="Times New Roman"/>
          <w:bCs/>
          <w:color w:val="000000" w:themeColor="text1"/>
        </w:rPr>
        <w:t>. Therefore, the OECD (2018) requires that education systems should ensure that technologies are only used for high-quality educational activit</w:t>
      </w:r>
      <w:r w:rsidR="00D50412" w:rsidRPr="00A15A20">
        <w:rPr>
          <w:rFonts w:ascii="Times New Roman" w:eastAsia="Times New Roman" w:hAnsi="Times New Roman" w:cs="Times New Roman"/>
          <w:bCs/>
          <w:color w:val="000000" w:themeColor="text1"/>
        </w:rPr>
        <w:t>i</w:t>
      </w:r>
      <w:r w:rsidR="00172939" w:rsidRPr="00A15A20">
        <w:rPr>
          <w:rFonts w:ascii="Times New Roman" w:eastAsia="Times New Roman" w:hAnsi="Times New Roman" w:cs="Times New Roman"/>
          <w:bCs/>
          <w:color w:val="000000" w:themeColor="text1"/>
        </w:rPr>
        <w:t>es, which calls for investments throughout the curriculum development.</w:t>
      </w:r>
    </w:p>
    <w:p w14:paraId="45A9B57A" w14:textId="1ACB7A0A" w:rsidR="009C38A1" w:rsidRPr="00A15A20" w:rsidRDefault="00A51842" w:rsidP="00F365A3">
      <w:pPr>
        <w:spacing w:after="100" w:afterAutospacing="1" w:line="360" w:lineRule="auto"/>
        <w:ind w:firstLine="720"/>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t>The Education Endowment Foundation</w:t>
      </w:r>
      <w:r w:rsidR="00BC639F" w:rsidRPr="00A15A20">
        <w:rPr>
          <w:rFonts w:ascii="Times New Roman" w:eastAsia="Times New Roman" w:hAnsi="Times New Roman" w:cs="Times New Roman"/>
          <w:bCs/>
          <w:color w:val="000000" w:themeColor="text1"/>
        </w:rPr>
        <w:t xml:space="preserve"> </w:t>
      </w:r>
      <w:r w:rsidRPr="00A15A20">
        <w:rPr>
          <w:rFonts w:ascii="Times New Roman" w:eastAsia="Times New Roman" w:hAnsi="Times New Roman" w:cs="Times New Roman"/>
          <w:bCs/>
          <w:color w:val="000000" w:themeColor="text1"/>
        </w:rPr>
        <w:t xml:space="preserve">(2018), establish how excellent implementation for technology across education is crucial in order for it to succeed. </w:t>
      </w:r>
      <w:r w:rsidR="00EF5866" w:rsidRPr="00A15A20">
        <w:rPr>
          <w:rFonts w:ascii="Times New Roman" w:eastAsia="Times New Roman" w:hAnsi="Times New Roman" w:cs="Times New Roman"/>
          <w:bCs/>
          <w:color w:val="000000" w:themeColor="text1"/>
        </w:rPr>
        <w:t>They report that it is important that once education systems have considered the pedagogical rational for using technology, school</w:t>
      </w:r>
      <w:r w:rsidR="00F365A3" w:rsidRPr="00A15A20">
        <w:rPr>
          <w:rFonts w:ascii="Times New Roman" w:eastAsia="Times New Roman" w:hAnsi="Times New Roman" w:cs="Times New Roman"/>
          <w:bCs/>
          <w:color w:val="000000" w:themeColor="text1"/>
        </w:rPr>
        <w:t>s</w:t>
      </w:r>
      <w:r w:rsidR="00EF5866" w:rsidRPr="00A15A20">
        <w:rPr>
          <w:rFonts w:ascii="Times New Roman" w:eastAsia="Times New Roman" w:hAnsi="Times New Roman" w:cs="Times New Roman"/>
          <w:bCs/>
          <w:color w:val="000000" w:themeColor="text1"/>
        </w:rPr>
        <w:t xml:space="preserve"> are</w:t>
      </w:r>
      <w:r w:rsidR="00F365A3" w:rsidRPr="00A15A20">
        <w:rPr>
          <w:rFonts w:ascii="Times New Roman" w:eastAsia="Times New Roman" w:hAnsi="Times New Roman" w:cs="Times New Roman"/>
          <w:bCs/>
          <w:color w:val="000000" w:themeColor="text1"/>
        </w:rPr>
        <w:t xml:space="preserve"> then</w:t>
      </w:r>
      <w:r w:rsidR="00EF5866" w:rsidRPr="00A15A20">
        <w:rPr>
          <w:rFonts w:ascii="Times New Roman" w:eastAsia="Times New Roman" w:hAnsi="Times New Roman" w:cs="Times New Roman"/>
          <w:bCs/>
          <w:color w:val="000000" w:themeColor="text1"/>
        </w:rPr>
        <w:t xml:space="preserve"> required to provide teacher training and supporting activities throughout classrooms to ensure the integration of technology is effective for young leaners. </w:t>
      </w:r>
    </w:p>
    <w:p w14:paraId="177BDD33" w14:textId="5F8F1F69" w:rsidR="00F749F8" w:rsidRDefault="004E06D0" w:rsidP="001D7128">
      <w:pPr>
        <w:spacing w:after="100" w:afterAutospacing="1" w:line="360" w:lineRule="auto"/>
        <w:ind w:firstLine="720"/>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lastRenderedPageBreak/>
        <w:t xml:space="preserve">The use of technology in schools is seen to support pupils with learning difficulties. Academies across the United Kingdom have introduced strategic approaches in the use of technology allowing those pupils with learning difficulties e.g. dyslexia, to achieve to the highest of their abilities within a mainstream school environment. Such pupils are given the opportunities to use technology in class and for summative assessments. This allows pupils to overcome any barriers or challenges that they may face throughout a mainstream school setting. Technology enables the opportunities for pupils to use the modern built-in features to support them in terms of reading, spelling and writing (DFE, 2019). </w:t>
      </w:r>
    </w:p>
    <w:p w14:paraId="10B4F95B" w14:textId="77777777" w:rsidR="001D7128" w:rsidRDefault="001D7128" w:rsidP="001D7128">
      <w:pPr>
        <w:spacing w:after="100" w:afterAutospacing="1" w:line="360" w:lineRule="auto"/>
        <w:ind w:firstLine="720"/>
        <w:rPr>
          <w:rFonts w:ascii="Times New Roman" w:eastAsia="Times New Roman" w:hAnsi="Times New Roman" w:cs="Times New Roman"/>
          <w:color w:val="000000" w:themeColor="text1"/>
        </w:rPr>
      </w:pPr>
    </w:p>
    <w:p w14:paraId="27139CA7" w14:textId="0BE18985" w:rsidR="00752253" w:rsidRPr="00A15A20" w:rsidRDefault="00A15A20" w:rsidP="00A15A20">
      <w:pPr>
        <w:spacing w:line="360" w:lineRule="auto"/>
        <w:jc w:val="center"/>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2.2 ACCESS AND EQUITY</w:t>
      </w:r>
    </w:p>
    <w:p w14:paraId="366D6F23" w14:textId="77777777" w:rsidR="00752253" w:rsidRPr="00A15A20" w:rsidRDefault="00752253" w:rsidP="00752253">
      <w:pPr>
        <w:spacing w:line="360" w:lineRule="auto"/>
        <w:rPr>
          <w:rFonts w:ascii="Times New Roman" w:eastAsia="Times New Roman" w:hAnsi="Times New Roman" w:cs="Times New Roman"/>
          <w:color w:val="000000" w:themeColor="text1"/>
        </w:rPr>
      </w:pPr>
    </w:p>
    <w:p w14:paraId="1F4D5B99" w14:textId="77777777" w:rsidR="00752253" w:rsidRPr="00A15A20" w:rsidRDefault="00752253" w:rsidP="00F365A3">
      <w:pPr>
        <w:spacing w:line="360" w:lineRule="auto"/>
        <w:ind w:firstLine="720"/>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 xml:space="preserve">The term ‘digital divide’ is used to distinguish the divide between those who have and those who do not have access to modern digital tools. In most western countries, the majority of households will likely hold a number of digital devices and access to the internet, however, considerable differences remain. Several studies have reported the differences in gender, concluding that boys are seen to be more active in the use of new technological tools compared to girls (Haddad and Draxler, 2002). </w:t>
      </w:r>
    </w:p>
    <w:p w14:paraId="5BADCDF4" w14:textId="77777777" w:rsidR="00F365A3" w:rsidRPr="00A15A20" w:rsidRDefault="00752253" w:rsidP="00752253">
      <w:pPr>
        <w:spacing w:line="360" w:lineRule="auto"/>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 xml:space="preserve">Findings from the Programme for International Student Assessment (PISA) and the Trends in International Mathematics and Science Study (TIMSS) provide the information to which participating learners from around the world have access to information and communication technologies and their abilities and skills in utilizing such digital devices. PISA (2003) reports that the majority of learners across the world have access to the internet and technology at school, with the majority of these having access </w:t>
      </w:r>
      <w:r w:rsidR="00F365A3" w:rsidRPr="00A15A20">
        <w:rPr>
          <w:rFonts w:ascii="Times New Roman" w:eastAsia="Times New Roman" w:hAnsi="Times New Roman" w:cs="Times New Roman"/>
          <w:color w:val="000000" w:themeColor="text1"/>
        </w:rPr>
        <w:t xml:space="preserve">to digital technologies at </w:t>
      </w:r>
      <w:r w:rsidRPr="00A15A20">
        <w:rPr>
          <w:rFonts w:ascii="Times New Roman" w:eastAsia="Times New Roman" w:hAnsi="Times New Roman" w:cs="Times New Roman"/>
          <w:color w:val="000000" w:themeColor="text1"/>
        </w:rPr>
        <w:t xml:space="preserve">home </w:t>
      </w:r>
      <w:r w:rsidRPr="00A15A20">
        <w:rPr>
          <w:rFonts w:ascii="Times New Roman" w:eastAsia="Times New Roman" w:hAnsi="Times New Roman" w:cs="Times New Roman"/>
          <w:color w:val="000000" w:themeColor="text1"/>
          <w:shd w:val="clear" w:color="auto" w:fill="FFFFFF"/>
        </w:rPr>
        <w:t>(Voogt and Knezek, 2008)</w:t>
      </w:r>
      <w:r w:rsidRPr="00A15A20">
        <w:rPr>
          <w:rFonts w:ascii="Times New Roman" w:eastAsia="Times New Roman" w:hAnsi="Times New Roman" w:cs="Times New Roman"/>
          <w:color w:val="000000" w:themeColor="text1"/>
        </w:rPr>
        <w:t xml:space="preserve">. </w:t>
      </w:r>
    </w:p>
    <w:p w14:paraId="5661BAA7" w14:textId="344E65B9" w:rsidR="00752253" w:rsidRPr="00A15A20" w:rsidRDefault="00752253" w:rsidP="00F365A3">
      <w:pPr>
        <w:spacing w:line="360" w:lineRule="auto"/>
        <w:ind w:firstLine="720"/>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 xml:space="preserve">Moreover, </w:t>
      </w:r>
      <w:r w:rsidR="00F365A3" w:rsidRPr="00A15A20">
        <w:rPr>
          <w:rFonts w:ascii="Times New Roman" w:eastAsia="Times New Roman" w:hAnsi="Times New Roman" w:cs="Times New Roman"/>
          <w:color w:val="000000" w:themeColor="text1"/>
        </w:rPr>
        <w:t xml:space="preserve">the </w:t>
      </w:r>
      <w:r w:rsidRPr="00A15A20">
        <w:rPr>
          <w:rFonts w:ascii="Times New Roman" w:eastAsia="Times New Roman" w:hAnsi="Times New Roman" w:cs="Times New Roman"/>
          <w:color w:val="000000" w:themeColor="text1"/>
        </w:rPr>
        <w:t>OECD (2018)</w:t>
      </w:r>
      <w:r w:rsidR="00F365A3" w:rsidRPr="00A15A20">
        <w:rPr>
          <w:rFonts w:ascii="Times New Roman" w:eastAsia="Times New Roman" w:hAnsi="Times New Roman" w:cs="Times New Roman"/>
          <w:color w:val="000000" w:themeColor="text1"/>
        </w:rPr>
        <w:t xml:space="preserve"> holds the belief that the term</w:t>
      </w:r>
      <w:r w:rsidRPr="00A15A20">
        <w:rPr>
          <w:rFonts w:ascii="Times New Roman" w:eastAsia="Times New Roman" w:hAnsi="Times New Roman" w:cs="Times New Roman"/>
          <w:color w:val="000000" w:themeColor="text1"/>
        </w:rPr>
        <w:t xml:space="preserve"> </w:t>
      </w:r>
      <w:r w:rsidR="00F365A3" w:rsidRPr="00A15A20">
        <w:rPr>
          <w:rFonts w:ascii="Times New Roman" w:eastAsia="Times New Roman" w:hAnsi="Times New Roman" w:cs="Times New Roman"/>
          <w:color w:val="000000" w:themeColor="text1"/>
        </w:rPr>
        <w:t>‘</w:t>
      </w:r>
      <w:r w:rsidRPr="00A15A20">
        <w:rPr>
          <w:rFonts w:ascii="Times New Roman" w:eastAsia="Times New Roman" w:hAnsi="Times New Roman" w:cs="Times New Roman"/>
          <w:color w:val="000000" w:themeColor="text1"/>
        </w:rPr>
        <w:t>digital divide</w:t>
      </w:r>
      <w:r w:rsidR="00F365A3" w:rsidRPr="00A15A20">
        <w:rPr>
          <w:rFonts w:ascii="Times New Roman" w:eastAsia="Times New Roman" w:hAnsi="Times New Roman" w:cs="Times New Roman"/>
          <w:color w:val="000000" w:themeColor="text1"/>
        </w:rPr>
        <w:t>’</w:t>
      </w:r>
      <w:r w:rsidRPr="00A15A20">
        <w:rPr>
          <w:rFonts w:ascii="Times New Roman" w:eastAsia="Times New Roman" w:hAnsi="Times New Roman" w:cs="Times New Roman"/>
          <w:color w:val="000000" w:themeColor="text1"/>
        </w:rPr>
        <w:t xml:space="preserve"> refe</w:t>
      </w:r>
      <w:r w:rsidR="00F365A3" w:rsidRPr="00A15A20">
        <w:rPr>
          <w:rFonts w:ascii="Times New Roman" w:eastAsia="Times New Roman" w:hAnsi="Times New Roman" w:cs="Times New Roman"/>
          <w:color w:val="000000" w:themeColor="text1"/>
        </w:rPr>
        <w:t>rs</w:t>
      </w:r>
      <w:r w:rsidRPr="00A15A20">
        <w:rPr>
          <w:rFonts w:ascii="Times New Roman" w:eastAsia="Times New Roman" w:hAnsi="Times New Roman" w:cs="Times New Roman"/>
          <w:color w:val="000000" w:themeColor="text1"/>
        </w:rPr>
        <w:t xml:space="preserve"> </w:t>
      </w:r>
      <w:r w:rsidR="00F365A3" w:rsidRPr="00A15A20">
        <w:rPr>
          <w:rFonts w:ascii="Times New Roman" w:eastAsia="Times New Roman" w:hAnsi="Times New Roman" w:cs="Times New Roman"/>
          <w:color w:val="000000" w:themeColor="text1"/>
        </w:rPr>
        <w:t xml:space="preserve">more to </w:t>
      </w:r>
      <w:r w:rsidRPr="00A15A20">
        <w:rPr>
          <w:rFonts w:ascii="Times New Roman" w:eastAsia="Times New Roman" w:hAnsi="Times New Roman" w:cs="Times New Roman"/>
          <w:color w:val="000000" w:themeColor="text1"/>
        </w:rPr>
        <w:t>the use of technology</w:t>
      </w:r>
      <w:r w:rsidR="00F365A3" w:rsidRPr="00A15A20">
        <w:rPr>
          <w:rFonts w:ascii="Times New Roman" w:eastAsia="Times New Roman" w:hAnsi="Times New Roman" w:cs="Times New Roman"/>
          <w:color w:val="000000" w:themeColor="text1"/>
        </w:rPr>
        <w:t xml:space="preserve"> rather</w:t>
      </w:r>
      <w:r w:rsidRPr="00A15A20">
        <w:rPr>
          <w:rFonts w:ascii="Times New Roman" w:eastAsia="Times New Roman" w:hAnsi="Times New Roman" w:cs="Times New Roman"/>
          <w:color w:val="000000" w:themeColor="text1"/>
        </w:rPr>
        <w:t xml:space="preserve"> than the access to it. Technology is seen to provide opportunities in terms of personal, economic, social and cultural outcomes including accessing employment, new and up to date information, as well as, products and services.</w:t>
      </w:r>
      <w:r w:rsidR="00F365A3" w:rsidRPr="00A15A20">
        <w:rPr>
          <w:rFonts w:ascii="Times New Roman" w:eastAsia="Times New Roman" w:hAnsi="Times New Roman" w:cs="Times New Roman"/>
          <w:color w:val="000000" w:themeColor="text1"/>
        </w:rPr>
        <w:t xml:space="preserve"> </w:t>
      </w:r>
      <w:r w:rsidRPr="00A15A20">
        <w:rPr>
          <w:rFonts w:ascii="Times New Roman" w:eastAsia="Times New Roman" w:hAnsi="Times New Roman" w:cs="Times New Roman"/>
          <w:color w:val="000000" w:themeColor="text1"/>
        </w:rPr>
        <w:t>This is supported by PISA with statistics reflecting the ICT consumption of student outside of school with 74</w:t>
      </w:r>
      <w:r w:rsidR="00F365A3" w:rsidRPr="00A15A20">
        <w:rPr>
          <w:rFonts w:ascii="Times New Roman" w:eastAsia="Times New Roman" w:hAnsi="Times New Roman" w:cs="Times New Roman"/>
          <w:color w:val="000000" w:themeColor="text1"/>
        </w:rPr>
        <w:t xml:space="preserve"> per cent</w:t>
      </w:r>
      <w:r w:rsidRPr="00A15A20">
        <w:rPr>
          <w:rFonts w:ascii="Times New Roman" w:eastAsia="Times New Roman" w:hAnsi="Times New Roman" w:cs="Times New Roman"/>
          <w:color w:val="000000" w:themeColor="text1"/>
        </w:rPr>
        <w:t xml:space="preserve"> acquiring relevant information and a further 70</w:t>
      </w:r>
      <w:r w:rsidR="00F365A3" w:rsidRPr="00A15A20">
        <w:rPr>
          <w:rFonts w:ascii="Times New Roman" w:eastAsia="Times New Roman" w:hAnsi="Times New Roman" w:cs="Times New Roman"/>
          <w:color w:val="000000" w:themeColor="text1"/>
        </w:rPr>
        <w:t xml:space="preserve"> per cent</w:t>
      </w:r>
      <w:r w:rsidRPr="00A15A20">
        <w:rPr>
          <w:rFonts w:ascii="Times New Roman" w:eastAsia="Times New Roman" w:hAnsi="Times New Roman" w:cs="Times New Roman"/>
          <w:color w:val="000000" w:themeColor="text1"/>
        </w:rPr>
        <w:t xml:space="preserve"> reading news, as compared to disadvantaged young people with an average of 56</w:t>
      </w:r>
      <w:r w:rsidR="00F365A3" w:rsidRPr="00A15A20">
        <w:rPr>
          <w:rFonts w:ascii="Times New Roman" w:eastAsia="Times New Roman" w:hAnsi="Times New Roman" w:cs="Times New Roman"/>
          <w:color w:val="000000" w:themeColor="text1"/>
        </w:rPr>
        <w:t xml:space="preserve"> per cent</w:t>
      </w:r>
      <w:r w:rsidRPr="00A15A20">
        <w:rPr>
          <w:rFonts w:ascii="Times New Roman" w:eastAsia="Times New Roman" w:hAnsi="Times New Roman" w:cs="Times New Roman"/>
          <w:color w:val="000000" w:themeColor="text1"/>
        </w:rPr>
        <w:t xml:space="preserve"> and 55</w:t>
      </w:r>
      <w:r w:rsidR="00F365A3" w:rsidRPr="00A15A20">
        <w:rPr>
          <w:rFonts w:ascii="Times New Roman" w:eastAsia="Times New Roman" w:hAnsi="Times New Roman" w:cs="Times New Roman"/>
          <w:color w:val="000000" w:themeColor="text1"/>
        </w:rPr>
        <w:t xml:space="preserve"> per cent</w:t>
      </w:r>
      <w:r w:rsidRPr="00A15A20">
        <w:rPr>
          <w:rFonts w:ascii="Times New Roman" w:eastAsia="Times New Roman" w:hAnsi="Times New Roman" w:cs="Times New Roman"/>
          <w:color w:val="000000" w:themeColor="text1"/>
        </w:rPr>
        <w:t xml:space="preserve"> respectively (OECD, 2018). </w:t>
      </w:r>
    </w:p>
    <w:p w14:paraId="7E428A2E" w14:textId="77777777" w:rsidR="00752253" w:rsidRPr="00A15A20" w:rsidRDefault="00752253" w:rsidP="00F365A3">
      <w:pPr>
        <w:spacing w:line="360" w:lineRule="auto"/>
        <w:ind w:firstLine="720"/>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lastRenderedPageBreak/>
        <w:t xml:space="preserve">The department for education recognize that technology has become embedded throughout the society we live in today especially for the younger generation, with approximately just under half of young people between the age of 5 and 15 owning their own smartphone or tablet but believe that throughout education the use of technology is not fully integrated (DFE, 2019). </w:t>
      </w:r>
    </w:p>
    <w:p w14:paraId="5E3E0019" w14:textId="77777777" w:rsidR="00F749F8" w:rsidRDefault="00F749F8" w:rsidP="00F749F8">
      <w:pPr>
        <w:spacing w:after="100" w:afterAutospacing="1" w:line="360" w:lineRule="auto"/>
        <w:rPr>
          <w:rFonts w:ascii="Times New Roman" w:eastAsia="Times New Roman" w:hAnsi="Times New Roman" w:cs="Times New Roman"/>
          <w:bCs/>
          <w:color w:val="373A3C"/>
        </w:rPr>
      </w:pPr>
    </w:p>
    <w:p w14:paraId="46643049" w14:textId="7186DFA0" w:rsidR="00374070" w:rsidRPr="00F749F8" w:rsidRDefault="00A15A20" w:rsidP="00A15A20">
      <w:pPr>
        <w:spacing w:after="100" w:afterAutospacing="1" w:line="360" w:lineRule="auto"/>
        <w:jc w:val="center"/>
        <w:rPr>
          <w:rFonts w:ascii="Times New Roman" w:eastAsia="Times New Roman" w:hAnsi="Times New Roman" w:cs="Times New Roman"/>
          <w:bCs/>
          <w:color w:val="000000" w:themeColor="text1"/>
        </w:rPr>
      </w:pPr>
      <w:r w:rsidRPr="00F749F8">
        <w:rPr>
          <w:rFonts w:ascii="Times New Roman" w:eastAsia="Times New Roman" w:hAnsi="Times New Roman" w:cs="Times New Roman"/>
          <w:bCs/>
          <w:color w:val="000000" w:themeColor="text1"/>
        </w:rPr>
        <w:t>2.3 HOW TECHNOLOGY IS IMPLEMENTED IN PRIMARY SCHOOLS</w:t>
      </w:r>
    </w:p>
    <w:p w14:paraId="43F46402" w14:textId="7CD48DA1" w:rsidR="00F365A3" w:rsidRPr="00F749F8" w:rsidRDefault="00752253" w:rsidP="00F365A3">
      <w:pPr>
        <w:spacing w:after="100" w:afterAutospacing="1" w:line="360" w:lineRule="auto"/>
        <w:ind w:firstLine="720"/>
        <w:rPr>
          <w:rFonts w:ascii="Times New Roman" w:eastAsia="Times New Roman" w:hAnsi="Times New Roman" w:cs="Times New Roman"/>
          <w:bCs/>
          <w:color w:val="000000" w:themeColor="text1"/>
        </w:rPr>
      </w:pPr>
      <w:r w:rsidRPr="00F749F8">
        <w:rPr>
          <w:rFonts w:ascii="Times New Roman" w:eastAsia="Times New Roman" w:hAnsi="Times New Roman" w:cs="Times New Roman"/>
          <w:bCs/>
          <w:color w:val="000000" w:themeColor="text1"/>
        </w:rPr>
        <w:t>Primary schools across the United Kingdom are using technology throughout their classrooms to support their pupils as well as decreasing workload for teachers.  Promethean (2018) note from their survey, that 62</w:t>
      </w:r>
      <w:r w:rsidR="00F365A3" w:rsidRPr="00F749F8">
        <w:rPr>
          <w:rFonts w:ascii="Times New Roman" w:eastAsia="Times New Roman" w:hAnsi="Times New Roman" w:cs="Times New Roman"/>
          <w:bCs/>
          <w:color w:val="000000" w:themeColor="text1"/>
        </w:rPr>
        <w:t xml:space="preserve"> per cent</w:t>
      </w:r>
      <w:r w:rsidRPr="00F749F8">
        <w:rPr>
          <w:rFonts w:ascii="Times New Roman" w:eastAsia="Times New Roman" w:hAnsi="Times New Roman" w:cs="Times New Roman"/>
          <w:bCs/>
          <w:color w:val="000000" w:themeColor="text1"/>
        </w:rPr>
        <w:t xml:space="preserve"> of respondents believe that </w:t>
      </w:r>
      <w:r w:rsidR="00F365A3" w:rsidRPr="00F749F8">
        <w:rPr>
          <w:rFonts w:ascii="Times New Roman" w:eastAsia="Times New Roman" w:hAnsi="Times New Roman" w:cs="Times New Roman"/>
          <w:bCs/>
          <w:color w:val="000000" w:themeColor="text1"/>
        </w:rPr>
        <w:t xml:space="preserve">teacher </w:t>
      </w:r>
      <w:r w:rsidRPr="00F749F8">
        <w:rPr>
          <w:rFonts w:ascii="Times New Roman" w:eastAsia="Times New Roman" w:hAnsi="Times New Roman" w:cs="Times New Roman"/>
          <w:bCs/>
          <w:color w:val="000000" w:themeColor="text1"/>
        </w:rPr>
        <w:t>workload is a contributing factor to high levels of stress within schools across the UK, with over half of teachers suggesting that teacher workload leads to negative effects on pupils and their learning.</w:t>
      </w:r>
      <w:r w:rsidR="00F365A3" w:rsidRPr="00F749F8">
        <w:rPr>
          <w:rFonts w:ascii="Times New Roman" w:eastAsia="Times New Roman" w:hAnsi="Times New Roman" w:cs="Times New Roman"/>
          <w:bCs/>
          <w:color w:val="000000" w:themeColor="text1"/>
        </w:rPr>
        <w:t xml:space="preserve"> </w:t>
      </w:r>
      <w:r w:rsidRPr="00F749F8">
        <w:rPr>
          <w:rFonts w:ascii="Times New Roman" w:eastAsia="Times New Roman" w:hAnsi="Times New Roman" w:cs="Times New Roman"/>
          <w:bCs/>
          <w:color w:val="000000" w:themeColor="text1"/>
        </w:rPr>
        <w:t>A case study from Woodberry Down Community Primary school is using technology in order to support teachers in communicating, collecting and recording pupil progress in an efficient and necessary way. The use of digital portfolios for each pupil, allows staff to capture work instantly and allow marking to become digital. Teachers from the school report technology use as being transformative and reducing out of class workload by up to an hour per day (DFE, 2019).</w:t>
      </w:r>
    </w:p>
    <w:p w14:paraId="2E60C5C8" w14:textId="446BB287" w:rsidR="00F749F8" w:rsidRDefault="00F365A3" w:rsidP="00F749F8">
      <w:pPr>
        <w:spacing w:after="100" w:afterAutospacing="1" w:line="360" w:lineRule="auto"/>
        <w:ind w:firstLine="720"/>
        <w:rPr>
          <w:rFonts w:ascii="Times New Roman" w:eastAsia="Times New Roman" w:hAnsi="Times New Roman" w:cs="Times New Roman"/>
          <w:bCs/>
          <w:color w:val="000000" w:themeColor="text1"/>
        </w:rPr>
      </w:pPr>
      <w:r w:rsidRPr="00F749F8">
        <w:rPr>
          <w:rFonts w:ascii="Times New Roman" w:eastAsia="Times New Roman" w:hAnsi="Times New Roman" w:cs="Times New Roman"/>
          <w:bCs/>
          <w:color w:val="000000" w:themeColor="text1"/>
        </w:rPr>
        <w:t>Technology is seen throughout all areas of schools and education system with no exception to primary schools. With many children owning their own digital devices from young ages</w:t>
      </w:r>
      <w:r w:rsidR="001B6BE1" w:rsidRPr="00F749F8">
        <w:rPr>
          <w:rFonts w:ascii="Times New Roman" w:eastAsia="Times New Roman" w:hAnsi="Times New Roman" w:cs="Times New Roman"/>
          <w:bCs/>
          <w:color w:val="000000" w:themeColor="text1"/>
        </w:rPr>
        <w:t xml:space="preserve"> and growing up with technology around them, it would be considered as extreme norm, when introduced to devices within their education (Plowman, Stephen and Mcpake, 2010). </w:t>
      </w:r>
      <w:r w:rsidR="00752253" w:rsidRPr="00F749F8">
        <w:rPr>
          <w:rFonts w:ascii="Times New Roman" w:eastAsia="Times New Roman" w:hAnsi="Times New Roman" w:cs="Times New Roman"/>
          <w:bCs/>
          <w:color w:val="000000" w:themeColor="text1"/>
        </w:rPr>
        <w:t>The National Literacy Trust undertook a study to investigate the use of tablets in primary schools across the UK, for young learners. The results suggest that primary schools are using touch-screen technologies including tablets and iPads for a number of different activities including 67</w:t>
      </w:r>
      <w:r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of practitioners using tablet technology for creative activities and 5</w:t>
      </w:r>
      <w:r w:rsidR="001B6BE1" w:rsidRPr="00F749F8">
        <w:rPr>
          <w:rFonts w:ascii="Times New Roman" w:eastAsia="Times New Roman" w:hAnsi="Times New Roman" w:cs="Times New Roman"/>
          <w:bCs/>
          <w:color w:val="000000" w:themeColor="text1"/>
        </w:rPr>
        <w:t>6 per cent</w:t>
      </w:r>
      <w:r w:rsidR="00752253" w:rsidRPr="00F749F8">
        <w:rPr>
          <w:rFonts w:ascii="Times New Roman" w:eastAsia="Times New Roman" w:hAnsi="Times New Roman" w:cs="Times New Roman"/>
          <w:bCs/>
          <w:color w:val="000000" w:themeColor="text1"/>
        </w:rPr>
        <w:t xml:space="preserve"> using tablet technology for accessing resources. Of these, 35</w:t>
      </w:r>
      <w:r w:rsidR="001B6BE1"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of teachers use technology throughout the classroom to take photos of learners work and make references to marking, as well as 30</w:t>
      </w:r>
      <w:r w:rsidR="001B6BE1"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of utilizing technology to create films. Within the resources area, 43</w:t>
      </w:r>
      <w:r w:rsidR="001B6BE1"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of practitioners use tablets in their classrooms to research topics, 35</w:t>
      </w:r>
      <w:r w:rsidR="001B6BE1"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used tablets to visit applications and websites and finally 22</w:t>
      </w:r>
      <w:r w:rsidR="001B6BE1"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using tablets to access further applications such as stories (Savage and Barnett, 2017).</w:t>
      </w:r>
      <w:r w:rsidR="001B6BE1" w:rsidRPr="00F749F8">
        <w:rPr>
          <w:rFonts w:ascii="Times New Roman" w:eastAsia="Times New Roman" w:hAnsi="Times New Roman" w:cs="Times New Roman"/>
          <w:bCs/>
          <w:color w:val="000000" w:themeColor="text1"/>
        </w:rPr>
        <w:t xml:space="preserve"> </w:t>
      </w:r>
      <w:r w:rsidR="00752253" w:rsidRPr="00F749F8">
        <w:rPr>
          <w:rFonts w:ascii="Times New Roman" w:eastAsia="Times New Roman" w:hAnsi="Times New Roman" w:cs="Times New Roman"/>
          <w:bCs/>
          <w:color w:val="000000" w:themeColor="text1"/>
        </w:rPr>
        <w:t xml:space="preserve">Formby </w:t>
      </w:r>
      <w:r w:rsidR="00752253" w:rsidRPr="00F749F8">
        <w:rPr>
          <w:rFonts w:ascii="Times New Roman" w:eastAsia="Times New Roman" w:hAnsi="Times New Roman" w:cs="Times New Roman"/>
          <w:bCs/>
          <w:color w:val="000000" w:themeColor="text1"/>
        </w:rPr>
        <w:lastRenderedPageBreak/>
        <w:t xml:space="preserve">(2014, </w:t>
      </w:r>
      <w:r w:rsidR="00752253" w:rsidRPr="00F749F8">
        <w:rPr>
          <w:rFonts w:ascii="Times New Roman" w:eastAsia="Times New Roman" w:hAnsi="Times New Roman" w:cs="Times New Roman"/>
          <w:bCs/>
          <w:i/>
          <w:color w:val="000000" w:themeColor="text1"/>
        </w:rPr>
        <w:t>cited in</w:t>
      </w:r>
      <w:r w:rsidR="00752253" w:rsidRPr="00F749F8">
        <w:rPr>
          <w:rFonts w:ascii="Times New Roman" w:eastAsia="Times New Roman" w:hAnsi="Times New Roman" w:cs="Times New Roman"/>
          <w:bCs/>
          <w:color w:val="000000" w:themeColor="text1"/>
        </w:rPr>
        <w:t xml:space="preserve"> Savage and Barnett, 2017) recognized how touch screen technology such as iPads formed new opportunities for young learners, stating how there have been significant changes in young learners language and communication skills as well as enabling them to communicate with the world using touch-screen technology. </w:t>
      </w:r>
    </w:p>
    <w:p w14:paraId="72ACCBC4" w14:textId="77777777" w:rsidR="00F749F8" w:rsidRPr="00F749F8" w:rsidRDefault="00F749F8" w:rsidP="00F749F8">
      <w:pPr>
        <w:spacing w:after="100" w:afterAutospacing="1" w:line="360" w:lineRule="auto"/>
        <w:ind w:firstLine="720"/>
        <w:rPr>
          <w:rFonts w:ascii="Times New Roman" w:eastAsia="Times New Roman" w:hAnsi="Times New Roman" w:cs="Times New Roman"/>
          <w:bCs/>
          <w:color w:val="000000" w:themeColor="text1"/>
        </w:rPr>
      </w:pPr>
    </w:p>
    <w:p w14:paraId="00D0207E" w14:textId="4B7B3972" w:rsidR="00F749F8" w:rsidRDefault="00F749F8" w:rsidP="00F749F8">
      <w:pPr>
        <w:spacing w:after="100" w:afterAutospacing="1" w:line="360" w:lineRule="auto"/>
        <w:jc w:val="center"/>
        <w:rPr>
          <w:rFonts w:ascii="Times New Roman" w:eastAsia="Times New Roman" w:hAnsi="Times New Roman" w:cs="Times New Roman"/>
          <w:bCs/>
          <w:color w:val="373A3C"/>
        </w:rPr>
      </w:pPr>
      <w:r>
        <w:rPr>
          <w:rFonts w:ascii="Times New Roman" w:eastAsia="Times New Roman" w:hAnsi="Times New Roman" w:cs="Times New Roman"/>
          <w:bCs/>
          <w:color w:val="373A3C"/>
        </w:rPr>
        <w:t>2.4 HOW TECHNOLOGY IS IMPLEMENTED IN SECONDARY SCHOOLS AND FURTHER EDUCATION (FE)</w:t>
      </w:r>
    </w:p>
    <w:p w14:paraId="3309FBAD" w14:textId="77777777" w:rsidR="00F749F8" w:rsidRDefault="00BC43FC" w:rsidP="00F749F8">
      <w:pPr>
        <w:spacing w:after="100" w:afterAutospacing="1" w:line="360" w:lineRule="auto"/>
        <w:ind w:firstLine="720"/>
        <w:jc w:val="both"/>
        <w:rPr>
          <w:rFonts w:ascii="Times New Roman" w:eastAsia="Times New Roman" w:hAnsi="Times New Roman" w:cs="Times New Roman"/>
          <w:bCs/>
          <w:color w:val="373A3C"/>
        </w:rPr>
      </w:pPr>
      <w:r>
        <w:rPr>
          <w:rFonts w:ascii="Times New Roman" w:eastAsia="Times New Roman" w:hAnsi="Times New Roman" w:cs="Times New Roman"/>
          <w:bCs/>
          <w:color w:val="373A3C"/>
        </w:rPr>
        <w:t>There are numerous ways that technology can be introduced</w:t>
      </w:r>
      <w:r w:rsidR="00374070">
        <w:rPr>
          <w:rFonts w:ascii="Times New Roman" w:eastAsia="Times New Roman" w:hAnsi="Times New Roman" w:cs="Times New Roman"/>
          <w:bCs/>
          <w:color w:val="373A3C"/>
        </w:rPr>
        <w:t xml:space="preserve"> throughout secondary and further education such as colleges, which enables</w:t>
      </w:r>
      <w:r>
        <w:rPr>
          <w:rFonts w:ascii="Times New Roman" w:eastAsia="Times New Roman" w:hAnsi="Times New Roman" w:cs="Times New Roman"/>
          <w:bCs/>
          <w:color w:val="373A3C"/>
        </w:rPr>
        <w:t xml:space="preserve"> teachers to explain and model in a variety of different ways. From simply, using internet videos and information to introduce new content, or taking a more complex approach, such as</w:t>
      </w:r>
      <w:r w:rsidR="00374070">
        <w:rPr>
          <w:rFonts w:ascii="Times New Roman" w:eastAsia="Times New Roman" w:hAnsi="Times New Roman" w:cs="Times New Roman"/>
          <w:bCs/>
          <w:color w:val="373A3C"/>
        </w:rPr>
        <w:t xml:space="preserve"> creating a learning environment using a ‘</w:t>
      </w:r>
      <w:r>
        <w:rPr>
          <w:rFonts w:ascii="Times New Roman" w:eastAsia="Times New Roman" w:hAnsi="Times New Roman" w:cs="Times New Roman"/>
          <w:bCs/>
          <w:color w:val="373A3C"/>
        </w:rPr>
        <w:t>flipped</w:t>
      </w:r>
      <w:r w:rsidR="00374070">
        <w:rPr>
          <w:rFonts w:ascii="Times New Roman" w:eastAsia="Times New Roman" w:hAnsi="Times New Roman" w:cs="Times New Roman"/>
          <w:bCs/>
          <w:color w:val="373A3C"/>
        </w:rPr>
        <w:t>’</w:t>
      </w:r>
      <w:r>
        <w:rPr>
          <w:rFonts w:ascii="Times New Roman" w:eastAsia="Times New Roman" w:hAnsi="Times New Roman" w:cs="Times New Roman"/>
          <w:bCs/>
          <w:color w:val="373A3C"/>
        </w:rPr>
        <w:t xml:space="preserve"> classroom (EEF, 2019). A ‘flipped’ classroom relates to mostly secondary and higher education</w:t>
      </w:r>
      <w:r w:rsidR="00A74A6C">
        <w:rPr>
          <w:rFonts w:ascii="Times New Roman" w:eastAsia="Times New Roman" w:hAnsi="Times New Roman" w:cs="Times New Roman"/>
          <w:bCs/>
          <w:color w:val="373A3C"/>
        </w:rPr>
        <w:t xml:space="preserve"> but can also be introduced within primary classrooms. In such environments, </w:t>
      </w:r>
      <w:r>
        <w:rPr>
          <w:rFonts w:ascii="Times New Roman" w:eastAsia="Times New Roman" w:hAnsi="Times New Roman" w:cs="Times New Roman"/>
          <w:bCs/>
          <w:color w:val="373A3C"/>
        </w:rPr>
        <w:t>learners are introduced to the topic beforehand and must research material and view online resources such as videos and power points before classes (Gilboy et al, 2015).</w:t>
      </w:r>
      <w:r w:rsidR="00B75129">
        <w:rPr>
          <w:rFonts w:ascii="Times New Roman" w:eastAsia="Times New Roman" w:hAnsi="Times New Roman" w:cs="Times New Roman"/>
          <w:bCs/>
          <w:color w:val="373A3C"/>
        </w:rPr>
        <w:t xml:space="preserve"> Learners engage in significant pre-class preparation to gain a foundation of knowledge and skills, then undertake instructional activities within the classroom that requires them to integrate, apply and extend their learning to new contexts (Matthew, 2018).</w:t>
      </w:r>
      <w:r w:rsidR="00A74A6C">
        <w:rPr>
          <w:rFonts w:ascii="Times New Roman" w:eastAsia="Times New Roman" w:hAnsi="Times New Roman" w:cs="Times New Roman"/>
          <w:bCs/>
          <w:color w:val="373A3C"/>
        </w:rPr>
        <w:t xml:space="preserve"> </w:t>
      </w:r>
      <w:r>
        <w:rPr>
          <w:rFonts w:ascii="Times New Roman" w:eastAsia="Times New Roman" w:hAnsi="Times New Roman" w:cs="Times New Roman"/>
          <w:bCs/>
          <w:color w:val="373A3C"/>
        </w:rPr>
        <w:t>Gilboy et al (2015) suggest that using flipped learning environments within education has demonstrated improved interactions between learners and teachers, provided opportunities for feedback and has enabled an increase in learner engagement by ‘speaking the language of today’s learners through the use of technology’</w:t>
      </w:r>
      <w:r w:rsidR="00C965A1">
        <w:rPr>
          <w:rFonts w:ascii="Times New Roman" w:eastAsia="Times New Roman" w:hAnsi="Times New Roman" w:cs="Times New Roman"/>
          <w:bCs/>
          <w:color w:val="373A3C"/>
        </w:rPr>
        <w:t>.</w:t>
      </w:r>
      <w:r w:rsidR="00B75129">
        <w:rPr>
          <w:rFonts w:ascii="Times New Roman" w:eastAsia="Times New Roman" w:hAnsi="Times New Roman" w:cs="Times New Roman"/>
          <w:bCs/>
          <w:color w:val="373A3C"/>
        </w:rPr>
        <w:t xml:space="preserve"> </w:t>
      </w:r>
      <w:r w:rsidR="00C965A1">
        <w:rPr>
          <w:rFonts w:ascii="Times New Roman" w:eastAsia="Times New Roman" w:hAnsi="Times New Roman" w:cs="Times New Roman"/>
          <w:bCs/>
          <w:color w:val="373A3C"/>
        </w:rPr>
        <w:t xml:space="preserve">Furthermore, there has been little research and very few high-quality studies investigating the effects of flipped learning on pupil outcomes. </w:t>
      </w:r>
    </w:p>
    <w:p w14:paraId="46402D7A" w14:textId="7A01D309" w:rsidR="00E438E9" w:rsidRDefault="00C965A1" w:rsidP="00F749F8">
      <w:pPr>
        <w:spacing w:after="100" w:afterAutospacing="1" w:line="360" w:lineRule="auto"/>
        <w:ind w:firstLine="720"/>
        <w:jc w:val="both"/>
        <w:rPr>
          <w:rFonts w:ascii="Times New Roman" w:eastAsia="Times New Roman" w:hAnsi="Times New Roman" w:cs="Times New Roman"/>
          <w:bCs/>
          <w:color w:val="373A3C"/>
        </w:rPr>
      </w:pPr>
      <w:r>
        <w:rPr>
          <w:rFonts w:ascii="Times New Roman" w:eastAsia="Times New Roman" w:hAnsi="Times New Roman" w:cs="Times New Roman"/>
          <w:bCs/>
          <w:color w:val="373A3C"/>
        </w:rPr>
        <w:t>However, an exception to this was a trial named ‘</w:t>
      </w:r>
      <w:r w:rsidR="00013961">
        <w:rPr>
          <w:rFonts w:ascii="Times New Roman" w:eastAsia="Times New Roman" w:hAnsi="Times New Roman" w:cs="Times New Roman"/>
          <w:bCs/>
          <w:color w:val="373A3C"/>
        </w:rPr>
        <w:t>mathsflip</w:t>
      </w:r>
      <w:r>
        <w:rPr>
          <w:rFonts w:ascii="Times New Roman" w:eastAsia="Times New Roman" w:hAnsi="Times New Roman" w:cs="Times New Roman"/>
          <w:bCs/>
          <w:color w:val="373A3C"/>
        </w:rPr>
        <w:t>’ funded by the EEF which was undertaken to improve mathematics attainment of pupils at the end of primary education. The trial included each participating class, to have access to a personalised page which included shared resources, videos and documents as well as a section to enable teachers and pupils to e</w:t>
      </w:r>
      <w:r w:rsidR="00A74A6C">
        <w:rPr>
          <w:rFonts w:ascii="Times New Roman" w:eastAsia="Times New Roman" w:hAnsi="Times New Roman" w:cs="Times New Roman"/>
          <w:bCs/>
          <w:color w:val="373A3C"/>
        </w:rPr>
        <w:t xml:space="preserve">ngage and communicate with each </w:t>
      </w:r>
      <w:r>
        <w:rPr>
          <w:rFonts w:ascii="Times New Roman" w:eastAsia="Times New Roman" w:hAnsi="Times New Roman" w:cs="Times New Roman"/>
          <w:bCs/>
          <w:color w:val="373A3C"/>
        </w:rPr>
        <w:t xml:space="preserve">other. The Education Endowment Foundation (2019) evaluated that pupils participating in the trial, made significant progress to the equivalent of one additional month in mathematics. </w:t>
      </w:r>
    </w:p>
    <w:p w14:paraId="697CC446" w14:textId="77777777" w:rsidR="00F749F8" w:rsidRDefault="006E345F" w:rsidP="00F749F8">
      <w:pPr>
        <w:spacing w:after="100" w:afterAutospacing="1" w:line="360" w:lineRule="auto"/>
        <w:ind w:firstLine="720"/>
        <w:jc w:val="both"/>
        <w:rPr>
          <w:rFonts w:ascii="Times New Roman" w:eastAsia="Times New Roman" w:hAnsi="Times New Roman" w:cs="Times New Roman"/>
          <w:bCs/>
          <w:color w:val="373A3C"/>
        </w:rPr>
      </w:pPr>
      <w:r>
        <w:rPr>
          <w:rFonts w:ascii="Times New Roman" w:eastAsia="Times New Roman" w:hAnsi="Times New Roman" w:cs="Times New Roman"/>
          <w:bCs/>
          <w:color w:val="373A3C"/>
        </w:rPr>
        <w:lastRenderedPageBreak/>
        <w:t>The Nat</w:t>
      </w:r>
      <w:r w:rsidR="00813513">
        <w:rPr>
          <w:rFonts w:ascii="Times New Roman" w:eastAsia="Times New Roman" w:hAnsi="Times New Roman" w:cs="Times New Roman"/>
          <w:bCs/>
          <w:color w:val="373A3C"/>
        </w:rPr>
        <w:t>ional Centre</w:t>
      </w:r>
      <w:r>
        <w:rPr>
          <w:rFonts w:ascii="Times New Roman" w:eastAsia="Times New Roman" w:hAnsi="Times New Roman" w:cs="Times New Roman"/>
          <w:bCs/>
          <w:color w:val="373A3C"/>
        </w:rPr>
        <w:t xml:space="preserve"> for Academic Transformation (NCAT) has experimented widely with the idea of flipped learning environments across the curriculum, in areas of math, English and science, proving that thoughtful course redesigns lead to improved learning (Tucker, 2012). Twigg (2012, </w:t>
      </w:r>
      <w:r w:rsidRPr="006E345F">
        <w:rPr>
          <w:rFonts w:ascii="Times New Roman" w:eastAsia="Times New Roman" w:hAnsi="Times New Roman" w:cs="Times New Roman"/>
          <w:bCs/>
          <w:i/>
          <w:color w:val="373A3C"/>
        </w:rPr>
        <w:t>cited in</w:t>
      </w:r>
      <w:r>
        <w:rPr>
          <w:rFonts w:ascii="Times New Roman" w:eastAsia="Times New Roman" w:hAnsi="Times New Roman" w:cs="Times New Roman"/>
          <w:bCs/>
          <w:color w:val="373A3C"/>
        </w:rPr>
        <w:t xml:space="preserve"> Tucker, 2012) </w:t>
      </w:r>
      <w:r w:rsidR="009023F7">
        <w:rPr>
          <w:rFonts w:ascii="Times New Roman" w:eastAsia="Times New Roman" w:hAnsi="Times New Roman" w:cs="Times New Roman"/>
          <w:bCs/>
          <w:color w:val="373A3C"/>
        </w:rPr>
        <w:t>suggest</w:t>
      </w:r>
      <w:r>
        <w:rPr>
          <w:rFonts w:ascii="Times New Roman" w:eastAsia="Times New Roman" w:hAnsi="Times New Roman" w:cs="Times New Roman"/>
          <w:bCs/>
          <w:color w:val="373A3C"/>
        </w:rPr>
        <w:t xml:space="preserve"> that using a flipped learning environment offers opportunities for learners to reengage and enhance their motivations. </w:t>
      </w:r>
      <w:r w:rsidR="00E438E9">
        <w:rPr>
          <w:rFonts w:ascii="Times New Roman" w:eastAsia="Times New Roman" w:hAnsi="Times New Roman" w:cs="Times New Roman"/>
          <w:bCs/>
          <w:color w:val="373A3C"/>
        </w:rPr>
        <w:t>The flipped classroom has also been recognized by teachers and educators as being an innovative and effective instructional approach (Hwang and Wang, 2015).</w:t>
      </w:r>
    </w:p>
    <w:p w14:paraId="648E07AA" w14:textId="32704589" w:rsidR="00313023" w:rsidRPr="00DD671D" w:rsidRDefault="00DF5EC7" w:rsidP="00F749F8">
      <w:pPr>
        <w:spacing w:after="100" w:afterAutospacing="1" w:line="360" w:lineRule="auto"/>
        <w:ind w:firstLine="720"/>
        <w:jc w:val="both"/>
        <w:rPr>
          <w:rFonts w:ascii="Times New Roman" w:eastAsia="Times New Roman" w:hAnsi="Times New Roman" w:cs="Times New Roman"/>
          <w:bCs/>
          <w:color w:val="373A3C"/>
        </w:rPr>
      </w:pPr>
      <w:r>
        <w:rPr>
          <w:rFonts w:ascii="Times New Roman" w:eastAsia="Times New Roman" w:hAnsi="Times New Roman" w:cs="Times New Roman"/>
          <w:bCs/>
          <w:color w:val="373A3C"/>
        </w:rPr>
        <w:t xml:space="preserve">Another way that technology is used throughout secondary and further education is through the implementation of mobile learning. </w:t>
      </w:r>
      <w:r>
        <w:rPr>
          <w:rFonts w:ascii="Times New Roman" w:eastAsia="Times New Roman" w:hAnsi="Times New Roman" w:cs="Times New Roman"/>
          <w:color w:val="373A3C"/>
        </w:rPr>
        <w:t xml:space="preserve">Learning, motivation and mobile technology are three components of most contemporary classrooms; within the education sector, there are divided opinions on how to best make use of mobile technology whilst encouraging student motivation to enhance learning. Furio et al (2015) argue that mobile technology allows learners to explore what they are learning from a variety of perspectives. Furthermore, Boticki et al (2015) notes that the use of mobile technology throughout classrooms allows new ways to learn, creating authentic learning environments which enables learners to make connections in their classroom learning. </w:t>
      </w:r>
      <w:r w:rsidR="00153F5F">
        <w:rPr>
          <w:rFonts w:ascii="Times New Roman" w:eastAsia="Times New Roman" w:hAnsi="Times New Roman" w:cs="Times New Roman"/>
          <w:color w:val="373A3C"/>
        </w:rPr>
        <w:t xml:space="preserve">Despite a huge potential of mobile learning, evidence shows that schools and education systems are rarely ready to </w:t>
      </w:r>
      <w:r w:rsidR="00313023">
        <w:rPr>
          <w:rFonts w:ascii="Times New Roman" w:eastAsia="Times New Roman" w:hAnsi="Times New Roman" w:cs="Times New Roman"/>
          <w:color w:val="373A3C"/>
        </w:rPr>
        <w:t xml:space="preserve">take advantages of </w:t>
      </w:r>
      <w:r w:rsidR="00153F5F">
        <w:rPr>
          <w:rFonts w:ascii="Times New Roman" w:eastAsia="Times New Roman" w:hAnsi="Times New Roman" w:cs="Times New Roman"/>
          <w:color w:val="373A3C"/>
        </w:rPr>
        <w:t xml:space="preserve">the full potential that it could bring to </w:t>
      </w:r>
      <w:r w:rsidR="00313023">
        <w:rPr>
          <w:rFonts w:ascii="Times New Roman" w:eastAsia="Times New Roman" w:hAnsi="Times New Roman" w:cs="Times New Roman"/>
          <w:color w:val="373A3C"/>
        </w:rPr>
        <w:t xml:space="preserve">the classroom </w:t>
      </w:r>
      <w:r w:rsidR="00313023">
        <w:rPr>
          <w:rFonts w:ascii="Times New Roman" w:eastAsia="Times New Roman" w:hAnsi="Times New Roman" w:cs="Times New Roman"/>
          <w:bCs/>
          <w:color w:val="373A3C"/>
        </w:rPr>
        <w:t>(UNESCO, 2019).</w:t>
      </w:r>
      <w:r w:rsidR="00F749F8">
        <w:rPr>
          <w:rFonts w:ascii="Times New Roman" w:eastAsia="Times New Roman" w:hAnsi="Times New Roman" w:cs="Times New Roman"/>
          <w:bCs/>
          <w:color w:val="373A3C"/>
        </w:rPr>
        <w:t xml:space="preserve"> </w:t>
      </w:r>
      <w:r w:rsidR="00313023">
        <w:rPr>
          <w:rFonts w:ascii="Times New Roman" w:eastAsia="Times New Roman" w:hAnsi="Times New Roman" w:cs="Times New Roman"/>
          <w:bCs/>
          <w:color w:val="373A3C"/>
        </w:rPr>
        <w:t>Moreover, Best Practices in Mobile Learning was launched in 2016, with aims to guide educational institutions in the use of mobile learning. The project recognizes the potential to create inclusive and equitable learning environments for schools within the UK, whilst at the same time ensuring it brings good quality, effective and relevant education for the 21</w:t>
      </w:r>
      <w:r w:rsidR="00313023" w:rsidRPr="00313023">
        <w:rPr>
          <w:rFonts w:ascii="Times New Roman" w:eastAsia="Times New Roman" w:hAnsi="Times New Roman" w:cs="Times New Roman"/>
          <w:bCs/>
          <w:color w:val="373A3C"/>
          <w:vertAlign w:val="superscript"/>
        </w:rPr>
        <w:t>st</w:t>
      </w:r>
      <w:r w:rsidR="00313023">
        <w:rPr>
          <w:rFonts w:ascii="Times New Roman" w:eastAsia="Times New Roman" w:hAnsi="Times New Roman" w:cs="Times New Roman"/>
          <w:bCs/>
          <w:color w:val="373A3C"/>
        </w:rPr>
        <w:t xml:space="preserve"> century digital world (UNESCO, 2019). </w:t>
      </w:r>
    </w:p>
    <w:p w14:paraId="174E9564" w14:textId="77777777" w:rsidR="001D7128" w:rsidRDefault="001D7128" w:rsidP="001D7128">
      <w:pPr>
        <w:spacing w:after="100" w:afterAutospacing="1" w:line="360" w:lineRule="auto"/>
        <w:rPr>
          <w:rFonts w:ascii="Times New Roman" w:eastAsia="Times New Roman" w:hAnsi="Times New Roman" w:cs="Times New Roman"/>
          <w:color w:val="000000" w:themeColor="text1"/>
        </w:rPr>
      </w:pPr>
    </w:p>
    <w:p w14:paraId="0547FD08" w14:textId="0074FDF8" w:rsidR="002740AF" w:rsidRPr="00F749F8" w:rsidRDefault="00F749F8" w:rsidP="003A1EB7">
      <w:pPr>
        <w:spacing w:after="100" w:afterAutospacing="1" w:line="360" w:lineRule="auto"/>
        <w:jc w:val="center"/>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 xml:space="preserve">2.5 STUDENT MOTIVATION </w:t>
      </w:r>
      <w:r w:rsidR="003A1EB7">
        <w:rPr>
          <w:rFonts w:ascii="Times New Roman" w:eastAsia="Times New Roman" w:hAnsi="Times New Roman" w:cs="Times New Roman"/>
          <w:color w:val="000000" w:themeColor="text1"/>
        </w:rPr>
        <w:t xml:space="preserve">AND </w:t>
      </w:r>
      <w:r w:rsidRPr="00F749F8">
        <w:rPr>
          <w:rFonts w:ascii="Times New Roman" w:eastAsia="Times New Roman" w:hAnsi="Times New Roman" w:cs="Times New Roman"/>
          <w:color w:val="000000" w:themeColor="text1"/>
        </w:rPr>
        <w:t>TECHNOLOGY</w:t>
      </w:r>
    </w:p>
    <w:p w14:paraId="13E02312" w14:textId="77777777" w:rsidR="004E06D0" w:rsidRPr="00F749F8" w:rsidRDefault="00685BF0" w:rsidP="004E06D0">
      <w:pPr>
        <w:spacing w:after="100" w:afterAutospacing="1" w:line="360" w:lineRule="auto"/>
        <w:ind w:firstLine="720"/>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 xml:space="preserve">In order to increase motivation in young learners and to promote teaching efficiency, digital pedagogy is used </w:t>
      </w:r>
      <w:r w:rsidR="00081FE9" w:rsidRPr="00F749F8">
        <w:rPr>
          <w:rFonts w:ascii="Times New Roman" w:eastAsia="Times New Roman" w:hAnsi="Times New Roman" w:cs="Times New Roman"/>
          <w:color w:val="000000" w:themeColor="text1"/>
        </w:rPr>
        <w:t xml:space="preserve">in education, </w:t>
      </w:r>
      <w:r w:rsidRPr="00F749F8">
        <w:rPr>
          <w:rFonts w:ascii="Times New Roman" w:eastAsia="Times New Roman" w:hAnsi="Times New Roman" w:cs="Times New Roman"/>
          <w:color w:val="000000" w:themeColor="text1"/>
        </w:rPr>
        <w:t>with more and more technologies being introduced into the classroom (Rau et al 2008).</w:t>
      </w:r>
      <w:r w:rsidR="001B3E6E" w:rsidRPr="00F749F8">
        <w:rPr>
          <w:rFonts w:ascii="Times New Roman" w:eastAsia="Times New Roman" w:hAnsi="Times New Roman" w:cs="Times New Roman"/>
          <w:color w:val="000000" w:themeColor="text1"/>
        </w:rPr>
        <w:t xml:space="preserve"> </w:t>
      </w:r>
      <w:r w:rsidR="003A6416" w:rsidRPr="00F749F8">
        <w:rPr>
          <w:rFonts w:ascii="Times New Roman" w:eastAsia="Times New Roman" w:hAnsi="Times New Roman" w:cs="Times New Roman"/>
          <w:color w:val="000000" w:themeColor="text1"/>
        </w:rPr>
        <w:t>Arguments in agreement with technology in classroom-based learning suggest that it provides greater access to information for students, increases student engagement and provides students with freedom and individual responsibilities (Zahay, Kumar and Trimble, 2017).</w:t>
      </w:r>
    </w:p>
    <w:p w14:paraId="41ECCD2D" w14:textId="77777777" w:rsidR="004E06D0" w:rsidRPr="00F749F8" w:rsidRDefault="003A6416" w:rsidP="004E06D0">
      <w:pPr>
        <w:spacing w:after="100" w:afterAutospacing="1" w:line="360" w:lineRule="auto"/>
        <w:ind w:firstLine="720"/>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lastRenderedPageBreak/>
        <w:t>A previous study by Haefner (2004) investigated how technology in classroom-based learning, effects learners motivations. Pupils were assessed in a secondary school on their behaviour when required to create a power point presentation as part of a class activity. Results showed that pupil’s behaviour changed significantly when accessing computers, with recorded behaviour of enjoyment and pride whilst undertaking the task. It was noted that all pupils outlined feeling positive during the activity, resulting them to feel motivated</w:t>
      </w:r>
      <w:r w:rsidR="004E06D0" w:rsidRPr="00F749F8">
        <w:rPr>
          <w:rFonts w:ascii="Times New Roman" w:eastAsia="Times New Roman" w:hAnsi="Times New Roman" w:cs="Times New Roman"/>
          <w:color w:val="000000" w:themeColor="text1"/>
        </w:rPr>
        <w:t>.</w:t>
      </w:r>
    </w:p>
    <w:p w14:paraId="18225EB2" w14:textId="2DC6E285" w:rsidR="007E09B4" w:rsidRPr="00F749F8" w:rsidRDefault="007E09B4" w:rsidP="004E06D0">
      <w:pPr>
        <w:spacing w:after="100" w:afterAutospacing="1" w:line="360" w:lineRule="auto"/>
        <w:ind w:firstLine="720"/>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 xml:space="preserve">A quote from a Year 6 pupil at a primary school in England, outlines their feelings towards using technology throughout their learning, emphasizing signs of motivation in making them work better as well as </w:t>
      </w:r>
      <w:r w:rsidR="008A3AF2" w:rsidRPr="00F749F8">
        <w:rPr>
          <w:rFonts w:ascii="Times New Roman" w:eastAsia="Times New Roman" w:hAnsi="Times New Roman" w:cs="Times New Roman"/>
          <w:color w:val="000000" w:themeColor="text1"/>
        </w:rPr>
        <w:t>feeling independent. As stated in the Department for Education (2019, p.39):</w:t>
      </w:r>
    </w:p>
    <w:p w14:paraId="7E3678F0" w14:textId="74891525" w:rsidR="007E09B4" w:rsidRPr="00F749F8" w:rsidRDefault="007E09B4" w:rsidP="00211E70">
      <w:pPr>
        <w:spacing w:after="100" w:afterAutospacing="1"/>
        <w:ind w:left="567" w:right="567"/>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Technology is incredibly important in how I learn at school. Without it, I don’t think that I would be able to make my work as effective as it is. I love that I can listen to my teacher’s comments about my work and that I can explain to her how I made my work better from what she has said. Also, if I have a question, I can just jump online and find the answer instantly. I don’t need to sit and wait with my hand up – I can be independent and do it myself</w:t>
      </w:r>
    </w:p>
    <w:p w14:paraId="391A8C32" w14:textId="58EBA516" w:rsidR="001D7128" w:rsidRDefault="00081FE9" w:rsidP="001D7128">
      <w:pPr>
        <w:spacing w:after="100" w:afterAutospacing="1" w:line="360" w:lineRule="auto"/>
        <w:ind w:firstLine="567"/>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Arguments suggest that pupils find that participating in digital activities in the classroom is more engaging than the traditional style of learning. However, complexity is found between the links between technology, motivation and learner achievement. It has been suggested that although pupils may feel motivated in using technology in class, the motivation may not translate to pupil engagement that leads to learning (EEF, 2019).</w:t>
      </w:r>
    </w:p>
    <w:p w14:paraId="63292A50" w14:textId="77777777" w:rsidR="001D7128" w:rsidRDefault="001D7128" w:rsidP="001D7128">
      <w:pPr>
        <w:spacing w:after="100" w:afterAutospacing="1" w:line="360" w:lineRule="auto"/>
        <w:ind w:firstLine="567"/>
        <w:rPr>
          <w:rFonts w:ascii="Times New Roman" w:eastAsia="Times New Roman" w:hAnsi="Times New Roman" w:cs="Times New Roman"/>
          <w:color w:val="000000" w:themeColor="text1"/>
        </w:rPr>
      </w:pPr>
    </w:p>
    <w:p w14:paraId="2D56BDC6" w14:textId="73816172" w:rsidR="00FD2A06" w:rsidRPr="00F749F8" w:rsidRDefault="00F749F8" w:rsidP="00FD2A06">
      <w:pPr>
        <w:spacing w:after="100" w:afterAutospacing="1" w:line="360" w:lineRule="auto"/>
        <w:jc w:val="cente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2.6 STUDENT ENGAGEMENT </w:t>
      </w:r>
      <w:r w:rsidR="003A1EB7">
        <w:rPr>
          <w:rFonts w:ascii="Times New Roman" w:eastAsia="Times New Roman" w:hAnsi="Times New Roman" w:cs="Times New Roman"/>
          <w:color w:val="000000" w:themeColor="text1"/>
        </w:rPr>
        <w:t xml:space="preserve">AND </w:t>
      </w:r>
      <w:r>
        <w:rPr>
          <w:rFonts w:ascii="Times New Roman" w:eastAsia="Times New Roman" w:hAnsi="Times New Roman" w:cs="Times New Roman"/>
          <w:color w:val="000000" w:themeColor="text1"/>
        </w:rPr>
        <w:t>TECHNOLOGY</w:t>
      </w:r>
    </w:p>
    <w:p w14:paraId="17E81FD1" w14:textId="189CBCA5" w:rsidR="00C16D61" w:rsidRPr="00F749F8" w:rsidRDefault="00FD2A06" w:rsidP="00C16D61">
      <w:pPr>
        <w:spacing w:after="100" w:afterAutospacing="1" w:line="360" w:lineRule="auto"/>
        <w:ind w:firstLine="720"/>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Student engagement has been defined as an investment or an involvement in learning (</w:t>
      </w:r>
      <w:r w:rsidR="00D91661" w:rsidRPr="00F749F8">
        <w:rPr>
          <w:rFonts w:ascii="Times New Roman" w:eastAsia="Times New Roman" w:hAnsi="Times New Roman" w:cs="Times New Roman"/>
          <w:color w:val="000000" w:themeColor="text1"/>
        </w:rPr>
        <w:t>Pekrun and Linnenbrink-Gracia, 2012)</w:t>
      </w:r>
      <w:r w:rsidRPr="00F749F8">
        <w:rPr>
          <w:rFonts w:ascii="Times New Roman" w:eastAsia="Times New Roman" w:hAnsi="Times New Roman" w:cs="Times New Roman"/>
          <w:color w:val="000000" w:themeColor="text1"/>
        </w:rPr>
        <w:t xml:space="preserve">. </w:t>
      </w:r>
      <w:r w:rsidR="00D91661" w:rsidRPr="00F749F8">
        <w:rPr>
          <w:rFonts w:ascii="Times New Roman" w:eastAsia="Times New Roman" w:hAnsi="Times New Roman" w:cs="Times New Roman"/>
          <w:color w:val="000000" w:themeColor="text1"/>
        </w:rPr>
        <w:t>Research has placed emphasis on student engagement as an important factor when using technology in schools (Jordan, 2014).</w:t>
      </w:r>
      <w:r w:rsidR="00E8550F" w:rsidRPr="00F749F8">
        <w:rPr>
          <w:rFonts w:ascii="Times New Roman" w:eastAsia="Times New Roman" w:hAnsi="Times New Roman" w:cs="Times New Roman"/>
          <w:color w:val="000000" w:themeColor="text1"/>
        </w:rPr>
        <w:t xml:space="preserve"> </w:t>
      </w:r>
      <w:r w:rsidR="005A1E99" w:rsidRPr="00F749F8">
        <w:rPr>
          <w:rFonts w:ascii="Times New Roman" w:eastAsia="Times New Roman" w:hAnsi="Times New Roman" w:cs="Times New Roman"/>
          <w:color w:val="000000" w:themeColor="text1"/>
        </w:rPr>
        <w:t>Henrie, Halverson and Graham (2015) note that using digital technology to provide content, connect learners and enable anywhere, anytime learning is significantly increasing</w:t>
      </w:r>
      <w:r w:rsidR="00E95E72" w:rsidRPr="00F749F8">
        <w:rPr>
          <w:rFonts w:ascii="Times New Roman" w:eastAsia="Times New Roman" w:hAnsi="Times New Roman" w:cs="Times New Roman"/>
          <w:color w:val="000000" w:themeColor="text1"/>
        </w:rPr>
        <w:t xml:space="preserve">, however, it is essential to be able to keep learners engaged in a technology-mediated environment. </w:t>
      </w:r>
      <w:r w:rsidR="005A1E99" w:rsidRPr="00F749F8">
        <w:rPr>
          <w:rFonts w:ascii="Times New Roman" w:eastAsia="Times New Roman" w:hAnsi="Times New Roman" w:cs="Times New Roman"/>
          <w:color w:val="000000" w:themeColor="text1"/>
        </w:rPr>
        <w:t xml:space="preserve"> </w:t>
      </w:r>
      <w:r w:rsidR="00C16D61" w:rsidRPr="00F749F8">
        <w:rPr>
          <w:rFonts w:ascii="Times New Roman" w:eastAsia="Times New Roman" w:hAnsi="Times New Roman" w:cs="Times New Roman"/>
          <w:color w:val="000000" w:themeColor="text1"/>
        </w:rPr>
        <w:t>An article by Chen, Lambert and Guid</w:t>
      </w:r>
      <w:r w:rsidR="001761C8">
        <w:rPr>
          <w:rFonts w:ascii="Times New Roman" w:eastAsia="Times New Roman" w:hAnsi="Times New Roman" w:cs="Times New Roman"/>
          <w:color w:val="000000" w:themeColor="text1"/>
        </w:rPr>
        <w:t>r</w:t>
      </w:r>
      <w:r w:rsidR="00C16D61" w:rsidRPr="00F749F8">
        <w:rPr>
          <w:rFonts w:ascii="Times New Roman" w:eastAsia="Times New Roman" w:hAnsi="Times New Roman" w:cs="Times New Roman"/>
          <w:color w:val="000000" w:themeColor="text1"/>
        </w:rPr>
        <w:t xml:space="preserve">y (2009) studied the impact on student engagement when using technology in classroom-based learning. Using tools developed by the National Survey </w:t>
      </w:r>
      <w:r w:rsidR="00C16D61" w:rsidRPr="00F749F8">
        <w:rPr>
          <w:rFonts w:ascii="Times New Roman" w:eastAsia="Times New Roman" w:hAnsi="Times New Roman" w:cs="Times New Roman"/>
          <w:color w:val="000000" w:themeColor="text1"/>
        </w:rPr>
        <w:lastRenderedPageBreak/>
        <w:t>of Student Engagement (NSSE), the researchers utilized the hierarchical linear model (HLM) to research and investigate student engagement in face-to-face and online learning situations. The article reports that the results show a general positive relationship between the use of technology and student engagement as well as learning outcomes</w:t>
      </w:r>
      <w:r w:rsidR="00BC6753" w:rsidRPr="00F749F8">
        <w:rPr>
          <w:rFonts w:ascii="Times New Roman" w:eastAsia="Times New Roman" w:hAnsi="Times New Roman" w:cs="Times New Roman"/>
          <w:color w:val="000000" w:themeColor="text1"/>
        </w:rPr>
        <w:t>.</w:t>
      </w:r>
    </w:p>
    <w:p w14:paraId="6A657737" w14:textId="4C1A8A70" w:rsidR="001761C8" w:rsidRDefault="00C16D61" w:rsidP="001761C8">
      <w:pPr>
        <w:spacing w:after="100" w:afterAutospacing="1" w:line="360" w:lineRule="auto"/>
        <w:ind w:firstLine="720"/>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To support the findings from the aforementioned study,</w:t>
      </w:r>
      <w:r w:rsidR="00BC6753" w:rsidRPr="00F749F8">
        <w:rPr>
          <w:rFonts w:ascii="Times New Roman" w:eastAsia="Times New Roman" w:hAnsi="Times New Roman" w:cs="Times New Roman"/>
          <w:color w:val="000000" w:themeColor="text1"/>
        </w:rPr>
        <w:t xml:space="preserve"> Laird and Kuh (2005) outline that colleges and higher education institutions have made considerable amounts of effort in order to get students to use technology effectively and productively. Using data from the 2003 administration of the National Survey of Student Engag</w:t>
      </w:r>
      <w:r w:rsidR="001761C8">
        <w:rPr>
          <w:rFonts w:ascii="Times New Roman" w:eastAsia="Times New Roman" w:hAnsi="Times New Roman" w:cs="Times New Roman"/>
          <w:color w:val="000000" w:themeColor="text1"/>
        </w:rPr>
        <w:t>e</w:t>
      </w:r>
      <w:r w:rsidR="00BC6753" w:rsidRPr="00F749F8">
        <w:rPr>
          <w:rFonts w:ascii="Times New Roman" w:eastAsia="Times New Roman" w:hAnsi="Times New Roman" w:cs="Times New Roman"/>
          <w:color w:val="000000" w:themeColor="text1"/>
        </w:rPr>
        <w:t>ment, they investigated the relationships between student uses of technology and student engagement. The results from the study show that there is a significant positive correlation, between using information and communications technologies in the purpose of education, as well as, involvement in effective educational practices such as active and collaborative learning.</w:t>
      </w:r>
      <w:r w:rsidR="00DC5535" w:rsidRPr="00F749F8">
        <w:rPr>
          <w:rFonts w:ascii="Times New Roman" w:eastAsia="Times New Roman" w:hAnsi="Times New Roman" w:cs="Times New Roman"/>
          <w:color w:val="000000" w:themeColor="text1"/>
        </w:rPr>
        <w:t xml:space="preserve"> In addition, the study concludes that when learners use information technology it may likely make them feel more positive in taking opportunities for different types of engagement. </w:t>
      </w:r>
    </w:p>
    <w:p w14:paraId="2B71E994" w14:textId="77777777" w:rsidR="001761C8" w:rsidRDefault="001761C8" w:rsidP="001761C8">
      <w:pPr>
        <w:spacing w:after="100" w:afterAutospacing="1" w:line="360" w:lineRule="auto"/>
        <w:ind w:firstLine="720"/>
        <w:rPr>
          <w:rFonts w:ascii="Times New Roman" w:eastAsia="Times New Roman" w:hAnsi="Times New Roman" w:cs="Times New Roman"/>
          <w:color w:val="000000" w:themeColor="text1"/>
        </w:rPr>
      </w:pPr>
    </w:p>
    <w:p w14:paraId="0C624C2F" w14:textId="32116D0F" w:rsidR="001761C8" w:rsidRPr="001761C8" w:rsidRDefault="00F749F8" w:rsidP="001761C8">
      <w:pPr>
        <w:spacing w:after="100" w:afterAutospacing="1" w:line="360" w:lineRule="auto"/>
        <w:jc w:val="center"/>
        <w:rPr>
          <w:rFonts w:ascii="Times New Roman" w:eastAsia="Times New Roman" w:hAnsi="Times New Roman" w:cs="Times New Roman"/>
          <w:color w:val="000000" w:themeColor="text1"/>
        </w:rPr>
      </w:pPr>
      <w:r>
        <w:rPr>
          <w:rFonts w:ascii="Times New Roman" w:hAnsi="Times New Roman" w:cs="Times New Roman"/>
          <w:color w:val="000000" w:themeColor="text1"/>
        </w:rPr>
        <w:t>2.7 TEACHER PERSPECTIVES TOWARD TECHNOLOGY</w:t>
      </w:r>
    </w:p>
    <w:p w14:paraId="05B6A7D9" w14:textId="7F65D63D" w:rsidR="00FD72F9" w:rsidRPr="00F749F8" w:rsidRDefault="006319FF" w:rsidP="00155775">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Throughout education systems, teachers and lecturers are being directed to adapt to the modern lifestyle where digital devices cannot be ignored (Heitink, Voogt, Verplanken, Braak, Fisser, 2016).</w:t>
      </w:r>
      <w:r w:rsidR="00021D43" w:rsidRPr="00F749F8">
        <w:rPr>
          <w:rFonts w:ascii="Times New Roman" w:hAnsi="Times New Roman" w:cs="Times New Roman"/>
          <w:color w:val="000000" w:themeColor="text1"/>
        </w:rPr>
        <w:t xml:space="preserve"> </w:t>
      </w:r>
      <w:r w:rsidRPr="00F749F8">
        <w:rPr>
          <w:rFonts w:ascii="Times New Roman" w:hAnsi="Times New Roman" w:cs="Times New Roman"/>
          <w:color w:val="000000" w:themeColor="text1"/>
        </w:rPr>
        <w:t xml:space="preserve">Using technology-based activities within the classroom creates a rich learning </w:t>
      </w:r>
      <w:r w:rsidR="00B5342C" w:rsidRPr="00F749F8">
        <w:rPr>
          <w:rFonts w:ascii="Times New Roman" w:hAnsi="Times New Roman" w:cs="Times New Roman"/>
          <w:color w:val="000000" w:themeColor="text1"/>
        </w:rPr>
        <w:t>space</w:t>
      </w:r>
      <w:r w:rsidRPr="00F749F8">
        <w:rPr>
          <w:rFonts w:ascii="Times New Roman" w:hAnsi="Times New Roman" w:cs="Times New Roman"/>
          <w:color w:val="000000" w:themeColor="text1"/>
        </w:rPr>
        <w:t xml:space="preserve"> for learners, with teachers being the central component in creating a</w:t>
      </w:r>
      <w:r w:rsidR="00B5342C" w:rsidRPr="00F749F8">
        <w:rPr>
          <w:rFonts w:ascii="Times New Roman" w:hAnsi="Times New Roman" w:cs="Times New Roman"/>
          <w:color w:val="000000" w:themeColor="text1"/>
        </w:rPr>
        <w:t xml:space="preserve">n environment </w:t>
      </w:r>
      <w:r w:rsidRPr="00F749F8">
        <w:rPr>
          <w:rFonts w:ascii="Times New Roman" w:hAnsi="Times New Roman" w:cs="Times New Roman"/>
          <w:color w:val="000000" w:themeColor="text1"/>
        </w:rPr>
        <w:t xml:space="preserve">that is </w:t>
      </w:r>
      <w:r w:rsidR="00802D25" w:rsidRPr="00F749F8">
        <w:rPr>
          <w:rFonts w:ascii="Times New Roman" w:hAnsi="Times New Roman" w:cs="Times New Roman"/>
          <w:color w:val="000000" w:themeColor="text1"/>
        </w:rPr>
        <w:t xml:space="preserve">motivating and </w:t>
      </w:r>
      <w:r w:rsidR="00B5342C" w:rsidRPr="00F749F8">
        <w:rPr>
          <w:rFonts w:ascii="Times New Roman" w:hAnsi="Times New Roman" w:cs="Times New Roman"/>
          <w:color w:val="000000" w:themeColor="text1"/>
        </w:rPr>
        <w:t xml:space="preserve">focused </w:t>
      </w:r>
      <w:r w:rsidR="00802D25" w:rsidRPr="00F749F8">
        <w:rPr>
          <w:rFonts w:ascii="Times New Roman" w:hAnsi="Times New Roman" w:cs="Times New Roman"/>
          <w:color w:val="000000" w:themeColor="text1"/>
        </w:rPr>
        <w:t xml:space="preserve">toward the pupil. </w:t>
      </w:r>
      <w:r w:rsidRPr="00F749F8">
        <w:rPr>
          <w:rFonts w:ascii="Times New Roman" w:hAnsi="Times New Roman" w:cs="Times New Roman"/>
          <w:color w:val="000000" w:themeColor="text1"/>
        </w:rPr>
        <w:t>Teachers must ad</w:t>
      </w:r>
      <w:r w:rsidR="00802D25" w:rsidRPr="00F749F8">
        <w:rPr>
          <w:rFonts w:ascii="Times New Roman" w:hAnsi="Times New Roman" w:cs="Times New Roman"/>
          <w:color w:val="000000" w:themeColor="text1"/>
        </w:rPr>
        <w:t>op</w:t>
      </w:r>
      <w:r w:rsidRPr="00F749F8">
        <w:rPr>
          <w:rFonts w:ascii="Times New Roman" w:hAnsi="Times New Roman" w:cs="Times New Roman"/>
          <w:color w:val="000000" w:themeColor="text1"/>
        </w:rPr>
        <w:t xml:space="preserve">t new teaching methods </w:t>
      </w:r>
      <w:r w:rsidR="00FD72F9" w:rsidRPr="00F749F8">
        <w:rPr>
          <w:rFonts w:ascii="Times New Roman" w:hAnsi="Times New Roman" w:cs="Times New Roman"/>
          <w:color w:val="000000" w:themeColor="text1"/>
        </w:rPr>
        <w:t>when using technology, in order for it to</w:t>
      </w:r>
      <w:r w:rsidRPr="00F749F8">
        <w:rPr>
          <w:rFonts w:ascii="Times New Roman" w:hAnsi="Times New Roman" w:cs="Times New Roman"/>
          <w:color w:val="000000" w:themeColor="text1"/>
        </w:rPr>
        <w:t xml:space="preserve"> be</w:t>
      </w:r>
      <w:r w:rsidR="00FD72F9" w:rsidRPr="00F749F8">
        <w:rPr>
          <w:rFonts w:ascii="Times New Roman" w:hAnsi="Times New Roman" w:cs="Times New Roman"/>
          <w:color w:val="000000" w:themeColor="text1"/>
        </w:rPr>
        <w:t xml:space="preserve"> an </w:t>
      </w:r>
      <w:r w:rsidRPr="00F749F8">
        <w:rPr>
          <w:rFonts w:ascii="Times New Roman" w:hAnsi="Times New Roman" w:cs="Times New Roman"/>
          <w:color w:val="000000" w:themeColor="text1"/>
        </w:rPr>
        <w:t>effective</w:t>
      </w:r>
      <w:r w:rsidR="00FD72F9" w:rsidRPr="00F749F8">
        <w:rPr>
          <w:rFonts w:ascii="Times New Roman" w:hAnsi="Times New Roman" w:cs="Times New Roman"/>
          <w:color w:val="000000" w:themeColor="text1"/>
        </w:rPr>
        <w:t xml:space="preserve"> tool</w:t>
      </w:r>
      <w:r w:rsidRPr="00F749F8">
        <w:rPr>
          <w:rFonts w:ascii="Times New Roman" w:hAnsi="Times New Roman" w:cs="Times New Roman"/>
          <w:color w:val="000000" w:themeColor="text1"/>
        </w:rPr>
        <w:t xml:space="preserve"> when integrated in the classroom (LaMont Johnson and Kongrith, 2006). </w:t>
      </w:r>
      <w:r w:rsidR="00155775" w:rsidRPr="00F749F8">
        <w:rPr>
          <w:rFonts w:ascii="Times New Roman" w:hAnsi="Times New Roman" w:cs="Times New Roman"/>
          <w:color w:val="000000" w:themeColor="text1"/>
        </w:rPr>
        <w:t xml:space="preserve">Harris and Sullivan (2000 </w:t>
      </w:r>
      <w:r w:rsidR="00155775" w:rsidRPr="00F749F8">
        <w:rPr>
          <w:rFonts w:ascii="Times New Roman" w:hAnsi="Times New Roman" w:cs="Times New Roman"/>
          <w:i/>
          <w:color w:val="000000" w:themeColor="text1"/>
        </w:rPr>
        <w:t>cited in</w:t>
      </w:r>
      <w:r w:rsidR="00155775" w:rsidRPr="00F749F8">
        <w:rPr>
          <w:rFonts w:ascii="Times New Roman" w:hAnsi="Times New Roman" w:cs="Times New Roman"/>
          <w:color w:val="000000" w:themeColor="text1"/>
        </w:rPr>
        <w:t xml:space="preserve"> Wachira and Keengwe, 2010) support this by suggesting that ‘when teachers are asked to integrate technology they are really being asked to change and adopt new teaching tools such as the computer and the internet’ and recognize that they are completely different tools that teachers are currently used to in traditional teaching methods. </w:t>
      </w:r>
    </w:p>
    <w:p w14:paraId="51C7C112" w14:textId="392AA306" w:rsidR="00021D43" w:rsidRPr="00F749F8" w:rsidRDefault="00A4407B" w:rsidP="00021D43">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 xml:space="preserve">Despite the promise of technology in education, many teachers </w:t>
      </w:r>
      <w:r w:rsidR="00394BB0" w:rsidRPr="00F749F8">
        <w:rPr>
          <w:rFonts w:ascii="Times New Roman" w:hAnsi="Times New Roman" w:cs="Times New Roman"/>
          <w:color w:val="000000" w:themeColor="text1"/>
        </w:rPr>
        <w:t>are faced with</w:t>
      </w:r>
      <w:r w:rsidRPr="00F749F8">
        <w:rPr>
          <w:rFonts w:ascii="Times New Roman" w:hAnsi="Times New Roman" w:cs="Times New Roman"/>
          <w:color w:val="000000" w:themeColor="text1"/>
        </w:rPr>
        <w:t xml:space="preserve"> several challenges when trying to effectively </w:t>
      </w:r>
      <w:r w:rsidR="00394BB0" w:rsidRPr="00F749F8">
        <w:rPr>
          <w:rFonts w:ascii="Times New Roman" w:hAnsi="Times New Roman" w:cs="Times New Roman"/>
          <w:color w:val="000000" w:themeColor="text1"/>
        </w:rPr>
        <w:t>integrate</w:t>
      </w:r>
      <w:r w:rsidRPr="00F749F8">
        <w:rPr>
          <w:rFonts w:ascii="Times New Roman" w:hAnsi="Times New Roman" w:cs="Times New Roman"/>
          <w:color w:val="000000" w:themeColor="text1"/>
        </w:rPr>
        <w:t xml:space="preserve"> technology into their classroom (Wachira, Keengwe, 2010). </w:t>
      </w:r>
      <w:r w:rsidR="00FD72F9" w:rsidRPr="00F749F8">
        <w:rPr>
          <w:rFonts w:ascii="Times New Roman" w:hAnsi="Times New Roman" w:cs="Times New Roman"/>
          <w:color w:val="000000" w:themeColor="text1"/>
        </w:rPr>
        <w:t xml:space="preserve">Hew and Brush (2007 </w:t>
      </w:r>
      <w:r w:rsidR="00FD72F9" w:rsidRPr="00F749F8">
        <w:rPr>
          <w:rFonts w:ascii="Times New Roman" w:hAnsi="Times New Roman" w:cs="Times New Roman"/>
          <w:i/>
          <w:color w:val="000000" w:themeColor="text1"/>
        </w:rPr>
        <w:t>cited in</w:t>
      </w:r>
      <w:r w:rsidR="00FD72F9" w:rsidRPr="00F749F8">
        <w:rPr>
          <w:rFonts w:ascii="Times New Roman" w:hAnsi="Times New Roman" w:cs="Times New Roman"/>
          <w:color w:val="000000" w:themeColor="text1"/>
        </w:rPr>
        <w:t xml:space="preserve"> Jagust et al, 2018) suggest the barriers for the technology integration process including; teachers attitudes toward technology, lack of </w:t>
      </w:r>
      <w:r w:rsidR="00FD72F9" w:rsidRPr="00F749F8">
        <w:rPr>
          <w:rFonts w:ascii="Times New Roman" w:hAnsi="Times New Roman" w:cs="Times New Roman"/>
          <w:color w:val="000000" w:themeColor="text1"/>
        </w:rPr>
        <w:lastRenderedPageBreak/>
        <w:t xml:space="preserve">knowledge and lack of resources. </w:t>
      </w:r>
      <w:r w:rsidRPr="00F749F8">
        <w:rPr>
          <w:rFonts w:ascii="Times New Roman" w:hAnsi="Times New Roman" w:cs="Times New Roman"/>
          <w:color w:val="000000" w:themeColor="text1"/>
        </w:rPr>
        <w:t xml:space="preserve"> Teachers decisions on whether and how they may use technology for instruction is ultimately dependent on the teachers themselves and the beliefs and attitudes they hold about technology (Bitner and Bitner, 2002).</w:t>
      </w:r>
      <w:r w:rsidR="00394BB0" w:rsidRPr="00F749F8">
        <w:rPr>
          <w:rFonts w:ascii="Times New Roman" w:hAnsi="Times New Roman" w:cs="Times New Roman"/>
          <w:color w:val="000000" w:themeColor="text1"/>
        </w:rPr>
        <w:t xml:space="preserve"> In addition, several studies have recognized teachers resistance to change, negative attitudes towards technology and the internet, restrictions on training and support, costs and lack of appropriate access (Ertmer, 2005).</w:t>
      </w:r>
    </w:p>
    <w:p w14:paraId="529CE2CC" w14:textId="77777777" w:rsidR="00F749F8" w:rsidRDefault="00F749F8" w:rsidP="00DF55F3">
      <w:pPr>
        <w:spacing w:line="360" w:lineRule="auto"/>
        <w:jc w:val="center"/>
        <w:rPr>
          <w:rFonts w:ascii="Times New Roman" w:hAnsi="Times New Roman" w:cs="Times New Roman"/>
          <w:color w:val="000000" w:themeColor="text1"/>
        </w:rPr>
      </w:pPr>
    </w:p>
    <w:p w14:paraId="3B89F9CF" w14:textId="77777777" w:rsidR="00F749F8" w:rsidRDefault="00F749F8" w:rsidP="00DF55F3">
      <w:pPr>
        <w:spacing w:line="360" w:lineRule="auto"/>
        <w:jc w:val="center"/>
        <w:rPr>
          <w:rFonts w:ascii="Times New Roman" w:hAnsi="Times New Roman" w:cs="Times New Roman"/>
          <w:color w:val="000000" w:themeColor="text1"/>
        </w:rPr>
      </w:pPr>
    </w:p>
    <w:p w14:paraId="3BCF6CDD" w14:textId="67B59109" w:rsidR="00D54FB7" w:rsidRPr="00F749F8" w:rsidRDefault="00F749F8" w:rsidP="00DF55F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2.8 CHANGING TECHNOLOGY FOR LEARNERS</w:t>
      </w:r>
    </w:p>
    <w:p w14:paraId="19D5A00B" w14:textId="77777777" w:rsidR="00D54FB7" w:rsidRPr="00F749F8" w:rsidRDefault="00D54FB7" w:rsidP="00D54FB7">
      <w:pPr>
        <w:spacing w:line="360" w:lineRule="auto"/>
        <w:ind w:firstLine="720"/>
        <w:jc w:val="center"/>
        <w:rPr>
          <w:rFonts w:ascii="Times New Roman" w:hAnsi="Times New Roman" w:cs="Times New Roman"/>
          <w:color w:val="000000" w:themeColor="text1"/>
        </w:rPr>
      </w:pPr>
    </w:p>
    <w:p w14:paraId="1F903C72" w14:textId="77777777" w:rsidR="00D54FB7" w:rsidRPr="00F749F8" w:rsidRDefault="00D54FB7" w:rsidP="00D54FB7">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The use of technology is believed by a majority of UK educators to create innovation in pedagogy throughout schools across the United Kingdom (BETT UK, 2019). However,</w:t>
      </w:r>
    </w:p>
    <w:p w14:paraId="7B6B92F0" w14:textId="77777777" w:rsidR="00D54FB7" w:rsidRPr="00F749F8" w:rsidRDefault="00D54FB7" w:rsidP="00D54FB7">
      <w:pPr>
        <w:spacing w:line="360" w:lineRule="auto"/>
        <w:rPr>
          <w:rFonts w:ascii="Times New Roman" w:hAnsi="Times New Roman" w:cs="Times New Roman"/>
          <w:color w:val="000000" w:themeColor="text1"/>
        </w:rPr>
      </w:pPr>
      <w:r w:rsidRPr="00F749F8">
        <w:rPr>
          <w:rFonts w:ascii="Times New Roman" w:hAnsi="Times New Roman" w:cs="Times New Roman"/>
          <w:color w:val="000000" w:themeColor="text1"/>
        </w:rPr>
        <w:t>technology in the 21</w:t>
      </w:r>
      <w:r w:rsidRPr="00F749F8">
        <w:rPr>
          <w:rFonts w:ascii="Times New Roman" w:hAnsi="Times New Roman" w:cs="Times New Roman"/>
          <w:color w:val="000000" w:themeColor="text1"/>
          <w:vertAlign w:val="superscript"/>
        </w:rPr>
        <w:t>st</w:t>
      </w:r>
      <w:r w:rsidRPr="00F749F8">
        <w:rPr>
          <w:rFonts w:ascii="Times New Roman" w:hAnsi="Times New Roman" w:cs="Times New Roman"/>
          <w:color w:val="000000" w:themeColor="text1"/>
        </w:rPr>
        <w:t xml:space="preserve"> century is constantly changing, developing and updating. Education institutions are now faced with the challenges of incorporating new technology throughout classrooms such as tablet devices and 3D virtual classrooms to create learning environments that are modern and effective (Jenkins et al; 2005, </w:t>
      </w:r>
      <w:r w:rsidRPr="00F749F8">
        <w:rPr>
          <w:rFonts w:ascii="Times New Roman" w:hAnsi="Times New Roman" w:cs="Times New Roman"/>
          <w:i/>
          <w:color w:val="000000" w:themeColor="text1"/>
        </w:rPr>
        <w:t>cited in</w:t>
      </w:r>
      <w:r w:rsidRPr="00F749F8">
        <w:rPr>
          <w:rFonts w:ascii="Times New Roman" w:hAnsi="Times New Roman" w:cs="Times New Roman"/>
          <w:color w:val="000000" w:themeColor="text1"/>
        </w:rPr>
        <w:t xml:space="preserve"> Khlaisang and Songkram, 2019).</w:t>
      </w:r>
    </w:p>
    <w:p w14:paraId="68F103DC" w14:textId="77777777" w:rsidR="00D54FB7" w:rsidRPr="00F749F8" w:rsidRDefault="00D54FB7" w:rsidP="00D54FB7">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Today’s learners, growing up in a digital world, consummate high levels of skills and abilities within the technological field as today’s children are using technology devices from a young age (Guntik et al, 2011).</w:t>
      </w:r>
      <w:r w:rsidRPr="00F749F8">
        <w:rPr>
          <w:rFonts w:ascii="Times New Roman" w:eastAsia="Times New Roman" w:hAnsi="Times New Roman" w:cs="Times New Roman"/>
          <w:color w:val="000000" w:themeColor="text1"/>
        </w:rPr>
        <w:t xml:space="preserve"> However, </w:t>
      </w:r>
      <w:r w:rsidRPr="00F749F8">
        <w:rPr>
          <w:rFonts w:ascii="Times New Roman" w:hAnsi="Times New Roman" w:cs="Times New Roman"/>
          <w:color w:val="000000" w:themeColor="text1"/>
        </w:rPr>
        <w:t xml:space="preserve">the OECD (2015 </w:t>
      </w:r>
      <w:r w:rsidRPr="00F749F8">
        <w:rPr>
          <w:rFonts w:ascii="Times New Roman" w:hAnsi="Times New Roman" w:cs="Times New Roman"/>
          <w:i/>
          <w:color w:val="000000" w:themeColor="text1"/>
        </w:rPr>
        <w:t>cited in</w:t>
      </w:r>
      <w:r w:rsidRPr="00F749F8">
        <w:rPr>
          <w:rFonts w:ascii="Times New Roman" w:hAnsi="Times New Roman" w:cs="Times New Roman"/>
          <w:color w:val="000000" w:themeColor="text1"/>
        </w:rPr>
        <w:t xml:space="preserve"> Porat and Barak, 2018) acknowledges the ever-changing dynamic of technology, suggesting learners are faced with challenges of continuously updating their knowledge and skills to adapt to the changes seen throughout the digital age. </w:t>
      </w:r>
    </w:p>
    <w:p w14:paraId="012E06BD" w14:textId="77777777" w:rsidR="00D54FB7" w:rsidRPr="00F749F8" w:rsidRDefault="00D54FB7" w:rsidP="00D54FB7">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The majority of young people in western societies are likely to have at least one form of technology incorporated throughout their daily routines, whether it be a computer, mobile phone, tablet or another form of digital device. The familiarities with such electronics will be transferred into their learning, enabling them to manage in a digital environment with the communication and information tools that they are used to (Beetham and Sharp, 2007).  Moreover, the education endowment foundation (2019) suggests that students facing disadvantages or starting from a low attainment base must have ‘sufficient prior knowledge, self-regulation skills, learning motivation and familiarity with computers’ in order to get the most out of technology use throughout their education.</w:t>
      </w:r>
    </w:p>
    <w:p w14:paraId="3573F01E" w14:textId="2D6FF5FD" w:rsidR="00D54FB7" w:rsidRPr="00F749F8" w:rsidRDefault="00D54FB7" w:rsidP="00D54FB7">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Arguments suggest that there is a perception gap between learners and teachers in a 21</w:t>
      </w:r>
      <w:r w:rsidRPr="00F749F8">
        <w:rPr>
          <w:rFonts w:ascii="Times New Roman" w:hAnsi="Times New Roman" w:cs="Times New Roman"/>
          <w:color w:val="000000" w:themeColor="text1"/>
          <w:vertAlign w:val="superscript"/>
        </w:rPr>
        <w:t>st</w:t>
      </w:r>
      <w:r w:rsidRPr="00F749F8">
        <w:rPr>
          <w:rFonts w:ascii="Times New Roman" w:hAnsi="Times New Roman" w:cs="Times New Roman"/>
          <w:color w:val="000000" w:themeColor="text1"/>
        </w:rPr>
        <w:t xml:space="preserve"> century classroom. With today’s learners at an advantage of their use in digital devices there is a strong likelihood that learners are outpacing teachers in the utilization of the subject </w:t>
      </w:r>
      <w:r w:rsidRPr="00F749F8">
        <w:rPr>
          <w:rFonts w:ascii="Times New Roman" w:hAnsi="Times New Roman" w:cs="Times New Roman"/>
          <w:color w:val="000000" w:themeColor="text1"/>
        </w:rPr>
        <w:lastRenderedPageBreak/>
        <w:t xml:space="preserve">matter (Bellsouth Foundation, 2003). Despite the increasing numbers of access to computers and technology training for teachers, there are arguments to suggest that technology is not being used in its most powerful form (Bellsouth Foundation, 2003). Ertmer and Ottenbreit-Leftwich (2014) point out that teacher’s mind-set must be adapted to welcome the idea that ‘teaching cannot be effective without the appropriate use of information and communication technologies (ICT) resources to facilitate student learning’. </w:t>
      </w:r>
    </w:p>
    <w:p w14:paraId="412BE4BB" w14:textId="77777777" w:rsidR="00DF55F3" w:rsidRPr="00F749F8" w:rsidRDefault="00DF55F3" w:rsidP="00DF55F3">
      <w:pPr>
        <w:spacing w:line="360" w:lineRule="auto"/>
        <w:rPr>
          <w:rFonts w:ascii="Times New Roman" w:hAnsi="Times New Roman" w:cs="Times New Roman"/>
          <w:color w:val="000000" w:themeColor="text1"/>
        </w:rPr>
      </w:pPr>
    </w:p>
    <w:p w14:paraId="681C2B58" w14:textId="77777777" w:rsidR="00F749F8" w:rsidRDefault="00F749F8" w:rsidP="00DF55F3">
      <w:pPr>
        <w:spacing w:line="360" w:lineRule="auto"/>
        <w:jc w:val="center"/>
        <w:rPr>
          <w:rFonts w:ascii="Times New Roman" w:hAnsi="Times New Roman" w:cs="Times New Roman"/>
          <w:color w:val="000000" w:themeColor="text1"/>
        </w:rPr>
      </w:pPr>
    </w:p>
    <w:p w14:paraId="55E56F4C" w14:textId="6B6A4D16" w:rsidR="00DF55F3" w:rsidRPr="00F749F8" w:rsidRDefault="00F749F8" w:rsidP="00DF55F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2.9 CHANGING TECHNOLOGY FOR TEACHERS</w:t>
      </w:r>
    </w:p>
    <w:p w14:paraId="6045E227" w14:textId="77777777" w:rsidR="00394BB0" w:rsidRPr="00F749F8" w:rsidRDefault="00394BB0" w:rsidP="00394BB0">
      <w:pPr>
        <w:spacing w:line="360" w:lineRule="auto"/>
        <w:ind w:firstLine="720"/>
        <w:jc w:val="center"/>
        <w:rPr>
          <w:rFonts w:ascii="Times New Roman" w:hAnsi="Times New Roman" w:cs="Times New Roman"/>
          <w:color w:val="000000" w:themeColor="text1"/>
        </w:rPr>
      </w:pPr>
    </w:p>
    <w:p w14:paraId="461C4421" w14:textId="1A20476A" w:rsidR="00460903" w:rsidRPr="00F749F8" w:rsidRDefault="00394BB0" w:rsidP="00394BB0">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Issues have</w:t>
      </w:r>
      <w:r w:rsidR="00D54FB7" w:rsidRPr="00F749F8">
        <w:rPr>
          <w:rFonts w:ascii="Times New Roman" w:hAnsi="Times New Roman" w:cs="Times New Roman"/>
          <w:color w:val="000000" w:themeColor="text1"/>
        </w:rPr>
        <w:t xml:space="preserve"> also</w:t>
      </w:r>
      <w:r w:rsidRPr="00F749F8">
        <w:rPr>
          <w:rFonts w:ascii="Times New Roman" w:hAnsi="Times New Roman" w:cs="Times New Roman"/>
          <w:color w:val="000000" w:themeColor="text1"/>
        </w:rPr>
        <w:t xml:space="preserve"> been raised t</w:t>
      </w:r>
      <w:r w:rsidR="00FD72F9" w:rsidRPr="00F749F8">
        <w:rPr>
          <w:rFonts w:ascii="Times New Roman" w:hAnsi="Times New Roman" w:cs="Times New Roman"/>
          <w:color w:val="000000" w:themeColor="text1"/>
        </w:rPr>
        <w:t>hat t</w:t>
      </w:r>
      <w:r w:rsidR="006319FF" w:rsidRPr="00F749F8">
        <w:rPr>
          <w:rFonts w:ascii="Times New Roman" w:hAnsi="Times New Roman" w:cs="Times New Roman"/>
          <w:color w:val="000000" w:themeColor="text1"/>
        </w:rPr>
        <w:t>eachers are</w:t>
      </w:r>
      <w:r w:rsidR="00FD72F9" w:rsidRPr="00F749F8">
        <w:rPr>
          <w:rFonts w:ascii="Times New Roman" w:hAnsi="Times New Roman" w:cs="Times New Roman"/>
          <w:color w:val="000000" w:themeColor="text1"/>
        </w:rPr>
        <w:t xml:space="preserve"> affected by the ever-changing, new technologies throughout the developing digital world. </w:t>
      </w:r>
      <w:r w:rsidR="00D54FB7" w:rsidRPr="00F749F8">
        <w:rPr>
          <w:rFonts w:ascii="Times New Roman" w:hAnsi="Times New Roman" w:cs="Times New Roman"/>
          <w:color w:val="000000" w:themeColor="text1"/>
        </w:rPr>
        <w:t>Throughout schools and education systems, t</w:t>
      </w:r>
      <w:r w:rsidR="00FD72F9" w:rsidRPr="00F749F8">
        <w:rPr>
          <w:rFonts w:ascii="Times New Roman" w:hAnsi="Times New Roman" w:cs="Times New Roman"/>
          <w:color w:val="000000" w:themeColor="text1"/>
        </w:rPr>
        <w:t xml:space="preserve">eachers are </w:t>
      </w:r>
      <w:r w:rsidR="00D54FB7" w:rsidRPr="00F749F8">
        <w:rPr>
          <w:rFonts w:ascii="Times New Roman" w:hAnsi="Times New Roman" w:cs="Times New Roman"/>
          <w:color w:val="000000" w:themeColor="text1"/>
        </w:rPr>
        <w:t xml:space="preserve">challenged </w:t>
      </w:r>
      <w:r w:rsidR="00FD72F9" w:rsidRPr="00F749F8">
        <w:rPr>
          <w:rFonts w:ascii="Times New Roman" w:hAnsi="Times New Roman" w:cs="Times New Roman"/>
          <w:color w:val="000000" w:themeColor="text1"/>
        </w:rPr>
        <w:t>by new technologies throughout the classroom</w:t>
      </w:r>
      <w:r w:rsidR="00FD72F9" w:rsidRPr="00F749F8">
        <w:rPr>
          <w:rFonts w:ascii="Times New Roman" w:eastAsia="Times New Roman" w:hAnsi="Times New Roman" w:cs="Times New Roman"/>
          <w:bCs/>
          <w:color w:val="000000" w:themeColor="text1"/>
        </w:rPr>
        <w:t xml:space="preserve"> as there is a lack of</w:t>
      </w:r>
      <w:r w:rsidR="00B5342C" w:rsidRPr="00F749F8">
        <w:rPr>
          <w:rFonts w:ascii="Times New Roman" w:eastAsia="Times New Roman" w:hAnsi="Times New Roman" w:cs="Times New Roman"/>
          <w:bCs/>
          <w:color w:val="000000" w:themeColor="text1"/>
        </w:rPr>
        <w:t xml:space="preserve"> teacher training and support</w:t>
      </w:r>
      <w:r w:rsidR="00FD72F9" w:rsidRPr="00F749F8">
        <w:rPr>
          <w:rFonts w:ascii="Times New Roman" w:eastAsia="Times New Roman" w:hAnsi="Times New Roman" w:cs="Times New Roman"/>
          <w:bCs/>
          <w:color w:val="000000" w:themeColor="text1"/>
        </w:rPr>
        <w:t xml:space="preserve"> (Promethean, 2018). </w:t>
      </w:r>
      <w:r w:rsidR="00FD72F9" w:rsidRPr="00F749F8">
        <w:rPr>
          <w:rFonts w:ascii="Times New Roman" w:hAnsi="Times New Roman" w:cs="Times New Roman"/>
          <w:color w:val="000000" w:themeColor="text1"/>
        </w:rPr>
        <w:t xml:space="preserve">Cuban et al (2001 </w:t>
      </w:r>
      <w:r w:rsidR="00FD72F9" w:rsidRPr="00F749F8">
        <w:rPr>
          <w:rFonts w:ascii="Times New Roman" w:hAnsi="Times New Roman" w:cs="Times New Roman"/>
          <w:i/>
          <w:color w:val="000000" w:themeColor="text1"/>
        </w:rPr>
        <w:t>cited in</w:t>
      </w:r>
      <w:r w:rsidR="00FD72F9" w:rsidRPr="00F749F8">
        <w:rPr>
          <w:rFonts w:ascii="Times New Roman" w:hAnsi="Times New Roman" w:cs="Times New Roman"/>
          <w:color w:val="000000" w:themeColor="text1"/>
        </w:rPr>
        <w:t xml:space="preserve"> Somkeh, 2007, p.28) noted the negative impacts on teacher’s confidence and motivation skills when</w:t>
      </w:r>
      <w:r w:rsidR="00D54FB7" w:rsidRPr="00F749F8">
        <w:rPr>
          <w:rFonts w:ascii="Times New Roman" w:hAnsi="Times New Roman" w:cs="Times New Roman"/>
          <w:color w:val="000000" w:themeColor="text1"/>
        </w:rPr>
        <w:t xml:space="preserve"> accompanied with new technologies to implement throughout learning environments. </w:t>
      </w:r>
      <w:r w:rsidR="00FD72F9" w:rsidRPr="00F749F8">
        <w:rPr>
          <w:rFonts w:ascii="Times New Roman" w:eastAsia="Times New Roman" w:hAnsi="Times New Roman" w:cs="Times New Roman"/>
          <w:bCs/>
          <w:color w:val="000000" w:themeColor="text1"/>
        </w:rPr>
        <w:t>With this in mind, it has been suggested that</w:t>
      </w:r>
      <w:r w:rsidR="00B5342C" w:rsidRPr="00F749F8">
        <w:rPr>
          <w:rFonts w:ascii="Times New Roman" w:eastAsia="Times New Roman" w:hAnsi="Times New Roman" w:cs="Times New Roman"/>
          <w:bCs/>
          <w:color w:val="000000" w:themeColor="text1"/>
        </w:rPr>
        <w:t xml:space="preserve"> educators</w:t>
      </w:r>
      <w:r w:rsidR="00FD72F9" w:rsidRPr="00F749F8">
        <w:rPr>
          <w:rFonts w:ascii="Times New Roman" w:eastAsia="Times New Roman" w:hAnsi="Times New Roman" w:cs="Times New Roman"/>
          <w:bCs/>
          <w:color w:val="000000" w:themeColor="text1"/>
        </w:rPr>
        <w:t xml:space="preserve"> do</w:t>
      </w:r>
      <w:r w:rsidR="00460903" w:rsidRPr="00F749F8">
        <w:rPr>
          <w:rFonts w:ascii="Times New Roman" w:eastAsia="Times New Roman" w:hAnsi="Times New Roman" w:cs="Times New Roman"/>
          <w:bCs/>
          <w:color w:val="000000" w:themeColor="text1"/>
        </w:rPr>
        <w:t xml:space="preserve"> </w:t>
      </w:r>
      <w:r w:rsidR="00B5342C" w:rsidRPr="00F749F8">
        <w:rPr>
          <w:rFonts w:ascii="Times New Roman" w:eastAsia="Times New Roman" w:hAnsi="Times New Roman" w:cs="Times New Roman"/>
          <w:bCs/>
          <w:color w:val="000000" w:themeColor="text1"/>
        </w:rPr>
        <w:t xml:space="preserve">not </w:t>
      </w:r>
      <w:r w:rsidR="00460903" w:rsidRPr="00F749F8">
        <w:rPr>
          <w:rFonts w:ascii="Times New Roman" w:eastAsia="Times New Roman" w:hAnsi="Times New Roman" w:cs="Times New Roman"/>
          <w:bCs/>
          <w:color w:val="000000" w:themeColor="text1"/>
        </w:rPr>
        <w:t>feel positive and confident about the use of</w:t>
      </w:r>
      <w:r w:rsidR="006319FF" w:rsidRPr="00F749F8">
        <w:rPr>
          <w:rFonts w:ascii="Times New Roman" w:eastAsia="Times New Roman" w:hAnsi="Times New Roman" w:cs="Times New Roman"/>
          <w:bCs/>
          <w:color w:val="000000" w:themeColor="text1"/>
        </w:rPr>
        <w:t xml:space="preserve"> </w:t>
      </w:r>
      <w:r w:rsidR="00FD72F9" w:rsidRPr="00F749F8">
        <w:rPr>
          <w:rFonts w:ascii="Times New Roman" w:eastAsia="Times New Roman" w:hAnsi="Times New Roman" w:cs="Times New Roman"/>
          <w:bCs/>
          <w:color w:val="000000" w:themeColor="text1"/>
        </w:rPr>
        <w:t xml:space="preserve">new </w:t>
      </w:r>
      <w:r w:rsidR="00460903" w:rsidRPr="00F749F8">
        <w:rPr>
          <w:rFonts w:ascii="Times New Roman" w:eastAsia="Times New Roman" w:hAnsi="Times New Roman" w:cs="Times New Roman"/>
          <w:bCs/>
          <w:color w:val="000000" w:themeColor="text1"/>
        </w:rPr>
        <w:t>technology throughout their classrooms</w:t>
      </w:r>
      <w:r w:rsidR="006319FF" w:rsidRPr="00F749F8">
        <w:rPr>
          <w:rFonts w:ascii="Times New Roman" w:eastAsia="Times New Roman" w:hAnsi="Times New Roman" w:cs="Times New Roman"/>
          <w:bCs/>
          <w:color w:val="000000" w:themeColor="text1"/>
        </w:rPr>
        <w:t xml:space="preserve"> during </w:t>
      </w:r>
      <w:r w:rsidRPr="00F749F8">
        <w:rPr>
          <w:rFonts w:ascii="Times New Roman" w:eastAsia="Times New Roman" w:hAnsi="Times New Roman" w:cs="Times New Roman"/>
          <w:bCs/>
          <w:color w:val="000000" w:themeColor="text1"/>
        </w:rPr>
        <w:t xml:space="preserve">educational tech </w:t>
      </w:r>
      <w:r w:rsidR="006319FF" w:rsidRPr="00F749F8">
        <w:rPr>
          <w:rFonts w:ascii="Times New Roman" w:eastAsia="Times New Roman" w:hAnsi="Times New Roman" w:cs="Times New Roman"/>
          <w:bCs/>
          <w:color w:val="000000" w:themeColor="text1"/>
        </w:rPr>
        <w:t>based-activities</w:t>
      </w:r>
      <w:r w:rsidR="00FD72F9" w:rsidRPr="00F749F8">
        <w:rPr>
          <w:rFonts w:ascii="Times New Roman" w:eastAsia="Times New Roman" w:hAnsi="Times New Roman" w:cs="Times New Roman"/>
          <w:bCs/>
          <w:color w:val="000000" w:themeColor="text1"/>
        </w:rPr>
        <w:t xml:space="preserve"> (Promethean, 2018)</w:t>
      </w:r>
      <w:r w:rsidR="006319FF" w:rsidRPr="00F749F8">
        <w:rPr>
          <w:rFonts w:ascii="Times New Roman" w:eastAsia="Times New Roman" w:hAnsi="Times New Roman" w:cs="Times New Roman"/>
          <w:bCs/>
          <w:color w:val="000000" w:themeColor="text1"/>
        </w:rPr>
        <w:t>.</w:t>
      </w:r>
      <w:r w:rsidR="00FD72F9" w:rsidRPr="00F749F8">
        <w:rPr>
          <w:rFonts w:ascii="Times New Roman" w:eastAsia="Times New Roman" w:hAnsi="Times New Roman" w:cs="Times New Roman"/>
          <w:bCs/>
          <w:color w:val="000000" w:themeColor="text1"/>
        </w:rPr>
        <w:t xml:space="preserve"> </w:t>
      </w:r>
    </w:p>
    <w:p w14:paraId="6096BCD2" w14:textId="77777777" w:rsidR="00D54FB7" w:rsidRPr="00F749F8" w:rsidRDefault="001359FA" w:rsidP="00D54FB7">
      <w:pPr>
        <w:spacing w:after="100" w:afterAutospacing="1" w:line="360" w:lineRule="auto"/>
        <w:ind w:firstLine="720"/>
        <w:jc w:val="both"/>
        <w:rPr>
          <w:rFonts w:ascii="Times New Roman" w:hAnsi="Times New Roman" w:cs="Times New Roman"/>
          <w:color w:val="000000" w:themeColor="text1"/>
        </w:rPr>
      </w:pPr>
      <w:r w:rsidRPr="00F749F8">
        <w:rPr>
          <w:rFonts w:ascii="Times New Roman" w:hAnsi="Times New Roman" w:cs="Times New Roman"/>
          <w:color w:val="000000" w:themeColor="text1"/>
        </w:rPr>
        <w:t>The State of Technology in Education released a survey stating that less than 5 per cent of teachers believe that they are receiving full training and support on new school technologies</w:t>
      </w:r>
      <w:r w:rsidR="00394BB0" w:rsidRPr="00F749F8">
        <w:rPr>
          <w:rFonts w:ascii="Times New Roman" w:hAnsi="Times New Roman" w:cs="Times New Roman"/>
          <w:color w:val="000000" w:themeColor="text1"/>
        </w:rPr>
        <w:t xml:space="preserve">, </w:t>
      </w:r>
      <w:r w:rsidRPr="00F749F8">
        <w:rPr>
          <w:rFonts w:ascii="Times New Roman" w:hAnsi="Times New Roman" w:cs="Times New Roman"/>
          <w:color w:val="000000" w:themeColor="text1"/>
        </w:rPr>
        <w:t>decreasing by 20 per cent from 2016. Furthermore, the same survey reported that teacher’s confidence in school training for technology is declining, with around 70 per cent of teachers believing that they do not receive adequate training</w:t>
      </w:r>
      <w:r w:rsidR="00460903" w:rsidRPr="00F749F8">
        <w:rPr>
          <w:rFonts w:ascii="Times New Roman" w:hAnsi="Times New Roman" w:cs="Times New Roman"/>
          <w:color w:val="000000" w:themeColor="text1"/>
        </w:rPr>
        <w:t xml:space="preserve"> (Promethean, 2018</w:t>
      </w:r>
      <w:r w:rsidR="00460903" w:rsidRPr="00F749F8">
        <w:rPr>
          <w:rFonts w:ascii="Times New Roman" w:eastAsia="Times New Roman" w:hAnsi="Times New Roman" w:cs="Times New Roman"/>
          <w:bCs/>
          <w:color w:val="000000" w:themeColor="text1"/>
        </w:rPr>
        <w:t>)</w:t>
      </w:r>
      <w:r w:rsidR="006319FF" w:rsidRPr="00F749F8">
        <w:rPr>
          <w:rFonts w:ascii="Times New Roman" w:eastAsia="Times New Roman" w:hAnsi="Times New Roman" w:cs="Times New Roman"/>
          <w:bCs/>
          <w:color w:val="000000" w:themeColor="text1"/>
        </w:rPr>
        <w:t xml:space="preserve">. </w:t>
      </w:r>
      <w:r w:rsidR="004E3C5A" w:rsidRPr="00F749F8">
        <w:rPr>
          <w:rFonts w:ascii="Times New Roman" w:hAnsi="Times New Roman" w:cs="Times New Roman"/>
          <w:color w:val="000000" w:themeColor="text1"/>
        </w:rPr>
        <w:t xml:space="preserve">Timucin (cited in Edwards, 2012) argues that </w:t>
      </w:r>
      <w:r w:rsidR="00AD3DBB" w:rsidRPr="00F749F8">
        <w:rPr>
          <w:rFonts w:ascii="Times New Roman" w:hAnsi="Times New Roman" w:cs="Times New Roman"/>
          <w:color w:val="000000" w:themeColor="text1"/>
        </w:rPr>
        <w:t xml:space="preserve">administrators </w:t>
      </w:r>
      <w:r w:rsidR="004E3C5A" w:rsidRPr="00F749F8">
        <w:rPr>
          <w:rFonts w:ascii="Times New Roman" w:hAnsi="Times New Roman" w:cs="Times New Roman"/>
          <w:color w:val="000000" w:themeColor="text1"/>
        </w:rPr>
        <w:t xml:space="preserve">and boards of educational institutions must acknowledge the need for support </w:t>
      </w:r>
      <w:r w:rsidR="00D42883" w:rsidRPr="00F749F8">
        <w:rPr>
          <w:rFonts w:ascii="Times New Roman" w:hAnsi="Times New Roman" w:cs="Times New Roman"/>
          <w:color w:val="000000" w:themeColor="text1"/>
        </w:rPr>
        <w:t xml:space="preserve">for teachers in terms of </w:t>
      </w:r>
      <w:r w:rsidR="0072187F" w:rsidRPr="00F749F8">
        <w:rPr>
          <w:rFonts w:ascii="Times New Roman" w:hAnsi="Times New Roman" w:cs="Times New Roman"/>
          <w:color w:val="000000" w:themeColor="text1"/>
        </w:rPr>
        <w:t>new technologies</w:t>
      </w:r>
      <w:r w:rsidR="008B152C" w:rsidRPr="00F749F8">
        <w:rPr>
          <w:rFonts w:ascii="Times New Roman" w:hAnsi="Times New Roman" w:cs="Times New Roman"/>
          <w:color w:val="000000" w:themeColor="text1"/>
        </w:rPr>
        <w:t>.</w:t>
      </w:r>
      <w:r w:rsidR="00021D43" w:rsidRPr="00F749F8">
        <w:rPr>
          <w:rFonts w:ascii="Times New Roman" w:hAnsi="Times New Roman" w:cs="Times New Roman"/>
          <w:color w:val="000000" w:themeColor="text1"/>
        </w:rPr>
        <w:t xml:space="preserve"> As of 2018, most teachers across the UK make a choice in using tech within their classroom, however, those who do not, put the blame toward fault equipment, as well as lack of time to</w:t>
      </w:r>
      <w:r w:rsidR="00D54FB7" w:rsidRPr="00F749F8">
        <w:rPr>
          <w:rFonts w:ascii="Times New Roman" w:hAnsi="Times New Roman" w:cs="Times New Roman"/>
          <w:color w:val="000000" w:themeColor="text1"/>
        </w:rPr>
        <w:t xml:space="preserve"> completely</w:t>
      </w:r>
      <w:r w:rsidR="00021D43" w:rsidRPr="00F749F8">
        <w:rPr>
          <w:rFonts w:ascii="Times New Roman" w:hAnsi="Times New Roman" w:cs="Times New Roman"/>
          <w:color w:val="000000" w:themeColor="text1"/>
        </w:rPr>
        <w:t xml:space="preserve"> learn how to utilize it (Promethean, 2018).</w:t>
      </w:r>
    </w:p>
    <w:p w14:paraId="28338855" w14:textId="580BFE03" w:rsidR="00F749F8" w:rsidRPr="001761C8" w:rsidRDefault="00021D43" w:rsidP="001761C8">
      <w:pPr>
        <w:spacing w:after="100" w:afterAutospacing="1" w:line="360" w:lineRule="auto"/>
        <w:ind w:firstLine="720"/>
        <w:jc w:val="both"/>
        <w:rPr>
          <w:rFonts w:ascii="Times New Roman" w:hAnsi="Times New Roman" w:cs="Times New Roman"/>
          <w:color w:val="000000" w:themeColor="text1"/>
        </w:rPr>
      </w:pPr>
      <w:r w:rsidRPr="00F749F8">
        <w:rPr>
          <w:rFonts w:ascii="Times New Roman" w:hAnsi="Times New Roman" w:cs="Times New Roman"/>
          <w:color w:val="000000" w:themeColor="text1"/>
        </w:rPr>
        <w:t xml:space="preserve"> </w:t>
      </w:r>
      <w:r w:rsidR="00D351B1" w:rsidRPr="00F749F8">
        <w:rPr>
          <w:rFonts w:ascii="Times New Roman" w:hAnsi="Times New Roman" w:cs="Times New Roman"/>
          <w:color w:val="000000" w:themeColor="text1"/>
        </w:rPr>
        <w:t>Furthermore, the Bellsouth Foundation (2003) recognize that teachers don’</w:t>
      </w:r>
      <w:r w:rsidR="006E78C5" w:rsidRPr="00F749F8">
        <w:rPr>
          <w:rFonts w:ascii="Times New Roman" w:hAnsi="Times New Roman" w:cs="Times New Roman"/>
          <w:color w:val="000000" w:themeColor="text1"/>
        </w:rPr>
        <w:t xml:space="preserve">t have to be experts in the technological field, but instead </w:t>
      </w:r>
      <w:r w:rsidR="00D54FB7" w:rsidRPr="00F749F8">
        <w:rPr>
          <w:rFonts w:ascii="Times New Roman" w:hAnsi="Times New Roman" w:cs="Times New Roman"/>
          <w:color w:val="000000" w:themeColor="text1"/>
        </w:rPr>
        <w:t xml:space="preserve">need to </w:t>
      </w:r>
      <w:r w:rsidR="006E78C5" w:rsidRPr="00F749F8">
        <w:rPr>
          <w:rFonts w:ascii="Times New Roman" w:hAnsi="Times New Roman" w:cs="Times New Roman"/>
          <w:color w:val="000000" w:themeColor="text1"/>
        </w:rPr>
        <w:t xml:space="preserve">be adaptable in providing support and guidance, creating an environment which allows learners to bring their own technological skills and expertise in facilitating </w:t>
      </w:r>
      <w:r w:rsidR="00AD3DBB" w:rsidRPr="00F749F8">
        <w:rPr>
          <w:rFonts w:ascii="Times New Roman" w:hAnsi="Times New Roman" w:cs="Times New Roman"/>
          <w:color w:val="000000" w:themeColor="text1"/>
        </w:rPr>
        <w:t xml:space="preserve">their own </w:t>
      </w:r>
      <w:r w:rsidR="006E78C5" w:rsidRPr="00F749F8">
        <w:rPr>
          <w:rFonts w:ascii="Times New Roman" w:hAnsi="Times New Roman" w:cs="Times New Roman"/>
          <w:color w:val="000000" w:themeColor="text1"/>
        </w:rPr>
        <w:t xml:space="preserve">learning. </w:t>
      </w:r>
      <w:r w:rsidR="004E3C5A" w:rsidRPr="00F749F8">
        <w:rPr>
          <w:rFonts w:ascii="Times New Roman" w:hAnsi="Times New Roman" w:cs="Times New Roman"/>
          <w:color w:val="000000" w:themeColor="text1"/>
        </w:rPr>
        <w:t xml:space="preserve">Timucin (cited in Edwards, 2012) suggests that </w:t>
      </w:r>
      <w:r w:rsidR="004E3C5A" w:rsidRPr="00F749F8">
        <w:rPr>
          <w:rFonts w:ascii="Times New Roman" w:hAnsi="Times New Roman" w:cs="Times New Roman"/>
          <w:color w:val="000000" w:themeColor="text1"/>
        </w:rPr>
        <w:lastRenderedPageBreak/>
        <w:t xml:space="preserve">there is no doubt change will take place in the course of </w:t>
      </w:r>
      <w:r w:rsidR="002A5264" w:rsidRPr="00F749F8">
        <w:rPr>
          <w:rFonts w:ascii="Times New Roman" w:hAnsi="Times New Roman" w:cs="Times New Roman"/>
          <w:color w:val="000000" w:themeColor="text1"/>
        </w:rPr>
        <w:t>time but</w:t>
      </w:r>
      <w:r w:rsidR="004E3C5A" w:rsidRPr="00F749F8">
        <w:rPr>
          <w:rFonts w:ascii="Times New Roman" w:hAnsi="Times New Roman" w:cs="Times New Roman"/>
          <w:color w:val="000000" w:themeColor="text1"/>
        </w:rPr>
        <w:t xml:space="preserve"> enabling change to occur with the support of teachers is far more effective than simply imposing an innovation on teachers. </w:t>
      </w:r>
    </w:p>
    <w:p w14:paraId="51B2C03E" w14:textId="77777777" w:rsidR="00F749F8" w:rsidRDefault="00F749F8" w:rsidP="00081FE9">
      <w:pPr>
        <w:jc w:val="center"/>
        <w:rPr>
          <w:rFonts w:ascii="Times New Roman" w:eastAsia="Times New Roman" w:hAnsi="Times New Roman" w:cs="Times New Roman"/>
          <w:color w:val="373A3C"/>
        </w:rPr>
      </w:pPr>
    </w:p>
    <w:p w14:paraId="20A7ABE3" w14:textId="5C01F221" w:rsidR="00AF628B" w:rsidRDefault="00AF628B" w:rsidP="00081FE9">
      <w:pPr>
        <w:jc w:val="center"/>
        <w:rPr>
          <w:rFonts w:ascii="Times New Roman" w:eastAsia="Times New Roman" w:hAnsi="Times New Roman" w:cs="Times New Roman"/>
          <w:color w:val="373A3C"/>
        </w:rPr>
      </w:pPr>
      <w:r>
        <w:rPr>
          <w:rFonts w:ascii="Times New Roman" w:eastAsia="Times New Roman" w:hAnsi="Times New Roman" w:cs="Times New Roman"/>
          <w:color w:val="373A3C"/>
        </w:rPr>
        <w:t>CHAPTER 3</w:t>
      </w:r>
    </w:p>
    <w:p w14:paraId="5A497BCB" w14:textId="77777777" w:rsidR="00081FE9" w:rsidRDefault="00081FE9" w:rsidP="00081FE9">
      <w:pPr>
        <w:jc w:val="center"/>
        <w:rPr>
          <w:rFonts w:ascii="Times New Roman" w:eastAsia="Times New Roman" w:hAnsi="Times New Roman" w:cs="Times New Roman"/>
          <w:color w:val="373A3C"/>
        </w:rPr>
      </w:pPr>
    </w:p>
    <w:p w14:paraId="2BF2B8A1" w14:textId="77777777" w:rsidR="00605C38" w:rsidRDefault="00605C38" w:rsidP="00081FE9">
      <w:pPr>
        <w:jc w:val="center"/>
        <w:rPr>
          <w:rFonts w:ascii="Times New Roman" w:eastAsia="Times New Roman" w:hAnsi="Times New Roman" w:cs="Times New Roman"/>
          <w:color w:val="373A3C"/>
        </w:rPr>
      </w:pPr>
    </w:p>
    <w:p w14:paraId="43EADA7F" w14:textId="501F06CB" w:rsidR="00AF628B" w:rsidRDefault="00AF628B" w:rsidP="00081FE9">
      <w:pPr>
        <w:jc w:val="center"/>
        <w:rPr>
          <w:rFonts w:ascii="Times New Roman" w:eastAsia="Times New Roman" w:hAnsi="Times New Roman" w:cs="Times New Roman"/>
          <w:color w:val="373A3C"/>
        </w:rPr>
      </w:pPr>
      <w:r>
        <w:rPr>
          <w:rFonts w:ascii="Times New Roman" w:eastAsia="Times New Roman" w:hAnsi="Times New Roman" w:cs="Times New Roman"/>
          <w:color w:val="373A3C"/>
        </w:rPr>
        <w:t>CONCLUSION</w:t>
      </w:r>
      <w:r w:rsidR="00081FE9">
        <w:rPr>
          <w:rFonts w:ascii="Times New Roman" w:eastAsia="Times New Roman" w:hAnsi="Times New Roman" w:cs="Times New Roman"/>
          <w:color w:val="373A3C"/>
        </w:rPr>
        <w:t xml:space="preserve"> </w:t>
      </w:r>
      <w:r>
        <w:rPr>
          <w:rFonts w:ascii="Times New Roman" w:eastAsia="Times New Roman" w:hAnsi="Times New Roman" w:cs="Times New Roman"/>
          <w:color w:val="373A3C"/>
        </w:rPr>
        <w:t>AND RECOMMENDATIONS</w:t>
      </w:r>
    </w:p>
    <w:p w14:paraId="515470BD" w14:textId="77777777" w:rsidR="00081FE9" w:rsidRDefault="00081FE9" w:rsidP="00081FE9">
      <w:pPr>
        <w:jc w:val="center"/>
        <w:rPr>
          <w:rFonts w:ascii="Times New Roman" w:eastAsia="Times New Roman" w:hAnsi="Times New Roman" w:cs="Times New Roman"/>
          <w:color w:val="373A3C"/>
        </w:rPr>
      </w:pPr>
    </w:p>
    <w:p w14:paraId="7CD59D06" w14:textId="77777777" w:rsidR="00081FE9" w:rsidRDefault="00081FE9" w:rsidP="00081FE9">
      <w:pPr>
        <w:jc w:val="center"/>
        <w:rPr>
          <w:rFonts w:ascii="Times New Roman" w:eastAsia="Times New Roman" w:hAnsi="Times New Roman" w:cs="Times New Roman"/>
          <w:color w:val="373A3C"/>
        </w:rPr>
      </w:pPr>
    </w:p>
    <w:p w14:paraId="40E73CBD" w14:textId="5F1C8D02" w:rsidR="00081FE9" w:rsidRDefault="00081FE9" w:rsidP="00081FE9">
      <w:pPr>
        <w:jc w:val="center"/>
        <w:rPr>
          <w:rFonts w:ascii="Times New Roman" w:eastAsia="Times New Roman" w:hAnsi="Times New Roman" w:cs="Times New Roman"/>
          <w:color w:val="373A3C"/>
        </w:rPr>
      </w:pPr>
      <w:r>
        <w:rPr>
          <w:rFonts w:ascii="Times New Roman" w:eastAsia="Times New Roman" w:hAnsi="Times New Roman" w:cs="Times New Roman"/>
          <w:color w:val="373A3C"/>
        </w:rPr>
        <w:t>3.1 CONCLUSION</w:t>
      </w:r>
    </w:p>
    <w:p w14:paraId="655A7059" w14:textId="77777777" w:rsidR="001761C8" w:rsidRDefault="001761C8" w:rsidP="00081FE9">
      <w:pPr>
        <w:jc w:val="center"/>
        <w:rPr>
          <w:rFonts w:ascii="Times New Roman" w:eastAsia="Times New Roman" w:hAnsi="Times New Roman" w:cs="Times New Roman"/>
          <w:color w:val="373A3C"/>
        </w:rPr>
      </w:pPr>
    </w:p>
    <w:p w14:paraId="56EF53CD" w14:textId="77777777" w:rsidR="00081FE9" w:rsidRDefault="00081FE9" w:rsidP="00081FE9">
      <w:pPr>
        <w:jc w:val="center"/>
        <w:rPr>
          <w:rFonts w:ascii="Times New Roman" w:eastAsia="Times New Roman" w:hAnsi="Times New Roman" w:cs="Times New Roman"/>
          <w:color w:val="373A3C"/>
        </w:rPr>
      </w:pPr>
    </w:p>
    <w:p w14:paraId="63C95001" w14:textId="3D49196D" w:rsidR="001761C8" w:rsidRDefault="008E78AF" w:rsidP="00DF5EC7">
      <w:pPr>
        <w:spacing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The journey for technology in education is long, unpredictable and challenging. </w:t>
      </w:r>
      <w:r w:rsidR="00F6414A">
        <w:rPr>
          <w:rFonts w:ascii="Times New Roman" w:eastAsia="Times New Roman" w:hAnsi="Times New Roman" w:cs="Times New Roman"/>
          <w:color w:val="373A3C"/>
        </w:rPr>
        <w:t>Whilst we are heading towards a more digital future, educators across the UK believe that traditional learning practices will never be diminished but only enhanced by the use of technology (Promethean, 2018).</w:t>
      </w:r>
      <w:r w:rsidR="00C37F89">
        <w:rPr>
          <w:rFonts w:ascii="Times New Roman" w:eastAsia="Times New Roman" w:hAnsi="Times New Roman" w:cs="Times New Roman"/>
          <w:color w:val="373A3C"/>
        </w:rPr>
        <w:t xml:space="preserve"> The implementation of technologies throughout education institutions and learning systems is seen to be a difficult, multifaceted process with change being continuous throughout the process. Change within educational landscapes and its demands; as well as, the change in technology potentials throughout the digital age (Haddad and Draxler, 2002). </w:t>
      </w:r>
      <w:r w:rsidR="00FD773E">
        <w:rPr>
          <w:rFonts w:ascii="Times New Roman" w:eastAsia="Times New Roman" w:hAnsi="Times New Roman" w:cs="Times New Roman"/>
          <w:color w:val="373A3C"/>
        </w:rPr>
        <w:t xml:space="preserve"> It is important to recognize that using technology devices effectively throughout education and learning requires some training for both teachers and students, even growing up in a digital generation, technology is constantly developing, changing and updating. </w:t>
      </w:r>
    </w:p>
    <w:p w14:paraId="06354955" w14:textId="77777777" w:rsidR="001761C8" w:rsidRDefault="001761C8" w:rsidP="00DF5EC7">
      <w:pPr>
        <w:spacing w:line="360" w:lineRule="auto"/>
        <w:rPr>
          <w:rFonts w:ascii="Times New Roman" w:eastAsia="Times New Roman" w:hAnsi="Times New Roman" w:cs="Times New Roman"/>
          <w:color w:val="373A3C"/>
        </w:rPr>
      </w:pPr>
    </w:p>
    <w:p w14:paraId="4357FC42" w14:textId="6A398832" w:rsidR="008D26DC" w:rsidRDefault="00081FE9" w:rsidP="001761C8">
      <w:pPr>
        <w:spacing w:line="360" w:lineRule="auto"/>
        <w:jc w:val="center"/>
        <w:rPr>
          <w:rFonts w:ascii="Times New Roman" w:hAnsi="Times New Roman" w:cs="Times New Roman"/>
        </w:rPr>
      </w:pPr>
      <w:r>
        <w:rPr>
          <w:rFonts w:ascii="Times New Roman" w:hAnsi="Times New Roman" w:cs="Times New Roman"/>
        </w:rPr>
        <w:t xml:space="preserve">3.2 </w:t>
      </w:r>
      <w:r w:rsidR="008D26DC">
        <w:rPr>
          <w:rFonts w:ascii="Times New Roman" w:hAnsi="Times New Roman" w:cs="Times New Roman"/>
        </w:rPr>
        <w:t>RECCOMENDATIONS</w:t>
      </w:r>
    </w:p>
    <w:p w14:paraId="3C2AD92E" w14:textId="581DA708" w:rsidR="00F54E68" w:rsidRDefault="00F54E68" w:rsidP="008D26DC">
      <w:pPr>
        <w:spacing w:line="360" w:lineRule="auto"/>
        <w:jc w:val="center"/>
        <w:rPr>
          <w:rFonts w:ascii="Times New Roman" w:hAnsi="Times New Roman" w:cs="Times New Roman"/>
        </w:rPr>
      </w:pPr>
    </w:p>
    <w:p w14:paraId="049DC862" w14:textId="298FFF31" w:rsidR="00F54E68" w:rsidRPr="00B5342C" w:rsidRDefault="00F54E68" w:rsidP="001761C8">
      <w:pPr>
        <w:spacing w:line="360" w:lineRule="auto"/>
        <w:ind w:firstLine="720"/>
        <w:rPr>
          <w:rFonts w:ascii="Times New Roman" w:hAnsi="Times New Roman" w:cs="Times New Roman"/>
          <w:color w:val="FF0000"/>
        </w:rPr>
      </w:pPr>
      <w:r w:rsidRPr="00394BB0">
        <w:rPr>
          <w:rFonts w:ascii="Times New Roman" w:hAnsi="Times New Roman" w:cs="Times New Roman"/>
          <w:color w:val="000000" w:themeColor="text1"/>
        </w:rPr>
        <w:t xml:space="preserve">The following points consist of several key recommendations in </w:t>
      </w:r>
      <w:r w:rsidR="00B5342C" w:rsidRPr="00394BB0">
        <w:rPr>
          <w:rFonts w:ascii="Times New Roman" w:hAnsi="Times New Roman" w:cs="Times New Roman"/>
          <w:color w:val="000000" w:themeColor="text1"/>
        </w:rPr>
        <w:t xml:space="preserve">recognizing changes that can be made to support the </w:t>
      </w:r>
      <w:r w:rsidRPr="00394BB0">
        <w:rPr>
          <w:rFonts w:ascii="Times New Roman" w:hAnsi="Times New Roman" w:cs="Times New Roman"/>
          <w:color w:val="000000" w:themeColor="text1"/>
        </w:rPr>
        <w:t xml:space="preserve">future in implementing technology into education. </w:t>
      </w:r>
      <w:r w:rsidR="00B5342C" w:rsidRPr="00B5342C">
        <w:rPr>
          <w:rFonts w:ascii="Times New Roman" w:hAnsi="Times New Roman" w:cs="Times New Roman"/>
          <w:color w:val="FF0000"/>
        </w:rPr>
        <w:t>The recommendations were developed from an understanding that the educational landscape is undergoing fundamental changes, requiring new methods and perspectives to capture the capabilities of digital technologies to augment education.</w:t>
      </w:r>
    </w:p>
    <w:p w14:paraId="02F285B0" w14:textId="0FF5AA0A" w:rsidR="008D26DC" w:rsidRDefault="00F54E68" w:rsidP="00F54E68">
      <w:pPr>
        <w:spacing w:line="360" w:lineRule="auto"/>
        <w:ind w:firstLine="720"/>
        <w:rPr>
          <w:rFonts w:ascii="Times New Roman" w:hAnsi="Times New Roman" w:cs="Times New Roman"/>
        </w:rPr>
      </w:pPr>
      <w:r>
        <w:rPr>
          <w:rFonts w:ascii="Times New Roman" w:hAnsi="Times New Roman" w:cs="Times New Roman"/>
        </w:rPr>
        <w:t>Firstly, to use frameworks such as</w:t>
      </w:r>
      <w:r w:rsidR="008611BF">
        <w:rPr>
          <w:rFonts w:ascii="Times New Roman" w:hAnsi="Times New Roman" w:cs="Times New Roman"/>
        </w:rPr>
        <w:t xml:space="preserve"> the ‘United Nations Educational, Scientific and Cultural Organization’ (</w:t>
      </w:r>
      <w:r>
        <w:rPr>
          <w:rFonts w:ascii="Times New Roman" w:hAnsi="Times New Roman" w:cs="Times New Roman"/>
        </w:rPr>
        <w:t>UNESCO</w:t>
      </w:r>
      <w:r w:rsidR="008611BF">
        <w:rPr>
          <w:rFonts w:ascii="Times New Roman" w:hAnsi="Times New Roman" w:cs="Times New Roman"/>
        </w:rPr>
        <w:t>)</w:t>
      </w:r>
      <w:r>
        <w:rPr>
          <w:rFonts w:ascii="Times New Roman" w:hAnsi="Times New Roman" w:cs="Times New Roman"/>
        </w:rPr>
        <w:t>, as a tool to guide alignment and implementation of technology throughout the education sector.</w:t>
      </w:r>
      <w:r w:rsidR="008611BF">
        <w:rPr>
          <w:rFonts w:ascii="Times New Roman" w:hAnsi="Times New Roman" w:cs="Times New Roman"/>
        </w:rPr>
        <w:t xml:space="preserve"> </w:t>
      </w:r>
      <w:r w:rsidR="008D26DC">
        <w:rPr>
          <w:rFonts w:ascii="Times New Roman" w:hAnsi="Times New Roman" w:cs="Times New Roman"/>
        </w:rPr>
        <w:t xml:space="preserve">UNESCO aids to help governments and stakeholders to increase and better technology-enhanced learning for the future through </w:t>
      </w:r>
      <w:r w:rsidR="008D26DC">
        <w:rPr>
          <w:rFonts w:ascii="Times New Roman" w:hAnsi="Times New Roman" w:cs="Times New Roman"/>
        </w:rPr>
        <w:lastRenderedPageBreak/>
        <w:t>capacity-building activities, technical advice, publications, fieldworks and international conferences such as ‘Mobile Learning week (UNESCO, 2019).</w:t>
      </w:r>
    </w:p>
    <w:p w14:paraId="4756EC16" w14:textId="77777777" w:rsidR="00B130D8" w:rsidRDefault="00B130D8" w:rsidP="00B130D8">
      <w:pPr>
        <w:spacing w:line="360" w:lineRule="auto"/>
        <w:ind w:firstLine="720"/>
        <w:rPr>
          <w:rFonts w:ascii="Times New Roman" w:hAnsi="Times New Roman" w:cs="Times New Roman"/>
        </w:rPr>
      </w:pPr>
      <w:r>
        <w:rPr>
          <w:rFonts w:ascii="Times New Roman" w:hAnsi="Times New Roman" w:cs="Times New Roman"/>
        </w:rPr>
        <w:t xml:space="preserve">Finally, to develop future ready policy visions aligned with global development goals. The potential of technologies in education has been acknowledged and highlighted in the Education 2030 framework for action within the sustainable development goal 4, in the sense that it can complement, enrich and transform education for the better of the future (UNESCO, 2019).   </w:t>
      </w:r>
    </w:p>
    <w:p w14:paraId="5E88EC31" w14:textId="45C9A462" w:rsidR="00B130D8" w:rsidRDefault="00B130D8" w:rsidP="00F54E68">
      <w:pPr>
        <w:spacing w:line="360" w:lineRule="auto"/>
        <w:ind w:firstLine="720"/>
        <w:rPr>
          <w:rFonts w:ascii="Times New Roman" w:hAnsi="Times New Roman" w:cs="Times New Roman"/>
        </w:rPr>
      </w:pPr>
    </w:p>
    <w:p w14:paraId="6815D840" w14:textId="372A3B81" w:rsidR="00F54E68" w:rsidRDefault="00F54E68" w:rsidP="008D26DC">
      <w:pPr>
        <w:spacing w:line="360" w:lineRule="auto"/>
        <w:rPr>
          <w:rFonts w:ascii="Times New Roman" w:hAnsi="Times New Roman" w:cs="Times New Roman"/>
        </w:rPr>
      </w:pPr>
    </w:p>
    <w:p w14:paraId="5AD91DE8" w14:textId="77777777" w:rsidR="008D26DC" w:rsidRDefault="008D26DC" w:rsidP="008D26DC">
      <w:pPr>
        <w:spacing w:line="360" w:lineRule="auto"/>
        <w:rPr>
          <w:rFonts w:ascii="Times New Roman" w:hAnsi="Times New Roman" w:cs="Times New Roman"/>
        </w:rPr>
      </w:pPr>
    </w:p>
    <w:p w14:paraId="18CA5322" w14:textId="77777777" w:rsidR="00F749F8" w:rsidRDefault="00F749F8" w:rsidP="00295EFD">
      <w:pPr>
        <w:spacing w:line="360" w:lineRule="auto"/>
        <w:jc w:val="center"/>
        <w:rPr>
          <w:rFonts w:ascii="Times New Roman" w:eastAsia="Times New Roman" w:hAnsi="Times New Roman" w:cs="Times New Roman"/>
          <w:color w:val="373A3C"/>
        </w:rPr>
      </w:pPr>
    </w:p>
    <w:p w14:paraId="5837FD11" w14:textId="77777777" w:rsidR="00F749F8" w:rsidRDefault="00F749F8" w:rsidP="00295EFD">
      <w:pPr>
        <w:spacing w:line="360" w:lineRule="auto"/>
        <w:jc w:val="center"/>
        <w:rPr>
          <w:rFonts w:ascii="Times New Roman" w:eastAsia="Times New Roman" w:hAnsi="Times New Roman" w:cs="Times New Roman"/>
          <w:color w:val="373A3C"/>
        </w:rPr>
      </w:pPr>
    </w:p>
    <w:p w14:paraId="156B5F6C" w14:textId="77777777" w:rsidR="00F749F8" w:rsidRDefault="00F749F8" w:rsidP="00295EFD">
      <w:pPr>
        <w:spacing w:line="360" w:lineRule="auto"/>
        <w:jc w:val="center"/>
        <w:rPr>
          <w:rFonts w:ascii="Times New Roman" w:eastAsia="Times New Roman" w:hAnsi="Times New Roman" w:cs="Times New Roman"/>
          <w:color w:val="373A3C"/>
        </w:rPr>
      </w:pPr>
    </w:p>
    <w:p w14:paraId="35FEC4A7" w14:textId="77777777" w:rsidR="00F749F8" w:rsidRDefault="00F749F8" w:rsidP="00295EFD">
      <w:pPr>
        <w:spacing w:line="360" w:lineRule="auto"/>
        <w:jc w:val="center"/>
        <w:rPr>
          <w:rFonts w:ascii="Times New Roman" w:eastAsia="Times New Roman" w:hAnsi="Times New Roman" w:cs="Times New Roman"/>
          <w:color w:val="373A3C"/>
        </w:rPr>
      </w:pPr>
    </w:p>
    <w:p w14:paraId="4C496EA5" w14:textId="77777777" w:rsidR="00F749F8" w:rsidRDefault="00F749F8" w:rsidP="00295EFD">
      <w:pPr>
        <w:spacing w:line="360" w:lineRule="auto"/>
        <w:jc w:val="center"/>
        <w:rPr>
          <w:rFonts w:ascii="Times New Roman" w:eastAsia="Times New Roman" w:hAnsi="Times New Roman" w:cs="Times New Roman"/>
          <w:color w:val="373A3C"/>
        </w:rPr>
      </w:pPr>
    </w:p>
    <w:p w14:paraId="37C02381" w14:textId="77777777" w:rsidR="00F749F8" w:rsidRDefault="00F749F8" w:rsidP="00295EFD">
      <w:pPr>
        <w:spacing w:line="360" w:lineRule="auto"/>
        <w:jc w:val="center"/>
        <w:rPr>
          <w:rFonts w:ascii="Times New Roman" w:eastAsia="Times New Roman" w:hAnsi="Times New Roman" w:cs="Times New Roman"/>
          <w:color w:val="373A3C"/>
        </w:rPr>
      </w:pPr>
    </w:p>
    <w:p w14:paraId="77E94CDF" w14:textId="77777777" w:rsidR="00F749F8" w:rsidRDefault="00F749F8" w:rsidP="00295EFD">
      <w:pPr>
        <w:spacing w:line="360" w:lineRule="auto"/>
        <w:jc w:val="center"/>
        <w:rPr>
          <w:rFonts w:ascii="Times New Roman" w:eastAsia="Times New Roman" w:hAnsi="Times New Roman" w:cs="Times New Roman"/>
          <w:color w:val="373A3C"/>
        </w:rPr>
      </w:pPr>
    </w:p>
    <w:p w14:paraId="75D79DD4" w14:textId="77777777" w:rsidR="00F749F8" w:rsidRDefault="00F749F8" w:rsidP="00295EFD">
      <w:pPr>
        <w:spacing w:line="360" w:lineRule="auto"/>
        <w:jc w:val="center"/>
        <w:rPr>
          <w:rFonts w:ascii="Times New Roman" w:eastAsia="Times New Roman" w:hAnsi="Times New Roman" w:cs="Times New Roman"/>
          <w:color w:val="373A3C"/>
        </w:rPr>
      </w:pPr>
    </w:p>
    <w:p w14:paraId="76573CD8" w14:textId="77777777" w:rsidR="00F749F8" w:rsidRDefault="00F749F8" w:rsidP="00295EFD">
      <w:pPr>
        <w:spacing w:line="360" w:lineRule="auto"/>
        <w:jc w:val="center"/>
        <w:rPr>
          <w:rFonts w:ascii="Times New Roman" w:eastAsia="Times New Roman" w:hAnsi="Times New Roman" w:cs="Times New Roman"/>
          <w:color w:val="373A3C"/>
        </w:rPr>
      </w:pPr>
    </w:p>
    <w:p w14:paraId="4D964C43" w14:textId="77777777" w:rsidR="00F749F8" w:rsidRDefault="00F749F8" w:rsidP="00295EFD">
      <w:pPr>
        <w:spacing w:line="360" w:lineRule="auto"/>
        <w:jc w:val="center"/>
        <w:rPr>
          <w:rFonts w:ascii="Times New Roman" w:eastAsia="Times New Roman" w:hAnsi="Times New Roman" w:cs="Times New Roman"/>
          <w:color w:val="373A3C"/>
        </w:rPr>
      </w:pPr>
    </w:p>
    <w:p w14:paraId="709EB0BF" w14:textId="77777777" w:rsidR="00F749F8" w:rsidRDefault="00F749F8" w:rsidP="00295EFD">
      <w:pPr>
        <w:spacing w:line="360" w:lineRule="auto"/>
        <w:jc w:val="center"/>
        <w:rPr>
          <w:rFonts w:ascii="Times New Roman" w:eastAsia="Times New Roman" w:hAnsi="Times New Roman" w:cs="Times New Roman"/>
          <w:color w:val="373A3C"/>
        </w:rPr>
      </w:pPr>
    </w:p>
    <w:p w14:paraId="09D4D782" w14:textId="77777777" w:rsidR="00F749F8" w:rsidRDefault="00F749F8" w:rsidP="00295EFD">
      <w:pPr>
        <w:spacing w:line="360" w:lineRule="auto"/>
        <w:jc w:val="center"/>
        <w:rPr>
          <w:rFonts w:ascii="Times New Roman" w:eastAsia="Times New Roman" w:hAnsi="Times New Roman" w:cs="Times New Roman"/>
          <w:color w:val="373A3C"/>
        </w:rPr>
      </w:pPr>
    </w:p>
    <w:p w14:paraId="000E755E" w14:textId="77777777" w:rsidR="00F749F8" w:rsidRDefault="00F749F8" w:rsidP="00295EFD">
      <w:pPr>
        <w:spacing w:line="360" w:lineRule="auto"/>
        <w:jc w:val="center"/>
        <w:rPr>
          <w:rFonts w:ascii="Times New Roman" w:eastAsia="Times New Roman" w:hAnsi="Times New Roman" w:cs="Times New Roman"/>
          <w:color w:val="373A3C"/>
        </w:rPr>
      </w:pPr>
    </w:p>
    <w:p w14:paraId="4F7012B2" w14:textId="0D845EC9" w:rsidR="001A04BA" w:rsidRDefault="00AF628B" w:rsidP="001761C8">
      <w:pPr>
        <w:spacing w:line="360" w:lineRule="auto"/>
        <w:jc w:val="center"/>
        <w:rPr>
          <w:rFonts w:ascii="Times New Roman" w:eastAsia="Times New Roman" w:hAnsi="Times New Roman" w:cs="Times New Roman"/>
          <w:color w:val="373A3C"/>
        </w:rPr>
      </w:pPr>
      <w:r w:rsidRPr="00AF628B">
        <w:rPr>
          <w:rFonts w:ascii="Times New Roman" w:eastAsia="Times New Roman" w:hAnsi="Times New Roman" w:cs="Times New Roman"/>
          <w:color w:val="373A3C"/>
        </w:rPr>
        <w:t>REFERENCE LIST</w:t>
      </w:r>
    </w:p>
    <w:p w14:paraId="2A34EE4F" w14:textId="77777777" w:rsidR="00F749F8" w:rsidRDefault="00F749F8" w:rsidP="00F749F8">
      <w:pPr>
        <w:spacing w:line="360" w:lineRule="auto"/>
        <w:jc w:val="center"/>
        <w:rPr>
          <w:rFonts w:ascii="Times New Roman" w:eastAsia="Times New Roman" w:hAnsi="Times New Roman" w:cs="Times New Roman"/>
          <w:color w:val="373A3C"/>
        </w:rPr>
      </w:pPr>
    </w:p>
    <w:p w14:paraId="198A227D"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Beetham, H. and Sharp, R. (2007) </w:t>
      </w:r>
      <w:r w:rsidRPr="00D513FB">
        <w:rPr>
          <w:rFonts w:ascii="Times New Roman" w:eastAsia="Times New Roman" w:hAnsi="Times New Roman" w:cs="Times New Roman"/>
          <w:i/>
          <w:color w:val="373A3C"/>
        </w:rPr>
        <w:t>Rethinking Pedagogy for a Digital Age</w:t>
      </w:r>
      <w:r w:rsidRPr="00D513FB">
        <w:rPr>
          <w:rFonts w:ascii="Times New Roman" w:eastAsia="Times New Roman" w:hAnsi="Times New Roman" w:cs="Times New Roman"/>
          <w:color w:val="373A3C"/>
        </w:rPr>
        <w:t>. London: Routledge.</w:t>
      </w:r>
    </w:p>
    <w:p w14:paraId="6359D77F"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BellSouth Corporation (2003) </w:t>
      </w:r>
      <w:r w:rsidRPr="00D513FB">
        <w:rPr>
          <w:rFonts w:ascii="Times New Roman" w:eastAsia="Times New Roman" w:hAnsi="Times New Roman" w:cs="Times New Roman"/>
          <w:i/>
          <w:color w:val="373A3C"/>
        </w:rPr>
        <w:t>The Growing Technology Gap Between Schools and Students</w:t>
      </w:r>
      <w:r w:rsidRPr="00D513FB">
        <w:rPr>
          <w:rFonts w:ascii="Times New Roman" w:eastAsia="Times New Roman" w:hAnsi="Times New Roman" w:cs="Times New Roman"/>
          <w:color w:val="373A3C"/>
        </w:rPr>
        <w:t xml:space="preserve">. [Online] Available at: </w:t>
      </w:r>
      <w:hyperlink r:id="rId13" w:history="1">
        <w:r w:rsidRPr="00D513FB">
          <w:rPr>
            <w:rStyle w:val="Hyperlink"/>
            <w:rFonts w:ascii="Times New Roman" w:eastAsia="Times New Roman" w:hAnsi="Times New Roman" w:cs="Times New Roman"/>
          </w:rPr>
          <w:t>http://www.bellsouthfoundation.org/pdfs/pttreport03.pdf</w:t>
        </w:r>
      </w:hyperlink>
      <w:r w:rsidRPr="00D513FB">
        <w:rPr>
          <w:rFonts w:ascii="Times New Roman" w:eastAsia="Times New Roman" w:hAnsi="Times New Roman" w:cs="Times New Roman"/>
          <w:color w:val="373A3C"/>
        </w:rPr>
        <w:t xml:space="preserve"> (Accessed on: 12</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08AD04EC"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lastRenderedPageBreak/>
        <w:t xml:space="preserve">BESA (2018) </w:t>
      </w:r>
      <w:r w:rsidRPr="00D513FB">
        <w:rPr>
          <w:rFonts w:ascii="Times New Roman" w:eastAsia="Times New Roman" w:hAnsi="Times New Roman" w:cs="Times New Roman"/>
          <w:i/>
          <w:color w:val="373A3C"/>
        </w:rPr>
        <w:t xml:space="preserve">The rise and rise of digital technology in the classroom. </w:t>
      </w:r>
      <w:r w:rsidRPr="00D513FB">
        <w:rPr>
          <w:rFonts w:ascii="Times New Roman" w:eastAsia="Times New Roman" w:hAnsi="Times New Roman" w:cs="Times New Roman"/>
          <w:color w:val="373A3C"/>
        </w:rPr>
        <w:t xml:space="preserve">[Online] Available at: </w:t>
      </w:r>
      <w:hyperlink r:id="rId14" w:history="1">
        <w:r w:rsidRPr="00D513FB">
          <w:rPr>
            <w:rStyle w:val="Hyperlink"/>
            <w:rFonts w:ascii="Times New Roman" w:eastAsia="Times New Roman" w:hAnsi="Times New Roman" w:cs="Times New Roman"/>
          </w:rPr>
          <w:t>https://www.besa.org.uk/news/rise-rise-digital-technology-classroom/</w:t>
        </w:r>
      </w:hyperlink>
      <w:r w:rsidRPr="00D513FB">
        <w:rPr>
          <w:rFonts w:ascii="Times New Roman" w:eastAsia="Times New Roman" w:hAnsi="Times New Roman" w:cs="Times New Roman"/>
          <w:color w:val="373A3C"/>
        </w:rPr>
        <w:t xml:space="preserve"> (Accessed on: 11</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70A286C8"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BETT</w:t>
      </w:r>
      <w:r w:rsidRPr="00D513FB">
        <w:rPr>
          <w:rFonts w:ascii="Times New Roman" w:eastAsia="Times New Roman" w:hAnsi="Times New Roman" w:cs="Times New Roman"/>
          <w:color w:val="373A3C"/>
        </w:rPr>
        <w:t xml:space="preserve"> UK (2019) </w:t>
      </w:r>
      <w:r>
        <w:rPr>
          <w:rFonts w:ascii="Times New Roman" w:eastAsia="Times New Roman" w:hAnsi="Times New Roman" w:cs="Times New Roman"/>
          <w:i/>
          <w:color w:val="373A3C"/>
        </w:rPr>
        <w:t xml:space="preserve">What’s </w:t>
      </w:r>
      <w:r w:rsidRPr="00D513FB">
        <w:rPr>
          <w:rFonts w:ascii="Times New Roman" w:eastAsia="Times New Roman" w:hAnsi="Times New Roman" w:cs="Times New Roman"/>
          <w:i/>
          <w:color w:val="373A3C"/>
        </w:rPr>
        <w:t>the impact of educational technology now?</w:t>
      </w:r>
      <w:r w:rsidRPr="00D513FB">
        <w:rPr>
          <w:rFonts w:ascii="Times New Roman" w:eastAsia="Times New Roman" w:hAnsi="Times New Roman" w:cs="Times New Roman"/>
          <w:color w:val="373A3C"/>
        </w:rPr>
        <w:t xml:space="preserve"> [Online] Available at: </w:t>
      </w:r>
      <w:hyperlink r:id="rId15" w:history="1">
        <w:r w:rsidRPr="00D513FB">
          <w:rPr>
            <w:rStyle w:val="Hyperlink"/>
            <w:rFonts w:ascii="Times New Roman" w:eastAsia="Times New Roman" w:hAnsi="Times New Roman" w:cs="Times New Roman"/>
          </w:rPr>
          <w:t>https://www.bettshow.com/bett-articles/innovation-in-education-technology-is-the-future-but-what-is-its-positive-impact-now?mkt_tok=eyJpIjoiTVRJNU9XVmlaak5oT0RZNCIsInQiOiJKYlwvNjRieVlIWUVsVWFEVXI2RENNbVh4T2o2M3A5R2l0cjFJQzI3NnNnXC9CWDZUcHRkV0JPUTBMd0Iwb1NDUGNTdmlcL3U3QWtDKzUrMk9qb1Z4cG9ERkFBZmliXC83YU1YdXB5a25DVzI5Vm1uN2hZU3h3aDVuZmRtYXZxdW93RWwifQ%3D%3D</w:t>
        </w:r>
      </w:hyperlink>
      <w:r w:rsidRPr="00D513FB">
        <w:rPr>
          <w:rFonts w:ascii="Times New Roman" w:eastAsia="Times New Roman" w:hAnsi="Times New Roman" w:cs="Times New Roman"/>
          <w:color w:val="373A3C"/>
        </w:rPr>
        <w:t xml:space="preserve"> (Accessed on: 12</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26199793" w14:textId="77777777" w:rsidR="001A04BA" w:rsidRDefault="001A04BA" w:rsidP="00394BB0">
      <w:pPr>
        <w:spacing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Bitner, N. and Bitner, J. (2002) ‘Integrating technology into the classroom: eight keys to success’, </w:t>
      </w:r>
      <w:r w:rsidRPr="00A4407B">
        <w:rPr>
          <w:rFonts w:ascii="Times New Roman" w:eastAsia="Times New Roman" w:hAnsi="Times New Roman" w:cs="Times New Roman"/>
          <w:i/>
          <w:color w:val="373A3C"/>
        </w:rPr>
        <w:t>Journal of Technology in Teacher Education</w:t>
      </w:r>
      <w:r>
        <w:rPr>
          <w:rFonts w:ascii="Times New Roman" w:eastAsia="Times New Roman" w:hAnsi="Times New Roman" w:cs="Times New Roman"/>
          <w:color w:val="373A3C"/>
        </w:rPr>
        <w:t>, 10 (August) pp.95-100.</w:t>
      </w:r>
    </w:p>
    <w:p w14:paraId="3ED8B20D" w14:textId="1FCBA80B" w:rsidR="001A04BA" w:rsidRDefault="001A04BA" w:rsidP="00291C36">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Boticki, I., Baska, J., Seow, P. and Looi, C. (2015) ‘Usage of mobile social learning platform with virtual badges in a primary school’, </w:t>
      </w:r>
      <w:r w:rsidRPr="00291C36">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86 (August) pp.120-136.</w:t>
      </w:r>
    </w:p>
    <w:p w14:paraId="62FA5ED9" w14:textId="3A3E8F59" w:rsidR="00C16D61" w:rsidRDefault="00C16D61" w:rsidP="00291C36">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Chen, P., Lambert, A. and Guidry, K. (2009) ‘Engaging online learners: The impact of Web-based learning technology on college student engagement’, </w:t>
      </w:r>
      <w:r w:rsidRPr="00C16D61">
        <w:rPr>
          <w:rFonts w:ascii="Times New Roman" w:eastAsia="Times New Roman" w:hAnsi="Times New Roman" w:cs="Times New Roman"/>
          <w:i/>
          <w:color w:val="373A3C"/>
        </w:rPr>
        <w:t>Computers &amp; Education</w:t>
      </w:r>
      <w:r w:rsidRPr="00C16D61">
        <w:rPr>
          <w:rFonts w:ascii="Times New Roman" w:eastAsia="Times New Roman" w:hAnsi="Times New Roman" w:cs="Times New Roman"/>
          <w:color w:val="373A3C"/>
        </w:rPr>
        <w:t>,</w:t>
      </w:r>
      <w:r>
        <w:rPr>
          <w:rFonts w:ascii="Times New Roman" w:eastAsia="Times New Roman" w:hAnsi="Times New Roman" w:cs="Times New Roman"/>
          <w:color w:val="373A3C"/>
        </w:rPr>
        <w:t xml:space="preserve"> 54 (May) pp.1222-1232.</w:t>
      </w:r>
    </w:p>
    <w:p w14:paraId="1A3379C9"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Department for Education (2019) </w:t>
      </w:r>
      <w:r w:rsidRPr="00D513FB">
        <w:rPr>
          <w:rFonts w:ascii="Times New Roman" w:eastAsia="Times New Roman" w:hAnsi="Times New Roman" w:cs="Times New Roman"/>
          <w:i/>
          <w:color w:val="373A3C"/>
        </w:rPr>
        <w:t>Realising the potential of technology in education: A strategy for education providers and the technology industry</w:t>
      </w:r>
      <w:r w:rsidRPr="00D513FB">
        <w:rPr>
          <w:rFonts w:ascii="Times New Roman" w:eastAsia="Times New Roman" w:hAnsi="Times New Roman" w:cs="Times New Roman"/>
          <w:color w:val="373A3C"/>
        </w:rPr>
        <w:t xml:space="preserve">. [Online] Available at: </w:t>
      </w:r>
      <w:hyperlink r:id="rId16" w:history="1">
        <w:r w:rsidRPr="00D513FB">
          <w:rPr>
            <w:rFonts w:ascii="Times New Roman" w:hAnsi="Times New Roman" w:cs="Times New Roman"/>
            <w:color w:val="0000FF"/>
            <w:u w:val="single"/>
          </w:rPr>
          <w:t>file:///C:/Users/P145417/AppData/Local/Microsoft/Windows/INetCache/IE/UHXJVK7X/DfE-Education_Technology_Strategy.pdf</w:t>
        </w:r>
      </w:hyperlink>
      <w:r w:rsidRPr="00D513FB">
        <w:rPr>
          <w:rFonts w:ascii="Times New Roman" w:hAnsi="Times New Roman" w:cs="Times New Roman"/>
        </w:rPr>
        <w:t xml:space="preserve"> (Accessed on: 12</w:t>
      </w:r>
      <w:r w:rsidRPr="00D513FB">
        <w:rPr>
          <w:rFonts w:ascii="Times New Roman" w:hAnsi="Times New Roman" w:cs="Times New Roman"/>
          <w:vertAlign w:val="superscript"/>
        </w:rPr>
        <w:t>th</w:t>
      </w:r>
      <w:r w:rsidRPr="00D513FB">
        <w:rPr>
          <w:rFonts w:ascii="Times New Roman" w:hAnsi="Times New Roman" w:cs="Times New Roman"/>
        </w:rPr>
        <w:t xml:space="preserve"> April 2019).</w:t>
      </w:r>
    </w:p>
    <w:p w14:paraId="43D3DE6C"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Department for Education (2019) </w:t>
      </w:r>
      <w:r w:rsidRPr="00FA02A9">
        <w:rPr>
          <w:rFonts w:ascii="Times New Roman" w:eastAsia="Times New Roman" w:hAnsi="Times New Roman" w:cs="Times New Roman"/>
          <w:i/>
          <w:color w:val="373A3C"/>
        </w:rPr>
        <w:t>Realising the potential of technology in education: A Strategy for education providers and the technology industry</w:t>
      </w:r>
      <w:r>
        <w:rPr>
          <w:rFonts w:ascii="Times New Roman" w:eastAsia="Times New Roman" w:hAnsi="Times New Roman" w:cs="Times New Roman"/>
          <w:color w:val="373A3C"/>
        </w:rPr>
        <w:t xml:space="preserve">. [Online] Available at: </w:t>
      </w:r>
      <w:hyperlink r:id="rId17" w:history="1">
        <w:r w:rsidRPr="00014E7D">
          <w:rPr>
            <w:rStyle w:val="Hyperlink"/>
            <w:rFonts w:ascii="Times New Roman" w:eastAsia="Times New Roman" w:hAnsi="Times New Roman" w:cs="Times New Roman"/>
          </w:rPr>
          <w:t>https://assets.publishing.service.gov.uk/government/uploads/system/uploads/attachment_data/file/791931/DfE-Education_Technology_Strategy.pdf</w:t>
        </w:r>
      </w:hyperlink>
      <w:r>
        <w:rPr>
          <w:rFonts w:ascii="Times New Roman" w:eastAsia="Times New Roman" w:hAnsi="Times New Roman" w:cs="Times New Roman"/>
          <w:color w:val="373A3C"/>
        </w:rPr>
        <w:t xml:space="preserve"> (Accessed on: 29</w:t>
      </w:r>
      <w:r w:rsidRPr="00FA02A9">
        <w:rPr>
          <w:rFonts w:ascii="Times New Roman" w:eastAsia="Times New Roman" w:hAnsi="Times New Roman" w:cs="Times New Roman"/>
          <w:color w:val="373A3C"/>
          <w:vertAlign w:val="superscript"/>
        </w:rPr>
        <w:t>th</w:t>
      </w:r>
      <w:r>
        <w:rPr>
          <w:rFonts w:ascii="Times New Roman" w:eastAsia="Times New Roman" w:hAnsi="Times New Roman" w:cs="Times New Roman"/>
          <w:color w:val="373A3C"/>
        </w:rPr>
        <w:t xml:space="preserve"> April 2019).</w:t>
      </w:r>
    </w:p>
    <w:p w14:paraId="3208BD3C" w14:textId="77777777" w:rsidR="001A04BA" w:rsidRPr="00D513FB" w:rsidRDefault="001A04BA" w:rsidP="00D513FB">
      <w:pPr>
        <w:spacing w:before="100" w:beforeAutospacing="1" w:after="100" w:afterAutospacing="1" w:line="360" w:lineRule="auto"/>
        <w:rPr>
          <w:rFonts w:ascii="Times New Roman" w:hAnsi="Times New Roman" w:cs="Times New Roman"/>
        </w:rPr>
      </w:pPr>
      <w:r w:rsidRPr="00D513FB">
        <w:rPr>
          <w:rFonts w:ascii="Times New Roman" w:hAnsi="Times New Roman" w:cs="Times New Roman"/>
        </w:rPr>
        <w:t xml:space="preserve">Education Endowment Foundation (2019) </w:t>
      </w:r>
      <w:r w:rsidRPr="00D513FB">
        <w:rPr>
          <w:rFonts w:ascii="Times New Roman" w:hAnsi="Times New Roman" w:cs="Times New Roman"/>
          <w:i/>
        </w:rPr>
        <w:t xml:space="preserve">Using Digital Technology to Improve Learning. </w:t>
      </w:r>
      <w:r w:rsidRPr="00D513FB">
        <w:rPr>
          <w:rFonts w:ascii="Times New Roman" w:hAnsi="Times New Roman" w:cs="Times New Roman"/>
        </w:rPr>
        <w:t xml:space="preserve">[Online] Available at: </w:t>
      </w:r>
      <w:hyperlink r:id="rId18" w:history="1">
        <w:r w:rsidRPr="00D513FB">
          <w:rPr>
            <w:rStyle w:val="Hyperlink"/>
            <w:rFonts w:ascii="Times New Roman" w:hAnsi="Times New Roman" w:cs="Times New Roman"/>
          </w:rPr>
          <w:t>https://dera.ioe.ac.uk/33229/1/EEF_Digital_Technology_Guidance_Report.pdf</w:t>
        </w:r>
      </w:hyperlink>
      <w:r w:rsidRPr="00D513FB">
        <w:rPr>
          <w:rFonts w:ascii="Times New Roman" w:hAnsi="Times New Roman" w:cs="Times New Roman"/>
        </w:rPr>
        <w:t xml:space="preserve"> (Accessed on: 21</w:t>
      </w:r>
      <w:r w:rsidRPr="00D513FB">
        <w:rPr>
          <w:rFonts w:ascii="Times New Roman" w:hAnsi="Times New Roman" w:cs="Times New Roman"/>
          <w:vertAlign w:val="superscript"/>
        </w:rPr>
        <w:t>st</w:t>
      </w:r>
      <w:r w:rsidRPr="00D513FB">
        <w:rPr>
          <w:rFonts w:ascii="Times New Roman" w:hAnsi="Times New Roman" w:cs="Times New Roman"/>
        </w:rPr>
        <w:t xml:space="preserve"> April 2019).</w:t>
      </w:r>
    </w:p>
    <w:p w14:paraId="14508522" w14:textId="77777777" w:rsidR="001A04BA" w:rsidRPr="00D513FB" w:rsidRDefault="001A04BA" w:rsidP="00D513FB">
      <w:pPr>
        <w:spacing w:before="100" w:beforeAutospacing="1" w:after="100" w:afterAutospacing="1" w:line="360" w:lineRule="auto"/>
        <w:rPr>
          <w:rFonts w:ascii="Times New Roman" w:hAnsi="Times New Roman" w:cs="Times New Roman"/>
        </w:rPr>
      </w:pPr>
      <w:r w:rsidRPr="00D513FB">
        <w:rPr>
          <w:rFonts w:ascii="Times New Roman" w:hAnsi="Times New Roman" w:cs="Times New Roman"/>
        </w:rPr>
        <w:lastRenderedPageBreak/>
        <w:t xml:space="preserve">Edwards, A. (2012) </w:t>
      </w:r>
      <w:r w:rsidRPr="00D513FB">
        <w:rPr>
          <w:rFonts w:ascii="Times New Roman" w:hAnsi="Times New Roman" w:cs="Times New Roman"/>
          <w:i/>
        </w:rPr>
        <w:t>New Technology and Education</w:t>
      </w:r>
      <w:r w:rsidRPr="00D513FB">
        <w:rPr>
          <w:rFonts w:ascii="Times New Roman" w:hAnsi="Times New Roman" w:cs="Times New Roman"/>
        </w:rPr>
        <w:t>. London: Continuum International Publishing Group.</w:t>
      </w:r>
    </w:p>
    <w:p w14:paraId="70103720" w14:textId="77777777" w:rsidR="001A04BA" w:rsidRDefault="001A04BA" w:rsidP="00394BB0">
      <w:pPr>
        <w:spacing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Ertmer, P. (2005) ‘Teacher pedagogical beliefs: the final frontier in our quest for technology integration?’, </w:t>
      </w:r>
      <w:r w:rsidRPr="00394BB0">
        <w:rPr>
          <w:rFonts w:ascii="Times New Roman" w:eastAsia="Times New Roman" w:hAnsi="Times New Roman" w:cs="Times New Roman"/>
          <w:i/>
          <w:color w:val="373A3C"/>
        </w:rPr>
        <w:t>Journal of Education Technology</w:t>
      </w:r>
      <w:r>
        <w:rPr>
          <w:rFonts w:ascii="Times New Roman" w:eastAsia="Times New Roman" w:hAnsi="Times New Roman" w:cs="Times New Roman"/>
          <w:color w:val="373A3C"/>
        </w:rPr>
        <w:t xml:space="preserve">, 53 (October) pp.25-39. </w:t>
      </w:r>
    </w:p>
    <w:p w14:paraId="391FB54B"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Ertmer, P.A.</w:t>
      </w:r>
      <w:r>
        <w:rPr>
          <w:rFonts w:ascii="Times New Roman" w:eastAsia="Times New Roman" w:hAnsi="Times New Roman" w:cs="Times New Roman"/>
          <w:color w:val="373A3C"/>
        </w:rPr>
        <w:t>, and Ottenbreit-Leftwich, A.T.</w:t>
      </w:r>
      <w:r w:rsidRPr="00D513FB">
        <w:rPr>
          <w:rFonts w:ascii="Times New Roman" w:eastAsia="Times New Roman" w:hAnsi="Times New Roman" w:cs="Times New Roman"/>
          <w:color w:val="373A3C"/>
        </w:rPr>
        <w:t xml:space="preserve"> (2014) Teacher Technology Change’,</w:t>
      </w:r>
      <w:r w:rsidRPr="00D513FB">
        <w:rPr>
          <w:rFonts w:ascii="Times New Roman" w:eastAsia="Times New Roman" w:hAnsi="Times New Roman" w:cs="Times New Roman"/>
          <w:i/>
          <w:color w:val="373A3C"/>
        </w:rPr>
        <w:t xml:space="preserve"> Research on Technology in Education, </w:t>
      </w:r>
      <w:r w:rsidRPr="00D513FB">
        <w:rPr>
          <w:rFonts w:ascii="Times New Roman" w:eastAsia="Times New Roman" w:hAnsi="Times New Roman" w:cs="Times New Roman"/>
          <w:color w:val="373A3C"/>
        </w:rPr>
        <w:t>42</w:t>
      </w:r>
      <w:r>
        <w:rPr>
          <w:rFonts w:ascii="Times New Roman" w:eastAsia="Times New Roman" w:hAnsi="Times New Roman" w:cs="Times New Roman"/>
          <w:color w:val="373A3C"/>
        </w:rPr>
        <w:t xml:space="preserve"> (February) pp.</w:t>
      </w:r>
      <w:r w:rsidRPr="00D513FB">
        <w:rPr>
          <w:rFonts w:ascii="Times New Roman" w:eastAsia="Times New Roman" w:hAnsi="Times New Roman" w:cs="Times New Roman"/>
          <w:color w:val="373A3C"/>
        </w:rPr>
        <w:t>255-284.</w:t>
      </w:r>
    </w:p>
    <w:p w14:paraId="107AE307"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i/>
          <w:color w:val="373A3C"/>
        </w:rPr>
      </w:pPr>
      <w:r>
        <w:rPr>
          <w:rFonts w:ascii="Times New Roman" w:eastAsia="Times New Roman" w:hAnsi="Times New Roman" w:cs="Times New Roman"/>
          <w:color w:val="373A3C"/>
        </w:rPr>
        <w:t xml:space="preserve">Furio, D., Juan. M., Segui, I. and Vivo, R. (2015)’ Mobile learning vs. traditional classroom lessons: a comparative study’, </w:t>
      </w:r>
      <w:r w:rsidRPr="00291C36">
        <w:rPr>
          <w:rFonts w:ascii="Times New Roman" w:eastAsia="Times New Roman" w:hAnsi="Times New Roman" w:cs="Times New Roman"/>
          <w:i/>
          <w:color w:val="373A3C"/>
        </w:rPr>
        <w:t>Journal of Computer Assisted Learning</w:t>
      </w:r>
      <w:r>
        <w:rPr>
          <w:rFonts w:ascii="Times New Roman" w:eastAsia="Times New Roman" w:hAnsi="Times New Roman" w:cs="Times New Roman"/>
          <w:color w:val="373A3C"/>
        </w:rPr>
        <w:t>, 31 (May) pp.189-201.</w:t>
      </w:r>
    </w:p>
    <w:p w14:paraId="556442C8"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Gilboy, M., Heinerichs, S. and Pazzaglia, G. (2015) ‘Enhancing Student Engagement Using the Flipped Classroom’, </w:t>
      </w:r>
      <w:r w:rsidRPr="00D513FB">
        <w:rPr>
          <w:rFonts w:ascii="Times New Roman" w:eastAsia="Times New Roman" w:hAnsi="Times New Roman" w:cs="Times New Roman"/>
          <w:i/>
          <w:color w:val="373A3C"/>
        </w:rPr>
        <w:t>Journal of Nutrition Education and Behaviour</w:t>
      </w:r>
      <w:r>
        <w:rPr>
          <w:rFonts w:ascii="Times New Roman" w:eastAsia="Times New Roman" w:hAnsi="Times New Roman" w:cs="Times New Roman"/>
          <w:color w:val="373A3C"/>
        </w:rPr>
        <w:t>, 47 (January) pp.</w:t>
      </w:r>
      <w:r w:rsidRPr="00D513FB">
        <w:rPr>
          <w:rFonts w:ascii="Times New Roman" w:eastAsia="Times New Roman" w:hAnsi="Times New Roman" w:cs="Times New Roman"/>
          <w:color w:val="373A3C"/>
        </w:rPr>
        <w:t xml:space="preserve">109-114. </w:t>
      </w:r>
    </w:p>
    <w:p w14:paraId="0262D830"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Gutnick, A.l., Robb, M., Takeuchi., L and Kotler, J. (2011) </w:t>
      </w:r>
      <w:r w:rsidRPr="00D513FB">
        <w:rPr>
          <w:rFonts w:ascii="Times New Roman" w:eastAsia="Times New Roman" w:hAnsi="Times New Roman" w:cs="Times New Roman"/>
          <w:i/>
          <w:color w:val="373A3C"/>
        </w:rPr>
        <w:t xml:space="preserve">Always Connected: The New Digital Media Habits of Young Children. </w:t>
      </w:r>
      <w:r w:rsidRPr="00D513FB">
        <w:rPr>
          <w:rFonts w:ascii="Times New Roman" w:eastAsia="Times New Roman" w:hAnsi="Times New Roman" w:cs="Times New Roman"/>
          <w:color w:val="373A3C"/>
        </w:rPr>
        <w:t>New York: The Joan Ganz Cooney Centre at Sesame Workshop.</w:t>
      </w:r>
    </w:p>
    <w:p w14:paraId="250C61A3"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Haddad, W. and Draxler, A. (2002) </w:t>
      </w:r>
      <w:r w:rsidRPr="00D513FB">
        <w:rPr>
          <w:rFonts w:ascii="Times New Roman" w:eastAsia="Times New Roman" w:hAnsi="Times New Roman" w:cs="Times New Roman"/>
          <w:i/>
          <w:color w:val="373A3C"/>
        </w:rPr>
        <w:t>Technologies for education.</w:t>
      </w:r>
      <w:r w:rsidRPr="00D513FB">
        <w:rPr>
          <w:rFonts w:ascii="Times New Roman" w:eastAsia="Times New Roman" w:hAnsi="Times New Roman" w:cs="Times New Roman"/>
          <w:color w:val="373A3C"/>
        </w:rPr>
        <w:t xml:space="preserve"> Paris: UNESCO.</w:t>
      </w:r>
    </w:p>
    <w:p w14:paraId="670A6688" w14:textId="77777777"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Heafner, T. (2004) ‘Using technology to motivate students to learn social studies’, </w:t>
      </w:r>
      <w:r w:rsidRPr="003A6416">
        <w:rPr>
          <w:rFonts w:ascii="Times New Roman" w:eastAsia="Times New Roman" w:hAnsi="Times New Roman" w:cs="Times New Roman"/>
          <w:i/>
          <w:color w:val="373A3C"/>
        </w:rPr>
        <w:t>Contemporary Issues in Technology and Teacher Education</w:t>
      </w:r>
      <w:r>
        <w:rPr>
          <w:rFonts w:ascii="Times New Roman" w:eastAsia="Times New Roman" w:hAnsi="Times New Roman" w:cs="Times New Roman"/>
          <w:i/>
          <w:color w:val="373A3C"/>
        </w:rPr>
        <w:t xml:space="preserve">, </w:t>
      </w:r>
      <w:r w:rsidRPr="003A6416">
        <w:rPr>
          <w:rFonts w:ascii="Times New Roman" w:eastAsia="Times New Roman" w:hAnsi="Times New Roman" w:cs="Times New Roman"/>
          <w:color w:val="373A3C"/>
        </w:rPr>
        <w:t>4 (May) pp.42-53.</w:t>
      </w:r>
    </w:p>
    <w:p w14:paraId="150C68B8" w14:textId="77777777" w:rsidR="001A04BA" w:rsidRDefault="001A04BA" w:rsidP="00291C36">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Heitink, M., Voogt, J., Verplanken, L., Braak, J. and Fisser, P. (2016) ‘Teachers’ professional reasoning about their pedagogical use of technology’, </w:t>
      </w:r>
      <w:r w:rsidRPr="004948A8">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101 (October) pp.70-83.</w:t>
      </w:r>
    </w:p>
    <w:p w14:paraId="181A113F" w14:textId="77777777" w:rsidR="001A04BA" w:rsidRPr="00291C36" w:rsidRDefault="001A04BA" w:rsidP="00291C36">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Henrie, C., Halverson, L. and Graham, C. (2015) ‘Measuring student engagement in technology-mediated learning: A review’, </w:t>
      </w:r>
      <w:r w:rsidRPr="00E95E72">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90 (December) pp.36-53.</w:t>
      </w:r>
    </w:p>
    <w:p w14:paraId="3B144C6B" w14:textId="77777777" w:rsidR="001A04BA" w:rsidRPr="00153F5F" w:rsidRDefault="001A04BA" w:rsidP="00C326E5">
      <w:pPr>
        <w:spacing w:line="360" w:lineRule="auto"/>
        <w:rPr>
          <w:rFonts w:ascii="Times New Roman" w:hAnsi="Times New Roman" w:cs="Times New Roman"/>
        </w:rPr>
      </w:pPr>
      <w:r>
        <w:rPr>
          <w:rFonts w:ascii="Times New Roman" w:hAnsi="Times New Roman" w:cs="Times New Roman"/>
        </w:rPr>
        <w:t>Henriksen, D., Mishra, P. and Fisser, P. (2016) ‘Infusing Creativity and Technology in 21</w:t>
      </w:r>
      <w:r w:rsidRPr="00295EFD">
        <w:rPr>
          <w:rFonts w:ascii="Times New Roman" w:hAnsi="Times New Roman" w:cs="Times New Roman"/>
          <w:vertAlign w:val="superscript"/>
        </w:rPr>
        <w:t>st</w:t>
      </w:r>
      <w:r>
        <w:rPr>
          <w:rFonts w:ascii="Times New Roman" w:hAnsi="Times New Roman" w:cs="Times New Roman"/>
        </w:rPr>
        <w:t xml:space="preserve"> Century Education: A Systematic View for Change’, </w:t>
      </w:r>
      <w:r w:rsidRPr="00295EFD">
        <w:rPr>
          <w:rFonts w:ascii="Times New Roman" w:hAnsi="Times New Roman" w:cs="Times New Roman"/>
          <w:i/>
        </w:rPr>
        <w:t>Journal of Educational Technology &amp; Society</w:t>
      </w:r>
      <w:r>
        <w:rPr>
          <w:rFonts w:ascii="Times New Roman" w:hAnsi="Times New Roman" w:cs="Times New Roman"/>
        </w:rPr>
        <w:t>, 19 (July) pp.27-37</w:t>
      </w:r>
    </w:p>
    <w:p w14:paraId="14C476FF" w14:textId="77777777"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lastRenderedPageBreak/>
        <w:t>Hwang, G., Lai, C. and Wang, S. (2015) ‘Seamless flipped learning: a mobile technology-enhanced flipped classroom with effective learning strategies’,</w:t>
      </w:r>
      <w:r w:rsidRPr="00DC1DBC">
        <w:rPr>
          <w:rFonts w:ascii="Times New Roman" w:eastAsia="Times New Roman" w:hAnsi="Times New Roman" w:cs="Times New Roman"/>
          <w:i/>
          <w:color w:val="373A3C"/>
        </w:rPr>
        <w:t xml:space="preserve"> Journal of Computers in Education</w:t>
      </w:r>
      <w:r>
        <w:rPr>
          <w:rFonts w:ascii="Times New Roman" w:eastAsia="Times New Roman" w:hAnsi="Times New Roman" w:cs="Times New Roman"/>
          <w:color w:val="373A3C"/>
        </w:rPr>
        <w:t>, 2 (December) pp.449-473.</w:t>
      </w:r>
    </w:p>
    <w:p w14:paraId="5015CB1C" w14:textId="77777777"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Jagust, T., Boticki, I. and So, H. (2018) ‘A review of research on bridging the gap between formal and informal learning with technology in primary school contexts’, </w:t>
      </w:r>
      <w:r w:rsidRPr="00D513FB">
        <w:rPr>
          <w:rFonts w:ascii="Times New Roman" w:eastAsia="Times New Roman" w:hAnsi="Times New Roman" w:cs="Times New Roman"/>
          <w:i/>
          <w:color w:val="373A3C"/>
        </w:rPr>
        <w:t xml:space="preserve">Journal of Computer Assisted Learning, </w:t>
      </w:r>
      <w:r w:rsidRPr="00D513FB">
        <w:rPr>
          <w:rFonts w:ascii="Times New Roman" w:eastAsia="Times New Roman" w:hAnsi="Times New Roman" w:cs="Times New Roman"/>
          <w:color w:val="373A3C"/>
        </w:rPr>
        <w:t>34 (March) pp</w:t>
      </w:r>
      <w:r>
        <w:rPr>
          <w:rFonts w:ascii="Times New Roman" w:eastAsia="Times New Roman" w:hAnsi="Times New Roman" w:cs="Times New Roman"/>
          <w:color w:val="373A3C"/>
        </w:rPr>
        <w:t>.417-428.</w:t>
      </w:r>
    </w:p>
    <w:p w14:paraId="6F1DCD08"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Jordan, K. (2014) ‘Initial trends in enrolment and completion of massive open online courses’, </w:t>
      </w:r>
      <w:r w:rsidRPr="00E8550F">
        <w:rPr>
          <w:rFonts w:ascii="Times New Roman" w:eastAsia="Times New Roman" w:hAnsi="Times New Roman" w:cs="Times New Roman"/>
          <w:i/>
          <w:color w:val="373A3C"/>
        </w:rPr>
        <w:t>The International Review of Research in Open and Distance Learning</w:t>
      </w:r>
      <w:r>
        <w:rPr>
          <w:rFonts w:ascii="Times New Roman" w:eastAsia="Times New Roman" w:hAnsi="Times New Roman" w:cs="Times New Roman"/>
          <w:color w:val="373A3C"/>
        </w:rPr>
        <w:t>, 15 (April) pp.133-159.</w:t>
      </w:r>
    </w:p>
    <w:p w14:paraId="654FA045"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Khlaisang, J., and Songkram, N. (2019) ‘Designing a Virtual Learning Environment System for Teaching Twenty-First Century Skills to Higher Education’, </w:t>
      </w:r>
      <w:r w:rsidRPr="00D513FB">
        <w:rPr>
          <w:rFonts w:ascii="Times New Roman" w:eastAsia="Times New Roman" w:hAnsi="Times New Roman" w:cs="Times New Roman"/>
          <w:i/>
          <w:color w:val="373A3C"/>
        </w:rPr>
        <w:t xml:space="preserve">Technology, Knowledge and Learning, </w:t>
      </w:r>
      <w:r w:rsidRPr="00D513FB">
        <w:rPr>
          <w:rFonts w:ascii="Times New Roman" w:eastAsia="Times New Roman" w:hAnsi="Times New Roman" w:cs="Times New Roman"/>
          <w:color w:val="373A3C"/>
        </w:rPr>
        <w:t>24</w:t>
      </w:r>
      <w:r>
        <w:rPr>
          <w:rFonts w:ascii="Times New Roman" w:eastAsia="Times New Roman" w:hAnsi="Times New Roman" w:cs="Times New Roman"/>
          <w:color w:val="373A3C"/>
        </w:rPr>
        <w:t xml:space="preserve"> (March) pp.41-63.</w:t>
      </w:r>
    </w:p>
    <w:p w14:paraId="3AC4545A" w14:textId="0154F1A8"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Lai, J.W., and Bower, M. (2019) ‘How is the use of technology in education evaluated? A systematic review’, </w:t>
      </w:r>
      <w:r w:rsidRPr="00D513FB">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133 (May), pp.27-42.</w:t>
      </w:r>
    </w:p>
    <w:p w14:paraId="32C77440" w14:textId="3A3C8CF3" w:rsidR="00DC5535" w:rsidRPr="00DC5535" w:rsidRDefault="00DC5535" w:rsidP="00D513FB">
      <w:pPr>
        <w:spacing w:before="100" w:beforeAutospacing="1" w:after="100" w:afterAutospacing="1" w:line="360" w:lineRule="auto"/>
        <w:rPr>
          <w:rFonts w:ascii="Times New Roman" w:eastAsia="Times New Roman" w:hAnsi="Times New Roman" w:cs="Times New Roman"/>
          <w:i/>
          <w:color w:val="373A3C"/>
        </w:rPr>
      </w:pPr>
      <w:r>
        <w:rPr>
          <w:rFonts w:ascii="Times New Roman" w:eastAsia="Times New Roman" w:hAnsi="Times New Roman" w:cs="Times New Roman"/>
          <w:color w:val="373A3C"/>
        </w:rPr>
        <w:t xml:space="preserve">Laird, T. and Kuh, G. (2005) ‘Student Experiences with Information Technology </w:t>
      </w:r>
      <w:r w:rsidR="001761C8">
        <w:rPr>
          <w:rFonts w:ascii="Times New Roman" w:eastAsia="Times New Roman" w:hAnsi="Times New Roman" w:cs="Times New Roman"/>
          <w:color w:val="373A3C"/>
        </w:rPr>
        <w:t>and</w:t>
      </w:r>
      <w:r>
        <w:rPr>
          <w:rFonts w:ascii="Times New Roman" w:eastAsia="Times New Roman" w:hAnsi="Times New Roman" w:cs="Times New Roman"/>
          <w:color w:val="373A3C"/>
        </w:rPr>
        <w:t xml:space="preserve"> Their Relationship </w:t>
      </w:r>
      <w:r w:rsidR="001761C8">
        <w:rPr>
          <w:rFonts w:ascii="Times New Roman" w:eastAsia="Times New Roman" w:hAnsi="Times New Roman" w:cs="Times New Roman"/>
          <w:color w:val="373A3C"/>
        </w:rPr>
        <w:t>to</w:t>
      </w:r>
      <w:r>
        <w:rPr>
          <w:rFonts w:ascii="Times New Roman" w:eastAsia="Times New Roman" w:hAnsi="Times New Roman" w:cs="Times New Roman"/>
          <w:color w:val="373A3C"/>
        </w:rPr>
        <w:t xml:space="preserve"> Other Aspects of Student Engagement’, </w:t>
      </w:r>
      <w:r w:rsidRPr="00DC5535">
        <w:rPr>
          <w:rFonts w:ascii="Times New Roman" w:eastAsia="Times New Roman" w:hAnsi="Times New Roman" w:cs="Times New Roman"/>
          <w:i/>
          <w:color w:val="373A3C"/>
        </w:rPr>
        <w:t>Research in Higher Ed</w:t>
      </w:r>
      <w:r>
        <w:rPr>
          <w:rFonts w:ascii="Times New Roman" w:eastAsia="Times New Roman" w:hAnsi="Times New Roman" w:cs="Times New Roman"/>
          <w:i/>
          <w:color w:val="373A3C"/>
        </w:rPr>
        <w:t>uc</w:t>
      </w:r>
      <w:r w:rsidRPr="00DC5535">
        <w:rPr>
          <w:rFonts w:ascii="Times New Roman" w:eastAsia="Times New Roman" w:hAnsi="Times New Roman" w:cs="Times New Roman"/>
          <w:i/>
          <w:color w:val="373A3C"/>
        </w:rPr>
        <w:t>ation</w:t>
      </w:r>
      <w:r w:rsidRPr="00DC5535">
        <w:rPr>
          <w:rFonts w:ascii="Times New Roman" w:eastAsia="Times New Roman" w:hAnsi="Times New Roman" w:cs="Times New Roman"/>
          <w:color w:val="373A3C"/>
        </w:rPr>
        <w:t>,</w:t>
      </w:r>
      <w:r>
        <w:rPr>
          <w:rFonts w:ascii="Times New Roman" w:eastAsia="Times New Roman" w:hAnsi="Times New Roman" w:cs="Times New Roman"/>
          <w:color w:val="373A3C"/>
        </w:rPr>
        <w:t xml:space="preserve"> 46 (March) pp.211-233.</w:t>
      </w:r>
    </w:p>
    <w:p w14:paraId="18E4E002"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L</w:t>
      </w:r>
      <w:r>
        <w:rPr>
          <w:rFonts w:ascii="Times New Roman" w:eastAsia="Times New Roman" w:hAnsi="Times New Roman" w:cs="Times New Roman"/>
          <w:color w:val="373A3C"/>
        </w:rPr>
        <w:t>aMont Johnson, D.</w:t>
      </w:r>
      <w:r w:rsidRPr="00D513FB">
        <w:rPr>
          <w:rFonts w:ascii="Times New Roman" w:eastAsia="Times New Roman" w:hAnsi="Times New Roman" w:cs="Times New Roman"/>
          <w:color w:val="373A3C"/>
        </w:rPr>
        <w:t xml:space="preserve"> and Kongrith, K. (2006) </w:t>
      </w:r>
      <w:r w:rsidRPr="00D513FB">
        <w:rPr>
          <w:rFonts w:ascii="Times New Roman" w:eastAsia="Times New Roman" w:hAnsi="Times New Roman" w:cs="Times New Roman"/>
          <w:i/>
          <w:color w:val="373A3C"/>
        </w:rPr>
        <w:t>Teaching Teachers to use Technology.</w:t>
      </w:r>
      <w:r w:rsidRPr="00D513FB">
        <w:rPr>
          <w:rFonts w:ascii="Times New Roman" w:eastAsia="Times New Roman" w:hAnsi="Times New Roman" w:cs="Times New Roman"/>
          <w:color w:val="373A3C"/>
        </w:rPr>
        <w:t xml:space="preserve"> United States of America: The Haworth Press.</w:t>
      </w:r>
    </w:p>
    <w:p w14:paraId="1F726201"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Matthew, S. (2018) </w:t>
      </w:r>
      <w:r w:rsidRPr="00E91343">
        <w:rPr>
          <w:rFonts w:ascii="Times New Roman" w:eastAsia="Times New Roman" w:hAnsi="Times New Roman" w:cs="Times New Roman"/>
          <w:i/>
          <w:color w:val="373A3C"/>
        </w:rPr>
        <w:t>Flipped Classroom Use in Education</w:t>
      </w:r>
      <w:r w:rsidRPr="00D513FB">
        <w:rPr>
          <w:rFonts w:ascii="Times New Roman" w:eastAsia="Times New Roman" w:hAnsi="Times New Roman" w:cs="Times New Roman"/>
          <w:color w:val="373A3C"/>
        </w:rPr>
        <w:t xml:space="preserve">. [Online] Available at: </w:t>
      </w:r>
      <w:hyperlink r:id="rId19" w:history="1">
        <w:r w:rsidRPr="00D513FB">
          <w:rPr>
            <w:rStyle w:val="Hyperlink"/>
            <w:rFonts w:ascii="Times New Roman" w:eastAsia="Times New Roman" w:hAnsi="Times New Roman" w:cs="Times New Roman"/>
          </w:rPr>
          <w:t>https://jvme.utpjournals.press/doi/abs/10.3138/jvme.0517-058r1</w:t>
        </w:r>
      </w:hyperlink>
      <w:r w:rsidRPr="00D513FB">
        <w:rPr>
          <w:rFonts w:ascii="Times New Roman" w:eastAsia="Times New Roman" w:hAnsi="Times New Roman" w:cs="Times New Roman"/>
          <w:color w:val="373A3C"/>
        </w:rPr>
        <w:t xml:space="preserve"> (Accessed on: 20</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02267976" w14:textId="77777777" w:rsidR="001A04BA" w:rsidRPr="00D513FB" w:rsidRDefault="001A04BA" w:rsidP="00D513FB">
      <w:pPr>
        <w:spacing w:after="100" w:afterAutospacing="1"/>
        <w:rPr>
          <w:rFonts w:ascii="Times New Roman" w:eastAsia="Times New Roman" w:hAnsi="Times New Roman" w:cs="Times New Roman"/>
          <w:bCs/>
          <w:color w:val="373A3C"/>
        </w:rPr>
      </w:pPr>
      <w:r w:rsidRPr="00D513FB">
        <w:rPr>
          <w:rFonts w:ascii="Times New Roman" w:eastAsia="Times New Roman" w:hAnsi="Times New Roman" w:cs="Times New Roman"/>
          <w:color w:val="373A3C"/>
        </w:rPr>
        <w:t xml:space="preserve">OECD (2018) </w:t>
      </w:r>
      <w:r w:rsidRPr="00E91343">
        <w:rPr>
          <w:rFonts w:ascii="Times New Roman" w:eastAsia="Times New Roman" w:hAnsi="Times New Roman" w:cs="Times New Roman"/>
          <w:i/>
          <w:color w:val="373A3C"/>
        </w:rPr>
        <w:t>A Brave New World: Technology &amp; Education</w:t>
      </w:r>
      <w:r w:rsidRPr="00D513FB">
        <w:rPr>
          <w:rFonts w:ascii="Times New Roman" w:eastAsia="Times New Roman" w:hAnsi="Times New Roman" w:cs="Times New Roman"/>
          <w:color w:val="373A3C"/>
        </w:rPr>
        <w:t xml:space="preserve">. [Online] Available at: </w:t>
      </w:r>
      <w:hyperlink r:id="rId20" w:history="1">
        <w:r w:rsidRPr="00D513FB">
          <w:rPr>
            <w:rStyle w:val="Hyperlink"/>
            <w:rFonts w:ascii="Times New Roman" w:eastAsia="Times New Roman" w:hAnsi="Times New Roman" w:cs="Times New Roman"/>
          </w:rPr>
          <w:t>https://www.oecd.org/education/ceri/Spotlight-15-A-Brave-New-World-Technology-and-Education.pdf</w:t>
        </w:r>
      </w:hyperlink>
      <w:r w:rsidRPr="00D513FB">
        <w:rPr>
          <w:rFonts w:ascii="Times New Roman" w:eastAsia="Times New Roman" w:hAnsi="Times New Roman" w:cs="Times New Roman"/>
          <w:color w:val="373A3C"/>
        </w:rPr>
        <w:t xml:space="preserve"> (Accessed on: 21</w:t>
      </w:r>
      <w:r w:rsidRPr="00D513FB">
        <w:rPr>
          <w:rFonts w:ascii="Times New Roman" w:eastAsia="Times New Roman" w:hAnsi="Times New Roman" w:cs="Times New Roman"/>
          <w:color w:val="373A3C"/>
          <w:vertAlign w:val="superscript"/>
        </w:rPr>
        <w:t>st</w:t>
      </w:r>
      <w:r w:rsidRPr="00D513FB">
        <w:rPr>
          <w:rFonts w:ascii="Times New Roman" w:eastAsia="Times New Roman" w:hAnsi="Times New Roman" w:cs="Times New Roman"/>
          <w:color w:val="373A3C"/>
        </w:rPr>
        <w:t xml:space="preserve"> April 2019).</w:t>
      </w:r>
    </w:p>
    <w:p w14:paraId="190E6715" w14:textId="77777777"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OECD (2018) </w:t>
      </w:r>
      <w:r w:rsidRPr="00D513FB">
        <w:rPr>
          <w:rFonts w:ascii="Times New Roman" w:eastAsia="Times New Roman" w:hAnsi="Times New Roman" w:cs="Times New Roman"/>
          <w:i/>
          <w:color w:val="373A3C"/>
        </w:rPr>
        <w:t>PISA 2015: Results in Focus</w:t>
      </w:r>
      <w:r w:rsidRPr="00D513FB">
        <w:rPr>
          <w:rFonts w:ascii="Times New Roman" w:eastAsia="Times New Roman" w:hAnsi="Times New Roman" w:cs="Times New Roman"/>
          <w:color w:val="373A3C"/>
        </w:rPr>
        <w:t xml:space="preserve">. [Online] Available at: </w:t>
      </w:r>
      <w:hyperlink r:id="rId21" w:history="1">
        <w:r w:rsidRPr="00D513FB">
          <w:rPr>
            <w:rStyle w:val="Hyperlink"/>
            <w:rFonts w:ascii="Times New Roman" w:eastAsia="Times New Roman" w:hAnsi="Times New Roman" w:cs="Times New Roman"/>
          </w:rPr>
          <w:t>https://www.oecd.org/p</w:t>
        </w:r>
        <w:r w:rsidRPr="00D513FB">
          <w:rPr>
            <w:rStyle w:val="Hyperlink"/>
            <w:rFonts w:ascii="Times New Roman" w:eastAsia="Times New Roman" w:hAnsi="Times New Roman" w:cs="Times New Roman"/>
          </w:rPr>
          <w:t>i</w:t>
        </w:r>
        <w:r w:rsidRPr="00D513FB">
          <w:rPr>
            <w:rStyle w:val="Hyperlink"/>
            <w:rFonts w:ascii="Times New Roman" w:eastAsia="Times New Roman" w:hAnsi="Times New Roman" w:cs="Times New Roman"/>
          </w:rPr>
          <w:t>sa/pis</w:t>
        </w:r>
        <w:r w:rsidRPr="00D513FB">
          <w:rPr>
            <w:rStyle w:val="Hyperlink"/>
            <w:rFonts w:ascii="Times New Roman" w:eastAsia="Times New Roman" w:hAnsi="Times New Roman" w:cs="Times New Roman"/>
          </w:rPr>
          <w:t>a</w:t>
        </w:r>
        <w:r w:rsidRPr="00D513FB">
          <w:rPr>
            <w:rStyle w:val="Hyperlink"/>
            <w:rFonts w:ascii="Times New Roman" w:eastAsia="Times New Roman" w:hAnsi="Times New Roman" w:cs="Times New Roman"/>
          </w:rPr>
          <w:t>-2015-results-in-focus.pdf</w:t>
        </w:r>
      </w:hyperlink>
      <w:r w:rsidRPr="00D513FB">
        <w:rPr>
          <w:rFonts w:ascii="Times New Roman" w:eastAsia="Times New Roman" w:hAnsi="Times New Roman" w:cs="Times New Roman"/>
          <w:color w:val="373A3C"/>
        </w:rPr>
        <w:t xml:space="preserve"> (Accessed on: 18</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5895417C"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lastRenderedPageBreak/>
        <w:t xml:space="preserve">Pekrun, R. and Linnenbrink-Gracia, L. (2012) ‘Academic Emotions and Student Engagement’, </w:t>
      </w:r>
      <w:r w:rsidRPr="00D91661">
        <w:rPr>
          <w:rFonts w:ascii="Times New Roman" w:eastAsia="Times New Roman" w:hAnsi="Times New Roman" w:cs="Times New Roman"/>
          <w:i/>
          <w:color w:val="373A3C"/>
        </w:rPr>
        <w:t>Handbook of Research on Student Engagement</w:t>
      </w:r>
      <w:r>
        <w:rPr>
          <w:rFonts w:ascii="Times New Roman" w:eastAsia="Times New Roman" w:hAnsi="Times New Roman" w:cs="Times New Roman"/>
          <w:color w:val="373A3C"/>
        </w:rPr>
        <w:t>, 123 (January) pp.259-282.</w:t>
      </w:r>
    </w:p>
    <w:p w14:paraId="70FE0D02" w14:textId="20032635"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Plowman, L., Stephen, C. and McPake, J. (2010) </w:t>
      </w:r>
      <w:r w:rsidRPr="001B6BE1">
        <w:rPr>
          <w:rFonts w:ascii="Times New Roman" w:eastAsia="Times New Roman" w:hAnsi="Times New Roman" w:cs="Times New Roman"/>
          <w:i/>
          <w:color w:val="373A3C"/>
        </w:rPr>
        <w:t>Growing up with Technology</w:t>
      </w:r>
      <w:r>
        <w:rPr>
          <w:rFonts w:ascii="Times New Roman" w:eastAsia="Times New Roman" w:hAnsi="Times New Roman" w:cs="Times New Roman"/>
          <w:color w:val="373A3C"/>
        </w:rPr>
        <w:t xml:space="preserve">. </w:t>
      </w:r>
      <w:r w:rsidR="00DF55F3">
        <w:rPr>
          <w:rFonts w:ascii="Times New Roman" w:eastAsia="Times New Roman" w:hAnsi="Times New Roman" w:cs="Times New Roman"/>
          <w:color w:val="373A3C"/>
        </w:rPr>
        <w:t>London: Routledge</w:t>
      </w:r>
      <w:r>
        <w:rPr>
          <w:rFonts w:ascii="Times New Roman" w:eastAsia="Times New Roman" w:hAnsi="Times New Roman" w:cs="Times New Roman"/>
          <w:color w:val="373A3C"/>
        </w:rPr>
        <w:t>.</w:t>
      </w:r>
    </w:p>
    <w:p w14:paraId="5D45F332" w14:textId="77777777"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Porat, E., and Barak, A. (2018) ‘Measuring digital literacies: Junior high-school students’ perceived competencies versus actual performance’, </w:t>
      </w:r>
      <w:r w:rsidRPr="00D513FB">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126 (November), pp.23-36.</w:t>
      </w:r>
    </w:p>
    <w:p w14:paraId="5F8FAD8A"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Promethean (2018) The State of Technology in Education Report. [Online] Available at: </w:t>
      </w:r>
      <w:hyperlink r:id="rId22" w:history="1">
        <w:r w:rsidRPr="00D513FB">
          <w:rPr>
            <w:rStyle w:val="Hyperlink"/>
            <w:rFonts w:ascii="Times New Roman" w:eastAsia="Times New Roman" w:hAnsi="Times New Roman" w:cs="Times New Roman"/>
          </w:rPr>
          <w:t>https://resourced.prometheanworld.com/state-of-tech-2018-thank-you/?utm_campaign=state-of-tech-1819&amp;utm_source=resourced&amp;utm_medium=referral&amp;utm_content=resourced-homepage</w:t>
        </w:r>
      </w:hyperlink>
      <w:r w:rsidRPr="00D513FB">
        <w:rPr>
          <w:rFonts w:ascii="Times New Roman" w:eastAsia="Times New Roman" w:hAnsi="Times New Roman" w:cs="Times New Roman"/>
          <w:color w:val="373A3C"/>
        </w:rPr>
        <w:t xml:space="preserve"> (Accessed on: 15</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260161F3" w14:textId="77777777"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Rau, P., Gao, Q. and Wu, L. (2008) ‘Using mobile communication technology in high school education: Motivation, pressure, and learning performance’, </w:t>
      </w:r>
      <w:r w:rsidRPr="00685BF0">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50 (January), pp.1-22.</w:t>
      </w:r>
    </w:p>
    <w:p w14:paraId="1E176073" w14:textId="77777777"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Savage, M. and Barnett, A. (2017) </w:t>
      </w:r>
      <w:r w:rsidRPr="00967940">
        <w:rPr>
          <w:rFonts w:ascii="Times New Roman" w:eastAsia="Times New Roman" w:hAnsi="Times New Roman" w:cs="Times New Roman"/>
          <w:i/>
          <w:color w:val="373A3C"/>
        </w:rPr>
        <w:t>Technology-enhanced Learning</w:t>
      </w:r>
      <w:r>
        <w:rPr>
          <w:rFonts w:ascii="Times New Roman" w:eastAsia="Times New Roman" w:hAnsi="Times New Roman" w:cs="Times New Roman"/>
          <w:i/>
          <w:color w:val="373A3C"/>
        </w:rPr>
        <w:t xml:space="preserve"> in the early years foundation stage.</w:t>
      </w:r>
      <w:r>
        <w:rPr>
          <w:rFonts w:ascii="Times New Roman" w:eastAsia="Times New Roman" w:hAnsi="Times New Roman" w:cs="Times New Roman"/>
          <w:color w:val="373A3C"/>
        </w:rPr>
        <w:t xml:space="preserve"> Critical Publishing: London.</w:t>
      </w:r>
    </w:p>
    <w:p w14:paraId="01DBE5F6"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Schmid, R. and Dominik, P. (2019) ‘Does the use of educational technology in personalized learning environments correlate with self-reported digital skills and beliefs of secondary-school students?’, </w:t>
      </w:r>
      <w:r w:rsidRPr="00D513FB">
        <w:rPr>
          <w:rFonts w:ascii="Times New Roman" w:eastAsia="Times New Roman" w:hAnsi="Times New Roman" w:cs="Times New Roman"/>
          <w:i/>
          <w:color w:val="373A3C"/>
        </w:rPr>
        <w:t xml:space="preserve">Computers &amp; Education, </w:t>
      </w:r>
      <w:r>
        <w:rPr>
          <w:rFonts w:ascii="Times New Roman" w:eastAsia="Times New Roman" w:hAnsi="Times New Roman" w:cs="Times New Roman"/>
          <w:color w:val="373A3C"/>
        </w:rPr>
        <w:t>136 (July), pp.</w:t>
      </w:r>
      <w:r w:rsidRPr="00D513FB">
        <w:rPr>
          <w:rFonts w:ascii="Times New Roman" w:eastAsia="Times New Roman" w:hAnsi="Times New Roman" w:cs="Times New Roman"/>
          <w:color w:val="373A3C"/>
        </w:rPr>
        <w:t xml:space="preserve">75-86. </w:t>
      </w:r>
    </w:p>
    <w:p w14:paraId="6C11BB19"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Somekh, B. (2007) </w:t>
      </w:r>
      <w:r w:rsidRPr="00D513FB">
        <w:rPr>
          <w:rFonts w:ascii="Times New Roman" w:eastAsia="Times New Roman" w:hAnsi="Times New Roman" w:cs="Times New Roman"/>
          <w:i/>
          <w:color w:val="373A3C"/>
        </w:rPr>
        <w:t xml:space="preserve">Pedagogy and Learning with ICT: Researching the art of innovation. </w:t>
      </w:r>
      <w:r w:rsidRPr="00D513FB">
        <w:rPr>
          <w:rFonts w:ascii="Times New Roman" w:eastAsia="Times New Roman" w:hAnsi="Times New Roman" w:cs="Times New Roman"/>
          <w:color w:val="373A3C"/>
        </w:rPr>
        <w:t>New York: Routledge.</w:t>
      </w:r>
    </w:p>
    <w:p w14:paraId="7F4398C7" w14:textId="77777777"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STEM (2019) </w:t>
      </w:r>
      <w:r w:rsidRPr="0033258B">
        <w:rPr>
          <w:rFonts w:ascii="Times New Roman" w:eastAsia="Times New Roman" w:hAnsi="Times New Roman" w:cs="Times New Roman"/>
          <w:i/>
          <w:color w:val="373A3C"/>
        </w:rPr>
        <w:t>Our Vision</w:t>
      </w:r>
      <w:r>
        <w:rPr>
          <w:rFonts w:ascii="Times New Roman" w:eastAsia="Times New Roman" w:hAnsi="Times New Roman" w:cs="Times New Roman"/>
          <w:color w:val="373A3C"/>
        </w:rPr>
        <w:t xml:space="preserve">. [Online] Available at: </w:t>
      </w:r>
      <w:hyperlink r:id="rId23" w:history="1">
        <w:r w:rsidRPr="00014E7D">
          <w:rPr>
            <w:rStyle w:val="Hyperlink"/>
            <w:rFonts w:ascii="Times New Roman" w:eastAsia="Times New Roman" w:hAnsi="Times New Roman" w:cs="Times New Roman"/>
          </w:rPr>
          <w:t>https://www.stem.org.uk/about-us/our-vision</w:t>
        </w:r>
      </w:hyperlink>
      <w:r>
        <w:rPr>
          <w:rFonts w:ascii="Times New Roman" w:eastAsia="Times New Roman" w:hAnsi="Times New Roman" w:cs="Times New Roman"/>
          <w:color w:val="373A3C"/>
        </w:rPr>
        <w:t xml:space="preserve"> (Accessed on: 28</w:t>
      </w:r>
      <w:r w:rsidRPr="0033258B">
        <w:rPr>
          <w:rFonts w:ascii="Times New Roman" w:eastAsia="Times New Roman" w:hAnsi="Times New Roman" w:cs="Times New Roman"/>
          <w:color w:val="373A3C"/>
          <w:vertAlign w:val="superscript"/>
        </w:rPr>
        <w:t>th</w:t>
      </w:r>
      <w:r>
        <w:rPr>
          <w:rFonts w:ascii="Times New Roman" w:eastAsia="Times New Roman" w:hAnsi="Times New Roman" w:cs="Times New Roman"/>
          <w:color w:val="373A3C"/>
        </w:rPr>
        <w:t xml:space="preserve"> April 2019).</w:t>
      </w:r>
    </w:p>
    <w:p w14:paraId="5F491462" w14:textId="77777777" w:rsidR="001A04BA" w:rsidRPr="00D513FB"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Tucker, B. (2012) </w:t>
      </w:r>
      <w:r w:rsidRPr="00D513FB">
        <w:rPr>
          <w:rFonts w:ascii="Times New Roman" w:eastAsia="Times New Roman" w:hAnsi="Times New Roman" w:cs="Times New Roman"/>
          <w:i/>
          <w:color w:val="373A3C"/>
        </w:rPr>
        <w:t>The Flipped Classroom</w:t>
      </w:r>
      <w:r w:rsidRPr="00D513FB">
        <w:rPr>
          <w:rFonts w:ascii="Times New Roman" w:eastAsia="Times New Roman" w:hAnsi="Times New Roman" w:cs="Times New Roman"/>
          <w:color w:val="373A3C"/>
        </w:rPr>
        <w:t xml:space="preserve">. [Online] Available at: </w:t>
      </w:r>
      <w:hyperlink r:id="rId24" w:history="1">
        <w:r w:rsidRPr="00D513FB">
          <w:rPr>
            <w:rStyle w:val="Hyperlink"/>
            <w:rFonts w:ascii="Times New Roman" w:eastAsia="Times New Roman" w:hAnsi="Times New Roman" w:cs="Times New Roman"/>
          </w:rPr>
          <w:t>http://www.msuedtechsandbox.com/MAETELy2-2015/wp-content/uploads/2015/07/the_flipped_classroom_article_2.pdf</w:t>
        </w:r>
      </w:hyperlink>
      <w:r w:rsidRPr="00D513FB">
        <w:rPr>
          <w:rFonts w:ascii="Times New Roman" w:eastAsia="Times New Roman" w:hAnsi="Times New Roman" w:cs="Times New Roman"/>
          <w:color w:val="373A3C"/>
        </w:rPr>
        <w:t xml:space="preserve"> (Accessed on: 26</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119FEAD1" w14:textId="77777777" w:rsidR="001A04BA" w:rsidRPr="008D26DC" w:rsidRDefault="001A04BA" w:rsidP="00153F5F">
      <w:pPr>
        <w:spacing w:line="360" w:lineRule="auto"/>
        <w:rPr>
          <w:rFonts w:ascii="Times New Roman" w:hAnsi="Times New Roman" w:cs="Times New Roman"/>
        </w:rPr>
      </w:pPr>
      <w:r>
        <w:rPr>
          <w:rFonts w:ascii="Times New Roman" w:hAnsi="Times New Roman" w:cs="Times New Roman"/>
        </w:rPr>
        <w:lastRenderedPageBreak/>
        <w:t xml:space="preserve">UNESCO (2019) </w:t>
      </w:r>
      <w:r w:rsidRPr="008D26DC">
        <w:rPr>
          <w:rFonts w:ascii="Times New Roman" w:hAnsi="Times New Roman" w:cs="Times New Roman"/>
          <w:i/>
        </w:rPr>
        <w:t>ICT in education</w:t>
      </w:r>
      <w:r>
        <w:rPr>
          <w:rFonts w:ascii="Times New Roman" w:hAnsi="Times New Roman" w:cs="Times New Roman"/>
        </w:rPr>
        <w:t xml:space="preserve">. [Online] Available at: </w:t>
      </w:r>
      <w:hyperlink r:id="rId25" w:history="1">
        <w:r w:rsidRPr="00014E7D">
          <w:rPr>
            <w:rStyle w:val="Hyperlink"/>
            <w:rFonts w:ascii="Times New Roman" w:hAnsi="Times New Roman" w:cs="Times New Roman"/>
          </w:rPr>
          <w:t>https://en.unesco.org/themes/ict-education/</w:t>
        </w:r>
      </w:hyperlink>
      <w:r>
        <w:rPr>
          <w:rFonts w:ascii="Times New Roman" w:hAnsi="Times New Roman" w:cs="Times New Roman"/>
        </w:rPr>
        <w:t xml:space="preserve"> (Accessed on: 1</w:t>
      </w:r>
      <w:r w:rsidRPr="008D26DC">
        <w:rPr>
          <w:rFonts w:ascii="Times New Roman" w:hAnsi="Times New Roman" w:cs="Times New Roman"/>
          <w:vertAlign w:val="superscript"/>
        </w:rPr>
        <w:t>st</w:t>
      </w:r>
      <w:r>
        <w:rPr>
          <w:rFonts w:ascii="Times New Roman" w:hAnsi="Times New Roman" w:cs="Times New Roman"/>
        </w:rPr>
        <w:t xml:space="preserve"> May 2019).</w:t>
      </w:r>
    </w:p>
    <w:p w14:paraId="3F000707" w14:textId="77777777" w:rsidR="001A04BA" w:rsidRPr="00D513FB" w:rsidRDefault="001A04BA" w:rsidP="00D513FB">
      <w:pPr>
        <w:rPr>
          <w:rFonts w:ascii="Times New Roman" w:eastAsia="Times New Roman" w:hAnsi="Times New Roman" w:cs="Times New Roman"/>
        </w:rPr>
      </w:pPr>
      <w:r w:rsidRPr="00D513FB">
        <w:rPr>
          <w:rFonts w:ascii="Times New Roman" w:eastAsia="Times New Roman" w:hAnsi="Times New Roman" w:cs="Times New Roman"/>
          <w:color w:val="000000"/>
          <w:shd w:val="clear" w:color="auto" w:fill="FFFFFF"/>
        </w:rPr>
        <w:t>Voogt, J. and Knezek, G. (2008) </w:t>
      </w:r>
      <w:r w:rsidRPr="00D513FB">
        <w:rPr>
          <w:rFonts w:ascii="Times New Roman" w:eastAsia="Times New Roman" w:hAnsi="Times New Roman" w:cs="Times New Roman"/>
          <w:i/>
          <w:iCs/>
          <w:color w:val="000000"/>
        </w:rPr>
        <w:t>International handbook of information technology in primary and secondary education</w:t>
      </w:r>
      <w:r w:rsidRPr="00D513FB">
        <w:rPr>
          <w:rFonts w:ascii="Times New Roman" w:eastAsia="Times New Roman" w:hAnsi="Times New Roman" w:cs="Times New Roman"/>
          <w:color w:val="000000"/>
          <w:shd w:val="clear" w:color="auto" w:fill="FFFFFF"/>
        </w:rPr>
        <w:t>. New York: Springer.</w:t>
      </w:r>
    </w:p>
    <w:p w14:paraId="7F1A6CBC" w14:textId="77777777"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Wachira, P. and Keengwe, J. (2010) ‘Technology Integration Barriers: Urban School Mathematics Teachers Perspectives’, </w:t>
      </w:r>
      <w:r w:rsidRPr="00021D43">
        <w:rPr>
          <w:rFonts w:ascii="Times New Roman" w:eastAsia="Times New Roman" w:hAnsi="Times New Roman" w:cs="Times New Roman"/>
          <w:i/>
          <w:color w:val="373A3C"/>
        </w:rPr>
        <w:t>Journal of Science Education and Technology</w:t>
      </w:r>
      <w:r>
        <w:rPr>
          <w:rFonts w:ascii="Times New Roman" w:eastAsia="Times New Roman" w:hAnsi="Times New Roman" w:cs="Times New Roman"/>
          <w:i/>
          <w:color w:val="373A3C"/>
        </w:rPr>
        <w:t>,</w:t>
      </w:r>
      <w:r w:rsidRPr="00021D43">
        <w:rPr>
          <w:rFonts w:ascii="Times New Roman" w:eastAsia="Times New Roman" w:hAnsi="Times New Roman" w:cs="Times New Roman"/>
          <w:color w:val="373A3C"/>
        </w:rPr>
        <w:t xml:space="preserve"> 20 (February) pp.17-25.</w:t>
      </w:r>
    </w:p>
    <w:p w14:paraId="33CA564B" w14:textId="77777777"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Wibbu (2019) </w:t>
      </w:r>
      <w:r w:rsidRPr="00D513FB">
        <w:rPr>
          <w:rFonts w:ascii="Times New Roman" w:eastAsia="Times New Roman" w:hAnsi="Times New Roman" w:cs="Times New Roman"/>
          <w:i/>
          <w:color w:val="373A3C"/>
        </w:rPr>
        <w:t>What is EdTech and why is it the future?</w:t>
      </w:r>
      <w:r w:rsidRPr="00D513FB">
        <w:rPr>
          <w:rFonts w:ascii="Times New Roman" w:eastAsia="Times New Roman" w:hAnsi="Times New Roman" w:cs="Times New Roman"/>
          <w:color w:val="373A3C"/>
        </w:rPr>
        <w:t xml:space="preserve"> [Online] available at: </w:t>
      </w:r>
      <w:hyperlink r:id="rId26" w:history="1">
        <w:r w:rsidRPr="00D513FB">
          <w:rPr>
            <w:rStyle w:val="Hyperlink"/>
            <w:rFonts w:ascii="Times New Roman" w:eastAsia="Times New Roman" w:hAnsi="Times New Roman" w:cs="Times New Roman"/>
          </w:rPr>
          <w:t>https://wibbu.com/what-is-edtech-and-why-is-it-the-future/</w:t>
        </w:r>
      </w:hyperlink>
      <w:r w:rsidRPr="00D513FB">
        <w:rPr>
          <w:rFonts w:ascii="Times New Roman" w:eastAsia="Times New Roman" w:hAnsi="Times New Roman" w:cs="Times New Roman"/>
          <w:color w:val="373A3C"/>
        </w:rPr>
        <w:t xml:space="preserve"> (accessed on: 14</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745D4798" w14:textId="77777777" w:rsidR="001A04BA" w:rsidRDefault="001A04BA"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Zahay, D., Kumar, A. and Trimble, C. (2017) </w:t>
      </w:r>
      <w:r w:rsidRPr="001B3E6E">
        <w:rPr>
          <w:rFonts w:ascii="Times New Roman" w:eastAsia="Times New Roman" w:hAnsi="Times New Roman" w:cs="Times New Roman"/>
          <w:i/>
          <w:color w:val="373A3C"/>
        </w:rPr>
        <w:t>Motivation an Active Learning to Improve Student Performance: An Extended Abstract</w:t>
      </w:r>
      <w:r>
        <w:rPr>
          <w:rFonts w:ascii="Times New Roman" w:eastAsia="Times New Roman" w:hAnsi="Times New Roman" w:cs="Times New Roman"/>
          <w:color w:val="373A3C"/>
        </w:rPr>
        <w:t>. Academy of Marketing Science: Springer.</w:t>
      </w:r>
    </w:p>
    <w:sectPr w:rsidR="001A04BA" w:rsidSect="00105652">
      <w:footerReference w:type="default" r:id="rId27"/>
      <w:type w:val="continuous"/>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F0056" w14:textId="77777777" w:rsidR="004F1E67" w:rsidRDefault="004F1E67" w:rsidP="003A2C17">
      <w:r>
        <w:separator/>
      </w:r>
    </w:p>
  </w:endnote>
  <w:endnote w:type="continuationSeparator" w:id="0">
    <w:p w14:paraId="02BA241D" w14:textId="77777777" w:rsidR="004F1E67" w:rsidRDefault="004F1E67" w:rsidP="003A2C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4200878"/>
      <w:docPartObj>
        <w:docPartGallery w:val="Page Numbers (Bottom of Page)"/>
        <w:docPartUnique/>
      </w:docPartObj>
    </w:sdtPr>
    <w:sdtContent>
      <w:p w14:paraId="034B44F9" w14:textId="49B2F92D" w:rsidR="00C16D61" w:rsidRDefault="00C16D61" w:rsidP="00172E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053191" w14:textId="77777777" w:rsidR="00C16D61" w:rsidRDefault="00C16D61" w:rsidP="003A2C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3219484"/>
      <w:docPartObj>
        <w:docPartGallery w:val="Page Numbers (Bottom of Page)"/>
        <w:docPartUnique/>
      </w:docPartObj>
    </w:sdtPr>
    <w:sdtEndPr>
      <w:rPr>
        <w:noProof/>
      </w:rPr>
    </w:sdtEndPr>
    <w:sdtContent>
      <w:p w14:paraId="7DC67EC0" w14:textId="596A6238" w:rsidR="00C16D61" w:rsidRDefault="00C16D61">
        <w:pPr>
          <w:pStyle w:val="Footer"/>
          <w:jc w:val="center"/>
        </w:pPr>
      </w:p>
    </w:sdtContent>
  </w:sdt>
  <w:p w14:paraId="3C2D3F8A" w14:textId="717FCDB1" w:rsidR="00C16D61" w:rsidRDefault="00C16D61" w:rsidP="003A2C1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908861"/>
      <w:docPartObj>
        <w:docPartGallery w:val="Page Numbers (Bottom of Page)"/>
        <w:docPartUnique/>
      </w:docPartObj>
    </w:sdtPr>
    <w:sdtEndPr>
      <w:rPr>
        <w:noProof/>
      </w:rPr>
    </w:sdtEndPr>
    <w:sdtContent>
      <w:p w14:paraId="720153F6" w14:textId="4A376BED" w:rsidR="00C16D61" w:rsidRDefault="00C16D61">
        <w:pPr>
          <w:pStyle w:val="Footer"/>
          <w:jc w:val="center"/>
        </w:pPr>
        <w:r>
          <w:fldChar w:fldCharType="begin"/>
        </w:r>
        <w:r>
          <w:instrText xml:space="preserve"> PAGE   \* MERGEFORMAT </w:instrText>
        </w:r>
        <w:r>
          <w:fldChar w:fldCharType="separate"/>
        </w:r>
        <w:r>
          <w:rPr>
            <w:noProof/>
          </w:rPr>
          <w:t>iv</w:t>
        </w:r>
        <w:r>
          <w:rPr>
            <w:noProof/>
          </w:rPr>
          <w:fldChar w:fldCharType="end"/>
        </w:r>
      </w:p>
    </w:sdtContent>
  </w:sdt>
  <w:p w14:paraId="37FEF2F6" w14:textId="77777777" w:rsidR="00C16D61" w:rsidRDefault="00C16D61" w:rsidP="003A2C17">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4567097"/>
      <w:docPartObj>
        <w:docPartGallery w:val="Page Numbers (Bottom of Page)"/>
        <w:docPartUnique/>
      </w:docPartObj>
    </w:sdtPr>
    <w:sdtEndPr>
      <w:rPr>
        <w:noProof/>
      </w:rPr>
    </w:sdtEndPr>
    <w:sdtContent>
      <w:p w14:paraId="0FE31FAA" w14:textId="393B19D3" w:rsidR="00C16D61" w:rsidRDefault="00C16D61">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1742830B" w14:textId="77777777" w:rsidR="00C16D61" w:rsidRDefault="00C16D61" w:rsidP="003A2C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E34AEF" w14:textId="77777777" w:rsidR="004F1E67" w:rsidRDefault="004F1E67" w:rsidP="003A2C17">
      <w:r>
        <w:separator/>
      </w:r>
    </w:p>
  </w:footnote>
  <w:footnote w:type="continuationSeparator" w:id="0">
    <w:p w14:paraId="0ACB8297" w14:textId="77777777" w:rsidR="004F1E67" w:rsidRDefault="004F1E67" w:rsidP="003A2C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06BEED" w14:textId="22633AB7" w:rsidR="00C16D61" w:rsidRPr="003A2C17" w:rsidRDefault="00C16D61">
    <w:pPr>
      <w:pStyle w:val="Header"/>
      <w:rPr>
        <w:rFonts w:ascii="Times New Roman" w:hAnsi="Times New Roman" w:cs="Times New Roman"/>
      </w:rPr>
    </w:pPr>
    <w:r w:rsidRPr="003A2C17">
      <w:rPr>
        <w:rFonts w:ascii="Times New Roman" w:hAnsi="Times New Roman" w:cs="Times New Roman"/>
      </w:rPr>
      <w:t>Hayley Tobin</w:t>
    </w:r>
    <w:r w:rsidRPr="003A2C17">
      <w:rPr>
        <w:rFonts w:ascii="Times New Roman" w:hAnsi="Times New Roman" w:cs="Times New Roman"/>
      </w:rPr>
      <w:tab/>
    </w:r>
    <w:r w:rsidRPr="003A2C17">
      <w:rPr>
        <w:rFonts w:ascii="Times New Roman" w:hAnsi="Times New Roman" w:cs="Times New Roman"/>
      </w:rPr>
      <w:tab/>
      <w:t>P145417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33310"/>
    <w:multiLevelType w:val="multilevel"/>
    <w:tmpl w:val="5F4E9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C217B7"/>
    <w:multiLevelType w:val="hybridMultilevel"/>
    <w:tmpl w:val="F3F833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4631275"/>
    <w:multiLevelType w:val="multilevel"/>
    <w:tmpl w:val="7878373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AA716C3"/>
    <w:multiLevelType w:val="multilevel"/>
    <w:tmpl w:val="F6C4863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E1758FE"/>
    <w:multiLevelType w:val="hybridMultilevel"/>
    <w:tmpl w:val="DD3E3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D379B"/>
    <w:multiLevelType w:val="multilevel"/>
    <w:tmpl w:val="C8BC8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8594DC8"/>
    <w:multiLevelType w:val="multilevel"/>
    <w:tmpl w:val="9454D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CBA31AE"/>
    <w:multiLevelType w:val="multilevel"/>
    <w:tmpl w:val="315CE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7"/>
  </w:num>
  <w:num w:numId="3">
    <w:abstractNumId w:val="6"/>
  </w:num>
  <w:num w:numId="4">
    <w:abstractNumId w:val="0"/>
  </w:num>
  <w:num w:numId="5">
    <w:abstractNumId w:val="4"/>
  </w:num>
  <w:num w:numId="6">
    <w:abstractNumId w:val="1"/>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C17"/>
    <w:rsid w:val="00002D20"/>
    <w:rsid w:val="00003D1E"/>
    <w:rsid w:val="000077F3"/>
    <w:rsid w:val="00013961"/>
    <w:rsid w:val="00013B10"/>
    <w:rsid w:val="00016073"/>
    <w:rsid w:val="00021D43"/>
    <w:rsid w:val="00024F17"/>
    <w:rsid w:val="00037A7F"/>
    <w:rsid w:val="00041A29"/>
    <w:rsid w:val="00044B17"/>
    <w:rsid w:val="000471EB"/>
    <w:rsid w:val="0006465D"/>
    <w:rsid w:val="00071A3E"/>
    <w:rsid w:val="00081FE9"/>
    <w:rsid w:val="00094D60"/>
    <w:rsid w:val="000A0C07"/>
    <w:rsid w:val="000A659E"/>
    <w:rsid w:val="000A756C"/>
    <w:rsid w:val="000B3F84"/>
    <w:rsid w:val="000C5F01"/>
    <w:rsid w:val="000F02F0"/>
    <w:rsid w:val="000F0D7A"/>
    <w:rsid w:val="000F67A1"/>
    <w:rsid w:val="00105652"/>
    <w:rsid w:val="0010796E"/>
    <w:rsid w:val="00113ADD"/>
    <w:rsid w:val="001154E6"/>
    <w:rsid w:val="00120477"/>
    <w:rsid w:val="00120FD1"/>
    <w:rsid w:val="00130CA8"/>
    <w:rsid w:val="00134BB5"/>
    <w:rsid w:val="001359FA"/>
    <w:rsid w:val="00142FA7"/>
    <w:rsid w:val="00144C54"/>
    <w:rsid w:val="00153F5F"/>
    <w:rsid w:val="001545E5"/>
    <w:rsid w:val="00155775"/>
    <w:rsid w:val="00167538"/>
    <w:rsid w:val="00172939"/>
    <w:rsid w:val="00172EA0"/>
    <w:rsid w:val="001761C8"/>
    <w:rsid w:val="00185931"/>
    <w:rsid w:val="00185D63"/>
    <w:rsid w:val="00185E15"/>
    <w:rsid w:val="00196BD9"/>
    <w:rsid w:val="001A04BA"/>
    <w:rsid w:val="001B3E6E"/>
    <w:rsid w:val="001B4A93"/>
    <w:rsid w:val="001B6BE1"/>
    <w:rsid w:val="001B7965"/>
    <w:rsid w:val="001C358F"/>
    <w:rsid w:val="001D460B"/>
    <w:rsid w:val="001D61C2"/>
    <w:rsid w:val="001D7128"/>
    <w:rsid w:val="001E1436"/>
    <w:rsid w:val="001E352B"/>
    <w:rsid w:val="001E3C53"/>
    <w:rsid w:val="001E5022"/>
    <w:rsid w:val="001F4E54"/>
    <w:rsid w:val="00201067"/>
    <w:rsid w:val="0020490E"/>
    <w:rsid w:val="002078DA"/>
    <w:rsid w:val="00211E70"/>
    <w:rsid w:val="00216033"/>
    <w:rsid w:val="00217019"/>
    <w:rsid w:val="00220C44"/>
    <w:rsid w:val="00226C97"/>
    <w:rsid w:val="00243CEF"/>
    <w:rsid w:val="0025016A"/>
    <w:rsid w:val="00255426"/>
    <w:rsid w:val="00262F5C"/>
    <w:rsid w:val="00270D0A"/>
    <w:rsid w:val="002740AF"/>
    <w:rsid w:val="002777FC"/>
    <w:rsid w:val="00291C36"/>
    <w:rsid w:val="00295EFD"/>
    <w:rsid w:val="00296FFD"/>
    <w:rsid w:val="002A1A6F"/>
    <w:rsid w:val="002A5264"/>
    <w:rsid w:val="002A617D"/>
    <w:rsid w:val="002A6C60"/>
    <w:rsid w:val="002B18C5"/>
    <w:rsid w:val="002B41AF"/>
    <w:rsid w:val="002B6A80"/>
    <w:rsid w:val="002B748E"/>
    <w:rsid w:val="002C10DA"/>
    <w:rsid w:val="002C67D8"/>
    <w:rsid w:val="002D2BCE"/>
    <w:rsid w:val="002E3422"/>
    <w:rsid w:val="002E35DD"/>
    <w:rsid w:val="002E5793"/>
    <w:rsid w:val="002E65F2"/>
    <w:rsid w:val="002F5A5A"/>
    <w:rsid w:val="002F6AFF"/>
    <w:rsid w:val="00303864"/>
    <w:rsid w:val="00313023"/>
    <w:rsid w:val="00315174"/>
    <w:rsid w:val="0032193E"/>
    <w:rsid w:val="003273FC"/>
    <w:rsid w:val="0033258B"/>
    <w:rsid w:val="00343F9D"/>
    <w:rsid w:val="00350824"/>
    <w:rsid w:val="00361A6A"/>
    <w:rsid w:val="00362268"/>
    <w:rsid w:val="00374070"/>
    <w:rsid w:val="00376A81"/>
    <w:rsid w:val="00383CE1"/>
    <w:rsid w:val="00391E63"/>
    <w:rsid w:val="00394BB0"/>
    <w:rsid w:val="00395694"/>
    <w:rsid w:val="003A1EB7"/>
    <w:rsid w:val="003A2C17"/>
    <w:rsid w:val="003A58EE"/>
    <w:rsid w:val="003A6416"/>
    <w:rsid w:val="003A6C2B"/>
    <w:rsid w:val="003A7E1C"/>
    <w:rsid w:val="003B09A4"/>
    <w:rsid w:val="003B2F37"/>
    <w:rsid w:val="003B4FA9"/>
    <w:rsid w:val="003B5688"/>
    <w:rsid w:val="003C3D5B"/>
    <w:rsid w:val="003E44E9"/>
    <w:rsid w:val="003F760F"/>
    <w:rsid w:val="00426E56"/>
    <w:rsid w:val="00427730"/>
    <w:rsid w:val="00436281"/>
    <w:rsid w:val="0044411D"/>
    <w:rsid w:val="00445C5B"/>
    <w:rsid w:val="00460903"/>
    <w:rsid w:val="00460D2C"/>
    <w:rsid w:val="0046495A"/>
    <w:rsid w:val="00465ADF"/>
    <w:rsid w:val="0046750B"/>
    <w:rsid w:val="004948A8"/>
    <w:rsid w:val="004A045B"/>
    <w:rsid w:val="004B329B"/>
    <w:rsid w:val="004B780B"/>
    <w:rsid w:val="004D2ADE"/>
    <w:rsid w:val="004E06D0"/>
    <w:rsid w:val="004E1684"/>
    <w:rsid w:val="004E3C5A"/>
    <w:rsid w:val="004E6C9F"/>
    <w:rsid w:val="004F1E67"/>
    <w:rsid w:val="004F3914"/>
    <w:rsid w:val="004F6B92"/>
    <w:rsid w:val="00500A31"/>
    <w:rsid w:val="005136E3"/>
    <w:rsid w:val="00532C8E"/>
    <w:rsid w:val="0053388A"/>
    <w:rsid w:val="005373E3"/>
    <w:rsid w:val="005533F3"/>
    <w:rsid w:val="00560534"/>
    <w:rsid w:val="00561A6D"/>
    <w:rsid w:val="005635F0"/>
    <w:rsid w:val="00573014"/>
    <w:rsid w:val="00577409"/>
    <w:rsid w:val="00577B75"/>
    <w:rsid w:val="00577EB4"/>
    <w:rsid w:val="0059626F"/>
    <w:rsid w:val="005A1E99"/>
    <w:rsid w:val="005A51C7"/>
    <w:rsid w:val="005A53C4"/>
    <w:rsid w:val="005A5ECC"/>
    <w:rsid w:val="005B7AFF"/>
    <w:rsid w:val="005C1889"/>
    <w:rsid w:val="005D1127"/>
    <w:rsid w:val="005D5A4D"/>
    <w:rsid w:val="005D7A1B"/>
    <w:rsid w:val="005F1050"/>
    <w:rsid w:val="005F1BC0"/>
    <w:rsid w:val="005F4667"/>
    <w:rsid w:val="005F4A22"/>
    <w:rsid w:val="005F6544"/>
    <w:rsid w:val="00605C38"/>
    <w:rsid w:val="006146E4"/>
    <w:rsid w:val="00617CE7"/>
    <w:rsid w:val="006319FF"/>
    <w:rsid w:val="006470A3"/>
    <w:rsid w:val="00660300"/>
    <w:rsid w:val="00660C5E"/>
    <w:rsid w:val="00673E5A"/>
    <w:rsid w:val="00676111"/>
    <w:rsid w:val="006766FC"/>
    <w:rsid w:val="00684D93"/>
    <w:rsid w:val="00685BF0"/>
    <w:rsid w:val="0069252E"/>
    <w:rsid w:val="006A20F1"/>
    <w:rsid w:val="006C2F1F"/>
    <w:rsid w:val="006D7940"/>
    <w:rsid w:val="006E0AEF"/>
    <w:rsid w:val="006E1E51"/>
    <w:rsid w:val="006E345F"/>
    <w:rsid w:val="006E3D1A"/>
    <w:rsid w:val="006E72B9"/>
    <w:rsid w:val="006E78C5"/>
    <w:rsid w:val="006F3FA9"/>
    <w:rsid w:val="0071797B"/>
    <w:rsid w:val="0072187F"/>
    <w:rsid w:val="00726224"/>
    <w:rsid w:val="007270FB"/>
    <w:rsid w:val="00736DCA"/>
    <w:rsid w:val="00737E01"/>
    <w:rsid w:val="00752253"/>
    <w:rsid w:val="007533DE"/>
    <w:rsid w:val="00755373"/>
    <w:rsid w:val="00770459"/>
    <w:rsid w:val="00774D29"/>
    <w:rsid w:val="007756CB"/>
    <w:rsid w:val="00796EF9"/>
    <w:rsid w:val="007A426F"/>
    <w:rsid w:val="007B48BA"/>
    <w:rsid w:val="007B4AAD"/>
    <w:rsid w:val="007C48A9"/>
    <w:rsid w:val="007C5517"/>
    <w:rsid w:val="007D28CF"/>
    <w:rsid w:val="007E09B4"/>
    <w:rsid w:val="00801C7E"/>
    <w:rsid w:val="00802D25"/>
    <w:rsid w:val="00813513"/>
    <w:rsid w:val="0081583C"/>
    <w:rsid w:val="00830871"/>
    <w:rsid w:val="008611BF"/>
    <w:rsid w:val="008831C8"/>
    <w:rsid w:val="00890183"/>
    <w:rsid w:val="00892B0E"/>
    <w:rsid w:val="00893B6A"/>
    <w:rsid w:val="00895375"/>
    <w:rsid w:val="008A0EC7"/>
    <w:rsid w:val="008A1E4A"/>
    <w:rsid w:val="008A30F5"/>
    <w:rsid w:val="008A3AF2"/>
    <w:rsid w:val="008A482D"/>
    <w:rsid w:val="008B152C"/>
    <w:rsid w:val="008B23AC"/>
    <w:rsid w:val="008C07CF"/>
    <w:rsid w:val="008D26DC"/>
    <w:rsid w:val="008E4C80"/>
    <w:rsid w:val="008E78AF"/>
    <w:rsid w:val="009023F7"/>
    <w:rsid w:val="00902AF5"/>
    <w:rsid w:val="00920328"/>
    <w:rsid w:val="009203BD"/>
    <w:rsid w:val="00924641"/>
    <w:rsid w:val="00924EE6"/>
    <w:rsid w:val="00927952"/>
    <w:rsid w:val="00927B16"/>
    <w:rsid w:val="0094162A"/>
    <w:rsid w:val="009458A3"/>
    <w:rsid w:val="0096233C"/>
    <w:rsid w:val="00967940"/>
    <w:rsid w:val="00972087"/>
    <w:rsid w:val="009A30BB"/>
    <w:rsid w:val="009B649F"/>
    <w:rsid w:val="009C38A1"/>
    <w:rsid w:val="009C4E1A"/>
    <w:rsid w:val="009C59F9"/>
    <w:rsid w:val="009C62B3"/>
    <w:rsid w:val="009C64F1"/>
    <w:rsid w:val="009C76CD"/>
    <w:rsid w:val="009D61C9"/>
    <w:rsid w:val="009E7855"/>
    <w:rsid w:val="009F003C"/>
    <w:rsid w:val="009F05EB"/>
    <w:rsid w:val="009F0F40"/>
    <w:rsid w:val="009F1D92"/>
    <w:rsid w:val="00A0628B"/>
    <w:rsid w:val="00A10FF0"/>
    <w:rsid w:val="00A111F0"/>
    <w:rsid w:val="00A1397C"/>
    <w:rsid w:val="00A15A20"/>
    <w:rsid w:val="00A218F0"/>
    <w:rsid w:val="00A263F1"/>
    <w:rsid w:val="00A312A5"/>
    <w:rsid w:val="00A35983"/>
    <w:rsid w:val="00A4407B"/>
    <w:rsid w:val="00A51842"/>
    <w:rsid w:val="00A57A4F"/>
    <w:rsid w:val="00A623F1"/>
    <w:rsid w:val="00A63F5A"/>
    <w:rsid w:val="00A66525"/>
    <w:rsid w:val="00A73C92"/>
    <w:rsid w:val="00A7485E"/>
    <w:rsid w:val="00A74A6C"/>
    <w:rsid w:val="00A75CEE"/>
    <w:rsid w:val="00A966E1"/>
    <w:rsid w:val="00AB1721"/>
    <w:rsid w:val="00AB7408"/>
    <w:rsid w:val="00AC07A7"/>
    <w:rsid w:val="00AC0D81"/>
    <w:rsid w:val="00AD3DBB"/>
    <w:rsid w:val="00AD4F7A"/>
    <w:rsid w:val="00AF628B"/>
    <w:rsid w:val="00AF7B36"/>
    <w:rsid w:val="00B130D8"/>
    <w:rsid w:val="00B17343"/>
    <w:rsid w:val="00B2017B"/>
    <w:rsid w:val="00B26001"/>
    <w:rsid w:val="00B3579A"/>
    <w:rsid w:val="00B402AC"/>
    <w:rsid w:val="00B524A1"/>
    <w:rsid w:val="00B5342C"/>
    <w:rsid w:val="00B53838"/>
    <w:rsid w:val="00B678CD"/>
    <w:rsid w:val="00B75129"/>
    <w:rsid w:val="00B779E0"/>
    <w:rsid w:val="00B85D8F"/>
    <w:rsid w:val="00B8674D"/>
    <w:rsid w:val="00B941E9"/>
    <w:rsid w:val="00B96D38"/>
    <w:rsid w:val="00BA1F15"/>
    <w:rsid w:val="00BA3210"/>
    <w:rsid w:val="00BA4C2A"/>
    <w:rsid w:val="00BB1BF9"/>
    <w:rsid w:val="00BC2A88"/>
    <w:rsid w:val="00BC43FC"/>
    <w:rsid w:val="00BC639F"/>
    <w:rsid w:val="00BC6753"/>
    <w:rsid w:val="00BC7421"/>
    <w:rsid w:val="00BD7988"/>
    <w:rsid w:val="00C1095B"/>
    <w:rsid w:val="00C11461"/>
    <w:rsid w:val="00C16D61"/>
    <w:rsid w:val="00C2530F"/>
    <w:rsid w:val="00C27005"/>
    <w:rsid w:val="00C326E5"/>
    <w:rsid w:val="00C34E61"/>
    <w:rsid w:val="00C37F89"/>
    <w:rsid w:val="00C55EED"/>
    <w:rsid w:val="00C76F5B"/>
    <w:rsid w:val="00C965A1"/>
    <w:rsid w:val="00CA72DF"/>
    <w:rsid w:val="00CC11ED"/>
    <w:rsid w:val="00CC7844"/>
    <w:rsid w:val="00CD6F88"/>
    <w:rsid w:val="00CF63AB"/>
    <w:rsid w:val="00CF6E27"/>
    <w:rsid w:val="00D162E4"/>
    <w:rsid w:val="00D25461"/>
    <w:rsid w:val="00D2653D"/>
    <w:rsid w:val="00D267C2"/>
    <w:rsid w:val="00D351B1"/>
    <w:rsid w:val="00D42883"/>
    <w:rsid w:val="00D43265"/>
    <w:rsid w:val="00D433BF"/>
    <w:rsid w:val="00D50412"/>
    <w:rsid w:val="00D513FB"/>
    <w:rsid w:val="00D54FB7"/>
    <w:rsid w:val="00D55F2E"/>
    <w:rsid w:val="00D566C8"/>
    <w:rsid w:val="00D60F1F"/>
    <w:rsid w:val="00D6744E"/>
    <w:rsid w:val="00D8037A"/>
    <w:rsid w:val="00D91661"/>
    <w:rsid w:val="00DA67D4"/>
    <w:rsid w:val="00DB1C55"/>
    <w:rsid w:val="00DC089D"/>
    <w:rsid w:val="00DC1DBC"/>
    <w:rsid w:val="00DC2794"/>
    <w:rsid w:val="00DC485F"/>
    <w:rsid w:val="00DC5535"/>
    <w:rsid w:val="00DC738C"/>
    <w:rsid w:val="00DD671D"/>
    <w:rsid w:val="00DE44E8"/>
    <w:rsid w:val="00DE5252"/>
    <w:rsid w:val="00DF3433"/>
    <w:rsid w:val="00DF55F3"/>
    <w:rsid w:val="00DF5EC7"/>
    <w:rsid w:val="00DF5FCC"/>
    <w:rsid w:val="00E13715"/>
    <w:rsid w:val="00E16580"/>
    <w:rsid w:val="00E35DA3"/>
    <w:rsid w:val="00E40C9C"/>
    <w:rsid w:val="00E438E9"/>
    <w:rsid w:val="00E55394"/>
    <w:rsid w:val="00E80A7D"/>
    <w:rsid w:val="00E84A90"/>
    <w:rsid w:val="00E8550F"/>
    <w:rsid w:val="00E87168"/>
    <w:rsid w:val="00E90EE4"/>
    <w:rsid w:val="00E91343"/>
    <w:rsid w:val="00E95AF4"/>
    <w:rsid w:val="00E95E72"/>
    <w:rsid w:val="00E975FE"/>
    <w:rsid w:val="00EB5C85"/>
    <w:rsid w:val="00EC58B0"/>
    <w:rsid w:val="00EC6A30"/>
    <w:rsid w:val="00ED368E"/>
    <w:rsid w:val="00EE50CF"/>
    <w:rsid w:val="00EE696E"/>
    <w:rsid w:val="00EF0760"/>
    <w:rsid w:val="00EF5866"/>
    <w:rsid w:val="00EF7CA5"/>
    <w:rsid w:val="00F034F4"/>
    <w:rsid w:val="00F12204"/>
    <w:rsid w:val="00F1294C"/>
    <w:rsid w:val="00F17568"/>
    <w:rsid w:val="00F2780F"/>
    <w:rsid w:val="00F3000F"/>
    <w:rsid w:val="00F33DF9"/>
    <w:rsid w:val="00F365A3"/>
    <w:rsid w:val="00F47C70"/>
    <w:rsid w:val="00F52467"/>
    <w:rsid w:val="00F5272E"/>
    <w:rsid w:val="00F54E68"/>
    <w:rsid w:val="00F56CCD"/>
    <w:rsid w:val="00F60ADF"/>
    <w:rsid w:val="00F6414A"/>
    <w:rsid w:val="00F749F8"/>
    <w:rsid w:val="00F854E9"/>
    <w:rsid w:val="00F8555F"/>
    <w:rsid w:val="00FA02A9"/>
    <w:rsid w:val="00FA36D8"/>
    <w:rsid w:val="00FA7009"/>
    <w:rsid w:val="00FB62A4"/>
    <w:rsid w:val="00FD0C3E"/>
    <w:rsid w:val="00FD27DC"/>
    <w:rsid w:val="00FD2A06"/>
    <w:rsid w:val="00FD72F9"/>
    <w:rsid w:val="00FD773E"/>
    <w:rsid w:val="00FD7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3E19C5"/>
  <w15:chartTrackingRefBased/>
  <w15:docId w15:val="{150C3611-DC54-3D47-A138-975737037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CF63AB"/>
    <w:pPr>
      <w:spacing w:before="240"/>
      <w:outlineLvl w:val="0"/>
    </w:pPr>
    <w:rPr>
      <w:rFonts w:ascii="Times New Roman" w:eastAsia="Times New Roman" w:hAnsi="Times New Roman" w:cs="Times New Roman"/>
      <w:b/>
      <w:sz w:val="28"/>
      <w:szCs w:val="20"/>
      <w:u w:val="single"/>
      <w:lang w:val="x-none"/>
    </w:rPr>
  </w:style>
  <w:style w:type="paragraph" w:styleId="Heading4">
    <w:name w:val="heading 4"/>
    <w:basedOn w:val="Normal"/>
    <w:next w:val="Normal"/>
    <w:link w:val="Heading4Char"/>
    <w:qFormat/>
    <w:rsid w:val="00CF63AB"/>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rFonts w:ascii="Times New Roman" w:eastAsia="Times New Roman" w:hAnsi="Times New Roman" w:cs="Times New Roman"/>
      <w:b/>
      <w:szCs w:val="20"/>
    </w:rPr>
  </w:style>
  <w:style w:type="paragraph" w:styleId="Heading5">
    <w:name w:val="heading 5"/>
    <w:basedOn w:val="Normal"/>
    <w:next w:val="Normal"/>
    <w:link w:val="Heading5Char"/>
    <w:uiPriority w:val="9"/>
    <w:unhideWhenUsed/>
    <w:qFormat/>
    <w:rsid w:val="00D566C8"/>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566C8"/>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D566C8"/>
    <w:pPr>
      <w:keepNext/>
      <w:keepLines/>
      <w:spacing w:before="4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2C17"/>
    <w:pPr>
      <w:tabs>
        <w:tab w:val="center" w:pos="4680"/>
        <w:tab w:val="right" w:pos="9360"/>
      </w:tabs>
    </w:pPr>
  </w:style>
  <w:style w:type="character" w:customStyle="1" w:styleId="HeaderChar">
    <w:name w:val="Header Char"/>
    <w:basedOn w:val="DefaultParagraphFont"/>
    <w:link w:val="Header"/>
    <w:uiPriority w:val="99"/>
    <w:rsid w:val="003A2C17"/>
  </w:style>
  <w:style w:type="paragraph" w:styleId="Footer">
    <w:name w:val="footer"/>
    <w:basedOn w:val="Normal"/>
    <w:link w:val="FooterChar"/>
    <w:uiPriority w:val="99"/>
    <w:unhideWhenUsed/>
    <w:rsid w:val="003A2C17"/>
    <w:pPr>
      <w:tabs>
        <w:tab w:val="center" w:pos="4680"/>
        <w:tab w:val="right" w:pos="9360"/>
      </w:tabs>
    </w:pPr>
  </w:style>
  <w:style w:type="character" w:customStyle="1" w:styleId="FooterChar">
    <w:name w:val="Footer Char"/>
    <w:basedOn w:val="DefaultParagraphFont"/>
    <w:link w:val="Footer"/>
    <w:uiPriority w:val="99"/>
    <w:rsid w:val="003A2C17"/>
  </w:style>
  <w:style w:type="character" w:styleId="PageNumber">
    <w:name w:val="page number"/>
    <w:basedOn w:val="DefaultParagraphFont"/>
    <w:uiPriority w:val="99"/>
    <w:semiHidden/>
    <w:unhideWhenUsed/>
    <w:rsid w:val="003A2C17"/>
  </w:style>
  <w:style w:type="paragraph" w:styleId="Title">
    <w:name w:val="Title"/>
    <w:basedOn w:val="Normal"/>
    <w:next w:val="Normal"/>
    <w:link w:val="TitleChar"/>
    <w:uiPriority w:val="10"/>
    <w:qFormat/>
    <w:rsid w:val="003A2C1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2C1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rsid w:val="00CF63AB"/>
    <w:rPr>
      <w:rFonts w:ascii="Times New Roman" w:eastAsia="Times New Roman" w:hAnsi="Times New Roman" w:cs="Times New Roman"/>
      <w:b/>
      <w:sz w:val="28"/>
      <w:szCs w:val="20"/>
      <w:u w:val="single"/>
      <w:lang w:val="x-none"/>
    </w:rPr>
  </w:style>
  <w:style w:type="character" w:customStyle="1" w:styleId="Heading4Char">
    <w:name w:val="Heading 4 Char"/>
    <w:basedOn w:val="DefaultParagraphFont"/>
    <w:link w:val="Heading4"/>
    <w:rsid w:val="00CF63AB"/>
    <w:rPr>
      <w:rFonts w:ascii="Times New Roman" w:eastAsia="Times New Roman" w:hAnsi="Times New Roman" w:cs="Times New Roman"/>
      <w:b/>
      <w:szCs w:val="20"/>
    </w:rPr>
  </w:style>
  <w:style w:type="paragraph" w:styleId="BalloonText">
    <w:name w:val="Balloon Text"/>
    <w:basedOn w:val="Normal"/>
    <w:link w:val="BalloonTextChar"/>
    <w:uiPriority w:val="99"/>
    <w:semiHidden/>
    <w:unhideWhenUsed/>
    <w:rsid w:val="00801C7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01C7E"/>
    <w:rPr>
      <w:rFonts w:ascii="Times New Roman" w:hAnsi="Times New Roman" w:cs="Times New Roman"/>
      <w:sz w:val="18"/>
      <w:szCs w:val="18"/>
    </w:rPr>
  </w:style>
  <w:style w:type="paragraph" w:styleId="Revision">
    <w:name w:val="Revision"/>
    <w:hidden/>
    <w:uiPriority w:val="99"/>
    <w:semiHidden/>
    <w:rsid w:val="002B18C5"/>
  </w:style>
  <w:style w:type="character" w:customStyle="1" w:styleId="apple-converted-space">
    <w:name w:val="apple-converted-space"/>
    <w:basedOn w:val="DefaultParagraphFont"/>
    <w:rsid w:val="002B18C5"/>
  </w:style>
  <w:style w:type="character" w:styleId="Emphasis">
    <w:name w:val="Emphasis"/>
    <w:basedOn w:val="DefaultParagraphFont"/>
    <w:uiPriority w:val="20"/>
    <w:qFormat/>
    <w:rsid w:val="002B18C5"/>
    <w:rPr>
      <w:i/>
      <w:iCs/>
    </w:rPr>
  </w:style>
  <w:style w:type="character" w:styleId="Hyperlink">
    <w:name w:val="Hyperlink"/>
    <w:basedOn w:val="DefaultParagraphFont"/>
    <w:uiPriority w:val="99"/>
    <w:unhideWhenUsed/>
    <w:rsid w:val="00383CE1"/>
    <w:rPr>
      <w:color w:val="0563C1" w:themeColor="hyperlink"/>
      <w:u w:val="single"/>
    </w:rPr>
  </w:style>
  <w:style w:type="character" w:customStyle="1" w:styleId="UnresolvedMention1">
    <w:name w:val="Unresolved Mention1"/>
    <w:basedOn w:val="DefaultParagraphFont"/>
    <w:uiPriority w:val="99"/>
    <w:semiHidden/>
    <w:unhideWhenUsed/>
    <w:rsid w:val="00383CE1"/>
    <w:rPr>
      <w:color w:val="605E5C"/>
      <w:shd w:val="clear" w:color="auto" w:fill="E1DFDD"/>
    </w:rPr>
  </w:style>
  <w:style w:type="character" w:styleId="FollowedHyperlink">
    <w:name w:val="FollowedHyperlink"/>
    <w:basedOn w:val="DefaultParagraphFont"/>
    <w:uiPriority w:val="99"/>
    <w:semiHidden/>
    <w:unhideWhenUsed/>
    <w:rsid w:val="0032193E"/>
    <w:rPr>
      <w:color w:val="954F72" w:themeColor="followedHyperlink"/>
      <w:u w:val="single"/>
    </w:rPr>
  </w:style>
  <w:style w:type="paragraph" w:styleId="NoSpacing">
    <w:name w:val="No Spacing"/>
    <w:uiPriority w:val="1"/>
    <w:qFormat/>
    <w:rsid w:val="00D566C8"/>
  </w:style>
  <w:style w:type="character" w:customStyle="1" w:styleId="Heading5Char">
    <w:name w:val="Heading 5 Char"/>
    <w:basedOn w:val="DefaultParagraphFont"/>
    <w:link w:val="Heading5"/>
    <w:uiPriority w:val="9"/>
    <w:rsid w:val="00D566C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D566C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D566C8"/>
    <w:rPr>
      <w:rFonts w:asciiTheme="majorHAnsi" w:eastAsiaTheme="majorEastAsia" w:hAnsiTheme="majorHAnsi" w:cstheme="majorBidi"/>
      <w:i/>
      <w:iCs/>
      <w:color w:val="1F3763" w:themeColor="accent1" w:themeShade="7F"/>
    </w:rPr>
  </w:style>
  <w:style w:type="paragraph" w:styleId="NormalWeb">
    <w:name w:val="Normal (Web)"/>
    <w:basedOn w:val="Normal"/>
    <w:uiPriority w:val="99"/>
    <w:semiHidden/>
    <w:unhideWhenUsed/>
    <w:rsid w:val="00C1095B"/>
    <w:pPr>
      <w:spacing w:before="100" w:beforeAutospacing="1" w:after="100" w:afterAutospacing="1"/>
    </w:pPr>
    <w:rPr>
      <w:rFonts w:ascii="Times New Roman" w:eastAsia="Times New Roman" w:hAnsi="Times New Roman" w:cs="Times New Roman"/>
    </w:rPr>
  </w:style>
  <w:style w:type="character" w:customStyle="1" w:styleId="UnresolvedMention2">
    <w:name w:val="Unresolved Mention2"/>
    <w:basedOn w:val="DefaultParagraphFont"/>
    <w:uiPriority w:val="99"/>
    <w:semiHidden/>
    <w:unhideWhenUsed/>
    <w:rsid w:val="00FD0C3E"/>
    <w:rPr>
      <w:color w:val="605E5C"/>
      <w:shd w:val="clear" w:color="auto" w:fill="E1DFDD"/>
    </w:rPr>
  </w:style>
  <w:style w:type="character" w:customStyle="1" w:styleId="citationref">
    <w:name w:val="citationref"/>
    <w:basedOn w:val="DefaultParagraphFont"/>
    <w:rsid w:val="002E35DD"/>
  </w:style>
  <w:style w:type="character" w:customStyle="1" w:styleId="UnresolvedMention3">
    <w:name w:val="Unresolved Mention3"/>
    <w:basedOn w:val="DefaultParagraphFont"/>
    <w:uiPriority w:val="99"/>
    <w:semiHidden/>
    <w:unhideWhenUsed/>
    <w:rsid w:val="00920328"/>
    <w:rPr>
      <w:color w:val="605E5C"/>
      <w:shd w:val="clear" w:color="auto" w:fill="E1DFDD"/>
    </w:rPr>
  </w:style>
  <w:style w:type="character" w:styleId="Strong">
    <w:name w:val="Strong"/>
    <w:basedOn w:val="DefaultParagraphFont"/>
    <w:uiPriority w:val="22"/>
    <w:qFormat/>
    <w:rsid w:val="002A5264"/>
    <w:rPr>
      <w:b/>
      <w:bCs/>
    </w:rPr>
  </w:style>
  <w:style w:type="character" w:customStyle="1" w:styleId="UnresolvedMention4">
    <w:name w:val="Unresolved Mention4"/>
    <w:basedOn w:val="DefaultParagraphFont"/>
    <w:uiPriority w:val="99"/>
    <w:semiHidden/>
    <w:unhideWhenUsed/>
    <w:rsid w:val="007B4AAD"/>
    <w:rPr>
      <w:color w:val="605E5C"/>
      <w:shd w:val="clear" w:color="auto" w:fill="E1DFDD"/>
    </w:rPr>
  </w:style>
  <w:style w:type="paragraph" w:styleId="ListParagraph">
    <w:name w:val="List Paragraph"/>
    <w:basedOn w:val="Normal"/>
    <w:uiPriority w:val="34"/>
    <w:qFormat/>
    <w:rsid w:val="00902AF5"/>
    <w:pPr>
      <w:ind w:left="720"/>
      <w:contextualSpacing/>
    </w:pPr>
  </w:style>
  <w:style w:type="character" w:styleId="UnresolvedMention">
    <w:name w:val="Unresolved Mention"/>
    <w:basedOn w:val="DefaultParagraphFont"/>
    <w:uiPriority w:val="99"/>
    <w:semiHidden/>
    <w:unhideWhenUsed/>
    <w:rsid w:val="00FA02A9"/>
    <w:rPr>
      <w:color w:val="605E5C"/>
      <w:shd w:val="clear" w:color="auto" w:fill="E1DFDD"/>
    </w:rPr>
  </w:style>
  <w:style w:type="character" w:styleId="HTMLCite">
    <w:name w:val="HTML Cite"/>
    <w:basedOn w:val="DefaultParagraphFont"/>
    <w:uiPriority w:val="99"/>
    <w:semiHidden/>
    <w:unhideWhenUsed/>
    <w:rsid w:val="00C326E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015922">
      <w:bodyDiv w:val="1"/>
      <w:marLeft w:val="0"/>
      <w:marRight w:val="0"/>
      <w:marTop w:val="0"/>
      <w:marBottom w:val="0"/>
      <w:divBdr>
        <w:top w:val="none" w:sz="0" w:space="0" w:color="auto"/>
        <w:left w:val="none" w:sz="0" w:space="0" w:color="auto"/>
        <w:bottom w:val="none" w:sz="0" w:space="0" w:color="auto"/>
        <w:right w:val="none" w:sz="0" w:space="0" w:color="auto"/>
      </w:divBdr>
      <w:divsChild>
        <w:div w:id="1093477621">
          <w:marLeft w:val="0"/>
          <w:marRight w:val="0"/>
          <w:marTop w:val="0"/>
          <w:marBottom w:val="0"/>
          <w:divBdr>
            <w:top w:val="none" w:sz="0" w:space="0" w:color="auto"/>
            <w:left w:val="none" w:sz="0" w:space="0" w:color="auto"/>
            <w:bottom w:val="none" w:sz="0" w:space="0" w:color="auto"/>
            <w:right w:val="none" w:sz="0" w:space="0" w:color="auto"/>
          </w:divBdr>
        </w:div>
        <w:div w:id="1665624477">
          <w:marLeft w:val="0"/>
          <w:marRight w:val="0"/>
          <w:marTop w:val="0"/>
          <w:marBottom w:val="0"/>
          <w:divBdr>
            <w:top w:val="none" w:sz="0" w:space="0" w:color="auto"/>
            <w:left w:val="none" w:sz="0" w:space="0" w:color="auto"/>
            <w:bottom w:val="none" w:sz="0" w:space="0" w:color="auto"/>
            <w:right w:val="none" w:sz="0" w:space="0" w:color="auto"/>
          </w:divBdr>
        </w:div>
        <w:div w:id="1090540957">
          <w:marLeft w:val="0"/>
          <w:marRight w:val="0"/>
          <w:marTop w:val="0"/>
          <w:marBottom w:val="0"/>
          <w:divBdr>
            <w:top w:val="none" w:sz="0" w:space="0" w:color="auto"/>
            <w:left w:val="none" w:sz="0" w:space="0" w:color="auto"/>
            <w:bottom w:val="none" w:sz="0" w:space="0" w:color="auto"/>
            <w:right w:val="none" w:sz="0" w:space="0" w:color="auto"/>
          </w:divBdr>
        </w:div>
      </w:divsChild>
    </w:div>
    <w:div w:id="455567339">
      <w:bodyDiv w:val="1"/>
      <w:marLeft w:val="0"/>
      <w:marRight w:val="0"/>
      <w:marTop w:val="0"/>
      <w:marBottom w:val="0"/>
      <w:divBdr>
        <w:top w:val="none" w:sz="0" w:space="0" w:color="auto"/>
        <w:left w:val="none" w:sz="0" w:space="0" w:color="auto"/>
        <w:bottom w:val="none" w:sz="0" w:space="0" w:color="auto"/>
        <w:right w:val="none" w:sz="0" w:space="0" w:color="auto"/>
      </w:divBdr>
    </w:div>
    <w:div w:id="595485325">
      <w:bodyDiv w:val="1"/>
      <w:marLeft w:val="0"/>
      <w:marRight w:val="0"/>
      <w:marTop w:val="0"/>
      <w:marBottom w:val="0"/>
      <w:divBdr>
        <w:top w:val="none" w:sz="0" w:space="0" w:color="auto"/>
        <w:left w:val="none" w:sz="0" w:space="0" w:color="auto"/>
        <w:bottom w:val="none" w:sz="0" w:space="0" w:color="auto"/>
        <w:right w:val="none" w:sz="0" w:space="0" w:color="auto"/>
      </w:divBdr>
      <w:divsChild>
        <w:div w:id="1224870730">
          <w:marLeft w:val="0"/>
          <w:marRight w:val="0"/>
          <w:marTop w:val="0"/>
          <w:marBottom w:val="0"/>
          <w:divBdr>
            <w:top w:val="none" w:sz="0" w:space="0" w:color="auto"/>
            <w:left w:val="none" w:sz="0" w:space="0" w:color="auto"/>
            <w:bottom w:val="none" w:sz="0" w:space="0" w:color="auto"/>
            <w:right w:val="none" w:sz="0" w:space="0" w:color="auto"/>
          </w:divBdr>
          <w:divsChild>
            <w:div w:id="443034686">
              <w:marLeft w:val="0"/>
              <w:marRight w:val="0"/>
              <w:marTop w:val="0"/>
              <w:marBottom w:val="0"/>
              <w:divBdr>
                <w:top w:val="none" w:sz="0" w:space="0" w:color="auto"/>
                <w:left w:val="none" w:sz="0" w:space="0" w:color="auto"/>
                <w:bottom w:val="none" w:sz="0" w:space="0" w:color="auto"/>
                <w:right w:val="none" w:sz="0" w:space="0" w:color="auto"/>
              </w:divBdr>
              <w:divsChild>
                <w:div w:id="56272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585487">
      <w:bodyDiv w:val="1"/>
      <w:marLeft w:val="0"/>
      <w:marRight w:val="0"/>
      <w:marTop w:val="0"/>
      <w:marBottom w:val="0"/>
      <w:divBdr>
        <w:top w:val="none" w:sz="0" w:space="0" w:color="auto"/>
        <w:left w:val="none" w:sz="0" w:space="0" w:color="auto"/>
        <w:bottom w:val="none" w:sz="0" w:space="0" w:color="auto"/>
        <w:right w:val="none" w:sz="0" w:space="0" w:color="auto"/>
      </w:divBdr>
      <w:divsChild>
        <w:div w:id="586037117">
          <w:marLeft w:val="0"/>
          <w:marRight w:val="0"/>
          <w:marTop w:val="0"/>
          <w:marBottom w:val="0"/>
          <w:divBdr>
            <w:top w:val="none" w:sz="0" w:space="0" w:color="auto"/>
            <w:left w:val="none" w:sz="0" w:space="0" w:color="auto"/>
            <w:bottom w:val="none" w:sz="0" w:space="0" w:color="auto"/>
            <w:right w:val="none" w:sz="0" w:space="0" w:color="auto"/>
          </w:divBdr>
          <w:divsChild>
            <w:div w:id="301664901">
              <w:marLeft w:val="0"/>
              <w:marRight w:val="0"/>
              <w:marTop w:val="100"/>
              <w:marBottom w:val="100"/>
              <w:divBdr>
                <w:top w:val="none" w:sz="0" w:space="0" w:color="auto"/>
                <w:left w:val="none" w:sz="0" w:space="0" w:color="auto"/>
                <w:bottom w:val="none" w:sz="0" w:space="0" w:color="auto"/>
                <w:right w:val="none" w:sz="0" w:space="0" w:color="auto"/>
              </w:divBdr>
              <w:divsChild>
                <w:div w:id="6948301">
                  <w:marLeft w:val="0"/>
                  <w:marRight w:val="0"/>
                  <w:marTop w:val="0"/>
                  <w:marBottom w:val="0"/>
                  <w:divBdr>
                    <w:top w:val="none" w:sz="0" w:space="0" w:color="auto"/>
                    <w:left w:val="none" w:sz="0" w:space="0" w:color="auto"/>
                    <w:bottom w:val="none" w:sz="0" w:space="0" w:color="auto"/>
                    <w:right w:val="none" w:sz="0" w:space="0" w:color="auto"/>
                  </w:divBdr>
                  <w:divsChild>
                    <w:div w:id="453908365">
                      <w:marLeft w:val="0"/>
                      <w:marRight w:val="0"/>
                      <w:marTop w:val="0"/>
                      <w:marBottom w:val="0"/>
                      <w:divBdr>
                        <w:top w:val="none" w:sz="0" w:space="0" w:color="auto"/>
                        <w:left w:val="none" w:sz="0" w:space="0" w:color="auto"/>
                        <w:bottom w:val="none" w:sz="0" w:space="0" w:color="auto"/>
                        <w:right w:val="none" w:sz="0" w:space="0" w:color="auto"/>
                      </w:divBdr>
                      <w:divsChild>
                        <w:div w:id="567618594">
                          <w:marLeft w:val="0"/>
                          <w:marRight w:val="0"/>
                          <w:marTop w:val="0"/>
                          <w:marBottom w:val="0"/>
                          <w:divBdr>
                            <w:top w:val="none" w:sz="0" w:space="0" w:color="auto"/>
                            <w:left w:val="none" w:sz="0" w:space="0" w:color="auto"/>
                            <w:bottom w:val="none" w:sz="0" w:space="0" w:color="auto"/>
                            <w:right w:val="none" w:sz="0" w:space="0" w:color="auto"/>
                          </w:divBdr>
                          <w:divsChild>
                            <w:div w:id="1142694528">
                              <w:marLeft w:val="0"/>
                              <w:marRight w:val="0"/>
                              <w:marTop w:val="0"/>
                              <w:marBottom w:val="0"/>
                              <w:divBdr>
                                <w:top w:val="none" w:sz="0" w:space="0" w:color="auto"/>
                                <w:left w:val="none" w:sz="0" w:space="0" w:color="auto"/>
                                <w:bottom w:val="none" w:sz="0" w:space="0" w:color="auto"/>
                                <w:right w:val="none" w:sz="0" w:space="0" w:color="auto"/>
                              </w:divBdr>
                              <w:divsChild>
                                <w:div w:id="328212360">
                                  <w:marLeft w:val="0"/>
                                  <w:marRight w:val="0"/>
                                  <w:marTop w:val="0"/>
                                  <w:marBottom w:val="0"/>
                                  <w:divBdr>
                                    <w:top w:val="none" w:sz="0" w:space="0" w:color="auto"/>
                                    <w:left w:val="none" w:sz="0" w:space="0" w:color="auto"/>
                                    <w:bottom w:val="none" w:sz="0" w:space="0" w:color="auto"/>
                                    <w:right w:val="none" w:sz="0" w:space="0" w:color="auto"/>
                                  </w:divBdr>
                                  <w:divsChild>
                                    <w:div w:id="446236730">
                                      <w:marLeft w:val="165"/>
                                      <w:marRight w:val="165"/>
                                      <w:marTop w:val="0"/>
                                      <w:marBottom w:val="0"/>
                                      <w:divBdr>
                                        <w:top w:val="none" w:sz="0" w:space="0" w:color="auto"/>
                                        <w:left w:val="none" w:sz="0" w:space="0" w:color="auto"/>
                                        <w:bottom w:val="none" w:sz="0" w:space="0" w:color="auto"/>
                                        <w:right w:val="none" w:sz="0" w:space="0" w:color="auto"/>
                                      </w:divBdr>
                                      <w:divsChild>
                                        <w:div w:id="1560824864">
                                          <w:marLeft w:val="0"/>
                                          <w:marRight w:val="0"/>
                                          <w:marTop w:val="0"/>
                                          <w:marBottom w:val="0"/>
                                          <w:divBdr>
                                            <w:top w:val="none" w:sz="0" w:space="0" w:color="auto"/>
                                            <w:left w:val="none" w:sz="0" w:space="0" w:color="auto"/>
                                            <w:bottom w:val="none" w:sz="0" w:space="0" w:color="auto"/>
                                            <w:right w:val="none" w:sz="0" w:space="0" w:color="auto"/>
                                          </w:divBdr>
                                        </w:div>
                                        <w:div w:id="211170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85567497">
      <w:bodyDiv w:val="1"/>
      <w:marLeft w:val="0"/>
      <w:marRight w:val="0"/>
      <w:marTop w:val="0"/>
      <w:marBottom w:val="0"/>
      <w:divBdr>
        <w:top w:val="none" w:sz="0" w:space="0" w:color="auto"/>
        <w:left w:val="none" w:sz="0" w:space="0" w:color="auto"/>
        <w:bottom w:val="none" w:sz="0" w:space="0" w:color="auto"/>
        <w:right w:val="none" w:sz="0" w:space="0" w:color="auto"/>
      </w:divBdr>
    </w:div>
    <w:div w:id="1325738647">
      <w:bodyDiv w:val="1"/>
      <w:marLeft w:val="0"/>
      <w:marRight w:val="0"/>
      <w:marTop w:val="0"/>
      <w:marBottom w:val="0"/>
      <w:divBdr>
        <w:top w:val="none" w:sz="0" w:space="0" w:color="auto"/>
        <w:left w:val="none" w:sz="0" w:space="0" w:color="auto"/>
        <w:bottom w:val="none" w:sz="0" w:space="0" w:color="auto"/>
        <w:right w:val="none" w:sz="0" w:space="0" w:color="auto"/>
      </w:divBdr>
    </w:div>
    <w:div w:id="1570454969">
      <w:bodyDiv w:val="1"/>
      <w:marLeft w:val="0"/>
      <w:marRight w:val="0"/>
      <w:marTop w:val="0"/>
      <w:marBottom w:val="0"/>
      <w:divBdr>
        <w:top w:val="none" w:sz="0" w:space="0" w:color="auto"/>
        <w:left w:val="none" w:sz="0" w:space="0" w:color="auto"/>
        <w:bottom w:val="none" w:sz="0" w:space="0" w:color="auto"/>
        <w:right w:val="none" w:sz="0" w:space="0" w:color="auto"/>
      </w:divBdr>
      <w:divsChild>
        <w:div w:id="426274189">
          <w:marLeft w:val="0"/>
          <w:marRight w:val="0"/>
          <w:marTop w:val="0"/>
          <w:marBottom w:val="0"/>
          <w:divBdr>
            <w:top w:val="none" w:sz="0" w:space="0" w:color="auto"/>
            <w:left w:val="none" w:sz="0" w:space="0" w:color="auto"/>
            <w:bottom w:val="none" w:sz="0" w:space="0" w:color="auto"/>
            <w:right w:val="none" w:sz="0" w:space="0" w:color="auto"/>
          </w:divBdr>
          <w:divsChild>
            <w:div w:id="26034037">
              <w:marLeft w:val="0"/>
              <w:marRight w:val="0"/>
              <w:marTop w:val="0"/>
              <w:marBottom w:val="0"/>
              <w:divBdr>
                <w:top w:val="none" w:sz="0" w:space="0" w:color="auto"/>
                <w:left w:val="none" w:sz="0" w:space="0" w:color="auto"/>
                <w:bottom w:val="none" w:sz="0" w:space="0" w:color="auto"/>
                <w:right w:val="none" w:sz="0" w:space="0" w:color="auto"/>
              </w:divBdr>
              <w:divsChild>
                <w:div w:id="60484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566345">
      <w:bodyDiv w:val="1"/>
      <w:marLeft w:val="0"/>
      <w:marRight w:val="0"/>
      <w:marTop w:val="0"/>
      <w:marBottom w:val="0"/>
      <w:divBdr>
        <w:top w:val="none" w:sz="0" w:space="0" w:color="auto"/>
        <w:left w:val="none" w:sz="0" w:space="0" w:color="auto"/>
        <w:bottom w:val="none" w:sz="0" w:space="0" w:color="auto"/>
        <w:right w:val="none" w:sz="0" w:space="0" w:color="auto"/>
      </w:divBdr>
    </w:div>
    <w:div w:id="2004308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bellsouthfoundation.org/pdfs/pttreport03.pdf" TargetMode="External"/><Relationship Id="rId18" Type="http://schemas.openxmlformats.org/officeDocument/2006/relationships/hyperlink" Target="https://dera.ioe.ac.uk/33229/1/EEF_Digital_Technology_Guidance_Report.pdf" TargetMode="External"/><Relationship Id="rId26" Type="http://schemas.openxmlformats.org/officeDocument/2006/relationships/hyperlink" Target="https://wibbu.com/what-is-edtech-and-why-is-it-the-future/" TargetMode="External"/><Relationship Id="rId3" Type="http://schemas.openxmlformats.org/officeDocument/2006/relationships/styles" Target="styles.xml"/><Relationship Id="rId21" Type="http://schemas.openxmlformats.org/officeDocument/2006/relationships/hyperlink" Target="https://www.oecd.org/pisa/pisa-2015-results-in-focus.pdf"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assets.publishing.service.gov.uk/government/uploads/system/uploads/attachment_data/file/791931/DfE-Education_Technology_Strategy.pdf" TargetMode="External"/><Relationship Id="rId25" Type="http://schemas.openxmlformats.org/officeDocument/2006/relationships/hyperlink" Target="https://en.unesco.org/themes/ict-education/" TargetMode="External"/><Relationship Id="rId2" Type="http://schemas.openxmlformats.org/officeDocument/2006/relationships/numbering" Target="numbering.xml"/><Relationship Id="rId16" Type="http://schemas.openxmlformats.org/officeDocument/2006/relationships/hyperlink" Target="file:///C:\Users\P145417\AppData\Local\Microsoft\Windows\INetCache\IE\UHXJVK7X\DfE-Education_Technology_Strategy.pdf" TargetMode="External"/><Relationship Id="rId20" Type="http://schemas.openxmlformats.org/officeDocument/2006/relationships/hyperlink" Target="https://www.oecd.org/education/ceri/Spotlight-15-A-Brave-New-World-Technology-and-Education.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www.msuedtechsandbox.com/MAETELy2-2015/wp-content/uploads/2015/07/the_flipped_classroom_article_2.pdf" TargetMode="External"/><Relationship Id="rId5" Type="http://schemas.openxmlformats.org/officeDocument/2006/relationships/webSettings" Target="webSettings.xml"/><Relationship Id="rId15" Type="http://schemas.openxmlformats.org/officeDocument/2006/relationships/hyperlink" Target="https://www.bettshow.com/bett-articles/innovation-in-education-technology-is-the-future-but-what-is-its-positive-impact-now?mkt_tok=eyJpIjoiTVRJNU9XVmlaak5oT0RZNCIsInQiOiJKYlwvNjRieVlIWUVsVWFEVXI2RENNbVh4T2o2M3A5R2l0cjFJQzI3NnNnXC9CWDZUcHRkV0JPUTBMd0Iwb1NDUGNTdmlcL3U3QWtDKzUrMk9qb1Z4cG9ERkFBZmliXC83YU1YdXB5a25DVzI5Vm1uN2hZU3h3aDVuZmRtYXZxdW93RWwifQ%3D%3D" TargetMode="External"/><Relationship Id="rId23" Type="http://schemas.openxmlformats.org/officeDocument/2006/relationships/hyperlink" Target="https://www.stem.org.uk/about-us/our-vision" TargetMode="Externa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jvme.utpjournals.press/doi/abs/10.3138/jvme.0517-058r1"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besa.org.uk/news/rise-rise-digital-technology-classroom/" TargetMode="External"/><Relationship Id="rId22" Type="http://schemas.openxmlformats.org/officeDocument/2006/relationships/hyperlink" Target="https://resourced.prometheanworld.com/state-of-tech-2018-thank-you/?utm_campaign=state-of-tech-1819&amp;utm_source=resourced&amp;utm_medium=referral&amp;utm_content=resourced-homepage" TargetMode="External"/><Relationship Id="rId27"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9BD832-7643-EE4F-8773-76FE88945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6558</Words>
  <Characters>37384</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2019-05-09T20:51:00Z</cp:lastPrinted>
  <dcterms:created xsi:type="dcterms:W3CDTF">2019-05-09T21:23:00Z</dcterms:created>
  <dcterms:modified xsi:type="dcterms:W3CDTF">2019-05-09T21:23:00Z</dcterms:modified>
</cp:coreProperties>
</file>