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4326299"/>
        <w:docPartObj>
          <w:docPartGallery w:val="Cover Pages"/>
          <w:docPartUnique/>
        </w:docPartObj>
      </w:sdtPr>
      <w:sdtContent>
        <w:p w14:paraId="3430999A" w14:textId="643E6D24" w:rsidR="00A47D60" w:rsidRDefault="00A47D60">
          <w:r>
            <w:rPr>
              <w:noProof/>
            </w:rPr>
            <mc:AlternateContent>
              <mc:Choice Requires="wps">
                <w:drawing>
                  <wp:anchor distT="0" distB="0" distL="114300" distR="114300" simplePos="0" relativeHeight="251683840" behindDoc="0" locked="0" layoutInCell="1" allowOverlap="1" wp14:anchorId="47817EE3" wp14:editId="4DEDB16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734E57F" w14:textId="60FAC693" w:rsidR="00A47D60" w:rsidRDefault="001515C2">
                                <w:pPr>
                                  <w:pStyle w:val="NoSpacing"/>
                                  <w:rPr>
                                    <w:noProof/>
                                    <w:color w:val="44546A" w:themeColor="text2"/>
                                  </w:rPr>
                                </w:pPr>
                                <w:r>
                                  <w:rPr>
                                    <w:noProof/>
                                    <w:color w:val="44546A" w:themeColor="text2"/>
                                  </w:rPr>
                                  <w:t xml:space="preserve">Catherine Jones </w:t>
                                </w:r>
                                <w:r w:rsidR="00B77314">
                                  <w:rPr>
                                    <w:noProof/>
                                    <w:color w:val="44546A" w:themeColor="text2"/>
                                  </w:rPr>
                                  <w:t>2016142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7817EE3" id="_x0000_t202" coordsize="21600,21600" o:spt="202" path="m,l,21600r21600,l21600,xe">
                    <v:stroke joinstyle="miter"/>
                    <v:path gradientshapeok="t" o:connecttype="rect"/>
                  </v:shapetype>
                  <v:shape id="Text Box 79" o:spid="_x0000_s1026" type="#_x0000_t202" style="position:absolute;margin-left:0;margin-top:0;width:220.3pt;height:21.15pt;z-index:25168384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734E57F" w14:textId="60FAC693" w:rsidR="00A47D60" w:rsidRDefault="001515C2">
                          <w:pPr>
                            <w:pStyle w:val="NoSpacing"/>
                            <w:rPr>
                              <w:noProof/>
                              <w:color w:val="44546A" w:themeColor="text2"/>
                            </w:rPr>
                          </w:pPr>
                          <w:r>
                            <w:rPr>
                              <w:noProof/>
                              <w:color w:val="44546A" w:themeColor="text2"/>
                            </w:rPr>
                            <w:t xml:space="preserve">Catherine Jones </w:t>
                          </w:r>
                          <w:r w:rsidR="00B77314">
                            <w:rPr>
                              <w:noProof/>
                              <w:color w:val="44546A" w:themeColor="text2"/>
                            </w:rPr>
                            <w:t>2016142</w:t>
                          </w:r>
                        </w:p>
                      </w:txbxContent>
                    </v:textbox>
                    <w10:wrap type="square" anchorx="page" anchory="page"/>
                  </v:shape>
                </w:pict>
              </mc:Fallback>
            </mc:AlternateContent>
          </w:r>
          <w:r>
            <w:rPr>
              <w:noProof/>
            </w:rPr>
            <mc:AlternateContent>
              <mc:Choice Requires="wps">
                <w:drawing>
                  <wp:anchor distT="0" distB="0" distL="114300" distR="114300" simplePos="0" relativeHeight="251674624" behindDoc="1" locked="0" layoutInCell="1" allowOverlap="1" wp14:anchorId="32BC1F60" wp14:editId="760C86FB">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754B27A" w14:textId="77777777" w:rsidR="00A47D60" w:rsidRDefault="00A47D6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BC1F60" id="Rectangle 80" o:spid="_x0000_s1027" style="position:absolute;margin-left:0;margin-top:0;width:581.4pt;height:752.4pt;z-index:-2516418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754B27A" w14:textId="77777777" w:rsidR="00A47D60" w:rsidRDefault="00A47D60"/>
                      </w:txbxContent>
                    </v:textbox>
                    <w10:wrap anchorx="page" anchory="page"/>
                  </v:rect>
                </w:pict>
              </mc:Fallback>
            </mc:AlternateContent>
          </w:r>
          <w:r>
            <w:rPr>
              <w:noProof/>
            </w:rPr>
            <mc:AlternateContent>
              <mc:Choice Requires="wps">
                <w:drawing>
                  <wp:anchor distT="0" distB="0" distL="114300" distR="114300" simplePos="0" relativeHeight="251646976" behindDoc="0" locked="0" layoutInCell="1" allowOverlap="1" wp14:anchorId="59A3349B" wp14:editId="65260E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49DEB9" w14:textId="7937ACFE" w:rsidR="00A47D60" w:rsidRDefault="00A47D6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9A3349B" id="Rectangle 81" o:spid="_x0000_s1028" style="position:absolute;margin-left:0;margin-top:0;width:226.45pt;height:237.6pt;z-index:25164697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A49DEB9" w14:textId="7937ACFE" w:rsidR="00A47D60" w:rsidRDefault="00A47D6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37760" behindDoc="0" locked="0" layoutInCell="1" allowOverlap="1" wp14:anchorId="7FF4F5B6" wp14:editId="738338C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F857180" id="Rectangle 82" o:spid="_x0000_s1026" style="position:absolute;margin-left:0;margin-top:0;width:244.8pt;height:554.4pt;z-index:25163776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5408" behindDoc="0" locked="0" layoutInCell="1" allowOverlap="1" wp14:anchorId="0C263FA1" wp14:editId="3263B76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D2B8ECA" id="Rectangle 83" o:spid="_x0000_s1026" style="position:absolute;margin-left:0;margin-top:0;width:226.45pt;height:9.35pt;z-index:25166540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56192" behindDoc="0" locked="0" layoutInCell="1" allowOverlap="1" wp14:anchorId="368032A1" wp14:editId="6F230B2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E01CD56" w14:textId="6C84338D" w:rsidR="00A47D60" w:rsidRDefault="00FA1B3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Budgeting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62F667D" w14:textId="473D9402" w:rsidR="00A47D60" w:rsidRDefault="00FA1B3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Fin</w:t>
                                    </w:r>
                                    <w:r w:rsidR="00EE7396">
                                      <w:rPr>
                                        <w:rFonts w:asciiTheme="majorHAnsi" w:eastAsiaTheme="majorEastAsia" w:hAnsiTheme="majorHAnsi" w:cstheme="majorBidi"/>
                                        <w:noProof/>
                                        <w:color w:val="44546A" w:themeColor="text2"/>
                                        <w:sz w:val="32"/>
                                        <w:szCs w:val="32"/>
                                      </w:rPr>
                                      <w:t>ancial Proformance Management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68032A1" id="Text Box 84" o:spid="_x0000_s1029" type="#_x0000_t202" style="position:absolute;margin-left:0;margin-top:0;width:220.3pt;height:194.9pt;z-index:25165619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E01CD56" w14:textId="6C84338D" w:rsidR="00A47D60" w:rsidRDefault="00FA1B3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Budgeting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62F667D" w14:textId="473D9402" w:rsidR="00A47D60" w:rsidRDefault="00FA1B3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Fin</w:t>
                              </w:r>
                              <w:r w:rsidR="00EE7396">
                                <w:rPr>
                                  <w:rFonts w:asciiTheme="majorHAnsi" w:eastAsiaTheme="majorEastAsia" w:hAnsiTheme="majorHAnsi" w:cstheme="majorBidi"/>
                                  <w:noProof/>
                                  <w:color w:val="44546A" w:themeColor="text2"/>
                                  <w:sz w:val="32"/>
                                  <w:szCs w:val="32"/>
                                </w:rPr>
                                <w:t>ancial Proformance Management</w:t>
                              </w:r>
                            </w:p>
                          </w:sdtContent>
                        </w:sdt>
                      </w:txbxContent>
                    </v:textbox>
                    <w10:wrap type="square" anchorx="page" anchory="page"/>
                  </v:shape>
                </w:pict>
              </mc:Fallback>
            </mc:AlternateContent>
          </w:r>
        </w:p>
        <w:p w14:paraId="339487C4" w14:textId="77777777" w:rsidR="00D3339F" w:rsidRDefault="00A47D60">
          <w:r>
            <w:br w:type="page"/>
          </w:r>
        </w:p>
        <w:sdt>
          <w:sdtPr>
            <w:id w:val="50680227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68A0282" w14:textId="3FB147C4" w:rsidR="00D3339F" w:rsidRDefault="00D3339F">
              <w:pPr>
                <w:pStyle w:val="TOCHeading"/>
              </w:pPr>
              <w:r>
                <w:t>Contents</w:t>
              </w:r>
            </w:p>
            <w:p w14:paraId="5399F631" w14:textId="7A1EB415" w:rsidR="00E77FF5" w:rsidRDefault="00D333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732373" w:history="1">
                <w:r w:rsidR="00E77FF5" w:rsidRPr="00545A01">
                  <w:rPr>
                    <w:rStyle w:val="Hyperlink"/>
                    <w:noProof/>
                  </w:rPr>
                  <w:t>Introduction</w:t>
                </w:r>
                <w:r w:rsidR="00E77FF5">
                  <w:rPr>
                    <w:noProof/>
                    <w:webHidden/>
                  </w:rPr>
                  <w:tab/>
                </w:r>
                <w:r w:rsidR="00E77FF5">
                  <w:rPr>
                    <w:noProof/>
                    <w:webHidden/>
                  </w:rPr>
                  <w:fldChar w:fldCharType="begin"/>
                </w:r>
                <w:r w:rsidR="00E77FF5">
                  <w:rPr>
                    <w:noProof/>
                    <w:webHidden/>
                  </w:rPr>
                  <w:instrText xml:space="preserve"> PAGEREF _Toc151732373 \h </w:instrText>
                </w:r>
                <w:r w:rsidR="00E77FF5">
                  <w:rPr>
                    <w:noProof/>
                    <w:webHidden/>
                  </w:rPr>
                </w:r>
                <w:r w:rsidR="00E77FF5">
                  <w:rPr>
                    <w:noProof/>
                    <w:webHidden/>
                  </w:rPr>
                  <w:fldChar w:fldCharType="separate"/>
                </w:r>
                <w:r w:rsidR="00E77FF5">
                  <w:rPr>
                    <w:noProof/>
                    <w:webHidden/>
                  </w:rPr>
                  <w:t>2</w:t>
                </w:r>
                <w:r w:rsidR="00E77FF5">
                  <w:rPr>
                    <w:noProof/>
                    <w:webHidden/>
                  </w:rPr>
                  <w:fldChar w:fldCharType="end"/>
                </w:r>
              </w:hyperlink>
            </w:p>
            <w:p w14:paraId="54869436" w14:textId="430B1234" w:rsidR="00E77FF5" w:rsidRDefault="00E77FF5">
              <w:pPr>
                <w:pStyle w:val="TOC1"/>
                <w:tabs>
                  <w:tab w:val="right" w:leader="dot" w:pos="9016"/>
                </w:tabs>
                <w:rPr>
                  <w:rFonts w:eastAsiaTheme="minorEastAsia"/>
                  <w:noProof/>
                  <w:lang w:eastAsia="en-GB"/>
                </w:rPr>
              </w:pPr>
              <w:hyperlink w:anchor="_Toc151732374" w:history="1">
                <w:r w:rsidRPr="00545A01">
                  <w:rPr>
                    <w:rStyle w:val="Hyperlink"/>
                    <w:noProof/>
                  </w:rPr>
                  <w:t>1.0 Budgeting</w:t>
                </w:r>
                <w:r>
                  <w:rPr>
                    <w:noProof/>
                    <w:webHidden/>
                  </w:rPr>
                  <w:tab/>
                </w:r>
                <w:r>
                  <w:rPr>
                    <w:noProof/>
                    <w:webHidden/>
                  </w:rPr>
                  <w:fldChar w:fldCharType="begin"/>
                </w:r>
                <w:r>
                  <w:rPr>
                    <w:noProof/>
                    <w:webHidden/>
                  </w:rPr>
                  <w:instrText xml:space="preserve"> PAGEREF _Toc151732374 \h </w:instrText>
                </w:r>
                <w:r>
                  <w:rPr>
                    <w:noProof/>
                    <w:webHidden/>
                  </w:rPr>
                </w:r>
                <w:r>
                  <w:rPr>
                    <w:noProof/>
                    <w:webHidden/>
                  </w:rPr>
                  <w:fldChar w:fldCharType="separate"/>
                </w:r>
                <w:r>
                  <w:rPr>
                    <w:noProof/>
                    <w:webHidden/>
                  </w:rPr>
                  <w:t>3</w:t>
                </w:r>
                <w:r>
                  <w:rPr>
                    <w:noProof/>
                    <w:webHidden/>
                  </w:rPr>
                  <w:fldChar w:fldCharType="end"/>
                </w:r>
              </w:hyperlink>
            </w:p>
            <w:p w14:paraId="49F0B05C" w14:textId="6BF14CC0" w:rsidR="00E77FF5" w:rsidRDefault="00E77FF5">
              <w:pPr>
                <w:pStyle w:val="TOC1"/>
                <w:tabs>
                  <w:tab w:val="right" w:leader="dot" w:pos="9016"/>
                </w:tabs>
                <w:rPr>
                  <w:rFonts w:eastAsiaTheme="minorEastAsia"/>
                  <w:noProof/>
                  <w:lang w:eastAsia="en-GB"/>
                </w:rPr>
              </w:pPr>
              <w:hyperlink w:anchor="_Toc151732375" w:history="1">
                <w:r w:rsidRPr="00545A01">
                  <w:rPr>
                    <w:rStyle w:val="Hyperlink"/>
                    <w:noProof/>
                  </w:rPr>
                  <w:t>2.0 Traditional Budgeting</w:t>
                </w:r>
                <w:r>
                  <w:rPr>
                    <w:noProof/>
                    <w:webHidden/>
                  </w:rPr>
                  <w:tab/>
                </w:r>
                <w:r>
                  <w:rPr>
                    <w:noProof/>
                    <w:webHidden/>
                  </w:rPr>
                  <w:fldChar w:fldCharType="begin"/>
                </w:r>
                <w:r>
                  <w:rPr>
                    <w:noProof/>
                    <w:webHidden/>
                  </w:rPr>
                  <w:instrText xml:space="preserve"> PAGEREF _Toc151732375 \h </w:instrText>
                </w:r>
                <w:r>
                  <w:rPr>
                    <w:noProof/>
                    <w:webHidden/>
                  </w:rPr>
                </w:r>
                <w:r>
                  <w:rPr>
                    <w:noProof/>
                    <w:webHidden/>
                  </w:rPr>
                  <w:fldChar w:fldCharType="separate"/>
                </w:r>
                <w:r>
                  <w:rPr>
                    <w:noProof/>
                    <w:webHidden/>
                  </w:rPr>
                  <w:t>3</w:t>
                </w:r>
                <w:r>
                  <w:rPr>
                    <w:noProof/>
                    <w:webHidden/>
                  </w:rPr>
                  <w:fldChar w:fldCharType="end"/>
                </w:r>
              </w:hyperlink>
            </w:p>
            <w:p w14:paraId="31AAA3F9" w14:textId="375F0CB6" w:rsidR="00E77FF5" w:rsidRDefault="00E77FF5">
              <w:pPr>
                <w:pStyle w:val="TOC1"/>
                <w:tabs>
                  <w:tab w:val="right" w:leader="dot" w:pos="9016"/>
                </w:tabs>
                <w:rPr>
                  <w:rFonts w:eastAsiaTheme="minorEastAsia"/>
                  <w:noProof/>
                  <w:lang w:eastAsia="en-GB"/>
                </w:rPr>
              </w:pPr>
              <w:hyperlink w:anchor="_Toc151732376" w:history="1">
                <w:r w:rsidRPr="00545A01">
                  <w:rPr>
                    <w:rStyle w:val="Hyperlink"/>
                    <w:noProof/>
                  </w:rPr>
                  <w:t>3.1 Beyond Budgeting</w:t>
                </w:r>
                <w:r>
                  <w:rPr>
                    <w:noProof/>
                    <w:webHidden/>
                  </w:rPr>
                  <w:tab/>
                </w:r>
                <w:r>
                  <w:rPr>
                    <w:noProof/>
                    <w:webHidden/>
                  </w:rPr>
                  <w:fldChar w:fldCharType="begin"/>
                </w:r>
                <w:r>
                  <w:rPr>
                    <w:noProof/>
                    <w:webHidden/>
                  </w:rPr>
                  <w:instrText xml:space="preserve"> PAGEREF _Toc151732376 \h </w:instrText>
                </w:r>
                <w:r>
                  <w:rPr>
                    <w:noProof/>
                    <w:webHidden/>
                  </w:rPr>
                </w:r>
                <w:r>
                  <w:rPr>
                    <w:noProof/>
                    <w:webHidden/>
                  </w:rPr>
                  <w:fldChar w:fldCharType="separate"/>
                </w:r>
                <w:r>
                  <w:rPr>
                    <w:noProof/>
                    <w:webHidden/>
                  </w:rPr>
                  <w:t>4</w:t>
                </w:r>
                <w:r>
                  <w:rPr>
                    <w:noProof/>
                    <w:webHidden/>
                  </w:rPr>
                  <w:fldChar w:fldCharType="end"/>
                </w:r>
              </w:hyperlink>
            </w:p>
            <w:p w14:paraId="7A61462B" w14:textId="70497481" w:rsidR="00E77FF5" w:rsidRDefault="00E77FF5">
              <w:pPr>
                <w:pStyle w:val="TOC2"/>
                <w:tabs>
                  <w:tab w:val="right" w:leader="dot" w:pos="9016"/>
                </w:tabs>
                <w:rPr>
                  <w:rFonts w:eastAsiaTheme="minorEastAsia"/>
                  <w:noProof/>
                  <w:lang w:eastAsia="en-GB"/>
                </w:rPr>
              </w:pPr>
              <w:hyperlink w:anchor="_Toc151732377" w:history="1">
                <w:r w:rsidRPr="00545A01">
                  <w:rPr>
                    <w:rStyle w:val="Hyperlink"/>
                    <w:noProof/>
                  </w:rPr>
                  <w:t>3.2 What is beyond budgeting?</w:t>
                </w:r>
                <w:r>
                  <w:rPr>
                    <w:noProof/>
                    <w:webHidden/>
                  </w:rPr>
                  <w:tab/>
                </w:r>
                <w:r>
                  <w:rPr>
                    <w:noProof/>
                    <w:webHidden/>
                  </w:rPr>
                  <w:fldChar w:fldCharType="begin"/>
                </w:r>
                <w:r>
                  <w:rPr>
                    <w:noProof/>
                    <w:webHidden/>
                  </w:rPr>
                  <w:instrText xml:space="preserve"> PAGEREF _Toc151732377 \h </w:instrText>
                </w:r>
                <w:r>
                  <w:rPr>
                    <w:noProof/>
                    <w:webHidden/>
                  </w:rPr>
                </w:r>
                <w:r>
                  <w:rPr>
                    <w:noProof/>
                    <w:webHidden/>
                  </w:rPr>
                  <w:fldChar w:fldCharType="separate"/>
                </w:r>
                <w:r>
                  <w:rPr>
                    <w:noProof/>
                    <w:webHidden/>
                  </w:rPr>
                  <w:t>4</w:t>
                </w:r>
                <w:r>
                  <w:rPr>
                    <w:noProof/>
                    <w:webHidden/>
                  </w:rPr>
                  <w:fldChar w:fldCharType="end"/>
                </w:r>
              </w:hyperlink>
            </w:p>
            <w:p w14:paraId="00CDE11A" w14:textId="624EA352" w:rsidR="00E77FF5" w:rsidRDefault="00E77FF5">
              <w:pPr>
                <w:pStyle w:val="TOC2"/>
                <w:tabs>
                  <w:tab w:val="right" w:leader="dot" w:pos="9016"/>
                </w:tabs>
                <w:rPr>
                  <w:rFonts w:eastAsiaTheme="minorEastAsia"/>
                  <w:noProof/>
                  <w:lang w:eastAsia="en-GB"/>
                </w:rPr>
              </w:pPr>
              <w:hyperlink w:anchor="_Toc151732378" w:history="1">
                <w:r w:rsidRPr="00545A01">
                  <w:rPr>
                    <w:rStyle w:val="Hyperlink"/>
                    <w:noProof/>
                  </w:rPr>
                  <w:t>3.3 Principles of Beyond Budgeting</w:t>
                </w:r>
                <w:r>
                  <w:rPr>
                    <w:noProof/>
                    <w:webHidden/>
                  </w:rPr>
                  <w:tab/>
                </w:r>
                <w:r>
                  <w:rPr>
                    <w:noProof/>
                    <w:webHidden/>
                  </w:rPr>
                  <w:fldChar w:fldCharType="begin"/>
                </w:r>
                <w:r>
                  <w:rPr>
                    <w:noProof/>
                    <w:webHidden/>
                  </w:rPr>
                  <w:instrText xml:space="preserve"> PAGEREF _Toc151732378 \h </w:instrText>
                </w:r>
                <w:r>
                  <w:rPr>
                    <w:noProof/>
                    <w:webHidden/>
                  </w:rPr>
                </w:r>
                <w:r>
                  <w:rPr>
                    <w:noProof/>
                    <w:webHidden/>
                  </w:rPr>
                  <w:fldChar w:fldCharType="separate"/>
                </w:r>
                <w:r>
                  <w:rPr>
                    <w:noProof/>
                    <w:webHidden/>
                  </w:rPr>
                  <w:t>4</w:t>
                </w:r>
                <w:r>
                  <w:rPr>
                    <w:noProof/>
                    <w:webHidden/>
                  </w:rPr>
                  <w:fldChar w:fldCharType="end"/>
                </w:r>
              </w:hyperlink>
            </w:p>
            <w:p w14:paraId="7541511F" w14:textId="766C6610" w:rsidR="00E77FF5" w:rsidRDefault="00E77FF5">
              <w:pPr>
                <w:pStyle w:val="TOC2"/>
                <w:tabs>
                  <w:tab w:val="right" w:leader="dot" w:pos="9016"/>
                </w:tabs>
                <w:rPr>
                  <w:rFonts w:eastAsiaTheme="minorEastAsia"/>
                  <w:noProof/>
                  <w:lang w:eastAsia="en-GB"/>
                </w:rPr>
              </w:pPr>
              <w:hyperlink w:anchor="_Toc151732379" w:history="1">
                <w:r w:rsidRPr="00545A01">
                  <w:rPr>
                    <w:rStyle w:val="Hyperlink"/>
                    <w:noProof/>
                  </w:rPr>
                  <w:t>3.4 Disadvantages of Beyond Budgeting?</w:t>
                </w:r>
                <w:r>
                  <w:rPr>
                    <w:noProof/>
                    <w:webHidden/>
                  </w:rPr>
                  <w:tab/>
                </w:r>
                <w:r>
                  <w:rPr>
                    <w:noProof/>
                    <w:webHidden/>
                  </w:rPr>
                  <w:fldChar w:fldCharType="begin"/>
                </w:r>
                <w:r>
                  <w:rPr>
                    <w:noProof/>
                    <w:webHidden/>
                  </w:rPr>
                  <w:instrText xml:space="preserve"> PAGEREF _Toc151732379 \h </w:instrText>
                </w:r>
                <w:r>
                  <w:rPr>
                    <w:noProof/>
                    <w:webHidden/>
                  </w:rPr>
                </w:r>
                <w:r>
                  <w:rPr>
                    <w:noProof/>
                    <w:webHidden/>
                  </w:rPr>
                  <w:fldChar w:fldCharType="separate"/>
                </w:r>
                <w:r>
                  <w:rPr>
                    <w:noProof/>
                    <w:webHidden/>
                  </w:rPr>
                  <w:t>4</w:t>
                </w:r>
                <w:r>
                  <w:rPr>
                    <w:noProof/>
                    <w:webHidden/>
                  </w:rPr>
                  <w:fldChar w:fldCharType="end"/>
                </w:r>
              </w:hyperlink>
            </w:p>
            <w:p w14:paraId="65D218AF" w14:textId="402A5D9C" w:rsidR="00E77FF5" w:rsidRDefault="00E77FF5">
              <w:pPr>
                <w:pStyle w:val="TOC1"/>
                <w:tabs>
                  <w:tab w:val="right" w:leader="dot" w:pos="9016"/>
                </w:tabs>
                <w:rPr>
                  <w:rFonts w:eastAsiaTheme="minorEastAsia"/>
                  <w:noProof/>
                  <w:lang w:eastAsia="en-GB"/>
                </w:rPr>
              </w:pPr>
              <w:hyperlink w:anchor="_Toc151732380" w:history="1">
                <w:r w:rsidRPr="00545A01">
                  <w:rPr>
                    <w:rStyle w:val="Hyperlink"/>
                    <w:noProof/>
                  </w:rPr>
                  <w:t>4.0 Zero-Base Budgeting</w:t>
                </w:r>
                <w:r>
                  <w:rPr>
                    <w:noProof/>
                    <w:webHidden/>
                  </w:rPr>
                  <w:tab/>
                </w:r>
                <w:r>
                  <w:rPr>
                    <w:noProof/>
                    <w:webHidden/>
                  </w:rPr>
                  <w:fldChar w:fldCharType="begin"/>
                </w:r>
                <w:r>
                  <w:rPr>
                    <w:noProof/>
                    <w:webHidden/>
                  </w:rPr>
                  <w:instrText xml:space="preserve"> PAGEREF _Toc151732380 \h </w:instrText>
                </w:r>
                <w:r>
                  <w:rPr>
                    <w:noProof/>
                    <w:webHidden/>
                  </w:rPr>
                </w:r>
                <w:r>
                  <w:rPr>
                    <w:noProof/>
                    <w:webHidden/>
                  </w:rPr>
                  <w:fldChar w:fldCharType="separate"/>
                </w:r>
                <w:r>
                  <w:rPr>
                    <w:noProof/>
                    <w:webHidden/>
                  </w:rPr>
                  <w:t>4</w:t>
                </w:r>
                <w:r>
                  <w:rPr>
                    <w:noProof/>
                    <w:webHidden/>
                  </w:rPr>
                  <w:fldChar w:fldCharType="end"/>
                </w:r>
              </w:hyperlink>
            </w:p>
            <w:p w14:paraId="4809D1B5" w14:textId="410C1603" w:rsidR="00E77FF5" w:rsidRDefault="00E77FF5">
              <w:pPr>
                <w:pStyle w:val="TOC2"/>
                <w:tabs>
                  <w:tab w:val="right" w:leader="dot" w:pos="9016"/>
                </w:tabs>
                <w:rPr>
                  <w:rFonts w:eastAsiaTheme="minorEastAsia"/>
                  <w:noProof/>
                  <w:lang w:eastAsia="en-GB"/>
                </w:rPr>
              </w:pPr>
              <w:hyperlink w:anchor="_Toc151732381" w:history="1">
                <w:r w:rsidRPr="00545A01">
                  <w:rPr>
                    <w:rStyle w:val="Hyperlink"/>
                    <w:noProof/>
                  </w:rPr>
                  <w:t>4.1 Pros and Cons of Zero-based Budgeting</w:t>
                </w:r>
                <w:r>
                  <w:rPr>
                    <w:noProof/>
                    <w:webHidden/>
                  </w:rPr>
                  <w:tab/>
                </w:r>
                <w:r>
                  <w:rPr>
                    <w:noProof/>
                    <w:webHidden/>
                  </w:rPr>
                  <w:fldChar w:fldCharType="begin"/>
                </w:r>
                <w:r>
                  <w:rPr>
                    <w:noProof/>
                    <w:webHidden/>
                  </w:rPr>
                  <w:instrText xml:space="preserve"> PAGEREF _Toc151732381 \h </w:instrText>
                </w:r>
                <w:r>
                  <w:rPr>
                    <w:noProof/>
                    <w:webHidden/>
                  </w:rPr>
                </w:r>
                <w:r>
                  <w:rPr>
                    <w:noProof/>
                    <w:webHidden/>
                  </w:rPr>
                  <w:fldChar w:fldCharType="separate"/>
                </w:r>
                <w:r>
                  <w:rPr>
                    <w:noProof/>
                    <w:webHidden/>
                  </w:rPr>
                  <w:t>4</w:t>
                </w:r>
                <w:r>
                  <w:rPr>
                    <w:noProof/>
                    <w:webHidden/>
                  </w:rPr>
                  <w:fldChar w:fldCharType="end"/>
                </w:r>
              </w:hyperlink>
            </w:p>
            <w:p w14:paraId="3BBEE851" w14:textId="3F304C1A" w:rsidR="00E77FF5" w:rsidRDefault="00E77FF5">
              <w:pPr>
                <w:pStyle w:val="TOC1"/>
                <w:tabs>
                  <w:tab w:val="right" w:leader="dot" w:pos="9016"/>
                </w:tabs>
                <w:rPr>
                  <w:rFonts w:eastAsiaTheme="minorEastAsia"/>
                  <w:noProof/>
                  <w:lang w:eastAsia="en-GB"/>
                </w:rPr>
              </w:pPr>
              <w:hyperlink w:anchor="_Toc151732382" w:history="1">
                <w:r w:rsidRPr="00545A01">
                  <w:rPr>
                    <w:rStyle w:val="Hyperlink"/>
                    <w:noProof/>
                  </w:rPr>
                  <w:t>References</w:t>
                </w:r>
                <w:r>
                  <w:rPr>
                    <w:noProof/>
                    <w:webHidden/>
                  </w:rPr>
                  <w:tab/>
                </w:r>
                <w:r>
                  <w:rPr>
                    <w:noProof/>
                    <w:webHidden/>
                  </w:rPr>
                  <w:fldChar w:fldCharType="begin"/>
                </w:r>
                <w:r>
                  <w:rPr>
                    <w:noProof/>
                    <w:webHidden/>
                  </w:rPr>
                  <w:instrText xml:space="preserve"> PAGEREF _Toc151732382 \h </w:instrText>
                </w:r>
                <w:r>
                  <w:rPr>
                    <w:noProof/>
                    <w:webHidden/>
                  </w:rPr>
                </w:r>
                <w:r>
                  <w:rPr>
                    <w:noProof/>
                    <w:webHidden/>
                  </w:rPr>
                  <w:fldChar w:fldCharType="separate"/>
                </w:r>
                <w:r>
                  <w:rPr>
                    <w:noProof/>
                    <w:webHidden/>
                  </w:rPr>
                  <w:t>5</w:t>
                </w:r>
                <w:r>
                  <w:rPr>
                    <w:noProof/>
                    <w:webHidden/>
                  </w:rPr>
                  <w:fldChar w:fldCharType="end"/>
                </w:r>
              </w:hyperlink>
            </w:p>
            <w:p w14:paraId="178EF49E" w14:textId="25E343EB" w:rsidR="00D3339F" w:rsidRDefault="00D3339F">
              <w:r>
                <w:rPr>
                  <w:b/>
                  <w:bCs/>
                  <w:noProof/>
                </w:rPr>
                <w:fldChar w:fldCharType="end"/>
              </w:r>
            </w:p>
          </w:sdtContent>
        </w:sdt>
        <w:p w14:paraId="1234E5AA" w14:textId="77777777" w:rsidR="00D3339F" w:rsidRDefault="00D3339F">
          <w:r>
            <w:br w:type="page"/>
          </w:r>
        </w:p>
        <w:p w14:paraId="7033A5BE" w14:textId="77777777" w:rsidR="005D4EFE" w:rsidRDefault="00D3339F" w:rsidP="00D3339F">
          <w:pPr>
            <w:pStyle w:val="Heading1"/>
          </w:pPr>
          <w:bookmarkStart w:id="0" w:name="_Toc151732373"/>
          <w:r>
            <w:lastRenderedPageBreak/>
            <w:t>Introduction</w:t>
          </w:r>
          <w:bookmarkEnd w:id="0"/>
        </w:p>
        <w:p w14:paraId="51F229E3" w14:textId="77777777" w:rsidR="00AB1751" w:rsidRDefault="00AB1751" w:rsidP="00AB1751"/>
        <w:p w14:paraId="2A516CC8" w14:textId="69E7E84E" w:rsidR="00AB1751" w:rsidRPr="00AB1751" w:rsidRDefault="00AB1751" w:rsidP="00AB1751">
          <w:r>
            <w:t xml:space="preserve">This report will </w:t>
          </w:r>
          <w:r w:rsidR="00E37005">
            <w:t>investigate</w:t>
          </w:r>
          <w:r w:rsidR="00716D06">
            <w:t xml:space="preserve"> </w:t>
          </w:r>
          <w:r w:rsidR="00D82625">
            <w:t>Budgeting</w:t>
          </w:r>
          <w:r w:rsidR="00A41A79">
            <w:t xml:space="preserve"> </w:t>
          </w:r>
          <w:proofErr w:type="spellStart"/>
          <w:r w:rsidR="00C37D3D">
            <w:t>approches</w:t>
          </w:r>
          <w:proofErr w:type="spellEnd"/>
          <w:r w:rsidR="00D82625">
            <w:t>,</w:t>
          </w:r>
          <w:r w:rsidR="00AE255B">
            <w:t xml:space="preserve"> it will brush upon Traditional budgeting </w:t>
          </w:r>
          <w:r w:rsidR="00ED6758">
            <w:t>alongside</w:t>
          </w:r>
          <w:r w:rsidR="00AE255B">
            <w:t xml:space="preserve"> </w:t>
          </w:r>
          <w:r w:rsidR="00ED6758">
            <w:t>other models such as Zero-Base. Mainly</w:t>
          </w:r>
          <w:r w:rsidR="00A41A79">
            <w:t xml:space="preserve"> </w:t>
          </w:r>
          <w:r w:rsidR="00ED6758">
            <w:t>C</w:t>
          </w:r>
          <w:r w:rsidR="00A703F7">
            <w:t>oncentrating</w:t>
          </w:r>
          <w:r w:rsidR="00A41A79">
            <w:t xml:space="preserve"> on </w:t>
          </w:r>
          <w:r w:rsidR="00A703F7">
            <w:t xml:space="preserve">the relatively new </w:t>
          </w:r>
          <w:r w:rsidR="00504A16">
            <w:t xml:space="preserve">business financial plan Beyond budgeting. </w:t>
          </w:r>
        </w:p>
        <w:p w14:paraId="46B46540" w14:textId="77777777" w:rsidR="005D4EFE" w:rsidRDefault="005D4EFE" w:rsidP="00D3339F">
          <w:pPr>
            <w:pStyle w:val="Heading1"/>
          </w:pPr>
        </w:p>
        <w:p w14:paraId="5653C574" w14:textId="77777777" w:rsidR="005D4EFE" w:rsidRDefault="005D4EFE">
          <w:pPr>
            <w:rPr>
              <w:rFonts w:asciiTheme="majorHAnsi" w:eastAsiaTheme="majorEastAsia" w:hAnsiTheme="majorHAnsi" w:cstheme="majorBidi"/>
              <w:color w:val="2F5496" w:themeColor="accent1" w:themeShade="BF"/>
              <w:sz w:val="32"/>
              <w:szCs w:val="32"/>
            </w:rPr>
          </w:pPr>
          <w:r>
            <w:br w:type="page"/>
          </w:r>
        </w:p>
        <w:p w14:paraId="685098B9" w14:textId="200E00EF" w:rsidR="005D4EFE" w:rsidRPr="00A71F87" w:rsidRDefault="00F63A0D" w:rsidP="00CD4339">
          <w:pPr>
            <w:pStyle w:val="Heading1"/>
            <w:ind w:left="1440"/>
            <w:rPr>
              <w:sz w:val="28"/>
              <w:szCs w:val="28"/>
            </w:rPr>
          </w:pPr>
          <w:bookmarkStart w:id="1" w:name="_Toc151732374"/>
          <w:r w:rsidRPr="00A71F87">
            <w:rPr>
              <w:sz w:val="28"/>
              <w:szCs w:val="28"/>
            </w:rPr>
            <w:t>1.0</w:t>
          </w:r>
          <w:r w:rsidR="005D4EFE" w:rsidRPr="00A71F87">
            <w:rPr>
              <w:sz w:val="28"/>
              <w:szCs w:val="28"/>
            </w:rPr>
            <w:t xml:space="preserve"> Budget</w:t>
          </w:r>
          <w:r w:rsidR="00CD63A3" w:rsidRPr="00A71F87">
            <w:rPr>
              <w:sz w:val="28"/>
              <w:szCs w:val="28"/>
            </w:rPr>
            <w:t>ing</w:t>
          </w:r>
          <w:bookmarkEnd w:id="1"/>
        </w:p>
        <w:p w14:paraId="2BB5CBFE" w14:textId="77777777" w:rsidR="0040084A" w:rsidRDefault="0040084A" w:rsidP="00CD63A3"/>
        <w:p w14:paraId="10A07352" w14:textId="5AE49E52" w:rsidR="00E15BC9" w:rsidRDefault="0040084A" w:rsidP="00CD63A3">
          <w:r w:rsidRPr="0040084A">
            <w:t xml:space="preserve">Setting a budget is vital in every company because it allows managers to set realistic objectives utilising short-term strategic plans. Understanding </w:t>
          </w:r>
          <w:r w:rsidRPr="0040084A">
            <w:t>what</w:t>
          </w:r>
          <w:r w:rsidRPr="0040084A">
            <w:t>, how, and whys of budgeting is critical</w:t>
          </w:r>
          <w:r>
            <w:t xml:space="preserve"> </w:t>
          </w:r>
          <w:proofErr w:type="gramStart"/>
          <w:r>
            <w:t>in order to</w:t>
          </w:r>
          <w:proofErr w:type="gramEnd"/>
          <w:r>
            <w:t xml:space="preserve"> understand the costs and achieve a sustainable business. Without </w:t>
          </w:r>
          <w:proofErr w:type="gramStart"/>
          <w:r>
            <w:t>a</w:t>
          </w:r>
          <w:proofErr w:type="gramEnd"/>
          <w:r>
            <w:t xml:space="preserve"> efficient budget plan in place </w:t>
          </w:r>
          <w:proofErr w:type="spellStart"/>
          <w:r>
            <w:t>its</w:t>
          </w:r>
          <w:proofErr w:type="spellEnd"/>
          <w:r>
            <w:t xml:space="preserve"> impossible for a manager to predict the potential of the business. Key factors managers should consider when starting a business plan is establishing the mission, </w:t>
          </w:r>
          <w:proofErr w:type="gramStart"/>
          <w:r>
            <w:t>vision</w:t>
          </w:r>
          <w:proofErr w:type="gramEnd"/>
          <w:r>
            <w:t xml:space="preserve"> and objective. </w:t>
          </w:r>
          <w:r w:rsidR="00F63A0D">
            <w:t xml:space="preserve">Calculating where the business is and the potential for growth by analysing its position. </w:t>
          </w:r>
          <w:proofErr w:type="gramStart"/>
          <w:r w:rsidR="00F63A0D">
            <w:t>Identifying  strategic</w:t>
          </w:r>
          <w:proofErr w:type="gramEnd"/>
          <w:r w:rsidR="00F63A0D">
            <w:t xml:space="preserve"> and formulate plans to attain the correct action</w:t>
          </w:r>
          <w:r w:rsidR="0012118D">
            <w:t xml:space="preserve">s for long term goals. By dissecting into short-term business plan </w:t>
          </w:r>
          <w:r w:rsidR="000E7D69">
            <w:t xml:space="preserve">targets </w:t>
          </w:r>
          <w:r w:rsidR="0012118D">
            <w:t xml:space="preserve">typically ones for each area of the business </w:t>
          </w:r>
          <w:r w:rsidR="000E7D69">
            <w:t>commonly</w:t>
          </w:r>
          <w:r w:rsidR="0012118D">
            <w:t xml:space="preserve"> </w:t>
          </w:r>
          <w:r w:rsidR="000E7D69">
            <w:t xml:space="preserve">annually. Generating specific aims for cash receipts, payments, sales, labour, </w:t>
          </w:r>
          <w:proofErr w:type="gramStart"/>
          <w:r w:rsidR="000E7D69">
            <w:t>production</w:t>
          </w:r>
          <w:proofErr w:type="gramEnd"/>
          <w:r w:rsidR="000E7D69">
            <w:t xml:space="preserve"> and revenues.  Managers prevent being strained to much information they may implement tactical </w:t>
          </w:r>
          <w:r w:rsidR="007D1772">
            <w:t xml:space="preserve">solutions to assess bulk data. </w:t>
          </w:r>
          <w:r w:rsidR="00A02A67">
            <w:t>However,</w:t>
          </w:r>
          <w:r w:rsidR="007D1772">
            <w:t xml:space="preserve"> accountants do contribute to budgeting development by relaying figures to leaders, management should make the concluding verdict. </w:t>
          </w:r>
          <w:r w:rsidR="006620A8">
            <w:t>(</w:t>
          </w:r>
          <w:proofErr w:type="spellStart"/>
          <w:r w:rsidR="006620A8">
            <w:t>Atrill</w:t>
          </w:r>
          <w:proofErr w:type="spellEnd"/>
          <w:r w:rsidR="006620A8">
            <w:t xml:space="preserve"> &amp; McLaney, 2015)</w:t>
          </w:r>
        </w:p>
        <w:p w14:paraId="6A091376" w14:textId="043FBD28" w:rsidR="006620A8" w:rsidRDefault="00E15BC9" w:rsidP="00CD63A3">
          <w:r>
            <w:t xml:space="preserve">While budgets are typically done annually, in depth tactical strategies are usually undertaken every five years this differs depending on the industry the business is in. </w:t>
          </w:r>
          <w:r w:rsidR="006620A8">
            <w:t xml:space="preserve">This article suggests strategic </w:t>
          </w:r>
          <w:r w:rsidR="00582AD5">
            <w:t xml:space="preserve">annual </w:t>
          </w:r>
          <w:r w:rsidR="006620A8">
            <w:t xml:space="preserve">budgeting within the </w:t>
          </w:r>
          <w:r w:rsidR="00582AD5">
            <w:t xml:space="preserve">real estate commercial, residential and </w:t>
          </w:r>
          <w:r w:rsidR="004B5530">
            <w:t>hotel</w:t>
          </w:r>
          <w:r w:rsidR="006620A8">
            <w:t xml:space="preserve"> sector </w:t>
          </w:r>
          <w:r w:rsidR="00582AD5">
            <w:t xml:space="preserve">highlights flaws in the budgeting system. Annual budgeting targets can restrict </w:t>
          </w:r>
          <w:r w:rsidR="00AE7CE2">
            <w:t>these organisations from adapting to unanticipated developments, while short term targets impact calculated projection prospects restricting portfolio development.</w:t>
          </w:r>
          <w:r w:rsidR="00341786">
            <w:t xml:space="preserve"> (</w:t>
          </w:r>
          <w:r w:rsidR="00341786">
            <w:t>Radwan M</w:t>
          </w:r>
          <w:r w:rsidR="00341786">
            <w:t>).</w:t>
          </w:r>
        </w:p>
        <w:p w14:paraId="58186008" w14:textId="76BCAE6B" w:rsidR="001D56C4" w:rsidRPr="00A71F87" w:rsidRDefault="00A54762" w:rsidP="001D56C4">
          <w:pPr>
            <w:pStyle w:val="Heading1"/>
            <w:rPr>
              <w:sz w:val="28"/>
              <w:szCs w:val="28"/>
            </w:rPr>
          </w:pPr>
          <w:bookmarkStart w:id="2" w:name="_Toc151732375"/>
          <w:r w:rsidRPr="00A71F87">
            <w:rPr>
              <w:sz w:val="28"/>
              <w:szCs w:val="28"/>
            </w:rPr>
            <w:t>2.0 Traditional Budgeting</w:t>
          </w:r>
          <w:bookmarkEnd w:id="2"/>
          <w:r w:rsidRPr="00A71F87">
            <w:rPr>
              <w:sz w:val="28"/>
              <w:szCs w:val="28"/>
            </w:rPr>
            <w:t xml:space="preserve"> </w:t>
          </w:r>
        </w:p>
        <w:p w14:paraId="5257F6C4" w14:textId="6DD213E2" w:rsidR="00A54762" w:rsidRDefault="00A86978" w:rsidP="00A54762">
          <w:r>
            <w:t xml:space="preserve">Traditional budgets </w:t>
          </w:r>
          <w:proofErr w:type="gramStart"/>
          <w:r w:rsidR="000B622A">
            <w:t>facilitates</w:t>
          </w:r>
          <w:proofErr w:type="gramEnd"/>
          <w:r w:rsidR="000B622A">
            <w:t xml:space="preserve"> </w:t>
          </w:r>
          <w:r w:rsidR="00262577">
            <w:t xml:space="preserve">a company to process passed data </w:t>
          </w:r>
          <w:r w:rsidR="00B60E50">
            <w:t xml:space="preserve">such as </w:t>
          </w:r>
          <w:r w:rsidR="0012219F">
            <w:t xml:space="preserve">incomings and outgoings to predict </w:t>
          </w:r>
          <w:r w:rsidR="00B71117">
            <w:t xml:space="preserve">expected costs </w:t>
          </w:r>
          <w:r w:rsidR="0012219F">
            <w:t xml:space="preserve">the </w:t>
          </w:r>
          <w:r w:rsidR="00103CF6">
            <w:t>next year</w:t>
          </w:r>
          <w:r w:rsidR="00B71117">
            <w:t>.</w:t>
          </w:r>
          <w:r w:rsidR="001F499F">
            <w:t xml:space="preserve"> Management </w:t>
          </w:r>
          <w:proofErr w:type="gramStart"/>
          <w:r w:rsidR="001F499F">
            <w:t>are</w:t>
          </w:r>
          <w:proofErr w:type="gramEnd"/>
          <w:r w:rsidR="001F499F">
            <w:t xml:space="preserve"> able to </w:t>
          </w:r>
          <w:r w:rsidR="00434052">
            <w:t xml:space="preserve">observe </w:t>
          </w:r>
          <w:r w:rsidR="0087412D">
            <w:t>and compare past performances</w:t>
          </w:r>
          <w:r w:rsidR="00AF5FC7">
            <w:t xml:space="preserve"> over past years</w:t>
          </w:r>
          <w:r w:rsidR="00295698">
            <w:t xml:space="preserve"> considering changing circumstances</w:t>
          </w:r>
          <w:r w:rsidR="008A30CA">
            <w:t xml:space="preserve"> or other factors that affect the organisation</w:t>
          </w:r>
          <w:r w:rsidR="00C32340">
            <w:t>s profits</w:t>
          </w:r>
          <w:r w:rsidR="0057695B">
            <w:t xml:space="preserve">. </w:t>
          </w:r>
          <w:r w:rsidR="00016F89">
            <w:t>The ability to compare</w:t>
          </w:r>
          <w:r w:rsidR="0098399F">
            <w:t xml:space="preserve"> revenue</w:t>
          </w:r>
          <w:r w:rsidR="00016F89">
            <w:t xml:space="preserve"> and anal</w:t>
          </w:r>
          <w:r w:rsidR="00EF5495">
            <w:t>ysis</w:t>
          </w:r>
          <w:r w:rsidR="0098399F">
            <w:t xml:space="preserve"> data</w:t>
          </w:r>
          <w:r w:rsidR="00627C85">
            <w:t xml:space="preserve"> from</w:t>
          </w:r>
          <w:r w:rsidR="00EF5495">
            <w:t xml:space="preserve"> previous years</w:t>
          </w:r>
          <w:r w:rsidR="006A638F">
            <w:t xml:space="preserve"> </w:t>
          </w:r>
          <w:r w:rsidR="00E62AEA">
            <w:t xml:space="preserve">gives </w:t>
          </w:r>
          <w:r w:rsidR="00D639FA">
            <w:t>clari</w:t>
          </w:r>
          <w:r w:rsidR="00E62AEA">
            <w:t>ty to</w:t>
          </w:r>
          <w:r w:rsidR="00627C85">
            <w:t xml:space="preserve"> predict</w:t>
          </w:r>
          <w:r w:rsidR="00E62AEA">
            <w:t xml:space="preserve"> trends</w:t>
          </w:r>
          <w:r w:rsidR="00627C85">
            <w:t xml:space="preserve"> highlighting pat</w:t>
          </w:r>
          <w:r w:rsidR="00CD614A">
            <w:t>terns</w:t>
          </w:r>
          <w:r w:rsidR="00E62AEA">
            <w:t xml:space="preserve"> allowing management to </w:t>
          </w:r>
          <w:r w:rsidR="001D6617">
            <w:t>modify</w:t>
          </w:r>
          <w:r w:rsidR="009318A5">
            <w:t xml:space="preserve"> the</w:t>
          </w:r>
          <w:r w:rsidR="001D6617">
            <w:t xml:space="preserve"> </w:t>
          </w:r>
          <w:r w:rsidR="009318A5">
            <w:t>business plan</w:t>
          </w:r>
          <w:r w:rsidR="00CD614A">
            <w:t xml:space="preserve"> and eliminate problems that</w:t>
          </w:r>
          <w:r w:rsidR="00B418C5">
            <w:t xml:space="preserve"> may</w:t>
          </w:r>
          <w:r w:rsidR="00CD614A">
            <w:t xml:space="preserve"> </w:t>
          </w:r>
          <w:r w:rsidR="00FD2056">
            <w:t>arise</w:t>
          </w:r>
          <w:r w:rsidR="00E10A54">
            <w:t xml:space="preserve"> or </w:t>
          </w:r>
          <w:r w:rsidR="0031258A">
            <w:t>highlight areas where costs can be sp</w:t>
          </w:r>
          <w:r w:rsidR="00752E63">
            <w:t>read</w:t>
          </w:r>
          <w:r w:rsidR="002F1811">
            <w:t xml:space="preserve">, </w:t>
          </w:r>
          <w:proofErr w:type="gramStart"/>
          <w:r w:rsidR="002F1811">
            <w:t>cut</w:t>
          </w:r>
          <w:proofErr w:type="gramEnd"/>
          <w:r w:rsidR="002F1811">
            <w:t xml:space="preserve"> or allocated to the correct </w:t>
          </w:r>
          <w:r w:rsidR="003C397C">
            <w:t xml:space="preserve">resources </w:t>
          </w:r>
          <w:r w:rsidR="00E54245">
            <w:t>for</w:t>
          </w:r>
          <w:r w:rsidR="003C397C">
            <w:t xml:space="preserve"> a sustainable </w:t>
          </w:r>
          <w:r w:rsidR="00E54245">
            <w:t>profitable business.</w:t>
          </w:r>
          <w:r w:rsidR="00752E63">
            <w:t xml:space="preserve"> </w:t>
          </w:r>
        </w:p>
        <w:p w14:paraId="4D1DA7C0" w14:textId="32119BBF" w:rsidR="005A50DD" w:rsidRDefault="00346FF3" w:rsidP="00A54762">
          <w:r>
            <w:t>Although traditional budgeting is utilised by many businesses, like any other business mod</w:t>
          </w:r>
          <w:r w:rsidR="00735611">
            <w:t xml:space="preserve">el, </w:t>
          </w:r>
          <w:proofErr w:type="gramStart"/>
          <w:r w:rsidR="00735611">
            <w:t>theory</w:t>
          </w:r>
          <w:proofErr w:type="gramEnd"/>
          <w:r w:rsidR="00735611">
            <w:t xml:space="preserve"> or philosophy it has flaws</w:t>
          </w:r>
          <w:r w:rsidR="00833CDA">
            <w:t>.</w:t>
          </w:r>
          <w:r w:rsidR="006D2A5C">
            <w:t xml:space="preserve"> Due to the time it takes to prepare, </w:t>
          </w:r>
          <w:proofErr w:type="gramStart"/>
          <w:r w:rsidR="006D2A5C">
            <w:t>monitor</w:t>
          </w:r>
          <w:proofErr w:type="gramEnd"/>
          <w:r w:rsidR="006D2A5C">
            <w:t xml:space="preserve"> and adjust </w:t>
          </w:r>
          <w:r w:rsidR="009D644F">
            <w:t xml:space="preserve">companies </w:t>
          </w:r>
          <w:r w:rsidR="00691C3E">
            <w:t>frequently</w:t>
          </w:r>
          <w:r w:rsidR="00A23EF0">
            <w:t xml:space="preserve"> do</w:t>
          </w:r>
          <w:r w:rsidR="00B672F2">
            <w:t xml:space="preserve">n’t </w:t>
          </w:r>
          <w:r w:rsidR="00691C3E">
            <w:t>authorise</w:t>
          </w:r>
          <w:r w:rsidR="00B672F2">
            <w:t xml:space="preserve"> Budget plans </w:t>
          </w:r>
          <w:r w:rsidR="00C56B8C">
            <w:t xml:space="preserve">within </w:t>
          </w:r>
          <w:r w:rsidR="00691C3E">
            <w:t>a</w:t>
          </w:r>
          <w:r w:rsidR="00C56B8C">
            <w:t xml:space="preserve"> timely manner</w:t>
          </w:r>
          <w:r w:rsidR="003B465D">
            <w:t>,</w:t>
          </w:r>
          <w:r w:rsidR="00B8130B">
            <w:t xml:space="preserve"> because of this</w:t>
          </w:r>
          <w:r w:rsidR="003B465D">
            <w:t xml:space="preserve"> management are less likely to </w:t>
          </w:r>
          <w:r w:rsidR="00B8130B">
            <w:t xml:space="preserve">adjust </w:t>
          </w:r>
          <w:r w:rsidR="009716AD">
            <w:t xml:space="preserve">budget plans even if it isn’t </w:t>
          </w:r>
          <w:r w:rsidR="0039573B">
            <w:t>effective. Becoming reactive instead of proactive</w:t>
          </w:r>
          <w:r w:rsidR="00600942">
            <w:t xml:space="preserve">. </w:t>
          </w:r>
          <w:proofErr w:type="gramStart"/>
          <w:r w:rsidR="00600942">
            <w:t>Its</w:t>
          </w:r>
          <w:proofErr w:type="gramEnd"/>
          <w:r w:rsidR="00600942">
            <w:t xml:space="preserve"> predicted that costly</w:t>
          </w:r>
          <w:r w:rsidR="004310BA">
            <w:t xml:space="preserve"> previous mistakes</w:t>
          </w:r>
          <w:r w:rsidR="00C14055">
            <w:t xml:space="preserve"> and unnecessary spend</w:t>
          </w:r>
          <w:r w:rsidR="0046656D">
            <w:t>ing</w:t>
          </w:r>
          <w:r w:rsidR="004310BA">
            <w:t xml:space="preserve"> are often repeated </w:t>
          </w:r>
          <w:r w:rsidR="00C14055">
            <w:t xml:space="preserve">in </w:t>
          </w:r>
          <w:r w:rsidR="00F83B0E">
            <w:t>developing</w:t>
          </w:r>
          <w:r w:rsidR="00C14055">
            <w:t xml:space="preserve"> years</w:t>
          </w:r>
          <w:r w:rsidR="00F83B0E">
            <w:t>.</w:t>
          </w:r>
          <w:r w:rsidR="003C5952">
            <w:t xml:space="preserve"> Allocating a large amount of the budget to </w:t>
          </w:r>
          <w:r w:rsidR="00515D24">
            <w:t>the same areas of the business in turn r</w:t>
          </w:r>
          <w:r w:rsidR="00B30625">
            <w:t>estricting the organisations</w:t>
          </w:r>
          <w:r w:rsidR="00BB5578">
            <w:t xml:space="preserve"> in</w:t>
          </w:r>
          <w:r w:rsidR="0046656D">
            <w:t>novation and</w:t>
          </w:r>
          <w:r w:rsidR="00B30625">
            <w:t xml:space="preserve"> growth</w:t>
          </w:r>
          <w:r w:rsidR="00515D24">
            <w:t>.</w:t>
          </w:r>
          <w:r w:rsidR="0008596F" w:rsidRPr="0008596F">
            <w:t xml:space="preserve"> </w:t>
          </w:r>
          <w:r w:rsidR="0008596F">
            <w:t>(</w:t>
          </w:r>
          <w:r w:rsidR="0008596F">
            <w:t>mindtool)</w:t>
          </w:r>
          <w:r w:rsidR="00E97C9A">
            <w:t>.</w:t>
          </w:r>
        </w:p>
        <w:p w14:paraId="14DAB5CE" w14:textId="46DF0242" w:rsidR="00CD63A3" w:rsidRPr="00CD63A3" w:rsidRDefault="00CD63A3" w:rsidP="00CD63A3"/>
        <w:p w14:paraId="1E29EB69" w14:textId="0177B468" w:rsidR="00D3339F" w:rsidRDefault="00D3339F" w:rsidP="005D4EFE">
          <w:r>
            <w:br w:type="page"/>
          </w:r>
        </w:p>
        <w:p w14:paraId="6AFDB46D" w14:textId="64294431" w:rsidR="00A47D60" w:rsidRDefault="00A47D60">
          <w:pPr>
            <w:rPr>
              <w:rFonts w:asciiTheme="majorHAnsi" w:eastAsiaTheme="majorEastAsia" w:hAnsiTheme="majorHAnsi" w:cstheme="majorBidi"/>
              <w:color w:val="2F5496" w:themeColor="accent1" w:themeShade="BF"/>
              <w:sz w:val="32"/>
              <w:szCs w:val="32"/>
            </w:rPr>
          </w:pPr>
        </w:p>
      </w:sdtContent>
    </w:sdt>
    <w:p w14:paraId="0872124A" w14:textId="48957423" w:rsidR="00C00F06" w:rsidRPr="00A71F87" w:rsidRDefault="00A54762" w:rsidP="006A1B6F">
      <w:pPr>
        <w:pStyle w:val="Heading1"/>
        <w:rPr>
          <w:sz w:val="28"/>
          <w:szCs w:val="28"/>
        </w:rPr>
      </w:pPr>
      <w:bookmarkStart w:id="3" w:name="_Toc151732376"/>
      <w:r w:rsidRPr="00A71F87">
        <w:rPr>
          <w:sz w:val="28"/>
          <w:szCs w:val="28"/>
        </w:rPr>
        <w:t>3.1</w:t>
      </w:r>
      <w:r w:rsidR="00BF26B3" w:rsidRPr="00A71F87">
        <w:rPr>
          <w:sz w:val="28"/>
          <w:szCs w:val="28"/>
        </w:rPr>
        <w:t xml:space="preserve"> Beyond</w:t>
      </w:r>
      <w:r w:rsidR="005456E4" w:rsidRPr="00A71F87">
        <w:rPr>
          <w:sz w:val="28"/>
          <w:szCs w:val="28"/>
        </w:rPr>
        <w:t xml:space="preserve"> </w:t>
      </w:r>
      <w:r w:rsidR="00195C63" w:rsidRPr="00A71F87">
        <w:rPr>
          <w:sz w:val="28"/>
          <w:szCs w:val="28"/>
        </w:rPr>
        <w:t>Budgeting</w:t>
      </w:r>
      <w:bookmarkEnd w:id="3"/>
      <w:r w:rsidR="00195C63" w:rsidRPr="00A71F87">
        <w:rPr>
          <w:sz w:val="28"/>
          <w:szCs w:val="28"/>
        </w:rPr>
        <w:t xml:space="preserve"> </w:t>
      </w:r>
    </w:p>
    <w:p w14:paraId="0D53E5F9" w14:textId="3EAB7E8B" w:rsidR="00195C63" w:rsidRDefault="00A54762" w:rsidP="006A1B6F">
      <w:pPr>
        <w:pStyle w:val="Heading2"/>
      </w:pPr>
      <w:bookmarkStart w:id="4" w:name="_Toc151732377"/>
      <w:r>
        <w:t>3.2</w:t>
      </w:r>
      <w:r w:rsidR="005456E4">
        <w:t xml:space="preserve"> </w:t>
      </w:r>
      <w:r w:rsidR="00195C63">
        <w:t>What is beyond budgeting?</w:t>
      </w:r>
      <w:bookmarkEnd w:id="4"/>
    </w:p>
    <w:p w14:paraId="579C4E0D" w14:textId="77777777" w:rsidR="00BF26B3" w:rsidRPr="00BF26B3" w:rsidRDefault="00BF26B3" w:rsidP="00BF26B3"/>
    <w:p w14:paraId="435254F2" w14:textId="16D16635" w:rsidR="009264BE" w:rsidRDefault="009264BE" w:rsidP="00050ECA">
      <w:r>
        <w:t xml:space="preserve">Beyond Budgeting is a </w:t>
      </w:r>
      <w:proofErr w:type="gramStart"/>
      <w:r>
        <w:t>fairly new</w:t>
      </w:r>
      <w:proofErr w:type="gramEnd"/>
      <w:r>
        <w:t xml:space="preserve"> concept</w:t>
      </w:r>
      <w:r w:rsidR="00153EF6">
        <w:t>,</w:t>
      </w:r>
      <w:r>
        <w:t xml:space="preserve"> </w:t>
      </w:r>
      <w:r w:rsidR="00153EF6">
        <w:t xml:space="preserve">first structured in the last twenty years. Developed to change from the traditional complex model. </w:t>
      </w:r>
      <w:r w:rsidR="006A1B6F">
        <w:t xml:space="preserve">Enabling management to have </w:t>
      </w:r>
      <w:r w:rsidR="00FC3CB6">
        <w:t xml:space="preserve">more control over the organisation </w:t>
      </w:r>
      <w:r w:rsidR="00AB611E">
        <w:t>overcoming limits</w:t>
      </w:r>
      <w:r w:rsidR="00FC3CB6">
        <w:t xml:space="preserve"> </w:t>
      </w:r>
      <w:r w:rsidR="00AB611E">
        <w:t>traditional</w:t>
      </w:r>
      <w:r w:rsidR="00E26EC7">
        <w:t xml:space="preserve"> budgeting</w:t>
      </w:r>
      <w:r w:rsidR="00AB611E">
        <w:t xml:space="preserve"> practices may have restricted. While traditional budgeting focused </w:t>
      </w:r>
      <w:r w:rsidR="00A06539">
        <w:t>on forming yearly budgets based upon past data mainly concentrating on cost control. The new approach</w:t>
      </w:r>
      <w:r w:rsidR="004B6BCA">
        <w:t xml:space="preserve"> adv</w:t>
      </w:r>
      <w:r w:rsidR="00E26EC7">
        <w:t>ocates</w:t>
      </w:r>
      <w:r w:rsidR="004B6BCA">
        <w:t xml:space="preserve"> a more active approach to managing budgets</w:t>
      </w:r>
      <w:r w:rsidR="001222CD">
        <w:t xml:space="preserve"> by allowing management to track sales and budgeting predictions from a month to month bases rather than annually, meaning managers can adapt strategies and be more responsive to changing environments</w:t>
      </w:r>
      <w:r w:rsidR="008E2732">
        <w:t xml:space="preserve">, grasping opportunities and reducing financial risks within a timely manner within the </w:t>
      </w:r>
      <w:proofErr w:type="gramStart"/>
      <w:r w:rsidR="008E2732">
        <w:t>fast changing</w:t>
      </w:r>
      <w:proofErr w:type="gramEnd"/>
      <w:r w:rsidR="008E2732">
        <w:t xml:space="preserve"> modern business environment</w:t>
      </w:r>
      <w:r w:rsidR="00E26EC7">
        <w:t xml:space="preserve"> in order to attain sustainable growth and performance. </w:t>
      </w:r>
      <w:r w:rsidR="008E2732">
        <w:t>The beyond budgeting method</w:t>
      </w:r>
      <w:r w:rsidR="00E26EC7">
        <w:t xml:space="preserve"> also</w:t>
      </w:r>
      <w:r w:rsidR="008E2732">
        <w:t xml:space="preserve"> promotes management to concentrate on value creation</w:t>
      </w:r>
      <w:r w:rsidR="00E26EC7">
        <w:t xml:space="preserve">, allowing the company to provide better service for their consumers. </w:t>
      </w:r>
      <w:r w:rsidR="00AE6E21">
        <w:t>(Vaidya)</w:t>
      </w:r>
      <w:r w:rsidR="009C3138">
        <w:t>.</w:t>
      </w:r>
    </w:p>
    <w:p w14:paraId="2CB9CFE4" w14:textId="52F849B0" w:rsidR="00BF26B3" w:rsidRDefault="00A54762" w:rsidP="00BF26B3">
      <w:pPr>
        <w:pStyle w:val="Heading2"/>
      </w:pPr>
      <w:bookmarkStart w:id="5" w:name="_Toc151732378"/>
      <w:r>
        <w:t xml:space="preserve">3.3 </w:t>
      </w:r>
      <w:r w:rsidR="00BF26B3">
        <w:t>Principles of Beyond Budgeting</w:t>
      </w:r>
      <w:bookmarkEnd w:id="5"/>
    </w:p>
    <w:p w14:paraId="5E575170" w14:textId="77777777" w:rsidR="00BF26B3" w:rsidRPr="00BF26B3" w:rsidRDefault="00BF26B3" w:rsidP="00BF26B3"/>
    <w:p w14:paraId="44B40069" w14:textId="77777777" w:rsidR="00543D1E" w:rsidRDefault="005456E4" w:rsidP="00AE6E21">
      <w:r>
        <w:t>The Beyond budgeting philosophy is constructed of twelve principles that organisations and management should use as a guide. These principles split into two categories decentralised leadership and agile management</w:t>
      </w:r>
      <w:r w:rsidR="00F332C7">
        <w:t xml:space="preserve"> reorganising the management template. </w:t>
      </w:r>
      <w:r w:rsidR="001668C5">
        <w:t xml:space="preserve">The first six principles are based around leadership establishing a structure allowing management to promptly respond </w:t>
      </w:r>
      <w:r w:rsidR="006A6E99">
        <w:t>to internal and external factors, enhancing purchaser outcomes and performance.</w:t>
      </w:r>
    </w:p>
    <w:p w14:paraId="4134DAB3" w14:textId="310AA51C" w:rsidR="00543D1E" w:rsidRDefault="006A6E99" w:rsidP="00AE6E21">
      <w:r>
        <w:t xml:space="preserve"> While the second six </w:t>
      </w:r>
      <w:r w:rsidR="003360ED">
        <w:t xml:space="preserve">principles promote a more flexible set of performance management tools </w:t>
      </w:r>
      <w:r w:rsidR="003360ED" w:rsidRPr="003360ED">
        <w:t xml:space="preserve">allowing front-line </w:t>
      </w:r>
      <w:r w:rsidR="003360ED" w:rsidRPr="003360ED">
        <w:t>employees</w:t>
      </w:r>
      <w:r w:rsidR="003360ED" w:rsidRPr="003360ED">
        <w:t xml:space="preserve"> to be more sensitive to the </w:t>
      </w:r>
      <w:r w:rsidR="003360ED">
        <w:t>changing</w:t>
      </w:r>
      <w:r w:rsidR="003360ED" w:rsidRPr="003360ED">
        <w:t xml:space="preserve"> </w:t>
      </w:r>
      <w:r w:rsidR="003360ED" w:rsidRPr="003360ED">
        <w:t>circumstances</w:t>
      </w:r>
      <w:r w:rsidR="003360ED" w:rsidRPr="003360ED">
        <w:t xml:space="preserve"> and customer demands. These principles </w:t>
      </w:r>
      <w:r w:rsidR="003360ED" w:rsidRPr="003360ED">
        <w:t>symbolize</w:t>
      </w:r>
      <w:r w:rsidR="003360ED" w:rsidRPr="003360ED">
        <w:t xml:space="preserve"> a comprehensive </w:t>
      </w:r>
      <w:r w:rsidR="003360ED" w:rsidRPr="003360ED">
        <w:t>template</w:t>
      </w:r>
      <w:r w:rsidR="003360ED" w:rsidRPr="003360ED">
        <w:t xml:space="preserve"> rather than a set of alternatives, although individual organisations will emphasise different parts at different periods.</w:t>
      </w:r>
      <w:r w:rsidR="00543D1E" w:rsidRPr="00543D1E">
        <w:t xml:space="preserve"> </w:t>
      </w:r>
      <w:proofErr w:type="gramStart"/>
      <w:r w:rsidR="00543D1E">
        <w:t>( Schmidt</w:t>
      </w:r>
      <w:proofErr w:type="gramEnd"/>
      <w:r w:rsidR="00543D1E">
        <w:t>, 2023)</w:t>
      </w:r>
      <w:r w:rsidR="00543D1E">
        <w:t xml:space="preserve">. </w:t>
      </w:r>
    </w:p>
    <w:p w14:paraId="5CCB7EF3" w14:textId="2F8085AC" w:rsidR="00DE50A3" w:rsidRDefault="00DE50A3" w:rsidP="00DE50A3">
      <w:pPr>
        <w:pStyle w:val="ListParagraph"/>
        <w:numPr>
          <w:ilvl w:val="0"/>
          <w:numId w:val="1"/>
        </w:numPr>
      </w:pPr>
      <w:r w:rsidRPr="00DE50A3">
        <w:rPr>
          <w:b/>
          <w:bCs/>
          <w:color w:val="000000" w:themeColor="text1"/>
          <w:sz w:val="28"/>
          <w:szCs w:val="28"/>
          <w:u w:val="single"/>
        </w:rPr>
        <w:t>Purpose</w:t>
      </w:r>
      <w:r>
        <w:t xml:space="preserve">- Both employees and stockholders have the equal goals with the aim to encourage motivation, </w:t>
      </w:r>
      <w:proofErr w:type="gramStart"/>
      <w:r>
        <w:t>imagination</w:t>
      </w:r>
      <w:proofErr w:type="gramEnd"/>
      <w:r>
        <w:t xml:space="preserve"> and ambition in order to grow as a company reducing conflict and retaining loyal employees</w:t>
      </w:r>
      <w:r w:rsidR="00066B43">
        <w:t>.</w:t>
      </w:r>
    </w:p>
    <w:p w14:paraId="187462F2" w14:textId="77777777" w:rsidR="00066B43" w:rsidRDefault="00066B43" w:rsidP="00066B43">
      <w:pPr>
        <w:pStyle w:val="ListParagraph"/>
      </w:pPr>
    </w:p>
    <w:p w14:paraId="27F1E237" w14:textId="67B0303B" w:rsidR="00DE50A3" w:rsidRPr="002F72A5" w:rsidRDefault="00066B43" w:rsidP="00066B43">
      <w:pPr>
        <w:pStyle w:val="ListParagraph"/>
        <w:numPr>
          <w:ilvl w:val="0"/>
          <w:numId w:val="1"/>
        </w:numPr>
        <w:rPr>
          <w:b/>
          <w:bCs/>
          <w:u w:val="single"/>
        </w:rPr>
      </w:pPr>
      <w:r>
        <w:rPr>
          <w:b/>
          <w:bCs/>
          <w:sz w:val="28"/>
          <w:szCs w:val="28"/>
          <w:u w:val="single"/>
        </w:rPr>
        <w:t>Value</w:t>
      </w:r>
      <w:r>
        <w:t xml:space="preserve">- </w:t>
      </w:r>
      <w:r w:rsidR="002F72A5">
        <w:t>E</w:t>
      </w:r>
      <w:r>
        <w:t>ncouraging the labour force to work independently accepting responsibility, with management providing guidance. With the belief that judgement is enough to ensure employees work hard and meet goals.</w:t>
      </w:r>
    </w:p>
    <w:p w14:paraId="553F31FE" w14:textId="77777777" w:rsidR="002F72A5" w:rsidRPr="002F72A5" w:rsidRDefault="002F72A5" w:rsidP="002F72A5">
      <w:pPr>
        <w:pStyle w:val="ListParagraph"/>
        <w:rPr>
          <w:b/>
          <w:bCs/>
          <w:u w:val="single"/>
        </w:rPr>
      </w:pPr>
    </w:p>
    <w:p w14:paraId="1900F838" w14:textId="0021A614" w:rsidR="002F72A5" w:rsidRPr="002F72A5" w:rsidRDefault="002F72A5" w:rsidP="002F72A5">
      <w:pPr>
        <w:pStyle w:val="ListParagraph"/>
        <w:numPr>
          <w:ilvl w:val="0"/>
          <w:numId w:val="1"/>
        </w:numPr>
        <w:rPr>
          <w:b/>
          <w:bCs/>
          <w:sz w:val="28"/>
          <w:szCs w:val="28"/>
          <w:u w:val="single"/>
        </w:rPr>
      </w:pPr>
      <w:r w:rsidRPr="002F72A5">
        <w:rPr>
          <w:b/>
          <w:bCs/>
          <w:sz w:val="28"/>
          <w:szCs w:val="28"/>
          <w:u w:val="single"/>
        </w:rPr>
        <w:t>Transparency</w:t>
      </w:r>
      <w:r>
        <w:t xml:space="preserve">- </w:t>
      </w:r>
      <w:r w:rsidRPr="002F72A5">
        <w:t>Organisations are receptive to new ideas</w:t>
      </w:r>
      <w:r>
        <w:t xml:space="preserve"> and regulations.</w:t>
      </w:r>
      <w:r w:rsidRPr="002F72A5">
        <w:t xml:space="preserve"> Keeping employees informed and ready to act</w:t>
      </w:r>
      <w:r>
        <w:t xml:space="preserve"> effectively</w:t>
      </w:r>
      <w:r w:rsidRPr="002F72A5">
        <w:t>.</w:t>
      </w:r>
    </w:p>
    <w:p w14:paraId="02BD0C97" w14:textId="77777777" w:rsidR="002F72A5" w:rsidRPr="002F72A5" w:rsidRDefault="002F72A5" w:rsidP="002F72A5">
      <w:pPr>
        <w:pStyle w:val="ListParagraph"/>
        <w:rPr>
          <w:b/>
          <w:bCs/>
          <w:sz w:val="28"/>
          <w:szCs w:val="28"/>
          <w:u w:val="single"/>
        </w:rPr>
      </w:pPr>
    </w:p>
    <w:p w14:paraId="4D986BA7" w14:textId="19AFB5B5" w:rsidR="00E54870" w:rsidRPr="00E54870" w:rsidRDefault="002F72A5" w:rsidP="00E54870">
      <w:pPr>
        <w:pStyle w:val="ListParagraph"/>
        <w:numPr>
          <w:ilvl w:val="0"/>
          <w:numId w:val="1"/>
        </w:numPr>
        <w:rPr>
          <w:b/>
          <w:bCs/>
          <w:sz w:val="28"/>
          <w:szCs w:val="28"/>
          <w:u w:val="single"/>
        </w:rPr>
      </w:pPr>
      <w:r>
        <w:rPr>
          <w:b/>
          <w:bCs/>
          <w:sz w:val="28"/>
          <w:szCs w:val="28"/>
          <w:u w:val="single"/>
        </w:rPr>
        <w:t>Organisational</w:t>
      </w:r>
      <w:r w:rsidR="00A47D60">
        <w:t>-</w:t>
      </w:r>
      <w:r w:rsidR="00D3339F">
        <w:t xml:space="preserve"> Promote </w:t>
      </w:r>
      <w:r w:rsidR="00E54870">
        <w:t xml:space="preserve">employees to initiate solutions and ideas </w:t>
      </w:r>
      <w:proofErr w:type="gramStart"/>
      <w:r w:rsidR="00E54870">
        <w:t>in order to</w:t>
      </w:r>
      <w:proofErr w:type="gramEnd"/>
      <w:r w:rsidR="00E54870">
        <w:t xml:space="preserve"> achieve staff commitment and engagement. Aiding the organisation to decentralise, free communication forming a keen </w:t>
      </w:r>
      <w:proofErr w:type="gramStart"/>
      <w:r w:rsidR="00E54870">
        <w:t>workforce</w:t>
      </w:r>
      <w:proofErr w:type="gramEnd"/>
    </w:p>
    <w:p w14:paraId="26C05FBC" w14:textId="36384360" w:rsidR="00A47D60" w:rsidRDefault="00A47D60" w:rsidP="000159BF">
      <w:pPr>
        <w:pStyle w:val="ListParagraph"/>
        <w:numPr>
          <w:ilvl w:val="0"/>
          <w:numId w:val="1"/>
        </w:numPr>
      </w:pPr>
      <w:r>
        <w:rPr>
          <w:b/>
          <w:bCs/>
          <w:sz w:val="28"/>
          <w:szCs w:val="28"/>
          <w:u w:val="single"/>
        </w:rPr>
        <w:t>Autonomy</w:t>
      </w:r>
      <w:r w:rsidR="00E54870">
        <w:t>- Allowing employees to have more flexibility</w:t>
      </w:r>
      <w:r w:rsidR="000159BF">
        <w:t xml:space="preserve"> </w:t>
      </w:r>
      <w:proofErr w:type="spellStart"/>
      <w:r w:rsidR="000159BF">
        <w:t>along side</w:t>
      </w:r>
      <w:proofErr w:type="spellEnd"/>
      <w:r w:rsidR="000159BF">
        <w:t xml:space="preserve"> responsibility improves organisational effectiveness. Trust</w:t>
      </w:r>
      <w:r w:rsidR="00E54870" w:rsidRPr="000159BF">
        <w:t xml:space="preserve"> should flow from senior management to front-line managers and the team. </w:t>
      </w:r>
      <w:r w:rsidR="000159BF">
        <w:t>Employees are</w:t>
      </w:r>
      <w:r w:rsidR="00E54870" w:rsidRPr="000159BF">
        <w:t xml:space="preserve"> more </w:t>
      </w:r>
      <w:r w:rsidR="000159BF" w:rsidRPr="000159BF">
        <w:t>valuable</w:t>
      </w:r>
      <w:r w:rsidR="00E54870" w:rsidRPr="000159BF">
        <w:t xml:space="preserve"> and concentrate on </w:t>
      </w:r>
      <w:r w:rsidR="000159BF" w:rsidRPr="000159BF">
        <w:t>responsibilities</w:t>
      </w:r>
      <w:r w:rsidR="00E54870" w:rsidRPr="000159BF">
        <w:t xml:space="preserve">. Adding new regulations and </w:t>
      </w:r>
      <w:r w:rsidR="000159BF" w:rsidRPr="000159BF">
        <w:t>practices</w:t>
      </w:r>
      <w:r w:rsidR="00E54870" w:rsidRPr="000159BF">
        <w:t xml:space="preserve"> will not bring value but will only </w:t>
      </w:r>
      <w:r w:rsidR="000159BF" w:rsidRPr="000159BF">
        <w:t>intensify</w:t>
      </w:r>
      <w:r w:rsidR="00E54870" w:rsidRPr="000159BF">
        <w:t xml:space="preserve"> existing </w:t>
      </w:r>
      <w:r w:rsidR="000159BF" w:rsidRPr="000159BF">
        <w:t>complications</w:t>
      </w:r>
      <w:r w:rsidR="00E54870" w:rsidRPr="000159BF">
        <w:t>.</w:t>
      </w:r>
    </w:p>
    <w:p w14:paraId="6A39B9D2" w14:textId="77777777" w:rsidR="000159BF" w:rsidRPr="000159BF" w:rsidRDefault="000159BF" w:rsidP="000159BF">
      <w:pPr>
        <w:pStyle w:val="ListParagraph"/>
      </w:pPr>
    </w:p>
    <w:p w14:paraId="57244D90" w14:textId="34177173" w:rsidR="00A47D60" w:rsidRPr="000159BF" w:rsidRDefault="00A47D60" w:rsidP="002F72A5">
      <w:pPr>
        <w:pStyle w:val="ListParagraph"/>
        <w:numPr>
          <w:ilvl w:val="0"/>
          <w:numId w:val="1"/>
        </w:numPr>
        <w:rPr>
          <w:b/>
          <w:bCs/>
          <w:sz w:val="28"/>
          <w:szCs w:val="28"/>
          <w:u w:val="single"/>
        </w:rPr>
      </w:pPr>
      <w:r w:rsidRPr="000159BF">
        <w:rPr>
          <w:b/>
          <w:bCs/>
          <w:sz w:val="28"/>
          <w:szCs w:val="28"/>
          <w:u w:val="single"/>
        </w:rPr>
        <w:t>Customers</w:t>
      </w:r>
      <w:r w:rsidR="000159BF">
        <w:t xml:space="preserve">- The main priority of businesses is </w:t>
      </w:r>
      <w:proofErr w:type="gramStart"/>
      <w:r w:rsidR="000159BF">
        <w:t>serve</w:t>
      </w:r>
      <w:proofErr w:type="gramEnd"/>
      <w:r w:rsidR="000159BF">
        <w:t xml:space="preserve"> clients, therefore it is important to </w:t>
      </w:r>
      <w:r w:rsidR="00BD027F">
        <w:t>strive and deliver the highest standard of customer service</w:t>
      </w:r>
      <w:r w:rsidR="000159BF">
        <w:t xml:space="preserve"> </w:t>
      </w:r>
      <w:r w:rsidR="00BD027F">
        <w:t>and confrontation with clients should be avoided.</w:t>
      </w:r>
    </w:p>
    <w:p w14:paraId="1435D079" w14:textId="77777777" w:rsidR="000159BF" w:rsidRPr="000159BF" w:rsidRDefault="000159BF" w:rsidP="000159BF">
      <w:pPr>
        <w:pStyle w:val="ListParagraph"/>
        <w:rPr>
          <w:b/>
          <w:bCs/>
          <w:sz w:val="28"/>
          <w:szCs w:val="28"/>
          <w:u w:val="single"/>
        </w:rPr>
      </w:pPr>
    </w:p>
    <w:p w14:paraId="3C226D22" w14:textId="76807435" w:rsidR="00A47D60" w:rsidRDefault="00A47D60" w:rsidP="002F72A5">
      <w:pPr>
        <w:pStyle w:val="ListParagraph"/>
        <w:numPr>
          <w:ilvl w:val="0"/>
          <w:numId w:val="1"/>
        </w:numPr>
        <w:rPr>
          <w:b/>
          <w:bCs/>
          <w:sz w:val="28"/>
          <w:szCs w:val="28"/>
          <w:u w:val="single"/>
        </w:rPr>
      </w:pPr>
      <w:r>
        <w:rPr>
          <w:b/>
          <w:bCs/>
          <w:sz w:val="28"/>
          <w:szCs w:val="28"/>
          <w:u w:val="single"/>
        </w:rPr>
        <w:t>Rhythm</w:t>
      </w:r>
      <w:r w:rsidR="00BD027F" w:rsidRPr="00BD027F">
        <w:t xml:space="preserve">- It is proposed that the organization should concentrate on aim, resource allocation and performance </w:t>
      </w:r>
      <w:proofErr w:type="gramStart"/>
      <w:r w:rsidR="00BD027F" w:rsidRPr="00BD027F">
        <w:t>not establish</w:t>
      </w:r>
      <w:proofErr w:type="gramEnd"/>
      <w:r w:rsidR="00BD027F" w:rsidRPr="00BD027F">
        <w:t xml:space="preserve"> sales and profits annually.</w:t>
      </w:r>
      <w:r w:rsidR="00BD027F">
        <w:rPr>
          <w:sz w:val="28"/>
          <w:szCs w:val="28"/>
        </w:rPr>
        <w:t xml:space="preserve"> </w:t>
      </w:r>
    </w:p>
    <w:p w14:paraId="26F20069" w14:textId="77777777" w:rsidR="00BD027F" w:rsidRPr="00BD027F" w:rsidRDefault="00BD027F" w:rsidP="00BD027F">
      <w:pPr>
        <w:pStyle w:val="ListParagraph"/>
        <w:rPr>
          <w:b/>
          <w:bCs/>
          <w:sz w:val="28"/>
          <w:szCs w:val="28"/>
          <w:u w:val="single"/>
        </w:rPr>
      </w:pPr>
    </w:p>
    <w:p w14:paraId="2FF77959" w14:textId="38977528" w:rsidR="009400FF" w:rsidRPr="008467C6" w:rsidRDefault="00A47D60" w:rsidP="008467C6">
      <w:pPr>
        <w:pStyle w:val="ListParagraph"/>
        <w:numPr>
          <w:ilvl w:val="0"/>
          <w:numId w:val="1"/>
        </w:numPr>
        <w:rPr>
          <w:b/>
          <w:bCs/>
          <w:sz w:val="28"/>
          <w:szCs w:val="28"/>
          <w:u w:val="single"/>
        </w:rPr>
      </w:pPr>
      <w:r>
        <w:rPr>
          <w:b/>
          <w:bCs/>
          <w:sz w:val="28"/>
          <w:szCs w:val="28"/>
          <w:u w:val="single"/>
        </w:rPr>
        <w:t>Target</w:t>
      </w:r>
      <w:r w:rsidR="00487D68">
        <w:t>- A target goal is used as a guide, for the re</w:t>
      </w:r>
      <w:r w:rsidR="009400FF">
        <w:t xml:space="preserve">ason that business can be </w:t>
      </w:r>
      <w:proofErr w:type="gramStart"/>
      <w:r w:rsidR="009400FF">
        <w:t>uncertain</w:t>
      </w:r>
      <w:proofErr w:type="gramEnd"/>
      <w:r w:rsidR="009400FF">
        <w:t xml:space="preserve"> and circumstances can change. The goal should be determined by </w:t>
      </w:r>
      <w:proofErr w:type="gramStart"/>
      <w:r w:rsidR="009400FF">
        <w:t>lower level</w:t>
      </w:r>
      <w:proofErr w:type="gramEnd"/>
      <w:r w:rsidR="009400FF">
        <w:t xml:space="preserve"> staff rather than management.</w:t>
      </w:r>
    </w:p>
    <w:p w14:paraId="48D95CFA" w14:textId="77777777" w:rsidR="008467C6" w:rsidRPr="008467C6" w:rsidRDefault="008467C6" w:rsidP="008467C6">
      <w:pPr>
        <w:rPr>
          <w:b/>
          <w:bCs/>
          <w:sz w:val="28"/>
          <w:szCs w:val="28"/>
          <w:u w:val="single"/>
        </w:rPr>
      </w:pPr>
    </w:p>
    <w:p w14:paraId="6392E1EF" w14:textId="5257D520" w:rsidR="00A47D60" w:rsidRPr="009400FF" w:rsidRDefault="00A47D60" w:rsidP="002F72A5">
      <w:pPr>
        <w:pStyle w:val="ListParagraph"/>
        <w:numPr>
          <w:ilvl w:val="0"/>
          <w:numId w:val="1"/>
        </w:numPr>
        <w:rPr>
          <w:b/>
          <w:bCs/>
          <w:sz w:val="28"/>
          <w:szCs w:val="28"/>
          <w:u w:val="single"/>
        </w:rPr>
      </w:pPr>
      <w:r>
        <w:rPr>
          <w:b/>
          <w:bCs/>
          <w:sz w:val="28"/>
          <w:szCs w:val="28"/>
          <w:u w:val="single"/>
        </w:rPr>
        <w:t>Plan and Forecast</w:t>
      </w:r>
      <w:proofErr w:type="gramStart"/>
      <w:r w:rsidR="009400FF">
        <w:t>-  This</w:t>
      </w:r>
      <w:proofErr w:type="gramEnd"/>
      <w:r w:rsidR="009400FF">
        <w:t xml:space="preserve"> should be unbiased, representative of the businesses chosen target duplicating expected conclusion.</w:t>
      </w:r>
    </w:p>
    <w:p w14:paraId="3CAD374C" w14:textId="77777777" w:rsidR="00A47D60" w:rsidRPr="00A47D60" w:rsidRDefault="00A47D60" w:rsidP="00A47D60">
      <w:pPr>
        <w:pStyle w:val="ListParagraph"/>
        <w:rPr>
          <w:b/>
          <w:bCs/>
          <w:sz w:val="28"/>
          <w:szCs w:val="28"/>
          <w:u w:val="single"/>
        </w:rPr>
      </w:pPr>
    </w:p>
    <w:p w14:paraId="65DD505B" w14:textId="22DBD436" w:rsidR="008467C6" w:rsidRPr="008467C6" w:rsidRDefault="00A47D60" w:rsidP="008467C6">
      <w:pPr>
        <w:pStyle w:val="ListParagraph"/>
        <w:numPr>
          <w:ilvl w:val="0"/>
          <w:numId w:val="1"/>
        </w:numPr>
        <w:rPr>
          <w:b/>
          <w:bCs/>
          <w:sz w:val="28"/>
          <w:szCs w:val="28"/>
          <w:u w:val="single"/>
        </w:rPr>
      </w:pPr>
      <w:r>
        <w:rPr>
          <w:b/>
          <w:bCs/>
          <w:sz w:val="28"/>
          <w:szCs w:val="28"/>
          <w:u w:val="single"/>
        </w:rPr>
        <w:t>Resource allocation</w:t>
      </w:r>
      <w:r w:rsidR="009400FF">
        <w:t>-</w:t>
      </w:r>
      <w:r w:rsidR="008467C6">
        <w:t xml:space="preserve"> Advising and lead the corporation to eliminate uneconomic expenses, while encouraging to keep essential overheads as normal or expand.</w:t>
      </w:r>
    </w:p>
    <w:p w14:paraId="48CB5A01" w14:textId="77777777" w:rsidR="00A47D60" w:rsidRPr="00A47D60" w:rsidRDefault="00A47D60" w:rsidP="00A47D60">
      <w:pPr>
        <w:pStyle w:val="ListParagraph"/>
        <w:rPr>
          <w:b/>
          <w:bCs/>
          <w:sz w:val="28"/>
          <w:szCs w:val="28"/>
          <w:u w:val="single"/>
        </w:rPr>
      </w:pPr>
    </w:p>
    <w:p w14:paraId="24B31708" w14:textId="206AFBE6" w:rsidR="008467C6" w:rsidRPr="00861F6A" w:rsidRDefault="00A47D60" w:rsidP="002F72A5">
      <w:pPr>
        <w:pStyle w:val="ListParagraph"/>
        <w:numPr>
          <w:ilvl w:val="0"/>
          <w:numId w:val="1"/>
        </w:numPr>
        <w:rPr>
          <w:b/>
          <w:bCs/>
          <w:sz w:val="28"/>
          <w:szCs w:val="28"/>
          <w:u w:val="single"/>
        </w:rPr>
      </w:pPr>
      <w:r>
        <w:rPr>
          <w:b/>
          <w:bCs/>
          <w:sz w:val="28"/>
          <w:szCs w:val="28"/>
          <w:u w:val="single"/>
        </w:rPr>
        <w:t>Performance evaluation</w:t>
      </w:r>
      <w:r w:rsidR="008467C6">
        <w:t>-</w:t>
      </w:r>
      <w:r w:rsidR="008467C6" w:rsidRPr="008467C6">
        <w:rPr>
          <w:rFonts w:ascii="Segoe UI" w:hAnsi="Segoe UI" w:cs="Segoe UI"/>
          <w:color w:val="3A3A3A"/>
          <w:sz w:val="26"/>
          <w:szCs w:val="26"/>
          <w:shd w:val="clear" w:color="auto" w:fill="FFFFFF"/>
        </w:rPr>
        <w:t xml:space="preserve"> </w:t>
      </w:r>
      <w:r w:rsidR="00861F6A" w:rsidRPr="00861F6A">
        <w:rPr>
          <w:rFonts w:cstheme="minorHAnsi"/>
          <w:color w:val="3A3A3A"/>
          <w:shd w:val="clear" w:color="auto" w:fill="FFFFFF"/>
        </w:rPr>
        <w:t xml:space="preserve">Performance evaluation is progression therefore shouldn’t be determined by a set figure, the organisation </w:t>
      </w:r>
      <w:proofErr w:type="gramStart"/>
      <w:r w:rsidR="00861F6A" w:rsidRPr="00861F6A">
        <w:rPr>
          <w:rFonts w:cstheme="minorHAnsi"/>
          <w:color w:val="3A3A3A"/>
          <w:shd w:val="clear" w:color="auto" w:fill="FFFFFF"/>
        </w:rPr>
        <w:t>are</w:t>
      </w:r>
      <w:proofErr w:type="gramEnd"/>
      <w:r w:rsidR="00861F6A" w:rsidRPr="00861F6A">
        <w:rPr>
          <w:rFonts w:cstheme="minorHAnsi"/>
          <w:color w:val="3A3A3A"/>
          <w:shd w:val="clear" w:color="auto" w:fill="FFFFFF"/>
        </w:rPr>
        <w:t xml:space="preserve"> advised to value achievements, customer feedback and other contributing qualitative factors.</w:t>
      </w:r>
    </w:p>
    <w:p w14:paraId="6B866E60" w14:textId="77777777" w:rsidR="00861F6A" w:rsidRPr="00861F6A" w:rsidRDefault="00861F6A" w:rsidP="00861F6A">
      <w:pPr>
        <w:pStyle w:val="ListParagraph"/>
        <w:rPr>
          <w:b/>
          <w:bCs/>
          <w:sz w:val="28"/>
          <w:szCs w:val="28"/>
          <w:u w:val="single"/>
        </w:rPr>
      </w:pPr>
    </w:p>
    <w:p w14:paraId="333D60D5" w14:textId="47B04928" w:rsidR="0053365F" w:rsidRDefault="00A47D60" w:rsidP="0053365F">
      <w:pPr>
        <w:pStyle w:val="ListParagraph"/>
        <w:numPr>
          <w:ilvl w:val="0"/>
          <w:numId w:val="1"/>
        </w:numPr>
      </w:pPr>
      <w:r w:rsidRPr="0053365F">
        <w:rPr>
          <w:b/>
          <w:bCs/>
          <w:sz w:val="28"/>
          <w:szCs w:val="28"/>
          <w:u w:val="single"/>
        </w:rPr>
        <w:t>Rewards</w:t>
      </w:r>
      <w:r w:rsidR="0053365F">
        <w:t>- Providing incentives such as profit-sharing systems, rather than unique motivations.</w:t>
      </w:r>
      <w:r w:rsidR="0053365F" w:rsidRPr="0053365F">
        <w:t xml:space="preserve"> </w:t>
      </w:r>
      <w:proofErr w:type="gramStart"/>
      <w:r w:rsidR="0053365F">
        <w:t>( Schmidt</w:t>
      </w:r>
      <w:proofErr w:type="gramEnd"/>
      <w:r w:rsidR="0053365F">
        <w:t xml:space="preserve">, 2023). </w:t>
      </w:r>
    </w:p>
    <w:p w14:paraId="69AB8983" w14:textId="54B89170" w:rsidR="00A47D60" w:rsidRPr="0053365F" w:rsidRDefault="00A47D60" w:rsidP="0053365F">
      <w:pPr>
        <w:pStyle w:val="ListParagraph"/>
        <w:rPr>
          <w:b/>
          <w:bCs/>
          <w:sz w:val="28"/>
          <w:szCs w:val="28"/>
          <w:u w:val="single"/>
        </w:rPr>
      </w:pPr>
    </w:p>
    <w:p w14:paraId="3B1D2F47" w14:textId="77777777" w:rsidR="00A47D60" w:rsidRDefault="00A47D60" w:rsidP="00A47D60">
      <w:pPr>
        <w:rPr>
          <w:b/>
          <w:bCs/>
          <w:sz w:val="28"/>
          <w:szCs w:val="28"/>
          <w:u w:val="single"/>
        </w:rPr>
      </w:pPr>
    </w:p>
    <w:p w14:paraId="1BF5B350" w14:textId="77777777" w:rsidR="00DE433D" w:rsidRDefault="00DE433D" w:rsidP="00A47D60">
      <w:pPr>
        <w:rPr>
          <w:b/>
          <w:bCs/>
          <w:sz w:val="28"/>
          <w:szCs w:val="28"/>
          <w:u w:val="single"/>
        </w:rPr>
      </w:pPr>
    </w:p>
    <w:p w14:paraId="080CC3F9" w14:textId="77777777" w:rsidR="00DE433D" w:rsidRDefault="00DE433D" w:rsidP="00A47D60">
      <w:pPr>
        <w:rPr>
          <w:b/>
          <w:bCs/>
          <w:sz w:val="28"/>
          <w:szCs w:val="28"/>
          <w:u w:val="single"/>
        </w:rPr>
      </w:pPr>
    </w:p>
    <w:p w14:paraId="61760817" w14:textId="77777777" w:rsidR="00DE433D" w:rsidRDefault="00DE433D" w:rsidP="00A47D60">
      <w:pPr>
        <w:rPr>
          <w:b/>
          <w:bCs/>
          <w:sz w:val="28"/>
          <w:szCs w:val="28"/>
          <w:u w:val="single"/>
        </w:rPr>
      </w:pPr>
    </w:p>
    <w:p w14:paraId="2CBF2D0B" w14:textId="77777777" w:rsidR="00DE433D" w:rsidRDefault="00DE433D" w:rsidP="00A47D60">
      <w:pPr>
        <w:rPr>
          <w:b/>
          <w:bCs/>
          <w:sz w:val="28"/>
          <w:szCs w:val="28"/>
          <w:u w:val="single"/>
        </w:rPr>
      </w:pPr>
    </w:p>
    <w:p w14:paraId="073516B2" w14:textId="77777777" w:rsidR="00DE433D" w:rsidRPr="00A47D60" w:rsidRDefault="00DE433D" w:rsidP="00A47D60">
      <w:pPr>
        <w:rPr>
          <w:b/>
          <w:bCs/>
          <w:sz w:val="28"/>
          <w:szCs w:val="28"/>
          <w:u w:val="single"/>
        </w:rPr>
      </w:pPr>
    </w:p>
    <w:p w14:paraId="533E8001" w14:textId="18A7EC6B" w:rsidR="00BF26B3" w:rsidRPr="00BF26B3" w:rsidRDefault="00A54762" w:rsidP="009B4935">
      <w:pPr>
        <w:pStyle w:val="Heading2"/>
      </w:pPr>
      <w:bookmarkStart w:id="6" w:name="_Toc151732379"/>
      <w:r>
        <w:t xml:space="preserve">3.4 </w:t>
      </w:r>
      <w:r w:rsidR="009900B3">
        <w:t>D</w:t>
      </w:r>
      <w:r w:rsidR="00892281">
        <w:t>isadvantages of Beyond Budgeting</w:t>
      </w:r>
      <w:bookmarkEnd w:id="6"/>
      <w:r w:rsidR="009B4935">
        <w:t>?</w:t>
      </w:r>
    </w:p>
    <w:p w14:paraId="3F0ED0D4" w14:textId="57753350" w:rsidR="001D55FF" w:rsidRDefault="009900B3" w:rsidP="009900B3">
      <w:r>
        <w:t xml:space="preserve">While Beyond Budgeting approach encourages a business to steer away from conventional budgeting, </w:t>
      </w:r>
      <w:r w:rsidR="001D55FF">
        <w:t xml:space="preserve">and refrain from yearly budget and use a decentralised business model. Preferring the organisation to concentrate on improving management action to generate shareholder value, instead of spending resources calculating and monitoring budgets. Independent research conducted by The Beyond Budgeting Round Table implies that budgeting </w:t>
      </w:r>
      <w:proofErr w:type="gramStart"/>
      <w:r w:rsidR="001D55FF">
        <w:t>a majority of</w:t>
      </w:r>
      <w:proofErr w:type="gramEnd"/>
      <w:r w:rsidR="001D55FF">
        <w:t xml:space="preserve"> businesses use should be discarded.  </w:t>
      </w:r>
    </w:p>
    <w:p w14:paraId="51564FC0" w14:textId="7D2595CA" w:rsidR="006E64DD" w:rsidRDefault="009448F5" w:rsidP="006E64DD">
      <w:r>
        <w:t xml:space="preserve">Issues raised with this concept of budgeting withing the report is preparation is costly and time is a consuming and complex process for management, time wasted in meetings and preparation on budgeting. While one of the principles within beyond budgeting is to increase shareholders, it is </w:t>
      </w:r>
      <w:r w:rsidR="00EA3026">
        <w:t xml:space="preserve">disputed, for the reason that proposed budgets have to go through a </w:t>
      </w:r>
      <w:proofErr w:type="gramStart"/>
      <w:r w:rsidR="00EA3026">
        <w:t>different managements</w:t>
      </w:r>
      <w:proofErr w:type="gramEnd"/>
      <w:r w:rsidR="00EA3026">
        <w:t xml:space="preserve"> from middle to top, then approved by executives who represent the shareholders. Due to this </w:t>
      </w:r>
      <w:proofErr w:type="gramStart"/>
      <w:r w:rsidR="00EA3026">
        <w:t>time consuming</w:t>
      </w:r>
      <w:proofErr w:type="gramEnd"/>
      <w:r w:rsidR="00EA3026">
        <w:t xml:space="preserve"> process management are more inclined to set lower targets with the aim to </w:t>
      </w:r>
      <w:r w:rsidR="0053365F">
        <w:t>achieve</w:t>
      </w:r>
      <w:r w:rsidR="00740E7C">
        <w:t xml:space="preserve"> this goal that can limit the firms long term financial gain. Once the financial plan is authorized by </w:t>
      </w:r>
      <w:proofErr w:type="gramStart"/>
      <w:r w:rsidR="00740E7C">
        <w:t>executives</w:t>
      </w:r>
      <w:proofErr w:type="gramEnd"/>
      <w:r w:rsidR="00740E7C">
        <w:t xml:space="preserve"> employees are less likely to raise concerns leading to a domino effect of problems.</w:t>
      </w:r>
      <w:r w:rsidR="00BF26B3">
        <w:t xml:space="preserve"> Low budgets can lead to unethical work practices and entices employees to concentrate on bonus incentives </w:t>
      </w:r>
      <w:r w:rsidR="00BF26B3" w:rsidRPr="00BF26B3">
        <w:t>remain</w:t>
      </w:r>
      <w:r w:rsidR="00BF26B3">
        <w:t>ing</w:t>
      </w:r>
      <w:r w:rsidR="00BF26B3" w:rsidRPr="00BF26B3">
        <w:t xml:space="preserve"> silent if the budget is </w:t>
      </w:r>
      <w:r w:rsidR="00BF26B3" w:rsidRPr="00BF26B3">
        <w:t>close</w:t>
      </w:r>
      <w:r w:rsidR="00BF26B3">
        <w:t xml:space="preserve"> while</w:t>
      </w:r>
      <w:r w:rsidR="00BF26B3" w:rsidRPr="00BF26B3">
        <w:t xml:space="preserve"> objective</w:t>
      </w:r>
      <w:r w:rsidR="00BF26B3">
        <w:t>s</w:t>
      </w:r>
      <w:r w:rsidR="00BF26B3" w:rsidRPr="00BF26B3">
        <w:t xml:space="preserve"> can be met </w:t>
      </w:r>
      <w:r w:rsidR="00BF26B3" w:rsidRPr="00BF26B3">
        <w:t>rapidly</w:t>
      </w:r>
      <w:r w:rsidR="00BF26B3" w:rsidRPr="00BF26B3">
        <w:t>.</w:t>
      </w:r>
      <w:r w:rsidR="00DE433D" w:rsidRPr="00DE433D">
        <w:t xml:space="preserve"> </w:t>
      </w:r>
      <w:r w:rsidR="00DE433D">
        <w:t>(2023)</w:t>
      </w:r>
      <w:r w:rsidR="009B4935">
        <w:t>.</w:t>
      </w:r>
    </w:p>
    <w:p w14:paraId="13994EDC" w14:textId="647652D9" w:rsidR="009B4935" w:rsidRPr="007D75B1" w:rsidRDefault="006F48A3" w:rsidP="006F48A3">
      <w:pPr>
        <w:pStyle w:val="Heading1"/>
        <w:rPr>
          <w:sz w:val="28"/>
          <w:szCs w:val="28"/>
        </w:rPr>
      </w:pPr>
      <w:r w:rsidRPr="007D75B1">
        <w:rPr>
          <w:sz w:val="28"/>
          <w:szCs w:val="28"/>
        </w:rPr>
        <w:t>3.5 Advantages of Beyond Budgeting</w:t>
      </w:r>
    </w:p>
    <w:p w14:paraId="21D20B77" w14:textId="333AC3D8" w:rsidR="006F48A3" w:rsidRDefault="008C6C56" w:rsidP="006F48A3">
      <w:r>
        <w:t>While Beyond Budgeting may not be</w:t>
      </w:r>
      <w:r w:rsidR="008A7CF8">
        <w:t xml:space="preserve"> deemed</w:t>
      </w:r>
      <w:r w:rsidR="00DF74D0">
        <w:t xml:space="preserve"> effective in some indu</w:t>
      </w:r>
      <w:r w:rsidR="00D75ADE">
        <w:t>stries, there are man</w:t>
      </w:r>
      <w:r w:rsidR="00AB5AF3">
        <w:t>y enterprises</w:t>
      </w:r>
      <w:r w:rsidR="00405E9F">
        <w:t xml:space="preserve"> </w:t>
      </w:r>
      <w:r w:rsidR="00AB5AF3">
        <w:t xml:space="preserve">that have applied this approach </w:t>
      </w:r>
      <w:r w:rsidR="00D71C5C">
        <w:t xml:space="preserve">such are </w:t>
      </w:r>
      <w:r w:rsidR="003C6777">
        <w:t>Vo</w:t>
      </w:r>
      <w:r w:rsidR="00317E36">
        <w:t>lvo, Handelsbanken and Roche Pharmaceuticals</w:t>
      </w:r>
      <w:r w:rsidR="003C17ED">
        <w:t xml:space="preserve"> delivering remarkable results.</w:t>
      </w:r>
      <w:r w:rsidR="0049194E">
        <w:t xml:space="preserve"> In 2020</w:t>
      </w:r>
      <w:r w:rsidR="0017665E">
        <w:t xml:space="preserve"> a study</w:t>
      </w:r>
      <w:r w:rsidR="00603EA4">
        <w:t xml:space="preserve"> of one hundred </w:t>
      </w:r>
      <w:r w:rsidR="00F04F16">
        <w:t xml:space="preserve">and </w:t>
      </w:r>
      <w:r w:rsidR="008E3754">
        <w:t>seventy-four</w:t>
      </w:r>
      <w:r w:rsidR="00F04F16">
        <w:t xml:space="preserve"> finance exec</w:t>
      </w:r>
      <w:r w:rsidR="00C214D8">
        <w:t>utive</w:t>
      </w:r>
      <w:r w:rsidR="007E5DAD">
        <w:t xml:space="preserve">s </w:t>
      </w:r>
      <w:r w:rsidR="00C406C8">
        <w:t xml:space="preserve">was conducted to discover </w:t>
      </w:r>
      <w:r w:rsidR="006D271C">
        <w:t xml:space="preserve">the advantages of </w:t>
      </w:r>
      <w:r w:rsidR="00D95636">
        <w:t>using</w:t>
      </w:r>
      <w:r w:rsidR="006D271C">
        <w:t xml:space="preserve"> </w:t>
      </w:r>
      <w:r w:rsidR="00D95636">
        <w:t>beyond budgeting method</w:t>
      </w:r>
      <w:r w:rsidR="00140B6E">
        <w:t>. 59</w:t>
      </w:r>
      <w:r w:rsidR="006E4F7F">
        <w:t>% reported increased sales</w:t>
      </w:r>
      <w:r w:rsidR="00D3479E">
        <w:t>,</w:t>
      </w:r>
      <w:r w:rsidR="000F0EE8">
        <w:t xml:space="preserve"> while 56</w:t>
      </w:r>
      <w:r w:rsidR="006A5341">
        <w:t xml:space="preserve">% </w:t>
      </w:r>
      <w:r w:rsidR="006E6399">
        <w:t xml:space="preserve">saw </w:t>
      </w:r>
      <w:r w:rsidR="008C1E01">
        <w:t xml:space="preserve">significant savings </w:t>
      </w:r>
      <w:r w:rsidR="000E56C7">
        <w:t>within the budgeting</w:t>
      </w:r>
      <w:r w:rsidR="00D3479E">
        <w:t xml:space="preserve"> </w:t>
      </w:r>
      <w:r w:rsidR="003C435E">
        <w:t>process</w:t>
      </w:r>
      <w:r w:rsidR="006C3DC1">
        <w:t xml:space="preserve"> and 41%</w:t>
      </w:r>
      <w:r w:rsidR="00916BCB">
        <w:t xml:space="preserve"> found it</w:t>
      </w:r>
      <w:r w:rsidR="006C3DC1">
        <w:t xml:space="preserve"> </w:t>
      </w:r>
      <w:r w:rsidR="00AC6E95">
        <w:t>freed previously tied up finance resources.</w:t>
      </w:r>
      <w:r w:rsidR="00835551">
        <w:t xml:space="preserve"> </w:t>
      </w:r>
      <w:r w:rsidR="005B392C">
        <w:t xml:space="preserve">The survey also </w:t>
      </w:r>
      <w:r w:rsidR="000F3E3F">
        <w:t>established</w:t>
      </w:r>
      <w:r w:rsidR="00EA2304">
        <w:t xml:space="preserve"> 52%</w:t>
      </w:r>
      <w:r w:rsidR="00B957BD">
        <w:t xml:space="preserve"> reported</w:t>
      </w:r>
      <w:r w:rsidR="000F3E3F">
        <w:t xml:space="preserve"> </w:t>
      </w:r>
      <w:r w:rsidR="00FB06C3">
        <w:t xml:space="preserve">prominent improvements in business </w:t>
      </w:r>
      <w:r w:rsidR="00A73D50">
        <w:t xml:space="preserve">efficiency </w:t>
      </w:r>
      <w:r w:rsidR="00EB5520">
        <w:t>in beneficial business</w:t>
      </w:r>
      <w:r w:rsidR="00B957BD">
        <w:t xml:space="preserve"> </w:t>
      </w:r>
      <w:r w:rsidR="00EB5520">
        <w:t>decisions</w:t>
      </w:r>
      <w:r w:rsidR="008B40E1">
        <w:t xml:space="preserve"> and</w:t>
      </w:r>
      <w:r w:rsidR="005F551D">
        <w:t xml:space="preserve"> </w:t>
      </w:r>
      <w:r w:rsidR="008B40E1">
        <w:t xml:space="preserve">51% </w:t>
      </w:r>
      <w:r w:rsidR="00A54CD8">
        <w:t xml:space="preserve">more productive </w:t>
      </w:r>
      <w:r w:rsidR="005F551D">
        <w:t>management performance</w:t>
      </w:r>
      <w:r w:rsidR="008B40E1">
        <w:t xml:space="preserve"> </w:t>
      </w:r>
      <w:r w:rsidR="00A54CD8">
        <w:t>with</w:t>
      </w:r>
      <w:r w:rsidR="00A10DF1">
        <w:t xml:space="preserve"> 4</w:t>
      </w:r>
      <w:r w:rsidR="006F08D1">
        <w:t>5</w:t>
      </w:r>
      <w:r w:rsidR="00A10DF1">
        <w:t xml:space="preserve">% agreeing </w:t>
      </w:r>
      <w:r w:rsidR="006F08D1">
        <w:t>it enhanced</w:t>
      </w:r>
      <w:r w:rsidR="00A54CD8">
        <w:t xml:space="preserve"> </w:t>
      </w:r>
      <w:r w:rsidR="000E20CE">
        <w:t>rapid</w:t>
      </w:r>
      <w:r w:rsidR="00A54CD8">
        <w:t xml:space="preserve"> responsiveness</w:t>
      </w:r>
      <w:r w:rsidR="000E20CE">
        <w:t xml:space="preserve"> when reallocat</w:t>
      </w:r>
      <w:r w:rsidR="00A10DF1">
        <w:t>ing resources</w:t>
      </w:r>
      <w:r w:rsidR="006F08D1">
        <w:t>.</w:t>
      </w:r>
      <w:r w:rsidR="00DC7C77" w:rsidRPr="00DC7C77">
        <w:t xml:space="preserve"> </w:t>
      </w:r>
      <w:r w:rsidR="00DC7C77">
        <w:t>(Stange et al., 2023)</w:t>
      </w:r>
      <w:r w:rsidR="007D75B1">
        <w:t>.</w:t>
      </w:r>
      <w:r w:rsidR="00343D8C">
        <w:t xml:space="preserve"> </w:t>
      </w:r>
    </w:p>
    <w:p w14:paraId="36EDEB39" w14:textId="5B624C00" w:rsidR="00A37E59" w:rsidRDefault="00A37E59" w:rsidP="006F48A3">
      <w:r>
        <w:t>While</w:t>
      </w:r>
      <w:r w:rsidR="00503F53">
        <w:t xml:space="preserve"> named pioneer of Beyond Budgeting</w:t>
      </w:r>
      <w:r>
        <w:t xml:space="preserve"> </w:t>
      </w:r>
      <w:r w:rsidR="00663C92">
        <w:t>Swedish bank Han</w:t>
      </w:r>
      <w:r w:rsidR="009277C0">
        <w:t>delsbanken has</w:t>
      </w:r>
      <w:r w:rsidR="003F6CEA">
        <w:t xml:space="preserve"> </w:t>
      </w:r>
      <w:r w:rsidR="00503F53">
        <w:t>successfully</w:t>
      </w:r>
      <w:r w:rsidR="009277C0">
        <w:t xml:space="preserve"> </w:t>
      </w:r>
      <w:r w:rsidR="003F6CEA">
        <w:t xml:space="preserve">accomplished </w:t>
      </w:r>
      <w:r w:rsidR="008F3BED">
        <w:t xml:space="preserve">700 branches across multiple countries despite </w:t>
      </w:r>
      <w:r w:rsidR="00102778">
        <w:t>operating without a budget for nearly half a century</w:t>
      </w:r>
      <w:r w:rsidR="0088287E">
        <w:t xml:space="preserve">. </w:t>
      </w:r>
      <w:r w:rsidR="009C22C1">
        <w:t xml:space="preserve">Their objective </w:t>
      </w:r>
      <w:r w:rsidR="00E95498">
        <w:t xml:space="preserve">is to </w:t>
      </w:r>
      <w:r w:rsidR="006D06B9">
        <w:t>achieve</w:t>
      </w:r>
      <w:r w:rsidR="00E95498">
        <w:t xml:space="preserve"> high</w:t>
      </w:r>
      <w:r w:rsidR="006D06B9">
        <w:t xml:space="preserve">er return equity when compared to </w:t>
      </w:r>
      <w:r w:rsidR="00064B31">
        <w:t xml:space="preserve">other </w:t>
      </w:r>
      <w:r w:rsidR="004D2F20">
        <w:t>competitors</w:t>
      </w:r>
      <w:r w:rsidR="00064B31">
        <w:t xml:space="preserve">, the bank has successfully attained </w:t>
      </w:r>
      <w:r w:rsidR="003F701F">
        <w:t>this target every year since 1972</w:t>
      </w:r>
      <w:r w:rsidR="00E3297B">
        <w:t xml:space="preserve"> just two years after management abolished a budget</w:t>
      </w:r>
      <w:r w:rsidR="00EF1A8C">
        <w:t>.</w:t>
      </w:r>
      <w:r w:rsidR="00A749F0">
        <w:t xml:space="preserve"> </w:t>
      </w:r>
      <w:r w:rsidR="00347C88">
        <w:t>rather than measuring performance through targets</w:t>
      </w:r>
      <w:r w:rsidR="00BF405E">
        <w:t xml:space="preserve">, the organisation with compare branches on a cost to income </w:t>
      </w:r>
      <w:r w:rsidR="00AA4C6A">
        <w:t>basis.</w:t>
      </w:r>
      <w:r w:rsidR="006C71C6">
        <w:t xml:space="preserve"> </w:t>
      </w:r>
      <w:r w:rsidR="004F0092">
        <w:t>Even though</w:t>
      </w:r>
      <w:r w:rsidR="006C71C6">
        <w:t xml:space="preserve"> a </w:t>
      </w:r>
      <w:r w:rsidR="004F0092">
        <w:t xml:space="preserve">branch possibly will set </w:t>
      </w:r>
      <w:proofErr w:type="gramStart"/>
      <w:r w:rsidR="004F0092">
        <w:t>a</w:t>
      </w:r>
      <w:proofErr w:type="gramEnd"/>
      <w:r w:rsidR="004F0092">
        <w:t xml:space="preserve"> aim</w:t>
      </w:r>
      <w:r w:rsidR="00E700CB">
        <w:t xml:space="preserve">, management </w:t>
      </w:r>
      <w:r w:rsidR="00F87CD5">
        <w:t xml:space="preserve">are trusted to </w:t>
      </w:r>
      <w:r w:rsidR="00290B7F">
        <w:t xml:space="preserve">recognise what </w:t>
      </w:r>
      <w:r w:rsidR="00C670B6">
        <w:t xml:space="preserve">and how </w:t>
      </w:r>
      <w:r w:rsidR="00403F8A">
        <w:t xml:space="preserve">is best to work compared to </w:t>
      </w:r>
      <w:r w:rsidR="004D2F20">
        <w:t>competitors</w:t>
      </w:r>
      <w:r w:rsidR="00403F8A">
        <w:t xml:space="preserve">. </w:t>
      </w:r>
      <w:r w:rsidR="00210E82">
        <w:t>Handelsbanken</w:t>
      </w:r>
      <w:r w:rsidR="00210E82">
        <w:t xml:space="preserve"> don’t offer </w:t>
      </w:r>
      <w:r w:rsidR="00794DBA">
        <w:t xml:space="preserve">individual </w:t>
      </w:r>
      <w:r w:rsidR="00A966F3">
        <w:t>incentives for individual employees</w:t>
      </w:r>
      <w:r w:rsidR="00713F38">
        <w:t xml:space="preserve">, instead implement a bonus scheme for all </w:t>
      </w:r>
      <w:r w:rsidR="008B6365">
        <w:t xml:space="preserve">employees determined </w:t>
      </w:r>
      <w:r w:rsidR="00173126">
        <w:t xml:space="preserve">by the </w:t>
      </w:r>
      <w:proofErr w:type="gramStart"/>
      <w:r w:rsidR="00173126">
        <w:t>organisations</w:t>
      </w:r>
      <w:proofErr w:type="gramEnd"/>
      <w:r w:rsidR="00173126">
        <w:t xml:space="preserve"> performance against </w:t>
      </w:r>
      <w:r w:rsidR="005D6A49">
        <w:t>competitors.</w:t>
      </w:r>
      <w:r w:rsidR="00550147" w:rsidRPr="00550147">
        <w:t xml:space="preserve"> </w:t>
      </w:r>
      <w:r w:rsidR="00550147">
        <w:t>(Stange et al., 2023)</w:t>
      </w:r>
      <w:r w:rsidR="004410C0">
        <w:t>.</w:t>
      </w:r>
    </w:p>
    <w:p w14:paraId="5FD88DF0" w14:textId="77777777" w:rsidR="004410C0" w:rsidRDefault="004410C0" w:rsidP="006F48A3"/>
    <w:p w14:paraId="286803F5" w14:textId="77777777" w:rsidR="002B0A71" w:rsidRDefault="002B0A71" w:rsidP="006F48A3"/>
    <w:p w14:paraId="66AC7843" w14:textId="6095983F" w:rsidR="00D3339F" w:rsidRPr="00A71F87" w:rsidRDefault="00B47F4E" w:rsidP="005D4EFE">
      <w:pPr>
        <w:pStyle w:val="Heading1"/>
        <w:rPr>
          <w:sz w:val="28"/>
          <w:szCs w:val="28"/>
        </w:rPr>
      </w:pPr>
      <w:bookmarkStart w:id="7" w:name="_Toc151732380"/>
      <w:r w:rsidRPr="00A71F87">
        <w:rPr>
          <w:sz w:val="28"/>
          <w:szCs w:val="28"/>
        </w:rPr>
        <w:t>4.0 Zero</w:t>
      </w:r>
      <w:r w:rsidR="009A7651" w:rsidRPr="00A71F87">
        <w:rPr>
          <w:sz w:val="28"/>
          <w:szCs w:val="28"/>
        </w:rPr>
        <w:t>-</w:t>
      </w:r>
      <w:r w:rsidRPr="00A71F87">
        <w:rPr>
          <w:sz w:val="28"/>
          <w:szCs w:val="28"/>
        </w:rPr>
        <w:t xml:space="preserve">Base </w:t>
      </w:r>
      <w:r w:rsidR="00C94816" w:rsidRPr="00A71F87">
        <w:rPr>
          <w:sz w:val="28"/>
          <w:szCs w:val="28"/>
        </w:rPr>
        <w:t>Budgeting</w:t>
      </w:r>
      <w:bookmarkEnd w:id="7"/>
    </w:p>
    <w:p w14:paraId="16F642F7" w14:textId="319AAF74" w:rsidR="008D5B7C" w:rsidRDefault="00AB4AE4" w:rsidP="00892281">
      <w:r w:rsidRPr="00AB4AE4">
        <w:t>As an alternative</w:t>
      </w:r>
      <w:r w:rsidRPr="00AB4AE4">
        <w:t xml:space="preserve"> of </w:t>
      </w:r>
      <w:r w:rsidRPr="00AB4AE4">
        <w:t>revolving</w:t>
      </w:r>
      <w:r w:rsidRPr="00AB4AE4">
        <w:t xml:space="preserve"> </w:t>
      </w:r>
      <w:r w:rsidRPr="00AB4AE4">
        <w:t>modifying</w:t>
      </w:r>
      <w:r w:rsidRPr="00AB4AE4">
        <w:t xml:space="preserve"> an </w:t>
      </w:r>
      <w:r w:rsidRPr="00AB4AE4">
        <w:t>occurring</w:t>
      </w:r>
      <w:r w:rsidR="00FB3487">
        <w:t xml:space="preserve"> plan</w:t>
      </w:r>
      <w:r w:rsidRPr="00AB4AE4">
        <w:t xml:space="preserve">, zero-based budgeting is the initial </w:t>
      </w:r>
      <w:r w:rsidR="00AF4C88" w:rsidRPr="00AB4AE4">
        <w:t>method</w:t>
      </w:r>
      <w:r w:rsidRPr="00AB4AE4">
        <w:t xml:space="preserve"> to a </w:t>
      </w:r>
      <w:proofErr w:type="gramStart"/>
      <w:r w:rsidRPr="00AB4AE4">
        <w:t>zero budget</w:t>
      </w:r>
      <w:proofErr w:type="gramEnd"/>
      <w:r w:rsidRPr="00AB4AE4">
        <w:t xml:space="preserve"> </w:t>
      </w:r>
      <w:r w:rsidR="00AF4C88">
        <w:t>justifying</w:t>
      </w:r>
      <w:r w:rsidRPr="00AB4AE4">
        <w:t xml:space="preserve"> all </w:t>
      </w:r>
      <w:r w:rsidR="00447D84">
        <w:t>outgoings</w:t>
      </w:r>
      <w:r w:rsidRPr="00AB4AE4">
        <w:t>.</w:t>
      </w:r>
      <w:r>
        <w:t xml:space="preserve"> </w:t>
      </w:r>
      <w:r w:rsidRPr="00AB4AE4">
        <w:t xml:space="preserve">Zero-based budgeting is a concept in which the budget for a </w:t>
      </w:r>
      <w:r w:rsidR="00FA7CC2">
        <w:t>firm</w:t>
      </w:r>
      <w:r w:rsidRPr="00AB4AE4">
        <w:t xml:space="preserve"> next budgeting cycle generally </w:t>
      </w:r>
      <w:r w:rsidR="00AA417E">
        <w:t>annually</w:t>
      </w:r>
      <w:r w:rsidR="00552445">
        <w:t xml:space="preserve"> and</w:t>
      </w:r>
      <w:r w:rsidRPr="00AB4AE4">
        <w:t xml:space="preserve"> begins from zero rather than being based on the levels established by a prior budget.</w:t>
      </w:r>
      <w:r w:rsidR="00552445">
        <w:t xml:space="preserve"> </w:t>
      </w:r>
      <w:r w:rsidR="007457AD">
        <w:t xml:space="preserve">This enables management to delve closer into </w:t>
      </w:r>
      <w:r w:rsidR="00C327BC">
        <w:t xml:space="preserve">all expenses </w:t>
      </w:r>
      <w:r w:rsidR="00E67748">
        <w:t xml:space="preserve">and rationalise the necessary from </w:t>
      </w:r>
      <w:r w:rsidR="00F71C62">
        <w:t xml:space="preserve">unnecessary, rather than beginning with a budget based on previous years </w:t>
      </w:r>
      <w:r w:rsidR="00587F63">
        <w:t>and incre</w:t>
      </w:r>
      <w:r w:rsidR="0049785A">
        <w:t xml:space="preserve">asing all stock </w:t>
      </w:r>
      <w:r w:rsidR="00333962">
        <w:t>by prediction.</w:t>
      </w:r>
      <w:r w:rsidR="00AC56A1">
        <w:t xml:space="preserve"> When compared to traditional budgeting </w:t>
      </w:r>
      <w:r w:rsidR="00E248F0">
        <w:t>where leaders will compete</w:t>
      </w:r>
      <w:r w:rsidR="00196358">
        <w:t xml:space="preserve"> within their department</w:t>
      </w:r>
      <w:r w:rsidR="00F429FC">
        <w:t>, zero-based budgeting enc</w:t>
      </w:r>
      <w:r w:rsidR="00196358">
        <w:t xml:space="preserve">ourages management </w:t>
      </w:r>
      <w:r w:rsidR="006E6520">
        <w:t xml:space="preserve">to </w:t>
      </w:r>
      <w:r w:rsidR="00E30143">
        <w:t xml:space="preserve">recognise </w:t>
      </w:r>
      <w:r w:rsidR="006E187E">
        <w:t xml:space="preserve">cash flows and expenditures to </w:t>
      </w:r>
      <w:r w:rsidR="008D5B7C">
        <w:t>justify</w:t>
      </w:r>
      <w:r w:rsidR="00D802D9">
        <w:t xml:space="preserve"> funding in</w:t>
      </w:r>
      <w:r w:rsidR="008733B5">
        <w:t xml:space="preserve"> department</w:t>
      </w:r>
      <w:r w:rsidR="00D802D9">
        <w:t xml:space="preserve"> areas</w:t>
      </w:r>
      <w:r w:rsidR="008733B5">
        <w:t xml:space="preserve"> should be financed</w:t>
      </w:r>
      <w:r w:rsidR="003D1CFA">
        <w:t xml:space="preserve"> in context of </w:t>
      </w:r>
      <w:proofErr w:type="gramStart"/>
      <w:r w:rsidR="003D1CFA">
        <w:t>companies</w:t>
      </w:r>
      <w:proofErr w:type="gramEnd"/>
      <w:r w:rsidR="008D5B7C">
        <w:t xml:space="preserve"> </w:t>
      </w:r>
      <w:r w:rsidR="008733B5">
        <w:t>goals and objectives</w:t>
      </w:r>
      <w:r w:rsidR="0097674F">
        <w:t>.</w:t>
      </w:r>
      <w:r w:rsidR="00B52206" w:rsidRPr="00B52206">
        <w:t xml:space="preserve"> </w:t>
      </w:r>
      <w:r w:rsidR="00B52206">
        <w:t>(</w:t>
      </w:r>
      <w:proofErr w:type="spellStart"/>
      <w:r w:rsidR="00B52206">
        <w:t>Wohlner</w:t>
      </w:r>
      <w:proofErr w:type="spellEnd"/>
      <w:r w:rsidR="00B52206">
        <w:t>)</w:t>
      </w:r>
      <w:r w:rsidR="009A55DC">
        <w:t>.</w:t>
      </w:r>
    </w:p>
    <w:p w14:paraId="5CE0F011" w14:textId="24F609C2" w:rsidR="00971EB6" w:rsidRDefault="00971EB6" w:rsidP="00971EB6">
      <w:pPr>
        <w:pStyle w:val="Heading2"/>
      </w:pPr>
      <w:bookmarkStart w:id="8" w:name="_Toc151732381"/>
      <w:r>
        <w:t>4.1 Pros and Cons of Zero-based Budgeting</w:t>
      </w:r>
      <w:bookmarkEnd w:id="8"/>
    </w:p>
    <w:p w14:paraId="0EA5968C" w14:textId="2C47A149" w:rsidR="00890ABF" w:rsidRDefault="00890ABF" w:rsidP="00A228EA">
      <w:pPr>
        <w:pStyle w:val="NormalWeb"/>
        <w:shd w:val="clear" w:color="auto" w:fill="FFFFFF"/>
        <w:spacing w:before="450" w:beforeAutospacing="0" w:after="450" w:afterAutospacing="0"/>
        <w:rPr>
          <w:rFonts w:asciiTheme="minorHAnsi" w:hAnsiTheme="minorHAnsi" w:cstheme="minorHAnsi"/>
          <w:color w:val="000000"/>
          <w:sz w:val="22"/>
          <w:szCs w:val="22"/>
        </w:rPr>
      </w:pPr>
      <w:r w:rsidRPr="005255FF">
        <w:rPr>
          <w:rFonts w:asciiTheme="minorHAnsi" w:hAnsiTheme="minorHAnsi" w:cstheme="minorHAnsi"/>
          <w:color w:val="000000"/>
          <w:sz w:val="22"/>
          <w:szCs w:val="22"/>
        </w:rPr>
        <w:t>Zero-based budgeting provide</w:t>
      </w:r>
      <w:r w:rsidR="005255FF">
        <w:rPr>
          <w:rFonts w:asciiTheme="minorHAnsi" w:hAnsiTheme="minorHAnsi" w:cstheme="minorHAnsi"/>
          <w:color w:val="000000"/>
          <w:sz w:val="22"/>
          <w:szCs w:val="22"/>
        </w:rPr>
        <w:t>s</w:t>
      </w:r>
      <w:r w:rsidRPr="005255FF">
        <w:rPr>
          <w:rFonts w:asciiTheme="minorHAnsi" w:hAnsiTheme="minorHAnsi" w:cstheme="minorHAnsi"/>
          <w:color w:val="000000"/>
          <w:sz w:val="22"/>
          <w:szCs w:val="22"/>
        </w:rPr>
        <w:t xml:space="preserve"> significant benefits to business owners that do a thorough annual evaluation of all costs and focus on the spending that support goals for inclusion in the following period's budget. This assists senior management in identifying </w:t>
      </w:r>
      <w:r w:rsidR="00FD06A4" w:rsidRPr="005255FF">
        <w:rPr>
          <w:rFonts w:asciiTheme="minorHAnsi" w:hAnsiTheme="minorHAnsi" w:cstheme="minorHAnsi"/>
          <w:color w:val="000000"/>
          <w:sz w:val="22"/>
          <w:szCs w:val="22"/>
        </w:rPr>
        <w:t>overheads</w:t>
      </w:r>
      <w:r w:rsidRPr="005255FF">
        <w:rPr>
          <w:rFonts w:asciiTheme="minorHAnsi" w:hAnsiTheme="minorHAnsi" w:cstheme="minorHAnsi"/>
          <w:color w:val="000000"/>
          <w:sz w:val="22"/>
          <w:szCs w:val="22"/>
        </w:rPr>
        <w:t xml:space="preserve"> that appear to rise by a fixed amount during each budget cycle. Zero-based budgeting strategy</w:t>
      </w:r>
      <w:r w:rsidR="006528A8">
        <w:rPr>
          <w:rFonts w:asciiTheme="minorHAnsi" w:hAnsiTheme="minorHAnsi" w:cstheme="minorHAnsi"/>
          <w:color w:val="000000"/>
          <w:sz w:val="22"/>
          <w:szCs w:val="22"/>
        </w:rPr>
        <w:t xml:space="preserve"> is ideal for</w:t>
      </w:r>
      <w:r w:rsidRPr="005255FF">
        <w:rPr>
          <w:rFonts w:asciiTheme="minorHAnsi" w:hAnsiTheme="minorHAnsi" w:cstheme="minorHAnsi"/>
          <w:color w:val="000000"/>
          <w:sz w:val="22"/>
          <w:szCs w:val="22"/>
        </w:rPr>
        <w:t xml:space="preserve"> ensuring that expenses </w:t>
      </w:r>
      <w:r w:rsidR="006528A8">
        <w:rPr>
          <w:rFonts w:asciiTheme="minorHAnsi" w:hAnsiTheme="minorHAnsi" w:cstheme="minorHAnsi"/>
          <w:color w:val="000000"/>
          <w:sz w:val="22"/>
          <w:szCs w:val="22"/>
        </w:rPr>
        <w:t xml:space="preserve">that </w:t>
      </w:r>
      <w:r w:rsidRPr="005255FF">
        <w:rPr>
          <w:rFonts w:asciiTheme="minorHAnsi" w:hAnsiTheme="minorHAnsi" w:cstheme="minorHAnsi"/>
          <w:color w:val="000000"/>
          <w:sz w:val="22"/>
          <w:szCs w:val="22"/>
        </w:rPr>
        <w:t xml:space="preserve">are not included or raised simply because they reflect prices or business strategies that the organisation has traditionally </w:t>
      </w:r>
      <w:r w:rsidR="0044030D" w:rsidRPr="005255FF">
        <w:rPr>
          <w:rFonts w:asciiTheme="minorHAnsi" w:hAnsiTheme="minorHAnsi" w:cstheme="minorHAnsi"/>
          <w:color w:val="000000"/>
          <w:sz w:val="22"/>
          <w:szCs w:val="22"/>
        </w:rPr>
        <w:t>utilised.</w:t>
      </w:r>
    </w:p>
    <w:p w14:paraId="664CF34C" w14:textId="77777777" w:rsidR="00D85DFB" w:rsidRDefault="00D85DFB" w:rsidP="00A228EA">
      <w:pPr>
        <w:pStyle w:val="NormalWeb"/>
        <w:shd w:val="clear" w:color="auto" w:fill="FFFFFF"/>
        <w:spacing w:before="450" w:beforeAutospacing="0" w:after="450" w:afterAutospacing="0"/>
        <w:rPr>
          <w:rFonts w:asciiTheme="minorHAnsi" w:hAnsiTheme="minorHAnsi" w:cstheme="minorHAnsi"/>
          <w:color w:val="000000"/>
          <w:sz w:val="22"/>
          <w:szCs w:val="22"/>
        </w:rPr>
      </w:pPr>
    </w:p>
    <w:p w14:paraId="7E865682" w14:textId="77777777" w:rsidR="00D85DFB" w:rsidRDefault="00D85DFB" w:rsidP="00A228EA">
      <w:pPr>
        <w:pStyle w:val="NormalWeb"/>
        <w:shd w:val="clear" w:color="auto" w:fill="FFFFFF"/>
        <w:spacing w:before="450" w:beforeAutospacing="0" w:after="450" w:afterAutospacing="0"/>
        <w:rPr>
          <w:rFonts w:asciiTheme="minorHAnsi" w:hAnsiTheme="minorHAnsi" w:cstheme="minorHAnsi"/>
          <w:color w:val="000000"/>
          <w:sz w:val="22"/>
          <w:szCs w:val="22"/>
        </w:rPr>
      </w:pPr>
    </w:p>
    <w:p w14:paraId="7900AD3D" w14:textId="77777777" w:rsidR="00D85DFB" w:rsidRDefault="00D85DFB" w:rsidP="00A228EA">
      <w:pPr>
        <w:pStyle w:val="NormalWeb"/>
        <w:shd w:val="clear" w:color="auto" w:fill="FFFFFF"/>
        <w:spacing w:before="450" w:beforeAutospacing="0" w:after="450" w:afterAutospacing="0"/>
        <w:rPr>
          <w:rFonts w:asciiTheme="minorHAnsi" w:hAnsiTheme="minorHAnsi" w:cstheme="minorHAnsi"/>
          <w:color w:val="000000"/>
          <w:sz w:val="22"/>
          <w:szCs w:val="22"/>
        </w:rPr>
      </w:pPr>
    </w:p>
    <w:p w14:paraId="4BF04D60" w14:textId="77777777" w:rsidR="00D85DFB" w:rsidRDefault="00D85DFB" w:rsidP="00A228EA">
      <w:pPr>
        <w:pStyle w:val="NormalWeb"/>
        <w:shd w:val="clear" w:color="auto" w:fill="FFFFFF"/>
        <w:spacing w:before="450" w:beforeAutospacing="0" w:after="450" w:afterAutospacing="0"/>
        <w:rPr>
          <w:rFonts w:asciiTheme="minorHAnsi" w:hAnsiTheme="minorHAnsi" w:cstheme="minorHAnsi"/>
          <w:color w:val="000000"/>
          <w:sz w:val="22"/>
          <w:szCs w:val="22"/>
        </w:rPr>
      </w:pPr>
    </w:p>
    <w:p w14:paraId="7C7D0800" w14:textId="77777777" w:rsidR="00D85DFB" w:rsidRDefault="00D85DFB" w:rsidP="00A228EA">
      <w:pPr>
        <w:pStyle w:val="NormalWeb"/>
        <w:shd w:val="clear" w:color="auto" w:fill="FFFFFF"/>
        <w:spacing w:before="450" w:beforeAutospacing="0" w:after="450" w:afterAutospacing="0"/>
        <w:rPr>
          <w:rFonts w:asciiTheme="minorHAnsi" w:hAnsiTheme="minorHAnsi" w:cstheme="minorHAnsi"/>
          <w:color w:val="000000"/>
          <w:sz w:val="22"/>
          <w:szCs w:val="22"/>
        </w:rPr>
      </w:pPr>
    </w:p>
    <w:p w14:paraId="51665BF4" w14:textId="4AFD38AC" w:rsidR="006373AA" w:rsidRDefault="006373AA" w:rsidP="006373AA">
      <w:pPr>
        <w:pStyle w:val="Heading1"/>
      </w:pPr>
      <w:r>
        <w:t xml:space="preserve">5.0 Activity Based Budgeting </w:t>
      </w:r>
      <w:r w:rsidR="007D7869">
        <w:t>(ABB)</w:t>
      </w:r>
    </w:p>
    <w:p w14:paraId="5E44D105" w14:textId="59654C30" w:rsidR="00A71F87" w:rsidRDefault="00003258" w:rsidP="00A71F87">
      <w:r w:rsidRPr="00003258">
        <w:t xml:space="preserve">Activity-based budgeting (ABB) </w:t>
      </w:r>
      <w:r>
        <w:t xml:space="preserve">has a similar but more </w:t>
      </w:r>
      <w:r w:rsidR="00A6705E">
        <w:t>detailed</w:t>
      </w:r>
      <w:r>
        <w:t xml:space="preserve"> </w:t>
      </w:r>
      <w:r w:rsidRPr="00003258">
        <w:t xml:space="preserve">method for documenting, </w:t>
      </w:r>
      <w:proofErr w:type="gramStart"/>
      <w:r w:rsidRPr="00003258">
        <w:t>studying</w:t>
      </w:r>
      <w:proofErr w:type="gramEnd"/>
      <w:r w:rsidRPr="00003258">
        <w:t xml:space="preserve"> and evaluating actions that result in expenses for a business</w:t>
      </w:r>
      <w:r w:rsidR="00F16337">
        <w:t xml:space="preserve"> as traditional budgeting.</w:t>
      </w:r>
      <w:r w:rsidRPr="00003258">
        <w:t xml:space="preserve"> Every operation in an organisation that has expenses is examined for possible efficiencies. Budgets are then </w:t>
      </w:r>
      <w:r w:rsidR="00F16337" w:rsidRPr="00003258">
        <w:t>constructed</w:t>
      </w:r>
      <w:r w:rsidRPr="00003258">
        <w:t xml:space="preserve"> depending on the findings.</w:t>
      </w:r>
      <w:r w:rsidR="00F16337">
        <w:t xml:space="preserve"> </w:t>
      </w:r>
      <w:r w:rsidR="00B80AB4">
        <w:t xml:space="preserve">Implementing </w:t>
      </w:r>
      <w:r w:rsidR="00601641">
        <w:t>A</w:t>
      </w:r>
      <w:r w:rsidR="00FF560B">
        <w:t xml:space="preserve">ctivity based budgeting </w:t>
      </w:r>
      <w:r w:rsidR="00B80AB4">
        <w:t xml:space="preserve">works well for businesses </w:t>
      </w:r>
      <w:r w:rsidR="0023195E">
        <w:t xml:space="preserve">undertaking material </w:t>
      </w:r>
      <w:r w:rsidR="00041EF1">
        <w:t xml:space="preserve">alterations as well as newer </w:t>
      </w:r>
      <w:r w:rsidR="00755ECB">
        <w:t>enterprises. Supporting to reduce costs</w:t>
      </w:r>
      <w:r w:rsidR="005307EC">
        <w:t xml:space="preserve"> and increase sale profits.</w:t>
      </w:r>
      <w:r w:rsidR="00A02F85">
        <w:t xml:space="preserve"> </w:t>
      </w:r>
      <w:r w:rsidR="000317FB">
        <w:t>Reducing costs is a vital</w:t>
      </w:r>
      <w:r w:rsidR="00060119">
        <w:t xml:space="preserve"> in maintaining a successful business</w:t>
      </w:r>
      <w:r w:rsidR="002E73D6">
        <w:t xml:space="preserve"> and increasing rev</w:t>
      </w:r>
      <w:r w:rsidR="0052117F">
        <w:t xml:space="preserve">enues whilst achieving </w:t>
      </w:r>
      <w:r w:rsidR="00F01DF5">
        <w:t xml:space="preserve">greater profit margins. </w:t>
      </w:r>
      <w:r w:rsidR="00BB4262">
        <w:t xml:space="preserve">ABB guides corporations </w:t>
      </w:r>
      <w:r w:rsidR="00F03568">
        <w:t xml:space="preserve">to cut back </w:t>
      </w:r>
      <w:r w:rsidR="00195856">
        <w:t>on avoidable and pointless costs</w:t>
      </w:r>
      <w:r w:rsidR="004B77A8">
        <w:t xml:space="preserve"> boosting productivity and profits.</w:t>
      </w:r>
      <w:r w:rsidR="00D56687">
        <w:t xml:space="preserve"> </w:t>
      </w:r>
      <w:r w:rsidR="00D56687" w:rsidRPr="00D56687">
        <w:t xml:space="preserve">While traditional budgeting is comparable, traditional planning is significantly simpler, merely applying prior yearly finances to estimate profit and expansion.  ABB looks deeper rather than using prior plans to forecast the future year. It is </w:t>
      </w:r>
      <w:r w:rsidR="00F868A8">
        <w:t>structured around three steps</w:t>
      </w:r>
      <w:r w:rsidR="00BC41F8">
        <w:t xml:space="preserve">. </w:t>
      </w:r>
      <w:r w:rsidR="00BC41F8" w:rsidRPr="00BC41F8">
        <w:t>Recognising essential components that are critical to income creation and progress. Calculations are used to determine the number of items or units needed for each area of the organisation. Allocating expenses based on product and activity.</w:t>
      </w:r>
      <w:r w:rsidR="00395AD4" w:rsidRPr="00395AD4">
        <w:t xml:space="preserve"> </w:t>
      </w:r>
      <w:r w:rsidR="00395AD4">
        <w:t>(Schmidt, 2023)</w:t>
      </w:r>
    </w:p>
    <w:p w14:paraId="633030DA" w14:textId="6960164D" w:rsidR="00E95019" w:rsidRDefault="00E95019" w:rsidP="00E95019">
      <w:pPr>
        <w:pStyle w:val="Heading2"/>
      </w:pPr>
      <w:r>
        <w:t xml:space="preserve">5.1 Advantages and Disadvantages of </w:t>
      </w:r>
      <w:r w:rsidR="00AA5401">
        <w:t>ABB</w:t>
      </w:r>
    </w:p>
    <w:p w14:paraId="2985CD6F" w14:textId="715529F7" w:rsidR="00AA5401" w:rsidRDefault="00A84526" w:rsidP="00AA5401">
      <w:proofErr w:type="gramStart"/>
      <w:r w:rsidRPr="00A84526">
        <w:t>Despite the fact that</w:t>
      </w:r>
      <w:proofErr w:type="gramEnd"/>
      <w:r w:rsidRPr="00A84526">
        <w:t xml:space="preserve"> activity-based budgeting, or ABB approaches, produce a more effective budget management plan. Gains and costs are precisely forecasted, providing helpful prediction details. ABB gives management greater control over how money is allocated and enables budgets to be connected to broader goals of the company. It, like many corporate budget plans, has problems. Implementing and maintaining an activity-based budget plan is more expensive and time intensive than standard budgeting strategies. As a result, ABB systems require additional assumptions and perception from management, which might result in possible budgeting oversights.</w:t>
      </w:r>
      <w:r w:rsidR="00003DDA" w:rsidRPr="00003DDA">
        <w:t xml:space="preserve"> </w:t>
      </w:r>
      <w:r w:rsidR="00003DDA" w:rsidRPr="00003DDA">
        <w:t xml:space="preserve">In addition, ABB accountants are required to have an in-depth knowledge of the company's business operations. This could prove complicated, </w:t>
      </w:r>
      <w:proofErr w:type="gramStart"/>
      <w:r w:rsidR="00003DDA" w:rsidRPr="00003DDA">
        <w:t>in particular for</w:t>
      </w:r>
      <w:proofErr w:type="gramEnd"/>
      <w:r w:rsidR="00003DDA" w:rsidRPr="00003DDA">
        <w:t xml:space="preserve"> businesses with complicated manufacturing facility cycles. Industries </w:t>
      </w:r>
      <w:proofErr w:type="gramStart"/>
      <w:r w:rsidR="00003DDA" w:rsidRPr="00003DDA">
        <w:t>have to</w:t>
      </w:r>
      <w:proofErr w:type="gramEnd"/>
      <w:r w:rsidR="00003DDA" w:rsidRPr="00003DDA">
        <w:t xml:space="preserve"> determine if enhanced accuracy in forecasting is worth the additional cost required to deploy an ABB system.</w:t>
      </w:r>
      <w:r w:rsidR="00A151DA">
        <w:t xml:space="preserve"> </w:t>
      </w:r>
      <w:r w:rsidR="00C221B4">
        <w:t xml:space="preserve"> </w:t>
      </w:r>
      <w:r w:rsidR="00395AD4">
        <w:t>(Schmidt, 2023)</w:t>
      </w:r>
    </w:p>
    <w:p w14:paraId="47A38FC6" w14:textId="798F787B" w:rsidR="00D85DFB" w:rsidRDefault="00D85DFB">
      <w:r>
        <w:br w:type="page"/>
      </w:r>
    </w:p>
    <w:p w14:paraId="56E6FA0C" w14:textId="6FF894C9" w:rsidR="003E13DF" w:rsidRDefault="00922934" w:rsidP="00922934">
      <w:pPr>
        <w:pStyle w:val="Heading1"/>
      </w:pPr>
      <w:r>
        <w:t xml:space="preserve">Conclusion </w:t>
      </w:r>
    </w:p>
    <w:p w14:paraId="375A6677" w14:textId="77777777" w:rsidR="00922934" w:rsidRPr="00922934" w:rsidRDefault="00922934" w:rsidP="00922934"/>
    <w:p w14:paraId="33DE0790" w14:textId="04F04C42" w:rsidR="0091298E" w:rsidRPr="00AF2263" w:rsidRDefault="00970806" w:rsidP="00AF2263">
      <w:pPr>
        <w:pStyle w:val="NormalWeb"/>
        <w:shd w:val="clear" w:color="auto" w:fill="FFFFFF"/>
        <w:spacing w:before="450" w:beforeAutospacing="0" w:after="450" w:afterAutospacing="0"/>
        <w:rPr>
          <w:rFonts w:asciiTheme="minorHAnsi" w:hAnsiTheme="minorHAnsi" w:cstheme="minorHAnsi"/>
          <w:color w:val="000000" w:themeColor="text1"/>
          <w:shd w:val="clear" w:color="auto" w:fill="FFFFFF"/>
        </w:rPr>
      </w:pPr>
      <w:r w:rsidRPr="00AF2263">
        <w:rPr>
          <w:rFonts w:asciiTheme="minorHAnsi" w:hAnsiTheme="minorHAnsi" w:cstheme="minorHAnsi"/>
          <w:color w:val="000000" w:themeColor="text1"/>
        </w:rPr>
        <w:t xml:space="preserve">The findings within this report indicate that </w:t>
      </w:r>
      <w:r w:rsidR="00252A22" w:rsidRPr="00AF2263">
        <w:rPr>
          <w:rFonts w:asciiTheme="minorHAnsi" w:hAnsiTheme="minorHAnsi" w:cstheme="minorHAnsi"/>
          <w:color w:val="000000" w:themeColor="text1"/>
        </w:rPr>
        <w:t xml:space="preserve">Beyond </w:t>
      </w:r>
      <w:r w:rsidR="00B2450F" w:rsidRPr="00AF2263">
        <w:rPr>
          <w:rFonts w:asciiTheme="minorHAnsi" w:hAnsiTheme="minorHAnsi" w:cstheme="minorHAnsi"/>
          <w:color w:val="000000" w:themeColor="text1"/>
        </w:rPr>
        <w:t xml:space="preserve">Budgeting is </w:t>
      </w:r>
      <w:proofErr w:type="spellStart"/>
      <w:proofErr w:type="gramStart"/>
      <w:r w:rsidR="00B2450F" w:rsidRPr="00AF2263">
        <w:rPr>
          <w:rFonts w:asciiTheme="minorHAnsi" w:hAnsiTheme="minorHAnsi" w:cstheme="minorHAnsi"/>
          <w:color w:val="000000" w:themeColor="text1"/>
        </w:rPr>
        <w:t>a</w:t>
      </w:r>
      <w:proofErr w:type="spellEnd"/>
      <w:proofErr w:type="gramEnd"/>
      <w:r w:rsidR="00307D43" w:rsidRPr="00AF2263">
        <w:rPr>
          <w:rFonts w:asciiTheme="minorHAnsi" w:hAnsiTheme="minorHAnsi" w:cstheme="minorHAnsi"/>
          <w:color w:val="000000" w:themeColor="text1"/>
        </w:rPr>
        <w:t xml:space="preserve"> effective approach to budgeting, and more </w:t>
      </w:r>
      <w:r w:rsidR="00ED22CD" w:rsidRPr="00AF2263">
        <w:rPr>
          <w:rFonts w:asciiTheme="minorHAnsi" w:hAnsiTheme="minorHAnsi" w:cstheme="minorHAnsi"/>
          <w:color w:val="000000" w:themeColor="text1"/>
        </w:rPr>
        <w:t>efficient</w:t>
      </w:r>
      <w:r w:rsidR="00307D43" w:rsidRPr="00AF2263">
        <w:rPr>
          <w:rFonts w:asciiTheme="minorHAnsi" w:hAnsiTheme="minorHAnsi" w:cstheme="minorHAnsi"/>
          <w:color w:val="000000" w:themeColor="text1"/>
        </w:rPr>
        <w:t xml:space="preserve"> than </w:t>
      </w:r>
      <w:r w:rsidR="00ED22CD" w:rsidRPr="00AF2263">
        <w:rPr>
          <w:rFonts w:asciiTheme="minorHAnsi" w:hAnsiTheme="minorHAnsi" w:cstheme="minorHAnsi"/>
          <w:color w:val="000000" w:themeColor="text1"/>
        </w:rPr>
        <w:t>traditional methods.</w:t>
      </w:r>
      <w:r w:rsidR="003C2D84" w:rsidRPr="00AF2263">
        <w:rPr>
          <w:rStyle w:val="css-0"/>
          <w:rFonts w:asciiTheme="minorHAnsi" w:hAnsiTheme="minorHAnsi" w:cstheme="minorHAnsi"/>
          <w:color w:val="000000" w:themeColor="text1"/>
          <w:shd w:val="clear" w:color="auto" w:fill="FFFFFF"/>
        </w:rPr>
        <w:t xml:space="preserve"> </w:t>
      </w:r>
      <w:r w:rsidR="008725B1" w:rsidRPr="00AF2263">
        <w:rPr>
          <w:rStyle w:val="css-0"/>
          <w:rFonts w:asciiTheme="minorHAnsi" w:hAnsiTheme="minorHAnsi" w:cstheme="minorHAnsi"/>
          <w:color w:val="000000" w:themeColor="text1"/>
          <w:shd w:val="clear" w:color="auto" w:fill="FFFFFF"/>
        </w:rPr>
        <w:t xml:space="preserve">This is </w:t>
      </w:r>
      <w:r w:rsidR="003C6FFC" w:rsidRPr="00AF2263">
        <w:rPr>
          <w:rStyle w:val="css-0"/>
          <w:rFonts w:asciiTheme="minorHAnsi" w:hAnsiTheme="minorHAnsi" w:cstheme="minorHAnsi"/>
          <w:color w:val="000000" w:themeColor="text1"/>
          <w:shd w:val="clear" w:color="auto" w:fill="FFFFFF"/>
        </w:rPr>
        <w:t>particularly</w:t>
      </w:r>
      <w:r w:rsidR="008725B1" w:rsidRPr="00AF2263">
        <w:rPr>
          <w:rStyle w:val="css-0"/>
          <w:rFonts w:asciiTheme="minorHAnsi" w:hAnsiTheme="minorHAnsi" w:cstheme="minorHAnsi"/>
          <w:color w:val="000000" w:themeColor="text1"/>
          <w:shd w:val="clear" w:color="auto" w:fill="FFFFFF"/>
        </w:rPr>
        <w:t xml:space="preserve"> </w:t>
      </w:r>
      <w:r w:rsidR="009A541A" w:rsidRPr="00AF2263">
        <w:rPr>
          <w:rStyle w:val="css-0"/>
          <w:rFonts w:asciiTheme="minorHAnsi" w:hAnsiTheme="minorHAnsi" w:cstheme="minorHAnsi"/>
          <w:color w:val="000000" w:themeColor="text1"/>
          <w:shd w:val="clear" w:color="auto" w:fill="FFFFFF"/>
        </w:rPr>
        <w:t xml:space="preserve">applicable when considering present day </w:t>
      </w:r>
      <w:r w:rsidR="00980D15" w:rsidRPr="00AF2263">
        <w:rPr>
          <w:rStyle w:val="css-0"/>
          <w:rFonts w:asciiTheme="minorHAnsi" w:hAnsiTheme="minorHAnsi" w:cstheme="minorHAnsi"/>
          <w:color w:val="000000" w:themeColor="text1"/>
          <w:shd w:val="clear" w:color="auto" w:fill="FFFFFF"/>
        </w:rPr>
        <w:t>unpredictable and uncertain economic environment</w:t>
      </w:r>
      <w:r w:rsidR="00090475" w:rsidRPr="00AF2263">
        <w:rPr>
          <w:rStyle w:val="css-0"/>
          <w:rFonts w:asciiTheme="minorHAnsi" w:hAnsiTheme="minorHAnsi" w:cstheme="minorHAnsi"/>
          <w:color w:val="000000" w:themeColor="text1"/>
          <w:shd w:val="clear" w:color="auto" w:fill="FFFFFF"/>
        </w:rPr>
        <w:t xml:space="preserve">. Numerous large organisations have </w:t>
      </w:r>
      <w:r w:rsidR="00867D46" w:rsidRPr="00AF2263">
        <w:rPr>
          <w:rStyle w:val="css-0"/>
          <w:rFonts w:asciiTheme="minorHAnsi" w:hAnsiTheme="minorHAnsi" w:cstheme="minorHAnsi"/>
          <w:color w:val="000000" w:themeColor="text1"/>
          <w:shd w:val="clear" w:color="auto" w:fill="FFFFFF"/>
        </w:rPr>
        <w:t>transitioned effectively</w:t>
      </w:r>
      <w:r w:rsidR="007249A7" w:rsidRPr="00AF2263">
        <w:rPr>
          <w:rStyle w:val="css-0"/>
          <w:rFonts w:asciiTheme="minorHAnsi" w:hAnsiTheme="minorHAnsi" w:cstheme="minorHAnsi"/>
          <w:color w:val="000000" w:themeColor="text1"/>
          <w:shd w:val="clear" w:color="auto" w:fill="FFFFFF"/>
        </w:rPr>
        <w:t xml:space="preserve"> implementing the beyond budgeting approach</w:t>
      </w:r>
      <w:r w:rsidR="006C1DB9" w:rsidRPr="00AF2263">
        <w:rPr>
          <w:rStyle w:val="css-0"/>
          <w:rFonts w:asciiTheme="minorHAnsi" w:hAnsiTheme="minorHAnsi" w:cstheme="minorHAnsi"/>
          <w:color w:val="000000" w:themeColor="text1"/>
          <w:shd w:val="clear" w:color="auto" w:fill="FFFFFF"/>
        </w:rPr>
        <w:t>.</w:t>
      </w:r>
      <w:r w:rsidR="007249A7" w:rsidRPr="00AF2263">
        <w:rPr>
          <w:rStyle w:val="css-0"/>
          <w:rFonts w:asciiTheme="minorHAnsi" w:hAnsiTheme="minorHAnsi" w:cstheme="minorHAnsi"/>
          <w:color w:val="000000" w:themeColor="text1"/>
          <w:shd w:val="clear" w:color="auto" w:fill="FFFFFF"/>
        </w:rPr>
        <w:t xml:space="preserve"> </w:t>
      </w:r>
      <w:r w:rsidR="00386BD7" w:rsidRPr="00AF2263">
        <w:rPr>
          <w:rStyle w:val="css-0"/>
          <w:rFonts w:asciiTheme="minorHAnsi" w:hAnsiTheme="minorHAnsi" w:cstheme="minorHAnsi"/>
          <w:color w:val="000000" w:themeColor="text1"/>
          <w:shd w:val="clear" w:color="auto" w:fill="FFFFFF"/>
        </w:rPr>
        <w:t xml:space="preserve">It additionally provides a plan </w:t>
      </w:r>
      <w:r w:rsidR="00A0705B" w:rsidRPr="00AF2263">
        <w:rPr>
          <w:rStyle w:val="css-0"/>
          <w:rFonts w:asciiTheme="minorHAnsi" w:hAnsiTheme="minorHAnsi" w:cstheme="minorHAnsi"/>
          <w:color w:val="000000" w:themeColor="text1"/>
          <w:shd w:val="clear" w:color="auto" w:fill="FFFFFF"/>
        </w:rPr>
        <w:t xml:space="preserve">to predict foreseeable future </w:t>
      </w:r>
      <w:r w:rsidR="00170543" w:rsidRPr="00AF2263">
        <w:rPr>
          <w:rStyle w:val="css-0"/>
          <w:rFonts w:asciiTheme="minorHAnsi" w:hAnsiTheme="minorHAnsi" w:cstheme="minorHAnsi"/>
          <w:color w:val="000000" w:themeColor="text1"/>
          <w:shd w:val="clear" w:color="auto" w:fill="FFFFFF"/>
        </w:rPr>
        <w:t xml:space="preserve">of financial management. </w:t>
      </w:r>
      <w:r w:rsidR="0091298E" w:rsidRPr="00AF2263">
        <w:rPr>
          <w:rStyle w:val="css-0"/>
          <w:rFonts w:asciiTheme="minorHAnsi" w:hAnsiTheme="minorHAnsi" w:cstheme="minorHAnsi"/>
          <w:color w:val="000000" w:themeColor="text1"/>
          <w:shd w:val="clear" w:color="auto" w:fill="FFFFFF"/>
        </w:rPr>
        <w:t xml:space="preserve">Although </w:t>
      </w:r>
      <w:r w:rsidR="00AF2263" w:rsidRPr="00AF2263">
        <w:rPr>
          <w:rFonts w:asciiTheme="minorHAnsi" w:hAnsiTheme="minorHAnsi" w:cstheme="minorHAnsi"/>
          <w:color w:val="000000" w:themeColor="text1"/>
          <w:shd w:val="clear" w:color="auto" w:fill="FFFFFF"/>
        </w:rPr>
        <w:t>Beyond</w:t>
      </w:r>
      <w:r w:rsidR="00AF2263" w:rsidRPr="00AF2263">
        <w:rPr>
          <w:rFonts w:asciiTheme="minorHAnsi" w:hAnsiTheme="minorHAnsi" w:cstheme="minorHAnsi"/>
          <w:color w:val="000000" w:themeColor="text1"/>
          <w:shd w:val="clear" w:color="auto" w:fill="FFFFFF"/>
        </w:rPr>
        <w:t xml:space="preserve"> </w:t>
      </w:r>
      <w:r w:rsidR="0091298E" w:rsidRPr="00AF2263">
        <w:rPr>
          <w:rStyle w:val="css-0"/>
          <w:rFonts w:asciiTheme="minorHAnsi" w:hAnsiTheme="minorHAnsi" w:cstheme="minorHAnsi"/>
          <w:color w:val="000000" w:themeColor="text1"/>
          <w:shd w:val="clear" w:color="auto" w:fill="FFFFFF"/>
        </w:rPr>
        <w:t>Budgeting </w:t>
      </w:r>
      <w:r w:rsidR="0091298E" w:rsidRPr="00AF2263">
        <w:rPr>
          <w:rStyle w:val="css-rh820s"/>
          <w:rFonts w:asciiTheme="minorHAnsi" w:hAnsiTheme="minorHAnsi" w:cstheme="minorHAnsi"/>
          <w:color w:val="000000" w:themeColor="text1"/>
          <w:shd w:val="clear" w:color="auto" w:fill="FFFFFF"/>
        </w:rPr>
        <w:t>entails </w:t>
      </w:r>
      <w:r w:rsidR="0091298E" w:rsidRPr="00AF2263">
        <w:rPr>
          <w:rStyle w:val="css-1eh0vfs"/>
          <w:rFonts w:asciiTheme="minorHAnsi" w:hAnsiTheme="minorHAnsi" w:cstheme="minorHAnsi"/>
          <w:color w:val="000000" w:themeColor="text1"/>
          <w:shd w:val="clear" w:color="auto" w:fill="FFFFFF"/>
        </w:rPr>
        <w:t>not just a change in </w:t>
      </w:r>
      <w:r w:rsidR="0091298E" w:rsidRPr="00AF2263">
        <w:rPr>
          <w:rStyle w:val="css-rh820s"/>
          <w:rFonts w:asciiTheme="minorHAnsi" w:hAnsiTheme="minorHAnsi" w:cstheme="minorHAnsi"/>
          <w:color w:val="000000" w:themeColor="text1"/>
          <w:shd w:val="clear" w:color="auto" w:fill="FFFFFF"/>
        </w:rPr>
        <w:t>method, </w:t>
      </w:r>
      <w:r w:rsidR="0091298E" w:rsidRPr="00AF2263">
        <w:rPr>
          <w:rStyle w:val="css-0"/>
          <w:rFonts w:asciiTheme="minorHAnsi" w:hAnsiTheme="minorHAnsi" w:cstheme="minorHAnsi"/>
          <w:color w:val="000000" w:themeColor="text1"/>
          <w:shd w:val="clear" w:color="auto" w:fill="FFFFFF"/>
        </w:rPr>
        <w:t>but also a </w:t>
      </w:r>
      <w:r w:rsidR="0091298E" w:rsidRPr="00AF2263">
        <w:rPr>
          <w:rStyle w:val="css-rh820s"/>
          <w:rFonts w:asciiTheme="minorHAnsi" w:hAnsiTheme="minorHAnsi" w:cstheme="minorHAnsi"/>
          <w:color w:val="000000" w:themeColor="text1"/>
          <w:shd w:val="clear" w:color="auto" w:fill="FFFFFF"/>
        </w:rPr>
        <w:t>shift </w:t>
      </w:r>
      <w:r w:rsidR="0091298E" w:rsidRPr="00AF2263">
        <w:rPr>
          <w:rStyle w:val="css-0"/>
          <w:rFonts w:asciiTheme="minorHAnsi" w:hAnsiTheme="minorHAnsi" w:cstheme="minorHAnsi"/>
          <w:color w:val="000000" w:themeColor="text1"/>
          <w:shd w:val="clear" w:color="auto" w:fill="FFFFFF"/>
        </w:rPr>
        <w:t>in how management </w:t>
      </w:r>
      <w:r w:rsidR="0091298E" w:rsidRPr="00AF2263">
        <w:rPr>
          <w:rStyle w:val="css-rh820s"/>
          <w:rFonts w:asciiTheme="minorHAnsi" w:hAnsiTheme="minorHAnsi" w:cstheme="minorHAnsi"/>
          <w:color w:val="000000" w:themeColor="text1"/>
          <w:shd w:val="clear" w:color="auto" w:fill="FFFFFF"/>
        </w:rPr>
        <w:t>views </w:t>
      </w:r>
      <w:r w:rsidR="0091298E" w:rsidRPr="00AF2263">
        <w:rPr>
          <w:rStyle w:val="css-0"/>
          <w:rFonts w:asciiTheme="minorHAnsi" w:hAnsiTheme="minorHAnsi" w:cstheme="minorHAnsi"/>
          <w:color w:val="000000" w:themeColor="text1"/>
          <w:shd w:val="clear" w:color="auto" w:fill="FFFFFF"/>
        </w:rPr>
        <w:t>the future and </w:t>
      </w:r>
      <w:r w:rsidR="0091298E" w:rsidRPr="00AF2263">
        <w:rPr>
          <w:rStyle w:val="css-rh820s"/>
          <w:rFonts w:asciiTheme="minorHAnsi" w:hAnsiTheme="minorHAnsi" w:cstheme="minorHAnsi"/>
          <w:color w:val="000000" w:themeColor="text1"/>
          <w:shd w:val="clear" w:color="auto" w:fill="FFFFFF"/>
        </w:rPr>
        <w:t>manages </w:t>
      </w:r>
      <w:r w:rsidR="0091298E" w:rsidRPr="00AF2263">
        <w:rPr>
          <w:rStyle w:val="css-0"/>
          <w:rFonts w:asciiTheme="minorHAnsi" w:hAnsiTheme="minorHAnsi" w:cstheme="minorHAnsi"/>
          <w:color w:val="000000" w:themeColor="text1"/>
          <w:shd w:val="clear" w:color="auto" w:fill="FFFFFF"/>
        </w:rPr>
        <w:t>people.</w:t>
      </w:r>
      <w:r w:rsidR="0091298E" w:rsidRPr="00AF2263">
        <w:rPr>
          <w:rStyle w:val="css-x5hiaf"/>
          <w:rFonts w:asciiTheme="minorHAnsi" w:eastAsiaTheme="majorEastAsia" w:hAnsiTheme="minorHAnsi" w:cstheme="minorHAnsi"/>
          <w:color w:val="000000" w:themeColor="text1"/>
          <w:shd w:val="clear" w:color="auto" w:fill="FFFFFF"/>
        </w:rPr>
        <w:t xml:space="preserve"> </w:t>
      </w:r>
      <w:r w:rsidR="0091298E" w:rsidRPr="00AF2263">
        <w:rPr>
          <w:rStyle w:val="css-0"/>
          <w:rFonts w:asciiTheme="minorHAnsi" w:hAnsiTheme="minorHAnsi" w:cstheme="minorHAnsi"/>
          <w:color w:val="000000" w:themeColor="text1"/>
          <w:shd w:val="clear" w:color="auto" w:fill="FFFFFF"/>
        </w:rPr>
        <w:t>Managers </w:t>
      </w:r>
      <w:r w:rsidR="0091298E" w:rsidRPr="00AF2263">
        <w:rPr>
          <w:rStyle w:val="css-rh820s"/>
          <w:rFonts w:asciiTheme="minorHAnsi" w:hAnsiTheme="minorHAnsi" w:cstheme="minorHAnsi"/>
          <w:color w:val="000000" w:themeColor="text1"/>
          <w:shd w:val="clear" w:color="auto" w:fill="FFFFFF"/>
        </w:rPr>
        <w:t>transition away </w:t>
      </w:r>
      <w:r w:rsidR="0091298E" w:rsidRPr="00AF2263">
        <w:rPr>
          <w:rStyle w:val="css-1eh0vfs"/>
          <w:rFonts w:asciiTheme="minorHAnsi" w:hAnsiTheme="minorHAnsi" w:cstheme="minorHAnsi"/>
          <w:color w:val="000000" w:themeColor="text1"/>
          <w:shd w:val="clear" w:color="auto" w:fill="FFFFFF"/>
        </w:rPr>
        <w:t>from politburo-style central planning and command-and-control decision making </w:t>
      </w:r>
      <w:r w:rsidR="0091298E" w:rsidRPr="00AF2263">
        <w:rPr>
          <w:rStyle w:val="css-0"/>
          <w:rFonts w:asciiTheme="minorHAnsi" w:hAnsiTheme="minorHAnsi" w:cstheme="minorHAnsi"/>
          <w:color w:val="000000" w:themeColor="text1"/>
          <w:shd w:val="clear" w:color="auto" w:fill="FFFFFF"/>
        </w:rPr>
        <w:t>and </w:t>
      </w:r>
      <w:r w:rsidR="0091298E" w:rsidRPr="00AF2263">
        <w:rPr>
          <w:rStyle w:val="css-rh820s"/>
          <w:rFonts w:asciiTheme="minorHAnsi" w:hAnsiTheme="minorHAnsi" w:cstheme="minorHAnsi"/>
          <w:color w:val="000000" w:themeColor="text1"/>
          <w:shd w:val="clear" w:color="auto" w:fill="FFFFFF"/>
        </w:rPr>
        <w:t>towards directed </w:t>
      </w:r>
      <w:r w:rsidR="0091298E" w:rsidRPr="00AF2263">
        <w:rPr>
          <w:rStyle w:val="css-0"/>
          <w:rFonts w:asciiTheme="minorHAnsi" w:hAnsiTheme="minorHAnsi" w:cstheme="minorHAnsi"/>
          <w:color w:val="000000" w:themeColor="text1"/>
          <w:shd w:val="clear" w:color="auto" w:fill="FFFFFF"/>
        </w:rPr>
        <w:t>guidance, delegation, and trust.</w:t>
      </w:r>
      <w:r w:rsidR="0091298E" w:rsidRPr="00AF2263">
        <w:rPr>
          <w:rStyle w:val="css-x5hiaf"/>
          <w:rFonts w:asciiTheme="minorHAnsi" w:eastAsiaTheme="majorEastAsia" w:hAnsiTheme="minorHAnsi" w:cstheme="minorHAnsi"/>
          <w:color w:val="000000" w:themeColor="text1"/>
          <w:shd w:val="clear" w:color="auto" w:fill="FFFFFF"/>
        </w:rPr>
        <w:t xml:space="preserve"> </w:t>
      </w:r>
      <w:r w:rsidR="0091298E" w:rsidRPr="00AF2263">
        <w:rPr>
          <w:rStyle w:val="css-0"/>
          <w:rFonts w:asciiTheme="minorHAnsi" w:hAnsiTheme="minorHAnsi" w:cstheme="minorHAnsi"/>
          <w:color w:val="000000" w:themeColor="text1"/>
          <w:shd w:val="clear" w:color="auto" w:fill="FFFFFF"/>
        </w:rPr>
        <w:t>CFOs </w:t>
      </w:r>
      <w:r w:rsidR="0091298E" w:rsidRPr="00AF2263">
        <w:rPr>
          <w:rStyle w:val="css-rh820s"/>
          <w:rFonts w:asciiTheme="minorHAnsi" w:hAnsiTheme="minorHAnsi" w:cstheme="minorHAnsi"/>
          <w:color w:val="000000" w:themeColor="text1"/>
          <w:shd w:val="clear" w:color="auto" w:fill="FFFFFF"/>
        </w:rPr>
        <w:t>must </w:t>
      </w:r>
      <w:r w:rsidR="0091298E" w:rsidRPr="00AF2263">
        <w:rPr>
          <w:rStyle w:val="css-15iwe0d"/>
          <w:rFonts w:asciiTheme="minorHAnsi" w:hAnsiTheme="minorHAnsi" w:cstheme="minorHAnsi"/>
          <w:color w:val="000000" w:themeColor="text1"/>
          <w:shd w:val="clear" w:color="auto" w:fill="FFFFFF"/>
        </w:rPr>
        <w:t>carefully plan for </w:t>
      </w:r>
      <w:r w:rsidR="0091298E" w:rsidRPr="00AF2263">
        <w:rPr>
          <w:rStyle w:val="css-0"/>
          <w:rFonts w:asciiTheme="minorHAnsi" w:hAnsiTheme="minorHAnsi" w:cstheme="minorHAnsi"/>
          <w:color w:val="000000" w:themeColor="text1"/>
          <w:shd w:val="clear" w:color="auto" w:fill="FFFFFF"/>
        </w:rPr>
        <w:t>the </w:t>
      </w:r>
      <w:r w:rsidR="0091298E" w:rsidRPr="00AF2263">
        <w:rPr>
          <w:rStyle w:val="css-rh820s"/>
          <w:rFonts w:asciiTheme="minorHAnsi" w:hAnsiTheme="minorHAnsi" w:cstheme="minorHAnsi"/>
          <w:color w:val="000000" w:themeColor="text1"/>
          <w:shd w:val="clear" w:color="auto" w:fill="FFFFFF"/>
        </w:rPr>
        <w:t>transformation </w:t>
      </w:r>
      <w:r w:rsidR="0091298E" w:rsidRPr="00AF2263">
        <w:rPr>
          <w:rStyle w:val="css-0"/>
          <w:rFonts w:asciiTheme="minorHAnsi" w:hAnsiTheme="minorHAnsi" w:cstheme="minorHAnsi"/>
          <w:color w:val="000000" w:themeColor="text1"/>
          <w:shd w:val="clear" w:color="auto" w:fill="FFFFFF"/>
        </w:rPr>
        <w:t>and the journey.</w:t>
      </w:r>
    </w:p>
    <w:p w14:paraId="2685581F" w14:textId="7F708D27" w:rsidR="00196007" w:rsidRDefault="00196007" w:rsidP="00196007">
      <w:pPr>
        <w:pStyle w:val="NormalWeb"/>
        <w:shd w:val="clear" w:color="auto" w:fill="FFFFFF"/>
        <w:spacing w:before="450" w:beforeAutospacing="0" w:after="450" w:afterAutospacing="0"/>
        <w:rPr>
          <w:rFonts w:asciiTheme="minorHAnsi" w:hAnsiTheme="minorHAnsi" w:cstheme="minorHAnsi"/>
          <w:color w:val="000000"/>
          <w:sz w:val="22"/>
          <w:szCs w:val="22"/>
        </w:rPr>
      </w:pPr>
    </w:p>
    <w:p w14:paraId="090A2F5F" w14:textId="64926EB5" w:rsidR="00305654" w:rsidRDefault="00305654" w:rsidP="00A71F87"/>
    <w:p w14:paraId="541372C1" w14:textId="77777777" w:rsidR="00D14454" w:rsidRPr="005255FF" w:rsidRDefault="00D14454" w:rsidP="00A228EA">
      <w:pPr>
        <w:pStyle w:val="NormalWeb"/>
        <w:shd w:val="clear" w:color="auto" w:fill="FFFFFF"/>
        <w:spacing w:before="450" w:beforeAutospacing="0" w:after="450" w:afterAutospacing="0"/>
        <w:rPr>
          <w:rFonts w:asciiTheme="minorHAnsi" w:hAnsiTheme="minorHAnsi" w:cstheme="minorHAnsi"/>
          <w:color w:val="000000"/>
          <w:sz w:val="22"/>
          <w:szCs w:val="22"/>
        </w:rPr>
      </w:pPr>
    </w:p>
    <w:p w14:paraId="4BE65D7E" w14:textId="77777777" w:rsidR="00D3339F" w:rsidRDefault="00D3339F" w:rsidP="00892281"/>
    <w:p w14:paraId="39964577" w14:textId="77777777" w:rsidR="00D3339F" w:rsidRDefault="00D3339F" w:rsidP="00892281"/>
    <w:p w14:paraId="25F40606" w14:textId="77777777" w:rsidR="00D3339F" w:rsidRDefault="00D3339F" w:rsidP="00892281"/>
    <w:p w14:paraId="65A7A91C" w14:textId="77777777" w:rsidR="00D3339F" w:rsidRDefault="00D3339F" w:rsidP="00892281"/>
    <w:p w14:paraId="2CB654FB" w14:textId="77777777" w:rsidR="00D3339F" w:rsidRDefault="00D3339F" w:rsidP="00892281"/>
    <w:p w14:paraId="5A5907F5" w14:textId="77777777" w:rsidR="00D3339F" w:rsidRDefault="00D3339F" w:rsidP="00892281"/>
    <w:p w14:paraId="3D6E9ECF" w14:textId="01F9B522" w:rsidR="00D3339F" w:rsidRDefault="00D3339F">
      <w:r>
        <w:br w:type="page"/>
      </w:r>
    </w:p>
    <w:p w14:paraId="63A698AA" w14:textId="77777777" w:rsidR="00D3339F" w:rsidRDefault="00D3339F" w:rsidP="00892281"/>
    <w:p w14:paraId="465BD983" w14:textId="77777777" w:rsidR="00D3339F" w:rsidRDefault="00D3339F" w:rsidP="00892281"/>
    <w:p w14:paraId="198ABA5E" w14:textId="7E25DD3A" w:rsidR="00D3339F" w:rsidRDefault="00D3339F" w:rsidP="00D3339F">
      <w:pPr>
        <w:pStyle w:val="Heading1"/>
      </w:pPr>
      <w:bookmarkStart w:id="9" w:name="_Toc151732382"/>
      <w:r>
        <w:t>References</w:t>
      </w:r>
      <w:bookmarkEnd w:id="9"/>
      <w:r>
        <w:t xml:space="preserve"> </w:t>
      </w:r>
    </w:p>
    <w:p w14:paraId="2046BB73" w14:textId="77777777" w:rsidR="00D3339F" w:rsidRDefault="00D3339F" w:rsidP="00D3339F">
      <w:pPr>
        <w:pStyle w:val="NormalWeb"/>
        <w:ind w:left="567" w:hanging="567"/>
      </w:pPr>
      <w:r>
        <w:t xml:space="preserve">Vaidya, D. (no date) </w:t>
      </w:r>
      <w:r>
        <w:rPr>
          <w:i/>
          <w:iCs/>
        </w:rPr>
        <w:t xml:space="preserve">Beyond budgeting - what it is, principles, advantages ... - </w:t>
      </w:r>
      <w:proofErr w:type="spellStart"/>
      <w:r>
        <w:rPr>
          <w:i/>
          <w:iCs/>
        </w:rPr>
        <w:t>wallstreetmojo</w:t>
      </w:r>
      <w:proofErr w:type="spellEnd"/>
      <w:r>
        <w:t xml:space="preserve">. Available at: https://www.wallstreetmojo.com/beyond-budgeting/ (Accessed: 23 November 2023). </w:t>
      </w:r>
    </w:p>
    <w:p w14:paraId="5491F27C" w14:textId="77777777" w:rsidR="00D3339F" w:rsidRDefault="00D3339F" w:rsidP="00D3339F">
      <w:pPr>
        <w:pStyle w:val="NormalWeb"/>
        <w:ind w:left="567" w:hanging="567"/>
      </w:pPr>
      <w:r>
        <w:t xml:space="preserve">Schmidt, J. (2023) </w:t>
      </w:r>
      <w:r>
        <w:rPr>
          <w:i/>
          <w:iCs/>
        </w:rPr>
        <w:t>Beyond budgeting</w:t>
      </w:r>
      <w:r>
        <w:t xml:space="preserve">, </w:t>
      </w:r>
      <w:r>
        <w:rPr>
          <w:i/>
          <w:iCs/>
        </w:rPr>
        <w:t>Corporate Finance Institute</w:t>
      </w:r>
      <w:r>
        <w:t xml:space="preserve">. Available at: https://corporatefinanceinstitute.com/resources/fpa/beyond-budgeting/ (Accessed: 23 November 2023). </w:t>
      </w:r>
    </w:p>
    <w:p w14:paraId="58AC2DC4" w14:textId="77777777" w:rsidR="00DE433D" w:rsidRDefault="00DE433D" w:rsidP="00DE433D">
      <w:pPr>
        <w:pStyle w:val="NormalWeb"/>
        <w:ind w:left="567" w:hanging="567"/>
      </w:pPr>
      <w:r>
        <w:rPr>
          <w:i/>
          <w:iCs/>
        </w:rPr>
        <w:t>Beyond budgeting</w:t>
      </w:r>
      <w:r>
        <w:t xml:space="preserve"> (2023) </w:t>
      </w:r>
      <w:r>
        <w:rPr>
          <w:i/>
          <w:iCs/>
        </w:rPr>
        <w:t>Corporate Finance Institute</w:t>
      </w:r>
      <w:r>
        <w:t xml:space="preserve">. Available at: https://corporatefinanceinstitute.com/resources/fpa/beyond-budgeting/ (Accessed: 24 November 2023). </w:t>
      </w:r>
    </w:p>
    <w:p w14:paraId="65C16DDB" w14:textId="77777777" w:rsidR="006620A8" w:rsidRDefault="006620A8" w:rsidP="006620A8">
      <w:pPr>
        <w:pStyle w:val="NormalWeb"/>
        <w:ind w:left="567" w:hanging="567"/>
      </w:pPr>
      <w:proofErr w:type="spellStart"/>
      <w:r>
        <w:t>Atrill</w:t>
      </w:r>
      <w:proofErr w:type="spellEnd"/>
      <w:r>
        <w:t xml:space="preserve">, P. and McLaney, E. (2015) </w:t>
      </w:r>
      <w:r>
        <w:rPr>
          <w:i/>
          <w:iCs/>
        </w:rPr>
        <w:t>Management accounting for decision makers</w:t>
      </w:r>
      <w:r>
        <w:t xml:space="preserve">. eighth. </w:t>
      </w:r>
      <w:proofErr w:type="spellStart"/>
      <w:r>
        <w:t>london</w:t>
      </w:r>
      <w:proofErr w:type="spellEnd"/>
      <w:r>
        <w:t xml:space="preserve">: Prentice Hall. </w:t>
      </w:r>
    </w:p>
    <w:p w14:paraId="6B69A7CD" w14:textId="77777777" w:rsidR="00341786" w:rsidRDefault="00341786" w:rsidP="00341786">
      <w:pPr>
        <w:pStyle w:val="NormalWeb"/>
        <w:ind w:left="567" w:hanging="567"/>
      </w:pPr>
      <w:r>
        <w:t xml:space="preserve">Radwan M. (MSc-PMP-CFM-MRICS Candidate (2023) </w:t>
      </w:r>
      <w:r>
        <w:rPr>
          <w:i/>
          <w:iCs/>
        </w:rPr>
        <w:t>The advantages and disadvantages of budgeting and beyond budgeting in real estate portfolio management for commercial, residential and hotels</w:t>
      </w:r>
      <w:r>
        <w:t xml:space="preserve">, </w:t>
      </w:r>
      <w:r>
        <w:rPr>
          <w:i/>
          <w:iCs/>
        </w:rPr>
        <w:t>LinkedIn</w:t>
      </w:r>
      <w:r>
        <w:t xml:space="preserve">. Available at: https://www.linkedin.com/pulse/advantages-disadvantages-budgeting-beyond-real-estate-mousa/ (Accessed: 24 November 2023). </w:t>
      </w:r>
    </w:p>
    <w:p w14:paraId="2A23BF6A" w14:textId="77777777" w:rsidR="001D110F" w:rsidRDefault="001D110F" w:rsidP="001D110F">
      <w:pPr>
        <w:pStyle w:val="NormalWeb"/>
        <w:ind w:left="567" w:hanging="567"/>
      </w:pPr>
      <w:r>
        <w:rPr>
          <w:i/>
          <w:iCs/>
        </w:rPr>
        <w:t>Home</w:t>
      </w:r>
      <w:r>
        <w:t xml:space="preserve"> (no date) </w:t>
      </w:r>
      <w:r>
        <w:rPr>
          <w:i/>
          <w:iCs/>
        </w:rPr>
        <w:t>MindTools</w:t>
      </w:r>
      <w:r>
        <w:t xml:space="preserve">. Available at: https://www.mindtools.com/af6xnzt/preparing-and-implementing-a-traditional-budget (Accessed: 24 November 2023). </w:t>
      </w:r>
    </w:p>
    <w:p w14:paraId="1859C26D" w14:textId="77777777" w:rsidR="004217D0" w:rsidRDefault="004217D0" w:rsidP="004217D0">
      <w:pPr>
        <w:pStyle w:val="NormalWeb"/>
        <w:ind w:left="567" w:hanging="567"/>
      </w:pPr>
      <w:proofErr w:type="spellStart"/>
      <w:r>
        <w:t>Wohlner</w:t>
      </w:r>
      <w:proofErr w:type="spellEnd"/>
      <w:r>
        <w:t xml:space="preserve">, R. (no date) </w:t>
      </w:r>
      <w:r>
        <w:rPr>
          <w:i/>
          <w:iCs/>
        </w:rPr>
        <w:t xml:space="preserve">What is zero-based budgeting? definition and example - </w:t>
      </w:r>
      <w:proofErr w:type="spellStart"/>
      <w:r>
        <w:rPr>
          <w:i/>
          <w:iCs/>
        </w:rPr>
        <w:t>thestreet</w:t>
      </w:r>
      <w:proofErr w:type="spellEnd"/>
      <w:r>
        <w:t xml:space="preserve">. Available at: https://www.thestreet.com/dictionary/z/zero-based-budgeting (Accessed: 24 November 2023). </w:t>
      </w:r>
    </w:p>
    <w:p w14:paraId="48814C6D" w14:textId="77777777" w:rsidR="007D75B1" w:rsidRDefault="007D75B1" w:rsidP="007D75B1">
      <w:pPr>
        <w:pStyle w:val="NormalWeb"/>
        <w:ind w:left="567" w:hanging="567"/>
      </w:pPr>
      <w:r>
        <w:t xml:space="preserve">Stange, S., </w:t>
      </w:r>
      <w:proofErr w:type="spellStart"/>
      <w:r>
        <w:t>Bogsnes</w:t>
      </w:r>
      <w:proofErr w:type="spellEnd"/>
      <w:r>
        <w:t xml:space="preserve">, B. and Sheth, H. (2023) </w:t>
      </w:r>
      <w:r>
        <w:rPr>
          <w:i/>
          <w:iCs/>
        </w:rPr>
        <w:t>Going beyond budgeting</w:t>
      </w:r>
      <w:r>
        <w:t xml:space="preserve">, </w:t>
      </w:r>
      <w:r>
        <w:rPr>
          <w:i/>
          <w:iCs/>
        </w:rPr>
        <w:t>BCG Global</w:t>
      </w:r>
      <w:r>
        <w:t xml:space="preserve">. Available at: https://www.bcg.com/publications/2021/the-future-is-beyond-budgeting (Accessed: 27 November 2023). </w:t>
      </w:r>
    </w:p>
    <w:p w14:paraId="7233E458" w14:textId="77777777" w:rsidR="00D97FEC" w:rsidRDefault="00D97FEC" w:rsidP="00D97FEC">
      <w:pPr>
        <w:pStyle w:val="NormalWeb"/>
        <w:ind w:left="567" w:hanging="567"/>
      </w:pPr>
      <w:r>
        <w:t xml:space="preserve">Schmidt, jeff (2023) </w:t>
      </w:r>
      <w:r>
        <w:rPr>
          <w:i/>
          <w:iCs/>
        </w:rPr>
        <w:t>Activity-based budgeting</w:t>
      </w:r>
      <w:r>
        <w:t xml:space="preserve">, </w:t>
      </w:r>
      <w:r>
        <w:rPr>
          <w:i/>
          <w:iCs/>
        </w:rPr>
        <w:t>Corporate Finance Institute</w:t>
      </w:r>
      <w:r>
        <w:t xml:space="preserve">. Available at: https://corporatefinanceinstitute.com/resources/fpa/activity-based-budgeting/ (Accessed: 27 November 2023). </w:t>
      </w:r>
    </w:p>
    <w:p w14:paraId="44A64587" w14:textId="77777777" w:rsidR="00D97FEC" w:rsidRDefault="00D97FEC" w:rsidP="007D75B1">
      <w:pPr>
        <w:pStyle w:val="NormalWeb"/>
        <w:ind w:left="567" w:hanging="567"/>
      </w:pPr>
    </w:p>
    <w:p w14:paraId="56BFD681" w14:textId="77777777" w:rsidR="007D75B1" w:rsidRDefault="007D75B1" w:rsidP="004217D0">
      <w:pPr>
        <w:pStyle w:val="NormalWeb"/>
        <w:ind w:left="567" w:hanging="567"/>
      </w:pPr>
    </w:p>
    <w:p w14:paraId="2FA0AD3E" w14:textId="77777777" w:rsidR="004217D0" w:rsidRDefault="004217D0" w:rsidP="001D110F">
      <w:pPr>
        <w:pStyle w:val="NormalWeb"/>
        <w:ind w:left="567" w:hanging="567"/>
      </w:pPr>
    </w:p>
    <w:p w14:paraId="7E7B5420" w14:textId="77777777" w:rsidR="001D110F" w:rsidRDefault="001D110F" w:rsidP="00CD4339">
      <w:pPr>
        <w:pStyle w:val="NormalWeb"/>
        <w:ind w:left="567" w:hanging="567"/>
        <w:jc w:val="both"/>
      </w:pPr>
    </w:p>
    <w:p w14:paraId="7E701987" w14:textId="77777777" w:rsidR="00341786" w:rsidRDefault="00341786" w:rsidP="006620A8">
      <w:pPr>
        <w:pStyle w:val="NormalWeb"/>
        <w:ind w:left="567" w:hanging="567"/>
      </w:pPr>
    </w:p>
    <w:p w14:paraId="49287464" w14:textId="77777777" w:rsidR="006620A8" w:rsidRDefault="006620A8" w:rsidP="00DE433D">
      <w:pPr>
        <w:pStyle w:val="NormalWeb"/>
        <w:ind w:left="567" w:hanging="567"/>
      </w:pPr>
    </w:p>
    <w:p w14:paraId="51105CB1" w14:textId="77777777" w:rsidR="00DE433D" w:rsidRDefault="00DE433D" w:rsidP="00D3339F">
      <w:pPr>
        <w:pStyle w:val="NormalWeb"/>
        <w:ind w:left="567" w:hanging="567"/>
      </w:pPr>
    </w:p>
    <w:p w14:paraId="3AACB296" w14:textId="60C50911" w:rsidR="00D3339F" w:rsidRDefault="00D3339F" w:rsidP="00D3339F">
      <w:pPr>
        <w:pStyle w:val="Heading1"/>
      </w:pPr>
    </w:p>
    <w:p w14:paraId="0BDA6FEC" w14:textId="77777777" w:rsidR="00D3339F" w:rsidRPr="00D3339F" w:rsidRDefault="00D3339F" w:rsidP="00D3339F"/>
    <w:p w14:paraId="7A7392AA" w14:textId="533B2854" w:rsidR="006A6E99" w:rsidRDefault="006A6E99" w:rsidP="00543D1E">
      <w:pPr>
        <w:pStyle w:val="Heading1"/>
      </w:pPr>
    </w:p>
    <w:p w14:paraId="6E3367F3" w14:textId="77777777" w:rsidR="00AE6E21" w:rsidRPr="00AE6E21" w:rsidRDefault="00AE6E21" w:rsidP="00AE6E21"/>
    <w:p w14:paraId="617D1B0E" w14:textId="77777777" w:rsidR="00E26EC7" w:rsidRDefault="00E26EC7" w:rsidP="00050ECA"/>
    <w:p w14:paraId="5D2BA642" w14:textId="77777777" w:rsidR="00E26EC7" w:rsidRDefault="00E26EC7" w:rsidP="00050ECA"/>
    <w:p w14:paraId="771245EE" w14:textId="77777777" w:rsidR="00AE6E21" w:rsidRPr="00AE6E21" w:rsidRDefault="00AE6E21" w:rsidP="00AE6E21"/>
    <w:sectPr w:rsidR="00AE6E21" w:rsidRPr="00AE6E21" w:rsidSect="00A47D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D5D7A"/>
    <w:multiLevelType w:val="multilevel"/>
    <w:tmpl w:val="A7C0E6F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03308B2"/>
    <w:multiLevelType w:val="multilevel"/>
    <w:tmpl w:val="7908B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DF3B6F"/>
    <w:multiLevelType w:val="multilevel"/>
    <w:tmpl w:val="90F6C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AE6F5B"/>
    <w:multiLevelType w:val="multilevel"/>
    <w:tmpl w:val="A1C229AA"/>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56BD48CA"/>
    <w:multiLevelType w:val="multilevel"/>
    <w:tmpl w:val="3D30A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C17A57"/>
    <w:multiLevelType w:val="multilevel"/>
    <w:tmpl w:val="4C305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CF03AF"/>
    <w:multiLevelType w:val="hybridMultilevel"/>
    <w:tmpl w:val="0194E7CC"/>
    <w:lvl w:ilvl="0" w:tplc="ACB05E16">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675656">
    <w:abstractNumId w:val="6"/>
  </w:num>
  <w:num w:numId="2" w16cid:durableId="585502570">
    <w:abstractNumId w:val="0"/>
  </w:num>
  <w:num w:numId="3" w16cid:durableId="1643458259">
    <w:abstractNumId w:val="3"/>
  </w:num>
  <w:num w:numId="4" w16cid:durableId="918290993">
    <w:abstractNumId w:val="2"/>
  </w:num>
  <w:num w:numId="5" w16cid:durableId="1671063357">
    <w:abstractNumId w:val="5"/>
  </w:num>
  <w:num w:numId="6" w16cid:durableId="1285189036">
    <w:abstractNumId w:val="1"/>
  </w:num>
  <w:num w:numId="7" w16cid:durableId="21068027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C63"/>
    <w:rsid w:val="00003258"/>
    <w:rsid w:val="00003DDA"/>
    <w:rsid w:val="00011760"/>
    <w:rsid w:val="000159BF"/>
    <w:rsid w:val="00016F89"/>
    <w:rsid w:val="00020E14"/>
    <w:rsid w:val="00027148"/>
    <w:rsid w:val="000317FB"/>
    <w:rsid w:val="00031AAA"/>
    <w:rsid w:val="00041EF1"/>
    <w:rsid w:val="000432B9"/>
    <w:rsid w:val="000472B7"/>
    <w:rsid w:val="00050ECA"/>
    <w:rsid w:val="000539E8"/>
    <w:rsid w:val="00053DCB"/>
    <w:rsid w:val="00060119"/>
    <w:rsid w:val="00062433"/>
    <w:rsid w:val="00064B31"/>
    <w:rsid w:val="00066B43"/>
    <w:rsid w:val="0007439D"/>
    <w:rsid w:val="0008596F"/>
    <w:rsid w:val="00090475"/>
    <w:rsid w:val="00093D53"/>
    <w:rsid w:val="000A6F8D"/>
    <w:rsid w:val="000B41E3"/>
    <w:rsid w:val="000B622A"/>
    <w:rsid w:val="000C35E8"/>
    <w:rsid w:val="000E20CE"/>
    <w:rsid w:val="000E56C7"/>
    <w:rsid w:val="000E7D69"/>
    <w:rsid w:val="000F0EE8"/>
    <w:rsid w:val="000F3E3F"/>
    <w:rsid w:val="00102778"/>
    <w:rsid w:val="00103CF6"/>
    <w:rsid w:val="0010555E"/>
    <w:rsid w:val="0012118D"/>
    <w:rsid w:val="0012219F"/>
    <w:rsid w:val="001222CD"/>
    <w:rsid w:val="00126D91"/>
    <w:rsid w:val="00140B6E"/>
    <w:rsid w:val="001515C2"/>
    <w:rsid w:val="00153EF6"/>
    <w:rsid w:val="001668C5"/>
    <w:rsid w:val="00170543"/>
    <w:rsid w:val="00170584"/>
    <w:rsid w:val="00173126"/>
    <w:rsid w:val="0017665E"/>
    <w:rsid w:val="00195856"/>
    <w:rsid w:val="00195C63"/>
    <w:rsid w:val="00196007"/>
    <w:rsid w:val="00196358"/>
    <w:rsid w:val="001B7D0A"/>
    <w:rsid w:val="001C031F"/>
    <w:rsid w:val="001D110F"/>
    <w:rsid w:val="001D55FF"/>
    <w:rsid w:val="001D56C4"/>
    <w:rsid w:val="001D6617"/>
    <w:rsid w:val="001F499F"/>
    <w:rsid w:val="00205780"/>
    <w:rsid w:val="00210E82"/>
    <w:rsid w:val="0023195E"/>
    <w:rsid w:val="00252A22"/>
    <w:rsid w:val="00254698"/>
    <w:rsid w:val="00262577"/>
    <w:rsid w:val="00263E04"/>
    <w:rsid w:val="00290B7F"/>
    <w:rsid w:val="00295698"/>
    <w:rsid w:val="002B0A71"/>
    <w:rsid w:val="002E3C32"/>
    <w:rsid w:val="002E73D6"/>
    <w:rsid w:val="002F1811"/>
    <w:rsid w:val="002F72A5"/>
    <w:rsid w:val="00303FA0"/>
    <w:rsid w:val="00305654"/>
    <w:rsid w:val="00307D43"/>
    <w:rsid w:val="0031258A"/>
    <w:rsid w:val="00317834"/>
    <w:rsid w:val="00317E36"/>
    <w:rsid w:val="00333962"/>
    <w:rsid w:val="003360ED"/>
    <w:rsid w:val="0034018A"/>
    <w:rsid w:val="00341786"/>
    <w:rsid w:val="00343D8C"/>
    <w:rsid w:val="00346FF3"/>
    <w:rsid w:val="00347C88"/>
    <w:rsid w:val="00347FD6"/>
    <w:rsid w:val="003856F1"/>
    <w:rsid w:val="00386BD7"/>
    <w:rsid w:val="00390F7E"/>
    <w:rsid w:val="0039573B"/>
    <w:rsid w:val="00395AD4"/>
    <w:rsid w:val="003B465D"/>
    <w:rsid w:val="003C17ED"/>
    <w:rsid w:val="003C2D84"/>
    <w:rsid w:val="003C3873"/>
    <w:rsid w:val="003C397C"/>
    <w:rsid w:val="003C435E"/>
    <w:rsid w:val="003C5952"/>
    <w:rsid w:val="003C6777"/>
    <w:rsid w:val="003C6FFC"/>
    <w:rsid w:val="003D1CFA"/>
    <w:rsid w:val="003D23C0"/>
    <w:rsid w:val="003E13DF"/>
    <w:rsid w:val="003F6CEA"/>
    <w:rsid w:val="003F701F"/>
    <w:rsid w:val="0040084A"/>
    <w:rsid w:val="00403F8A"/>
    <w:rsid w:val="00405E9F"/>
    <w:rsid w:val="004217D0"/>
    <w:rsid w:val="00427957"/>
    <w:rsid w:val="004310BA"/>
    <w:rsid w:val="00431B23"/>
    <w:rsid w:val="00434052"/>
    <w:rsid w:val="0044030D"/>
    <w:rsid w:val="00440C7E"/>
    <w:rsid w:val="004410C0"/>
    <w:rsid w:val="00447972"/>
    <w:rsid w:val="00447D84"/>
    <w:rsid w:val="0045554A"/>
    <w:rsid w:val="0046656D"/>
    <w:rsid w:val="00487D68"/>
    <w:rsid w:val="0049194E"/>
    <w:rsid w:val="00491A51"/>
    <w:rsid w:val="0049785A"/>
    <w:rsid w:val="004B5530"/>
    <w:rsid w:val="004B6BCA"/>
    <w:rsid w:val="004B77A8"/>
    <w:rsid w:val="004D2F20"/>
    <w:rsid w:val="004D7FFD"/>
    <w:rsid w:val="004F0092"/>
    <w:rsid w:val="00503F53"/>
    <w:rsid w:val="00504A16"/>
    <w:rsid w:val="00515D24"/>
    <w:rsid w:val="0052117F"/>
    <w:rsid w:val="005217BC"/>
    <w:rsid w:val="005255FF"/>
    <w:rsid w:val="005307EC"/>
    <w:rsid w:val="0053365F"/>
    <w:rsid w:val="00543D1E"/>
    <w:rsid w:val="005456E4"/>
    <w:rsid w:val="00550147"/>
    <w:rsid w:val="00552445"/>
    <w:rsid w:val="00561B44"/>
    <w:rsid w:val="00575C50"/>
    <w:rsid w:val="0057695B"/>
    <w:rsid w:val="00582AD5"/>
    <w:rsid w:val="00587F63"/>
    <w:rsid w:val="005971CF"/>
    <w:rsid w:val="005A50DD"/>
    <w:rsid w:val="005B392C"/>
    <w:rsid w:val="005D4EFE"/>
    <w:rsid w:val="005D6A49"/>
    <w:rsid w:val="005F551D"/>
    <w:rsid w:val="00600942"/>
    <w:rsid w:val="00601641"/>
    <w:rsid w:val="00603EA4"/>
    <w:rsid w:val="00627C85"/>
    <w:rsid w:val="00636609"/>
    <w:rsid w:val="006373AA"/>
    <w:rsid w:val="006528A8"/>
    <w:rsid w:val="006538B2"/>
    <w:rsid w:val="006620A8"/>
    <w:rsid w:val="00663C92"/>
    <w:rsid w:val="00691C3E"/>
    <w:rsid w:val="006A1B6D"/>
    <w:rsid w:val="006A1B6F"/>
    <w:rsid w:val="006A5341"/>
    <w:rsid w:val="006A638F"/>
    <w:rsid w:val="006A6E99"/>
    <w:rsid w:val="006C1DB9"/>
    <w:rsid w:val="006C3DC1"/>
    <w:rsid w:val="006C71C6"/>
    <w:rsid w:val="006D06B9"/>
    <w:rsid w:val="006D271C"/>
    <w:rsid w:val="006D2A5C"/>
    <w:rsid w:val="006E187E"/>
    <w:rsid w:val="006E4F7F"/>
    <w:rsid w:val="006E6399"/>
    <w:rsid w:val="006E64DD"/>
    <w:rsid w:val="006E6520"/>
    <w:rsid w:val="006F08D1"/>
    <w:rsid w:val="006F48A3"/>
    <w:rsid w:val="0070424E"/>
    <w:rsid w:val="007066AD"/>
    <w:rsid w:val="00713F38"/>
    <w:rsid w:val="00716D06"/>
    <w:rsid w:val="007249A7"/>
    <w:rsid w:val="00735611"/>
    <w:rsid w:val="00737211"/>
    <w:rsid w:val="00737E60"/>
    <w:rsid w:val="00740E7C"/>
    <w:rsid w:val="007457AD"/>
    <w:rsid w:val="00752E63"/>
    <w:rsid w:val="00755ECB"/>
    <w:rsid w:val="00794DBA"/>
    <w:rsid w:val="007A60CD"/>
    <w:rsid w:val="007C60A3"/>
    <w:rsid w:val="007D1772"/>
    <w:rsid w:val="007D75B1"/>
    <w:rsid w:val="007D7869"/>
    <w:rsid w:val="007E5DAD"/>
    <w:rsid w:val="007F7F2B"/>
    <w:rsid w:val="00833CDA"/>
    <w:rsid w:val="00835551"/>
    <w:rsid w:val="008467C6"/>
    <w:rsid w:val="00850F27"/>
    <w:rsid w:val="00861F6A"/>
    <w:rsid w:val="00867D46"/>
    <w:rsid w:val="008725B1"/>
    <w:rsid w:val="008733B5"/>
    <w:rsid w:val="0087412D"/>
    <w:rsid w:val="0088287E"/>
    <w:rsid w:val="00890ABF"/>
    <w:rsid w:val="00892281"/>
    <w:rsid w:val="008A27C8"/>
    <w:rsid w:val="008A30CA"/>
    <w:rsid w:val="008A7CF8"/>
    <w:rsid w:val="008B40E1"/>
    <w:rsid w:val="008B6365"/>
    <w:rsid w:val="008C1E01"/>
    <w:rsid w:val="008C6C56"/>
    <w:rsid w:val="008D27BB"/>
    <w:rsid w:val="008D5B7C"/>
    <w:rsid w:val="008E2732"/>
    <w:rsid w:val="008E3754"/>
    <w:rsid w:val="008F3BED"/>
    <w:rsid w:val="0091298E"/>
    <w:rsid w:val="00916BCB"/>
    <w:rsid w:val="00922934"/>
    <w:rsid w:val="009264BE"/>
    <w:rsid w:val="009277C0"/>
    <w:rsid w:val="009278A9"/>
    <w:rsid w:val="009318A5"/>
    <w:rsid w:val="00934FF8"/>
    <w:rsid w:val="009400FF"/>
    <w:rsid w:val="009448F5"/>
    <w:rsid w:val="009554EC"/>
    <w:rsid w:val="00970806"/>
    <w:rsid w:val="009716AD"/>
    <w:rsid w:val="00971EB6"/>
    <w:rsid w:val="0097674F"/>
    <w:rsid w:val="00980D15"/>
    <w:rsid w:val="0098399F"/>
    <w:rsid w:val="009900B3"/>
    <w:rsid w:val="009A541A"/>
    <w:rsid w:val="009A55DC"/>
    <w:rsid w:val="009A7651"/>
    <w:rsid w:val="009B4935"/>
    <w:rsid w:val="009C22C1"/>
    <w:rsid w:val="009C3138"/>
    <w:rsid w:val="009C4146"/>
    <w:rsid w:val="009D644F"/>
    <w:rsid w:val="00A023C1"/>
    <w:rsid w:val="00A02A67"/>
    <w:rsid w:val="00A02F85"/>
    <w:rsid w:val="00A06539"/>
    <w:rsid w:val="00A0705B"/>
    <w:rsid w:val="00A10DF1"/>
    <w:rsid w:val="00A151DA"/>
    <w:rsid w:val="00A228EA"/>
    <w:rsid w:val="00A23EF0"/>
    <w:rsid w:val="00A32976"/>
    <w:rsid w:val="00A35A9E"/>
    <w:rsid w:val="00A37E59"/>
    <w:rsid w:val="00A41A79"/>
    <w:rsid w:val="00A46673"/>
    <w:rsid w:val="00A47D60"/>
    <w:rsid w:val="00A54762"/>
    <w:rsid w:val="00A54CD8"/>
    <w:rsid w:val="00A6705E"/>
    <w:rsid w:val="00A703F7"/>
    <w:rsid w:val="00A71C83"/>
    <w:rsid w:val="00A71F87"/>
    <w:rsid w:val="00A73D50"/>
    <w:rsid w:val="00A749F0"/>
    <w:rsid w:val="00A84526"/>
    <w:rsid w:val="00A86978"/>
    <w:rsid w:val="00A8781D"/>
    <w:rsid w:val="00A966F3"/>
    <w:rsid w:val="00AA417E"/>
    <w:rsid w:val="00AA4C6A"/>
    <w:rsid w:val="00AA5401"/>
    <w:rsid w:val="00AB1751"/>
    <w:rsid w:val="00AB4AE4"/>
    <w:rsid w:val="00AB5AF3"/>
    <w:rsid w:val="00AB611E"/>
    <w:rsid w:val="00AC56A1"/>
    <w:rsid w:val="00AC6E95"/>
    <w:rsid w:val="00AE14B6"/>
    <w:rsid w:val="00AE255B"/>
    <w:rsid w:val="00AE6353"/>
    <w:rsid w:val="00AE6E21"/>
    <w:rsid w:val="00AE7CE2"/>
    <w:rsid w:val="00AF2263"/>
    <w:rsid w:val="00AF4C88"/>
    <w:rsid w:val="00AF5FC7"/>
    <w:rsid w:val="00B2319F"/>
    <w:rsid w:val="00B2450F"/>
    <w:rsid w:val="00B274DE"/>
    <w:rsid w:val="00B30625"/>
    <w:rsid w:val="00B418C5"/>
    <w:rsid w:val="00B47F4E"/>
    <w:rsid w:val="00B52206"/>
    <w:rsid w:val="00B60E50"/>
    <w:rsid w:val="00B672F2"/>
    <w:rsid w:val="00B71117"/>
    <w:rsid w:val="00B77314"/>
    <w:rsid w:val="00B80AB4"/>
    <w:rsid w:val="00B8130B"/>
    <w:rsid w:val="00B957BD"/>
    <w:rsid w:val="00BB4262"/>
    <w:rsid w:val="00BB5578"/>
    <w:rsid w:val="00BC41F8"/>
    <w:rsid w:val="00BC7DE0"/>
    <w:rsid w:val="00BD027F"/>
    <w:rsid w:val="00BD3E3B"/>
    <w:rsid w:val="00BF26B3"/>
    <w:rsid w:val="00BF405E"/>
    <w:rsid w:val="00C00F06"/>
    <w:rsid w:val="00C10A23"/>
    <w:rsid w:val="00C14055"/>
    <w:rsid w:val="00C214D8"/>
    <w:rsid w:val="00C221B4"/>
    <w:rsid w:val="00C32340"/>
    <w:rsid w:val="00C327BC"/>
    <w:rsid w:val="00C37D3D"/>
    <w:rsid w:val="00C406C8"/>
    <w:rsid w:val="00C56B8C"/>
    <w:rsid w:val="00C66C12"/>
    <w:rsid w:val="00C670B6"/>
    <w:rsid w:val="00C721DC"/>
    <w:rsid w:val="00C82649"/>
    <w:rsid w:val="00C94816"/>
    <w:rsid w:val="00CD3215"/>
    <w:rsid w:val="00CD4339"/>
    <w:rsid w:val="00CD614A"/>
    <w:rsid w:val="00CD63A3"/>
    <w:rsid w:val="00D055C2"/>
    <w:rsid w:val="00D13751"/>
    <w:rsid w:val="00D14454"/>
    <w:rsid w:val="00D264C7"/>
    <w:rsid w:val="00D3339F"/>
    <w:rsid w:val="00D3479E"/>
    <w:rsid w:val="00D53952"/>
    <w:rsid w:val="00D56687"/>
    <w:rsid w:val="00D639FA"/>
    <w:rsid w:val="00D71C5C"/>
    <w:rsid w:val="00D75ADE"/>
    <w:rsid w:val="00D802D9"/>
    <w:rsid w:val="00D82625"/>
    <w:rsid w:val="00D82633"/>
    <w:rsid w:val="00D85DFB"/>
    <w:rsid w:val="00D95636"/>
    <w:rsid w:val="00D97FEC"/>
    <w:rsid w:val="00DA74D8"/>
    <w:rsid w:val="00DC7C77"/>
    <w:rsid w:val="00DE433D"/>
    <w:rsid w:val="00DE50A3"/>
    <w:rsid w:val="00DF74D0"/>
    <w:rsid w:val="00E10A54"/>
    <w:rsid w:val="00E15BC9"/>
    <w:rsid w:val="00E236B1"/>
    <w:rsid w:val="00E248F0"/>
    <w:rsid w:val="00E26EC7"/>
    <w:rsid w:val="00E30143"/>
    <w:rsid w:val="00E3297B"/>
    <w:rsid w:val="00E37005"/>
    <w:rsid w:val="00E54245"/>
    <w:rsid w:val="00E54870"/>
    <w:rsid w:val="00E62AEA"/>
    <w:rsid w:val="00E6720B"/>
    <w:rsid w:val="00E67748"/>
    <w:rsid w:val="00E700CB"/>
    <w:rsid w:val="00E77FF5"/>
    <w:rsid w:val="00E95019"/>
    <w:rsid w:val="00E95498"/>
    <w:rsid w:val="00E97C9A"/>
    <w:rsid w:val="00EA2304"/>
    <w:rsid w:val="00EA3026"/>
    <w:rsid w:val="00EB5520"/>
    <w:rsid w:val="00EC4B01"/>
    <w:rsid w:val="00ED22CD"/>
    <w:rsid w:val="00ED6758"/>
    <w:rsid w:val="00EE17E2"/>
    <w:rsid w:val="00EE7396"/>
    <w:rsid w:val="00EF1A8C"/>
    <w:rsid w:val="00EF5495"/>
    <w:rsid w:val="00F01DF5"/>
    <w:rsid w:val="00F03568"/>
    <w:rsid w:val="00F04F16"/>
    <w:rsid w:val="00F16337"/>
    <w:rsid w:val="00F26B5D"/>
    <w:rsid w:val="00F3228A"/>
    <w:rsid w:val="00F332C7"/>
    <w:rsid w:val="00F429FC"/>
    <w:rsid w:val="00F63A0D"/>
    <w:rsid w:val="00F71C62"/>
    <w:rsid w:val="00F83B0E"/>
    <w:rsid w:val="00F868A8"/>
    <w:rsid w:val="00F871FC"/>
    <w:rsid w:val="00F87CD5"/>
    <w:rsid w:val="00FA1B37"/>
    <w:rsid w:val="00FA7CC2"/>
    <w:rsid w:val="00FB06C3"/>
    <w:rsid w:val="00FB3487"/>
    <w:rsid w:val="00FC3CB6"/>
    <w:rsid w:val="00FD06A4"/>
    <w:rsid w:val="00FD2056"/>
    <w:rsid w:val="00FD7370"/>
    <w:rsid w:val="00FE6B83"/>
    <w:rsid w:val="00FF5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72B91"/>
  <w15:chartTrackingRefBased/>
  <w15:docId w15:val="{ADFDC39D-AF55-4940-9920-DAB36E623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E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B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432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64BE"/>
    <w:rPr>
      <w:color w:val="0000FF"/>
      <w:u w:val="single"/>
    </w:rPr>
  </w:style>
  <w:style w:type="character" w:customStyle="1" w:styleId="Heading1Char">
    <w:name w:val="Heading 1 Char"/>
    <w:basedOn w:val="DefaultParagraphFont"/>
    <w:link w:val="Heading1"/>
    <w:uiPriority w:val="9"/>
    <w:rsid w:val="00050E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A1B6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E6E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ss-0">
    <w:name w:val="css-0"/>
    <w:basedOn w:val="DefaultParagraphFont"/>
    <w:rsid w:val="001668C5"/>
  </w:style>
  <w:style w:type="character" w:customStyle="1" w:styleId="css-rh820s">
    <w:name w:val="css-rh820s"/>
    <w:basedOn w:val="DefaultParagraphFont"/>
    <w:rsid w:val="001668C5"/>
  </w:style>
  <w:style w:type="character" w:customStyle="1" w:styleId="css-1eh0vfs">
    <w:name w:val="css-1eh0vfs"/>
    <w:basedOn w:val="DefaultParagraphFont"/>
    <w:rsid w:val="001668C5"/>
  </w:style>
  <w:style w:type="paragraph" w:styleId="ListParagraph">
    <w:name w:val="List Paragraph"/>
    <w:basedOn w:val="Normal"/>
    <w:uiPriority w:val="34"/>
    <w:qFormat/>
    <w:rsid w:val="00DE50A3"/>
    <w:pPr>
      <w:ind w:left="720"/>
      <w:contextualSpacing/>
    </w:pPr>
  </w:style>
  <w:style w:type="paragraph" w:styleId="NoSpacing">
    <w:name w:val="No Spacing"/>
    <w:link w:val="NoSpacingChar"/>
    <w:uiPriority w:val="1"/>
    <w:qFormat/>
    <w:rsid w:val="00A47D6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47D60"/>
    <w:rPr>
      <w:rFonts w:eastAsiaTheme="minorEastAsia"/>
      <w:kern w:val="0"/>
      <w:lang w:val="en-US"/>
      <w14:ligatures w14:val="none"/>
    </w:rPr>
  </w:style>
  <w:style w:type="paragraph" w:styleId="TOCHeading">
    <w:name w:val="TOC Heading"/>
    <w:basedOn w:val="Heading1"/>
    <w:next w:val="Normal"/>
    <w:uiPriority w:val="39"/>
    <w:unhideWhenUsed/>
    <w:qFormat/>
    <w:rsid w:val="00D3339F"/>
    <w:pPr>
      <w:outlineLvl w:val="9"/>
    </w:pPr>
    <w:rPr>
      <w:kern w:val="0"/>
      <w:lang w:val="en-US"/>
      <w14:ligatures w14:val="none"/>
    </w:rPr>
  </w:style>
  <w:style w:type="paragraph" w:styleId="TOC1">
    <w:name w:val="toc 1"/>
    <w:basedOn w:val="Normal"/>
    <w:next w:val="Normal"/>
    <w:autoRedefine/>
    <w:uiPriority w:val="39"/>
    <w:unhideWhenUsed/>
    <w:rsid w:val="00D3339F"/>
    <w:pPr>
      <w:spacing w:after="100"/>
    </w:pPr>
  </w:style>
  <w:style w:type="paragraph" w:styleId="TOC2">
    <w:name w:val="toc 2"/>
    <w:basedOn w:val="Normal"/>
    <w:next w:val="Normal"/>
    <w:autoRedefine/>
    <w:uiPriority w:val="39"/>
    <w:unhideWhenUsed/>
    <w:rsid w:val="00D3339F"/>
    <w:pPr>
      <w:spacing w:after="100"/>
      <w:ind w:left="220"/>
    </w:pPr>
  </w:style>
  <w:style w:type="character" w:customStyle="1" w:styleId="css-x5hiaf">
    <w:name w:val="css-x5hiaf"/>
    <w:basedOn w:val="DefaultParagraphFont"/>
    <w:rsid w:val="00487D68"/>
  </w:style>
  <w:style w:type="character" w:customStyle="1" w:styleId="css-15iwe0d">
    <w:name w:val="css-15iwe0d"/>
    <w:basedOn w:val="DefaultParagraphFont"/>
    <w:rsid w:val="00487D68"/>
  </w:style>
  <w:style w:type="character" w:customStyle="1" w:styleId="css-2yp7ui">
    <w:name w:val="css-2yp7ui"/>
    <w:basedOn w:val="DefaultParagraphFont"/>
    <w:rsid w:val="00487D68"/>
  </w:style>
  <w:style w:type="paragraph" w:customStyle="1" w:styleId="ember-view">
    <w:name w:val="ember-view"/>
    <w:basedOn w:val="Normal"/>
    <w:rsid w:val="00582A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0432B9"/>
    <w:rPr>
      <w:rFonts w:asciiTheme="majorHAnsi" w:eastAsiaTheme="majorEastAsia" w:hAnsiTheme="majorHAnsi" w:cstheme="majorBidi"/>
      <w:color w:val="1F3763" w:themeColor="accent1" w:themeShade="7F"/>
      <w:sz w:val="24"/>
      <w:szCs w:val="24"/>
    </w:rPr>
  </w:style>
  <w:style w:type="character" w:customStyle="1" w:styleId="link">
    <w:name w:val="link"/>
    <w:basedOn w:val="DefaultParagraphFont"/>
    <w:rsid w:val="007A60CD"/>
  </w:style>
  <w:style w:type="paragraph" w:customStyle="1" w:styleId="comp">
    <w:name w:val="comp"/>
    <w:basedOn w:val="Normal"/>
    <w:rsid w:val="00303F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ss-1ber87j">
    <w:name w:val="css-1ber87j"/>
    <w:basedOn w:val="DefaultParagraphFont"/>
    <w:rsid w:val="00196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63526">
      <w:bodyDiv w:val="1"/>
      <w:marLeft w:val="0"/>
      <w:marRight w:val="0"/>
      <w:marTop w:val="0"/>
      <w:marBottom w:val="0"/>
      <w:divBdr>
        <w:top w:val="none" w:sz="0" w:space="0" w:color="auto"/>
        <w:left w:val="none" w:sz="0" w:space="0" w:color="auto"/>
        <w:bottom w:val="none" w:sz="0" w:space="0" w:color="auto"/>
        <w:right w:val="none" w:sz="0" w:space="0" w:color="auto"/>
      </w:divBdr>
      <w:divsChild>
        <w:div w:id="146165466">
          <w:marLeft w:val="0"/>
          <w:marRight w:val="0"/>
          <w:marTop w:val="0"/>
          <w:marBottom w:val="0"/>
          <w:divBdr>
            <w:top w:val="none" w:sz="0" w:space="0" w:color="auto"/>
            <w:left w:val="none" w:sz="0" w:space="0" w:color="auto"/>
            <w:bottom w:val="none" w:sz="0" w:space="0" w:color="auto"/>
            <w:right w:val="none" w:sz="0" w:space="0" w:color="auto"/>
          </w:divBdr>
          <w:divsChild>
            <w:div w:id="826288023">
              <w:marLeft w:val="0"/>
              <w:marRight w:val="0"/>
              <w:marTop w:val="0"/>
              <w:marBottom w:val="0"/>
              <w:divBdr>
                <w:top w:val="none" w:sz="0" w:space="0" w:color="auto"/>
                <w:left w:val="none" w:sz="0" w:space="0" w:color="auto"/>
                <w:bottom w:val="none" w:sz="0" w:space="0" w:color="auto"/>
                <w:right w:val="none" w:sz="0" w:space="0" w:color="auto"/>
              </w:divBdr>
              <w:divsChild>
                <w:div w:id="1195851962">
                  <w:marLeft w:val="0"/>
                  <w:marRight w:val="0"/>
                  <w:marTop w:val="0"/>
                  <w:marBottom w:val="0"/>
                  <w:divBdr>
                    <w:top w:val="none" w:sz="0" w:space="0" w:color="auto"/>
                    <w:left w:val="none" w:sz="0" w:space="0" w:color="auto"/>
                    <w:bottom w:val="none" w:sz="0" w:space="0" w:color="auto"/>
                    <w:right w:val="none" w:sz="0" w:space="0" w:color="auto"/>
                  </w:divBdr>
                  <w:divsChild>
                    <w:div w:id="807741495">
                      <w:marLeft w:val="0"/>
                      <w:marRight w:val="0"/>
                      <w:marTop w:val="0"/>
                      <w:marBottom w:val="0"/>
                      <w:divBdr>
                        <w:top w:val="none" w:sz="0" w:space="0" w:color="auto"/>
                        <w:left w:val="none" w:sz="0" w:space="0" w:color="auto"/>
                        <w:bottom w:val="none" w:sz="0" w:space="0" w:color="auto"/>
                        <w:right w:val="none" w:sz="0" w:space="0" w:color="auto"/>
                      </w:divBdr>
                      <w:divsChild>
                        <w:div w:id="774445805">
                          <w:marLeft w:val="0"/>
                          <w:marRight w:val="0"/>
                          <w:marTop w:val="0"/>
                          <w:marBottom w:val="0"/>
                          <w:divBdr>
                            <w:top w:val="none" w:sz="0" w:space="0" w:color="auto"/>
                            <w:left w:val="none" w:sz="0" w:space="0" w:color="auto"/>
                            <w:bottom w:val="none" w:sz="0" w:space="0" w:color="auto"/>
                            <w:right w:val="none" w:sz="0" w:space="0" w:color="auto"/>
                          </w:divBdr>
                        </w:div>
                        <w:div w:id="2052533255">
                          <w:marLeft w:val="0"/>
                          <w:marRight w:val="150"/>
                          <w:marTop w:val="0"/>
                          <w:marBottom w:val="150"/>
                          <w:divBdr>
                            <w:top w:val="none" w:sz="0" w:space="0" w:color="auto"/>
                            <w:left w:val="none" w:sz="0" w:space="0" w:color="auto"/>
                            <w:bottom w:val="none" w:sz="0" w:space="0" w:color="auto"/>
                            <w:right w:val="none" w:sz="0" w:space="0" w:color="auto"/>
                          </w:divBdr>
                        </w:div>
                        <w:div w:id="679745066">
                          <w:marLeft w:val="0"/>
                          <w:marRight w:val="0"/>
                          <w:marTop w:val="0"/>
                          <w:marBottom w:val="0"/>
                          <w:divBdr>
                            <w:top w:val="none" w:sz="0" w:space="0" w:color="auto"/>
                            <w:left w:val="none" w:sz="0" w:space="0" w:color="auto"/>
                            <w:bottom w:val="none" w:sz="0" w:space="0" w:color="auto"/>
                            <w:right w:val="none" w:sz="0" w:space="0" w:color="auto"/>
                          </w:divBdr>
                          <w:divsChild>
                            <w:div w:id="1080517273">
                              <w:marLeft w:val="0"/>
                              <w:marRight w:val="0"/>
                              <w:marTop w:val="0"/>
                              <w:marBottom w:val="75"/>
                              <w:divBdr>
                                <w:top w:val="none" w:sz="0" w:space="0" w:color="auto"/>
                                <w:left w:val="none" w:sz="0" w:space="0" w:color="auto"/>
                                <w:bottom w:val="none" w:sz="0" w:space="0" w:color="auto"/>
                                <w:right w:val="none" w:sz="0" w:space="0" w:color="auto"/>
                              </w:divBdr>
                              <w:divsChild>
                                <w:div w:id="38695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0452825">
              <w:marLeft w:val="0"/>
              <w:marRight w:val="0"/>
              <w:marTop w:val="0"/>
              <w:marBottom w:val="0"/>
              <w:divBdr>
                <w:top w:val="none" w:sz="0" w:space="0" w:color="auto"/>
                <w:left w:val="none" w:sz="0" w:space="0" w:color="auto"/>
                <w:bottom w:val="none" w:sz="0" w:space="0" w:color="auto"/>
                <w:right w:val="none" w:sz="0" w:space="0" w:color="auto"/>
              </w:divBdr>
            </w:div>
            <w:div w:id="844981822">
              <w:marLeft w:val="0"/>
              <w:marRight w:val="0"/>
              <w:marTop w:val="300"/>
              <w:marBottom w:val="300"/>
              <w:divBdr>
                <w:top w:val="none" w:sz="0" w:space="0" w:color="auto"/>
                <w:left w:val="none" w:sz="0" w:space="0" w:color="auto"/>
                <w:bottom w:val="none" w:sz="0" w:space="0" w:color="auto"/>
                <w:right w:val="none" w:sz="0" w:space="0" w:color="auto"/>
              </w:divBdr>
              <w:divsChild>
                <w:div w:id="52247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071715">
      <w:bodyDiv w:val="1"/>
      <w:marLeft w:val="0"/>
      <w:marRight w:val="0"/>
      <w:marTop w:val="0"/>
      <w:marBottom w:val="0"/>
      <w:divBdr>
        <w:top w:val="none" w:sz="0" w:space="0" w:color="auto"/>
        <w:left w:val="none" w:sz="0" w:space="0" w:color="auto"/>
        <w:bottom w:val="none" w:sz="0" w:space="0" w:color="auto"/>
        <w:right w:val="none" w:sz="0" w:space="0" w:color="auto"/>
      </w:divBdr>
    </w:div>
    <w:div w:id="1043598831">
      <w:bodyDiv w:val="1"/>
      <w:marLeft w:val="0"/>
      <w:marRight w:val="0"/>
      <w:marTop w:val="0"/>
      <w:marBottom w:val="0"/>
      <w:divBdr>
        <w:top w:val="none" w:sz="0" w:space="0" w:color="auto"/>
        <w:left w:val="none" w:sz="0" w:space="0" w:color="auto"/>
        <w:bottom w:val="none" w:sz="0" w:space="0" w:color="auto"/>
        <w:right w:val="none" w:sz="0" w:space="0" w:color="auto"/>
      </w:divBdr>
    </w:div>
    <w:div w:id="1077439777">
      <w:bodyDiv w:val="1"/>
      <w:marLeft w:val="0"/>
      <w:marRight w:val="0"/>
      <w:marTop w:val="0"/>
      <w:marBottom w:val="0"/>
      <w:divBdr>
        <w:top w:val="none" w:sz="0" w:space="0" w:color="auto"/>
        <w:left w:val="none" w:sz="0" w:space="0" w:color="auto"/>
        <w:bottom w:val="none" w:sz="0" w:space="0" w:color="auto"/>
        <w:right w:val="none" w:sz="0" w:space="0" w:color="auto"/>
      </w:divBdr>
    </w:div>
    <w:div w:id="1154948907">
      <w:bodyDiv w:val="1"/>
      <w:marLeft w:val="0"/>
      <w:marRight w:val="0"/>
      <w:marTop w:val="0"/>
      <w:marBottom w:val="0"/>
      <w:divBdr>
        <w:top w:val="none" w:sz="0" w:space="0" w:color="auto"/>
        <w:left w:val="none" w:sz="0" w:space="0" w:color="auto"/>
        <w:bottom w:val="none" w:sz="0" w:space="0" w:color="auto"/>
        <w:right w:val="none" w:sz="0" w:space="0" w:color="auto"/>
      </w:divBdr>
    </w:div>
    <w:div w:id="1171142064">
      <w:bodyDiv w:val="1"/>
      <w:marLeft w:val="0"/>
      <w:marRight w:val="0"/>
      <w:marTop w:val="0"/>
      <w:marBottom w:val="0"/>
      <w:divBdr>
        <w:top w:val="none" w:sz="0" w:space="0" w:color="auto"/>
        <w:left w:val="none" w:sz="0" w:space="0" w:color="auto"/>
        <w:bottom w:val="none" w:sz="0" w:space="0" w:color="auto"/>
        <w:right w:val="none" w:sz="0" w:space="0" w:color="auto"/>
      </w:divBdr>
    </w:div>
    <w:div w:id="1234075586">
      <w:bodyDiv w:val="1"/>
      <w:marLeft w:val="0"/>
      <w:marRight w:val="0"/>
      <w:marTop w:val="0"/>
      <w:marBottom w:val="0"/>
      <w:divBdr>
        <w:top w:val="none" w:sz="0" w:space="0" w:color="auto"/>
        <w:left w:val="none" w:sz="0" w:space="0" w:color="auto"/>
        <w:bottom w:val="none" w:sz="0" w:space="0" w:color="auto"/>
        <w:right w:val="none" w:sz="0" w:space="0" w:color="auto"/>
      </w:divBdr>
    </w:div>
    <w:div w:id="1389958806">
      <w:bodyDiv w:val="1"/>
      <w:marLeft w:val="0"/>
      <w:marRight w:val="0"/>
      <w:marTop w:val="0"/>
      <w:marBottom w:val="0"/>
      <w:divBdr>
        <w:top w:val="none" w:sz="0" w:space="0" w:color="auto"/>
        <w:left w:val="none" w:sz="0" w:space="0" w:color="auto"/>
        <w:bottom w:val="none" w:sz="0" w:space="0" w:color="auto"/>
        <w:right w:val="none" w:sz="0" w:space="0" w:color="auto"/>
      </w:divBdr>
    </w:div>
    <w:div w:id="1390688385">
      <w:bodyDiv w:val="1"/>
      <w:marLeft w:val="0"/>
      <w:marRight w:val="0"/>
      <w:marTop w:val="0"/>
      <w:marBottom w:val="0"/>
      <w:divBdr>
        <w:top w:val="none" w:sz="0" w:space="0" w:color="auto"/>
        <w:left w:val="none" w:sz="0" w:space="0" w:color="auto"/>
        <w:bottom w:val="none" w:sz="0" w:space="0" w:color="auto"/>
        <w:right w:val="none" w:sz="0" w:space="0" w:color="auto"/>
      </w:divBdr>
    </w:div>
    <w:div w:id="1590695019">
      <w:bodyDiv w:val="1"/>
      <w:marLeft w:val="0"/>
      <w:marRight w:val="0"/>
      <w:marTop w:val="0"/>
      <w:marBottom w:val="0"/>
      <w:divBdr>
        <w:top w:val="none" w:sz="0" w:space="0" w:color="auto"/>
        <w:left w:val="none" w:sz="0" w:space="0" w:color="auto"/>
        <w:bottom w:val="none" w:sz="0" w:space="0" w:color="auto"/>
        <w:right w:val="none" w:sz="0" w:space="0" w:color="auto"/>
      </w:divBdr>
    </w:div>
    <w:div w:id="1688409863">
      <w:bodyDiv w:val="1"/>
      <w:marLeft w:val="0"/>
      <w:marRight w:val="0"/>
      <w:marTop w:val="0"/>
      <w:marBottom w:val="0"/>
      <w:divBdr>
        <w:top w:val="none" w:sz="0" w:space="0" w:color="auto"/>
        <w:left w:val="none" w:sz="0" w:space="0" w:color="auto"/>
        <w:bottom w:val="none" w:sz="0" w:space="0" w:color="auto"/>
        <w:right w:val="none" w:sz="0" w:space="0" w:color="auto"/>
      </w:divBdr>
    </w:div>
    <w:div w:id="1767384217">
      <w:bodyDiv w:val="1"/>
      <w:marLeft w:val="0"/>
      <w:marRight w:val="0"/>
      <w:marTop w:val="0"/>
      <w:marBottom w:val="0"/>
      <w:divBdr>
        <w:top w:val="none" w:sz="0" w:space="0" w:color="auto"/>
        <w:left w:val="none" w:sz="0" w:space="0" w:color="auto"/>
        <w:bottom w:val="none" w:sz="0" w:space="0" w:color="auto"/>
        <w:right w:val="none" w:sz="0" w:space="0" w:color="auto"/>
      </w:divBdr>
    </w:div>
    <w:div w:id="1891260768">
      <w:bodyDiv w:val="1"/>
      <w:marLeft w:val="0"/>
      <w:marRight w:val="0"/>
      <w:marTop w:val="0"/>
      <w:marBottom w:val="0"/>
      <w:divBdr>
        <w:top w:val="none" w:sz="0" w:space="0" w:color="auto"/>
        <w:left w:val="none" w:sz="0" w:space="0" w:color="auto"/>
        <w:bottom w:val="none" w:sz="0" w:space="0" w:color="auto"/>
        <w:right w:val="none" w:sz="0" w:space="0" w:color="auto"/>
      </w:divBdr>
    </w:div>
    <w:div w:id="1964997375">
      <w:bodyDiv w:val="1"/>
      <w:marLeft w:val="0"/>
      <w:marRight w:val="0"/>
      <w:marTop w:val="0"/>
      <w:marBottom w:val="0"/>
      <w:divBdr>
        <w:top w:val="none" w:sz="0" w:space="0" w:color="auto"/>
        <w:left w:val="none" w:sz="0" w:space="0" w:color="auto"/>
        <w:bottom w:val="none" w:sz="0" w:space="0" w:color="auto"/>
        <w:right w:val="none" w:sz="0" w:space="0" w:color="auto"/>
      </w:divBdr>
    </w:div>
    <w:div w:id="1993754237">
      <w:bodyDiv w:val="1"/>
      <w:marLeft w:val="0"/>
      <w:marRight w:val="0"/>
      <w:marTop w:val="0"/>
      <w:marBottom w:val="0"/>
      <w:divBdr>
        <w:top w:val="none" w:sz="0" w:space="0" w:color="auto"/>
        <w:left w:val="none" w:sz="0" w:space="0" w:color="auto"/>
        <w:bottom w:val="none" w:sz="0" w:space="0" w:color="auto"/>
        <w:right w:val="none" w:sz="0" w:space="0" w:color="auto"/>
      </w:divBdr>
    </w:div>
    <w:div w:id="2087846833">
      <w:bodyDiv w:val="1"/>
      <w:marLeft w:val="0"/>
      <w:marRight w:val="0"/>
      <w:marTop w:val="0"/>
      <w:marBottom w:val="0"/>
      <w:divBdr>
        <w:top w:val="none" w:sz="0" w:space="0" w:color="auto"/>
        <w:left w:val="none" w:sz="0" w:space="0" w:color="auto"/>
        <w:bottom w:val="none" w:sz="0" w:space="0" w:color="auto"/>
        <w:right w:val="none" w:sz="0" w:space="0" w:color="auto"/>
      </w:divBdr>
    </w:div>
    <w:div w:id="2102211618">
      <w:bodyDiv w:val="1"/>
      <w:marLeft w:val="0"/>
      <w:marRight w:val="0"/>
      <w:marTop w:val="0"/>
      <w:marBottom w:val="0"/>
      <w:divBdr>
        <w:top w:val="none" w:sz="0" w:space="0" w:color="auto"/>
        <w:left w:val="none" w:sz="0" w:space="0" w:color="auto"/>
        <w:bottom w:val="none" w:sz="0" w:space="0" w:color="auto"/>
        <w:right w:val="none" w:sz="0" w:space="0" w:color="auto"/>
      </w:divBdr>
      <w:divsChild>
        <w:div w:id="1308627588">
          <w:marLeft w:val="0"/>
          <w:marRight w:val="0"/>
          <w:marTop w:val="0"/>
          <w:marBottom w:val="0"/>
          <w:divBdr>
            <w:top w:val="none" w:sz="0" w:space="0" w:color="auto"/>
            <w:left w:val="none" w:sz="0" w:space="0" w:color="auto"/>
            <w:bottom w:val="none" w:sz="0" w:space="0" w:color="auto"/>
            <w:right w:val="none" w:sz="0" w:space="0" w:color="auto"/>
          </w:divBdr>
          <w:divsChild>
            <w:div w:id="908807858">
              <w:marLeft w:val="0"/>
              <w:marRight w:val="0"/>
              <w:marTop w:val="0"/>
              <w:marBottom w:val="0"/>
              <w:divBdr>
                <w:top w:val="none" w:sz="0" w:space="0" w:color="auto"/>
                <w:left w:val="none" w:sz="0" w:space="0" w:color="auto"/>
                <w:bottom w:val="none" w:sz="0" w:space="0" w:color="auto"/>
                <w:right w:val="none" w:sz="0" w:space="0" w:color="auto"/>
              </w:divBdr>
              <w:divsChild>
                <w:div w:id="342165536">
                  <w:marLeft w:val="0"/>
                  <w:marRight w:val="0"/>
                  <w:marTop w:val="0"/>
                  <w:marBottom w:val="0"/>
                  <w:divBdr>
                    <w:top w:val="none" w:sz="0" w:space="0" w:color="auto"/>
                    <w:left w:val="none" w:sz="0" w:space="0" w:color="auto"/>
                    <w:bottom w:val="none" w:sz="0" w:space="0" w:color="auto"/>
                    <w:right w:val="none" w:sz="0" w:space="0" w:color="auto"/>
                  </w:divBdr>
                  <w:divsChild>
                    <w:div w:id="441070202">
                      <w:marLeft w:val="0"/>
                      <w:marRight w:val="0"/>
                      <w:marTop w:val="0"/>
                      <w:marBottom w:val="0"/>
                      <w:divBdr>
                        <w:top w:val="none" w:sz="0" w:space="0" w:color="auto"/>
                        <w:left w:val="none" w:sz="0" w:space="0" w:color="auto"/>
                        <w:bottom w:val="none" w:sz="0" w:space="0" w:color="auto"/>
                        <w:right w:val="none" w:sz="0" w:space="0" w:color="auto"/>
                      </w:divBdr>
                      <w:divsChild>
                        <w:div w:id="1381898396">
                          <w:marLeft w:val="0"/>
                          <w:marRight w:val="0"/>
                          <w:marTop w:val="0"/>
                          <w:marBottom w:val="0"/>
                          <w:divBdr>
                            <w:top w:val="none" w:sz="0" w:space="0" w:color="auto"/>
                            <w:left w:val="none" w:sz="0" w:space="0" w:color="auto"/>
                            <w:bottom w:val="none" w:sz="0" w:space="0" w:color="auto"/>
                            <w:right w:val="none" w:sz="0" w:space="0" w:color="auto"/>
                          </w:divBdr>
                        </w:div>
                        <w:div w:id="851261898">
                          <w:marLeft w:val="0"/>
                          <w:marRight w:val="150"/>
                          <w:marTop w:val="0"/>
                          <w:marBottom w:val="150"/>
                          <w:divBdr>
                            <w:top w:val="none" w:sz="0" w:space="0" w:color="auto"/>
                            <w:left w:val="none" w:sz="0" w:space="0" w:color="auto"/>
                            <w:bottom w:val="none" w:sz="0" w:space="0" w:color="auto"/>
                            <w:right w:val="none" w:sz="0" w:space="0" w:color="auto"/>
                          </w:divBdr>
                        </w:div>
                        <w:div w:id="1209536982">
                          <w:marLeft w:val="0"/>
                          <w:marRight w:val="0"/>
                          <w:marTop w:val="0"/>
                          <w:marBottom w:val="0"/>
                          <w:divBdr>
                            <w:top w:val="none" w:sz="0" w:space="0" w:color="auto"/>
                            <w:left w:val="none" w:sz="0" w:space="0" w:color="auto"/>
                            <w:bottom w:val="none" w:sz="0" w:space="0" w:color="auto"/>
                            <w:right w:val="none" w:sz="0" w:space="0" w:color="auto"/>
                          </w:divBdr>
                          <w:divsChild>
                            <w:div w:id="1897693025">
                              <w:marLeft w:val="0"/>
                              <w:marRight w:val="0"/>
                              <w:marTop w:val="0"/>
                              <w:marBottom w:val="75"/>
                              <w:divBdr>
                                <w:top w:val="none" w:sz="0" w:space="0" w:color="auto"/>
                                <w:left w:val="none" w:sz="0" w:space="0" w:color="auto"/>
                                <w:bottom w:val="none" w:sz="0" w:space="0" w:color="auto"/>
                                <w:right w:val="none" w:sz="0" w:space="0" w:color="auto"/>
                              </w:divBdr>
                              <w:divsChild>
                                <w:div w:id="29880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6095536">
              <w:marLeft w:val="0"/>
              <w:marRight w:val="0"/>
              <w:marTop w:val="0"/>
              <w:marBottom w:val="0"/>
              <w:divBdr>
                <w:top w:val="none" w:sz="0" w:space="0" w:color="auto"/>
                <w:left w:val="none" w:sz="0" w:space="0" w:color="auto"/>
                <w:bottom w:val="none" w:sz="0" w:space="0" w:color="auto"/>
                <w:right w:val="none" w:sz="0" w:space="0" w:color="auto"/>
              </w:divBdr>
            </w:div>
            <w:div w:id="617874084">
              <w:marLeft w:val="0"/>
              <w:marRight w:val="0"/>
              <w:marTop w:val="300"/>
              <w:marBottom w:val="300"/>
              <w:divBdr>
                <w:top w:val="none" w:sz="0" w:space="0" w:color="auto"/>
                <w:left w:val="none" w:sz="0" w:space="0" w:color="auto"/>
                <w:bottom w:val="none" w:sz="0" w:space="0" w:color="auto"/>
                <w:right w:val="none" w:sz="0" w:space="0" w:color="auto"/>
              </w:divBdr>
              <w:divsChild>
                <w:div w:id="167333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249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6F094-041A-42DF-B7A1-93B30C3FC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2482</Words>
  <Characters>15569</Characters>
  <Application>Microsoft Office Word</Application>
  <DocSecurity>0</DocSecurity>
  <Lines>362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subject>Financial Proformance Management</dc:subject>
  <dc:creator>catherine jones</dc:creator>
  <cp:keywords/>
  <dc:description/>
  <cp:lastModifiedBy>catherine jones</cp:lastModifiedBy>
  <cp:revision>2</cp:revision>
  <dcterms:created xsi:type="dcterms:W3CDTF">2023-11-27T23:44:00Z</dcterms:created>
  <dcterms:modified xsi:type="dcterms:W3CDTF">2023-11-27T23:44:00Z</dcterms:modified>
</cp:coreProperties>
</file>