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4F594" w14:textId="0C009AA9" w:rsidR="00957BBE" w:rsidRPr="00031F97" w:rsidRDefault="00957BBE" w:rsidP="00957BBE">
      <w:pPr>
        <w:spacing w:line="480" w:lineRule="auto"/>
        <w:jc w:val="center"/>
        <w:rPr>
          <w:rFonts w:ascii="Times New Roman" w:hAnsi="Times New Roman" w:cs="Times New Roman"/>
          <w:sz w:val="40"/>
          <w:szCs w:val="40"/>
        </w:rPr>
      </w:pPr>
      <w:r w:rsidRPr="00031F97">
        <w:rPr>
          <w:rFonts w:ascii="Times New Roman" w:hAnsi="Times New Roman" w:cs="Times New Roman"/>
          <w:sz w:val="40"/>
          <w:szCs w:val="40"/>
        </w:rPr>
        <w:t>Introd</w:t>
      </w:r>
      <w:r w:rsidR="003075D6" w:rsidRPr="00031F97">
        <w:rPr>
          <w:rFonts w:ascii="Times New Roman" w:hAnsi="Times New Roman" w:cs="Times New Roman"/>
          <w:sz w:val="40"/>
          <w:szCs w:val="40"/>
        </w:rPr>
        <w:t>ucing the</w:t>
      </w:r>
      <w:r w:rsidRPr="00031F97">
        <w:rPr>
          <w:rFonts w:ascii="Times New Roman" w:hAnsi="Times New Roman" w:cs="Times New Roman"/>
          <w:sz w:val="40"/>
          <w:szCs w:val="40"/>
        </w:rPr>
        <w:t xml:space="preserve"> Modern Workplace</w:t>
      </w:r>
    </w:p>
    <w:p w14:paraId="24BD30E9" w14:textId="6AF8CCAB" w:rsidR="001C5134" w:rsidRPr="00031F97" w:rsidRDefault="001C5134" w:rsidP="00957BBE">
      <w:pPr>
        <w:spacing w:line="480" w:lineRule="auto"/>
        <w:jc w:val="center"/>
        <w:rPr>
          <w:rFonts w:ascii="Times New Roman" w:hAnsi="Times New Roman" w:cs="Times New Roman"/>
          <w:sz w:val="40"/>
          <w:szCs w:val="40"/>
        </w:rPr>
      </w:pPr>
      <w:r w:rsidRPr="00031F97">
        <w:rPr>
          <w:rFonts w:ascii="Times New Roman" w:hAnsi="Times New Roman" w:cs="Times New Roman"/>
          <w:sz w:val="40"/>
          <w:szCs w:val="40"/>
        </w:rPr>
        <w:t>Assessment 1</w:t>
      </w:r>
    </w:p>
    <w:p w14:paraId="7FBFAB11" w14:textId="7B038E0C" w:rsidR="00957BBE" w:rsidRPr="00031F97" w:rsidRDefault="00957BBE" w:rsidP="00957BBE">
      <w:pPr>
        <w:spacing w:line="480" w:lineRule="auto"/>
        <w:jc w:val="center"/>
        <w:rPr>
          <w:rFonts w:ascii="Times New Roman" w:hAnsi="Times New Roman" w:cs="Times New Roman"/>
          <w:sz w:val="40"/>
          <w:szCs w:val="40"/>
        </w:rPr>
      </w:pPr>
      <w:r w:rsidRPr="00031F97">
        <w:rPr>
          <w:rFonts w:ascii="Times New Roman" w:hAnsi="Times New Roman" w:cs="Times New Roman"/>
          <w:sz w:val="40"/>
          <w:szCs w:val="40"/>
        </w:rPr>
        <w:t>Student</w:t>
      </w:r>
      <w:r w:rsidR="00485074">
        <w:rPr>
          <w:rFonts w:ascii="Times New Roman" w:hAnsi="Times New Roman" w:cs="Times New Roman"/>
          <w:sz w:val="40"/>
          <w:szCs w:val="40"/>
        </w:rPr>
        <w:t>'</w:t>
      </w:r>
      <w:r w:rsidRPr="00031F97">
        <w:rPr>
          <w:rFonts w:ascii="Times New Roman" w:hAnsi="Times New Roman" w:cs="Times New Roman"/>
          <w:sz w:val="40"/>
          <w:szCs w:val="40"/>
        </w:rPr>
        <w:t xml:space="preserve">s </w:t>
      </w:r>
      <w:r w:rsidR="00182BCB">
        <w:rPr>
          <w:rFonts w:ascii="Times New Roman" w:hAnsi="Times New Roman" w:cs="Times New Roman"/>
          <w:sz w:val="40"/>
          <w:szCs w:val="40"/>
        </w:rPr>
        <w:t>n</w:t>
      </w:r>
      <w:r w:rsidRPr="00031F97">
        <w:rPr>
          <w:rFonts w:ascii="Times New Roman" w:hAnsi="Times New Roman" w:cs="Times New Roman"/>
          <w:sz w:val="40"/>
          <w:szCs w:val="40"/>
        </w:rPr>
        <w:t>ame</w:t>
      </w:r>
      <w:r w:rsidR="00182BCB">
        <w:rPr>
          <w:rFonts w:ascii="Times New Roman" w:hAnsi="Times New Roman" w:cs="Times New Roman"/>
          <w:sz w:val="40"/>
          <w:szCs w:val="40"/>
        </w:rPr>
        <w:t>:</w:t>
      </w:r>
      <w:r w:rsidR="00277011" w:rsidRPr="00031F97">
        <w:rPr>
          <w:rFonts w:ascii="Times New Roman" w:hAnsi="Times New Roman" w:cs="Times New Roman"/>
          <w:sz w:val="40"/>
          <w:szCs w:val="40"/>
        </w:rPr>
        <w:t xml:space="preserve"> N</w:t>
      </w:r>
      <w:r w:rsidR="00E6083D" w:rsidRPr="00031F97">
        <w:rPr>
          <w:rFonts w:ascii="Times New Roman" w:hAnsi="Times New Roman" w:cs="Times New Roman"/>
          <w:sz w:val="40"/>
          <w:szCs w:val="40"/>
        </w:rPr>
        <w:t>ikola Nikolov</w:t>
      </w:r>
    </w:p>
    <w:p w14:paraId="3C97D053" w14:textId="48B97834" w:rsidR="00E6083D" w:rsidRPr="00031F97" w:rsidRDefault="00E6083D" w:rsidP="00957BBE">
      <w:pPr>
        <w:spacing w:line="480" w:lineRule="auto"/>
        <w:jc w:val="center"/>
        <w:rPr>
          <w:rFonts w:ascii="Times New Roman" w:hAnsi="Times New Roman" w:cs="Times New Roman"/>
          <w:sz w:val="40"/>
          <w:szCs w:val="40"/>
        </w:rPr>
      </w:pPr>
      <w:r w:rsidRPr="00031F97">
        <w:rPr>
          <w:rFonts w:ascii="Times New Roman" w:hAnsi="Times New Roman" w:cs="Times New Roman"/>
          <w:sz w:val="40"/>
          <w:szCs w:val="40"/>
        </w:rPr>
        <w:t>ID</w:t>
      </w:r>
      <w:r w:rsidR="00010C0C">
        <w:rPr>
          <w:rFonts w:ascii="Times New Roman" w:hAnsi="Times New Roman" w:cs="Times New Roman"/>
          <w:sz w:val="40"/>
          <w:szCs w:val="40"/>
        </w:rPr>
        <w:t>:</w:t>
      </w:r>
      <w:r w:rsidRPr="00031F97">
        <w:rPr>
          <w:rFonts w:ascii="Times New Roman" w:hAnsi="Times New Roman" w:cs="Times New Roman"/>
          <w:sz w:val="40"/>
          <w:szCs w:val="40"/>
        </w:rPr>
        <w:t xml:space="preserve"> </w:t>
      </w:r>
      <w:r w:rsidR="00E41AE7" w:rsidRPr="00031F97">
        <w:rPr>
          <w:rFonts w:ascii="Times New Roman" w:hAnsi="Times New Roman" w:cs="Times New Roman"/>
          <w:sz w:val="40"/>
          <w:szCs w:val="40"/>
        </w:rPr>
        <w:t>2014060</w:t>
      </w:r>
    </w:p>
    <w:p w14:paraId="302FAB31" w14:textId="77F568E2" w:rsidR="00957BBE" w:rsidRDefault="00957BBE" w:rsidP="00957BBE">
      <w:pPr>
        <w:spacing w:line="480" w:lineRule="auto"/>
        <w:jc w:val="center"/>
        <w:rPr>
          <w:rFonts w:ascii="Times New Roman" w:hAnsi="Times New Roman" w:cs="Times New Roman"/>
          <w:sz w:val="32"/>
          <w:szCs w:val="32"/>
        </w:rPr>
      </w:pPr>
      <w:r w:rsidRPr="001D2613">
        <w:rPr>
          <w:rFonts w:ascii="Times New Roman" w:hAnsi="Times New Roman" w:cs="Times New Roman"/>
          <w:sz w:val="32"/>
          <w:szCs w:val="32"/>
        </w:rPr>
        <w:t>Date</w:t>
      </w:r>
      <w:r w:rsidR="00E41AE7" w:rsidRPr="001D2613">
        <w:rPr>
          <w:rFonts w:ascii="Times New Roman" w:hAnsi="Times New Roman" w:cs="Times New Roman"/>
          <w:sz w:val="32"/>
          <w:szCs w:val="32"/>
        </w:rPr>
        <w:t xml:space="preserve"> 06/09/21</w:t>
      </w:r>
    </w:p>
    <w:p w14:paraId="1CC58E1B" w14:textId="77777777" w:rsidR="001D2613" w:rsidRPr="000A08EF" w:rsidRDefault="001D2613" w:rsidP="00957BBE">
      <w:pPr>
        <w:spacing w:line="480" w:lineRule="auto"/>
        <w:jc w:val="center"/>
        <w:rPr>
          <w:rFonts w:ascii="Times New Roman" w:hAnsi="Times New Roman" w:cs="Times New Roman"/>
          <w:b/>
          <w:bCs/>
          <w:sz w:val="32"/>
          <w:szCs w:val="32"/>
        </w:rPr>
      </w:pPr>
    </w:p>
    <w:p w14:paraId="4D48526D" w14:textId="74A592BB" w:rsidR="00170145" w:rsidRPr="00170145" w:rsidRDefault="00E85D2E" w:rsidP="001834CE">
      <w:pPr>
        <w:spacing w:line="480" w:lineRule="auto"/>
        <w:jc w:val="center"/>
        <w:rPr>
          <w:rFonts w:ascii="Times New Roman" w:hAnsi="Times New Roman" w:cs="Times New Roman"/>
          <w:b/>
          <w:bCs/>
          <w:sz w:val="32"/>
          <w:szCs w:val="32"/>
        </w:rPr>
      </w:pPr>
      <w:r w:rsidRPr="000A08EF">
        <w:rPr>
          <w:rFonts w:ascii="Times New Roman" w:hAnsi="Times New Roman" w:cs="Times New Roman"/>
          <w:b/>
          <w:bCs/>
          <w:sz w:val="32"/>
          <w:szCs w:val="32"/>
        </w:rPr>
        <w:t>Organisational structures and cultures that influence performance: An examination of behavioural approaches and differing factors at Marks</w:t>
      </w:r>
      <w:r w:rsidR="00515751">
        <w:rPr>
          <w:rFonts w:ascii="Times New Roman" w:hAnsi="Times New Roman" w:cs="Times New Roman"/>
          <w:b/>
          <w:bCs/>
          <w:sz w:val="32"/>
          <w:szCs w:val="32"/>
        </w:rPr>
        <w:t xml:space="preserve"> </w:t>
      </w:r>
      <w:r w:rsidR="000F0CEA">
        <w:rPr>
          <w:rFonts w:ascii="Times New Roman" w:hAnsi="Times New Roman" w:cs="Times New Roman"/>
          <w:b/>
          <w:bCs/>
          <w:sz w:val="32"/>
          <w:szCs w:val="32"/>
        </w:rPr>
        <w:t>&amp;</w:t>
      </w:r>
      <w:r w:rsidR="00515751">
        <w:rPr>
          <w:rFonts w:ascii="Times New Roman" w:hAnsi="Times New Roman" w:cs="Times New Roman"/>
          <w:b/>
          <w:bCs/>
          <w:sz w:val="32"/>
          <w:szCs w:val="32"/>
        </w:rPr>
        <w:t xml:space="preserve"> </w:t>
      </w:r>
      <w:r w:rsidRPr="000A08EF">
        <w:rPr>
          <w:rFonts w:ascii="Times New Roman" w:hAnsi="Times New Roman" w:cs="Times New Roman"/>
          <w:b/>
          <w:bCs/>
          <w:sz w:val="32"/>
          <w:szCs w:val="32"/>
        </w:rPr>
        <w:t>Spencer</w:t>
      </w:r>
    </w:p>
    <w:p w14:paraId="7E79CAC1" w14:textId="2164464D" w:rsidR="00170145" w:rsidRDefault="00170145" w:rsidP="00957BBE">
      <w:pPr>
        <w:spacing w:line="480" w:lineRule="auto"/>
        <w:jc w:val="center"/>
        <w:rPr>
          <w:rFonts w:ascii="Times New Roman" w:hAnsi="Times New Roman" w:cs="Times New Roman"/>
          <w:sz w:val="40"/>
          <w:szCs w:val="40"/>
        </w:rPr>
      </w:pPr>
    </w:p>
    <w:p w14:paraId="1EE9B8F0" w14:textId="77777777" w:rsidR="00170145" w:rsidRPr="00031F97" w:rsidRDefault="00170145" w:rsidP="00957BBE">
      <w:pPr>
        <w:spacing w:line="480" w:lineRule="auto"/>
        <w:jc w:val="center"/>
        <w:rPr>
          <w:rFonts w:ascii="Times New Roman" w:hAnsi="Times New Roman" w:cs="Times New Roman"/>
          <w:sz w:val="40"/>
          <w:szCs w:val="40"/>
        </w:rPr>
      </w:pPr>
    </w:p>
    <w:p w14:paraId="7D361075" w14:textId="74A35403" w:rsidR="00957BBE" w:rsidRPr="00031F97" w:rsidRDefault="00957BBE" w:rsidP="00957BBE">
      <w:pPr>
        <w:spacing w:line="480" w:lineRule="auto"/>
        <w:jc w:val="both"/>
        <w:rPr>
          <w:rFonts w:ascii="Times New Roman" w:hAnsi="Times New Roman" w:cs="Times New Roman"/>
          <w:b/>
          <w:bCs/>
        </w:rPr>
      </w:pPr>
      <w:r w:rsidRPr="00031F97">
        <w:rPr>
          <w:rFonts w:ascii="Times New Roman" w:hAnsi="Times New Roman" w:cs="Times New Roman"/>
          <w:b/>
          <w:bCs/>
        </w:rPr>
        <w:br w:type="page"/>
      </w:r>
    </w:p>
    <w:sdt>
      <w:sdtPr>
        <w:rPr>
          <w:rFonts w:ascii="Times New Roman" w:eastAsiaTheme="minorHAnsi" w:hAnsi="Times New Roman" w:cs="Times New Roman"/>
          <w:color w:val="auto"/>
          <w:sz w:val="22"/>
          <w:szCs w:val="22"/>
          <w:lang w:val="en-GB"/>
        </w:rPr>
        <w:id w:val="1566846330"/>
        <w:docPartObj>
          <w:docPartGallery w:val="Table of Contents"/>
          <w:docPartUnique/>
        </w:docPartObj>
      </w:sdtPr>
      <w:sdtEndPr>
        <w:rPr>
          <w:b/>
          <w:bCs/>
          <w:noProof/>
        </w:rPr>
      </w:sdtEndPr>
      <w:sdtContent>
        <w:p w14:paraId="702E825D" w14:textId="41F9FED9" w:rsidR="00957BBE" w:rsidRPr="00031F97" w:rsidRDefault="00957BBE" w:rsidP="00957BBE">
          <w:pPr>
            <w:pStyle w:val="TOCHeading"/>
            <w:spacing w:line="480" w:lineRule="auto"/>
            <w:jc w:val="both"/>
            <w:rPr>
              <w:rFonts w:ascii="Times New Roman" w:hAnsi="Times New Roman" w:cs="Times New Roman"/>
            </w:rPr>
          </w:pPr>
          <w:r w:rsidRPr="00031F97">
            <w:rPr>
              <w:rFonts w:ascii="Times New Roman" w:hAnsi="Times New Roman" w:cs="Times New Roman"/>
            </w:rPr>
            <w:t>Table of Contents</w:t>
          </w:r>
        </w:p>
        <w:p w14:paraId="5ED5E520" w14:textId="5E9E4EBA" w:rsidR="00957BBE" w:rsidRPr="00031F97" w:rsidRDefault="00957BBE" w:rsidP="00957BBE">
          <w:pPr>
            <w:pStyle w:val="TOC1"/>
            <w:tabs>
              <w:tab w:val="right" w:leader="dot" w:pos="9350"/>
            </w:tabs>
            <w:spacing w:line="480" w:lineRule="auto"/>
            <w:jc w:val="both"/>
            <w:rPr>
              <w:rFonts w:ascii="Times New Roman" w:hAnsi="Times New Roman" w:cs="Times New Roman"/>
              <w:noProof/>
            </w:rPr>
          </w:pPr>
          <w:r w:rsidRPr="00031F97">
            <w:rPr>
              <w:rFonts w:ascii="Times New Roman" w:hAnsi="Times New Roman" w:cs="Times New Roman"/>
            </w:rPr>
            <w:fldChar w:fldCharType="begin"/>
          </w:r>
          <w:r w:rsidRPr="00031F97">
            <w:rPr>
              <w:rFonts w:ascii="Times New Roman" w:hAnsi="Times New Roman" w:cs="Times New Roman"/>
            </w:rPr>
            <w:instrText xml:space="preserve"> TOC \o "1-3" \h \z \u </w:instrText>
          </w:r>
          <w:r w:rsidRPr="00031F97">
            <w:rPr>
              <w:rFonts w:ascii="Times New Roman" w:hAnsi="Times New Roman" w:cs="Times New Roman"/>
            </w:rPr>
            <w:fldChar w:fldCharType="separate"/>
          </w:r>
          <w:hyperlink w:anchor="_Toc80372990" w:history="1">
            <w:r w:rsidRPr="00031F97">
              <w:rPr>
                <w:rStyle w:val="Hyperlink"/>
                <w:rFonts w:ascii="Times New Roman" w:hAnsi="Times New Roman" w:cs="Times New Roman"/>
                <w:b/>
                <w:bCs/>
                <w:noProof/>
              </w:rPr>
              <w:t>Introduction</w:t>
            </w:r>
            <w:r w:rsidRPr="00031F97">
              <w:rPr>
                <w:rFonts w:ascii="Times New Roman" w:hAnsi="Times New Roman" w:cs="Times New Roman"/>
                <w:noProof/>
                <w:webHidden/>
              </w:rPr>
              <w:tab/>
            </w:r>
            <w:r w:rsidRPr="00031F97">
              <w:rPr>
                <w:rFonts w:ascii="Times New Roman" w:hAnsi="Times New Roman" w:cs="Times New Roman"/>
                <w:noProof/>
                <w:webHidden/>
              </w:rPr>
              <w:fldChar w:fldCharType="begin"/>
            </w:r>
            <w:r w:rsidRPr="00031F97">
              <w:rPr>
                <w:rFonts w:ascii="Times New Roman" w:hAnsi="Times New Roman" w:cs="Times New Roman"/>
                <w:noProof/>
                <w:webHidden/>
              </w:rPr>
              <w:instrText xml:space="preserve"> PAGEREF _Toc80372990 \h </w:instrText>
            </w:r>
            <w:r w:rsidRPr="00031F97">
              <w:rPr>
                <w:rFonts w:ascii="Times New Roman" w:hAnsi="Times New Roman" w:cs="Times New Roman"/>
                <w:noProof/>
                <w:webHidden/>
              </w:rPr>
            </w:r>
            <w:r w:rsidRPr="00031F97">
              <w:rPr>
                <w:rFonts w:ascii="Times New Roman" w:hAnsi="Times New Roman" w:cs="Times New Roman"/>
                <w:noProof/>
                <w:webHidden/>
              </w:rPr>
              <w:fldChar w:fldCharType="separate"/>
            </w:r>
            <w:r w:rsidRPr="00031F97">
              <w:rPr>
                <w:rFonts w:ascii="Times New Roman" w:hAnsi="Times New Roman" w:cs="Times New Roman"/>
                <w:noProof/>
                <w:webHidden/>
              </w:rPr>
              <w:t>3</w:t>
            </w:r>
            <w:r w:rsidRPr="00031F97">
              <w:rPr>
                <w:rFonts w:ascii="Times New Roman" w:hAnsi="Times New Roman" w:cs="Times New Roman"/>
                <w:noProof/>
                <w:webHidden/>
              </w:rPr>
              <w:fldChar w:fldCharType="end"/>
            </w:r>
          </w:hyperlink>
        </w:p>
        <w:p w14:paraId="4EC3D7BD" w14:textId="00E85D30" w:rsidR="00957BBE" w:rsidRPr="00031F97" w:rsidRDefault="00010C0C" w:rsidP="00957BBE">
          <w:pPr>
            <w:pStyle w:val="TOC2"/>
            <w:tabs>
              <w:tab w:val="right" w:leader="dot" w:pos="9350"/>
            </w:tabs>
            <w:spacing w:line="480" w:lineRule="auto"/>
            <w:jc w:val="both"/>
            <w:rPr>
              <w:rFonts w:ascii="Times New Roman" w:hAnsi="Times New Roman" w:cs="Times New Roman"/>
              <w:noProof/>
            </w:rPr>
          </w:pPr>
          <w:hyperlink w:anchor="_Toc80372991" w:history="1">
            <w:r w:rsidR="00957BBE" w:rsidRPr="00031F97">
              <w:rPr>
                <w:rStyle w:val="Hyperlink"/>
                <w:rFonts w:ascii="Times New Roman" w:hAnsi="Times New Roman" w:cs="Times New Roman"/>
                <w:i/>
                <w:iCs/>
                <w:noProof/>
              </w:rPr>
              <w:t>Organisation background</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_Toc80372991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3</w:t>
            </w:r>
            <w:r w:rsidR="00957BBE" w:rsidRPr="00031F97">
              <w:rPr>
                <w:rFonts w:ascii="Times New Roman" w:hAnsi="Times New Roman" w:cs="Times New Roman"/>
                <w:noProof/>
                <w:webHidden/>
              </w:rPr>
              <w:fldChar w:fldCharType="end"/>
            </w:r>
          </w:hyperlink>
        </w:p>
        <w:p w14:paraId="4A3842B4" w14:textId="7A667CA4" w:rsidR="00957BBE" w:rsidRPr="00031F97" w:rsidRDefault="00010C0C" w:rsidP="00957BBE">
          <w:pPr>
            <w:pStyle w:val="TOC1"/>
            <w:tabs>
              <w:tab w:val="right" w:leader="dot" w:pos="9350"/>
            </w:tabs>
            <w:spacing w:line="480" w:lineRule="auto"/>
            <w:jc w:val="both"/>
            <w:rPr>
              <w:rFonts w:ascii="Times New Roman" w:hAnsi="Times New Roman" w:cs="Times New Roman"/>
              <w:noProof/>
            </w:rPr>
          </w:pPr>
          <w:hyperlink w:anchor="_Toc80372992" w:history="1">
            <w:r w:rsidR="00957BBE" w:rsidRPr="00031F97">
              <w:rPr>
                <w:rStyle w:val="Hyperlink"/>
                <w:rFonts w:ascii="Times New Roman" w:hAnsi="Times New Roman" w:cs="Times New Roman"/>
                <w:b/>
                <w:bCs/>
                <w:noProof/>
              </w:rPr>
              <w:t>Influence of organisation structure and culture on organisational performance</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_Toc80372992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3</w:t>
            </w:r>
            <w:r w:rsidR="00957BBE" w:rsidRPr="00031F97">
              <w:rPr>
                <w:rFonts w:ascii="Times New Roman" w:hAnsi="Times New Roman" w:cs="Times New Roman"/>
                <w:noProof/>
                <w:webHidden/>
              </w:rPr>
              <w:fldChar w:fldCharType="end"/>
            </w:r>
          </w:hyperlink>
        </w:p>
        <w:p w14:paraId="6B63D372" w14:textId="6B633FA7" w:rsidR="00957BBE" w:rsidRPr="00031F97" w:rsidRDefault="00010C0C" w:rsidP="00957BBE">
          <w:pPr>
            <w:pStyle w:val="TOC2"/>
            <w:tabs>
              <w:tab w:val="right" w:leader="dot" w:pos="9350"/>
            </w:tabs>
            <w:spacing w:line="480" w:lineRule="auto"/>
            <w:jc w:val="both"/>
            <w:rPr>
              <w:rFonts w:ascii="Times New Roman" w:hAnsi="Times New Roman" w:cs="Times New Roman"/>
              <w:noProof/>
            </w:rPr>
          </w:pPr>
          <w:hyperlink w:anchor="_Toc80372993" w:history="1">
            <w:r w:rsidR="00957BBE" w:rsidRPr="00031F97">
              <w:rPr>
                <w:rStyle w:val="Hyperlink"/>
                <w:rFonts w:ascii="Times New Roman" w:hAnsi="Times New Roman" w:cs="Times New Roman"/>
                <w:i/>
                <w:iCs/>
                <w:noProof/>
              </w:rPr>
              <w:t>Organisation structure</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_Toc80372993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3</w:t>
            </w:r>
            <w:r w:rsidR="00957BBE" w:rsidRPr="00031F97">
              <w:rPr>
                <w:rFonts w:ascii="Times New Roman" w:hAnsi="Times New Roman" w:cs="Times New Roman"/>
                <w:noProof/>
                <w:webHidden/>
              </w:rPr>
              <w:fldChar w:fldCharType="end"/>
            </w:r>
          </w:hyperlink>
        </w:p>
        <w:p w14:paraId="6FB3B75E" w14:textId="60BC54B4" w:rsidR="00957BBE" w:rsidRPr="00031F97" w:rsidRDefault="00010C0C" w:rsidP="00957BBE">
          <w:pPr>
            <w:pStyle w:val="TOC2"/>
            <w:tabs>
              <w:tab w:val="right" w:leader="dot" w:pos="9350"/>
            </w:tabs>
            <w:spacing w:line="480" w:lineRule="auto"/>
            <w:jc w:val="both"/>
            <w:rPr>
              <w:rFonts w:ascii="Times New Roman" w:hAnsi="Times New Roman" w:cs="Times New Roman"/>
              <w:noProof/>
            </w:rPr>
          </w:pPr>
          <w:hyperlink w:anchor="_Toc80372994" w:history="1">
            <w:r w:rsidR="00957BBE" w:rsidRPr="00031F97">
              <w:rPr>
                <w:rStyle w:val="Hyperlink"/>
                <w:rFonts w:ascii="Times New Roman" w:hAnsi="Times New Roman" w:cs="Times New Roman"/>
                <w:i/>
                <w:iCs/>
                <w:noProof/>
              </w:rPr>
              <w:t xml:space="preserve">Influence of this organisational structure on </w:t>
            </w:r>
            <w:r w:rsidR="00C52BBB" w:rsidRPr="00031F97">
              <w:rPr>
                <w:rStyle w:val="Hyperlink"/>
                <w:rFonts w:ascii="Times New Roman" w:hAnsi="Times New Roman" w:cs="Times New Roman"/>
                <w:i/>
                <w:iCs/>
                <w:noProof/>
              </w:rPr>
              <w:t>M</w:t>
            </w:r>
            <w:r w:rsidR="00CE39BD" w:rsidRPr="00031F97">
              <w:rPr>
                <w:rStyle w:val="Hyperlink"/>
                <w:rFonts w:ascii="Times New Roman" w:hAnsi="Times New Roman" w:cs="Times New Roman"/>
                <w:i/>
                <w:iCs/>
                <w:noProof/>
              </w:rPr>
              <w:t>ark</w:t>
            </w:r>
            <w:r w:rsidR="00C52BBB" w:rsidRPr="00031F97">
              <w:rPr>
                <w:rStyle w:val="Hyperlink"/>
                <w:rFonts w:ascii="Times New Roman" w:hAnsi="Times New Roman" w:cs="Times New Roman"/>
                <w:i/>
                <w:iCs/>
                <w:noProof/>
              </w:rPr>
              <w:t>&amp;S</w:t>
            </w:r>
            <w:r w:rsidR="0025331D" w:rsidRPr="00031F97">
              <w:rPr>
                <w:rStyle w:val="Hyperlink"/>
                <w:rFonts w:ascii="Times New Roman" w:hAnsi="Times New Roman" w:cs="Times New Roman"/>
                <w:i/>
                <w:iCs/>
                <w:noProof/>
              </w:rPr>
              <w:t>pancer</w:t>
            </w:r>
            <w:r w:rsidR="00957BBE" w:rsidRPr="00031F97">
              <w:rPr>
                <w:rStyle w:val="Hyperlink"/>
                <w:rFonts w:ascii="Times New Roman" w:hAnsi="Times New Roman" w:cs="Times New Roman"/>
                <w:i/>
                <w:iCs/>
                <w:noProof/>
              </w:rPr>
              <w:t>’s performance</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_Toc80372994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4</w:t>
            </w:r>
            <w:r w:rsidR="00957BBE" w:rsidRPr="00031F97">
              <w:rPr>
                <w:rFonts w:ascii="Times New Roman" w:hAnsi="Times New Roman" w:cs="Times New Roman"/>
                <w:noProof/>
                <w:webHidden/>
              </w:rPr>
              <w:fldChar w:fldCharType="end"/>
            </w:r>
          </w:hyperlink>
        </w:p>
        <w:p w14:paraId="5C8E9432" w14:textId="55C14D5D" w:rsidR="00957BBE" w:rsidRPr="00031F97" w:rsidRDefault="00010C0C" w:rsidP="00957BBE">
          <w:pPr>
            <w:pStyle w:val="TOC2"/>
            <w:tabs>
              <w:tab w:val="right" w:leader="dot" w:pos="9350"/>
            </w:tabs>
            <w:spacing w:line="480" w:lineRule="auto"/>
            <w:jc w:val="both"/>
            <w:rPr>
              <w:rFonts w:ascii="Times New Roman" w:hAnsi="Times New Roman" w:cs="Times New Roman"/>
              <w:noProof/>
            </w:rPr>
          </w:pPr>
          <w:hyperlink w:anchor="_Toc80372995" w:history="1">
            <w:r w:rsidR="00957BBE" w:rsidRPr="00031F97">
              <w:rPr>
                <w:rStyle w:val="Hyperlink"/>
                <w:rFonts w:ascii="Times New Roman" w:hAnsi="Times New Roman" w:cs="Times New Roman"/>
                <w:b/>
                <w:bCs/>
                <w:i/>
                <w:iCs/>
                <w:noProof/>
              </w:rPr>
              <w:t>Organisation culture</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_Toc80372995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4</w:t>
            </w:r>
            <w:r w:rsidR="00957BBE" w:rsidRPr="00031F97">
              <w:rPr>
                <w:rFonts w:ascii="Times New Roman" w:hAnsi="Times New Roman" w:cs="Times New Roman"/>
                <w:noProof/>
                <w:webHidden/>
              </w:rPr>
              <w:fldChar w:fldCharType="end"/>
            </w:r>
          </w:hyperlink>
        </w:p>
        <w:p w14:paraId="64D83687" w14:textId="3CD67EB6" w:rsidR="00957BBE" w:rsidRPr="00031F97" w:rsidRDefault="00010C0C" w:rsidP="00957BBE">
          <w:pPr>
            <w:pStyle w:val="TOC2"/>
            <w:tabs>
              <w:tab w:val="right" w:leader="dot" w:pos="9350"/>
            </w:tabs>
            <w:spacing w:line="480" w:lineRule="auto"/>
            <w:jc w:val="both"/>
            <w:rPr>
              <w:rFonts w:ascii="Times New Roman" w:hAnsi="Times New Roman" w:cs="Times New Roman"/>
              <w:noProof/>
            </w:rPr>
          </w:pPr>
          <w:hyperlink w:anchor="_Toc80372996" w:history="1">
            <w:r w:rsidR="00957BBE" w:rsidRPr="00031F97">
              <w:rPr>
                <w:rStyle w:val="Hyperlink"/>
                <w:rFonts w:ascii="Times New Roman" w:hAnsi="Times New Roman" w:cs="Times New Roman"/>
                <w:i/>
                <w:iCs/>
                <w:noProof/>
              </w:rPr>
              <w:t xml:space="preserve">How </w:t>
            </w:r>
            <w:r w:rsidR="00C52BBB" w:rsidRPr="00031F97">
              <w:rPr>
                <w:rStyle w:val="Hyperlink"/>
                <w:rFonts w:ascii="Times New Roman" w:hAnsi="Times New Roman" w:cs="Times New Roman"/>
                <w:i/>
                <w:iCs/>
                <w:noProof/>
              </w:rPr>
              <w:t>M&amp;S</w:t>
            </w:r>
            <w:r w:rsidR="00957BBE" w:rsidRPr="00031F97">
              <w:rPr>
                <w:rStyle w:val="Hyperlink"/>
                <w:rFonts w:ascii="Times New Roman" w:hAnsi="Times New Roman" w:cs="Times New Roman"/>
                <w:i/>
                <w:iCs/>
                <w:noProof/>
              </w:rPr>
              <w:t>’s organisational culture has influenced its performance</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_Toc80372996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5</w:t>
            </w:r>
            <w:r w:rsidR="00957BBE" w:rsidRPr="00031F97">
              <w:rPr>
                <w:rFonts w:ascii="Times New Roman" w:hAnsi="Times New Roman" w:cs="Times New Roman"/>
                <w:noProof/>
                <w:webHidden/>
              </w:rPr>
              <w:fldChar w:fldCharType="end"/>
            </w:r>
          </w:hyperlink>
        </w:p>
        <w:p w14:paraId="55B0B641" w14:textId="4097C033" w:rsidR="00957BBE" w:rsidRPr="00031F97" w:rsidRDefault="00010C0C" w:rsidP="00957BBE">
          <w:pPr>
            <w:pStyle w:val="TOC1"/>
            <w:tabs>
              <w:tab w:val="right" w:leader="dot" w:pos="9350"/>
            </w:tabs>
            <w:spacing w:line="480" w:lineRule="auto"/>
            <w:jc w:val="both"/>
            <w:rPr>
              <w:rFonts w:ascii="Times New Roman" w:hAnsi="Times New Roman" w:cs="Times New Roman"/>
              <w:noProof/>
            </w:rPr>
          </w:pPr>
          <w:hyperlink w:anchor="_Toc80372997" w:history="1">
            <w:r w:rsidR="00957BBE" w:rsidRPr="00031F97">
              <w:rPr>
                <w:rStyle w:val="Hyperlink"/>
                <w:rFonts w:ascii="Times New Roman" w:hAnsi="Times New Roman" w:cs="Times New Roman"/>
                <w:b/>
                <w:bCs/>
                <w:noProof/>
              </w:rPr>
              <w:t>Behavioural approach and the factors affecting individual behaviour at the workplace</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_Toc80372997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5</w:t>
            </w:r>
            <w:r w:rsidR="00957BBE" w:rsidRPr="00031F97">
              <w:rPr>
                <w:rFonts w:ascii="Times New Roman" w:hAnsi="Times New Roman" w:cs="Times New Roman"/>
                <w:noProof/>
                <w:webHidden/>
              </w:rPr>
              <w:fldChar w:fldCharType="end"/>
            </w:r>
          </w:hyperlink>
        </w:p>
        <w:p w14:paraId="774CB3F3" w14:textId="1E1B1431" w:rsidR="00957BBE" w:rsidRPr="00031F97" w:rsidRDefault="00010C0C" w:rsidP="00957BBE">
          <w:pPr>
            <w:pStyle w:val="TOC2"/>
            <w:tabs>
              <w:tab w:val="right" w:leader="dot" w:pos="9350"/>
            </w:tabs>
            <w:spacing w:line="480" w:lineRule="auto"/>
            <w:jc w:val="both"/>
            <w:rPr>
              <w:rFonts w:ascii="Times New Roman" w:hAnsi="Times New Roman" w:cs="Times New Roman"/>
              <w:noProof/>
            </w:rPr>
          </w:pPr>
          <w:hyperlink w:anchor="_Toc80372998" w:history="1">
            <w:r w:rsidR="00957BBE" w:rsidRPr="00031F97">
              <w:rPr>
                <w:rStyle w:val="Hyperlink"/>
                <w:rFonts w:ascii="Times New Roman" w:hAnsi="Times New Roman" w:cs="Times New Roman"/>
                <w:b/>
                <w:bCs/>
                <w:i/>
                <w:iCs/>
                <w:noProof/>
              </w:rPr>
              <w:t>Factors affecting individual behaviours at the workplace</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_Toc80372998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5</w:t>
            </w:r>
            <w:r w:rsidR="00957BBE" w:rsidRPr="00031F97">
              <w:rPr>
                <w:rFonts w:ascii="Times New Roman" w:hAnsi="Times New Roman" w:cs="Times New Roman"/>
                <w:noProof/>
                <w:webHidden/>
              </w:rPr>
              <w:fldChar w:fldCharType="end"/>
            </w:r>
          </w:hyperlink>
        </w:p>
        <w:p w14:paraId="54A07766" w14:textId="6882BE13" w:rsidR="00957BBE" w:rsidRPr="00031F97" w:rsidRDefault="00010C0C" w:rsidP="00957BBE">
          <w:pPr>
            <w:pStyle w:val="TOC1"/>
            <w:tabs>
              <w:tab w:val="right" w:leader="dot" w:pos="9350"/>
            </w:tabs>
            <w:spacing w:line="480" w:lineRule="auto"/>
            <w:jc w:val="both"/>
            <w:rPr>
              <w:rFonts w:ascii="Times New Roman" w:hAnsi="Times New Roman" w:cs="Times New Roman"/>
              <w:noProof/>
            </w:rPr>
          </w:pPr>
          <w:hyperlink w:anchor="_Toc80372999" w:history="1">
            <w:r w:rsidR="00957BBE" w:rsidRPr="00031F97">
              <w:rPr>
                <w:rStyle w:val="Hyperlink"/>
                <w:rFonts w:ascii="Times New Roman" w:hAnsi="Times New Roman" w:cs="Times New Roman"/>
                <w:b/>
                <w:bCs/>
                <w:noProof/>
              </w:rPr>
              <w:t>Conclusion</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_Toc80372999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6</w:t>
            </w:r>
            <w:r w:rsidR="00957BBE" w:rsidRPr="00031F97">
              <w:rPr>
                <w:rFonts w:ascii="Times New Roman" w:hAnsi="Times New Roman" w:cs="Times New Roman"/>
                <w:noProof/>
                <w:webHidden/>
              </w:rPr>
              <w:fldChar w:fldCharType="end"/>
            </w:r>
          </w:hyperlink>
        </w:p>
        <w:p w14:paraId="2B11634A" w14:textId="7D633298" w:rsidR="00957BBE" w:rsidRPr="00031F97" w:rsidRDefault="00010C0C" w:rsidP="00957BBE">
          <w:pPr>
            <w:pStyle w:val="TOC1"/>
            <w:tabs>
              <w:tab w:val="right" w:leader="dot" w:pos="9350"/>
            </w:tabs>
            <w:spacing w:line="480" w:lineRule="auto"/>
            <w:jc w:val="both"/>
            <w:rPr>
              <w:rFonts w:ascii="Times New Roman" w:hAnsi="Times New Roman" w:cs="Times New Roman"/>
              <w:noProof/>
            </w:rPr>
          </w:pPr>
          <w:hyperlink w:anchor="_Toc80373000" w:history="1">
            <w:r w:rsidR="00957BBE" w:rsidRPr="00031F97">
              <w:rPr>
                <w:rStyle w:val="Hyperlink"/>
                <w:rFonts w:ascii="Times New Roman" w:hAnsi="Times New Roman" w:cs="Times New Roman"/>
                <w:b/>
                <w:bCs/>
                <w:noProof/>
              </w:rPr>
              <w:t>References</w:t>
            </w:r>
            <w:r w:rsidR="00957BBE" w:rsidRPr="00031F97">
              <w:rPr>
                <w:rFonts w:ascii="Times New Roman" w:hAnsi="Times New Roman" w:cs="Times New Roman"/>
                <w:noProof/>
                <w:webHidden/>
              </w:rPr>
              <w:tab/>
            </w:r>
            <w:r w:rsidR="00957BBE" w:rsidRPr="00031F97">
              <w:rPr>
                <w:rFonts w:ascii="Times New Roman" w:hAnsi="Times New Roman" w:cs="Times New Roman"/>
                <w:noProof/>
                <w:webHidden/>
              </w:rPr>
              <w:fldChar w:fldCharType="begin"/>
            </w:r>
            <w:r w:rsidR="00957BBE" w:rsidRPr="00031F97">
              <w:rPr>
                <w:rFonts w:ascii="Times New Roman" w:hAnsi="Times New Roman" w:cs="Times New Roman"/>
                <w:noProof/>
                <w:webHidden/>
              </w:rPr>
              <w:instrText xml:space="preserve"> PAGEREF _Toc80373000 \h </w:instrText>
            </w:r>
            <w:r w:rsidR="00957BBE" w:rsidRPr="00031F97">
              <w:rPr>
                <w:rFonts w:ascii="Times New Roman" w:hAnsi="Times New Roman" w:cs="Times New Roman"/>
                <w:noProof/>
                <w:webHidden/>
              </w:rPr>
            </w:r>
            <w:r w:rsidR="00957BBE" w:rsidRPr="00031F97">
              <w:rPr>
                <w:rFonts w:ascii="Times New Roman" w:hAnsi="Times New Roman" w:cs="Times New Roman"/>
                <w:noProof/>
                <w:webHidden/>
              </w:rPr>
              <w:fldChar w:fldCharType="separate"/>
            </w:r>
            <w:r w:rsidR="00957BBE" w:rsidRPr="00031F97">
              <w:rPr>
                <w:rFonts w:ascii="Times New Roman" w:hAnsi="Times New Roman" w:cs="Times New Roman"/>
                <w:noProof/>
                <w:webHidden/>
              </w:rPr>
              <w:t>8</w:t>
            </w:r>
            <w:r w:rsidR="00957BBE" w:rsidRPr="00031F97">
              <w:rPr>
                <w:rFonts w:ascii="Times New Roman" w:hAnsi="Times New Roman" w:cs="Times New Roman"/>
                <w:noProof/>
                <w:webHidden/>
              </w:rPr>
              <w:fldChar w:fldCharType="end"/>
            </w:r>
          </w:hyperlink>
        </w:p>
        <w:p w14:paraId="434C24BE" w14:textId="29B9FBE7" w:rsidR="00957BBE" w:rsidRPr="00031F97" w:rsidRDefault="00957BBE" w:rsidP="00957BBE">
          <w:pPr>
            <w:spacing w:line="480" w:lineRule="auto"/>
            <w:jc w:val="both"/>
            <w:rPr>
              <w:rFonts w:ascii="Times New Roman" w:hAnsi="Times New Roman" w:cs="Times New Roman"/>
            </w:rPr>
          </w:pPr>
          <w:r w:rsidRPr="00031F97">
            <w:rPr>
              <w:rFonts w:ascii="Times New Roman" w:hAnsi="Times New Roman" w:cs="Times New Roman"/>
              <w:b/>
              <w:bCs/>
              <w:noProof/>
            </w:rPr>
            <w:fldChar w:fldCharType="end"/>
          </w:r>
        </w:p>
      </w:sdtContent>
    </w:sdt>
    <w:p w14:paraId="27CBB3C2" w14:textId="569D1580" w:rsidR="00957BBE" w:rsidRPr="00031F97" w:rsidRDefault="00957BBE" w:rsidP="00957BBE">
      <w:pPr>
        <w:spacing w:line="480" w:lineRule="auto"/>
        <w:jc w:val="both"/>
        <w:rPr>
          <w:rFonts w:ascii="Times New Roman" w:eastAsiaTheme="majorEastAsia" w:hAnsi="Times New Roman" w:cs="Times New Roman"/>
          <w:b/>
          <w:bCs/>
          <w:sz w:val="32"/>
          <w:szCs w:val="32"/>
        </w:rPr>
      </w:pPr>
      <w:r w:rsidRPr="00031F97">
        <w:rPr>
          <w:rFonts w:ascii="Times New Roman" w:hAnsi="Times New Roman" w:cs="Times New Roman"/>
          <w:b/>
          <w:bCs/>
        </w:rPr>
        <w:br w:type="page"/>
      </w:r>
    </w:p>
    <w:p w14:paraId="6EEFD3C6" w14:textId="3F12FDBD" w:rsidR="00C024AA" w:rsidRPr="00031F97" w:rsidRDefault="009B7088" w:rsidP="00957BBE">
      <w:pPr>
        <w:pStyle w:val="Heading1"/>
        <w:spacing w:line="480" w:lineRule="auto"/>
        <w:jc w:val="both"/>
        <w:rPr>
          <w:rFonts w:ascii="Times New Roman" w:hAnsi="Times New Roman" w:cs="Times New Roman"/>
          <w:b/>
          <w:bCs/>
          <w:color w:val="auto"/>
        </w:rPr>
      </w:pPr>
      <w:bookmarkStart w:id="0" w:name="_Toc80372990"/>
      <w:r w:rsidRPr="00031F97">
        <w:rPr>
          <w:rFonts w:ascii="Times New Roman" w:hAnsi="Times New Roman" w:cs="Times New Roman"/>
          <w:b/>
          <w:bCs/>
          <w:color w:val="auto"/>
        </w:rPr>
        <w:lastRenderedPageBreak/>
        <w:t>Introduction</w:t>
      </w:r>
      <w:bookmarkEnd w:id="0"/>
      <w:r w:rsidRPr="00031F97">
        <w:rPr>
          <w:rFonts w:ascii="Times New Roman" w:hAnsi="Times New Roman" w:cs="Times New Roman"/>
          <w:b/>
          <w:bCs/>
          <w:color w:val="auto"/>
        </w:rPr>
        <w:t xml:space="preserve"> </w:t>
      </w:r>
    </w:p>
    <w:p w14:paraId="58071CC4" w14:textId="4E5032BA" w:rsidR="00FD2110" w:rsidRDefault="009B7088"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The human resource is a critical component in the efforts to achieve organisational goals and objectives. These stakeholders play a crucial role in formulating organisational strategies</w:t>
      </w:r>
      <w:r w:rsidR="0091776D">
        <w:rPr>
          <w:rFonts w:ascii="Times New Roman" w:hAnsi="Times New Roman" w:cs="Times New Roman"/>
          <w:sz w:val="24"/>
          <w:szCs w:val="24"/>
        </w:rPr>
        <w:t>,</w:t>
      </w:r>
      <w:r w:rsidR="004D3598">
        <w:rPr>
          <w:rFonts w:ascii="Times New Roman" w:hAnsi="Times New Roman" w:cs="Times New Roman"/>
          <w:sz w:val="24"/>
          <w:szCs w:val="24"/>
        </w:rPr>
        <w:t xml:space="preserve"> and </w:t>
      </w:r>
      <w:r w:rsidRPr="00031F97">
        <w:rPr>
          <w:rFonts w:ascii="Times New Roman" w:hAnsi="Times New Roman" w:cs="Times New Roman"/>
          <w:sz w:val="24"/>
          <w:szCs w:val="24"/>
        </w:rPr>
        <w:t xml:space="preserve">they are also </w:t>
      </w:r>
      <w:r w:rsidR="002C42D4">
        <w:rPr>
          <w:rFonts w:ascii="Times New Roman" w:hAnsi="Times New Roman" w:cs="Times New Roman"/>
          <w:sz w:val="24"/>
          <w:szCs w:val="24"/>
        </w:rPr>
        <w:t xml:space="preserve">the </w:t>
      </w:r>
      <w:r w:rsidRPr="00031F97">
        <w:rPr>
          <w:rFonts w:ascii="Times New Roman" w:hAnsi="Times New Roman" w:cs="Times New Roman"/>
          <w:sz w:val="24"/>
          <w:szCs w:val="24"/>
        </w:rPr>
        <w:t>instrument in the success of these strategies.</w:t>
      </w:r>
      <w:r w:rsidR="00FD2110">
        <w:rPr>
          <w:rFonts w:ascii="Times New Roman" w:hAnsi="Times New Roman" w:cs="Times New Roman"/>
          <w:sz w:val="24"/>
          <w:szCs w:val="24"/>
        </w:rPr>
        <w:t xml:space="preserve"> </w:t>
      </w:r>
      <w:r w:rsidR="00911723">
        <w:rPr>
          <w:rFonts w:ascii="Times New Roman" w:hAnsi="Times New Roman" w:cs="Times New Roman"/>
          <w:sz w:val="24"/>
          <w:szCs w:val="24"/>
        </w:rPr>
        <w:t xml:space="preserve">Hence, </w:t>
      </w:r>
      <w:r w:rsidRPr="00031F97">
        <w:rPr>
          <w:rFonts w:ascii="Times New Roman" w:hAnsi="Times New Roman" w:cs="Times New Roman"/>
          <w:sz w:val="24"/>
          <w:szCs w:val="24"/>
        </w:rPr>
        <w:t xml:space="preserve">it is critical </w:t>
      </w:r>
      <w:r w:rsidR="00910C79">
        <w:rPr>
          <w:rFonts w:ascii="Times New Roman" w:hAnsi="Times New Roman" w:cs="Times New Roman"/>
          <w:sz w:val="24"/>
          <w:szCs w:val="24"/>
        </w:rPr>
        <w:t>for</w:t>
      </w:r>
      <w:r w:rsidRPr="00031F97">
        <w:rPr>
          <w:rFonts w:ascii="Times New Roman" w:hAnsi="Times New Roman" w:cs="Times New Roman"/>
          <w:sz w:val="24"/>
          <w:szCs w:val="24"/>
        </w:rPr>
        <w:t xml:space="preserve"> organisational structures, culture, job designs</w:t>
      </w:r>
      <w:r w:rsidR="00AF0F68">
        <w:rPr>
          <w:rFonts w:ascii="Times New Roman" w:hAnsi="Times New Roman" w:cs="Times New Roman"/>
          <w:sz w:val="24"/>
          <w:szCs w:val="24"/>
        </w:rPr>
        <w:t>, and</w:t>
      </w:r>
      <w:r w:rsidRPr="00031F97">
        <w:rPr>
          <w:rFonts w:ascii="Times New Roman" w:hAnsi="Times New Roman" w:cs="Times New Roman"/>
          <w:sz w:val="24"/>
          <w:szCs w:val="24"/>
        </w:rPr>
        <w:t xml:space="preserve"> work arrangements </w:t>
      </w:r>
      <w:r w:rsidR="00910C79">
        <w:rPr>
          <w:rFonts w:ascii="Times New Roman" w:hAnsi="Times New Roman" w:cs="Times New Roman"/>
          <w:sz w:val="24"/>
          <w:szCs w:val="24"/>
        </w:rPr>
        <w:t>to be</w:t>
      </w:r>
      <w:r w:rsidRPr="00031F97">
        <w:rPr>
          <w:rFonts w:ascii="Times New Roman" w:hAnsi="Times New Roman" w:cs="Times New Roman"/>
          <w:sz w:val="24"/>
          <w:szCs w:val="24"/>
        </w:rPr>
        <w:t xml:space="preserve"> configured </w:t>
      </w:r>
      <w:r w:rsidR="00DE3407">
        <w:rPr>
          <w:rFonts w:ascii="Times New Roman" w:hAnsi="Times New Roman" w:cs="Times New Roman"/>
          <w:sz w:val="24"/>
          <w:szCs w:val="24"/>
        </w:rPr>
        <w:t>to obtain</w:t>
      </w:r>
      <w:r w:rsidRPr="00031F97">
        <w:rPr>
          <w:rFonts w:ascii="Times New Roman" w:hAnsi="Times New Roman" w:cs="Times New Roman"/>
          <w:sz w:val="24"/>
          <w:szCs w:val="24"/>
        </w:rPr>
        <w:t xml:space="preserve"> optimum performance from the workforce. </w:t>
      </w:r>
    </w:p>
    <w:p w14:paraId="13308AD0" w14:textId="543DCE3D" w:rsidR="009B7088" w:rsidRPr="00031F97" w:rsidRDefault="009B7088"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However, </w:t>
      </w:r>
      <w:r w:rsidR="00274126">
        <w:rPr>
          <w:rFonts w:ascii="Times New Roman" w:hAnsi="Times New Roman" w:cs="Times New Roman"/>
          <w:sz w:val="24"/>
          <w:szCs w:val="24"/>
        </w:rPr>
        <w:t>to achi</w:t>
      </w:r>
      <w:r w:rsidR="008D62B5">
        <w:rPr>
          <w:rFonts w:ascii="Times New Roman" w:hAnsi="Times New Roman" w:cs="Times New Roman"/>
          <w:sz w:val="24"/>
          <w:szCs w:val="24"/>
        </w:rPr>
        <w:t>e</w:t>
      </w:r>
      <w:r w:rsidR="00274126">
        <w:rPr>
          <w:rFonts w:ascii="Times New Roman" w:hAnsi="Times New Roman" w:cs="Times New Roman"/>
          <w:sz w:val="24"/>
          <w:szCs w:val="24"/>
        </w:rPr>
        <w:t>ve the following</w:t>
      </w:r>
      <w:r w:rsidR="008D62B5">
        <w:rPr>
          <w:rFonts w:ascii="Times New Roman" w:hAnsi="Times New Roman" w:cs="Times New Roman"/>
          <w:sz w:val="24"/>
          <w:szCs w:val="24"/>
        </w:rPr>
        <w:t>,</w:t>
      </w:r>
      <w:r w:rsidR="00274126">
        <w:rPr>
          <w:rFonts w:ascii="Times New Roman" w:hAnsi="Times New Roman" w:cs="Times New Roman"/>
          <w:sz w:val="24"/>
          <w:szCs w:val="24"/>
        </w:rPr>
        <w:t xml:space="preserve"> </w:t>
      </w:r>
      <w:r w:rsidRPr="00031F97">
        <w:rPr>
          <w:rFonts w:ascii="Times New Roman" w:hAnsi="Times New Roman" w:cs="Times New Roman"/>
          <w:sz w:val="24"/>
          <w:szCs w:val="24"/>
        </w:rPr>
        <w:t xml:space="preserve">it is imperative that </w:t>
      </w:r>
      <w:r w:rsidR="00AA7ADC">
        <w:rPr>
          <w:rFonts w:ascii="Times New Roman" w:hAnsi="Times New Roman" w:cs="Times New Roman"/>
          <w:sz w:val="24"/>
          <w:szCs w:val="24"/>
        </w:rPr>
        <w:t>an in-depth understanding</w:t>
      </w:r>
      <w:r w:rsidR="0091776D">
        <w:rPr>
          <w:rFonts w:ascii="Times New Roman" w:hAnsi="Times New Roman" w:cs="Times New Roman"/>
          <w:sz w:val="24"/>
          <w:szCs w:val="24"/>
        </w:rPr>
        <w:t xml:space="preserve"> of</w:t>
      </w:r>
      <w:r w:rsidR="00AA7ADC">
        <w:rPr>
          <w:rFonts w:ascii="Times New Roman" w:hAnsi="Times New Roman" w:cs="Times New Roman"/>
          <w:sz w:val="24"/>
          <w:szCs w:val="24"/>
        </w:rPr>
        <w:t xml:space="preserve"> the organisation</w:t>
      </w:r>
      <w:r w:rsidR="00485074">
        <w:rPr>
          <w:rFonts w:ascii="Times New Roman" w:hAnsi="Times New Roman" w:cs="Times New Roman"/>
          <w:sz w:val="24"/>
          <w:szCs w:val="24"/>
        </w:rPr>
        <w:t>'</w:t>
      </w:r>
      <w:r w:rsidR="00AA7ADC">
        <w:rPr>
          <w:rFonts w:ascii="Times New Roman" w:hAnsi="Times New Roman" w:cs="Times New Roman"/>
          <w:sz w:val="24"/>
          <w:szCs w:val="24"/>
        </w:rPr>
        <w:t>s human resource management practi</w:t>
      </w:r>
      <w:r w:rsidR="00515AA6">
        <w:rPr>
          <w:rFonts w:ascii="Times New Roman" w:hAnsi="Times New Roman" w:cs="Times New Roman"/>
          <w:sz w:val="24"/>
          <w:szCs w:val="24"/>
        </w:rPr>
        <w:t>c</w:t>
      </w:r>
      <w:r w:rsidR="00956A09">
        <w:rPr>
          <w:rFonts w:ascii="Times New Roman" w:hAnsi="Times New Roman" w:cs="Times New Roman"/>
          <w:sz w:val="24"/>
          <w:szCs w:val="24"/>
        </w:rPr>
        <w:t>es</w:t>
      </w:r>
      <w:r w:rsidR="00515AA6">
        <w:rPr>
          <w:rFonts w:ascii="Times New Roman" w:hAnsi="Times New Roman" w:cs="Times New Roman"/>
          <w:sz w:val="24"/>
          <w:szCs w:val="24"/>
        </w:rPr>
        <w:t xml:space="preserve"> </w:t>
      </w:r>
      <w:r w:rsidR="0006301D" w:rsidRPr="00031F97">
        <w:rPr>
          <w:rFonts w:ascii="Times New Roman" w:hAnsi="Times New Roman" w:cs="Times New Roman"/>
          <w:sz w:val="24"/>
          <w:szCs w:val="24"/>
        </w:rPr>
        <w:t>influence</w:t>
      </w:r>
      <w:r w:rsidR="00B90400">
        <w:rPr>
          <w:rFonts w:ascii="Times New Roman" w:hAnsi="Times New Roman" w:cs="Times New Roman"/>
          <w:sz w:val="24"/>
          <w:szCs w:val="24"/>
        </w:rPr>
        <w:t>.</w:t>
      </w:r>
      <w:r w:rsidR="0006301D" w:rsidRPr="00031F97">
        <w:rPr>
          <w:rFonts w:ascii="Times New Roman" w:hAnsi="Times New Roman" w:cs="Times New Roman"/>
          <w:sz w:val="24"/>
          <w:szCs w:val="24"/>
        </w:rPr>
        <w:t xml:space="preserve"> </w:t>
      </w:r>
      <w:r w:rsidR="007D1D5F">
        <w:rPr>
          <w:rFonts w:ascii="Times New Roman" w:hAnsi="Times New Roman" w:cs="Times New Roman"/>
          <w:sz w:val="24"/>
          <w:szCs w:val="24"/>
        </w:rPr>
        <w:t>Also,</w:t>
      </w:r>
      <w:r w:rsidR="00FB00A4">
        <w:rPr>
          <w:rFonts w:ascii="Times New Roman" w:hAnsi="Times New Roman" w:cs="Times New Roman"/>
          <w:sz w:val="24"/>
          <w:szCs w:val="24"/>
        </w:rPr>
        <w:t xml:space="preserve"> </w:t>
      </w:r>
      <w:r w:rsidR="007C2E1E">
        <w:rPr>
          <w:rFonts w:ascii="Times New Roman" w:hAnsi="Times New Roman" w:cs="Times New Roman"/>
          <w:sz w:val="24"/>
          <w:szCs w:val="24"/>
        </w:rPr>
        <w:t>wi</w:t>
      </w:r>
      <w:r w:rsidR="00FB00A4">
        <w:rPr>
          <w:rFonts w:ascii="Times New Roman" w:hAnsi="Times New Roman" w:cs="Times New Roman"/>
          <w:sz w:val="24"/>
          <w:szCs w:val="24"/>
        </w:rPr>
        <w:t>ll</w:t>
      </w:r>
      <w:r w:rsidR="007C2E1E">
        <w:rPr>
          <w:rFonts w:ascii="Times New Roman" w:hAnsi="Times New Roman" w:cs="Times New Roman"/>
          <w:sz w:val="24"/>
          <w:szCs w:val="24"/>
        </w:rPr>
        <w:t xml:space="preserve"> be presented</w:t>
      </w:r>
      <w:r w:rsidR="00FB00A4">
        <w:rPr>
          <w:rFonts w:ascii="Times New Roman" w:hAnsi="Times New Roman" w:cs="Times New Roman"/>
          <w:sz w:val="24"/>
          <w:szCs w:val="24"/>
        </w:rPr>
        <w:t xml:space="preserve"> the</w:t>
      </w:r>
      <w:r w:rsidR="0006301D" w:rsidRPr="00031F97">
        <w:rPr>
          <w:rFonts w:ascii="Times New Roman" w:hAnsi="Times New Roman" w:cs="Times New Roman"/>
          <w:sz w:val="24"/>
          <w:szCs w:val="24"/>
        </w:rPr>
        <w:t xml:space="preserve"> organisation structure and culture on </w:t>
      </w:r>
      <w:r w:rsidR="00FB680F" w:rsidRPr="00031F97">
        <w:rPr>
          <w:rFonts w:ascii="Times New Roman" w:hAnsi="Times New Roman" w:cs="Times New Roman"/>
          <w:sz w:val="24"/>
          <w:szCs w:val="24"/>
        </w:rPr>
        <w:t>managerial</w:t>
      </w:r>
      <w:r w:rsidR="0006301D" w:rsidRPr="00031F97">
        <w:rPr>
          <w:rFonts w:ascii="Times New Roman" w:hAnsi="Times New Roman" w:cs="Times New Roman"/>
          <w:sz w:val="24"/>
          <w:szCs w:val="24"/>
        </w:rPr>
        <w:t xml:space="preserve"> performance</w:t>
      </w:r>
      <w:r w:rsidR="00AE1207">
        <w:rPr>
          <w:rFonts w:ascii="Times New Roman" w:hAnsi="Times New Roman" w:cs="Times New Roman"/>
          <w:sz w:val="24"/>
          <w:szCs w:val="24"/>
        </w:rPr>
        <w:t xml:space="preserve"> and various factors that </w:t>
      </w:r>
      <w:r w:rsidR="00956A09">
        <w:rPr>
          <w:rFonts w:ascii="Times New Roman" w:hAnsi="Times New Roman" w:cs="Times New Roman"/>
          <w:sz w:val="24"/>
          <w:szCs w:val="24"/>
        </w:rPr>
        <w:t>impact</w:t>
      </w:r>
      <w:r w:rsidR="0006301D" w:rsidRPr="00031F97">
        <w:rPr>
          <w:rFonts w:ascii="Times New Roman" w:hAnsi="Times New Roman" w:cs="Times New Roman"/>
          <w:sz w:val="24"/>
          <w:szCs w:val="24"/>
        </w:rPr>
        <w:t xml:space="preserve"> individual behaviours at the workplace. T</w:t>
      </w:r>
      <w:r w:rsidR="00834165">
        <w:rPr>
          <w:rFonts w:ascii="Times New Roman" w:hAnsi="Times New Roman" w:cs="Times New Roman"/>
          <w:sz w:val="24"/>
          <w:szCs w:val="24"/>
        </w:rPr>
        <w:t>herefore, t</w:t>
      </w:r>
      <w:r w:rsidR="0006301D" w:rsidRPr="00031F97">
        <w:rPr>
          <w:rFonts w:ascii="Times New Roman" w:hAnsi="Times New Roman" w:cs="Times New Roman"/>
          <w:sz w:val="24"/>
          <w:szCs w:val="24"/>
        </w:rPr>
        <w:t xml:space="preserve">his report will </w:t>
      </w:r>
      <w:r w:rsidR="00733D28" w:rsidRPr="00031F97">
        <w:rPr>
          <w:rFonts w:ascii="Times New Roman" w:hAnsi="Times New Roman" w:cs="Times New Roman"/>
          <w:sz w:val="24"/>
          <w:szCs w:val="24"/>
        </w:rPr>
        <w:t xml:space="preserve">be </w:t>
      </w:r>
      <w:r w:rsidR="0006301D" w:rsidRPr="00031F97">
        <w:rPr>
          <w:rFonts w:ascii="Times New Roman" w:hAnsi="Times New Roman" w:cs="Times New Roman"/>
          <w:sz w:val="24"/>
          <w:szCs w:val="24"/>
        </w:rPr>
        <w:t>base</w:t>
      </w:r>
      <w:r w:rsidR="00733D28" w:rsidRPr="00031F97">
        <w:rPr>
          <w:rFonts w:ascii="Times New Roman" w:hAnsi="Times New Roman" w:cs="Times New Roman"/>
          <w:sz w:val="24"/>
          <w:szCs w:val="24"/>
        </w:rPr>
        <w:t>d</w:t>
      </w:r>
      <w:r w:rsidR="0006301D" w:rsidRPr="00031F97">
        <w:rPr>
          <w:rFonts w:ascii="Times New Roman" w:hAnsi="Times New Roman" w:cs="Times New Roman"/>
          <w:sz w:val="24"/>
          <w:szCs w:val="24"/>
        </w:rPr>
        <w:t xml:space="preserve"> o</w:t>
      </w:r>
      <w:r w:rsidR="00733D28" w:rsidRPr="00031F97">
        <w:rPr>
          <w:rFonts w:ascii="Times New Roman" w:hAnsi="Times New Roman" w:cs="Times New Roman"/>
          <w:sz w:val="24"/>
          <w:szCs w:val="24"/>
        </w:rPr>
        <w:t xml:space="preserve">n </w:t>
      </w:r>
      <w:r w:rsidR="001B4266" w:rsidRPr="00FB680F">
        <w:rPr>
          <w:rFonts w:ascii="Times New Roman" w:hAnsi="Times New Roman" w:cs="Times New Roman"/>
          <w:sz w:val="24"/>
          <w:szCs w:val="24"/>
        </w:rPr>
        <w:t>Marks and Spencer</w:t>
      </w:r>
      <w:r w:rsidR="009A33DB" w:rsidRPr="00FB680F">
        <w:rPr>
          <w:rFonts w:ascii="Times New Roman" w:hAnsi="Times New Roman" w:cs="Times New Roman"/>
          <w:sz w:val="24"/>
          <w:szCs w:val="24"/>
        </w:rPr>
        <w:t xml:space="preserve">, </w:t>
      </w:r>
      <w:r w:rsidR="009A33DB" w:rsidRPr="00031F97">
        <w:rPr>
          <w:rFonts w:ascii="Times New Roman" w:hAnsi="Times New Roman" w:cs="Times New Roman"/>
          <w:sz w:val="24"/>
          <w:szCs w:val="24"/>
        </w:rPr>
        <w:t xml:space="preserve">one of </w:t>
      </w:r>
      <w:r w:rsidR="00C74BDA">
        <w:rPr>
          <w:rFonts w:ascii="Times New Roman" w:hAnsi="Times New Roman" w:cs="Times New Roman"/>
          <w:sz w:val="24"/>
          <w:szCs w:val="24"/>
        </w:rPr>
        <w:t xml:space="preserve">the </w:t>
      </w:r>
      <w:r w:rsidR="009A33DB" w:rsidRPr="00031F97">
        <w:rPr>
          <w:rFonts w:ascii="Times New Roman" w:hAnsi="Times New Roman" w:cs="Times New Roman"/>
          <w:sz w:val="24"/>
          <w:szCs w:val="24"/>
        </w:rPr>
        <w:t>UK</w:t>
      </w:r>
      <w:r w:rsidR="00485074">
        <w:rPr>
          <w:rFonts w:ascii="Times New Roman" w:hAnsi="Times New Roman" w:cs="Times New Roman"/>
          <w:sz w:val="24"/>
          <w:szCs w:val="24"/>
        </w:rPr>
        <w:t>'</w:t>
      </w:r>
      <w:r w:rsidR="009A33DB" w:rsidRPr="00031F97">
        <w:rPr>
          <w:rFonts w:ascii="Times New Roman" w:hAnsi="Times New Roman" w:cs="Times New Roman"/>
          <w:sz w:val="24"/>
          <w:szCs w:val="24"/>
        </w:rPr>
        <w:t>s biggest retailers, exploring the influence of organi</w:t>
      </w:r>
      <w:r w:rsidR="00A22FFF">
        <w:rPr>
          <w:rFonts w:ascii="Times New Roman" w:hAnsi="Times New Roman" w:cs="Times New Roman"/>
          <w:sz w:val="24"/>
          <w:szCs w:val="24"/>
        </w:rPr>
        <w:t>s</w:t>
      </w:r>
      <w:r w:rsidR="002A703E">
        <w:rPr>
          <w:rFonts w:ascii="Times New Roman" w:hAnsi="Times New Roman" w:cs="Times New Roman"/>
          <w:sz w:val="24"/>
          <w:szCs w:val="24"/>
        </w:rPr>
        <w:t>ational</w:t>
      </w:r>
      <w:r w:rsidR="009A33DB" w:rsidRPr="00031F97">
        <w:rPr>
          <w:rFonts w:ascii="Times New Roman" w:hAnsi="Times New Roman" w:cs="Times New Roman"/>
          <w:sz w:val="24"/>
          <w:szCs w:val="24"/>
        </w:rPr>
        <w:t xml:space="preserve"> structure and cultures on the organisation</w:t>
      </w:r>
      <w:r w:rsidR="00485074">
        <w:rPr>
          <w:rFonts w:ascii="Times New Roman" w:hAnsi="Times New Roman" w:cs="Times New Roman"/>
          <w:sz w:val="24"/>
          <w:szCs w:val="24"/>
        </w:rPr>
        <w:t>'</w:t>
      </w:r>
      <w:r w:rsidR="009A33DB" w:rsidRPr="00031F97">
        <w:rPr>
          <w:rFonts w:ascii="Times New Roman" w:hAnsi="Times New Roman" w:cs="Times New Roman"/>
          <w:sz w:val="24"/>
          <w:szCs w:val="24"/>
        </w:rPr>
        <w:t xml:space="preserve">s performance. </w:t>
      </w:r>
      <w:r w:rsidR="00667BEC">
        <w:rPr>
          <w:rFonts w:ascii="Times New Roman" w:hAnsi="Times New Roman" w:cs="Times New Roman"/>
          <w:sz w:val="24"/>
          <w:szCs w:val="24"/>
        </w:rPr>
        <w:t>F</w:t>
      </w:r>
      <w:r w:rsidR="003B65F6">
        <w:rPr>
          <w:rFonts w:ascii="Times New Roman" w:hAnsi="Times New Roman" w:cs="Times New Roman"/>
          <w:sz w:val="24"/>
          <w:szCs w:val="24"/>
        </w:rPr>
        <w:t>u</w:t>
      </w:r>
      <w:r w:rsidR="00667BEC">
        <w:rPr>
          <w:rFonts w:ascii="Times New Roman" w:hAnsi="Times New Roman" w:cs="Times New Roman"/>
          <w:sz w:val="24"/>
          <w:szCs w:val="24"/>
        </w:rPr>
        <w:t>rthermore,</w:t>
      </w:r>
      <w:r w:rsidR="003B65F6">
        <w:rPr>
          <w:rFonts w:ascii="Times New Roman" w:hAnsi="Times New Roman" w:cs="Times New Roman"/>
          <w:sz w:val="24"/>
          <w:szCs w:val="24"/>
        </w:rPr>
        <w:t xml:space="preserve"> </w:t>
      </w:r>
      <w:r w:rsidR="00667BEC">
        <w:rPr>
          <w:rFonts w:ascii="Times New Roman" w:hAnsi="Times New Roman" w:cs="Times New Roman"/>
          <w:sz w:val="24"/>
          <w:szCs w:val="24"/>
        </w:rPr>
        <w:t>t</w:t>
      </w:r>
      <w:r w:rsidR="009A33DB" w:rsidRPr="00031F97">
        <w:rPr>
          <w:rFonts w:ascii="Times New Roman" w:hAnsi="Times New Roman" w:cs="Times New Roman"/>
          <w:sz w:val="24"/>
          <w:szCs w:val="24"/>
        </w:rPr>
        <w:t xml:space="preserve">his will then be followed by </w:t>
      </w:r>
      <w:r w:rsidR="00667BEC">
        <w:rPr>
          <w:rFonts w:ascii="Times New Roman" w:hAnsi="Times New Roman" w:cs="Times New Roman"/>
          <w:sz w:val="24"/>
          <w:szCs w:val="24"/>
        </w:rPr>
        <w:t>examining</w:t>
      </w:r>
      <w:r w:rsidR="009A33DB" w:rsidRPr="00031F97">
        <w:rPr>
          <w:rFonts w:ascii="Times New Roman" w:hAnsi="Times New Roman" w:cs="Times New Roman"/>
          <w:sz w:val="24"/>
          <w:szCs w:val="24"/>
        </w:rPr>
        <w:t xml:space="preserve"> the factors influencing individual behaviours at the workplace using behavioural approaches.</w:t>
      </w:r>
    </w:p>
    <w:p w14:paraId="5A758A09" w14:textId="2383E5B8" w:rsidR="009B7088" w:rsidRPr="00031F97" w:rsidRDefault="009A33DB" w:rsidP="00957BBE">
      <w:pPr>
        <w:pStyle w:val="Heading2"/>
        <w:spacing w:line="480" w:lineRule="auto"/>
        <w:jc w:val="both"/>
        <w:rPr>
          <w:rFonts w:ascii="Times New Roman" w:hAnsi="Times New Roman" w:cs="Times New Roman"/>
          <w:i/>
          <w:iCs/>
          <w:color w:val="auto"/>
        </w:rPr>
      </w:pPr>
      <w:bookmarkStart w:id="1" w:name="_Toc80372991"/>
      <w:r w:rsidRPr="00031F97">
        <w:rPr>
          <w:rFonts w:ascii="Times New Roman" w:hAnsi="Times New Roman" w:cs="Times New Roman"/>
          <w:i/>
          <w:iCs/>
          <w:color w:val="auto"/>
        </w:rPr>
        <w:t>Organisation background</w:t>
      </w:r>
      <w:bookmarkEnd w:id="1"/>
    </w:p>
    <w:p w14:paraId="5083677C" w14:textId="7C2C5D1D" w:rsidR="009B7088" w:rsidRPr="009372B1" w:rsidRDefault="001B4266" w:rsidP="00957BBE">
      <w:pPr>
        <w:spacing w:line="480" w:lineRule="auto"/>
        <w:jc w:val="both"/>
        <w:rPr>
          <w:rFonts w:ascii="Times New Roman" w:hAnsi="Times New Roman" w:cs="Times New Roman"/>
          <w:sz w:val="24"/>
          <w:szCs w:val="24"/>
        </w:rPr>
      </w:pPr>
      <w:r w:rsidRPr="009372B1">
        <w:rPr>
          <w:rFonts w:ascii="Times New Roman" w:hAnsi="Times New Roman" w:cs="Times New Roman"/>
          <w:sz w:val="24"/>
          <w:szCs w:val="24"/>
        </w:rPr>
        <w:t xml:space="preserve">Marks </w:t>
      </w:r>
      <w:r w:rsidR="009372B1" w:rsidRPr="009372B1">
        <w:rPr>
          <w:rFonts w:ascii="Times New Roman" w:hAnsi="Times New Roman" w:cs="Times New Roman"/>
          <w:sz w:val="24"/>
          <w:szCs w:val="24"/>
        </w:rPr>
        <w:t>&amp;</w:t>
      </w:r>
      <w:r w:rsidRPr="009372B1">
        <w:rPr>
          <w:rFonts w:ascii="Times New Roman" w:hAnsi="Times New Roman" w:cs="Times New Roman"/>
          <w:sz w:val="24"/>
          <w:szCs w:val="24"/>
        </w:rPr>
        <w:t xml:space="preserve"> Spencer is one of the leading UK retailers. It traces its origins to 1884, with Mark</w:t>
      </w:r>
      <w:r w:rsidR="00485074">
        <w:rPr>
          <w:rFonts w:ascii="Times New Roman" w:hAnsi="Times New Roman" w:cs="Times New Roman"/>
          <w:sz w:val="24"/>
          <w:szCs w:val="24"/>
        </w:rPr>
        <w:t>'</w:t>
      </w:r>
      <w:r w:rsidRPr="009372B1">
        <w:rPr>
          <w:rFonts w:ascii="Times New Roman" w:hAnsi="Times New Roman" w:cs="Times New Roman"/>
          <w:sz w:val="24"/>
          <w:szCs w:val="24"/>
        </w:rPr>
        <w:t xml:space="preserve">s </w:t>
      </w:r>
      <w:r w:rsidR="006158E3" w:rsidRPr="009372B1">
        <w:rPr>
          <w:rFonts w:ascii="Times New Roman" w:hAnsi="Times New Roman" w:cs="Times New Roman"/>
          <w:sz w:val="24"/>
          <w:szCs w:val="24"/>
        </w:rPr>
        <w:t xml:space="preserve">first Penny Bazaar stall in Leeds (Marks and Spencer, 2021). The Marks and Spencer annual report (2021) describes the business as a British value for money retailer </w:t>
      </w:r>
      <w:r w:rsidR="00FA537E" w:rsidRPr="009372B1">
        <w:rPr>
          <w:rFonts w:ascii="Times New Roman" w:hAnsi="Times New Roman" w:cs="Times New Roman"/>
          <w:sz w:val="24"/>
          <w:szCs w:val="24"/>
        </w:rPr>
        <w:t>emphasising</w:t>
      </w:r>
      <w:r w:rsidR="006158E3" w:rsidRPr="009372B1">
        <w:rPr>
          <w:rFonts w:ascii="Times New Roman" w:hAnsi="Times New Roman" w:cs="Times New Roman"/>
          <w:sz w:val="24"/>
          <w:szCs w:val="24"/>
        </w:rPr>
        <w:t xml:space="preserve"> own-label businesses. These include Food, Clothing and Home and Bank and Services (Marks and Spencer, 2021). Its organisation structure is centred around its transformation programme, which aims to restore the retailer</w:t>
      </w:r>
      <w:r w:rsidR="00485074">
        <w:rPr>
          <w:rFonts w:ascii="Times New Roman" w:hAnsi="Times New Roman" w:cs="Times New Roman"/>
          <w:sz w:val="24"/>
          <w:szCs w:val="24"/>
        </w:rPr>
        <w:t>'</w:t>
      </w:r>
      <w:r w:rsidR="006158E3" w:rsidRPr="009372B1">
        <w:rPr>
          <w:rFonts w:ascii="Times New Roman" w:hAnsi="Times New Roman" w:cs="Times New Roman"/>
          <w:sz w:val="24"/>
          <w:szCs w:val="24"/>
        </w:rPr>
        <w:t xml:space="preserve">s business and brand </w:t>
      </w:r>
      <w:r w:rsidR="003A4B94" w:rsidRPr="009372B1">
        <w:rPr>
          <w:rFonts w:ascii="Times New Roman" w:hAnsi="Times New Roman" w:cs="Times New Roman"/>
          <w:sz w:val="24"/>
          <w:szCs w:val="24"/>
        </w:rPr>
        <w:t>towards</w:t>
      </w:r>
      <w:r w:rsidR="006158E3" w:rsidRPr="009372B1">
        <w:rPr>
          <w:rFonts w:ascii="Times New Roman" w:hAnsi="Times New Roman" w:cs="Times New Roman"/>
          <w:sz w:val="24"/>
          <w:szCs w:val="24"/>
        </w:rPr>
        <w:t xml:space="preserve"> deliver</w:t>
      </w:r>
      <w:r w:rsidR="003A4B94" w:rsidRPr="009372B1">
        <w:rPr>
          <w:rFonts w:ascii="Times New Roman" w:hAnsi="Times New Roman" w:cs="Times New Roman"/>
          <w:sz w:val="24"/>
          <w:szCs w:val="24"/>
        </w:rPr>
        <w:t>ing</w:t>
      </w:r>
      <w:r w:rsidR="006158E3" w:rsidRPr="009372B1">
        <w:rPr>
          <w:rFonts w:ascii="Times New Roman" w:hAnsi="Times New Roman" w:cs="Times New Roman"/>
          <w:sz w:val="24"/>
          <w:szCs w:val="24"/>
        </w:rPr>
        <w:t xml:space="preserve"> long-term, </w:t>
      </w:r>
      <w:r w:rsidR="004A52A3" w:rsidRPr="009372B1">
        <w:rPr>
          <w:rFonts w:ascii="Times New Roman" w:hAnsi="Times New Roman" w:cs="Times New Roman"/>
          <w:sz w:val="24"/>
          <w:szCs w:val="24"/>
        </w:rPr>
        <w:t>sustainable,</w:t>
      </w:r>
      <w:r w:rsidR="006158E3" w:rsidRPr="009372B1">
        <w:rPr>
          <w:rFonts w:ascii="Times New Roman" w:hAnsi="Times New Roman" w:cs="Times New Roman"/>
          <w:sz w:val="24"/>
          <w:szCs w:val="24"/>
        </w:rPr>
        <w:t xml:space="preserve"> </w:t>
      </w:r>
      <w:r w:rsidR="003A4B94" w:rsidRPr="009372B1">
        <w:rPr>
          <w:rFonts w:ascii="Times New Roman" w:hAnsi="Times New Roman" w:cs="Times New Roman"/>
          <w:sz w:val="24"/>
          <w:szCs w:val="24"/>
        </w:rPr>
        <w:t>and profitable growth for its stakeholders. The alignment of the retailer</w:t>
      </w:r>
      <w:r w:rsidR="00485074">
        <w:rPr>
          <w:rFonts w:ascii="Times New Roman" w:hAnsi="Times New Roman" w:cs="Times New Roman"/>
          <w:sz w:val="24"/>
          <w:szCs w:val="24"/>
        </w:rPr>
        <w:t>'</w:t>
      </w:r>
      <w:r w:rsidR="003A4B94" w:rsidRPr="009372B1">
        <w:rPr>
          <w:rFonts w:ascii="Times New Roman" w:hAnsi="Times New Roman" w:cs="Times New Roman"/>
          <w:sz w:val="24"/>
          <w:szCs w:val="24"/>
        </w:rPr>
        <w:t xml:space="preserve">s organisation structure with its transformation programme has driven its revenues, with the 2021 annual report indicating group </w:t>
      </w:r>
      <w:r w:rsidR="003A4B94" w:rsidRPr="009372B1">
        <w:rPr>
          <w:rFonts w:ascii="Times New Roman" w:hAnsi="Times New Roman" w:cs="Times New Roman"/>
          <w:sz w:val="24"/>
          <w:szCs w:val="24"/>
        </w:rPr>
        <w:lastRenderedPageBreak/>
        <w:t>revenues of £9.0 billion, with £41.6 million pre-tax profits (Marks and Spencer, 2021)</w:t>
      </w:r>
      <w:r w:rsidR="003D080D" w:rsidRPr="009372B1">
        <w:rPr>
          <w:rFonts w:ascii="Times New Roman" w:hAnsi="Times New Roman" w:cs="Times New Roman"/>
          <w:sz w:val="24"/>
          <w:szCs w:val="24"/>
        </w:rPr>
        <w:t xml:space="preserve">. While these figures were undoubtedly affected by the current coronavirus pandemic, these would point to a considerable level of organisational performance. </w:t>
      </w:r>
      <w:r w:rsidR="00AF6928" w:rsidRPr="009372B1">
        <w:rPr>
          <w:rFonts w:ascii="Times New Roman" w:hAnsi="Times New Roman" w:cs="Times New Roman"/>
          <w:sz w:val="24"/>
          <w:szCs w:val="24"/>
        </w:rPr>
        <w:t>Norman Archie leads the retail organisation</w:t>
      </w:r>
      <w:r w:rsidR="006F0869" w:rsidRPr="009372B1">
        <w:rPr>
          <w:rFonts w:ascii="Times New Roman" w:hAnsi="Times New Roman" w:cs="Times New Roman"/>
          <w:sz w:val="24"/>
          <w:szCs w:val="24"/>
        </w:rPr>
        <w:t xml:space="preserve"> as the chairman and Steve Rowe as the CEO</w:t>
      </w:r>
      <w:r w:rsidR="003D080D" w:rsidRPr="009372B1">
        <w:rPr>
          <w:rFonts w:ascii="Times New Roman" w:hAnsi="Times New Roman" w:cs="Times New Roman"/>
          <w:sz w:val="24"/>
          <w:szCs w:val="24"/>
        </w:rPr>
        <w:t xml:space="preserve">. </w:t>
      </w:r>
      <w:r w:rsidR="00412E66" w:rsidRPr="009372B1">
        <w:rPr>
          <w:rFonts w:ascii="Times New Roman" w:hAnsi="Times New Roman" w:cs="Times New Roman"/>
          <w:sz w:val="24"/>
          <w:szCs w:val="24"/>
        </w:rPr>
        <w:t xml:space="preserve">As indicated in the </w:t>
      </w:r>
      <w:r w:rsidR="004A52A3" w:rsidRPr="009372B1">
        <w:rPr>
          <w:rFonts w:ascii="Times New Roman" w:hAnsi="Times New Roman" w:cs="Times New Roman"/>
          <w:sz w:val="24"/>
          <w:szCs w:val="24"/>
        </w:rPr>
        <w:t>annual</w:t>
      </w:r>
      <w:r w:rsidR="00412E66" w:rsidRPr="009372B1">
        <w:rPr>
          <w:rFonts w:ascii="Times New Roman" w:hAnsi="Times New Roman" w:cs="Times New Roman"/>
          <w:sz w:val="24"/>
          <w:szCs w:val="24"/>
        </w:rPr>
        <w:t xml:space="preserve"> report (2021), the command structure</w:t>
      </w:r>
      <w:r w:rsidR="00E04250" w:rsidRPr="009372B1">
        <w:rPr>
          <w:rFonts w:ascii="Times New Roman" w:hAnsi="Times New Roman" w:cs="Times New Roman"/>
          <w:sz w:val="24"/>
          <w:szCs w:val="24"/>
        </w:rPr>
        <w:t xml:space="preserve"> would point to a hierarchical organisational structure, all the way from the BOD to the store management structure. </w:t>
      </w:r>
    </w:p>
    <w:p w14:paraId="369CE32D" w14:textId="697D3A4E" w:rsidR="009B7088" w:rsidRPr="002D33E4" w:rsidRDefault="00967DCA" w:rsidP="00957BBE">
      <w:pPr>
        <w:pStyle w:val="Heading1"/>
        <w:spacing w:line="480" w:lineRule="auto"/>
        <w:jc w:val="both"/>
        <w:rPr>
          <w:rFonts w:ascii="Times New Roman" w:hAnsi="Times New Roman" w:cs="Times New Roman"/>
          <w:b/>
          <w:bCs/>
          <w:color w:val="auto"/>
          <w:sz w:val="28"/>
          <w:szCs w:val="28"/>
        </w:rPr>
      </w:pPr>
      <w:bookmarkStart w:id="2" w:name="_Toc80372992"/>
      <w:r w:rsidRPr="002D33E4">
        <w:rPr>
          <w:rFonts w:ascii="Times New Roman" w:hAnsi="Times New Roman" w:cs="Times New Roman"/>
          <w:b/>
          <w:bCs/>
          <w:color w:val="auto"/>
          <w:sz w:val="28"/>
          <w:szCs w:val="28"/>
        </w:rPr>
        <w:t>Influence of organisation structure and culture on organisational performance</w:t>
      </w:r>
      <w:bookmarkEnd w:id="2"/>
    </w:p>
    <w:p w14:paraId="6A59A3B0" w14:textId="6CC8DF5B" w:rsidR="009B7088" w:rsidRPr="00031F97" w:rsidRDefault="00967DCA" w:rsidP="00957BBE">
      <w:pPr>
        <w:pStyle w:val="Heading2"/>
        <w:spacing w:line="480" w:lineRule="auto"/>
        <w:jc w:val="both"/>
        <w:rPr>
          <w:rFonts w:ascii="Times New Roman" w:hAnsi="Times New Roman" w:cs="Times New Roman"/>
          <w:i/>
          <w:iCs/>
          <w:color w:val="auto"/>
        </w:rPr>
      </w:pPr>
      <w:bookmarkStart w:id="3" w:name="_Toc80372993"/>
      <w:r w:rsidRPr="00031F97">
        <w:rPr>
          <w:rFonts w:ascii="Times New Roman" w:hAnsi="Times New Roman" w:cs="Times New Roman"/>
          <w:i/>
          <w:iCs/>
          <w:color w:val="auto"/>
        </w:rPr>
        <w:t>Organisation structure</w:t>
      </w:r>
      <w:bookmarkEnd w:id="3"/>
      <w:r w:rsidRPr="00031F97">
        <w:rPr>
          <w:rFonts w:ascii="Times New Roman" w:hAnsi="Times New Roman" w:cs="Times New Roman"/>
          <w:i/>
          <w:iCs/>
          <w:color w:val="auto"/>
        </w:rPr>
        <w:t xml:space="preserve"> </w:t>
      </w:r>
    </w:p>
    <w:p w14:paraId="6B83B7C5" w14:textId="74F13823" w:rsidR="007B3779" w:rsidRDefault="00691EB2" w:rsidP="00957BB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AC3BDE" w:rsidRPr="00031F97">
        <w:rPr>
          <w:rFonts w:ascii="Times New Roman" w:hAnsi="Times New Roman" w:cs="Times New Roman"/>
          <w:sz w:val="24"/>
          <w:szCs w:val="24"/>
        </w:rPr>
        <w:t>Coppin (2017)</w:t>
      </w:r>
      <w:r w:rsidR="00DE59B3">
        <w:rPr>
          <w:rFonts w:ascii="Times New Roman" w:hAnsi="Times New Roman" w:cs="Times New Roman"/>
          <w:sz w:val="24"/>
          <w:szCs w:val="24"/>
        </w:rPr>
        <w:t>,</w:t>
      </w:r>
      <w:r w:rsidR="00AC3BDE" w:rsidRPr="00031F97">
        <w:rPr>
          <w:rFonts w:ascii="Times New Roman" w:hAnsi="Times New Roman" w:cs="Times New Roman"/>
          <w:sz w:val="24"/>
          <w:szCs w:val="24"/>
        </w:rPr>
        <w:t xml:space="preserve"> </w:t>
      </w:r>
      <w:r>
        <w:rPr>
          <w:rFonts w:ascii="Times New Roman" w:hAnsi="Times New Roman" w:cs="Times New Roman"/>
          <w:sz w:val="24"/>
          <w:szCs w:val="24"/>
        </w:rPr>
        <w:t>the</w:t>
      </w:r>
      <w:r w:rsidR="00AC3BDE" w:rsidRPr="00031F97">
        <w:rPr>
          <w:rFonts w:ascii="Times New Roman" w:hAnsi="Times New Roman" w:cs="Times New Roman"/>
          <w:sz w:val="24"/>
          <w:szCs w:val="24"/>
        </w:rPr>
        <w:t xml:space="preserve"> organisation structure </w:t>
      </w:r>
      <w:r w:rsidR="00F76231">
        <w:rPr>
          <w:rFonts w:ascii="Times New Roman" w:hAnsi="Times New Roman" w:cs="Times New Roman"/>
          <w:sz w:val="24"/>
          <w:szCs w:val="24"/>
        </w:rPr>
        <w:t>distributes</w:t>
      </w:r>
      <w:r w:rsidR="00AC3BDE" w:rsidRPr="00031F97">
        <w:rPr>
          <w:rFonts w:ascii="Times New Roman" w:hAnsi="Times New Roman" w:cs="Times New Roman"/>
          <w:sz w:val="24"/>
          <w:szCs w:val="24"/>
        </w:rPr>
        <w:t xml:space="preserve"> power and authority within the organisation.</w:t>
      </w:r>
      <w:r w:rsidR="00DE59B3">
        <w:rPr>
          <w:rFonts w:ascii="Times New Roman" w:hAnsi="Times New Roman" w:cs="Times New Roman"/>
          <w:sz w:val="24"/>
          <w:szCs w:val="24"/>
        </w:rPr>
        <w:t xml:space="preserve"> Additionally</w:t>
      </w:r>
      <w:r w:rsidR="00AC3BDE" w:rsidRPr="00031F97">
        <w:rPr>
          <w:rFonts w:ascii="Times New Roman" w:hAnsi="Times New Roman" w:cs="Times New Roman"/>
          <w:sz w:val="24"/>
          <w:szCs w:val="24"/>
        </w:rPr>
        <w:t xml:space="preserve">, </w:t>
      </w:r>
      <w:r w:rsidR="000F224C" w:rsidRPr="00031F97">
        <w:rPr>
          <w:rFonts w:ascii="Times New Roman" w:hAnsi="Times New Roman" w:cs="Times New Roman"/>
          <w:sz w:val="24"/>
          <w:szCs w:val="24"/>
        </w:rPr>
        <w:t xml:space="preserve">the </w:t>
      </w:r>
      <w:r w:rsidR="00AC3BDE" w:rsidRPr="00031F97">
        <w:rPr>
          <w:rFonts w:ascii="Times New Roman" w:hAnsi="Times New Roman" w:cs="Times New Roman"/>
          <w:sz w:val="24"/>
          <w:szCs w:val="24"/>
        </w:rPr>
        <w:t>organisation structure outlines who reports to who</w:t>
      </w:r>
      <w:r w:rsidR="00F76231">
        <w:rPr>
          <w:rFonts w:ascii="Times New Roman" w:hAnsi="Times New Roman" w:cs="Times New Roman"/>
          <w:sz w:val="24"/>
          <w:szCs w:val="24"/>
        </w:rPr>
        <w:t>m</w:t>
      </w:r>
      <w:r w:rsidR="00AC3BDE" w:rsidRPr="00031F97">
        <w:rPr>
          <w:rFonts w:ascii="Times New Roman" w:hAnsi="Times New Roman" w:cs="Times New Roman"/>
          <w:sz w:val="24"/>
          <w:szCs w:val="24"/>
        </w:rPr>
        <w:t xml:space="preserve"> within the organisation</w:t>
      </w:r>
      <w:r w:rsidR="00716C53">
        <w:rPr>
          <w:rFonts w:ascii="Times New Roman" w:hAnsi="Times New Roman" w:cs="Times New Roman"/>
          <w:sz w:val="24"/>
          <w:szCs w:val="24"/>
        </w:rPr>
        <w:t xml:space="preserve"> and</w:t>
      </w:r>
      <w:r w:rsidR="00AC3BDE" w:rsidRPr="00031F97">
        <w:rPr>
          <w:rFonts w:ascii="Times New Roman" w:hAnsi="Times New Roman" w:cs="Times New Roman"/>
          <w:sz w:val="24"/>
          <w:szCs w:val="24"/>
        </w:rPr>
        <w:t xml:space="preserve"> the roles and responsibilities of different personnel. </w:t>
      </w:r>
      <w:r w:rsidR="00E45EB2" w:rsidRPr="00031F97">
        <w:rPr>
          <w:rFonts w:ascii="Times New Roman" w:hAnsi="Times New Roman" w:cs="Times New Roman"/>
          <w:sz w:val="24"/>
          <w:szCs w:val="24"/>
        </w:rPr>
        <w:t>Furthermore</w:t>
      </w:r>
      <w:r w:rsidR="00E45EB2">
        <w:rPr>
          <w:rFonts w:ascii="Times New Roman" w:hAnsi="Times New Roman" w:cs="Times New Roman"/>
          <w:sz w:val="24"/>
          <w:szCs w:val="24"/>
        </w:rPr>
        <w:t>,</w:t>
      </w:r>
      <w:r w:rsidR="00AC3BDE" w:rsidRPr="00031F97">
        <w:rPr>
          <w:rFonts w:ascii="Times New Roman" w:hAnsi="Times New Roman" w:cs="Times New Roman"/>
          <w:sz w:val="24"/>
          <w:szCs w:val="24"/>
        </w:rPr>
        <w:t xml:space="preserve"> the performance of the different departments and divisions within the organisation will be influenced </w:t>
      </w:r>
      <w:r w:rsidR="00AE3F92">
        <w:rPr>
          <w:rFonts w:ascii="Times New Roman" w:hAnsi="Times New Roman" w:cs="Times New Roman"/>
          <w:sz w:val="24"/>
          <w:szCs w:val="24"/>
        </w:rPr>
        <w:t>according to</w:t>
      </w:r>
      <w:r w:rsidR="00AC3BDE" w:rsidRPr="00031F97">
        <w:rPr>
          <w:rFonts w:ascii="Times New Roman" w:hAnsi="Times New Roman" w:cs="Times New Roman"/>
          <w:sz w:val="24"/>
          <w:szCs w:val="24"/>
        </w:rPr>
        <w:t xml:space="preserve"> </w:t>
      </w:r>
      <w:r w:rsidR="00AE3F92">
        <w:rPr>
          <w:rFonts w:ascii="Times New Roman" w:hAnsi="Times New Roman" w:cs="Times New Roman"/>
          <w:sz w:val="24"/>
          <w:szCs w:val="24"/>
        </w:rPr>
        <w:t xml:space="preserve">the </w:t>
      </w:r>
      <w:r w:rsidR="00AC3BDE" w:rsidRPr="00031F97">
        <w:rPr>
          <w:rFonts w:ascii="Times New Roman" w:hAnsi="Times New Roman" w:cs="Times New Roman"/>
          <w:sz w:val="24"/>
          <w:szCs w:val="24"/>
        </w:rPr>
        <w:t>structures position</w:t>
      </w:r>
      <w:r w:rsidR="00B65690">
        <w:rPr>
          <w:rFonts w:ascii="Times New Roman" w:hAnsi="Times New Roman" w:cs="Times New Roman"/>
          <w:sz w:val="24"/>
          <w:szCs w:val="24"/>
        </w:rPr>
        <w:t xml:space="preserve">ing </w:t>
      </w:r>
      <w:r w:rsidR="006D729D">
        <w:rPr>
          <w:rFonts w:ascii="Times New Roman" w:hAnsi="Times New Roman" w:cs="Times New Roman"/>
          <w:sz w:val="24"/>
          <w:szCs w:val="24"/>
        </w:rPr>
        <w:t>to</w:t>
      </w:r>
      <w:r w:rsidR="00E22CD7">
        <w:rPr>
          <w:rFonts w:ascii="Times New Roman" w:hAnsi="Times New Roman" w:cs="Times New Roman"/>
          <w:sz w:val="24"/>
          <w:szCs w:val="24"/>
        </w:rPr>
        <w:t xml:space="preserve"> </w:t>
      </w:r>
      <w:r w:rsidR="00523BD7">
        <w:rPr>
          <w:rFonts w:ascii="Times New Roman" w:hAnsi="Times New Roman" w:cs="Times New Roman"/>
          <w:sz w:val="24"/>
          <w:szCs w:val="24"/>
        </w:rPr>
        <w:t>achieve</w:t>
      </w:r>
      <w:r w:rsidR="00AC3BDE" w:rsidRPr="00031F97">
        <w:rPr>
          <w:rFonts w:ascii="Times New Roman" w:hAnsi="Times New Roman" w:cs="Times New Roman"/>
          <w:sz w:val="24"/>
          <w:szCs w:val="24"/>
        </w:rPr>
        <w:t xml:space="preserve"> the best out of the organisational resources (Cosh et al., 2012).</w:t>
      </w:r>
    </w:p>
    <w:p w14:paraId="59F302A5" w14:textId="602D161A" w:rsidR="009372B1" w:rsidRDefault="00714F5B" w:rsidP="00957BB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D33AF" w:rsidRPr="00031F97">
        <w:rPr>
          <w:rFonts w:ascii="Times New Roman" w:hAnsi="Times New Roman" w:cs="Times New Roman"/>
          <w:sz w:val="24"/>
          <w:szCs w:val="24"/>
        </w:rPr>
        <w:t xml:space="preserve">While there are various forms </w:t>
      </w:r>
      <w:r>
        <w:rPr>
          <w:rFonts w:ascii="Times New Roman" w:hAnsi="Times New Roman" w:cs="Times New Roman"/>
          <w:sz w:val="24"/>
          <w:szCs w:val="24"/>
        </w:rPr>
        <w:t xml:space="preserve">in </w:t>
      </w:r>
      <w:r w:rsidR="008D33AF" w:rsidRPr="00031F97">
        <w:rPr>
          <w:rFonts w:ascii="Times New Roman" w:hAnsi="Times New Roman" w:cs="Times New Roman"/>
          <w:sz w:val="24"/>
          <w:szCs w:val="24"/>
        </w:rPr>
        <w:t>which organisations are structured, the top-down distribution of power and authority</w:t>
      </w:r>
      <w:r w:rsidR="008D33AF" w:rsidRPr="009372B1">
        <w:rPr>
          <w:rFonts w:ascii="Times New Roman" w:hAnsi="Times New Roman" w:cs="Times New Roman"/>
          <w:sz w:val="24"/>
          <w:szCs w:val="24"/>
        </w:rPr>
        <w:t xml:space="preserve"> at </w:t>
      </w:r>
      <w:r w:rsidR="006F0869" w:rsidRPr="009372B1">
        <w:rPr>
          <w:rFonts w:ascii="Times New Roman" w:hAnsi="Times New Roman" w:cs="Times New Roman"/>
          <w:sz w:val="24"/>
          <w:szCs w:val="24"/>
        </w:rPr>
        <w:t xml:space="preserve">Marks </w:t>
      </w:r>
      <w:r w:rsidR="00351266">
        <w:rPr>
          <w:rFonts w:ascii="Times New Roman" w:hAnsi="Times New Roman" w:cs="Times New Roman"/>
          <w:sz w:val="24"/>
          <w:szCs w:val="24"/>
        </w:rPr>
        <w:t>&amp;</w:t>
      </w:r>
      <w:r w:rsidR="006F0869" w:rsidRPr="009372B1">
        <w:rPr>
          <w:rFonts w:ascii="Times New Roman" w:hAnsi="Times New Roman" w:cs="Times New Roman"/>
          <w:sz w:val="24"/>
          <w:szCs w:val="24"/>
        </w:rPr>
        <w:t xml:space="preserve"> Spencer</w:t>
      </w:r>
      <w:r w:rsidRPr="009372B1">
        <w:rPr>
          <w:rFonts w:ascii="Times New Roman" w:hAnsi="Times New Roman" w:cs="Times New Roman"/>
          <w:sz w:val="24"/>
          <w:szCs w:val="24"/>
        </w:rPr>
        <w:t>,</w:t>
      </w:r>
      <w:r w:rsidR="006F0869" w:rsidRPr="009372B1">
        <w:rPr>
          <w:rFonts w:ascii="Times New Roman" w:hAnsi="Times New Roman" w:cs="Times New Roman"/>
          <w:sz w:val="24"/>
          <w:szCs w:val="24"/>
        </w:rPr>
        <w:t xml:space="preserve"> as outlined in its recent annual report (Marks and Spencer, 2021),</w:t>
      </w:r>
      <w:r w:rsidR="008D33AF" w:rsidRPr="009372B1">
        <w:rPr>
          <w:rFonts w:ascii="Times New Roman" w:hAnsi="Times New Roman" w:cs="Times New Roman"/>
          <w:sz w:val="24"/>
          <w:szCs w:val="24"/>
        </w:rPr>
        <w:t xml:space="preserve"> </w:t>
      </w:r>
      <w:r w:rsidR="008D33AF" w:rsidRPr="00031F97">
        <w:rPr>
          <w:rFonts w:ascii="Times New Roman" w:hAnsi="Times New Roman" w:cs="Times New Roman"/>
          <w:sz w:val="24"/>
          <w:szCs w:val="24"/>
        </w:rPr>
        <w:t xml:space="preserve">would suggest a hierarchical organisation structure. </w:t>
      </w:r>
      <w:r w:rsidR="00BD3067">
        <w:rPr>
          <w:rFonts w:ascii="Times New Roman" w:hAnsi="Times New Roman" w:cs="Times New Roman"/>
          <w:sz w:val="24"/>
          <w:szCs w:val="24"/>
        </w:rPr>
        <w:t>Coppin (2017) described</w:t>
      </w:r>
      <w:r w:rsidR="008D33AF" w:rsidRPr="00031F97">
        <w:rPr>
          <w:rFonts w:ascii="Times New Roman" w:hAnsi="Times New Roman" w:cs="Times New Roman"/>
          <w:sz w:val="24"/>
          <w:szCs w:val="24"/>
        </w:rPr>
        <w:t xml:space="preserve"> this type of organisation structure outlines a chain of command, from the senior management down to the general personnel. </w:t>
      </w:r>
    </w:p>
    <w:p w14:paraId="734F9126" w14:textId="129C8DB6" w:rsidR="00510880" w:rsidRPr="00031F97" w:rsidRDefault="008D33AF" w:rsidP="00957BBE">
      <w:pPr>
        <w:spacing w:line="480" w:lineRule="auto"/>
        <w:jc w:val="both"/>
        <w:rPr>
          <w:rFonts w:ascii="Times New Roman" w:hAnsi="Times New Roman" w:cs="Times New Roman"/>
          <w:sz w:val="24"/>
          <w:szCs w:val="24"/>
        </w:rPr>
      </w:pPr>
      <w:r w:rsidRPr="009372B1">
        <w:rPr>
          <w:rFonts w:ascii="Times New Roman" w:hAnsi="Times New Roman" w:cs="Times New Roman"/>
          <w:sz w:val="24"/>
          <w:szCs w:val="24"/>
        </w:rPr>
        <w:t xml:space="preserve">At </w:t>
      </w:r>
      <w:r w:rsidR="006F0869" w:rsidRPr="009372B1">
        <w:rPr>
          <w:rFonts w:ascii="Times New Roman" w:hAnsi="Times New Roman" w:cs="Times New Roman"/>
          <w:sz w:val="24"/>
          <w:szCs w:val="24"/>
        </w:rPr>
        <w:t>Marks and Spencer</w:t>
      </w:r>
      <w:r w:rsidRPr="00031F97">
        <w:rPr>
          <w:rFonts w:ascii="Times New Roman" w:hAnsi="Times New Roman" w:cs="Times New Roman"/>
          <w:sz w:val="24"/>
          <w:szCs w:val="24"/>
        </w:rPr>
        <w:t xml:space="preserve">, the apex of this chain of command is the Board of directors under the leadership of the chairman of the </w:t>
      </w:r>
      <w:r w:rsidR="009E2955">
        <w:rPr>
          <w:rFonts w:ascii="Times New Roman" w:hAnsi="Times New Roman" w:cs="Times New Roman"/>
          <w:sz w:val="24"/>
          <w:szCs w:val="24"/>
        </w:rPr>
        <w:t>B</w:t>
      </w:r>
      <w:r w:rsidRPr="00031F97">
        <w:rPr>
          <w:rFonts w:ascii="Times New Roman" w:hAnsi="Times New Roman" w:cs="Times New Roman"/>
          <w:sz w:val="24"/>
          <w:szCs w:val="24"/>
        </w:rPr>
        <w:t xml:space="preserve">oard, a position currently held by </w:t>
      </w:r>
      <w:r w:rsidR="006F0869" w:rsidRPr="00D0735E">
        <w:rPr>
          <w:rFonts w:ascii="Times New Roman" w:hAnsi="Times New Roman" w:cs="Times New Roman"/>
          <w:sz w:val="24"/>
          <w:szCs w:val="24"/>
        </w:rPr>
        <w:t>Norman Archie</w:t>
      </w:r>
      <w:r w:rsidR="00B51E61" w:rsidRPr="00D0735E">
        <w:rPr>
          <w:rFonts w:ascii="Times New Roman" w:hAnsi="Times New Roman" w:cs="Times New Roman"/>
          <w:sz w:val="24"/>
          <w:szCs w:val="24"/>
        </w:rPr>
        <w:t xml:space="preserve"> (</w:t>
      </w:r>
      <w:r w:rsidR="006F0869" w:rsidRPr="00D0735E">
        <w:rPr>
          <w:rFonts w:ascii="Times New Roman" w:hAnsi="Times New Roman" w:cs="Times New Roman"/>
          <w:sz w:val="24"/>
          <w:szCs w:val="24"/>
        </w:rPr>
        <w:t>Marks and Spencer</w:t>
      </w:r>
      <w:r w:rsidR="00B51E61" w:rsidRPr="00D0735E">
        <w:rPr>
          <w:rFonts w:ascii="Times New Roman" w:hAnsi="Times New Roman" w:cs="Times New Roman"/>
          <w:sz w:val="24"/>
          <w:szCs w:val="24"/>
        </w:rPr>
        <w:t>, 2021)</w:t>
      </w:r>
      <w:r w:rsidRPr="00D0735E">
        <w:rPr>
          <w:rFonts w:ascii="Times New Roman" w:hAnsi="Times New Roman" w:cs="Times New Roman"/>
          <w:sz w:val="24"/>
          <w:szCs w:val="24"/>
        </w:rPr>
        <w:t>.</w:t>
      </w:r>
      <w:r w:rsidRPr="00031F97">
        <w:rPr>
          <w:rFonts w:ascii="Times New Roman" w:hAnsi="Times New Roman" w:cs="Times New Roman"/>
          <w:sz w:val="24"/>
          <w:szCs w:val="24"/>
        </w:rPr>
        <w:t xml:space="preserve"> </w:t>
      </w:r>
      <w:r w:rsidR="00B51E61" w:rsidRPr="00031F97">
        <w:rPr>
          <w:rFonts w:ascii="Times New Roman" w:hAnsi="Times New Roman" w:cs="Times New Roman"/>
          <w:sz w:val="24"/>
          <w:szCs w:val="24"/>
        </w:rPr>
        <w:t xml:space="preserve">In this </w:t>
      </w:r>
      <w:r w:rsidR="00F87F17">
        <w:rPr>
          <w:rFonts w:ascii="Times New Roman" w:hAnsi="Times New Roman" w:cs="Times New Roman"/>
          <w:sz w:val="24"/>
          <w:szCs w:val="24"/>
        </w:rPr>
        <w:t>s</w:t>
      </w:r>
      <w:r w:rsidR="00B51E61" w:rsidRPr="00031F97">
        <w:rPr>
          <w:rFonts w:ascii="Times New Roman" w:hAnsi="Times New Roman" w:cs="Times New Roman"/>
          <w:sz w:val="24"/>
          <w:szCs w:val="24"/>
        </w:rPr>
        <w:t>tructure, the chief executive, who overse</w:t>
      </w:r>
      <w:r w:rsidR="0061475E">
        <w:rPr>
          <w:rFonts w:ascii="Times New Roman" w:hAnsi="Times New Roman" w:cs="Times New Roman"/>
          <w:sz w:val="24"/>
          <w:szCs w:val="24"/>
        </w:rPr>
        <w:t xml:space="preserve">es the company's day-to-day </w:t>
      </w:r>
      <w:r w:rsidR="0061475E">
        <w:rPr>
          <w:rFonts w:ascii="Times New Roman" w:hAnsi="Times New Roman" w:cs="Times New Roman"/>
          <w:sz w:val="24"/>
          <w:szCs w:val="24"/>
        </w:rPr>
        <w:lastRenderedPageBreak/>
        <w:t>running</w:t>
      </w:r>
      <w:r w:rsidR="00B51E61" w:rsidRPr="00031F97">
        <w:rPr>
          <w:rFonts w:ascii="Times New Roman" w:hAnsi="Times New Roman" w:cs="Times New Roman"/>
          <w:sz w:val="24"/>
          <w:szCs w:val="24"/>
        </w:rPr>
        <w:t xml:space="preserve">, reports </w:t>
      </w:r>
      <w:r w:rsidR="00557D63">
        <w:rPr>
          <w:rFonts w:ascii="Times New Roman" w:hAnsi="Times New Roman" w:cs="Times New Roman"/>
          <w:sz w:val="24"/>
          <w:szCs w:val="24"/>
        </w:rPr>
        <w:t>from</w:t>
      </w:r>
      <w:r w:rsidR="00B51E61" w:rsidRPr="00031F97">
        <w:rPr>
          <w:rFonts w:ascii="Times New Roman" w:hAnsi="Times New Roman" w:cs="Times New Roman"/>
          <w:sz w:val="24"/>
          <w:szCs w:val="24"/>
        </w:rPr>
        <w:t xml:space="preserve"> the </w:t>
      </w:r>
      <w:r w:rsidR="009E2955">
        <w:rPr>
          <w:rFonts w:ascii="Times New Roman" w:hAnsi="Times New Roman" w:cs="Times New Roman"/>
          <w:sz w:val="24"/>
          <w:szCs w:val="24"/>
        </w:rPr>
        <w:t>B</w:t>
      </w:r>
      <w:r w:rsidR="00B51E61" w:rsidRPr="00031F97">
        <w:rPr>
          <w:rFonts w:ascii="Times New Roman" w:hAnsi="Times New Roman" w:cs="Times New Roman"/>
          <w:sz w:val="24"/>
          <w:szCs w:val="24"/>
        </w:rPr>
        <w:t>oard of directors. This vertical supervisory relationship is reflected in the departmental structures and all levels of the retail organisation.</w:t>
      </w:r>
    </w:p>
    <w:p w14:paraId="7DB3D343" w14:textId="0AB6BB4C" w:rsidR="009B7088" w:rsidRPr="00031F97" w:rsidRDefault="00B51E61" w:rsidP="00957BBE">
      <w:pPr>
        <w:pStyle w:val="Heading2"/>
        <w:spacing w:line="480" w:lineRule="auto"/>
        <w:jc w:val="both"/>
        <w:rPr>
          <w:rFonts w:ascii="Times New Roman" w:hAnsi="Times New Roman" w:cs="Times New Roman"/>
          <w:i/>
          <w:iCs/>
          <w:color w:val="auto"/>
        </w:rPr>
      </w:pPr>
      <w:bookmarkStart w:id="4" w:name="_Toc80372994"/>
      <w:r w:rsidRPr="00031F97">
        <w:rPr>
          <w:rFonts w:ascii="Times New Roman" w:hAnsi="Times New Roman" w:cs="Times New Roman"/>
          <w:i/>
          <w:iCs/>
          <w:color w:val="auto"/>
        </w:rPr>
        <w:t xml:space="preserve">Influence of this organisational </w:t>
      </w:r>
      <w:r w:rsidR="00997733">
        <w:rPr>
          <w:rFonts w:ascii="Times New Roman" w:hAnsi="Times New Roman" w:cs="Times New Roman"/>
          <w:i/>
          <w:iCs/>
          <w:color w:val="auto"/>
        </w:rPr>
        <w:t>S</w:t>
      </w:r>
      <w:r w:rsidRPr="00031F97">
        <w:rPr>
          <w:rFonts w:ascii="Times New Roman" w:hAnsi="Times New Roman" w:cs="Times New Roman"/>
          <w:i/>
          <w:iCs/>
          <w:color w:val="auto"/>
        </w:rPr>
        <w:t xml:space="preserve">tructure on </w:t>
      </w:r>
      <w:r w:rsidR="00C52BBB" w:rsidRPr="00031F97">
        <w:rPr>
          <w:rFonts w:ascii="Times New Roman" w:hAnsi="Times New Roman" w:cs="Times New Roman"/>
          <w:i/>
          <w:iCs/>
          <w:color w:val="auto"/>
        </w:rPr>
        <w:t>M&amp;S</w:t>
      </w:r>
      <w:r w:rsidR="00485074">
        <w:rPr>
          <w:rFonts w:ascii="Times New Roman" w:hAnsi="Times New Roman" w:cs="Times New Roman"/>
          <w:i/>
          <w:iCs/>
          <w:color w:val="auto"/>
        </w:rPr>
        <w:t>'</w:t>
      </w:r>
      <w:r w:rsidRPr="00031F97">
        <w:rPr>
          <w:rFonts w:ascii="Times New Roman" w:hAnsi="Times New Roman" w:cs="Times New Roman"/>
          <w:i/>
          <w:iCs/>
          <w:color w:val="auto"/>
        </w:rPr>
        <w:t>s performance</w:t>
      </w:r>
      <w:bookmarkEnd w:id="4"/>
    </w:p>
    <w:p w14:paraId="4E3B83C9" w14:textId="52D9E7ED" w:rsidR="00695855" w:rsidRPr="00031F97" w:rsidRDefault="00B51E61"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As suggested by Nagarajan et al. (2012), organisation structures such as the one adopted by </w:t>
      </w:r>
      <w:r w:rsidR="006F0869" w:rsidRPr="00E16566">
        <w:rPr>
          <w:rFonts w:ascii="Times New Roman" w:hAnsi="Times New Roman" w:cs="Times New Roman"/>
          <w:sz w:val="24"/>
          <w:szCs w:val="24"/>
        </w:rPr>
        <w:t>M&amp;S</w:t>
      </w:r>
      <w:r w:rsidRPr="00E16566">
        <w:rPr>
          <w:rFonts w:ascii="Times New Roman" w:hAnsi="Times New Roman" w:cs="Times New Roman"/>
          <w:sz w:val="24"/>
          <w:szCs w:val="24"/>
        </w:rPr>
        <w:t xml:space="preserve"> </w:t>
      </w:r>
      <w:r w:rsidRPr="00031F97">
        <w:rPr>
          <w:rFonts w:ascii="Times New Roman" w:hAnsi="Times New Roman" w:cs="Times New Roman"/>
          <w:sz w:val="24"/>
          <w:szCs w:val="24"/>
        </w:rPr>
        <w:t>encourage firm performance by ensuring efficiency of operations.</w:t>
      </w:r>
      <w:r w:rsidR="007A6E37">
        <w:rPr>
          <w:rFonts w:ascii="Times New Roman" w:hAnsi="Times New Roman" w:cs="Times New Roman"/>
          <w:sz w:val="24"/>
          <w:szCs w:val="24"/>
        </w:rPr>
        <w:t xml:space="preserve"> The following</w:t>
      </w:r>
      <w:r w:rsidRPr="00031F97">
        <w:rPr>
          <w:rFonts w:ascii="Times New Roman" w:hAnsi="Times New Roman" w:cs="Times New Roman"/>
          <w:sz w:val="24"/>
          <w:szCs w:val="24"/>
        </w:rPr>
        <w:t xml:space="preserve"> is through </w:t>
      </w:r>
      <w:r w:rsidR="00855EBB">
        <w:rPr>
          <w:rFonts w:ascii="Times New Roman" w:hAnsi="Times New Roman" w:cs="Times New Roman"/>
          <w:sz w:val="24"/>
          <w:szCs w:val="24"/>
        </w:rPr>
        <w:t xml:space="preserve">the </w:t>
      </w:r>
      <w:r w:rsidRPr="00031F97">
        <w:rPr>
          <w:rFonts w:ascii="Times New Roman" w:hAnsi="Times New Roman" w:cs="Times New Roman"/>
          <w:sz w:val="24"/>
          <w:szCs w:val="24"/>
        </w:rPr>
        <w:t>allocation of specific tasks to every member of the organisation</w:t>
      </w:r>
      <w:r w:rsidR="00686805" w:rsidRPr="00031F97">
        <w:rPr>
          <w:rFonts w:ascii="Times New Roman" w:hAnsi="Times New Roman" w:cs="Times New Roman"/>
          <w:sz w:val="24"/>
          <w:szCs w:val="24"/>
        </w:rPr>
        <w:t>,</w:t>
      </w:r>
      <w:r w:rsidRPr="00031F97">
        <w:rPr>
          <w:rFonts w:ascii="Times New Roman" w:hAnsi="Times New Roman" w:cs="Times New Roman"/>
          <w:sz w:val="24"/>
          <w:szCs w:val="24"/>
        </w:rPr>
        <w:t xml:space="preserve"> which </w:t>
      </w:r>
      <w:r w:rsidR="008758D3">
        <w:rPr>
          <w:rFonts w:ascii="Times New Roman" w:hAnsi="Times New Roman" w:cs="Times New Roman"/>
          <w:sz w:val="24"/>
          <w:szCs w:val="24"/>
        </w:rPr>
        <w:t>implies</w:t>
      </w:r>
      <w:r w:rsidRPr="00031F97">
        <w:rPr>
          <w:rFonts w:ascii="Times New Roman" w:hAnsi="Times New Roman" w:cs="Times New Roman"/>
          <w:sz w:val="24"/>
          <w:szCs w:val="24"/>
        </w:rPr>
        <w:t xml:space="preserve"> eliminating duplication of roles.</w:t>
      </w:r>
      <w:r w:rsidR="00855EBB">
        <w:rPr>
          <w:rFonts w:ascii="Times New Roman" w:hAnsi="Times New Roman" w:cs="Times New Roman"/>
          <w:sz w:val="24"/>
          <w:szCs w:val="24"/>
        </w:rPr>
        <w:t xml:space="preserve"> </w:t>
      </w:r>
      <w:r w:rsidR="001B5BA9">
        <w:rPr>
          <w:rFonts w:ascii="Times New Roman" w:hAnsi="Times New Roman" w:cs="Times New Roman"/>
          <w:sz w:val="24"/>
          <w:szCs w:val="24"/>
        </w:rPr>
        <w:t>The</w:t>
      </w:r>
      <w:r w:rsidR="00855EBB">
        <w:rPr>
          <w:rFonts w:ascii="Times New Roman" w:hAnsi="Times New Roman" w:cs="Times New Roman"/>
          <w:sz w:val="24"/>
          <w:szCs w:val="24"/>
        </w:rPr>
        <w:t>r</w:t>
      </w:r>
      <w:r w:rsidR="001B5BA9">
        <w:rPr>
          <w:rFonts w:ascii="Times New Roman" w:hAnsi="Times New Roman" w:cs="Times New Roman"/>
          <w:sz w:val="24"/>
          <w:szCs w:val="24"/>
        </w:rPr>
        <w:t>efore</w:t>
      </w:r>
      <w:r w:rsidR="00D02740">
        <w:rPr>
          <w:rFonts w:ascii="Times New Roman" w:hAnsi="Times New Roman" w:cs="Times New Roman"/>
          <w:sz w:val="24"/>
          <w:szCs w:val="24"/>
        </w:rPr>
        <w:t xml:space="preserve">, the organisation structures reduce wastage, especially in </w:t>
      </w:r>
      <w:r w:rsidR="009A47EA">
        <w:rPr>
          <w:rFonts w:ascii="Times New Roman" w:hAnsi="Times New Roman" w:cs="Times New Roman"/>
          <w:sz w:val="24"/>
          <w:szCs w:val="24"/>
        </w:rPr>
        <w:t xml:space="preserve">operations costs, which is reflected in higher operating profits as seen in </w:t>
      </w:r>
      <w:r w:rsidR="006F0869" w:rsidRPr="001B5BA9">
        <w:rPr>
          <w:rFonts w:ascii="Times New Roman" w:hAnsi="Times New Roman" w:cs="Times New Roman"/>
          <w:sz w:val="24"/>
          <w:szCs w:val="24"/>
        </w:rPr>
        <w:t>M&amp;S</w:t>
      </w:r>
      <w:r w:rsidR="00485074">
        <w:rPr>
          <w:rFonts w:ascii="Times New Roman" w:hAnsi="Times New Roman" w:cs="Times New Roman"/>
          <w:sz w:val="24"/>
          <w:szCs w:val="24"/>
        </w:rPr>
        <w:t>'</w:t>
      </w:r>
      <w:r w:rsidR="006F0869" w:rsidRPr="001B5BA9">
        <w:rPr>
          <w:rFonts w:ascii="Times New Roman" w:hAnsi="Times New Roman" w:cs="Times New Roman"/>
          <w:sz w:val="24"/>
          <w:szCs w:val="24"/>
        </w:rPr>
        <w:t>s</w:t>
      </w:r>
      <w:r w:rsidR="00686805" w:rsidRPr="001B5BA9">
        <w:rPr>
          <w:rFonts w:ascii="Times New Roman" w:hAnsi="Times New Roman" w:cs="Times New Roman"/>
          <w:sz w:val="24"/>
          <w:szCs w:val="24"/>
        </w:rPr>
        <w:t xml:space="preserve"> £</w:t>
      </w:r>
      <w:r w:rsidR="006F0869" w:rsidRPr="001B5BA9">
        <w:rPr>
          <w:rFonts w:ascii="Times New Roman" w:hAnsi="Times New Roman" w:cs="Times New Roman"/>
          <w:sz w:val="24"/>
          <w:szCs w:val="24"/>
        </w:rPr>
        <w:t>9 billion revenues</w:t>
      </w:r>
      <w:r w:rsidR="00686805" w:rsidRPr="00031F97">
        <w:rPr>
          <w:rFonts w:ascii="Times New Roman" w:hAnsi="Times New Roman" w:cs="Times New Roman"/>
          <w:sz w:val="24"/>
          <w:szCs w:val="24"/>
        </w:rPr>
        <w:t>.</w:t>
      </w:r>
      <w:r w:rsidR="000F5FD1" w:rsidRPr="00031F97">
        <w:rPr>
          <w:rFonts w:ascii="Times New Roman" w:hAnsi="Times New Roman" w:cs="Times New Roman"/>
          <w:sz w:val="24"/>
          <w:szCs w:val="24"/>
        </w:rPr>
        <w:t xml:space="preserve"> </w:t>
      </w:r>
      <w:r w:rsidR="009A47EA">
        <w:rPr>
          <w:rFonts w:ascii="Times New Roman" w:hAnsi="Times New Roman" w:cs="Times New Roman"/>
          <w:sz w:val="24"/>
          <w:szCs w:val="24"/>
        </w:rPr>
        <w:t>In addition, t</w:t>
      </w:r>
      <w:r w:rsidR="00B94FC9" w:rsidRPr="00031F97">
        <w:rPr>
          <w:rFonts w:ascii="Times New Roman" w:hAnsi="Times New Roman" w:cs="Times New Roman"/>
          <w:sz w:val="24"/>
          <w:szCs w:val="24"/>
        </w:rPr>
        <w:t xml:space="preserve">he allocation of specific responsibilities and clearly stated command structure also </w:t>
      </w:r>
      <w:r w:rsidR="009A47EA">
        <w:rPr>
          <w:rFonts w:ascii="Times New Roman" w:hAnsi="Times New Roman" w:cs="Times New Roman"/>
          <w:sz w:val="24"/>
          <w:szCs w:val="24"/>
        </w:rPr>
        <w:t>reduces</w:t>
      </w:r>
      <w:r w:rsidR="00B94FC9" w:rsidRPr="00031F97">
        <w:rPr>
          <w:rFonts w:ascii="Times New Roman" w:hAnsi="Times New Roman" w:cs="Times New Roman"/>
          <w:sz w:val="24"/>
          <w:szCs w:val="24"/>
        </w:rPr>
        <w:t xml:space="preserve"> conflicts, which boosts organisational performance.</w:t>
      </w:r>
    </w:p>
    <w:p w14:paraId="40474F6B" w14:textId="5089FB4A" w:rsidR="009B7088" w:rsidRPr="00031F97" w:rsidRDefault="004A52A3" w:rsidP="00957BBE">
      <w:pPr>
        <w:spacing w:line="480" w:lineRule="auto"/>
        <w:jc w:val="both"/>
        <w:rPr>
          <w:rFonts w:ascii="Times New Roman" w:hAnsi="Times New Roman" w:cs="Times New Roman"/>
          <w:sz w:val="24"/>
          <w:szCs w:val="24"/>
        </w:rPr>
      </w:pPr>
      <w:proofErr w:type="gramStart"/>
      <w:r>
        <w:rPr>
          <w:rFonts w:ascii="Times New Roman" w:hAnsi="Times New Roman" w:cs="Times New Roman"/>
          <w:sz w:val="24"/>
          <w:szCs w:val="24"/>
        </w:rPr>
        <w:t>In order t</w:t>
      </w:r>
      <w:r w:rsidRPr="00031F97">
        <w:rPr>
          <w:rFonts w:ascii="Times New Roman" w:hAnsi="Times New Roman" w:cs="Times New Roman"/>
          <w:sz w:val="24"/>
          <w:szCs w:val="24"/>
        </w:rPr>
        <w:t>o</w:t>
      </w:r>
      <w:proofErr w:type="gramEnd"/>
      <w:r w:rsidR="000F5FD1" w:rsidRPr="00031F97">
        <w:rPr>
          <w:rFonts w:ascii="Times New Roman" w:hAnsi="Times New Roman" w:cs="Times New Roman"/>
          <w:sz w:val="24"/>
          <w:szCs w:val="24"/>
        </w:rPr>
        <w:t xml:space="preserve"> eliminat</w:t>
      </w:r>
      <w:r w:rsidR="00485074">
        <w:rPr>
          <w:rFonts w:ascii="Times New Roman" w:hAnsi="Times New Roman" w:cs="Times New Roman"/>
          <w:sz w:val="24"/>
          <w:szCs w:val="24"/>
        </w:rPr>
        <w:t>e</w:t>
      </w:r>
      <w:r w:rsidR="000F5FD1" w:rsidRPr="00031F97">
        <w:rPr>
          <w:rFonts w:ascii="Times New Roman" w:hAnsi="Times New Roman" w:cs="Times New Roman"/>
          <w:sz w:val="24"/>
          <w:szCs w:val="24"/>
        </w:rPr>
        <w:t xml:space="preserve"> duplicity of roles, a chain of command as set out in the organisation structure will aid in performance management</w:t>
      </w:r>
      <w:r w:rsidR="000076F1" w:rsidRPr="00031F97">
        <w:rPr>
          <w:rFonts w:ascii="Times New Roman" w:hAnsi="Times New Roman" w:cs="Times New Roman"/>
          <w:sz w:val="24"/>
          <w:szCs w:val="24"/>
        </w:rPr>
        <w:t xml:space="preserve"> (Coppin, 2017).</w:t>
      </w:r>
      <w:r w:rsidR="0095112D">
        <w:rPr>
          <w:rFonts w:ascii="Times New Roman" w:hAnsi="Times New Roman" w:cs="Times New Roman"/>
          <w:sz w:val="24"/>
          <w:szCs w:val="24"/>
        </w:rPr>
        <w:t xml:space="preserve"> According to the case study</w:t>
      </w:r>
      <w:r w:rsidR="000076F1" w:rsidRPr="00031F97">
        <w:rPr>
          <w:rFonts w:ascii="Times New Roman" w:hAnsi="Times New Roman" w:cs="Times New Roman"/>
          <w:sz w:val="24"/>
          <w:szCs w:val="24"/>
        </w:rPr>
        <w:t xml:space="preserve"> at </w:t>
      </w:r>
      <w:r w:rsidR="003F1026" w:rsidRPr="00031F97">
        <w:rPr>
          <w:rFonts w:ascii="Times New Roman" w:hAnsi="Times New Roman" w:cs="Times New Roman"/>
          <w:sz w:val="24"/>
          <w:szCs w:val="24"/>
        </w:rPr>
        <w:t>M&amp;S</w:t>
      </w:r>
      <w:r w:rsidR="000076F1" w:rsidRPr="00031F97">
        <w:rPr>
          <w:rFonts w:ascii="Times New Roman" w:hAnsi="Times New Roman" w:cs="Times New Roman"/>
          <w:sz w:val="24"/>
          <w:szCs w:val="24"/>
        </w:rPr>
        <w:t>,</w:t>
      </w:r>
      <w:r w:rsidR="0095112D">
        <w:rPr>
          <w:rFonts w:ascii="Times New Roman" w:hAnsi="Times New Roman" w:cs="Times New Roman"/>
          <w:sz w:val="24"/>
          <w:szCs w:val="24"/>
        </w:rPr>
        <w:t xml:space="preserve"> </w:t>
      </w:r>
      <w:r w:rsidR="000076F1" w:rsidRPr="00031F97">
        <w:rPr>
          <w:rFonts w:ascii="Times New Roman" w:hAnsi="Times New Roman" w:cs="Times New Roman"/>
          <w:sz w:val="24"/>
          <w:szCs w:val="24"/>
        </w:rPr>
        <w:t xml:space="preserve">monitoring and evaluation in performance management </w:t>
      </w:r>
      <w:r w:rsidR="00695855">
        <w:rPr>
          <w:rFonts w:ascii="Times New Roman" w:hAnsi="Times New Roman" w:cs="Times New Roman"/>
          <w:sz w:val="24"/>
          <w:szCs w:val="24"/>
        </w:rPr>
        <w:t>are</w:t>
      </w:r>
      <w:r w:rsidR="000076F1" w:rsidRPr="00031F97">
        <w:rPr>
          <w:rFonts w:ascii="Times New Roman" w:hAnsi="Times New Roman" w:cs="Times New Roman"/>
          <w:sz w:val="24"/>
          <w:szCs w:val="24"/>
        </w:rPr>
        <w:t xml:space="preserve"> aided by the organisation structure, which has assigned specific roles and responsibilities to every personnel, from store managers to janitors. Every member of the retail organisation is then accountable for the tasks assigned to them.</w:t>
      </w:r>
    </w:p>
    <w:p w14:paraId="4BCA4111" w14:textId="1B214A02" w:rsidR="009B7088" w:rsidRPr="00031F97" w:rsidRDefault="005E535E"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Lestari and Juwana (2021) add that organisation structure such as </w:t>
      </w:r>
      <w:r w:rsidR="003F1026" w:rsidRPr="00031F97">
        <w:rPr>
          <w:rFonts w:ascii="Times New Roman" w:hAnsi="Times New Roman" w:cs="Times New Roman"/>
          <w:sz w:val="24"/>
          <w:szCs w:val="24"/>
        </w:rPr>
        <w:t>Marks</w:t>
      </w:r>
      <w:r w:rsidR="00D9483C">
        <w:rPr>
          <w:rFonts w:ascii="Times New Roman" w:hAnsi="Times New Roman" w:cs="Times New Roman"/>
          <w:sz w:val="24"/>
          <w:szCs w:val="24"/>
        </w:rPr>
        <w:t>&amp;</w:t>
      </w:r>
      <w:r w:rsidR="003F1026" w:rsidRPr="00031F97">
        <w:rPr>
          <w:rFonts w:ascii="Times New Roman" w:hAnsi="Times New Roman" w:cs="Times New Roman"/>
          <w:sz w:val="24"/>
          <w:szCs w:val="24"/>
        </w:rPr>
        <w:t>Spencer</w:t>
      </w:r>
      <w:r w:rsidR="00485074">
        <w:rPr>
          <w:rFonts w:ascii="Times New Roman" w:hAnsi="Times New Roman" w:cs="Times New Roman"/>
          <w:sz w:val="24"/>
          <w:szCs w:val="24"/>
        </w:rPr>
        <w:t>'</w:t>
      </w:r>
      <w:r w:rsidRPr="00031F97">
        <w:rPr>
          <w:rFonts w:ascii="Times New Roman" w:hAnsi="Times New Roman" w:cs="Times New Roman"/>
          <w:sz w:val="24"/>
          <w:szCs w:val="24"/>
        </w:rPr>
        <w:t xml:space="preserve">s hierarchical </w:t>
      </w:r>
      <w:r w:rsidR="00F87F17">
        <w:rPr>
          <w:rFonts w:ascii="Times New Roman" w:hAnsi="Times New Roman" w:cs="Times New Roman"/>
          <w:sz w:val="24"/>
          <w:szCs w:val="24"/>
        </w:rPr>
        <w:t>s</w:t>
      </w:r>
      <w:r w:rsidRPr="00031F97">
        <w:rPr>
          <w:rFonts w:ascii="Times New Roman" w:hAnsi="Times New Roman" w:cs="Times New Roman"/>
          <w:sz w:val="24"/>
          <w:szCs w:val="24"/>
        </w:rPr>
        <w:t xml:space="preserve">tructure influences organisational performance by </w:t>
      </w:r>
      <w:r w:rsidR="00A017C3" w:rsidRPr="00031F97">
        <w:rPr>
          <w:rFonts w:ascii="Times New Roman" w:hAnsi="Times New Roman" w:cs="Times New Roman"/>
          <w:sz w:val="24"/>
          <w:szCs w:val="24"/>
        </w:rPr>
        <w:t>assisting</w:t>
      </w:r>
      <w:r w:rsidRPr="00031F97">
        <w:rPr>
          <w:rFonts w:ascii="Times New Roman" w:hAnsi="Times New Roman" w:cs="Times New Roman"/>
          <w:sz w:val="24"/>
          <w:szCs w:val="24"/>
        </w:rPr>
        <w:t xml:space="preserve"> ineffective planning. </w:t>
      </w:r>
      <w:r w:rsidR="007D1417">
        <w:rPr>
          <w:rFonts w:ascii="Times New Roman" w:hAnsi="Times New Roman" w:cs="Times New Roman"/>
          <w:sz w:val="24"/>
          <w:szCs w:val="24"/>
        </w:rPr>
        <w:t>However, t</w:t>
      </w:r>
      <w:r w:rsidRPr="00031F97">
        <w:rPr>
          <w:rFonts w:ascii="Times New Roman" w:hAnsi="Times New Roman" w:cs="Times New Roman"/>
          <w:sz w:val="24"/>
          <w:szCs w:val="24"/>
        </w:rPr>
        <w:t xml:space="preserve">his is because organisational </w:t>
      </w:r>
      <w:r w:rsidR="00F87F17">
        <w:rPr>
          <w:rFonts w:ascii="Times New Roman" w:hAnsi="Times New Roman" w:cs="Times New Roman"/>
          <w:sz w:val="24"/>
          <w:szCs w:val="24"/>
        </w:rPr>
        <w:t>s</w:t>
      </w:r>
      <w:r w:rsidRPr="00031F97">
        <w:rPr>
          <w:rFonts w:ascii="Times New Roman" w:hAnsi="Times New Roman" w:cs="Times New Roman"/>
          <w:sz w:val="24"/>
          <w:szCs w:val="24"/>
        </w:rPr>
        <w:t>tructure defines the goals and objectives</w:t>
      </w:r>
      <w:r w:rsidR="00B86181">
        <w:rPr>
          <w:rFonts w:ascii="Times New Roman" w:hAnsi="Times New Roman" w:cs="Times New Roman"/>
          <w:sz w:val="24"/>
          <w:szCs w:val="24"/>
        </w:rPr>
        <w:t xml:space="preserve"> according</w:t>
      </w:r>
      <w:r w:rsidRPr="00031F97">
        <w:rPr>
          <w:rFonts w:ascii="Times New Roman" w:hAnsi="Times New Roman" w:cs="Times New Roman"/>
          <w:sz w:val="24"/>
          <w:szCs w:val="24"/>
        </w:rPr>
        <w:t xml:space="preserve"> to the resources for the realisation of those goals (Coppin, 2017). For instance, the HR department </w:t>
      </w:r>
      <w:r w:rsidR="007D1417">
        <w:rPr>
          <w:rFonts w:ascii="Times New Roman" w:hAnsi="Times New Roman" w:cs="Times New Roman"/>
          <w:sz w:val="24"/>
          <w:szCs w:val="24"/>
        </w:rPr>
        <w:t>can identify the number of personnel needed and their respective expertise, which will guide staff recruitment and</w:t>
      </w:r>
      <w:r w:rsidRPr="00031F97">
        <w:rPr>
          <w:rFonts w:ascii="Times New Roman" w:hAnsi="Times New Roman" w:cs="Times New Roman"/>
          <w:sz w:val="24"/>
          <w:szCs w:val="24"/>
        </w:rPr>
        <w:t xml:space="preserve"> promotions in short and long-term planning.</w:t>
      </w:r>
    </w:p>
    <w:p w14:paraId="0ACA4B2E" w14:textId="21448536" w:rsidR="009B7088" w:rsidRPr="00031F97" w:rsidRDefault="00A26FF9"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lastRenderedPageBreak/>
        <w:t xml:space="preserve">Lestari and Juwana (2021) </w:t>
      </w:r>
      <w:r w:rsidR="00B94FC9" w:rsidRPr="00031F97">
        <w:rPr>
          <w:rFonts w:ascii="Times New Roman" w:hAnsi="Times New Roman" w:cs="Times New Roman"/>
          <w:sz w:val="24"/>
          <w:szCs w:val="24"/>
        </w:rPr>
        <w:t>note that organisation</w:t>
      </w:r>
      <w:r w:rsidR="00982F26">
        <w:rPr>
          <w:rFonts w:ascii="Times New Roman" w:hAnsi="Times New Roman" w:cs="Times New Roman"/>
          <w:sz w:val="24"/>
          <w:szCs w:val="24"/>
        </w:rPr>
        <w:t>al structure significantly influences</w:t>
      </w:r>
      <w:r w:rsidR="00B94FC9" w:rsidRPr="00031F97">
        <w:rPr>
          <w:rFonts w:ascii="Times New Roman" w:hAnsi="Times New Roman" w:cs="Times New Roman"/>
          <w:sz w:val="24"/>
          <w:szCs w:val="24"/>
        </w:rPr>
        <w:t xml:space="preserve"> innovation processes within </w:t>
      </w:r>
      <w:r w:rsidRPr="00031F97">
        <w:rPr>
          <w:rFonts w:ascii="Times New Roman" w:hAnsi="Times New Roman" w:cs="Times New Roman"/>
          <w:sz w:val="24"/>
          <w:szCs w:val="24"/>
        </w:rPr>
        <w:t>an organisation</w:t>
      </w:r>
      <w:r w:rsidR="00B94FC9" w:rsidRPr="00031F97">
        <w:rPr>
          <w:rFonts w:ascii="Times New Roman" w:hAnsi="Times New Roman" w:cs="Times New Roman"/>
          <w:sz w:val="24"/>
          <w:szCs w:val="24"/>
        </w:rPr>
        <w:t xml:space="preserve">. As noted by Kahn (2018), innovation is a critical aspect </w:t>
      </w:r>
      <w:r w:rsidR="00977D56">
        <w:rPr>
          <w:rFonts w:ascii="Times New Roman" w:hAnsi="Times New Roman" w:cs="Times New Roman"/>
          <w:sz w:val="24"/>
          <w:szCs w:val="24"/>
        </w:rPr>
        <w:t>of</w:t>
      </w:r>
      <w:r w:rsidR="00B94FC9" w:rsidRPr="00031F97">
        <w:rPr>
          <w:rFonts w:ascii="Times New Roman" w:hAnsi="Times New Roman" w:cs="Times New Roman"/>
          <w:sz w:val="24"/>
          <w:szCs w:val="24"/>
        </w:rPr>
        <w:t xml:space="preserve"> organisational performance, which allows it to respond to customer needs while improving organisational processes. An example </w:t>
      </w:r>
      <w:r w:rsidR="00B94FC9" w:rsidRPr="00A9263A">
        <w:rPr>
          <w:rFonts w:ascii="Times New Roman" w:hAnsi="Times New Roman" w:cs="Times New Roman"/>
          <w:sz w:val="24"/>
          <w:szCs w:val="24"/>
        </w:rPr>
        <w:t xml:space="preserve">is </w:t>
      </w:r>
      <w:r w:rsidR="003F1026" w:rsidRPr="00A9263A">
        <w:rPr>
          <w:rFonts w:ascii="Times New Roman" w:hAnsi="Times New Roman" w:cs="Times New Roman"/>
          <w:sz w:val="24"/>
          <w:szCs w:val="24"/>
        </w:rPr>
        <w:t>M&amp;S</w:t>
      </w:r>
      <w:r w:rsidR="00485074" w:rsidRPr="00A9263A">
        <w:rPr>
          <w:rFonts w:ascii="Times New Roman" w:hAnsi="Times New Roman" w:cs="Times New Roman"/>
          <w:sz w:val="24"/>
          <w:szCs w:val="24"/>
        </w:rPr>
        <w:t>'</w:t>
      </w:r>
      <w:r w:rsidR="003F1026" w:rsidRPr="00A9263A">
        <w:rPr>
          <w:rFonts w:ascii="Times New Roman" w:hAnsi="Times New Roman" w:cs="Times New Roman"/>
          <w:sz w:val="24"/>
          <w:szCs w:val="24"/>
        </w:rPr>
        <w:t>s</w:t>
      </w:r>
      <w:r w:rsidR="00B94FC9" w:rsidRPr="00A9263A">
        <w:rPr>
          <w:rFonts w:ascii="Times New Roman" w:hAnsi="Times New Roman" w:cs="Times New Roman"/>
          <w:sz w:val="24"/>
          <w:szCs w:val="24"/>
        </w:rPr>
        <w:t xml:space="preserve"> </w:t>
      </w:r>
      <w:r w:rsidR="003F1026" w:rsidRPr="00A9263A">
        <w:rPr>
          <w:rFonts w:ascii="Times New Roman" w:hAnsi="Times New Roman" w:cs="Times New Roman"/>
          <w:sz w:val="24"/>
          <w:szCs w:val="24"/>
        </w:rPr>
        <w:t xml:space="preserve">recently re-launched </w:t>
      </w:r>
      <w:r w:rsidR="00343B83">
        <w:rPr>
          <w:rFonts w:ascii="Times New Roman" w:hAnsi="Times New Roman" w:cs="Times New Roman"/>
          <w:sz w:val="24"/>
          <w:szCs w:val="24"/>
        </w:rPr>
        <w:t>"</w:t>
      </w:r>
      <w:r w:rsidR="003F1026" w:rsidRPr="00A9263A">
        <w:rPr>
          <w:rFonts w:ascii="Times New Roman" w:hAnsi="Times New Roman" w:cs="Times New Roman"/>
          <w:sz w:val="24"/>
          <w:szCs w:val="24"/>
        </w:rPr>
        <w:t>Sparks</w:t>
      </w:r>
      <w:r w:rsidR="00343B83">
        <w:rPr>
          <w:rFonts w:ascii="Times New Roman" w:hAnsi="Times New Roman" w:cs="Times New Roman"/>
          <w:sz w:val="24"/>
          <w:szCs w:val="24"/>
        </w:rPr>
        <w:t>"</w:t>
      </w:r>
      <w:r w:rsidR="003F1026" w:rsidRPr="00A9263A">
        <w:rPr>
          <w:rFonts w:ascii="Times New Roman" w:hAnsi="Times New Roman" w:cs="Times New Roman"/>
          <w:sz w:val="24"/>
          <w:szCs w:val="24"/>
        </w:rPr>
        <w:t xml:space="preserve"> customer loyalty scheme</w:t>
      </w:r>
      <w:r w:rsidR="00B94FC9" w:rsidRPr="00A9263A">
        <w:rPr>
          <w:rFonts w:ascii="Times New Roman" w:hAnsi="Times New Roman" w:cs="Times New Roman"/>
          <w:sz w:val="24"/>
          <w:szCs w:val="24"/>
        </w:rPr>
        <w:t xml:space="preserve"> and self-checkout innovations</w:t>
      </w:r>
      <w:r w:rsidR="003F1026" w:rsidRPr="00A9263A">
        <w:rPr>
          <w:rFonts w:ascii="Times New Roman" w:hAnsi="Times New Roman" w:cs="Times New Roman"/>
          <w:sz w:val="24"/>
          <w:szCs w:val="24"/>
        </w:rPr>
        <w:t xml:space="preserve"> (Marks and Spencer, 2021)</w:t>
      </w:r>
      <w:r w:rsidR="00B94FC9" w:rsidRPr="00A9263A">
        <w:rPr>
          <w:rFonts w:ascii="Times New Roman" w:hAnsi="Times New Roman" w:cs="Times New Roman"/>
          <w:sz w:val="24"/>
          <w:szCs w:val="24"/>
        </w:rPr>
        <w:t>.</w:t>
      </w:r>
      <w:r w:rsidRPr="00A9263A">
        <w:rPr>
          <w:rFonts w:ascii="Times New Roman" w:hAnsi="Times New Roman" w:cs="Times New Roman"/>
          <w:sz w:val="24"/>
          <w:szCs w:val="24"/>
        </w:rPr>
        <w:t xml:space="preserve"> As suggested by Cosh et al. </w:t>
      </w:r>
      <w:r w:rsidRPr="00031F97">
        <w:rPr>
          <w:rFonts w:ascii="Times New Roman" w:hAnsi="Times New Roman" w:cs="Times New Roman"/>
          <w:sz w:val="24"/>
          <w:szCs w:val="24"/>
        </w:rPr>
        <w:t>(2012), an organisation structure that allows company personnel to express themselves</w:t>
      </w:r>
      <w:r w:rsidR="00533B69" w:rsidRPr="00031F97">
        <w:rPr>
          <w:rFonts w:ascii="Times New Roman" w:hAnsi="Times New Roman" w:cs="Times New Roman"/>
          <w:sz w:val="24"/>
          <w:szCs w:val="24"/>
        </w:rPr>
        <w:t xml:space="preserve">, such as </w:t>
      </w:r>
      <w:r w:rsidR="003F1026" w:rsidRPr="00031F97">
        <w:rPr>
          <w:rFonts w:ascii="Times New Roman" w:hAnsi="Times New Roman" w:cs="Times New Roman"/>
          <w:sz w:val="24"/>
          <w:szCs w:val="24"/>
        </w:rPr>
        <w:t>M&amp;S</w:t>
      </w:r>
      <w:r w:rsidR="00485074">
        <w:rPr>
          <w:rFonts w:ascii="Times New Roman" w:hAnsi="Times New Roman" w:cs="Times New Roman"/>
          <w:sz w:val="24"/>
          <w:szCs w:val="24"/>
        </w:rPr>
        <w:t>'</w:t>
      </w:r>
      <w:r w:rsidR="00533B69" w:rsidRPr="00031F97">
        <w:rPr>
          <w:rFonts w:ascii="Times New Roman" w:hAnsi="Times New Roman" w:cs="Times New Roman"/>
          <w:sz w:val="24"/>
          <w:szCs w:val="24"/>
        </w:rPr>
        <w:t>s organisation structure,</w:t>
      </w:r>
      <w:r w:rsidRPr="00031F97">
        <w:rPr>
          <w:rFonts w:ascii="Times New Roman" w:hAnsi="Times New Roman" w:cs="Times New Roman"/>
          <w:sz w:val="24"/>
          <w:szCs w:val="24"/>
        </w:rPr>
        <w:t xml:space="preserve"> will translate to increased levels of </w:t>
      </w:r>
      <w:r w:rsidR="00D55E78">
        <w:rPr>
          <w:rFonts w:ascii="Times New Roman" w:hAnsi="Times New Roman" w:cs="Times New Roman"/>
          <w:sz w:val="24"/>
          <w:szCs w:val="24"/>
        </w:rPr>
        <w:t>susta</w:t>
      </w:r>
      <w:r w:rsidR="00B060B3">
        <w:rPr>
          <w:rFonts w:ascii="Times New Roman" w:hAnsi="Times New Roman" w:cs="Times New Roman"/>
          <w:sz w:val="24"/>
          <w:szCs w:val="24"/>
        </w:rPr>
        <w:t>inable</w:t>
      </w:r>
      <w:r w:rsidRPr="00031F97">
        <w:rPr>
          <w:rFonts w:ascii="Times New Roman" w:hAnsi="Times New Roman" w:cs="Times New Roman"/>
          <w:sz w:val="24"/>
          <w:szCs w:val="24"/>
        </w:rPr>
        <w:t xml:space="preserve"> performance.</w:t>
      </w:r>
    </w:p>
    <w:p w14:paraId="23E17C7D" w14:textId="679F6AB6" w:rsidR="009B7088" w:rsidRPr="00031F97" w:rsidRDefault="00F97674" w:rsidP="00957BBE">
      <w:pPr>
        <w:pStyle w:val="Heading2"/>
        <w:spacing w:line="480" w:lineRule="auto"/>
        <w:jc w:val="both"/>
        <w:rPr>
          <w:rFonts w:ascii="Times New Roman" w:hAnsi="Times New Roman" w:cs="Times New Roman"/>
          <w:b/>
          <w:bCs/>
          <w:i/>
          <w:iCs/>
          <w:color w:val="auto"/>
        </w:rPr>
      </w:pPr>
      <w:bookmarkStart w:id="5" w:name="_Toc80372995"/>
      <w:r w:rsidRPr="00031F97">
        <w:rPr>
          <w:rFonts w:ascii="Times New Roman" w:hAnsi="Times New Roman" w:cs="Times New Roman"/>
          <w:b/>
          <w:bCs/>
          <w:i/>
          <w:iCs/>
          <w:color w:val="auto"/>
        </w:rPr>
        <w:t>Organisation culture</w:t>
      </w:r>
      <w:bookmarkEnd w:id="5"/>
      <w:r w:rsidRPr="00031F97">
        <w:rPr>
          <w:rFonts w:ascii="Times New Roman" w:hAnsi="Times New Roman" w:cs="Times New Roman"/>
          <w:b/>
          <w:bCs/>
          <w:i/>
          <w:iCs/>
          <w:color w:val="auto"/>
        </w:rPr>
        <w:t xml:space="preserve"> </w:t>
      </w:r>
    </w:p>
    <w:p w14:paraId="48DA6442" w14:textId="7B58A453" w:rsidR="009B7088" w:rsidRPr="00031F97" w:rsidRDefault="00F97674"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Serpa (2016) describes organisation</w:t>
      </w:r>
      <w:r w:rsidR="00B25FD6">
        <w:rPr>
          <w:rFonts w:ascii="Times New Roman" w:hAnsi="Times New Roman" w:cs="Times New Roman"/>
          <w:sz w:val="24"/>
          <w:szCs w:val="24"/>
        </w:rPr>
        <w:t>al culture as</w:t>
      </w:r>
      <w:r w:rsidR="00977D56">
        <w:rPr>
          <w:rFonts w:ascii="Times New Roman" w:hAnsi="Times New Roman" w:cs="Times New Roman"/>
          <w:sz w:val="24"/>
          <w:szCs w:val="24"/>
        </w:rPr>
        <w:t xml:space="preserve"> to</w:t>
      </w:r>
      <w:r w:rsidR="00E14C3A">
        <w:rPr>
          <w:rFonts w:ascii="Times New Roman" w:hAnsi="Times New Roman" w:cs="Times New Roman"/>
          <w:sz w:val="24"/>
          <w:szCs w:val="24"/>
        </w:rPr>
        <w:t xml:space="preserve"> </w:t>
      </w:r>
      <w:r w:rsidR="00B25FD6">
        <w:rPr>
          <w:rFonts w:ascii="Times New Roman" w:hAnsi="Times New Roman" w:cs="Times New Roman"/>
          <w:sz w:val="24"/>
          <w:szCs w:val="24"/>
        </w:rPr>
        <w:t>how</w:t>
      </w:r>
      <w:r w:rsidRPr="00031F97">
        <w:rPr>
          <w:rFonts w:ascii="Times New Roman" w:hAnsi="Times New Roman" w:cs="Times New Roman"/>
          <w:sz w:val="24"/>
          <w:szCs w:val="24"/>
        </w:rPr>
        <w:t xml:space="preserve"> members of </w:t>
      </w:r>
      <w:r w:rsidR="00E1635E" w:rsidRPr="00031F97">
        <w:rPr>
          <w:rFonts w:ascii="Times New Roman" w:hAnsi="Times New Roman" w:cs="Times New Roman"/>
          <w:sz w:val="24"/>
          <w:szCs w:val="24"/>
        </w:rPr>
        <w:t>an</w:t>
      </w:r>
      <w:r w:rsidRPr="00031F97">
        <w:rPr>
          <w:rFonts w:ascii="Times New Roman" w:hAnsi="Times New Roman" w:cs="Times New Roman"/>
          <w:sz w:val="24"/>
          <w:szCs w:val="24"/>
        </w:rPr>
        <w:t xml:space="preserve"> organisation conduct themselves and how they relate with each other</w:t>
      </w:r>
      <w:r w:rsidR="00A54261" w:rsidRPr="00031F97">
        <w:rPr>
          <w:rFonts w:ascii="Times New Roman" w:hAnsi="Times New Roman" w:cs="Times New Roman"/>
          <w:sz w:val="24"/>
          <w:szCs w:val="24"/>
        </w:rPr>
        <w:t>. This includes the beliefs, values</w:t>
      </w:r>
      <w:r w:rsidR="00BF1FC9">
        <w:rPr>
          <w:rFonts w:ascii="Times New Roman" w:hAnsi="Times New Roman" w:cs="Times New Roman"/>
          <w:sz w:val="24"/>
          <w:szCs w:val="24"/>
        </w:rPr>
        <w:t xml:space="preserve">, and guiding principles that inform and guide </w:t>
      </w:r>
      <w:r w:rsidR="00DC3954">
        <w:rPr>
          <w:rFonts w:ascii="Times New Roman" w:hAnsi="Times New Roman" w:cs="Times New Roman"/>
          <w:sz w:val="24"/>
          <w:szCs w:val="24"/>
        </w:rPr>
        <w:t xml:space="preserve">the </w:t>
      </w:r>
      <w:r w:rsidR="00BF1FC9">
        <w:rPr>
          <w:rFonts w:ascii="Times New Roman" w:hAnsi="Times New Roman" w:cs="Times New Roman"/>
          <w:sz w:val="24"/>
          <w:szCs w:val="24"/>
        </w:rPr>
        <w:t>individual and collective behaviour of the organisation's members</w:t>
      </w:r>
      <w:r w:rsidRPr="00031F97">
        <w:rPr>
          <w:rFonts w:ascii="Times New Roman" w:hAnsi="Times New Roman" w:cs="Times New Roman"/>
          <w:sz w:val="24"/>
          <w:szCs w:val="24"/>
        </w:rPr>
        <w:t>.</w:t>
      </w:r>
      <w:r w:rsidR="00DC3954">
        <w:rPr>
          <w:rFonts w:ascii="Times New Roman" w:hAnsi="Times New Roman" w:cs="Times New Roman"/>
          <w:sz w:val="24"/>
          <w:szCs w:val="24"/>
        </w:rPr>
        <w:t xml:space="preserve"> Hence, the influence on organisation performance is </w:t>
      </w:r>
      <w:r w:rsidR="007117AF">
        <w:rPr>
          <w:rFonts w:ascii="Times New Roman" w:hAnsi="Times New Roman" w:cs="Times New Roman"/>
          <w:sz w:val="24"/>
          <w:szCs w:val="24"/>
        </w:rPr>
        <w:t>enormous</w:t>
      </w:r>
      <w:r w:rsidR="00DC3954">
        <w:rPr>
          <w:rFonts w:ascii="Times New Roman" w:hAnsi="Times New Roman" w:cs="Times New Roman"/>
          <w:sz w:val="24"/>
          <w:szCs w:val="24"/>
        </w:rPr>
        <w:t xml:space="preserve"> since the interrelationship between the employees</w:t>
      </w:r>
      <w:r w:rsidRPr="00031F97">
        <w:rPr>
          <w:rFonts w:ascii="Times New Roman" w:hAnsi="Times New Roman" w:cs="Times New Roman"/>
          <w:sz w:val="24"/>
          <w:szCs w:val="24"/>
        </w:rPr>
        <w:t xml:space="preserve"> </w:t>
      </w:r>
      <w:r w:rsidR="00E1635E" w:rsidRPr="00031F97">
        <w:rPr>
          <w:rFonts w:ascii="Times New Roman" w:hAnsi="Times New Roman" w:cs="Times New Roman"/>
          <w:sz w:val="24"/>
          <w:szCs w:val="24"/>
        </w:rPr>
        <w:t xml:space="preserve">is a </w:t>
      </w:r>
      <w:r w:rsidR="00471CFF">
        <w:rPr>
          <w:rFonts w:ascii="Times New Roman" w:hAnsi="Times New Roman" w:cs="Times New Roman"/>
          <w:sz w:val="24"/>
          <w:szCs w:val="24"/>
        </w:rPr>
        <w:t>significant</w:t>
      </w:r>
      <w:r w:rsidR="00E1635E" w:rsidRPr="00031F97">
        <w:rPr>
          <w:rFonts w:ascii="Times New Roman" w:hAnsi="Times New Roman" w:cs="Times New Roman"/>
          <w:sz w:val="24"/>
          <w:szCs w:val="24"/>
        </w:rPr>
        <w:t xml:space="preserve"> factor in the functionality and performance of teams and groups within the organisation. </w:t>
      </w:r>
      <w:r w:rsidR="003F1026" w:rsidRPr="002D33E4">
        <w:rPr>
          <w:rFonts w:ascii="Times New Roman" w:hAnsi="Times New Roman" w:cs="Times New Roman"/>
          <w:sz w:val="24"/>
          <w:szCs w:val="24"/>
        </w:rPr>
        <w:t>M&amp;S</w:t>
      </w:r>
      <w:r w:rsidR="00485074">
        <w:rPr>
          <w:rFonts w:ascii="Times New Roman" w:hAnsi="Times New Roman" w:cs="Times New Roman"/>
          <w:sz w:val="24"/>
          <w:szCs w:val="24"/>
        </w:rPr>
        <w:t>'</w:t>
      </w:r>
      <w:r w:rsidR="00E1635E" w:rsidRPr="002D33E4">
        <w:rPr>
          <w:rFonts w:ascii="Times New Roman" w:hAnsi="Times New Roman" w:cs="Times New Roman"/>
          <w:sz w:val="24"/>
          <w:szCs w:val="24"/>
        </w:rPr>
        <w:t>s organisation culture is centred around</w:t>
      </w:r>
      <w:r w:rsidR="003F1026" w:rsidRPr="002D33E4">
        <w:rPr>
          <w:rFonts w:ascii="Times New Roman" w:hAnsi="Times New Roman" w:cs="Times New Roman"/>
          <w:sz w:val="24"/>
          <w:szCs w:val="24"/>
        </w:rPr>
        <w:t xml:space="preserve"> reshaping the organisation under the </w:t>
      </w:r>
      <w:r w:rsidR="00485074">
        <w:rPr>
          <w:rFonts w:ascii="Times New Roman" w:hAnsi="Times New Roman" w:cs="Times New Roman"/>
          <w:sz w:val="24"/>
          <w:szCs w:val="24"/>
        </w:rPr>
        <w:t>"</w:t>
      </w:r>
      <w:r w:rsidR="003F1026" w:rsidRPr="002D33E4">
        <w:rPr>
          <w:rFonts w:ascii="Times New Roman" w:hAnsi="Times New Roman" w:cs="Times New Roman"/>
          <w:sz w:val="24"/>
          <w:szCs w:val="24"/>
        </w:rPr>
        <w:t>Never the Same Again</w:t>
      </w:r>
      <w:r w:rsidR="00485074">
        <w:rPr>
          <w:rFonts w:ascii="Times New Roman" w:hAnsi="Times New Roman" w:cs="Times New Roman"/>
          <w:sz w:val="24"/>
          <w:szCs w:val="24"/>
        </w:rPr>
        <w:t>"</w:t>
      </w:r>
      <w:r w:rsidR="003F1026" w:rsidRPr="002D33E4">
        <w:rPr>
          <w:rFonts w:ascii="Times New Roman" w:hAnsi="Times New Roman" w:cs="Times New Roman"/>
          <w:sz w:val="24"/>
          <w:szCs w:val="24"/>
        </w:rPr>
        <w:t xml:space="preserve"> program. This is grounded on the </w:t>
      </w:r>
      <w:r w:rsidR="00485074">
        <w:rPr>
          <w:rFonts w:ascii="Times New Roman" w:hAnsi="Times New Roman" w:cs="Times New Roman"/>
          <w:sz w:val="24"/>
          <w:szCs w:val="24"/>
        </w:rPr>
        <w:t>"</w:t>
      </w:r>
      <w:r w:rsidR="003F1026" w:rsidRPr="002D33E4">
        <w:rPr>
          <w:rFonts w:ascii="Times New Roman" w:hAnsi="Times New Roman" w:cs="Times New Roman"/>
          <w:sz w:val="24"/>
          <w:szCs w:val="24"/>
        </w:rPr>
        <w:t>Transformation program</w:t>
      </w:r>
      <w:r w:rsidR="00485074">
        <w:rPr>
          <w:rFonts w:ascii="Times New Roman" w:hAnsi="Times New Roman" w:cs="Times New Roman"/>
          <w:sz w:val="24"/>
          <w:szCs w:val="24"/>
        </w:rPr>
        <w:t>"</w:t>
      </w:r>
      <w:r w:rsidR="003F1026" w:rsidRPr="002D33E4">
        <w:rPr>
          <w:rFonts w:ascii="Times New Roman" w:hAnsi="Times New Roman" w:cs="Times New Roman"/>
          <w:sz w:val="24"/>
          <w:szCs w:val="24"/>
        </w:rPr>
        <w:t xml:space="preserve"> as the pillar of the firm</w:t>
      </w:r>
      <w:r w:rsidR="00485074">
        <w:rPr>
          <w:rFonts w:ascii="Times New Roman" w:hAnsi="Times New Roman" w:cs="Times New Roman"/>
          <w:sz w:val="24"/>
          <w:szCs w:val="24"/>
        </w:rPr>
        <w:t>'</w:t>
      </w:r>
      <w:r w:rsidR="003F1026" w:rsidRPr="002D33E4">
        <w:rPr>
          <w:rFonts w:ascii="Times New Roman" w:hAnsi="Times New Roman" w:cs="Times New Roman"/>
          <w:sz w:val="24"/>
          <w:szCs w:val="24"/>
        </w:rPr>
        <w:t>s organisation culture</w:t>
      </w:r>
      <w:r w:rsidR="007165C4" w:rsidRPr="002D33E4">
        <w:rPr>
          <w:rFonts w:ascii="Times New Roman" w:hAnsi="Times New Roman" w:cs="Times New Roman"/>
          <w:sz w:val="24"/>
          <w:szCs w:val="24"/>
        </w:rPr>
        <w:t xml:space="preserve"> (Marks and Spencer, 2021)</w:t>
      </w:r>
      <w:r w:rsidR="00E1635E" w:rsidRPr="002D33E4">
        <w:rPr>
          <w:rFonts w:ascii="Times New Roman" w:hAnsi="Times New Roman" w:cs="Times New Roman"/>
          <w:sz w:val="24"/>
          <w:szCs w:val="24"/>
        </w:rPr>
        <w:t xml:space="preserve">. Having </w:t>
      </w:r>
      <w:r w:rsidR="00E1635E" w:rsidRPr="00031F97">
        <w:rPr>
          <w:rFonts w:ascii="Times New Roman" w:hAnsi="Times New Roman" w:cs="Times New Roman"/>
          <w:sz w:val="24"/>
          <w:szCs w:val="24"/>
        </w:rPr>
        <w:t xml:space="preserve">this unifying sense of purpose has been crucial in the organisational performance of </w:t>
      </w:r>
      <w:r w:rsidR="00C52BBB" w:rsidRPr="00031F97">
        <w:rPr>
          <w:rFonts w:ascii="Times New Roman" w:hAnsi="Times New Roman" w:cs="Times New Roman"/>
          <w:sz w:val="24"/>
          <w:szCs w:val="24"/>
        </w:rPr>
        <w:t>M&amp;S</w:t>
      </w:r>
      <w:r w:rsidR="00E1635E" w:rsidRPr="00031F97">
        <w:rPr>
          <w:rFonts w:ascii="Times New Roman" w:hAnsi="Times New Roman" w:cs="Times New Roman"/>
          <w:sz w:val="24"/>
          <w:szCs w:val="24"/>
        </w:rPr>
        <w:t xml:space="preserve">, especially during the </w:t>
      </w:r>
      <w:r w:rsidR="00471CFF">
        <w:rPr>
          <w:rFonts w:ascii="Times New Roman" w:hAnsi="Times New Roman" w:cs="Times New Roman"/>
          <w:sz w:val="24"/>
          <w:szCs w:val="24"/>
        </w:rPr>
        <w:t>challenging</w:t>
      </w:r>
      <w:r w:rsidR="00E1635E" w:rsidRPr="00031F97">
        <w:rPr>
          <w:rFonts w:ascii="Times New Roman" w:hAnsi="Times New Roman" w:cs="Times New Roman"/>
          <w:sz w:val="24"/>
          <w:szCs w:val="24"/>
        </w:rPr>
        <w:t xml:space="preserve"> pandemic period.</w:t>
      </w:r>
    </w:p>
    <w:p w14:paraId="5C70601E" w14:textId="71C6ECBC" w:rsidR="009B7088" w:rsidRPr="00031F97" w:rsidRDefault="00E1635E" w:rsidP="00957BBE">
      <w:pPr>
        <w:pStyle w:val="Heading2"/>
        <w:spacing w:line="480" w:lineRule="auto"/>
        <w:jc w:val="both"/>
        <w:rPr>
          <w:rFonts w:ascii="Times New Roman" w:hAnsi="Times New Roman" w:cs="Times New Roman"/>
          <w:i/>
          <w:iCs/>
          <w:color w:val="auto"/>
        </w:rPr>
      </w:pPr>
      <w:bookmarkStart w:id="6" w:name="_Toc80372996"/>
      <w:r w:rsidRPr="00031F97">
        <w:rPr>
          <w:rFonts w:ascii="Times New Roman" w:hAnsi="Times New Roman" w:cs="Times New Roman"/>
          <w:i/>
          <w:iCs/>
          <w:color w:val="auto"/>
        </w:rPr>
        <w:t xml:space="preserve">How </w:t>
      </w:r>
      <w:proofErr w:type="gramStart"/>
      <w:r w:rsidR="007165C4" w:rsidRPr="00031F97">
        <w:rPr>
          <w:rFonts w:ascii="Times New Roman" w:hAnsi="Times New Roman" w:cs="Times New Roman"/>
          <w:i/>
          <w:iCs/>
          <w:color w:val="auto"/>
        </w:rPr>
        <w:t xml:space="preserve">Marks </w:t>
      </w:r>
      <w:r w:rsidR="004A52A3">
        <w:rPr>
          <w:rFonts w:ascii="Times New Roman" w:hAnsi="Times New Roman" w:cs="Times New Roman"/>
          <w:i/>
          <w:iCs/>
          <w:color w:val="auto"/>
        </w:rPr>
        <w:t>&amp;</w:t>
      </w:r>
      <w:r w:rsidR="007165C4" w:rsidRPr="00031F97">
        <w:rPr>
          <w:rFonts w:ascii="Times New Roman" w:hAnsi="Times New Roman" w:cs="Times New Roman"/>
          <w:i/>
          <w:iCs/>
          <w:color w:val="auto"/>
        </w:rPr>
        <w:t xml:space="preserve"> Spencer</w:t>
      </w:r>
      <w:r w:rsidR="00485074">
        <w:rPr>
          <w:rFonts w:ascii="Times New Roman" w:hAnsi="Times New Roman" w:cs="Times New Roman"/>
          <w:i/>
          <w:iCs/>
          <w:color w:val="auto"/>
        </w:rPr>
        <w:t>'</w:t>
      </w:r>
      <w:r w:rsidR="007165C4" w:rsidRPr="00031F97">
        <w:rPr>
          <w:rFonts w:ascii="Times New Roman" w:hAnsi="Times New Roman" w:cs="Times New Roman"/>
          <w:i/>
          <w:iCs/>
          <w:color w:val="auto"/>
        </w:rPr>
        <w:t>s</w:t>
      </w:r>
      <w:r w:rsidRPr="00031F97">
        <w:rPr>
          <w:rFonts w:ascii="Times New Roman" w:hAnsi="Times New Roman" w:cs="Times New Roman"/>
          <w:i/>
          <w:iCs/>
          <w:color w:val="auto"/>
        </w:rPr>
        <w:t xml:space="preserve"> organisational culture has</w:t>
      </w:r>
      <w:proofErr w:type="gramEnd"/>
      <w:r w:rsidRPr="00031F97">
        <w:rPr>
          <w:rFonts w:ascii="Times New Roman" w:hAnsi="Times New Roman" w:cs="Times New Roman"/>
          <w:i/>
          <w:iCs/>
          <w:color w:val="auto"/>
        </w:rPr>
        <w:t xml:space="preserve"> influenced its performance</w:t>
      </w:r>
      <w:bookmarkEnd w:id="6"/>
      <w:r w:rsidR="00EC5893">
        <w:rPr>
          <w:rFonts w:ascii="Times New Roman" w:hAnsi="Times New Roman" w:cs="Times New Roman"/>
          <w:i/>
          <w:iCs/>
          <w:color w:val="auto"/>
        </w:rPr>
        <w:t>?</w:t>
      </w:r>
    </w:p>
    <w:p w14:paraId="2DF50418" w14:textId="164445A8" w:rsidR="009B7088" w:rsidRPr="00031F97" w:rsidRDefault="00E1635E"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One of the ways in which organisational culture influences firm performance is through providing a common sense of purpose (</w:t>
      </w:r>
      <w:r w:rsidR="00D81700" w:rsidRPr="00031F97">
        <w:rPr>
          <w:rFonts w:ascii="Times New Roman" w:hAnsi="Times New Roman" w:cs="Times New Roman"/>
          <w:sz w:val="24"/>
          <w:szCs w:val="24"/>
        </w:rPr>
        <w:t xml:space="preserve">Sokro, 2012). In this way, </w:t>
      </w:r>
      <w:r w:rsidR="007165C4" w:rsidRPr="00031F97">
        <w:rPr>
          <w:rFonts w:ascii="Times New Roman" w:hAnsi="Times New Roman" w:cs="Times New Roman"/>
          <w:sz w:val="24"/>
          <w:szCs w:val="24"/>
        </w:rPr>
        <w:t>M&amp;S</w:t>
      </w:r>
      <w:r w:rsidR="00485074">
        <w:rPr>
          <w:rFonts w:ascii="Times New Roman" w:hAnsi="Times New Roman" w:cs="Times New Roman"/>
          <w:sz w:val="24"/>
          <w:szCs w:val="24"/>
        </w:rPr>
        <w:t>'</w:t>
      </w:r>
      <w:r w:rsidR="007165C4" w:rsidRPr="00031F97">
        <w:rPr>
          <w:rFonts w:ascii="Times New Roman" w:hAnsi="Times New Roman" w:cs="Times New Roman"/>
          <w:sz w:val="24"/>
          <w:szCs w:val="24"/>
        </w:rPr>
        <w:t>s</w:t>
      </w:r>
      <w:r w:rsidR="00D81700" w:rsidRPr="00031F97">
        <w:rPr>
          <w:rFonts w:ascii="Times New Roman" w:hAnsi="Times New Roman" w:cs="Times New Roman"/>
          <w:sz w:val="24"/>
          <w:szCs w:val="24"/>
        </w:rPr>
        <w:t xml:space="preserve"> common purpose ensures that the interactions between different elements within the group are geared towards achieving the </w:t>
      </w:r>
      <w:r w:rsidR="00D81700" w:rsidRPr="00031F97">
        <w:rPr>
          <w:rFonts w:ascii="Times New Roman" w:hAnsi="Times New Roman" w:cs="Times New Roman"/>
          <w:sz w:val="24"/>
          <w:szCs w:val="24"/>
        </w:rPr>
        <w:lastRenderedPageBreak/>
        <w:t>common goal. In this way, firm performance has been enhanced by unity of purpose as a component of the retailer</w:t>
      </w:r>
      <w:r w:rsidR="00485074">
        <w:rPr>
          <w:rFonts w:ascii="Times New Roman" w:hAnsi="Times New Roman" w:cs="Times New Roman"/>
          <w:sz w:val="24"/>
          <w:szCs w:val="24"/>
        </w:rPr>
        <w:t>'</w:t>
      </w:r>
      <w:r w:rsidR="00D81700" w:rsidRPr="00031F97">
        <w:rPr>
          <w:rFonts w:ascii="Times New Roman" w:hAnsi="Times New Roman" w:cs="Times New Roman"/>
          <w:sz w:val="24"/>
          <w:szCs w:val="24"/>
        </w:rPr>
        <w:t>s organisation culture.</w:t>
      </w:r>
    </w:p>
    <w:p w14:paraId="4C89E212" w14:textId="735746B4" w:rsidR="00DB0F70" w:rsidRDefault="00D81700"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As Kuo and Tsai (2019) note, organisation</w:t>
      </w:r>
      <w:r w:rsidR="00A81A60">
        <w:rPr>
          <w:rFonts w:ascii="Times New Roman" w:hAnsi="Times New Roman" w:cs="Times New Roman"/>
          <w:sz w:val="24"/>
          <w:szCs w:val="24"/>
        </w:rPr>
        <w:t>al culture also bears</w:t>
      </w:r>
      <w:r w:rsidRPr="00031F97">
        <w:rPr>
          <w:rFonts w:ascii="Times New Roman" w:hAnsi="Times New Roman" w:cs="Times New Roman"/>
          <w:sz w:val="24"/>
          <w:szCs w:val="24"/>
        </w:rPr>
        <w:t xml:space="preserve"> firm performance through employee motivation.</w:t>
      </w:r>
      <w:r w:rsidR="007A6B3D">
        <w:rPr>
          <w:rFonts w:ascii="Times New Roman" w:hAnsi="Times New Roman" w:cs="Times New Roman"/>
          <w:sz w:val="24"/>
          <w:szCs w:val="24"/>
        </w:rPr>
        <w:t xml:space="preserve"> Ad</w:t>
      </w:r>
      <w:r w:rsidR="000F0CEA">
        <w:rPr>
          <w:rFonts w:ascii="Times New Roman" w:hAnsi="Times New Roman" w:cs="Times New Roman"/>
          <w:sz w:val="24"/>
          <w:szCs w:val="24"/>
        </w:rPr>
        <w:t>ditional</w:t>
      </w:r>
      <w:r w:rsidR="007A6B3D">
        <w:rPr>
          <w:rFonts w:ascii="Times New Roman" w:hAnsi="Times New Roman" w:cs="Times New Roman"/>
          <w:sz w:val="24"/>
          <w:szCs w:val="24"/>
        </w:rPr>
        <w:t xml:space="preserve">ly, </w:t>
      </w:r>
      <w:r w:rsidRPr="00031F97">
        <w:rPr>
          <w:rFonts w:ascii="Times New Roman" w:hAnsi="Times New Roman" w:cs="Times New Roman"/>
          <w:sz w:val="24"/>
          <w:szCs w:val="24"/>
        </w:rPr>
        <w:t xml:space="preserve">its moderating effects on group dynamics and the interrelationship between different elements within the organisation. </w:t>
      </w:r>
    </w:p>
    <w:p w14:paraId="531A3320" w14:textId="44DECD18" w:rsidR="009B7088" w:rsidRPr="00724D02" w:rsidRDefault="00D81700"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The </w:t>
      </w:r>
      <w:r w:rsidR="000F0CEA">
        <w:rPr>
          <w:rFonts w:ascii="Times New Roman" w:hAnsi="Times New Roman" w:cs="Times New Roman"/>
          <w:sz w:val="24"/>
          <w:szCs w:val="24"/>
        </w:rPr>
        <w:t>synchronised</w:t>
      </w:r>
      <w:r w:rsidRPr="00031F97">
        <w:rPr>
          <w:rFonts w:ascii="Times New Roman" w:hAnsi="Times New Roman" w:cs="Times New Roman"/>
          <w:sz w:val="24"/>
          <w:szCs w:val="24"/>
        </w:rPr>
        <w:t xml:space="preserve"> </w:t>
      </w:r>
      <w:r w:rsidR="00DB0F70" w:rsidRPr="00031F97">
        <w:rPr>
          <w:rFonts w:ascii="Times New Roman" w:hAnsi="Times New Roman" w:cs="Times New Roman"/>
          <w:sz w:val="24"/>
          <w:szCs w:val="24"/>
        </w:rPr>
        <w:t>cooperation</w:t>
      </w:r>
      <w:r w:rsidRPr="00031F97">
        <w:rPr>
          <w:rFonts w:ascii="Times New Roman" w:hAnsi="Times New Roman" w:cs="Times New Roman"/>
          <w:sz w:val="24"/>
          <w:szCs w:val="24"/>
        </w:rPr>
        <w:t xml:space="preserve"> of personnel at </w:t>
      </w:r>
      <w:r w:rsidR="007165C4" w:rsidRPr="00031F97">
        <w:rPr>
          <w:rFonts w:ascii="Times New Roman" w:hAnsi="Times New Roman" w:cs="Times New Roman"/>
          <w:sz w:val="24"/>
          <w:szCs w:val="24"/>
        </w:rPr>
        <w:t>M&amp;S</w:t>
      </w:r>
      <w:r w:rsidRPr="00031F97">
        <w:rPr>
          <w:rFonts w:ascii="Times New Roman" w:hAnsi="Times New Roman" w:cs="Times New Roman"/>
          <w:sz w:val="24"/>
          <w:szCs w:val="24"/>
        </w:rPr>
        <w:t xml:space="preserve"> is attributed to its organisational culture, which translates to increased </w:t>
      </w:r>
      <w:r w:rsidR="004C7787" w:rsidRPr="00031F97">
        <w:rPr>
          <w:rFonts w:ascii="Times New Roman" w:hAnsi="Times New Roman" w:cs="Times New Roman"/>
          <w:sz w:val="24"/>
          <w:szCs w:val="24"/>
        </w:rPr>
        <w:t>staff motivation</w:t>
      </w:r>
      <w:r w:rsidRPr="00031F97">
        <w:rPr>
          <w:rFonts w:ascii="Times New Roman" w:hAnsi="Times New Roman" w:cs="Times New Roman"/>
          <w:sz w:val="24"/>
          <w:szCs w:val="24"/>
        </w:rPr>
        <w:t xml:space="preserve"> by fulfilling some of the base human needs </w:t>
      </w:r>
      <w:r w:rsidRPr="00724D02">
        <w:rPr>
          <w:rFonts w:ascii="Times New Roman" w:hAnsi="Times New Roman" w:cs="Times New Roman"/>
          <w:sz w:val="24"/>
          <w:szCs w:val="24"/>
        </w:rPr>
        <w:t>such as belonging and security as postulated in Maslow</w:t>
      </w:r>
      <w:r w:rsidR="00485074" w:rsidRPr="00724D02">
        <w:rPr>
          <w:rFonts w:ascii="Times New Roman" w:hAnsi="Times New Roman" w:cs="Times New Roman"/>
          <w:sz w:val="24"/>
          <w:szCs w:val="24"/>
        </w:rPr>
        <w:t>'</w:t>
      </w:r>
      <w:r w:rsidRPr="00724D02">
        <w:rPr>
          <w:rFonts w:ascii="Times New Roman" w:hAnsi="Times New Roman" w:cs="Times New Roman"/>
          <w:sz w:val="24"/>
          <w:szCs w:val="24"/>
        </w:rPr>
        <w:t>s hierarchy of needs (</w:t>
      </w:r>
      <w:r w:rsidR="00013395" w:rsidRPr="00724D02">
        <w:rPr>
          <w:rFonts w:ascii="Times New Roman" w:hAnsi="Times New Roman" w:cs="Times New Roman"/>
          <w:sz w:val="24"/>
          <w:szCs w:val="24"/>
        </w:rPr>
        <w:t>Tahir and Iraqi, 2018</w:t>
      </w:r>
      <w:r w:rsidRPr="00724D02">
        <w:rPr>
          <w:rFonts w:ascii="Times New Roman" w:hAnsi="Times New Roman" w:cs="Times New Roman"/>
          <w:sz w:val="24"/>
          <w:szCs w:val="24"/>
        </w:rPr>
        <w:t>)</w:t>
      </w:r>
      <w:r w:rsidR="004C7787" w:rsidRPr="00724D02">
        <w:rPr>
          <w:rFonts w:ascii="Times New Roman" w:hAnsi="Times New Roman" w:cs="Times New Roman"/>
          <w:sz w:val="24"/>
          <w:szCs w:val="24"/>
        </w:rPr>
        <w:t>.</w:t>
      </w:r>
      <w:r w:rsidR="00945B91" w:rsidRPr="00724D02">
        <w:rPr>
          <w:rFonts w:ascii="Times New Roman" w:hAnsi="Times New Roman" w:cs="Times New Roman"/>
          <w:sz w:val="24"/>
          <w:szCs w:val="24"/>
        </w:rPr>
        <w:t xml:space="preserve"> </w:t>
      </w:r>
      <w:r w:rsidR="00724D02" w:rsidRPr="00724D02">
        <w:rPr>
          <w:rFonts w:ascii="Times New Roman" w:hAnsi="Times New Roman" w:cs="Times New Roman"/>
          <w:sz w:val="24"/>
          <w:szCs w:val="24"/>
        </w:rPr>
        <w:t xml:space="preserve">In addition, </w:t>
      </w:r>
      <w:r w:rsidR="007165C4" w:rsidRPr="00724D02">
        <w:rPr>
          <w:rFonts w:ascii="Times New Roman" w:hAnsi="Times New Roman" w:cs="Times New Roman"/>
          <w:sz w:val="24"/>
          <w:szCs w:val="24"/>
        </w:rPr>
        <w:t>91</w:t>
      </w:r>
      <w:r w:rsidR="00945B91" w:rsidRPr="00724D02">
        <w:rPr>
          <w:rFonts w:ascii="Times New Roman" w:hAnsi="Times New Roman" w:cs="Times New Roman"/>
          <w:sz w:val="24"/>
          <w:szCs w:val="24"/>
        </w:rPr>
        <w:t xml:space="preserve">% of </w:t>
      </w:r>
      <w:r w:rsidR="007165C4" w:rsidRPr="00724D02">
        <w:rPr>
          <w:rFonts w:ascii="Times New Roman" w:hAnsi="Times New Roman" w:cs="Times New Roman"/>
          <w:sz w:val="24"/>
          <w:szCs w:val="24"/>
        </w:rPr>
        <w:t>colleagues</w:t>
      </w:r>
      <w:r w:rsidR="00945B91" w:rsidRPr="00724D02">
        <w:rPr>
          <w:rFonts w:ascii="Times New Roman" w:hAnsi="Times New Roman" w:cs="Times New Roman"/>
          <w:sz w:val="24"/>
          <w:szCs w:val="24"/>
        </w:rPr>
        <w:t xml:space="preserve"> feel </w:t>
      </w:r>
      <w:r w:rsidR="007165C4" w:rsidRPr="00724D02">
        <w:rPr>
          <w:rFonts w:ascii="Times New Roman" w:hAnsi="Times New Roman" w:cs="Times New Roman"/>
          <w:sz w:val="24"/>
          <w:szCs w:val="24"/>
        </w:rPr>
        <w:t xml:space="preserve">a sense of pride working </w:t>
      </w:r>
      <w:r w:rsidR="00A93584">
        <w:rPr>
          <w:rFonts w:ascii="Times New Roman" w:hAnsi="Times New Roman" w:cs="Times New Roman"/>
          <w:sz w:val="24"/>
          <w:szCs w:val="24"/>
        </w:rPr>
        <w:t>for</w:t>
      </w:r>
      <w:r w:rsidR="007165C4" w:rsidRPr="00724D02">
        <w:rPr>
          <w:rFonts w:ascii="Times New Roman" w:hAnsi="Times New Roman" w:cs="Times New Roman"/>
          <w:sz w:val="24"/>
          <w:szCs w:val="24"/>
        </w:rPr>
        <w:t xml:space="preserve"> M&amp;S</w:t>
      </w:r>
      <w:r w:rsidR="00945B91" w:rsidRPr="00724D02">
        <w:rPr>
          <w:rFonts w:ascii="Times New Roman" w:hAnsi="Times New Roman" w:cs="Times New Roman"/>
          <w:sz w:val="24"/>
          <w:szCs w:val="24"/>
        </w:rPr>
        <w:t xml:space="preserve"> (</w:t>
      </w:r>
      <w:r w:rsidR="007165C4" w:rsidRPr="00724D02">
        <w:rPr>
          <w:rFonts w:ascii="Times New Roman" w:hAnsi="Times New Roman" w:cs="Times New Roman"/>
          <w:sz w:val="24"/>
          <w:szCs w:val="24"/>
        </w:rPr>
        <w:t>Marks and Spencer</w:t>
      </w:r>
      <w:r w:rsidR="00945B91" w:rsidRPr="00724D02">
        <w:rPr>
          <w:rFonts w:ascii="Times New Roman" w:hAnsi="Times New Roman" w:cs="Times New Roman"/>
          <w:sz w:val="24"/>
          <w:szCs w:val="24"/>
        </w:rPr>
        <w:t>, 2021)</w:t>
      </w:r>
    </w:p>
    <w:p w14:paraId="340D9998" w14:textId="436BED63" w:rsidR="009B7088" w:rsidRPr="00031F97" w:rsidRDefault="004319F8" w:rsidP="00957BBE">
      <w:pPr>
        <w:spacing w:line="480" w:lineRule="auto"/>
        <w:jc w:val="both"/>
        <w:rPr>
          <w:rFonts w:ascii="Times New Roman" w:hAnsi="Times New Roman" w:cs="Times New Roman"/>
          <w:sz w:val="24"/>
          <w:szCs w:val="24"/>
        </w:rPr>
      </w:pPr>
      <w:r>
        <w:rPr>
          <w:rFonts w:ascii="Times New Roman" w:hAnsi="Times New Roman" w:cs="Times New Roman"/>
          <w:sz w:val="24"/>
          <w:szCs w:val="24"/>
        </w:rPr>
        <w:t>M&amp;S's organisational culture, which emphasises</w:t>
      </w:r>
      <w:r w:rsidR="004C7787" w:rsidRPr="00031F97">
        <w:rPr>
          <w:rFonts w:ascii="Times New Roman" w:hAnsi="Times New Roman" w:cs="Times New Roman"/>
          <w:sz w:val="24"/>
          <w:szCs w:val="24"/>
        </w:rPr>
        <w:t xml:space="preserve"> customer </w:t>
      </w:r>
      <w:r w:rsidR="00945B91" w:rsidRPr="00031F97">
        <w:rPr>
          <w:rFonts w:ascii="Times New Roman" w:hAnsi="Times New Roman" w:cs="Times New Roman"/>
          <w:sz w:val="24"/>
          <w:szCs w:val="24"/>
        </w:rPr>
        <w:t>satisfaction,</w:t>
      </w:r>
      <w:r w:rsidR="00FE1913">
        <w:rPr>
          <w:rFonts w:ascii="Times New Roman" w:hAnsi="Times New Roman" w:cs="Times New Roman"/>
          <w:sz w:val="24"/>
          <w:szCs w:val="24"/>
        </w:rPr>
        <w:t xml:space="preserve"> </w:t>
      </w:r>
      <w:r w:rsidR="00945B91" w:rsidRPr="00031F97">
        <w:rPr>
          <w:rFonts w:ascii="Times New Roman" w:hAnsi="Times New Roman" w:cs="Times New Roman"/>
          <w:sz w:val="24"/>
          <w:szCs w:val="24"/>
        </w:rPr>
        <w:t>contributed to the group</w:t>
      </w:r>
      <w:r w:rsidR="00485074">
        <w:rPr>
          <w:rFonts w:ascii="Times New Roman" w:hAnsi="Times New Roman" w:cs="Times New Roman"/>
          <w:sz w:val="24"/>
          <w:szCs w:val="24"/>
        </w:rPr>
        <w:t>'</w:t>
      </w:r>
      <w:r w:rsidR="00945B91" w:rsidRPr="00031F97">
        <w:rPr>
          <w:rFonts w:ascii="Times New Roman" w:hAnsi="Times New Roman" w:cs="Times New Roman"/>
          <w:sz w:val="24"/>
          <w:szCs w:val="24"/>
        </w:rPr>
        <w:t xml:space="preserve">s firm performance through sustained customer retention. As noted by Lynch (2018), this is </w:t>
      </w:r>
      <w:r w:rsidR="006113B6">
        <w:rPr>
          <w:rFonts w:ascii="Times New Roman" w:hAnsi="Times New Roman" w:cs="Times New Roman"/>
          <w:sz w:val="24"/>
          <w:szCs w:val="24"/>
        </w:rPr>
        <w:t>main</w:t>
      </w:r>
      <w:r w:rsidR="00945B91" w:rsidRPr="00031F97">
        <w:rPr>
          <w:rFonts w:ascii="Times New Roman" w:hAnsi="Times New Roman" w:cs="Times New Roman"/>
          <w:sz w:val="24"/>
          <w:szCs w:val="24"/>
        </w:rPr>
        <w:t xml:space="preserve">ly a critical component ensuring sustained competitive advantage. </w:t>
      </w:r>
      <w:r w:rsidR="00E42744">
        <w:rPr>
          <w:rFonts w:ascii="Times New Roman" w:hAnsi="Times New Roman" w:cs="Times New Roman"/>
          <w:sz w:val="24"/>
          <w:szCs w:val="24"/>
        </w:rPr>
        <w:t>In addition, t</w:t>
      </w:r>
      <w:r w:rsidR="00932FA8">
        <w:rPr>
          <w:rFonts w:ascii="Times New Roman" w:hAnsi="Times New Roman" w:cs="Times New Roman"/>
          <w:sz w:val="24"/>
          <w:szCs w:val="24"/>
        </w:rPr>
        <w:t>his customer-centric culture at Marks &amp; Spencer drove firm innovations such as self-checkout system</w:t>
      </w:r>
      <w:r w:rsidR="00945B91" w:rsidRPr="00031F97">
        <w:rPr>
          <w:rFonts w:ascii="Times New Roman" w:hAnsi="Times New Roman" w:cs="Times New Roman"/>
          <w:sz w:val="24"/>
          <w:szCs w:val="24"/>
        </w:rPr>
        <w:t>s the retailer</w:t>
      </w:r>
      <w:r w:rsidR="00485074">
        <w:rPr>
          <w:rFonts w:ascii="Times New Roman" w:hAnsi="Times New Roman" w:cs="Times New Roman"/>
          <w:sz w:val="24"/>
          <w:szCs w:val="24"/>
        </w:rPr>
        <w:t>'</w:t>
      </w:r>
      <w:r w:rsidR="00945B91" w:rsidRPr="00031F97">
        <w:rPr>
          <w:rFonts w:ascii="Times New Roman" w:hAnsi="Times New Roman" w:cs="Times New Roman"/>
          <w:sz w:val="24"/>
          <w:szCs w:val="24"/>
        </w:rPr>
        <w:t xml:space="preserve">s </w:t>
      </w:r>
      <w:r w:rsidR="007165C4" w:rsidRPr="00031F97">
        <w:rPr>
          <w:rFonts w:ascii="Times New Roman" w:hAnsi="Times New Roman" w:cs="Times New Roman"/>
          <w:sz w:val="24"/>
          <w:szCs w:val="24"/>
        </w:rPr>
        <w:t>recently re-l</w:t>
      </w:r>
      <w:r w:rsidR="00E42744">
        <w:rPr>
          <w:rFonts w:ascii="Times New Roman" w:hAnsi="Times New Roman" w:cs="Times New Roman"/>
          <w:sz w:val="24"/>
          <w:szCs w:val="24"/>
        </w:rPr>
        <w:t>a</w:t>
      </w:r>
      <w:r w:rsidR="007165C4" w:rsidRPr="00031F97">
        <w:rPr>
          <w:rFonts w:ascii="Times New Roman" w:hAnsi="Times New Roman" w:cs="Times New Roman"/>
          <w:sz w:val="24"/>
          <w:szCs w:val="24"/>
        </w:rPr>
        <w:t>unched Sparks</w:t>
      </w:r>
      <w:r w:rsidR="00945B91" w:rsidRPr="00031F97">
        <w:rPr>
          <w:rFonts w:ascii="Times New Roman" w:hAnsi="Times New Roman" w:cs="Times New Roman"/>
          <w:sz w:val="24"/>
          <w:szCs w:val="24"/>
        </w:rPr>
        <w:t xml:space="preserve"> customer loyalty program. </w:t>
      </w:r>
    </w:p>
    <w:p w14:paraId="4C3EA086" w14:textId="4128AA8E" w:rsidR="009B7088" w:rsidRPr="00031F97" w:rsidRDefault="007B322D" w:rsidP="00957BBE">
      <w:pPr>
        <w:pStyle w:val="Heading1"/>
        <w:spacing w:line="480" w:lineRule="auto"/>
        <w:jc w:val="both"/>
        <w:rPr>
          <w:rFonts w:ascii="Times New Roman" w:hAnsi="Times New Roman" w:cs="Times New Roman"/>
          <w:b/>
          <w:bCs/>
          <w:color w:val="auto"/>
        </w:rPr>
      </w:pPr>
      <w:bookmarkStart w:id="7" w:name="_Toc80372997"/>
      <w:r w:rsidRPr="00031F97">
        <w:rPr>
          <w:rFonts w:ascii="Times New Roman" w:hAnsi="Times New Roman" w:cs="Times New Roman"/>
          <w:b/>
          <w:bCs/>
          <w:color w:val="auto"/>
        </w:rPr>
        <w:t>Behavioural approach and the factors affecting individual behaviour at the workplace</w:t>
      </w:r>
      <w:bookmarkEnd w:id="7"/>
    </w:p>
    <w:p w14:paraId="52D9546F" w14:textId="62D59B77" w:rsidR="009B7088" w:rsidRPr="00031F97" w:rsidRDefault="007B322D"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According to Butler and Rose (2011), </w:t>
      </w:r>
      <w:r w:rsidR="00640735">
        <w:rPr>
          <w:rFonts w:ascii="Times New Roman" w:hAnsi="Times New Roman" w:cs="Times New Roman"/>
          <w:sz w:val="24"/>
          <w:szCs w:val="24"/>
        </w:rPr>
        <w:t xml:space="preserve">the </w:t>
      </w:r>
      <w:r w:rsidRPr="00031F97">
        <w:rPr>
          <w:rFonts w:ascii="Times New Roman" w:hAnsi="Times New Roman" w:cs="Times New Roman"/>
          <w:sz w:val="24"/>
          <w:szCs w:val="24"/>
        </w:rPr>
        <w:t>behavioural approach in human psychology looks at an individual</w:t>
      </w:r>
      <w:r w:rsidR="00485074">
        <w:rPr>
          <w:rFonts w:ascii="Times New Roman" w:hAnsi="Times New Roman" w:cs="Times New Roman"/>
          <w:sz w:val="24"/>
          <w:szCs w:val="24"/>
        </w:rPr>
        <w:t>'</w:t>
      </w:r>
      <w:r w:rsidRPr="00031F97">
        <w:rPr>
          <w:rFonts w:ascii="Times New Roman" w:hAnsi="Times New Roman" w:cs="Times New Roman"/>
          <w:sz w:val="24"/>
          <w:szCs w:val="24"/>
        </w:rPr>
        <w:t>s behavioural responses</w:t>
      </w:r>
      <w:r w:rsidR="00640735">
        <w:rPr>
          <w:rFonts w:ascii="Times New Roman" w:hAnsi="Times New Roman" w:cs="Times New Roman"/>
          <w:sz w:val="24"/>
          <w:szCs w:val="24"/>
        </w:rPr>
        <w:t>,</w:t>
      </w:r>
      <w:r w:rsidRPr="00031F97">
        <w:rPr>
          <w:rFonts w:ascii="Times New Roman" w:hAnsi="Times New Roman" w:cs="Times New Roman"/>
          <w:sz w:val="24"/>
          <w:szCs w:val="24"/>
        </w:rPr>
        <w:t xml:space="preserve"> which can be observed </w:t>
      </w:r>
      <w:r w:rsidR="001B63AD">
        <w:rPr>
          <w:rFonts w:ascii="Times New Roman" w:hAnsi="Times New Roman" w:cs="Times New Roman"/>
          <w:sz w:val="24"/>
          <w:szCs w:val="24"/>
        </w:rPr>
        <w:t>concerning</w:t>
      </w:r>
      <w:r w:rsidRPr="00031F97">
        <w:rPr>
          <w:rFonts w:ascii="Times New Roman" w:hAnsi="Times New Roman" w:cs="Times New Roman"/>
          <w:sz w:val="24"/>
          <w:szCs w:val="24"/>
        </w:rPr>
        <w:t xml:space="preserve"> their environmental determinants. As such, this approach in organisational behaviour would seek to identify the relationship between individual behaviours of the personnel and the environmental factors at the workplace. </w:t>
      </w:r>
      <w:r w:rsidR="00E130AA" w:rsidRPr="00031F97">
        <w:rPr>
          <w:rFonts w:ascii="Times New Roman" w:hAnsi="Times New Roman" w:cs="Times New Roman"/>
          <w:sz w:val="24"/>
          <w:szCs w:val="24"/>
        </w:rPr>
        <w:t xml:space="preserve">This is emphasised by Carneiro and Novais (2017), who found that external factors </w:t>
      </w:r>
      <w:r w:rsidR="005A0EC8">
        <w:rPr>
          <w:rFonts w:ascii="Times New Roman" w:hAnsi="Times New Roman" w:cs="Times New Roman"/>
          <w:sz w:val="24"/>
          <w:szCs w:val="24"/>
        </w:rPr>
        <w:t>significantly impact</w:t>
      </w:r>
      <w:r w:rsidR="00E130AA" w:rsidRPr="00031F97">
        <w:rPr>
          <w:rFonts w:ascii="Times New Roman" w:hAnsi="Times New Roman" w:cs="Times New Roman"/>
          <w:sz w:val="24"/>
          <w:szCs w:val="24"/>
        </w:rPr>
        <w:t xml:space="preserve"> an individual</w:t>
      </w:r>
      <w:r w:rsidR="00485074">
        <w:rPr>
          <w:rFonts w:ascii="Times New Roman" w:hAnsi="Times New Roman" w:cs="Times New Roman"/>
          <w:sz w:val="24"/>
          <w:szCs w:val="24"/>
        </w:rPr>
        <w:t>'</w:t>
      </w:r>
      <w:r w:rsidR="00E130AA" w:rsidRPr="00031F97">
        <w:rPr>
          <w:rFonts w:ascii="Times New Roman" w:hAnsi="Times New Roman" w:cs="Times New Roman"/>
          <w:sz w:val="24"/>
          <w:szCs w:val="24"/>
        </w:rPr>
        <w:t>s performance.</w:t>
      </w:r>
    </w:p>
    <w:p w14:paraId="04DD2EA3" w14:textId="013B51C9" w:rsidR="009B7088" w:rsidRPr="00031F97" w:rsidRDefault="00E130AA" w:rsidP="00957BBE">
      <w:pPr>
        <w:pStyle w:val="Heading2"/>
        <w:spacing w:line="480" w:lineRule="auto"/>
        <w:jc w:val="both"/>
        <w:rPr>
          <w:rFonts w:ascii="Times New Roman" w:hAnsi="Times New Roman" w:cs="Times New Roman"/>
          <w:b/>
          <w:bCs/>
          <w:i/>
          <w:iCs/>
          <w:color w:val="auto"/>
        </w:rPr>
      </w:pPr>
      <w:bookmarkStart w:id="8" w:name="_Toc80372998"/>
      <w:r w:rsidRPr="00031F97">
        <w:rPr>
          <w:rFonts w:ascii="Times New Roman" w:hAnsi="Times New Roman" w:cs="Times New Roman"/>
          <w:b/>
          <w:bCs/>
          <w:i/>
          <w:iCs/>
          <w:color w:val="auto"/>
        </w:rPr>
        <w:lastRenderedPageBreak/>
        <w:t>Factors affecting individual behaviours at the workplace</w:t>
      </w:r>
      <w:bookmarkEnd w:id="8"/>
    </w:p>
    <w:p w14:paraId="66513502" w14:textId="63881E45" w:rsidR="009B7088" w:rsidRPr="00031F97" w:rsidRDefault="00E130AA"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One of the factors </w:t>
      </w:r>
      <w:r w:rsidR="00003E55">
        <w:rPr>
          <w:rFonts w:ascii="Times New Roman" w:hAnsi="Times New Roman" w:cs="Times New Roman"/>
          <w:sz w:val="24"/>
          <w:szCs w:val="24"/>
        </w:rPr>
        <w:t>that will play a prominent role in influencing individual behaviours</w:t>
      </w:r>
      <w:r w:rsidRPr="00031F97">
        <w:rPr>
          <w:rFonts w:ascii="Times New Roman" w:hAnsi="Times New Roman" w:cs="Times New Roman"/>
          <w:sz w:val="24"/>
          <w:szCs w:val="24"/>
        </w:rPr>
        <w:t xml:space="preserve"> is health and safety. This relates to the physical environment at the workplace. As noted in Maslow</w:t>
      </w:r>
      <w:r w:rsidR="00485074">
        <w:rPr>
          <w:rFonts w:ascii="Times New Roman" w:hAnsi="Times New Roman" w:cs="Times New Roman"/>
          <w:sz w:val="24"/>
          <w:szCs w:val="24"/>
        </w:rPr>
        <w:t>'</w:t>
      </w:r>
      <w:r w:rsidRPr="00031F97">
        <w:rPr>
          <w:rFonts w:ascii="Times New Roman" w:hAnsi="Times New Roman" w:cs="Times New Roman"/>
          <w:sz w:val="24"/>
          <w:szCs w:val="24"/>
        </w:rPr>
        <w:t xml:space="preserve">s motivation theory, the need for safety is among the primary needs </w:t>
      </w:r>
      <w:r w:rsidR="00E17F25">
        <w:rPr>
          <w:rFonts w:ascii="Times New Roman" w:hAnsi="Times New Roman" w:cs="Times New Roman"/>
          <w:sz w:val="24"/>
          <w:szCs w:val="24"/>
        </w:rPr>
        <w:t>of</w:t>
      </w:r>
      <w:r w:rsidRPr="00031F97">
        <w:rPr>
          <w:rFonts w:ascii="Times New Roman" w:hAnsi="Times New Roman" w:cs="Times New Roman"/>
          <w:sz w:val="24"/>
          <w:szCs w:val="24"/>
        </w:rPr>
        <w:t xml:space="preserve"> an individual (Tahir and Iraqi, 2018).</w:t>
      </w:r>
      <w:r w:rsidR="009037F7" w:rsidRPr="00031F97">
        <w:rPr>
          <w:rFonts w:ascii="Times New Roman" w:hAnsi="Times New Roman" w:cs="Times New Roman"/>
          <w:sz w:val="24"/>
          <w:szCs w:val="24"/>
        </w:rPr>
        <w:t xml:space="preserve"> As such, Wood et al. (2019) suggest that the individual will behave negatively or positively depending on how safe they feel at the workplace. The current coronavirus pandemic has perhaps meant that this factor has gained significant prominence in recent times, especially in the case of retailers such as </w:t>
      </w:r>
      <w:r w:rsidR="00C52BBB" w:rsidRPr="00031F97">
        <w:rPr>
          <w:rFonts w:ascii="Times New Roman" w:hAnsi="Times New Roman" w:cs="Times New Roman"/>
          <w:sz w:val="24"/>
          <w:szCs w:val="24"/>
        </w:rPr>
        <w:t>M&amp;S</w:t>
      </w:r>
      <w:r w:rsidR="009037F7" w:rsidRPr="00031F97">
        <w:rPr>
          <w:rFonts w:ascii="Times New Roman" w:hAnsi="Times New Roman" w:cs="Times New Roman"/>
          <w:sz w:val="24"/>
          <w:szCs w:val="24"/>
        </w:rPr>
        <w:t xml:space="preserve">, where employees have to interact with customers </w:t>
      </w:r>
      <w:r w:rsidR="004966AA">
        <w:rPr>
          <w:rFonts w:ascii="Times New Roman" w:hAnsi="Times New Roman" w:cs="Times New Roman"/>
          <w:sz w:val="24"/>
          <w:szCs w:val="24"/>
        </w:rPr>
        <w:t>regularly</w:t>
      </w:r>
      <w:r w:rsidR="009037F7" w:rsidRPr="00031F97">
        <w:rPr>
          <w:rFonts w:ascii="Times New Roman" w:hAnsi="Times New Roman" w:cs="Times New Roman"/>
          <w:sz w:val="24"/>
          <w:szCs w:val="24"/>
        </w:rPr>
        <w:t xml:space="preserve">. </w:t>
      </w:r>
    </w:p>
    <w:p w14:paraId="3BDD8465" w14:textId="210C24DC" w:rsidR="009B7088" w:rsidRPr="00031F97" w:rsidRDefault="009037F7"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Another external factor </w:t>
      </w:r>
      <w:r w:rsidR="00E17F25">
        <w:rPr>
          <w:rFonts w:ascii="Times New Roman" w:hAnsi="Times New Roman" w:cs="Times New Roman"/>
          <w:sz w:val="24"/>
          <w:szCs w:val="24"/>
        </w:rPr>
        <w:t>that</w:t>
      </w:r>
      <w:r w:rsidRPr="00031F97">
        <w:rPr>
          <w:rFonts w:ascii="Times New Roman" w:hAnsi="Times New Roman" w:cs="Times New Roman"/>
          <w:sz w:val="24"/>
          <w:szCs w:val="24"/>
        </w:rPr>
        <w:t xml:space="preserve"> affect</w:t>
      </w:r>
      <w:r w:rsidR="00DE0BE1" w:rsidRPr="00031F97">
        <w:rPr>
          <w:rFonts w:ascii="Times New Roman" w:hAnsi="Times New Roman" w:cs="Times New Roman"/>
          <w:sz w:val="24"/>
          <w:szCs w:val="24"/>
        </w:rPr>
        <w:t>s</w:t>
      </w:r>
      <w:r w:rsidRPr="00031F97">
        <w:rPr>
          <w:rFonts w:ascii="Times New Roman" w:hAnsi="Times New Roman" w:cs="Times New Roman"/>
          <w:sz w:val="24"/>
          <w:szCs w:val="24"/>
        </w:rPr>
        <w:t xml:space="preserve"> individual behaviour at the workplace</w:t>
      </w:r>
      <w:r w:rsidR="00DE0BE1" w:rsidRPr="00031F97">
        <w:rPr>
          <w:rFonts w:ascii="Times New Roman" w:hAnsi="Times New Roman" w:cs="Times New Roman"/>
          <w:sz w:val="24"/>
          <w:szCs w:val="24"/>
        </w:rPr>
        <w:t xml:space="preserve"> would be leadership approaches adopted by the leaders at the organisation. </w:t>
      </w:r>
      <w:r w:rsidR="00416247">
        <w:rPr>
          <w:rFonts w:ascii="Times New Roman" w:hAnsi="Times New Roman" w:cs="Times New Roman"/>
          <w:sz w:val="24"/>
          <w:szCs w:val="24"/>
        </w:rPr>
        <w:t>Hadi and Tola (2019) noted that</w:t>
      </w:r>
      <w:r w:rsidR="00C508B1" w:rsidRPr="00031F97">
        <w:rPr>
          <w:rFonts w:ascii="Times New Roman" w:hAnsi="Times New Roman" w:cs="Times New Roman"/>
          <w:sz w:val="24"/>
          <w:szCs w:val="24"/>
        </w:rPr>
        <w:t xml:space="preserve"> individuals w</w:t>
      </w:r>
      <w:r w:rsidR="00C555E9">
        <w:rPr>
          <w:rFonts w:ascii="Times New Roman" w:hAnsi="Times New Roman" w:cs="Times New Roman"/>
          <w:sz w:val="24"/>
          <w:szCs w:val="24"/>
        </w:rPr>
        <w:t>ould</w:t>
      </w:r>
      <w:r w:rsidR="00C508B1" w:rsidRPr="00031F97">
        <w:rPr>
          <w:rFonts w:ascii="Times New Roman" w:hAnsi="Times New Roman" w:cs="Times New Roman"/>
          <w:sz w:val="24"/>
          <w:szCs w:val="24"/>
        </w:rPr>
        <w:t xml:space="preserve"> respond and behave differently in autocratic leadership from participative leadership. For instance, the inclusive and participative leadership at </w:t>
      </w:r>
      <w:r w:rsidR="00C52BBB" w:rsidRPr="00031F97">
        <w:rPr>
          <w:rFonts w:ascii="Times New Roman" w:hAnsi="Times New Roman" w:cs="Times New Roman"/>
          <w:sz w:val="24"/>
          <w:szCs w:val="24"/>
        </w:rPr>
        <w:t>M&amp;S</w:t>
      </w:r>
      <w:r w:rsidR="00C508B1" w:rsidRPr="00031F97">
        <w:rPr>
          <w:rFonts w:ascii="Times New Roman" w:hAnsi="Times New Roman" w:cs="Times New Roman"/>
          <w:sz w:val="24"/>
          <w:szCs w:val="24"/>
        </w:rPr>
        <w:t xml:space="preserve"> means that individuals are free to express their </w:t>
      </w:r>
      <w:r w:rsidR="00A0441F" w:rsidRPr="00031F97">
        <w:rPr>
          <w:rFonts w:ascii="Times New Roman" w:hAnsi="Times New Roman" w:cs="Times New Roman"/>
          <w:sz w:val="24"/>
          <w:szCs w:val="24"/>
        </w:rPr>
        <w:t>ideas</w:t>
      </w:r>
      <w:r w:rsidR="00C508B1" w:rsidRPr="00031F97">
        <w:rPr>
          <w:rFonts w:ascii="Times New Roman" w:hAnsi="Times New Roman" w:cs="Times New Roman"/>
          <w:sz w:val="24"/>
          <w:szCs w:val="24"/>
        </w:rPr>
        <w:t xml:space="preserve"> and opinions on </w:t>
      </w:r>
      <w:r w:rsidR="00416247">
        <w:rPr>
          <w:rFonts w:ascii="Times New Roman" w:hAnsi="Times New Roman" w:cs="Times New Roman"/>
          <w:sz w:val="24"/>
          <w:szCs w:val="24"/>
        </w:rPr>
        <w:t>various</w:t>
      </w:r>
      <w:r w:rsidR="00C508B1" w:rsidRPr="00031F97">
        <w:rPr>
          <w:rFonts w:ascii="Times New Roman" w:hAnsi="Times New Roman" w:cs="Times New Roman"/>
          <w:sz w:val="24"/>
          <w:szCs w:val="24"/>
        </w:rPr>
        <w:t xml:space="preserve"> issues in the workplace.</w:t>
      </w:r>
      <w:r w:rsidR="007643C0">
        <w:rPr>
          <w:rFonts w:ascii="Times New Roman" w:hAnsi="Times New Roman" w:cs="Times New Roman"/>
          <w:sz w:val="24"/>
          <w:szCs w:val="24"/>
        </w:rPr>
        <w:t xml:space="preserve"> </w:t>
      </w:r>
      <w:r w:rsidR="005B2659">
        <w:rPr>
          <w:rFonts w:ascii="Times New Roman" w:hAnsi="Times New Roman" w:cs="Times New Roman"/>
          <w:sz w:val="24"/>
          <w:szCs w:val="24"/>
        </w:rPr>
        <w:t>W</w:t>
      </w:r>
      <w:r w:rsidR="007643C0">
        <w:rPr>
          <w:rFonts w:ascii="Times New Roman" w:hAnsi="Times New Roman" w:cs="Times New Roman"/>
          <w:sz w:val="24"/>
          <w:szCs w:val="24"/>
        </w:rPr>
        <w:t xml:space="preserve">hichever </w:t>
      </w:r>
      <w:r w:rsidR="00C508B1" w:rsidRPr="00031F97">
        <w:rPr>
          <w:rFonts w:ascii="Times New Roman" w:hAnsi="Times New Roman" w:cs="Times New Roman"/>
          <w:sz w:val="24"/>
          <w:szCs w:val="24"/>
        </w:rPr>
        <w:t>would change were the organisation to adopt a more autocratic leadership.</w:t>
      </w:r>
    </w:p>
    <w:p w14:paraId="2125F953" w14:textId="0CE2FEE1" w:rsidR="009B7088" w:rsidRPr="00031F97" w:rsidRDefault="00C508B1"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Heyns and Kerr (2018) suggest that rewards and incentives also play a crucial role in influencing individual behaviours at the workplace</w:t>
      </w:r>
      <w:r w:rsidR="00595309">
        <w:rPr>
          <w:rFonts w:ascii="Times New Roman" w:hAnsi="Times New Roman" w:cs="Times New Roman"/>
          <w:sz w:val="24"/>
          <w:szCs w:val="24"/>
        </w:rPr>
        <w:t>. For instance,</w:t>
      </w:r>
      <w:r w:rsidRPr="00031F97">
        <w:rPr>
          <w:rFonts w:ascii="Times New Roman" w:hAnsi="Times New Roman" w:cs="Times New Roman"/>
          <w:sz w:val="24"/>
          <w:szCs w:val="24"/>
        </w:rPr>
        <w:t xml:space="preserve"> </w:t>
      </w:r>
      <w:r w:rsidR="00742748">
        <w:rPr>
          <w:rFonts w:ascii="Times New Roman" w:hAnsi="Times New Roman" w:cs="Times New Roman"/>
          <w:sz w:val="24"/>
          <w:szCs w:val="24"/>
        </w:rPr>
        <w:t>Alexandru (2019) stated that individual behaviours w</w:t>
      </w:r>
      <w:r w:rsidR="00595309">
        <w:rPr>
          <w:rFonts w:ascii="Times New Roman" w:hAnsi="Times New Roman" w:cs="Times New Roman"/>
          <w:sz w:val="24"/>
          <w:szCs w:val="24"/>
        </w:rPr>
        <w:t>ould</w:t>
      </w:r>
      <w:r w:rsidR="00742748">
        <w:rPr>
          <w:rFonts w:ascii="Times New Roman" w:hAnsi="Times New Roman" w:cs="Times New Roman"/>
          <w:sz w:val="24"/>
          <w:szCs w:val="24"/>
        </w:rPr>
        <w:t xml:space="preserve"> be affected positively or negatively by the incentives put up in </w:t>
      </w:r>
      <w:r w:rsidR="00977D56">
        <w:rPr>
          <w:rFonts w:ascii="Times New Roman" w:hAnsi="Times New Roman" w:cs="Times New Roman"/>
          <w:sz w:val="24"/>
          <w:szCs w:val="24"/>
        </w:rPr>
        <w:t xml:space="preserve">a </w:t>
      </w:r>
      <w:r w:rsidR="00742748">
        <w:rPr>
          <w:rFonts w:ascii="Times New Roman" w:hAnsi="Times New Roman" w:cs="Times New Roman"/>
          <w:sz w:val="24"/>
          <w:szCs w:val="24"/>
        </w:rPr>
        <w:t>place by the organisation's leadership</w:t>
      </w:r>
      <w:r w:rsidR="00D0622B" w:rsidRPr="00031F97">
        <w:rPr>
          <w:rFonts w:ascii="Times New Roman" w:hAnsi="Times New Roman" w:cs="Times New Roman"/>
          <w:sz w:val="24"/>
          <w:szCs w:val="24"/>
        </w:rPr>
        <w:t xml:space="preserve"> </w:t>
      </w:r>
      <w:r w:rsidR="008A32FA">
        <w:rPr>
          <w:rFonts w:ascii="Times New Roman" w:hAnsi="Times New Roman" w:cs="Times New Roman"/>
          <w:sz w:val="24"/>
          <w:szCs w:val="24"/>
        </w:rPr>
        <w:t>concerning</w:t>
      </w:r>
      <w:r w:rsidR="00D0622B" w:rsidRPr="00031F97">
        <w:rPr>
          <w:rFonts w:ascii="Times New Roman" w:hAnsi="Times New Roman" w:cs="Times New Roman"/>
          <w:sz w:val="24"/>
          <w:szCs w:val="24"/>
        </w:rPr>
        <w:t xml:space="preserve"> the desired behaviour. For instance, </w:t>
      </w:r>
      <w:r w:rsidR="00595309">
        <w:rPr>
          <w:rFonts w:ascii="Times New Roman" w:hAnsi="Times New Roman" w:cs="Times New Roman"/>
          <w:sz w:val="24"/>
          <w:szCs w:val="24"/>
        </w:rPr>
        <w:t xml:space="preserve">a </w:t>
      </w:r>
      <w:r w:rsidR="00D0622B" w:rsidRPr="00031F97">
        <w:rPr>
          <w:rFonts w:ascii="Times New Roman" w:hAnsi="Times New Roman" w:cs="Times New Roman"/>
          <w:sz w:val="24"/>
          <w:szCs w:val="24"/>
        </w:rPr>
        <w:t xml:space="preserve">performance-based reward system at </w:t>
      </w:r>
      <w:r w:rsidR="00C52BBB" w:rsidRPr="00031F97">
        <w:rPr>
          <w:rFonts w:ascii="Times New Roman" w:hAnsi="Times New Roman" w:cs="Times New Roman"/>
          <w:sz w:val="24"/>
          <w:szCs w:val="24"/>
        </w:rPr>
        <w:t>M&amp;S</w:t>
      </w:r>
      <w:r w:rsidR="00D0622B" w:rsidRPr="00031F97">
        <w:rPr>
          <w:rFonts w:ascii="Times New Roman" w:hAnsi="Times New Roman" w:cs="Times New Roman"/>
          <w:sz w:val="24"/>
          <w:szCs w:val="24"/>
        </w:rPr>
        <w:t xml:space="preserve"> means that individual employees are motivated to behave in a certain way. In this way, the individual</w:t>
      </w:r>
      <w:r w:rsidR="00485074">
        <w:rPr>
          <w:rFonts w:ascii="Times New Roman" w:hAnsi="Times New Roman" w:cs="Times New Roman"/>
          <w:sz w:val="24"/>
          <w:szCs w:val="24"/>
        </w:rPr>
        <w:t>'</w:t>
      </w:r>
      <w:r w:rsidR="00D0622B" w:rsidRPr="00031F97">
        <w:rPr>
          <w:rFonts w:ascii="Times New Roman" w:hAnsi="Times New Roman" w:cs="Times New Roman"/>
          <w:sz w:val="24"/>
          <w:szCs w:val="24"/>
        </w:rPr>
        <w:t xml:space="preserve">s </w:t>
      </w:r>
      <w:r w:rsidR="00A243B5" w:rsidRPr="00031F97">
        <w:rPr>
          <w:rFonts w:ascii="Times New Roman" w:hAnsi="Times New Roman" w:cs="Times New Roman"/>
          <w:sz w:val="24"/>
          <w:szCs w:val="24"/>
        </w:rPr>
        <w:t>behaviour</w:t>
      </w:r>
      <w:r w:rsidR="00D0622B" w:rsidRPr="00031F97">
        <w:rPr>
          <w:rFonts w:ascii="Times New Roman" w:hAnsi="Times New Roman" w:cs="Times New Roman"/>
          <w:sz w:val="24"/>
          <w:szCs w:val="24"/>
        </w:rPr>
        <w:t xml:space="preserve"> is affected. </w:t>
      </w:r>
    </w:p>
    <w:p w14:paraId="07CA4B62" w14:textId="7E7D7470" w:rsidR="009B7088" w:rsidRPr="00031F97" w:rsidRDefault="00A243B5"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Teams and group dynamics within the organisation also stand to affect an individual</w:t>
      </w:r>
      <w:r w:rsidR="00485074">
        <w:rPr>
          <w:rFonts w:ascii="Times New Roman" w:hAnsi="Times New Roman" w:cs="Times New Roman"/>
          <w:sz w:val="24"/>
          <w:szCs w:val="24"/>
        </w:rPr>
        <w:t>'</w:t>
      </w:r>
      <w:r w:rsidRPr="00031F97">
        <w:rPr>
          <w:rFonts w:ascii="Times New Roman" w:hAnsi="Times New Roman" w:cs="Times New Roman"/>
          <w:sz w:val="24"/>
          <w:szCs w:val="24"/>
        </w:rPr>
        <w:t xml:space="preserve">s behaviour at the workplace. </w:t>
      </w:r>
      <w:r w:rsidR="006A5842">
        <w:rPr>
          <w:rFonts w:ascii="Times New Roman" w:hAnsi="Times New Roman" w:cs="Times New Roman"/>
          <w:sz w:val="24"/>
          <w:szCs w:val="24"/>
        </w:rPr>
        <w:t>F</w:t>
      </w:r>
      <w:r w:rsidR="00FF36E3">
        <w:rPr>
          <w:rFonts w:ascii="Times New Roman" w:hAnsi="Times New Roman" w:cs="Times New Roman"/>
          <w:sz w:val="24"/>
          <w:szCs w:val="24"/>
        </w:rPr>
        <w:t>ur</w:t>
      </w:r>
      <w:r w:rsidR="006A5842">
        <w:rPr>
          <w:rFonts w:ascii="Times New Roman" w:hAnsi="Times New Roman" w:cs="Times New Roman"/>
          <w:sz w:val="24"/>
          <w:szCs w:val="24"/>
        </w:rPr>
        <w:t>thermore</w:t>
      </w:r>
      <w:r w:rsidR="00FF36E3">
        <w:rPr>
          <w:rFonts w:ascii="Times New Roman" w:hAnsi="Times New Roman" w:cs="Times New Roman"/>
          <w:sz w:val="24"/>
          <w:szCs w:val="24"/>
        </w:rPr>
        <w:t>,</w:t>
      </w:r>
      <w:r w:rsidR="006A5842">
        <w:rPr>
          <w:rFonts w:ascii="Times New Roman" w:hAnsi="Times New Roman" w:cs="Times New Roman"/>
          <w:sz w:val="24"/>
          <w:szCs w:val="24"/>
        </w:rPr>
        <w:t xml:space="preserve"> t</w:t>
      </w:r>
      <w:r w:rsidRPr="00031F97">
        <w:rPr>
          <w:rFonts w:ascii="Times New Roman" w:hAnsi="Times New Roman" w:cs="Times New Roman"/>
          <w:sz w:val="24"/>
          <w:szCs w:val="24"/>
        </w:rPr>
        <w:t>his is</w:t>
      </w:r>
      <w:r w:rsidR="00F648E0" w:rsidRPr="00031F97">
        <w:rPr>
          <w:rFonts w:ascii="Times New Roman" w:hAnsi="Times New Roman" w:cs="Times New Roman"/>
          <w:sz w:val="24"/>
          <w:szCs w:val="24"/>
        </w:rPr>
        <w:t xml:space="preserve"> </w:t>
      </w:r>
      <w:r w:rsidR="006113B6">
        <w:rPr>
          <w:rFonts w:ascii="Times New Roman" w:hAnsi="Times New Roman" w:cs="Times New Roman"/>
          <w:sz w:val="24"/>
          <w:szCs w:val="24"/>
        </w:rPr>
        <w:t>main</w:t>
      </w:r>
      <w:r w:rsidR="00F648E0" w:rsidRPr="00031F97">
        <w:rPr>
          <w:rFonts w:ascii="Times New Roman" w:hAnsi="Times New Roman" w:cs="Times New Roman"/>
          <w:sz w:val="24"/>
          <w:szCs w:val="24"/>
        </w:rPr>
        <w:t>ly</w:t>
      </w:r>
      <w:r w:rsidRPr="00031F97">
        <w:rPr>
          <w:rFonts w:ascii="Times New Roman" w:hAnsi="Times New Roman" w:cs="Times New Roman"/>
          <w:sz w:val="24"/>
          <w:szCs w:val="24"/>
        </w:rPr>
        <w:t xml:space="preserve"> due to the </w:t>
      </w:r>
      <w:r w:rsidR="005B3E4B" w:rsidRPr="00031F97">
        <w:rPr>
          <w:rFonts w:ascii="Times New Roman" w:hAnsi="Times New Roman" w:cs="Times New Roman"/>
          <w:sz w:val="24"/>
          <w:szCs w:val="24"/>
        </w:rPr>
        <w:t>presence</w:t>
      </w:r>
      <w:r w:rsidRPr="00031F97">
        <w:rPr>
          <w:rFonts w:ascii="Times New Roman" w:hAnsi="Times New Roman" w:cs="Times New Roman"/>
          <w:sz w:val="24"/>
          <w:szCs w:val="24"/>
        </w:rPr>
        <w:t xml:space="preserve"> of a reference group within the team/group, whose behaviours are mirrored by other members of the group/team (Wood et al., </w:t>
      </w:r>
      <w:r w:rsidRPr="00031F97">
        <w:rPr>
          <w:rFonts w:ascii="Times New Roman" w:hAnsi="Times New Roman" w:cs="Times New Roman"/>
          <w:sz w:val="24"/>
          <w:szCs w:val="24"/>
        </w:rPr>
        <w:lastRenderedPageBreak/>
        <w:t xml:space="preserve">2019). </w:t>
      </w:r>
      <w:r w:rsidR="00FF36E3">
        <w:rPr>
          <w:rFonts w:ascii="Times New Roman" w:hAnsi="Times New Roman" w:cs="Times New Roman"/>
          <w:sz w:val="24"/>
          <w:szCs w:val="24"/>
        </w:rPr>
        <w:t>As a result, t</w:t>
      </w:r>
      <w:r w:rsidRPr="00031F97">
        <w:rPr>
          <w:rFonts w:ascii="Times New Roman" w:hAnsi="Times New Roman" w:cs="Times New Roman"/>
          <w:sz w:val="24"/>
          <w:szCs w:val="24"/>
        </w:rPr>
        <w:t xml:space="preserve">he reference group has </w:t>
      </w:r>
      <w:r w:rsidR="00FF36E3">
        <w:rPr>
          <w:rFonts w:ascii="Times New Roman" w:hAnsi="Times New Roman" w:cs="Times New Roman"/>
          <w:sz w:val="24"/>
          <w:szCs w:val="24"/>
        </w:rPr>
        <w:t>a significant influence on</w:t>
      </w:r>
      <w:r w:rsidRPr="00031F97">
        <w:rPr>
          <w:rFonts w:ascii="Times New Roman" w:hAnsi="Times New Roman" w:cs="Times New Roman"/>
          <w:sz w:val="24"/>
          <w:szCs w:val="24"/>
        </w:rPr>
        <w:t xml:space="preserve"> the other members of the group/team.  </w:t>
      </w:r>
    </w:p>
    <w:p w14:paraId="73558F00" w14:textId="4410DE46" w:rsidR="009B7088" w:rsidRPr="00031F97" w:rsidRDefault="00F648E0"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Change and change management strategies adopted by the organisation will also affect individual members </w:t>
      </w:r>
      <w:r w:rsidR="00CE0434">
        <w:rPr>
          <w:rFonts w:ascii="Times New Roman" w:hAnsi="Times New Roman" w:cs="Times New Roman"/>
          <w:sz w:val="24"/>
          <w:szCs w:val="24"/>
        </w:rPr>
        <w:t xml:space="preserve">behaviour </w:t>
      </w:r>
      <w:r w:rsidRPr="00031F97">
        <w:rPr>
          <w:rFonts w:ascii="Times New Roman" w:hAnsi="Times New Roman" w:cs="Times New Roman"/>
          <w:sz w:val="24"/>
          <w:szCs w:val="24"/>
        </w:rPr>
        <w:t xml:space="preserve">of the workforce (Butler and Rose, 2011). </w:t>
      </w:r>
      <w:r w:rsidR="00CE0434">
        <w:rPr>
          <w:rFonts w:ascii="Times New Roman" w:hAnsi="Times New Roman" w:cs="Times New Roman"/>
          <w:sz w:val="24"/>
          <w:szCs w:val="24"/>
        </w:rPr>
        <w:t>Additionally, t</w:t>
      </w:r>
      <w:r w:rsidRPr="00031F97">
        <w:rPr>
          <w:rFonts w:ascii="Times New Roman" w:hAnsi="Times New Roman" w:cs="Times New Roman"/>
          <w:sz w:val="24"/>
          <w:szCs w:val="24"/>
        </w:rPr>
        <w:t xml:space="preserve">his is because change threatens to upset the norms </w:t>
      </w:r>
      <w:r w:rsidR="00FF36E3">
        <w:rPr>
          <w:rFonts w:ascii="Times New Roman" w:hAnsi="Times New Roman" w:cs="Times New Roman"/>
          <w:sz w:val="24"/>
          <w:szCs w:val="24"/>
        </w:rPr>
        <w:t xml:space="preserve">to </w:t>
      </w:r>
      <w:r w:rsidRPr="00031F97">
        <w:rPr>
          <w:rFonts w:ascii="Times New Roman" w:hAnsi="Times New Roman" w:cs="Times New Roman"/>
          <w:sz w:val="24"/>
          <w:szCs w:val="24"/>
        </w:rPr>
        <w:t xml:space="preserve">which individual employees were </w:t>
      </w:r>
      <w:r w:rsidR="009F4F7A" w:rsidRPr="00031F97">
        <w:rPr>
          <w:rFonts w:ascii="Times New Roman" w:hAnsi="Times New Roman" w:cs="Times New Roman"/>
          <w:sz w:val="24"/>
          <w:szCs w:val="24"/>
        </w:rPr>
        <w:t>familiar</w:t>
      </w:r>
      <w:r w:rsidRPr="00031F97">
        <w:rPr>
          <w:rFonts w:ascii="Times New Roman" w:hAnsi="Times New Roman" w:cs="Times New Roman"/>
          <w:sz w:val="24"/>
          <w:szCs w:val="24"/>
        </w:rPr>
        <w:t>. T</w:t>
      </w:r>
      <w:r w:rsidR="00CE0434">
        <w:rPr>
          <w:rFonts w:ascii="Times New Roman" w:hAnsi="Times New Roman" w:cs="Times New Roman"/>
          <w:sz w:val="24"/>
          <w:szCs w:val="24"/>
        </w:rPr>
        <w:t>herefore, t</w:t>
      </w:r>
      <w:r w:rsidRPr="00031F97">
        <w:rPr>
          <w:rFonts w:ascii="Times New Roman" w:hAnsi="Times New Roman" w:cs="Times New Roman"/>
          <w:sz w:val="24"/>
          <w:szCs w:val="24"/>
        </w:rPr>
        <w:t xml:space="preserve">hese change initiatives, such as </w:t>
      </w:r>
      <w:r w:rsidR="00C52BBB" w:rsidRPr="00031F97">
        <w:rPr>
          <w:rFonts w:ascii="Times New Roman" w:hAnsi="Times New Roman" w:cs="Times New Roman"/>
          <w:sz w:val="24"/>
          <w:szCs w:val="24"/>
        </w:rPr>
        <w:t>M&amp;S</w:t>
      </w:r>
      <w:r w:rsidR="00485074">
        <w:rPr>
          <w:rFonts w:ascii="Times New Roman" w:hAnsi="Times New Roman" w:cs="Times New Roman"/>
          <w:sz w:val="24"/>
          <w:szCs w:val="24"/>
        </w:rPr>
        <w:t>'</w:t>
      </w:r>
      <w:r w:rsidRPr="00031F97">
        <w:rPr>
          <w:rFonts w:ascii="Times New Roman" w:hAnsi="Times New Roman" w:cs="Times New Roman"/>
          <w:sz w:val="24"/>
          <w:szCs w:val="24"/>
        </w:rPr>
        <w:t>s adoption of automation in organisational processes, will trigger different behavioural responses from the members of the organisation</w:t>
      </w:r>
      <w:r w:rsidR="00485074">
        <w:rPr>
          <w:rFonts w:ascii="Times New Roman" w:hAnsi="Times New Roman" w:cs="Times New Roman"/>
          <w:sz w:val="24"/>
          <w:szCs w:val="24"/>
        </w:rPr>
        <w:t>'</w:t>
      </w:r>
      <w:r w:rsidRPr="00031F97">
        <w:rPr>
          <w:rFonts w:ascii="Times New Roman" w:hAnsi="Times New Roman" w:cs="Times New Roman"/>
          <w:sz w:val="24"/>
          <w:szCs w:val="24"/>
        </w:rPr>
        <w:t>s workforce. Additionally, the change management strategies employed by the organisation in executing the envisioned changes will also affect the individual employee</w:t>
      </w:r>
      <w:r w:rsidR="00485074">
        <w:rPr>
          <w:rFonts w:ascii="Times New Roman" w:hAnsi="Times New Roman" w:cs="Times New Roman"/>
          <w:sz w:val="24"/>
          <w:szCs w:val="24"/>
        </w:rPr>
        <w:t>'</w:t>
      </w:r>
      <w:r w:rsidRPr="00031F97">
        <w:rPr>
          <w:rFonts w:ascii="Times New Roman" w:hAnsi="Times New Roman" w:cs="Times New Roman"/>
          <w:sz w:val="24"/>
          <w:szCs w:val="24"/>
        </w:rPr>
        <w:t xml:space="preserve">s behavioural response towards the </w:t>
      </w:r>
      <w:r w:rsidR="007303E4" w:rsidRPr="00031F97">
        <w:rPr>
          <w:rFonts w:ascii="Times New Roman" w:hAnsi="Times New Roman" w:cs="Times New Roman"/>
          <w:sz w:val="24"/>
          <w:szCs w:val="24"/>
        </w:rPr>
        <w:t>modifications</w:t>
      </w:r>
      <w:r w:rsidRPr="00031F97">
        <w:rPr>
          <w:rFonts w:ascii="Times New Roman" w:hAnsi="Times New Roman" w:cs="Times New Roman"/>
          <w:sz w:val="24"/>
          <w:szCs w:val="24"/>
        </w:rPr>
        <w:t xml:space="preserve">. For instance, a participative process will likely achieve positive behaviours towards the changes from the individual employee. </w:t>
      </w:r>
    </w:p>
    <w:p w14:paraId="4557719B" w14:textId="4A35F4A1" w:rsidR="009B7088" w:rsidRPr="00031F97" w:rsidRDefault="003F425C" w:rsidP="00957BBE">
      <w:pPr>
        <w:pStyle w:val="Heading1"/>
        <w:spacing w:line="480" w:lineRule="auto"/>
        <w:jc w:val="both"/>
        <w:rPr>
          <w:rFonts w:ascii="Times New Roman" w:hAnsi="Times New Roman" w:cs="Times New Roman"/>
          <w:b/>
          <w:bCs/>
          <w:color w:val="auto"/>
        </w:rPr>
      </w:pPr>
      <w:bookmarkStart w:id="9" w:name="_Toc80372999"/>
      <w:r w:rsidRPr="00031F97">
        <w:rPr>
          <w:rFonts w:ascii="Times New Roman" w:hAnsi="Times New Roman" w:cs="Times New Roman"/>
          <w:b/>
          <w:bCs/>
          <w:color w:val="auto"/>
        </w:rPr>
        <w:t>Conclusion</w:t>
      </w:r>
      <w:bookmarkEnd w:id="9"/>
      <w:r w:rsidRPr="00031F97">
        <w:rPr>
          <w:rFonts w:ascii="Times New Roman" w:hAnsi="Times New Roman" w:cs="Times New Roman"/>
          <w:b/>
          <w:bCs/>
          <w:color w:val="auto"/>
        </w:rPr>
        <w:t xml:space="preserve"> </w:t>
      </w:r>
    </w:p>
    <w:p w14:paraId="6819B2D5" w14:textId="1BBC4C40" w:rsidR="005D271B" w:rsidRDefault="003F425C" w:rsidP="00957BBE">
      <w:pPr>
        <w:spacing w:line="480" w:lineRule="auto"/>
        <w:jc w:val="both"/>
        <w:rPr>
          <w:rFonts w:ascii="Times New Roman" w:hAnsi="Times New Roman" w:cs="Times New Roman"/>
          <w:sz w:val="24"/>
          <w:szCs w:val="24"/>
        </w:rPr>
      </w:pPr>
      <w:r w:rsidRPr="00031F97">
        <w:rPr>
          <w:rFonts w:ascii="Times New Roman" w:hAnsi="Times New Roman" w:cs="Times New Roman"/>
          <w:sz w:val="24"/>
          <w:szCs w:val="24"/>
        </w:rPr>
        <w:t xml:space="preserve">The </w:t>
      </w:r>
      <w:r w:rsidR="00162CAF">
        <w:rPr>
          <w:rFonts w:ascii="Times New Roman" w:hAnsi="Times New Roman" w:cs="Times New Roman"/>
          <w:sz w:val="24"/>
          <w:szCs w:val="24"/>
        </w:rPr>
        <w:t>team's performance will reflect the performance of the individual employee</w:t>
      </w:r>
      <w:r w:rsidRPr="00031F97">
        <w:rPr>
          <w:rFonts w:ascii="Times New Roman" w:hAnsi="Times New Roman" w:cs="Times New Roman"/>
          <w:sz w:val="24"/>
          <w:szCs w:val="24"/>
        </w:rPr>
        <w:t xml:space="preserve"> and</w:t>
      </w:r>
      <w:r w:rsidR="000F42C3">
        <w:rPr>
          <w:rFonts w:ascii="Times New Roman" w:hAnsi="Times New Roman" w:cs="Times New Roman"/>
          <w:sz w:val="24"/>
          <w:szCs w:val="24"/>
        </w:rPr>
        <w:t>,</w:t>
      </w:r>
      <w:r w:rsidRPr="00031F97">
        <w:rPr>
          <w:rFonts w:ascii="Times New Roman" w:hAnsi="Times New Roman" w:cs="Times New Roman"/>
          <w:sz w:val="24"/>
          <w:szCs w:val="24"/>
        </w:rPr>
        <w:t xml:space="preserve"> in turn</w:t>
      </w:r>
      <w:r w:rsidR="00B82A26">
        <w:rPr>
          <w:rFonts w:ascii="Times New Roman" w:hAnsi="Times New Roman" w:cs="Times New Roman"/>
          <w:sz w:val="24"/>
          <w:szCs w:val="24"/>
        </w:rPr>
        <w:t>,</w:t>
      </w:r>
      <w:r w:rsidRPr="00031F97">
        <w:rPr>
          <w:rFonts w:ascii="Times New Roman" w:hAnsi="Times New Roman" w:cs="Times New Roman"/>
          <w:sz w:val="24"/>
          <w:szCs w:val="24"/>
        </w:rPr>
        <w:t xml:space="preserve"> that of the overall organisation.</w:t>
      </w:r>
      <w:r w:rsidR="000F42C3">
        <w:rPr>
          <w:rFonts w:ascii="Times New Roman" w:hAnsi="Times New Roman" w:cs="Times New Roman"/>
          <w:sz w:val="24"/>
          <w:szCs w:val="24"/>
        </w:rPr>
        <w:t xml:space="preserve"> </w:t>
      </w:r>
      <w:proofErr w:type="gramStart"/>
      <w:r w:rsidR="000F42C3">
        <w:rPr>
          <w:rFonts w:ascii="Times New Roman" w:hAnsi="Times New Roman" w:cs="Times New Roman"/>
          <w:sz w:val="24"/>
          <w:szCs w:val="24"/>
        </w:rPr>
        <w:t>Therefore</w:t>
      </w:r>
      <w:proofErr w:type="gramEnd"/>
      <w:r w:rsidRPr="00031F97">
        <w:rPr>
          <w:rFonts w:ascii="Times New Roman" w:hAnsi="Times New Roman" w:cs="Times New Roman"/>
          <w:sz w:val="24"/>
          <w:szCs w:val="24"/>
        </w:rPr>
        <w:t xml:space="preserve"> it is </w:t>
      </w:r>
      <w:r w:rsidR="000F42C3" w:rsidRPr="00031F97">
        <w:rPr>
          <w:rFonts w:ascii="Times New Roman" w:hAnsi="Times New Roman" w:cs="Times New Roman"/>
          <w:sz w:val="24"/>
          <w:szCs w:val="24"/>
        </w:rPr>
        <w:t>vital</w:t>
      </w:r>
      <w:r w:rsidRPr="00031F97">
        <w:rPr>
          <w:rFonts w:ascii="Times New Roman" w:hAnsi="Times New Roman" w:cs="Times New Roman"/>
          <w:sz w:val="24"/>
          <w:szCs w:val="24"/>
        </w:rPr>
        <w:t xml:space="preserve"> that the organisation structure </w:t>
      </w:r>
      <w:r w:rsidR="007A0A20">
        <w:rPr>
          <w:rFonts w:ascii="Times New Roman" w:hAnsi="Times New Roman" w:cs="Times New Roman"/>
          <w:sz w:val="24"/>
          <w:szCs w:val="24"/>
        </w:rPr>
        <w:t>be tailored to achieve</w:t>
      </w:r>
      <w:r w:rsidRPr="00031F97">
        <w:rPr>
          <w:rFonts w:ascii="Times New Roman" w:hAnsi="Times New Roman" w:cs="Times New Roman"/>
          <w:sz w:val="24"/>
          <w:szCs w:val="24"/>
        </w:rPr>
        <w:t xml:space="preserve"> optimum performance from the individual members of the workforce.</w:t>
      </w:r>
      <w:r w:rsidR="005E0176">
        <w:rPr>
          <w:rFonts w:ascii="Times New Roman" w:hAnsi="Times New Roman" w:cs="Times New Roman"/>
          <w:sz w:val="24"/>
          <w:szCs w:val="24"/>
        </w:rPr>
        <w:t xml:space="preserve"> </w:t>
      </w:r>
      <w:r w:rsidR="00E1561A">
        <w:rPr>
          <w:rFonts w:ascii="Times New Roman" w:hAnsi="Times New Roman" w:cs="Times New Roman"/>
          <w:sz w:val="24"/>
          <w:szCs w:val="24"/>
        </w:rPr>
        <w:t>Moreover,</w:t>
      </w:r>
      <w:r w:rsidRPr="00031F97">
        <w:rPr>
          <w:rFonts w:ascii="Times New Roman" w:hAnsi="Times New Roman" w:cs="Times New Roman"/>
          <w:sz w:val="24"/>
          <w:szCs w:val="24"/>
        </w:rPr>
        <w:t xml:space="preserve"> </w:t>
      </w:r>
      <w:r w:rsidR="00E1561A">
        <w:rPr>
          <w:rFonts w:ascii="Times New Roman" w:hAnsi="Times New Roman" w:cs="Times New Roman"/>
          <w:sz w:val="24"/>
          <w:szCs w:val="24"/>
        </w:rPr>
        <w:t>t</w:t>
      </w:r>
      <w:r w:rsidRPr="00031F97">
        <w:rPr>
          <w:rFonts w:ascii="Times New Roman" w:hAnsi="Times New Roman" w:cs="Times New Roman"/>
          <w:sz w:val="24"/>
          <w:szCs w:val="24"/>
        </w:rPr>
        <w:t>his has been demonstrated by the impacts of organisation</w:t>
      </w:r>
      <w:r w:rsidR="0000365A">
        <w:rPr>
          <w:rFonts w:ascii="Times New Roman" w:hAnsi="Times New Roman" w:cs="Times New Roman"/>
          <w:sz w:val="24"/>
          <w:szCs w:val="24"/>
        </w:rPr>
        <w:t>al structure and culture on organisational performance, cover</w:t>
      </w:r>
      <w:r w:rsidR="00857D00">
        <w:rPr>
          <w:rFonts w:ascii="Times New Roman" w:hAnsi="Times New Roman" w:cs="Times New Roman"/>
          <w:sz w:val="24"/>
          <w:szCs w:val="24"/>
        </w:rPr>
        <w:t>ed in this report</w:t>
      </w:r>
      <w:r w:rsidRPr="00031F97">
        <w:rPr>
          <w:rFonts w:ascii="Times New Roman" w:hAnsi="Times New Roman" w:cs="Times New Roman"/>
          <w:sz w:val="24"/>
          <w:szCs w:val="24"/>
        </w:rPr>
        <w:t>.</w:t>
      </w:r>
    </w:p>
    <w:p w14:paraId="1FEA2F9C" w14:textId="0A0735C0" w:rsidR="009B7088" w:rsidRDefault="005D271B" w:rsidP="00957BBE">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this care study,</w:t>
      </w:r>
      <w:r w:rsidR="00337292" w:rsidRPr="00031F97">
        <w:rPr>
          <w:rFonts w:ascii="Times New Roman" w:hAnsi="Times New Roman" w:cs="Times New Roman"/>
          <w:sz w:val="24"/>
          <w:szCs w:val="24"/>
        </w:rPr>
        <w:t xml:space="preserve"> </w:t>
      </w:r>
      <w:r w:rsidR="00561EB9">
        <w:rPr>
          <w:rFonts w:ascii="Times New Roman" w:hAnsi="Times New Roman" w:cs="Times New Roman"/>
          <w:sz w:val="24"/>
          <w:szCs w:val="24"/>
        </w:rPr>
        <w:t>applying</w:t>
      </w:r>
      <w:r w:rsidR="00337292" w:rsidRPr="00031F97">
        <w:rPr>
          <w:rFonts w:ascii="Times New Roman" w:hAnsi="Times New Roman" w:cs="Times New Roman"/>
          <w:sz w:val="24"/>
          <w:szCs w:val="24"/>
        </w:rPr>
        <w:t xml:space="preserve"> </w:t>
      </w:r>
      <w:r w:rsidR="00857D00">
        <w:rPr>
          <w:rFonts w:ascii="Times New Roman" w:hAnsi="Times New Roman" w:cs="Times New Roman"/>
          <w:sz w:val="24"/>
          <w:szCs w:val="24"/>
        </w:rPr>
        <w:t xml:space="preserve">a </w:t>
      </w:r>
      <w:r w:rsidR="00337292" w:rsidRPr="00031F97">
        <w:rPr>
          <w:rFonts w:ascii="Times New Roman" w:hAnsi="Times New Roman" w:cs="Times New Roman"/>
          <w:sz w:val="24"/>
          <w:szCs w:val="24"/>
        </w:rPr>
        <w:t>behavioural approach to human psychology</w:t>
      </w:r>
      <w:r w:rsidR="00EC29EC" w:rsidRPr="00EC29EC">
        <w:rPr>
          <w:rFonts w:ascii="Times New Roman" w:hAnsi="Times New Roman" w:cs="Times New Roman"/>
          <w:sz w:val="24"/>
          <w:szCs w:val="24"/>
        </w:rPr>
        <w:t xml:space="preserve"> </w:t>
      </w:r>
      <w:r w:rsidR="00EC29EC" w:rsidRPr="00031F97">
        <w:rPr>
          <w:rFonts w:ascii="Times New Roman" w:hAnsi="Times New Roman" w:cs="Times New Roman"/>
          <w:sz w:val="24"/>
          <w:szCs w:val="24"/>
        </w:rPr>
        <w:t>demonstrated the influence of external motivations over an individual</w:t>
      </w:r>
      <w:r w:rsidR="00EC29EC">
        <w:rPr>
          <w:rFonts w:ascii="Times New Roman" w:hAnsi="Times New Roman" w:cs="Times New Roman"/>
          <w:sz w:val="24"/>
          <w:szCs w:val="24"/>
        </w:rPr>
        <w:t>'</w:t>
      </w:r>
      <w:r w:rsidR="00EC29EC" w:rsidRPr="00031F97">
        <w:rPr>
          <w:rFonts w:ascii="Times New Roman" w:hAnsi="Times New Roman" w:cs="Times New Roman"/>
          <w:sz w:val="24"/>
          <w:szCs w:val="24"/>
        </w:rPr>
        <w:t>s behaviour</w:t>
      </w:r>
      <w:r w:rsidR="00337292" w:rsidRPr="00031F97">
        <w:rPr>
          <w:rFonts w:ascii="Times New Roman" w:hAnsi="Times New Roman" w:cs="Times New Roman"/>
          <w:sz w:val="24"/>
          <w:szCs w:val="24"/>
        </w:rPr>
        <w:t>.</w:t>
      </w:r>
      <w:r w:rsidR="0089758F">
        <w:rPr>
          <w:rFonts w:ascii="Times New Roman" w:hAnsi="Times New Roman" w:cs="Times New Roman"/>
          <w:sz w:val="24"/>
          <w:szCs w:val="24"/>
        </w:rPr>
        <w:t xml:space="preserve"> However,</w:t>
      </w:r>
      <w:r w:rsidR="00337292" w:rsidRPr="00031F97">
        <w:rPr>
          <w:rFonts w:ascii="Times New Roman" w:hAnsi="Times New Roman" w:cs="Times New Roman"/>
          <w:sz w:val="24"/>
          <w:szCs w:val="24"/>
        </w:rPr>
        <w:t xml:space="preserve"> </w:t>
      </w:r>
      <w:r w:rsidR="0089758F">
        <w:rPr>
          <w:rFonts w:ascii="Times New Roman" w:hAnsi="Times New Roman" w:cs="Times New Roman"/>
          <w:sz w:val="24"/>
          <w:szCs w:val="24"/>
        </w:rPr>
        <w:t>t</w:t>
      </w:r>
      <w:r w:rsidR="00337292" w:rsidRPr="00031F97">
        <w:rPr>
          <w:rFonts w:ascii="Times New Roman" w:hAnsi="Times New Roman" w:cs="Times New Roman"/>
          <w:sz w:val="24"/>
          <w:szCs w:val="24"/>
        </w:rPr>
        <w:t xml:space="preserve">his is more in the </w:t>
      </w:r>
      <w:r w:rsidR="0089758F" w:rsidRPr="00031F97">
        <w:rPr>
          <w:rFonts w:ascii="Times New Roman" w:hAnsi="Times New Roman" w:cs="Times New Roman"/>
          <w:sz w:val="24"/>
          <w:szCs w:val="24"/>
        </w:rPr>
        <w:t>perspective</w:t>
      </w:r>
      <w:r w:rsidR="00337292" w:rsidRPr="00031F97">
        <w:rPr>
          <w:rFonts w:ascii="Times New Roman" w:hAnsi="Times New Roman" w:cs="Times New Roman"/>
          <w:sz w:val="24"/>
          <w:szCs w:val="24"/>
        </w:rPr>
        <w:t xml:space="preserve"> of the workplace environment and how it affects the behaviours of individual employees. </w:t>
      </w:r>
      <w:r w:rsidR="006D61B7">
        <w:rPr>
          <w:rFonts w:ascii="Times New Roman" w:hAnsi="Times New Roman" w:cs="Times New Roman"/>
          <w:sz w:val="24"/>
          <w:szCs w:val="24"/>
        </w:rPr>
        <w:t>Therefore, the HRM practices employed by the organisation must</w:t>
      </w:r>
      <w:r w:rsidR="00337292" w:rsidRPr="00031F97">
        <w:rPr>
          <w:rFonts w:ascii="Times New Roman" w:hAnsi="Times New Roman" w:cs="Times New Roman"/>
          <w:sz w:val="24"/>
          <w:szCs w:val="24"/>
        </w:rPr>
        <w:t xml:space="preserve"> seek to obtain positive behaviours from the individual employees. </w:t>
      </w:r>
      <w:r w:rsidR="007B04C8">
        <w:rPr>
          <w:rFonts w:ascii="Times New Roman" w:hAnsi="Times New Roman" w:cs="Times New Roman"/>
          <w:sz w:val="24"/>
          <w:szCs w:val="24"/>
        </w:rPr>
        <w:t>Furthermore, i</w:t>
      </w:r>
      <w:r w:rsidR="00337292" w:rsidRPr="00031F97">
        <w:rPr>
          <w:rFonts w:ascii="Times New Roman" w:hAnsi="Times New Roman" w:cs="Times New Roman"/>
          <w:sz w:val="24"/>
          <w:szCs w:val="24"/>
        </w:rPr>
        <w:t xml:space="preserve">n exploring these workplace </w:t>
      </w:r>
      <w:r w:rsidR="00337292" w:rsidRPr="00031F97">
        <w:rPr>
          <w:rFonts w:ascii="Times New Roman" w:hAnsi="Times New Roman" w:cs="Times New Roman"/>
          <w:sz w:val="24"/>
          <w:szCs w:val="24"/>
        </w:rPr>
        <w:lastRenderedPageBreak/>
        <w:t xml:space="preserve">factors which affect individual behaviours, this report has demonstrated the </w:t>
      </w:r>
      <w:r w:rsidR="006D61B7" w:rsidRPr="00031F97">
        <w:rPr>
          <w:rFonts w:ascii="Times New Roman" w:hAnsi="Times New Roman" w:cs="Times New Roman"/>
          <w:sz w:val="24"/>
          <w:szCs w:val="24"/>
        </w:rPr>
        <w:t>importance</w:t>
      </w:r>
      <w:r w:rsidR="00337292" w:rsidRPr="00031F97">
        <w:rPr>
          <w:rFonts w:ascii="Times New Roman" w:hAnsi="Times New Roman" w:cs="Times New Roman"/>
          <w:sz w:val="24"/>
          <w:szCs w:val="24"/>
        </w:rPr>
        <w:t xml:space="preserve"> of the reference group </w:t>
      </w:r>
      <w:r w:rsidR="00305521" w:rsidRPr="00031F97">
        <w:rPr>
          <w:rFonts w:ascii="Times New Roman" w:hAnsi="Times New Roman" w:cs="Times New Roman"/>
          <w:sz w:val="24"/>
          <w:szCs w:val="24"/>
        </w:rPr>
        <w:t>in influencing individual behaviours within the organisation. T</w:t>
      </w:r>
      <w:r w:rsidR="00A83E77">
        <w:rPr>
          <w:rFonts w:ascii="Times New Roman" w:hAnsi="Times New Roman" w:cs="Times New Roman"/>
          <w:sz w:val="24"/>
          <w:szCs w:val="24"/>
        </w:rPr>
        <w:t>herefore, t</w:t>
      </w:r>
      <w:r w:rsidR="00305521" w:rsidRPr="00031F97">
        <w:rPr>
          <w:rFonts w:ascii="Times New Roman" w:hAnsi="Times New Roman" w:cs="Times New Roman"/>
          <w:sz w:val="24"/>
          <w:szCs w:val="24"/>
        </w:rPr>
        <w:t xml:space="preserve">his group will be </w:t>
      </w:r>
      <w:r w:rsidR="00B034A9">
        <w:rPr>
          <w:rFonts w:ascii="Times New Roman" w:hAnsi="Times New Roman" w:cs="Times New Roman"/>
          <w:sz w:val="24"/>
          <w:szCs w:val="24"/>
        </w:rPr>
        <w:t>critical</w:t>
      </w:r>
      <w:r w:rsidR="00103BC5">
        <w:rPr>
          <w:rFonts w:ascii="Times New Roman" w:hAnsi="Times New Roman" w:cs="Times New Roman"/>
          <w:sz w:val="24"/>
          <w:szCs w:val="24"/>
        </w:rPr>
        <w:t>,</w:t>
      </w:r>
      <w:r w:rsidR="00305521" w:rsidRPr="00031F97">
        <w:rPr>
          <w:rFonts w:ascii="Times New Roman" w:hAnsi="Times New Roman" w:cs="Times New Roman"/>
          <w:sz w:val="24"/>
          <w:szCs w:val="24"/>
        </w:rPr>
        <w:t xml:space="preserve"> especially in </w:t>
      </w:r>
      <w:r w:rsidR="00103BC5">
        <w:rPr>
          <w:rFonts w:ascii="Times New Roman" w:hAnsi="Times New Roman" w:cs="Times New Roman"/>
          <w:sz w:val="24"/>
          <w:szCs w:val="24"/>
        </w:rPr>
        <w:t>adapting</w:t>
      </w:r>
      <w:r w:rsidR="00305521" w:rsidRPr="00031F97">
        <w:rPr>
          <w:rFonts w:ascii="Times New Roman" w:hAnsi="Times New Roman" w:cs="Times New Roman"/>
          <w:sz w:val="24"/>
          <w:szCs w:val="24"/>
        </w:rPr>
        <w:t xml:space="preserve"> management strategies</w:t>
      </w:r>
      <w:r w:rsidR="00103BC5">
        <w:rPr>
          <w:rFonts w:ascii="Times New Roman" w:hAnsi="Times New Roman" w:cs="Times New Roman"/>
          <w:sz w:val="24"/>
          <w:szCs w:val="24"/>
        </w:rPr>
        <w:t xml:space="preserve">, </w:t>
      </w:r>
      <w:r w:rsidR="00305521" w:rsidRPr="00031F97">
        <w:rPr>
          <w:rFonts w:ascii="Times New Roman" w:hAnsi="Times New Roman" w:cs="Times New Roman"/>
          <w:sz w:val="24"/>
          <w:szCs w:val="24"/>
        </w:rPr>
        <w:t>since their opinions will likely influence others</w:t>
      </w:r>
      <w:r w:rsidR="002C7C6E">
        <w:rPr>
          <w:rFonts w:ascii="Times New Roman" w:hAnsi="Times New Roman" w:cs="Times New Roman"/>
          <w:sz w:val="24"/>
          <w:szCs w:val="24"/>
        </w:rPr>
        <w:t>. In addition,</w:t>
      </w:r>
      <w:r w:rsidR="00FD1630">
        <w:rPr>
          <w:rFonts w:ascii="Times New Roman" w:hAnsi="Times New Roman" w:cs="Times New Roman"/>
          <w:sz w:val="24"/>
          <w:szCs w:val="24"/>
        </w:rPr>
        <w:t xml:space="preserve"> </w:t>
      </w:r>
      <w:r w:rsidR="002C7C6E">
        <w:rPr>
          <w:rFonts w:ascii="Times New Roman" w:hAnsi="Times New Roman" w:cs="Times New Roman"/>
          <w:sz w:val="24"/>
          <w:szCs w:val="24"/>
        </w:rPr>
        <w:t>e</w:t>
      </w:r>
      <w:r w:rsidR="00FD1630">
        <w:rPr>
          <w:rFonts w:ascii="Times New Roman" w:hAnsi="Times New Roman" w:cs="Times New Roman"/>
          <w:sz w:val="24"/>
          <w:szCs w:val="24"/>
        </w:rPr>
        <w:t>q</w:t>
      </w:r>
      <w:r w:rsidR="004262AD">
        <w:rPr>
          <w:rFonts w:ascii="Times New Roman" w:hAnsi="Times New Roman" w:cs="Times New Roman"/>
          <w:sz w:val="24"/>
          <w:szCs w:val="24"/>
        </w:rPr>
        <w:t xml:space="preserve">uality and diversity </w:t>
      </w:r>
      <w:r w:rsidR="002C7C6E">
        <w:rPr>
          <w:rFonts w:ascii="Times New Roman" w:hAnsi="Times New Roman" w:cs="Times New Roman"/>
          <w:sz w:val="24"/>
          <w:szCs w:val="24"/>
        </w:rPr>
        <w:t>are</w:t>
      </w:r>
      <w:r w:rsidR="004262AD">
        <w:rPr>
          <w:rFonts w:ascii="Times New Roman" w:hAnsi="Times New Roman" w:cs="Times New Roman"/>
          <w:sz w:val="24"/>
          <w:szCs w:val="24"/>
        </w:rPr>
        <w:t xml:space="preserve"> also </w:t>
      </w:r>
      <w:r w:rsidR="00FD1630">
        <w:rPr>
          <w:rFonts w:ascii="Times New Roman" w:hAnsi="Times New Roman" w:cs="Times New Roman"/>
          <w:sz w:val="24"/>
          <w:szCs w:val="24"/>
        </w:rPr>
        <w:t>a significant part of the managerial M&amp;S policy.</w:t>
      </w:r>
    </w:p>
    <w:p w14:paraId="06DA99DA" w14:textId="45BB7D32" w:rsidR="00B52960" w:rsidRPr="00724D02" w:rsidRDefault="00B52960" w:rsidP="00B52960">
      <w:pPr>
        <w:spacing w:line="480" w:lineRule="auto"/>
        <w:jc w:val="both"/>
        <w:rPr>
          <w:rFonts w:ascii="Times New Roman" w:hAnsi="Times New Roman" w:cs="Times New Roman"/>
          <w:sz w:val="24"/>
          <w:szCs w:val="24"/>
        </w:rPr>
      </w:pPr>
      <w:r>
        <w:rPr>
          <w:rFonts w:ascii="Times New Roman" w:hAnsi="Times New Roman" w:cs="Times New Roman"/>
          <w:sz w:val="24"/>
          <w:szCs w:val="24"/>
        </w:rPr>
        <w:t>Th</w:t>
      </w:r>
      <w:r w:rsidR="00F731BB">
        <w:rPr>
          <w:rFonts w:ascii="Times New Roman" w:hAnsi="Times New Roman" w:cs="Times New Roman"/>
          <w:sz w:val="24"/>
          <w:szCs w:val="24"/>
        </w:rPr>
        <w:t xml:space="preserve">is report describes </w:t>
      </w:r>
      <w:r w:rsidR="00862CD2">
        <w:rPr>
          <w:rFonts w:ascii="Times New Roman" w:hAnsi="Times New Roman" w:cs="Times New Roman"/>
          <w:sz w:val="24"/>
          <w:szCs w:val="24"/>
        </w:rPr>
        <w:t xml:space="preserve">the </w:t>
      </w:r>
      <w:r w:rsidR="001B642F">
        <w:rPr>
          <w:rFonts w:ascii="Times New Roman" w:hAnsi="Times New Roman" w:cs="Times New Roman"/>
          <w:sz w:val="24"/>
          <w:szCs w:val="24"/>
        </w:rPr>
        <w:t>importance</w:t>
      </w:r>
      <w:r w:rsidR="00990B93">
        <w:rPr>
          <w:rFonts w:ascii="Times New Roman" w:hAnsi="Times New Roman" w:cs="Times New Roman"/>
          <w:sz w:val="24"/>
          <w:szCs w:val="24"/>
        </w:rPr>
        <w:t xml:space="preserve"> of the</w:t>
      </w:r>
      <w:r w:rsidRPr="00724D02">
        <w:rPr>
          <w:rFonts w:ascii="Times New Roman" w:hAnsi="Times New Roman" w:cs="Times New Roman"/>
          <w:sz w:val="24"/>
          <w:szCs w:val="24"/>
        </w:rPr>
        <w:t xml:space="preserve"> influence</w:t>
      </w:r>
      <w:r w:rsidR="004426D0">
        <w:rPr>
          <w:rFonts w:ascii="Times New Roman" w:hAnsi="Times New Roman" w:cs="Times New Roman"/>
          <w:sz w:val="24"/>
          <w:szCs w:val="24"/>
        </w:rPr>
        <w:t xml:space="preserve"> and ad</w:t>
      </w:r>
      <w:r w:rsidR="0026346F">
        <w:rPr>
          <w:rFonts w:ascii="Times New Roman" w:hAnsi="Times New Roman" w:cs="Times New Roman"/>
          <w:sz w:val="24"/>
          <w:szCs w:val="24"/>
        </w:rPr>
        <w:t>op</w:t>
      </w:r>
      <w:r w:rsidR="004426D0">
        <w:rPr>
          <w:rFonts w:ascii="Times New Roman" w:hAnsi="Times New Roman" w:cs="Times New Roman"/>
          <w:sz w:val="24"/>
          <w:szCs w:val="24"/>
        </w:rPr>
        <w:t xml:space="preserve">tion </w:t>
      </w:r>
      <w:r w:rsidR="00E8513D">
        <w:rPr>
          <w:rFonts w:ascii="Times New Roman" w:hAnsi="Times New Roman" w:cs="Times New Roman"/>
          <w:sz w:val="24"/>
          <w:szCs w:val="24"/>
        </w:rPr>
        <w:t>of the mentioned</w:t>
      </w:r>
      <w:r w:rsidR="0026346F">
        <w:rPr>
          <w:rFonts w:ascii="Times New Roman" w:hAnsi="Times New Roman" w:cs="Times New Roman"/>
          <w:sz w:val="24"/>
          <w:szCs w:val="24"/>
        </w:rPr>
        <w:t xml:space="preserve"> good managerial </w:t>
      </w:r>
      <w:r w:rsidR="00E8513D">
        <w:rPr>
          <w:rFonts w:ascii="Times New Roman" w:hAnsi="Times New Roman" w:cs="Times New Roman"/>
          <w:sz w:val="24"/>
          <w:szCs w:val="24"/>
        </w:rPr>
        <w:t>tec</w:t>
      </w:r>
      <w:r w:rsidR="003C1159">
        <w:rPr>
          <w:rFonts w:ascii="Times New Roman" w:hAnsi="Times New Roman" w:cs="Times New Roman"/>
          <w:sz w:val="24"/>
          <w:szCs w:val="24"/>
        </w:rPr>
        <w:t>h</w:t>
      </w:r>
      <w:r w:rsidR="00E8513D">
        <w:rPr>
          <w:rFonts w:ascii="Times New Roman" w:hAnsi="Times New Roman" w:cs="Times New Roman"/>
          <w:sz w:val="24"/>
          <w:szCs w:val="24"/>
        </w:rPr>
        <w:t>n</w:t>
      </w:r>
      <w:r w:rsidR="003C1159">
        <w:rPr>
          <w:rFonts w:ascii="Times New Roman" w:hAnsi="Times New Roman" w:cs="Times New Roman"/>
          <w:sz w:val="24"/>
          <w:szCs w:val="24"/>
        </w:rPr>
        <w:t>i</w:t>
      </w:r>
      <w:r w:rsidR="00E8513D">
        <w:rPr>
          <w:rFonts w:ascii="Times New Roman" w:hAnsi="Times New Roman" w:cs="Times New Roman"/>
          <w:sz w:val="24"/>
          <w:szCs w:val="24"/>
        </w:rPr>
        <w:t>q</w:t>
      </w:r>
      <w:r w:rsidR="0026346F">
        <w:rPr>
          <w:rFonts w:ascii="Times New Roman" w:hAnsi="Times New Roman" w:cs="Times New Roman"/>
          <w:sz w:val="24"/>
          <w:szCs w:val="24"/>
        </w:rPr>
        <w:t>u</w:t>
      </w:r>
      <w:r w:rsidR="00E8513D">
        <w:rPr>
          <w:rFonts w:ascii="Times New Roman" w:hAnsi="Times New Roman" w:cs="Times New Roman"/>
          <w:sz w:val="24"/>
          <w:szCs w:val="24"/>
        </w:rPr>
        <w:t>es</w:t>
      </w:r>
      <w:r w:rsidRPr="00724D02">
        <w:rPr>
          <w:rFonts w:ascii="Times New Roman" w:hAnsi="Times New Roman" w:cs="Times New Roman"/>
          <w:sz w:val="24"/>
          <w:szCs w:val="24"/>
        </w:rPr>
        <w:t xml:space="preserve"> </w:t>
      </w:r>
      <w:r w:rsidR="0026346F">
        <w:rPr>
          <w:rFonts w:ascii="Times New Roman" w:hAnsi="Times New Roman" w:cs="Times New Roman"/>
          <w:sz w:val="24"/>
          <w:szCs w:val="24"/>
        </w:rPr>
        <w:t>in Marks &amp; Sp</w:t>
      </w:r>
      <w:r w:rsidR="00004BDE">
        <w:rPr>
          <w:rFonts w:ascii="Times New Roman" w:hAnsi="Times New Roman" w:cs="Times New Roman"/>
          <w:sz w:val="24"/>
          <w:szCs w:val="24"/>
        </w:rPr>
        <w:t>e</w:t>
      </w:r>
      <w:r w:rsidR="0026346F">
        <w:rPr>
          <w:rFonts w:ascii="Times New Roman" w:hAnsi="Times New Roman" w:cs="Times New Roman"/>
          <w:sz w:val="24"/>
          <w:szCs w:val="24"/>
        </w:rPr>
        <w:t>nce</w:t>
      </w:r>
      <w:r w:rsidR="00004BDE">
        <w:rPr>
          <w:rFonts w:ascii="Times New Roman" w:hAnsi="Times New Roman" w:cs="Times New Roman"/>
          <w:sz w:val="24"/>
          <w:szCs w:val="24"/>
        </w:rPr>
        <w:t>r</w:t>
      </w:r>
      <w:r w:rsidR="000C1FD7">
        <w:rPr>
          <w:rFonts w:ascii="Times New Roman" w:hAnsi="Times New Roman" w:cs="Times New Roman"/>
          <w:sz w:val="24"/>
          <w:szCs w:val="24"/>
        </w:rPr>
        <w:t>,</w:t>
      </w:r>
      <w:r w:rsidR="00004BDE">
        <w:rPr>
          <w:rFonts w:ascii="Times New Roman" w:hAnsi="Times New Roman" w:cs="Times New Roman"/>
          <w:sz w:val="24"/>
          <w:szCs w:val="24"/>
        </w:rPr>
        <w:t xml:space="preserve"> </w:t>
      </w:r>
      <w:r w:rsidR="000C1FD7">
        <w:rPr>
          <w:rFonts w:ascii="Times New Roman" w:hAnsi="Times New Roman" w:cs="Times New Roman"/>
          <w:sz w:val="24"/>
          <w:szCs w:val="24"/>
        </w:rPr>
        <w:t xml:space="preserve">which </w:t>
      </w:r>
      <w:r w:rsidR="00004BDE">
        <w:rPr>
          <w:rFonts w:ascii="Times New Roman" w:hAnsi="Times New Roman" w:cs="Times New Roman"/>
          <w:sz w:val="24"/>
          <w:szCs w:val="24"/>
        </w:rPr>
        <w:t>created an atmosphere</w:t>
      </w:r>
      <w:r w:rsidRPr="00724D02">
        <w:rPr>
          <w:rFonts w:ascii="Times New Roman" w:hAnsi="Times New Roman" w:cs="Times New Roman"/>
          <w:sz w:val="24"/>
          <w:szCs w:val="24"/>
        </w:rPr>
        <w:t xml:space="preserve"> </w:t>
      </w:r>
      <w:r w:rsidR="00B034A9">
        <w:rPr>
          <w:rFonts w:ascii="Times New Roman" w:hAnsi="Times New Roman" w:cs="Times New Roman"/>
          <w:sz w:val="24"/>
          <w:szCs w:val="24"/>
        </w:rPr>
        <w:t>that</w:t>
      </w:r>
      <w:r w:rsidRPr="00724D02">
        <w:rPr>
          <w:rFonts w:ascii="Times New Roman" w:hAnsi="Times New Roman" w:cs="Times New Roman"/>
          <w:sz w:val="24"/>
          <w:szCs w:val="24"/>
        </w:rPr>
        <w:t xml:space="preserve"> resulted</w:t>
      </w:r>
      <w:r w:rsidR="0032258B">
        <w:rPr>
          <w:rFonts w:ascii="Times New Roman" w:hAnsi="Times New Roman" w:cs="Times New Roman"/>
          <w:sz w:val="24"/>
          <w:szCs w:val="24"/>
        </w:rPr>
        <w:t xml:space="preserve"> </w:t>
      </w:r>
      <w:r w:rsidR="00B704D4">
        <w:rPr>
          <w:rFonts w:ascii="Times New Roman" w:hAnsi="Times New Roman" w:cs="Times New Roman"/>
          <w:sz w:val="24"/>
          <w:szCs w:val="24"/>
        </w:rPr>
        <w:t>in</w:t>
      </w:r>
      <w:r w:rsidR="000C1FD7">
        <w:rPr>
          <w:rFonts w:ascii="Times New Roman" w:hAnsi="Times New Roman" w:cs="Times New Roman"/>
          <w:sz w:val="24"/>
          <w:szCs w:val="24"/>
        </w:rPr>
        <w:t xml:space="preserve"> </w:t>
      </w:r>
      <w:r w:rsidR="005B406D">
        <w:rPr>
          <w:rFonts w:ascii="Times New Roman" w:hAnsi="Times New Roman" w:cs="Times New Roman"/>
          <w:sz w:val="24"/>
          <w:szCs w:val="24"/>
        </w:rPr>
        <w:t>the company</w:t>
      </w:r>
      <w:r w:rsidR="007861A5">
        <w:rPr>
          <w:rFonts w:ascii="Times New Roman" w:hAnsi="Times New Roman" w:cs="Times New Roman"/>
          <w:sz w:val="24"/>
          <w:szCs w:val="24"/>
        </w:rPr>
        <w:t xml:space="preserve"> </w:t>
      </w:r>
      <w:r w:rsidR="00B704D4">
        <w:rPr>
          <w:rFonts w:ascii="Times New Roman" w:hAnsi="Times New Roman" w:cs="Times New Roman"/>
          <w:sz w:val="24"/>
          <w:szCs w:val="24"/>
        </w:rPr>
        <w:t xml:space="preserve">achieving </w:t>
      </w:r>
      <w:r w:rsidRPr="00724D02">
        <w:rPr>
          <w:rFonts w:ascii="Times New Roman" w:hAnsi="Times New Roman" w:cs="Times New Roman"/>
          <w:sz w:val="24"/>
          <w:szCs w:val="24"/>
        </w:rPr>
        <w:t>higher performance</w:t>
      </w:r>
      <w:r w:rsidR="00C555E9">
        <w:rPr>
          <w:rFonts w:ascii="Times New Roman" w:hAnsi="Times New Roman" w:cs="Times New Roman"/>
          <w:sz w:val="24"/>
          <w:szCs w:val="24"/>
        </w:rPr>
        <w:t xml:space="preserve">, </w:t>
      </w:r>
      <w:r w:rsidR="008A7CFA">
        <w:rPr>
          <w:rFonts w:ascii="Times New Roman" w:hAnsi="Times New Roman" w:cs="Times New Roman"/>
          <w:sz w:val="24"/>
          <w:szCs w:val="24"/>
        </w:rPr>
        <w:t>profit,</w:t>
      </w:r>
      <w:r w:rsidR="00C555E9">
        <w:rPr>
          <w:rFonts w:ascii="Times New Roman" w:hAnsi="Times New Roman" w:cs="Times New Roman"/>
          <w:sz w:val="24"/>
          <w:szCs w:val="24"/>
        </w:rPr>
        <w:t xml:space="preserve"> and quality.</w:t>
      </w:r>
    </w:p>
    <w:p w14:paraId="1F371A56" w14:textId="0B4D01B0" w:rsidR="00B52960" w:rsidRDefault="00B52960" w:rsidP="00957BBE">
      <w:pPr>
        <w:spacing w:line="480" w:lineRule="auto"/>
        <w:jc w:val="both"/>
        <w:rPr>
          <w:rFonts w:ascii="Times New Roman" w:hAnsi="Times New Roman" w:cs="Times New Roman"/>
          <w:sz w:val="24"/>
          <w:szCs w:val="24"/>
        </w:rPr>
      </w:pPr>
    </w:p>
    <w:p w14:paraId="63416AC7" w14:textId="77777777" w:rsidR="00B52960" w:rsidRPr="00031F97" w:rsidRDefault="00B52960" w:rsidP="00957BBE">
      <w:pPr>
        <w:spacing w:line="480" w:lineRule="auto"/>
        <w:jc w:val="both"/>
        <w:rPr>
          <w:rFonts w:ascii="Times New Roman" w:hAnsi="Times New Roman" w:cs="Times New Roman"/>
          <w:sz w:val="24"/>
          <w:szCs w:val="24"/>
        </w:rPr>
      </w:pPr>
    </w:p>
    <w:p w14:paraId="76A247B1" w14:textId="77777777" w:rsidR="005D579B" w:rsidRPr="00957BBE" w:rsidRDefault="005D579B" w:rsidP="00957BBE">
      <w:pPr>
        <w:spacing w:line="480" w:lineRule="auto"/>
        <w:jc w:val="both"/>
        <w:rPr>
          <w:rFonts w:ascii="Arial" w:hAnsi="Arial" w:cs="Arial"/>
          <w:sz w:val="24"/>
          <w:szCs w:val="24"/>
        </w:rPr>
      </w:pPr>
    </w:p>
    <w:p w14:paraId="78A60C6C" w14:textId="487773BB" w:rsidR="00420F01" w:rsidRPr="005C673E" w:rsidRDefault="005D579B" w:rsidP="005C673E">
      <w:pPr>
        <w:pStyle w:val="Heading1"/>
        <w:spacing w:line="480" w:lineRule="auto"/>
        <w:jc w:val="both"/>
        <w:rPr>
          <w:rFonts w:ascii="Arial" w:hAnsi="Arial" w:cs="Arial"/>
          <w:b/>
          <w:bCs/>
          <w:color w:val="auto"/>
        </w:rPr>
      </w:pPr>
      <w:bookmarkStart w:id="10" w:name="_Toc80373000"/>
      <w:r w:rsidRPr="00957BBE">
        <w:rPr>
          <w:rFonts w:ascii="Arial" w:hAnsi="Arial" w:cs="Arial"/>
          <w:b/>
          <w:bCs/>
          <w:color w:val="auto"/>
        </w:rPr>
        <w:t>References</w:t>
      </w:r>
      <w:bookmarkEnd w:id="10"/>
    </w:p>
    <w:p w14:paraId="15378D03"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Acquah, A., Nsiah, T. K., Antie, E. N. A., &amp; Otoo, B. (2021). LITERATURE REVIEW ON THEORIES OF MOTIVATION. </w:t>
      </w:r>
      <w:r w:rsidRPr="00957BBE">
        <w:rPr>
          <w:rFonts w:ascii="Arial" w:hAnsi="Arial" w:cs="Arial"/>
          <w:i/>
          <w:iCs/>
          <w:sz w:val="24"/>
          <w:szCs w:val="24"/>
        </w:rPr>
        <w:t>EPRA International Journal of Economic and Business Review</w:t>
      </w:r>
      <w:r w:rsidRPr="00957BBE">
        <w:rPr>
          <w:rFonts w:ascii="Arial" w:hAnsi="Arial" w:cs="Arial"/>
          <w:sz w:val="24"/>
          <w:szCs w:val="24"/>
        </w:rPr>
        <w:t>, </w:t>
      </w:r>
      <w:r w:rsidRPr="00957BBE">
        <w:rPr>
          <w:rFonts w:ascii="Arial" w:hAnsi="Arial" w:cs="Arial"/>
          <w:i/>
          <w:iCs/>
          <w:sz w:val="24"/>
          <w:szCs w:val="24"/>
        </w:rPr>
        <w:t>9</w:t>
      </w:r>
      <w:r w:rsidRPr="00957BBE">
        <w:rPr>
          <w:rFonts w:ascii="Arial" w:hAnsi="Arial" w:cs="Arial"/>
          <w:sz w:val="24"/>
          <w:szCs w:val="24"/>
        </w:rPr>
        <w:t>(5), 25-29.</w:t>
      </w:r>
    </w:p>
    <w:p w14:paraId="0F2976A6" w14:textId="4E1BC57C"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Alexandru, P. C. (2019). Motivation and performance in organi</w:t>
      </w:r>
      <w:r w:rsidR="005D2D05">
        <w:rPr>
          <w:rFonts w:ascii="Arial" w:hAnsi="Arial" w:cs="Arial"/>
          <w:sz w:val="24"/>
          <w:szCs w:val="24"/>
        </w:rPr>
        <w:t>s</w:t>
      </w:r>
      <w:r w:rsidRPr="00957BBE">
        <w:rPr>
          <w:rFonts w:ascii="Arial" w:hAnsi="Arial" w:cs="Arial"/>
          <w:sz w:val="24"/>
          <w:szCs w:val="24"/>
        </w:rPr>
        <w:t>ation. </w:t>
      </w:r>
      <w:r w:rsidRPr="00957BBE">
        <w:rPr>
          <w:rFonts w:ascii="Arial" w:hAnsi="Arial" w:cs="Arial"/>
          <w:i/>
          <w:iCs/>
          <w:sz w:val="24"/>
          <w:szCs w:val="24"/>
        </w:rPr>
        <w:t>Global Economic Observer</w:t>
      </w:r>
      <w:r w:rsidRPr="00957BBE">
        <w:rPr>
          <w:rFonts w:ascii="Arial" w:hAnsi="Arial" w:cs="Arial"/>
          <w:sz w:val="24"/>
          <w:szCs w:val="24"/>
        </w:rPr>
        <w:t>, </w:t>
      </w:r>
      <w:r w:rsidRPr="00957BBE">
        <w:rPr>
          <w:rFonts w:ascii="Arial" w:hAnsi="Arial" w:cs="Arial"/>
          <w:i/>
          <w:iCs/>
          <w:sz w:val="24"/>
          <w:szCs w:val="24"/>
        </w:rPr>
        <w:t>7</w:t>
      </w:r>
      <w:r w:rsidRPr="00957BBE">
        <w:rPr>
          <w:rFonts w:ascii="Arial" w:hAnsi="Arial" w:cs="Arial"/>
          <w:sz w:val="24"/>
          <w:szCs w:val="24"/>
        </w:rPr>
        <w:t>(1), 93-99.</w:t>
      </w:r>
    </w:p>
    <w:p w14:paraId="44B96784"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Butler, M., and Rose, E. (Eds.). (2011). </w:t>
      </w:r>
      <w:r w:rsidRPr="00957BBE">
        <w:rPr>
          <w:rFonts w:ascii="Arial" w:hAnsi="Arial" w:cs="Arial"/>
          <w:i/>
          <w:iCs/>
          <w:sz w:val="24"/>
          <w:szCs w:val="24"/>
        </w:rPr>
        <w:t>Introduction to organisational behaviour</w:t>
      </w:r>
      <w:r w:rsidRPr="00957BBE">
        <w:rPr>
          <w:rFonts w:ascii="Arial" w:hAnsi="Arial" w:cs="Arial"/>
          <w:sz w:val="24"/>
          <w:szCs w:val="24"/>
        </w:rPr>
        <w:t>. Kogan Page Publishers.</w:t>
      </w:r>
    </w:p>
    <w:p w14:paraId="17C5090C"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Carneiro, D., and Novais, P. (2017). Quantifying the effects of external factors on individual performance. </w:t>
      </w:r>
      <w:r w:rsidRPr="00957BBE">
        <w:rPr>
          <w:rFonts w:ascii="Arial" w:hAnsi="Arial" w:cs="Arial"/>
          <w:i/>
          <w:iCs/>
          <w:sz w:val="24"/>
          <w:szCs w:val="24"/>
        </w:rPr>
        <w:t>Future Generation Computer Systems</w:t>
      </w:r>
      <w:r w:rsidRPr="00957BBE">
        <w:rPr>
          <w:rFonts w:ascii="Arial" w:hAnsi="Arial" w:cs="Arial"/>
          <w:sz w:val="24"/>
          <w:szCs w:val="24"/>
        </w:rPr>
        <w:t>, </w:t>
      </w:r>
      <w:r w:rsidRPr="00957BBE">
        <w:rPr>
          <w:rFonts w:ascii="Arial" w:hAnsi="Arial" w:cs="Arial"/>
          <w:i/>
          <w:iCs/>
          <w:sz w:val="24"/>
          <w:szCs w:val="24"/>
        </w:rPr>
        <w:t>66</w:t>
      </w:r>
      <w:r w:rsidRPr="00957BBE">
        <w:rPr>
          <w:rFonts w:ascii="Arial" w:hAnsi="Arial" w:cs="Arial"/>
          <w:sz w:val="24"/>
          <w:szCs w:val="24"/>
        </w:rPr>
        <w:t>, 171-186.</w:t>
      </w:r>
    </w:p>
    <w:p w14:paraId="7CF8DFE1"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lastRenderedPageBreak/>
        <w:t>Coppin, A. (2017). Organisation Structure and Design. In </w:t>
      </w:r>
      <w:r w:rsidRPr="00957BBE">
        <w:rPr>
          <w:rFonts w:ascii="Arial" w:hAnsi="Arial" w:cs="Arial"/>
          <w:i/>
          <w:iCs/>
          <w:sz w:val="24"/>
          <w:szCs w:val="24"/>
        </w:rPr>
        <w:t>The Human Capital Imperative</w:t>
      </w:r>
      <w:r w:rsidRPr="00957BBE">
        <w:rPr>
          <w:rFonts w:ascii="Arial" w:hAnsi="Arial" w:cs="Arial"/>
          <w:sz w:val="24"/>
          <w:szCs w:val="24"/>
        </w:rPr>
        <w:t> (pp. 45-49). Palgrave Macmillan, Cham.</w:t>
      </w:r>
    </w:p>
    <w:p w14:paraId="72B1C8BA"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Cosh, A., Fu, X., and Hughes, A. (2012). Organisation structure and innovation performance in different environments. </w:t>
      </w:r>
      <w:r w:rsidRPr="00957BBE">
        <w:rPr>
          <w:rFonts w:ascii="Arial" w:hAnsi="Arial" w:cs="Arial"/>
          <w:i/>
          <w:iCs/>
          <w:sz w:val="24"/>
          <w:szCs w:val="24"/>
        </w:rPr>
        <w:t>Small Business Economics</w:t>
      </w:r>
      <w:r w:rsidRPr="00957BBE">
        <w:rPr>
          <w:rFonts w:ascii="Arial" w:hAnsi="Arial" w:cs="Arial"/>
          <w:sz w:val="24"/>
          <w:szCs w:val="24"/>
        </w:rPr>
        <w:t>, </w:t>
      </w:r>
      <w:r w:rsidRPr="00957BBE">
        <w:rPr>
          <w:rFonts w:ascii="Arial" w:hAnsi="Arial" w:cs="Arial"/>
          <w:i/>
          <w:iCs/>
          <w:sz w:val="24"/>
          <w:szCs w:val="24"/>
        </w:rPr>
        <w:t>39</w:t>
      </w:r>
      <w:r w:rsidRPr="00957BBE">
        <w:rPr>
          <w:rFonts w:ascii="Arial" w:hAnsi="Arial" w:cs="Arial"/>
          <w:sz w:val="24"/>
          <w:szCs w:val="24"/>
        </w:rPr>
        <w:t>(2), 301-317.</w:t>
      </w:r>
    </w:p>
    <w:p w14:paraId="296E6981"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Hadi, T. P., and Tola, B. (2019). The Effect of Transformational Leadership and Work Motivation on Innovative Behavior. </w:t>
      </w:r>
      <w:r w:rsidRPr="00957BBE">
        <w:rPr>
          <w:rFonts w:ascii="Arial" w:hAnsi="Arial" w:cs="Arial"/>
          <w:i/>
          <w:iCs/>
          <w:sz w:val="24"/>
          <w:szCs w:val="24"/>
        </w:rPr>
        <w:t>IJHCM (International Journal of Human Capital Management)</w:t>
      </w:r>
      <w:r w:rsidRPr="00957BBE">
        <w:rPr>
          <w:rFonts w:ascii="Arial" w:hAnsi="Arial" w:cs="Arial"/>
          <w:sz w:val="24"/>
          <w:szCs w:val="24"/>
        </w:rPr>
        <w:t>, </w:t>
      </w:r>
      <w:r w:rsidRPr="00957BBE">
        <w:rPr>
          <w:rFonts w:ascii="Arial" w:hAnsi="Arial" w:cs="Arial"/>
          <w:i/>
          <w:iCs/>
          <w:sz w:val="24"/>
          <w:szCs w:val="24"/>
        </w:rPr>
        <w:t>3</w:t>
      </w:r>
      <w:r w:rsidRPr="00957BBE">
        <w:rPr>
          <w:rFonts w:ascii="Arial" w:hAnsi="Arial" w:cs="Arial"/>
          <w:sz w:val="24"/>
          <w:szCs w:val="24"/>
        </w:rPr>
        <w:t>(2), 100-108.</w:t>
      </w:r>
    </w:p>
    <w:p w14:paraId="0BD23CED"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Heyns, M. M., and Kerr, M. D. (2018). Generational differences in workplace motivation. </w:t>
      </w:r>
      <w:r w:rsidRPr="00957BBE">
        <w:rPr>
          <w:rFonts w:ascii="Arial" w:hAnsi="Arial" w:cs="Arial"/>
          <w:i/>
          <w:iCs/>
          <w:sz w:val="24"/>
          <w:szCs w:val="24"/>
        </w:rPr>
        <w:t>SA Journal of Human Resource Management</w:t>
      </w:r>
      <w:r w:rsidRPr="00957BBE">
        <w:rPr>
          <w:rFonts w:ascii="Arial" w:hAnsi="Arial" w:cs="Arial"/>
          <w:sz w:val="24"/>
          <w:szCs w:val="24"/>
        </w:rPr>
        <w:t>, </w:t>
      </w:r>
      <w:r w:rsidRPr="00957BBE">
        <w:rPr>
          <w:rFonts w:ascii="Arial" w:hAnsi="Arial" w:cs="Arial"/>
          <w:i/>
          <w:iCs/>
          <w:sz w:val="24"/>
          <w:szCs w:val="24"/>
        </w:rPr>
        <w:t>16</w:t>
      </w:r>
      <w:r w:rsidRPr="00957BBE">
        <w:rPr>
          <w:rFonts w:ascii="Arial" w:hAnsi="Arial" w:cs="Arial"/>
          <w:sz w:val="24"/>
          <w:szCs w:val="24"/>
        </w:rPr>
        <w:t>(1), 1-10.</w:t>
      </w:r>
    </w:p>
    <w:p w14:paraId="1B781961"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Kuo, T., and Tsai, G. Y. (2019). The effects of employee perceived organisational culture on performance: the moderating effects of management maturity. </w:t>
      </w:r>
      <w:r w:rsidRPr="00957BBE">
        <w:rPr>
          <w:rFonts w:ascii="Arial" w:hAnsi="Arial" w:cs="Arial"/>
          <w:i/>
          <w:iCs/>
          <w:sz w:val="24"/>
          <w:szCs w:val="24"/>
        </w:rPr>
        <w:t>Total Quality Management &amp; Business Excellence</w:t>
      </w:r>
      <w:r w:rsidRPr="00957BBE">
        <w:rPr>
          <w:rFonts w:ascii="Arial" w:hAnsi="Arial" w:cs="Arial"/>
          <w:sz w:val="24"/>
          <w:szCs w:val="24"/>
        </w:rPr>
        <w:t>, </w:t>
      </w:r>
      <w:r w:rsidRPr="00957BBE">
        <w:rPr>
          <w:rFonts w:ascii="Arial" w:hAnsi="Arial" w:cs="Arial"/>
          <w:i/>
          <w:iCs/>
          <w:sz w:val="24"/>
          <w:szCs w:val="24"/>
        </w:rPr>
        <w:t>30</w:t>
      </w:r>
      <w:r w:rsidRPr="00957BBE">
        <w:rPr>
          <w:rFonts w:ascii="Arial" w:hAnsi="Arial" w:cs="Arial"/>
          <w:sz w:val="24"/>
          <w:szCs w:val="24"/>
        </w:rPr>
        <w:t>(3-4), 267-283.</w:t>
      </w:r>
    </w:p>
    <w:p w14:paraId="69726A70" w14:textId="3601E768"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 xml:space="preserve">Lestari, S. D., and Juwana, B. (2021). The Effect of Organisation Structure, </w:t>
      </w:r>
      <w:r w:rsidR="008A7CFA" w:rsidRPr="00957BBE">
        <w:rPr>
          <w:rFonts w:ascii="Arial" w:hAnsi="Arial" w:cs="Arial"/>
          <w:sz w:val="24"/>
          <w:szCs w:val="24"/>
        </w:rPr>
        <w:t>Competency,</w:t>
      </w:r>
      <w:r w:rsidRPr="00957BBE">
        <w:rPr>
          <w:rFonts w:ascii="Arial" w:hAnsi="Arial" w:cs="Arial"/>
          <w:sz w:val="24"/>
          <w:szCs w:val="24"/>
        </w:rPr>
        <w:t xml:space="preserve"> and Innovation on Firm Performance in The Era of Industry 4.0. </w:t>
      </w:r>
      <w:r w:rsidRPr="00957BBE">
        <w:rPr>
          <w:rFonts w:ascii="Arial" w:hAnsi="Arial" w:cs="Arial"/>
          <w:i/>
          <w:iCs/>
          <w:sz w:val="24"/>
          <w:szCs w:val="24"/>
        </w:rPr>
        <w:t>International Journal of Organizational Business Excellence</w:t>
      </w:r>
      <w:r w:rsidRPr="00957BBE">
        <w:rPr>
          <w:rFonts w:ascii="Arial" w:hAnsi="Arial" w:cs="Arial"/>
          <w:sz w:val="24"/>
          <w:szCs w:val="24"/>
        </w:rPr>
        <w:t>, </w:t>
      </w:r>
      <w:r w:rsidRPr="00957BBE">
        <w:rPr>
          <w:rFonts w:ascii="Arial" w:hAnsi="Arial" w:cs="Arial"/>
          <w:i/>
          <w:iCs/>
          <w:sz w:val="24"/>
          <w:szCs w:val="24"/>
        </w:rPr>
        <w:t>4</w:t>
      </w:r>
      <w:r w:rsidRPr="00957BBE">
        <w:rPr>
          <w:rFonts w:ascii="Arial" w:hAnsi="Arial" w:cs="Arial"/>
          <w:sz w:val="24"/>
          <w:szCs w:val="24"/>
        </w:rPr>
        <w:t>(1), 1-8.</w:t>
      </w:r>
    </w:p>
    <w:p w14:paraId="656A4079"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Lynch, R. (2018). </w:t>
      </w:r>
      <w:r w:rsidRPr="00957BBE">
        <w:rPr>
          <w:rFonts w:ascii="Arial" w:hAnsi="Arial" w:cs="Arial"/>
          <w:i/>
          <w:iCs/>
          <w:sz w:val="24"/>
          <w:szCs w:val="24"/>
        </w:rPr>
        <w:t>Strategic Management PDF eBook</w:t>
      </w:r>
      <w:r w:rsidRPr="00957BBE">
        <w:rPr>
          <w:rFonts w:ascii="Arial" w:hAnsi="Arial" w:cs="Arial"/>
          <w:sz w:val="24"/>
          <w:szCs w:val="24"/>
        </w:rPr>
        <w:t>. Pearson Higher Ed.</w:t>
      </w:r>
    </w:p>
    <w:p w14:paraId="3F59CEA1" w14:textId="191BFF98" w:rsidR="00C52BBB" w:rsidRPr="00B23C9A" w:rsidRDefault="00C52BBB" w:rsidP="00C52BBB">
      <w:pPr>
        <w:spacing w:line="480" w:lineRule="auto"/>
        <w:ind w:left="720" w:hanging="720"/>
        <w:jc w:val="both"/>
        <w:rPr>
          <w:rFonts w:ascii="Arial" w:hAnsi="Arial" w:cs="Arial"/>
          <w:sz w:val="24"/>
          <w:szCs w:val="24"/>
        </w:rPr>
      </w:pPr>
      <w:r w:rsidRPr="00B23C9A">
        <w:rPr>
          <w:rFonts w:ascii="Arial" w:hAnsi="Arial" w:cs="Arial"/>
          <w:sz w:val="24"/>
          <w:szCs w:val="24"/>
        </w:rPr>
        <w:t xml:space="preserve">Marks and Spencer (2021) 2021 Annual Report [Online] Available at: </w:t>
      </w:r>
      <w:hyperlink r:id="rId7" w:history="1">
        <w:r w:rsidRPr="00B23C9A">
          <w:rPr>
            <w:rStyle w:val="Hyperlink"/>
            <w:rFonts w:ascii="Arial" w:hAnsi="Arial" w:cs="Arial"/>
            <w:color w:val="auto"/>
            <w:sz w:val="24"/>
            <w:szCs w:val="24"/>
          </w:rPr>
          <w:t>https://corporate.marksandspencer.com/msar2021/m-and-s_ar21_full_210602.pdf</w:t>
        </w:r>
      </w:hyperlink>
      <w:r w:rsidRPr="00B23C9A">
        <w:rPr>
          <w:rFonts w:ascii="Arial" w:hAnsi="Arial" w:cs="Arial"/>
          <w:sz w:val="24"/>
          <w:szCs w:val="24"/>
        </w:rPr>
        <w:t xml:space="preserve"> [Accessed 3rd August 2021]</w:t>
      </w:r>
    </w:p>
    <w:p w14:paraId="3838507A" w14:textId="2ABA1239"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lastRenderedPageBreak/>
        <w:t>Nagarajan, S., Ganesh, K., Resmi, A. T., Anbuudayasankar, S. P., and Hemachitra, R. (2012). Organisation structure, reward and communication design for implementation of knowledge management solution. </w:t>
      </w:r>
      <w:r w:rsidRPr="00957BBE">
        <w:rPr>
          <w:rFonts w:ascii="Arial" w:hAnsi="Arial" w:cs="Arial"/>
          <w:i/>
          <w:iCs/>
          <w:sz w:val="24"/>
          <w:szCs w:val="24"/>
        </w:rPr>
        <w:t>International Journal of Productivity and Quality Management</w:t>
      </w:r>
      <w:r w:rsidRPr="00957BBE">
        <w:rPr>
          <w:rFonts w:ascii="Arial" w:hAnsi="Arial" w:cs="Arial"/>
          <w:sz w:val="24"/>
          <w:szCs w:val="24"/>
        </w:rPr>
        <w:t>, </w:t>
      </w:r>
      <w:r w:rsidRPr="00957BBE">
        <w:rPr>
          <w:rFonts w:ascii="Arial" w:hAnsi="Arial" w:cs="Arial"/>
          <w:i/>
          <w:iCs/>
          <w:sz w:val="24"/>
          <w:szCs w:val="24"/>
        </w:rPr>
        <w:t>10</w:t>
      </w:r>
      <w:r w:rsidRPr="00957BBE">
        <w:rPr>
          <w:rFonts w:ascii="Arial" w:hAnsi="Arial" w:cs="Arial"/>
          <w:sz w:val="24"/>
          <w:szCs w:val="24"/>
        </w:rPr>
        <w:t>(1), 40-68.</w:t>
      </w:r>
    </w:p>
    <w:p w14:paraId="63742F16"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Serpa, S. N. F. (2016). An Overview of the concept of organisational culture. </w:t>
      </w:r>
      <w:r w:rsidRPr="00957BBE">
        <w:rPr>
          <w:rFonts w:ascii="Arial" w:hAnsi="Arial" w:cs="Arial"/>
          <w:i/>
          <w:iCs/>
          <w:sz w:val="24"/>
          <w:szCs w:val="24"/>
        </w:rPr>
        <w:t>International business management</w:t>
      </w:r>
      <w:r w:rsidRPr="00957BBE">
        <w:rPr>
          <w:rFonts w:ascii="Arial" w:hAnsi="Arial" w:cs="Arial"/>
          <w:sz w:val="24"/>
          <w:szCs w:val="24"/>
        </w:rPr>
        <w:t>, </w:t>
      </w:r>
      <w:r w:rsidRPr="00957BBE">
        <w:rPr>
          <w:rFonts w:ascii="Arial" w:hAnsi="Arial" w:cs="Arial"/>
          <w:i/>
          <w:iCs/>
          <w:sz w:val="24"/>
          <w:szCs w:val="24"/>
        </w:rPr>
        <w:t>10</w:t>
      </w:r>
      <w:r w:rsidRPr="00957BBE">
        <w:rPr>
          <w:rFonts w:ascii="Arial" w:hAnsi="Arial" w:cs="Arial"/>
          <w:sz w:val="24"/>
          <w:szCs w:val="24"/>
        </w:rPr>
        <w:t>(1)), 51-61.</w:t>
      </w:r>
    </w:p>
    <w:p w14:paraId="7B3F45DE"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Sokro, E. (2012). Analysis of the relationship that exists between organisational culture, motivation and performance. </w:t>
      </w:r>
      <w:r w:rsidRPr="00957BBE">
        <w:rPr>
          <w:rFonts w:ascii="Arial" w:hAnsi="Arial" w:cs="Arial"/>
          <w:i/>
          <w:iCs/>
          <w:sz w:val="24"/>
          <w:szCs w:val="24"/>
        </w:rPr>
        <w:t>Problems of Management in the 21st Century</w:t>
      </w:r>
      <w:r w:rsidRPr="00957BBE">
        <w:rPr>
          <w:rFonts w:ascii="Arial" w:hAnsi="Arial" w:cs="Arial"/>
          <w:sz w:val="24"/>
          <w:szCs w:val="24"/>
        </w:rPr>
        <w:t>, </w:t>
      </w:r>
      <w:r w:rsidRPr="00957BBE">
        <w:rPr>
          <w:rFonts w:ascii="Arial" w:hAnsi="Arial" w:cs="Arial"/>
          <w:i/>
          <w:iCs/>
          <w:sz w:val="24"/>
          <w:szCs w:val="24"/>
        </w:rPr>
        <w:t>3</w:t>
      </w:r>
      <w:r w:rsidRPr="00957BBE">
        <w:rPr>
          <w:rFonts w:ascii="Arial" w:hAnsi="Arial" w:cs="Arial"/>
          <w:sz w:val="24"/>
          <w:szCs w:val="24"/>
        </w:rPr>
        <w:t>, 106.</w:t>
      </w:r>
    </w:p>
    <w:p w14:paraId="45683E8C" w14:textId="6A1F73ED"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Tahir, K. H. K., and Iraqi, K. M. (2018). Employee Performance and Retention: A Comparative Analysis of Theory X, Y and Maslow</w:t>
      </w:r>
      <w:r w:rsidR="00485074">
        <w:rPr>
          <w:rFonts w:ascii="Arial" w:hAnsi="Arial" w:cs="Arial"/>
          <w:sz w:val="24"/>
          <w:szCs w:val="24"/>
        </w:rPr>
        <w:t>'</w:t>
      </w:r>
      <w:r w:rsidRPr="00957BBE">
        <w:rPr>
          <w:rFonts w:ascii="Arial" w:hAnsi="Arial" w:cs="Arial"/>
          <w:sz w:val="24"/>
          <w:szCs w:val="24"/>
        </w:rPr>
        <w:t>s Theory. </w:t>
      </w:r>
      <w:r w:rsidRPr="00957BBE">
        <w:rPr>
          <w:rFonts w:ascii="Arial" w:hAnsi="Arial" w:cs="Arial"/>
          <w:i/>
          <w:iCs/>
          <w:sz w:val="24"/>
          <w:szCs w:val="24"/>
        </w:rPr>
        <w:t>Journal of Management Sciences</w:t>
      </w:r>
      <w:r w:rsidRPr="00957BBE">
        <w:rPr>
          <w:rFonts w:ascii="Arial" w:hAnsi="Arial" w:cs="Arial"/>
          <w:sz w:val="24"/>
          <w:szCs w:val="24"/>
        </w:rPr>
        <w:t>, </w:t>
      </w:r>
      <w:r w:rsidRPr="00957BBE">
        <w:rPr>
          <w:rFonts w:ascii="Arial" w:hAnsi="Arial" w:cs="Arial"/>
          <w:i/>
          <w:iCs/>
          <w:sz w:val="24"/>
          <w:szCs w:val="24"/>
        </w:rPr>
        <w:t>5</w:t>
      </w:r>
      <w:r w:rsidRPr="00957BBE">
        <w:rPr>
          <w:rFonts w:ascii="Arial" w:hAnsi="Arial" w:cs="Arial"/>
          <w:sz w:val="24"/>
          <w:szCs w:val="24"/>
        </w:rPr>
        <w:t>(1), 100-110.</w:t>
      </w:r>
    </w:p>
    <w:p w14:paraId="343D430B" w14:textId="77777777" w:rsidR="00420F01" w:rsidRPr="00957BBE" w:rsidRDefault="00420F01" w:rsidP="00957BBE">
      <w:pPr>
        <w:spacing w:line="480" w:lineRule="auto"/>
        <w:ind w:left="720" w:hanging="720"/>
        <w:jc w:val="both"/>
        <w:rPr>
          <w:rFonts w:ascii="Arial" w:hAnsi="Arial" w:cs="Arial"/>
          <w:sz w:val="24"/>
          <w:szCs w:val="24"/>
        </w:rPr>
      </w:pPr>
      <w:r w:rsidRPr="00957BBE">
        <w:rPr>
          <w:rFonts w:ascii="Arial" w:hAnsi="Arial" w:cs="Arial"/>
          <w:sz w:val="24"/>
          <w:szCs w:val="24"/>
        </w:rPr>
        <w:t>Wood, J., Zeffane, R., Fromholtz, M., Wiesner, R., Morrison, R. R., Factor, A., and McKeown, T. (2019). </w:t>
      </w:r>
      <w:r w:rsidRPr="00957BBE">
        <w:rPr>
          <w:rFonts w:ascii="Arial" w:hAnsi="Arial" w:cs="Arial"/>
          <w:i/>
          <w:iCs/>
          <w:sz w:val="24"/>
          <w:szCs w:val="24"/>
        </w:rPr>
        <w:t>Organisational behaviour: Core concepts and applications</w:t>
      </w:r>
      <w:r w:rsidRPr="00957BBE">
        <w:rPr>
          <w:rFonts w:ascii="Arial" w:hAnsi="Arial" w:cs="Arial"/>
          <w:sz w:val="24"/>
          <w:szCs w:val="24"/>
        </w:rPr>
        <w:t>. John Wiley &amp; Sons Australia, Ltd.</w:t>
      </w:r>
    </w:p>
    <w:p w14:paraId="02FB4E00" w14:textId="77777777" w:rsidR="005D579B" w:rsidRPr="00957BBE" w:rsidRDefault="005D579B" w:rsidP="00957BBE">
      <w:pPr>
        <w:spacing w:line="480" w:lineRule="auto"/>
        <w:jc w:val="both"/>
        <w:rPr>
          <w:rFonts w:ascii="Arial" w:hAnsi="Arial" w:cs="Arial"/>
          <w:sz w:val="24"/>
          <w:szCs w:val="24"/>
        </w:rPr>
      </w:pPr>
    </w:p>
    <w:p w14:paraId="7CDB5009" w14:textId="77777777" w:rsidR="005D579B" w:rsidRPr="00957BBE" w:rsidRDefault="005D579B" w:rsidP="00957BBE">
      <w:pPr>
        <w:spacing w:line="480" w:lineRule="auto"/>
        <w:jc w:val="both"/>
        <w:rPr>
          <w:rFonts w:ascii="Arial" w:hAnsi="Arial" w:cs="Arial"/>
          <w:sz w:val="24"/>
          <w:szCs w:val="24"/>
        </w:rPr>
      </w:pPr>
    </w:p>
    <w:sectPr w:rsidR="005D579B" w:rsidRPr="00957BB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DE8EF" w14:textId="77777777" w:rsidR="00AF3D40" w:rsidRDefault="00AF3D40" w:rsidP="00957BBE">
      <w:pPr>
        <w:spacing w:after="0" w:line="240" w:lineRule="auto"/>
      </w:pPr>
      <w:r>
        <w:separator/>
      </w:r>
    </w:p>
  </w:endnote>
  <w:endnote w:type="continuationSeparator" w:id="0">
    <w:p w14:paraId="2F7C0AF5" w14:textId="77777777" w:rsidR="00AF3D40" w:rsidRDefault="00AF3D40" w:rsidP="00957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939906"/>
      <w:docPartObj>
        <w:docPartGallery w:val="Page Numbers (Bottom of Page)"/>
        <w:docPartUnique/>
      </w:docPartObj>
    </w:sdtPr>
    <w:sdtEndPr>
      <w:rPr>
        <w:noProof/>
      </w:rPr>
    </w:sdtEndPr>
    <w:sdtContent>
      <w:p w14:paraId="36325E57" w14:textId="2A8527F3" w:rsidR="00957BBE" w:rsidRDefault="00957B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E3EED2" w14:textId="77777777" w:rsidR="00957BBE" w:rsidRDefault="00957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E3AAB" w14:textId="77777777" w:rsidR="00AF3D40" w:rsidRDefault="00AF3D40" w:rsidP="00957BBE">
      <w:pPr>
        <w:spacing w:after="0" w:line="240" w:lineRule="auto"/>
      </w:pPr>
      <w:r>
        <w:separator/>
      </w:r>
    </w:p>
  </w:footnote>
  <w:footnote w:type="continuationSeparator" w:id="0">
    <w:p w14:paraId="2596C017" w14:textId="77777777" w:rsidR="00AF3D40" w:rsidRDefault="00AF3D40" w:rsidP="00957B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2B6FC" w14:textId="13F758F7" w:rsidR="00957BBE" w:rsidRPr="00957BBE" w:rsidRDefault="00957BBE" w:rsidP="001E0178">
    <w:pPr>
      <w:pStyle w:val="Header"/>
      <w:jc w:val="right"/>
      <w:rPr>
        <w:rFonts w:ascii="Arial" w:hAnsi="Arial" w:cs="Arial"/>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yMzQ2MzA1MDMzNDdR0lEKTi0uzszPAykwrgUAXfZnhCwAAAA="/>
  </w:docVars>
  <w:rsids>
    <w:rsidRoot w:val="009B7088"/>
    <w:rsid w:val="00002020"/>
    <w:rsid w:val="0000365A"/>
    <w:rsid w:val="00003E55"/>
    <w:rsid w:val="00004BDE"/>
    <w:rsid w:val="000076F1"/>
    <w:rsid w:val="00010C0C"/>
    <w:rsid w:val="00013395"/>
    <w:rsid w:val="000212E6"/>
    <w:rsid w:val="00031F97"/>
    <w:rsid w:val="0004088C"/>
    <w:rsid w:val="000443C0"/>
    <w:rsid w:val="0006301D"/>
    <w:rsid w:val="00070E49"/>
    <w:rsid w:val="00073A2E"/>
    <w:rsid w:val="0009543B"/>
    <w:rsid w:val="000A08EF"/>
    <w:rsid w:val="000C1FD7"/>
    <w:rsid w:val="000D143C"/>
    <w:rsid w:val="000E6FD2"/>
    <w:rsid w:val="000F0CEA"/>
    <w:rsid w:val="000F224C"/>
    <w:rsid w:val="000F2892"/>
    <w:rsid w:val="000F42C3"/>
    <w:rsid w:val="000F5FD1"/>
    <w:rsid w:val="00103BC5"/>
    <w:rsid w:val="00162CAF"/>
    <w:rsid w:val="00170145"/>
    <w:rsid w:val="00182BCB"/>
    <w:rsid w:val="001834CE"/>
    <w:rsid w:val="001972B9"/>
    <w:rsid w:val="001B1E14"/>
    <w:rsid w:val="001B4266"/>
    <w:rsid w:val="001B5BA9"/>
    <w:rsid w:val="001B63AD"/>
    <w:rsid w:val="001B642F"/>
    <w:rsid w:val="001B7763"/>
    <w:rsid w:val="001C5134"/>
    <w:rsid w:val="001D2613"/>
    <w:rsid w:val="001E0178"/>
    <w:rsid w:val="001E4229"/>
    <w:rsid w:val="001F08EF"/>
    <w:rsid w:val="0020761F"/>
    <w:rsid w:val="0025331D"/>
    <w:rsid w:val="0026346F"/>
    <w:rsid w:val="00274126"/>
    <w:rsid w:val="00277011"/>
    <w:rsid w:val="00285BA4"/>
    <w:rsid w:val="002A703E"/>
    <w:rsid w:val="002B4AA8"/>
    <w:rsid w:val="002C42D4"/>
    <w:rsid w:val="002C7C6E"/>
    <w:rsid w:val="002D33E4"/>
    <w:rsid w:val="00305521"/>
    <w:rsid w:val="003075D6"/>
    <w:rsid w:val="00320A93"/>
    <w:rsid w:val="0032258B"/>
    <w:rsid w:val="00337292"/>
    <w:rsid w:val="00343B83"/>
    <w:rsid w:val="00351266"/>
    <w:rsid w:val="0037780B"/>
    <w:rsid w:val="00381954"/>
    <w:rsid w:val="00396535"/>
    <w:rsid w:val="003A4B94"/>
    <w:rsid w:val="003B338F"/>
    <w:rsid w:val="003B65F6"/>
    <w:rsid w:val="003C1159"/>
    <w:rsid w:val="003D080D"/>
    <w:rsid w:val="003D340A"/>
    <w:rsid w:val="003E40E3"/>
    <w:rsid w:val="003F1026"/>
    <w:rsid w:val="003F425C"/>
    <w:rsid w:val="0040515B"/>
    <w:rsid w:val="004118AB"/>
    <w:rsid w:val="00412E66"/>
    <w:rsid w:val="00416247"/>
    <w:rsid w:val="00420F01"/>
    <w:rsid w:val="00423892"/>
    <w:rsid w:val="004262AD"/>
    <w:rsid w:val="004319F8"/>
    <w:rsid w:val="00431F5F"/>
    <w:rsid w:val="004426D0"/>
    <w:rsid w:val="00442BAF"/>
    <w:rsid w:val="00467399"/>
    <w:rsid w:val="00471CFF"/>
    <w:rsid w:val="00485074"/>
    <w:rsid w:val="00485F03"/>
    <w:rsid w:val="004966AA"/>
    <w:rsid w:val="004A52A3"/>
    <w:rsid w:val="004B46D2"/>
    <w:rsid w:val="004C3F47"/>
    <w:rsid w:val="004C7787"/>
    <w:rsid w:val="004D3598"/>
    <w:rsid w:val="00510880"/>
    <w:rsid w:val="00515751"/>
    <w:rsid w:val="00515AA6"/>
    <w:rsid w:val="00523BD7"/>
    <w:rsid w:val="00533B69"/>
    <w:rsid w:val="005468A4"/>
    <w:rsid w:val="0055323D"/>
    <w:rsid w:val="00557D63"/>
    <w:rsid w:val="00561EB9"/>
    <w:rsid w:val="005909E8"/>
    <w:rsid w:val="00595309"/>
    <w:rsid w:val="005A0EC8"/>
    <w:rsid w:val="005B2659"/>
    <w:rsid w:val="005B3E4B"/>
    <w:rsid w:val="005B406D"/>
    <w:rsid w:val="005B6BFA"/>
    <w:rsid w:val="005C1652"/>
    <w:rsid w:val="005C673E"/>
    <w:rsid w:val="005D271B"/>
    <w:rsid w:val="005D2D05"/>
    <w:rsid w:val="005D579B"/>
    <w:rsid w:val="005E0176"/>
    <w:rsid w:val="005E535E"/>
    <w:rsid w:val="005E785E"/>
    <w:rsid w:val="005E7C3F"/>
    <w:rsid w:val="005F2E03"/>
    <w:rsid w:val="006113B6"/>
    <w:rsid w:val="0061475E"/>
    <w:rsid w:val="006158E3"/>
    <w:rsid w:val="0063288B"/>
    <w:rsid w:val="00634D62"/>
    <w:rsid w:val="00640735"/>
    <w:rsid w:val="006434C5"/>
    <w:rsid w:val="00667BEC"/>
    <w:rsid w:val="00686805"/>
    <w:rsid w:val="00691EB2"/>
    <w:rsid w:val="00695855"/>
    <w:rsid w:val="006A5842"/>
    <w:rsid w:val="006D61B7"/>
    <w:rsid w:val="006D729D"/>
    <w:rsid w:val="006F0869"/>
    <w:rsid w:val="007117AF"/>
    <w:rsid w:val="00714F5B"/>
    <w:rsid w:val="007165C4"/>
    <w:rsid w:val="00716C53"/>
    <w:rsid w:val="00724D02"/>
    <w:rsid w:val="007303E4"/>
    <w:rsid w:val="00733D28"/>
    <w:rsid w:val="00742748"/>
    <w:rsid w:val="007643C0"/>
    <w:rsid w:val="00764CDF"/>
    <w:rsid w:val="007861A5"/>
    <w:rsid w:val="007A0A20"/>
    <w:rsid w:val="007A6B3D"/>
    <w:rsid w:val="007A6E37"/>
    <w:rsid w:val="007B04C8"/>
    <w:rsid w:val="007B322D"/>
    <w:rsid w:val="007B3779"/>
    <w:rsid w:val="007C2E1E"/>
    <w:rsid w:val="007D1417"/>
    <w:rsid w:val="007D1D5F"/>
    <w:rsid w:val="00834165"/>
    <w:rsid w:val="00855EBB"/>
    <w:rsid w:val="00857D00"/>
    <w:rsid w:val="0086216F"/>
    <w:rsid w:val="00862CD2"/>
    <w:rsid w:val="008758D3"/>
    <w:rsid w:val="0089758F"/>
    <w:rsid w:val="008A32FA"/>
    <w:rsid w:val="008A7CFA"/>
    <w:rsid w:val="008D33AF"/>
    <w:rsid w:val="008D62B5"/>
    <w:rsid w:val="009025F1"/>
    <w:rsid w:val="009037F7"/>
    <w:rsid w:val="00910C79"/>
    <w:rsid w:val="00911723"/>
    <w:rsid w:val="0091776D"/>
    <w:rsid w:val="00932FA8"/>
    <w:rsid w:val="009372B1"/>
    <w:rsid w:val="00945B91"/>
    <w:rsid w:val="0095112D"/>
    <w:rsid w:val="00951E3C"/>
    <w:rsid w:val="00956A09"/>
    <w:rsid w:val="00957BBE"/>
    <w:rsid w:val="00967DCA"/>
    <w:rsid w:val="00977D56"/>
    <w:rsid w:val="00982F26"/>
    <w:rsid w:val="00990B93"/>
    <w:rsid w:val="00997733"/>
    <w:rsid w:val="009A33DB"/>
    <w:rsid w:val="009A47EA"/>
    <w:rsid w:val="009B7088"/>
    <w:rsid w:val="009E2955"/>
    <w:rsid w:val="009F4F7A"/>
    <w:rsid w:val="00A017C3"/>
    <w:rsid w:val="00A0441F"/>
    <w:rsid w:val="00A22FFF"/>
    <w:rsid w:val="00A243B5"/>
    <w:rsid w:val="00A26FF9"/>
    <w:rsid w:val="00A54261"/>
    <w:rsid w:val="00A81A60"/>
    <w:rsid w:val="00A83E77"/>
    <w:rsid w:val="00A9263A"/>
    <w:rsid w:val="00A93584"/>
    <w:rsid w:val="00A9432C"/>
    <w:rsid w:val="00AA7ADC"/>
    <w:rsid w:val="00AC3BDE"/>
    <w:rsid w:val="00AE1207"/>
    <w:rsid w:val="00AE3F92"/>
    <w:rsid w:val="00AF0F68"/>
    <w:rsid w:val="00AF3D40"/>
    <w:rsid w:val="00AF6928"/>
    <w:rsid w:val="00B00F36"/>
    <w:rsid w:val="00B034A9"/>
    <w:rsid w:val="00B060B3"/>
    <w:rsid w:val="00B21EA4"/>
    <w:rsid w:val="00B22B00"/>
    <w:rsid w:val="00B23C9A"/>
    <w:rsid w:val="00B25FD6"/>
    <w:rsid w:val="00B51E61"/>
    <w:rsid w:val="00B52960"/>
    <w:rsid w:val="00B65690"/>
    <w:rsid w:val="00B704D4"/>
    <w:rsid w:val="00B82A26"/>
    <w:rsid w:val="00B86181"/>
    <w:rsid w:val="00B90400"/>
    <w:rsid w:val="00B94132"/>
    <w:rsid w:val="00B94FC9"/>
    <w:rsid w:val="00BD2F9E"/>
    <w:rsid w:val="00BD3067"/>
    <w:rsid w:val="00BF1FC9"/>
    <w:rsid w:val="00C024AA"/>
    <w:rsid w:val="00C11317"/>
    <w:rsid w:val="00C508B1"/>
    <w:rsid w:val="00C52BBB"/>
    <w:rsid w:val="00C555E9"/>
    <w:rsid w:val="00C6364A"/>
    <w:rsid w:val="00C641CF"/>
    <w:rsid w:val="00C74BDA"/>
    <w:rsid w:val="00CA5577"/>
    <w:rsid w:val="00CE0434"/>
    <w:rsid w:val="00CE39BD"/>
    <w:rsid w:val="00CE656A"/>
    <w:rsid w:val="00CF2EED"/>
    <w:rsid w:val="00CF68B6"/>
    <w:rsid w:val="00D02740"/>
    <w:rsid w:val="00D0622B"/>
    <w:rsid w:val="00D0735E"/>
    <w:rsid w:val="00D15C2F"/>
    <w:rsid w:val="00D55E78"/>
    <w:rsid w:val="00D81700"/>
    <w:rsid w:val="00D938F4"/>
    <w:rsid w:val="00D9483C"/>
    <w:rsid w:val="00D963E1"/>
    <w:rsid w:val="00DB0F70"/>
    <w:rsid w:val="00DC3954"/>
    <w:rsid w:val="00DC5C78"/>
    <w:rsid w:val="00DE0BE1"/>
    <w:rsid w:val="00DE3407"/>
    <w:rsid w:val="00DE59B3"/>
    <w:rsid w:val="00E00ACD"/>
    <w:rsid w:val="00E04250"/>
    <w:rsid w:val="00E130AA"/>
    <w:rsid w:val="00E14C3A"/>
    <w:rsid w:val="00E1561A"/>
    <w:rsid w:val="00E1635E"/>
    <w:rsid w:val="00E16566"/>
    <w:rsid w:val="00E17F25"/>
    <w:rsid w:val="00E22CD7"/>
    <w:rsid w:val="00E41AE7"/>
    <w:rsid w:val="00E42744"/>
    <w:rsid w:val="00E45EB2"/>
    <w:rsid w:val="00E6083D"/>
    <w:rsid w:val="00E8513D"/>
    <w:rsid w:val="00E85D2E"/>
    <w:rsid w:val="00E861D2"/>
    <w:rsid w:val="00EC29EC"/>
    <w:rsid w:val="00EC5893"/>
    <w:rsid w:val="00F1430C"/>
    <w:rsid w:val="00F648E0"/>
    <w:rsid w:val="00F731BB"/>
    <w:rsid w:val="00F76231"/>
    <w:rsid w:val="00F7670F"/>
    <w:rsid w:val="00F87F17"/>
    <w:rsid w:val="00F97674"/>
    <w:rsid w:val="00FA537E"/>
    <w:rsid w:val="00FB00A4"/>
    <w:rsid w:val="00FB680F"/>
    <w:rsid w:val="00FC11E7"/>
    <w:rsid w:val="00FD1630"/>
    <w:rsid w:val="00FD2110"/>
    <w:rsid w:val="00FE1913"/>
    <w:rsid w:val="00FF36E3"/>
    <w:rsid w:val="00FF6C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8D3F6"/>
  <w15:chartTrackingRefBased/>
  <w15:docId w15:val="{787ABF5F-7035-4ADC-A92C-890B2EE0DD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673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73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579B"/>
    <w:rPr>
      <w:color w:val="0563C1" w:themeColor="hyperlink"/>
      <w:u w:val="single"/>
    </w:rPr>
  </w:style>
  <w:style w:type="character" w:customStyle="1" w:styleId="Heading1Char">
    <w:name w:val="Heading 1 Char"/>
    <w:basedOn w:val="DefaultParagraphFont"/>
    <w:link w:val="Heading1"/>
    <w:uiPriority w:val="9"/>
    <w:rsid w:val="00467399"/>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467399"/>
    <w:rPr>
      <w:rFonts w:asciiTheme="majorHAnsi" w:eastAsiaTheme="majorEastAsia" w:hAnsiTheme="majorHAnsi" w:cstheme="majorBidi"/>
      <w:color w:val="2F5496" w:themeColor="accent1" w:themeShade="BF"/>
      <w:sz w:val="26"/>
      <w:szCs w:val="26"/>
      <w:lang w:val="en-GB"/>
    </w:rPr>
  </w:style>
  <w:style w:type="paragraph" w:styleId="Header">
    <w:name w:val="header"/>
    <w:basedOn w:val="Normal"/>
    <w:link w:val="HeaderChar"/>
    <w:uiPriority w:val="99"/>
    <w:unhideWhenUsed/>
    <w:rsid w:val="00957B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BBE"/>
    <w:rPr>
      <w:lang w:val="en-GB"/>
    </w:rPr>
  </w:style>
  <w:style w:type="paragraph" w:styleId="Footer">
    <w:name w:val="footer"/>
    <w:basedOn w:val="Normal"/>
    <w:link w:val="FooterChar"/>
    <w:uiPriority w:val="99"/>
    <w:unhideWhenUsed/>
    <w:rsid w:val="00957B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BBE"/>
    <w:rPr>
      <w:lang w:val="en-GB"/>
    </w:rPr>
  </w:style>
  <w:style w:type="paragraph" w:styleId="TOCHeading">
    <w:name w:val="TOC Heading"/>
    <w:basedOn w:val="Heading1"/>
    <w:next w:val="Normal"/>
    <w:uiPriority w:val="39"/>
    <w:unhideWhenUsed/>
    <w:qFormat/>
    <w:rsid w:val="00957BBE"/>
    <w:pPr>
      <w:outlineLvl w:val="9"/>
    </w:pPr>
    <w:rPr>
      <w:lang w:val="en-US"/>
    </w:rPr>
  </w:style>
  <w:style w:type="paragraph" w:styleId="TOC1">
    <w:name w:val="toc 1"/>
    <w:basedOn w:val="Normal"/>
    <w:next w:val="Normal"/>
    <w:autoRedefine/>
    <w:uiPriority w:val="39"/>
    <w:unhideWhenUsed/>
    <w:rsid w:val="00957BBE"/>
    <w:pPr>
      <w:spacing w:after="100"/>
    </w:pPr>
  </w:style>
  <w:style w:type="paragraph" w:styleId="TOC2">
    <w:name w:val="toc 2"/>
    <w:basedOn w:val="Normal"/>
    <w:next w:val="Normal"/>
    <w:autoRedefine/>
    <w:uiPriority w:val="39"/>
    <w:unhideWhenUsed/>
    <w:rsid w:val="00957BBE"/>
    <w:pPr>
      <w:spacing w:after="100"/>
      <w:ind w:left="220"/>
    </w:pPr>
  </w:style>
  <w:style w:type="character" w:styleId="UnresolvedMention">
    <w:name w:val="Unresolved Mention"/>
    <w:basedOn w:val="DefaultParagraphFont"/>
    <w:uiPriority w:val="99"/>
    <w:semiHidden/>
    <w:unhideWhenUsed/>
    <w:rsid w:val="00C52BBB"/>
    <w:rPr>
      <w:color w:val="605E5C"/>
      <w:shd w:val="clear" w:color="auto" w:fill="E1DFDD"/>
    </w:rPr>
  </w:style>
  <w:style w:type="paragraph" w:styleId="BodyText">
    <w:name w:val="Body Text"/>
    <w:basedOn w:val="Normal"/>
    <w:link w:val="BodyTextChar"/>
    <w:uiPriority w:val="1"/>
    <w:qFormat/>
    <w:rsid w:val="00170145"/>
    <w:pPr>
      <w:autoSpaceDE w:val="0"/>
      <w:autoSpaceDN w:val="0"/>
      <w:adjustRightInd w:val="0"/>
      <w:spacing w:after="0" w:line="240" w:lineRule="auto"/>
    </w:pPr>
    <w:rPr>
      <w:rFonts w:ascii="Arial" w:hAnsi="Arial" w:cs="Arial"/>
      <w:sz w:val="24"/>
      <w:szCs w:val="24"/>
    </w:rPr>
  </w:style>
  <w:style w:type="character" w:customStyle="1" w:styleId="BodyTextChar">
    <w:name w:val="Body Text Char"/>
    <w:basedOn w:val="DefaultParagraphFont"/>
    <w:link w:val="BodyText"/>
    <w:uiPriority w:val="1"/>
    <w:rsid w:val="00170145"/>
    <w:rPr>
      <w:rFonts w:ascii="Arial" w:hAnsi="Arial" w:cs="Arial"/>
      <w:sz w:val="24"/>
      <w:szCs w:val="24"/>
      <w:lang w:val="en-GB"/>
    </w:rPr>
  </w:style>
  <w:style w:type="paragraph" w:styleId="NoSpacing">
    <w:name w:val="No Spacing"/>
    <w:link w:val="NoSpacingChar"/>
    <w:uiPriority w:val="1"/>
    <w:qFormat/>
    <w:rsid w:val="00FF6CF6"/>
    <w:pPr>
      <w:spacing w:after="0" w:line="240" w:lineRule="auto"/>
    </w:pPr>
    <w:rPr>
      <w:rFonts w:eastAsiaTheme="minorEastAsia"/>
    </w:rPr>
  </w:style>
  <w:style w:type="character" w:customStyle="1" w:styleId="NoSpacingChar">
    <w:name w:val="No Spacing Char"/>
    <w:basedOn w:val="DefaultParagraphFont"/>
    <w:link w:val="NoSpacing"/>
    <w:uiPriority w:val="1"/>
    <w:rsid w:val="00FF6CF6"/>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orporate.marksandspencer.com/msar2021/m-and-s_ar21_full_210602.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DB5B76-3760-403A-A808-074CCC63F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12</Pages>
  <Words>2713</Words>
  <Characters>15467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Nikola Nikolov</cp:lastModifiedBy>
  <cp:revision>31</cp:revision>
  <dcterms:created xsi:type="dcterms:W3CDTF">2021-09-05T21:41:00Z</dcterms:created>
  <dcterms:modified xsi:type="dcterms:W3CDTF">2021-09-05T22:02:00Z</dcterms:modified>
  <cp:category/>
</cp:coreProperties>
</file>