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78DC5" w14:textId="18FC4135" w:rsidR="004A5BA6" w:rsidRPr="00B55514" w:rsidRDefault="004A5BA6">
      <w:r w:rsidRPr="00B55514">
        <w:t>Navid Reaz 2322819</w:t>
      </w:r>
    </w:p>
    <w:p w14:paraId="7747A1A1" w14:textId="7AC60168" w:rsidR="009B1FA1" w:rsidRPr="00B55514" w:rsidRDefault="004A5BA6">
      <w:r w:rsidRPr="00B55514">
        <w:t xml:space="preserve">Marketing Fundamentals Assessment 2: </w:t>
      </w:r>
    </w:p>
    <w:p w14:paraId="26D9B4AA" w14:textId="77777777" w:rsidR="00B55514" w:rsidRPr="00B55514" w:rsidRDefault="00B55514" w:rsidP="00B55514">
      <w:pPr>
        <w:pStyle w:val="NormalWeb"/>
        <w:rPr>
          <w:rFonts w:asciiTheme="minorHAnsi" w:hAnsiTheme="minorHAnsi"/>
          <w:sz w:val="22"/>
          <w:szCs w:val="22"/>
        </w:rPr>
      </w:pPr>
      <w:r w:rsidRPr="00B55514">
        <w:rPr>
          <w:rFonts w:asciiTheme="minorHAnsi" w:hAnsiTheme="minorHAnsi"/>
          <w:sz w:val="22"/>
          <w:szCs w:val="22"/>
        </w:rPr>
        <w:t>Marketing is defined by the American Marketing Association (AMA) as "the activity, set of institutions, and processes for creating, communicating, delivering, and exchanging offerings that have value for customers, clients, partners, and society at large." Essentially, it is a practice that effectively helps organisations achieve their wider organisational goals. With the business world evolving, marketing has changed from its traditional ways. Macro-environment and micro-environment factors can influence marketing strategies. Marco-environmental factors can be analysed by using PESTLE analysis. Evaluating the market can help companies make more calculated decisions for the future. Companies also tend to use technology to market their products, such as being present on social media platforms such as Instagram. These strategies may increase an organisation’s sales, produce a positive brand image, and help continue the company's survival.</w:t>
      </w:r>
    </w:p>
    <w:p w14:paraId="08F49A01" w14:textId="585B3751" w:rsidR="00B55514" w:rsidRPr="00B55514" w:rsidRDefault="00B55514" w:rsidP="00B55514">
      <w:pPr>
        <w:pStyle w:val="NormalWeb"/>
        <w:rPr>
          <w:rFonts w:asciiTheme="minorHAnsi" w:hAnsiTheme="minorHAnsi"/>
          <w:sz w:val="22"/>
          <w:szCs w:val="22"/>
        </w:rPr>
      </w:pPr>
      <w:r w:rsidRPr="00B55514">
        <w:rPr>
          <w:rFonts w:asciiTheme="minorHAnsi" w:hAnsiTheme="minorHAnsi"/>
          <w:sz w:val="22"/>
          <w:szCs w:val="22"/>
        </w:rPr>
        <w:t xml:space="preserve">For a company to maintain its survival, it is important to utilise and prioritise marketing activities. F. </w:t>
      </w:r>
      <w:proofErr w:type="spellStart"/>
      <w:r w:rsidRPr="00B55514">
        <w:rPr>
          <w:rFonts w:asciiTheme="minorHAnsi" w:hAnsiTheme="minorHAnsi"/>
          <w:sz w:val="22"/>
          <w:szCs w:val="22"/>
        </w:rPr>
        <w:t>Redjeki</w:t>
      </w:r>
      <w:proofErr w:type="spellEnd"/>
      <w:r w:rsidRPr="00B55514">
        <w:rPr>
          <w:rFonts w:asciiTheme="minorHAnsi" w:hAnsiTheme="minorHAnsi"/>
          <w:sz w:val="22"/>
          <w:szCs w:val="22"/>
        </w:rPr>
        <w:t xml:space="preserve">, H. Fauz, and S. </w:t>
      </w:r>
      <w:proofErr w:type="spellStart"/>
      <w:r w:rsidRPr="00B55514">
        <w:rPr>
          <w:rFonts w:asciiTheme="minorHAnsi" w:hAnsiTheme="minorHAnsi"/>
          <w:sz w:val="22"/>
          <w:szCs w:val="22"/>
        </w:rPr>
        <w:t>Priadana</w:t>
      </w:r>
      <w:proofErr w:type="spellEnd"/>
      <w:r w:rsidRPr="00B55514">
        <w:rPr>
          <w:rFonts w:asciiTheme="minorHAnsi" w:hAnsiTheme="minorHAnsi"/>
          <w:sz w:val="22"/>
          <w:szCs w:val="22"/>
        </w:rPr>
        <w:t xml:space="preserve"> (2021), Page 1. Effective marketing strategies can boost sales and increase a company’s revenue by targeting target markets to help drive new customers to purchase products. For example, in 2011, Coca-Cola launched their ‘Share a Coke’ marketing campaign, where they produced cola bottles with personalised names on them.  This saw a wave of posts on social media; customers responded positively, posting pictures and selfies with their personalised cola bottles, and sales increased. Coca-Cola managed to increase sales due to its innovative way of targeting social media users to buy their product by participating in a trend they created. However, marketing strategies don’t only target new customers; they can also help retain existing customers by using customer-centric strategies to build loyalty through communication. In 2009, Starbucks introduced Starbucks Rewards, offering rewards and free beverages for regular customers. This marketing strategy enticed customers to keep coming back due to the fact they would work towards or collect a reward, thus increasing sales with current customers. Many companies have loyalty programmes, such as Amazon, which has </w:t>
      </w:r>
      <w:r w:rsidR="002D1E8C">
        <w:rPr>
          <w:rFonts w:asciiTheme="minorHAnsi" w:hAnsiTheme="minorHAnsi"/>
          <w:sz w:val="22"/>
          <w:szCs w:val="22"/>
        </w:rPr>
        <w:t>pri</w:t>
      </w:r>
      <w:r w:rsidRPr="00B55514">
        <w:rPr>
          <w:rFonts w:asciiTheme="minorHAnsi" w:hAnsiTheme="minorHAnsi"/>
          <w:sz w:val="22"/>
          <w:szCs w:val="22"/>
        </w:rPr>
        <w:t>me. In this case, they offer quicker delivery times in exchange for customer loyalty. The advantages marketing brings strengthen and affect a company’s brand identity and awareness.</w:t>
      </w:r>
    </w:p>
    <w:p w14:paraId="2AC4CD57" w14:textId="589DFF8E" w:rsidR="00B55514" w:rsidRPr="00B55514" w:rsidRDefault="00B55514" w:rsidP="00B55514">
      <w:pPr>
        <w:pStyle w:val="NormalWeb"/>
        <w:rPr>
          <w:rFonts w:asciiTheme="minorHAnsi" w:hAnsiTheme="minorHAnsi"/>
          <w:sz w:val="22"/>
          <w:szCs w:val="22"/>
        </w:rPr>
      </w:pPr>
      <w:r w:rsidRPr="00B55514">
        <w:rPr>
          <w:rFonts w:asciiTheme="minorHAnsi" w:hAnsiTheme="minorHAnsi"/>
          <w:sz w:val="22"/>
          <w:szCs w:val="22"/>
        </w:rPr>
        <w:t>Using PESTLE analysis, companies can analyse external macro-environmental factors to help make informed marketing decisions and develop current strategies. PESTLE stands for Political, Economic, Social, Technological, Legal, and Environmental. Political factors that influence the market include tax policies, and every business must abide by the law and any government rules while trying to market their product. Inflation is an example of an economic element that influences the market. As the economy changes, organisations will have to change the prices they market as well to create a profit. An increase in price due to inflation may lead to marketing campaigns being changed.  Social</w:t>
      </w:r>
      <w:r>
        <w:rPr>
          <w:rFonts w:asciiTheme="minorHAnsi" w:hAnsiTheme="minorHAnsi"/>
          <w:sz w:val="22"/>
          <w:szCs w:val="22"/>
        </w:rPr>
        <w:t xml:space="preserve"> factor</w:t>
      </w:r>
      <w:r w:rsidR="002D1E8C">
        <w:rPr>
          <w:rFonts w:asciiTheme="minorHAnsi" w:hAnsiTheme="minorHAnsi"/>
          <w:sz w:val="22"/>
          <w:szCs w:val="22"/>
        </w:rPr>
        <w:t xml:space="preserve">s such as satisfying a company’s cultural needs, influence the market. More recently companies take more incitive to cater for customer social needs in the hope to diversify the customer base and increase sales from different cultures. A company who shows interest to social factors have more of a good brand image. </w:t>
      </w:r>
    </w:p>
    <w:p w14:paraId="5B064631" w14:textId="6A75D2AD" w:rsidR="00B55514" w:rsidRPr="00B55514" w:rsidRDefault="00B55514" w:rsidP="00B55514">
      <w:pPr>
        <w:pStyle w:val="NormalWeb"/>
        <w:rPr>
          <w:rFonts w:asciiTheme="minorHAnsi" w:hAnsiTheme="minorHAnsi"/>
          <w:sz w:val="22"/>
          <w:szCs w:val="22"/>
        </w:rPr>
      </w:pPr>
      <w:r w:rsidRPr="00B55514">
        <w:rPr>
          <w:rFonts w:asciiTheme="minorHAnsi" w:hAnsiTheme="minorHAnsi"/>
          <w:sz w:val="22"/>
          <w:szCs w:val="22"/>
        </w:rPr>
        <w:t>Marketing has changed over the years, as in today’s age it has moved into a more digital era.</w:t>
      </w:r>
      <w:r w:rsidR="001F3587">
        <w:rPr>
          <w:rFonts w:asciiTheme="minorHAnsi" w:hAnsiTheme="minorHAnsi"/>
          <w:sz w:val="22"/>
          <w:szCs w:val="22"/>
        </w:rPr>
        <w:t xml:space="preserve"> Companies take more advantage with technology to give them an edge in the market. For example, coca colas campaign </w:t>
      </w:r>
      <w:proofErr w:type="gramStart"/>
      <w:r w:rsidR="001F3587">
        <w:rPr>
          <w:rFonts w:asciiTheme="minorHAnsi" w:hAnsiTheme="minorHAnsi"/>
          <w:sz w:val="22"/>
          <w:szCs w:val="22"/>
        </w:rPr>
        <w:t>was</w:t>
      </w:r>
      <w:proofErr w:type="gramEnd"/>
      <w:r w:rsidR="001F3587">
        <w:rPr>
          <w:rFonts w:asciiTheme="minorHAnsi" w:hAnsiTheme="minorHAnsi"/>
          <w:sz w:val="22"/>
          <w:szCs w:val="22"/>
        </w:rPr>
        <w:t xml:space="preserve"> </w:t>
      </w:r>
    </w:p>
    <w:p w14:paraId="5E051096" w14:textId="530A5667" w:rsidR="00E9326D" w:rsidRPr="00B55514" w:rsidRDefault="00E9326D">
      <w:pPr>
        <w:rPr>
          <w:rFonts w:cs="Segoe UI"/>
        </w:rPr>
      </w:pPr>
      <w:r w:rsidRPr="00B55514">
        <w:rPr>
          <w:rFonts w:cs="Segoe UI"/>
        </w:rPr>
        <w:t xml:space="preserve">To </w:t>
      </w:r>
      <w:proofErr w:type="spellStart"/>
      <w:r w:rsidRPr="00B55514">
        <w:rPr>
          <w:rFonts w:cs="Segoe UI"/>
        </w:rPr>
        <w:t>conclu</w:t>
      </w:r>
      <w:proofErr w:type="spellEnd"/>
    </w:p>
    <w:p w14:paraId="0EDDA56D" w14:textId="77777777" w:rsidR="000671EA" w:rsidRDefault="000671EA">
      <w:pPr>
        <w:rPr>
          <w:rFonts w:cs="Segoe UI"/>
        </w:rPr>
      </w:pPr>
    </w:p>
    <w:p w14:paraId="30D199A8" w14:textId="77777777" w:rsidR="000671EA" w:rsidRDefault="000671EA">
      <w:pPr>
        <w:rPr>
          <w:rFonts w:cs="Segoe UI"/>
        </w:rPr>
      </w:pPr>
    </w:p>
    <w:p w14:paraId="56518CB8" w14:textId="77777777" w:rsidR="000671EA" w:rsidRDefault="000671EA">
      <w:pPr>
        <w:rPr>
          <w:rFonts w:cs="Segoe UI"/>
        </w:rPr>
      </w:pPr>
    </w:p>
    <w:p w14:paraId="6666BD13" w14:textId="62F0110A" w:rsidR="000671EA" w:rsidRDefault="000671EA">
      <w:pPr>
        <w:rPr>
          <w:rFonts w:cs="Segoe UI"/>
        </w:rPr>
      </w:pPr>
      <w:r>
        <w:rPr>
          <w:rFonts w:cs="Segoe UI"/>
        </w:rPr>
        <w:t>References:</w:t>
      </w:r>
    </w:p>
    <w:p w14:paraId="2F752981" w14:textId="3F340662" w:rsidR="000671EA" w:rsidRDefault="000671EA">
      <w:r w:rsidRPr="000671EA">
        <w:rPr>
          <w:lang w:val="pl-PL"/>
        </w:rPr>
        <w:t>F Redjek</w:t>
      </w:r>
      <w:r w:rsidRPr="000671EA">
        <w:rPr>
          <w:lang w:val="pl-PL"/>
        </w:rPr>
        <w:t>i</w:t>
      </w:r>
      <w:r w:rsidRPr="000671EA">
        <w:rPr>
          <w:lang w:val="pl-PL"/>
        </w:rPr>
        <w:t xml:space="preserve"> , H Fauz, S Priadana</w:t>
      </w:r>
      <w:r w:rsidRPr="000671EA">
        <w:rPr>
          <w:lang w:val="pl-PL"/>
        </w:rPr>
        <w:t xml:space="preserve"> (2</w:t>
      </w:r>
      <w:r>
        <w:rPr>
          <w:lang w:val="pl-PL"/>
        </w:rPr>
        <w:t>021).</w:t>
      </w:r>
      <w:r w:rsidRPr="000671EA">
        <w:rPr>
          <w:lang w:val="pl-PL"/>
        </w:rPr>
        <w:t xml:space="preserve"> </w:t>
      </w:r>
      <w:r w:rsidRPr="000671EA">
        <w:t>‘</w:t>
      </w:r>
      <w:r>
        <w:t>International Journal of Science and Society</w:t>
      </w:r>
      <w:r>
        <w:t>’.</w:t>
      </w:r>
      <w:r w:rsidRPr="000671EA">
        <w:t xml:space="preserve"> </w:t>
      </w:r>
      <w:r w:rsidRPr="000671EA">
        <w:rPr>
          <w:i/>
          <w:iCs/>
        </w:rPr>
        <w:t>Implementation of Appropriate Marketing and Sales Strategies in Improving Company Performance and Profits</w:t>
      </w:r>
      <w:r>
        <w:t xml:space="preserve">. </w:t>
      </w:r>
      <w:r>
        <w:t>Volume 3, Issue 2</w:t>
      </w:r>
      <w:r>
        <w:t>. Page 1.</w:t>
      </w:r>
      <w:r w:rsidR="00905B3D">
        <w:t xml:space="preserve"> </w:t>
      </w:r>
      <w:hyperlink r:id="rId5" w:history="1">
        <w:r w:rsidR="00905B3D" w:rsidRPr="001A11D6">
          <w:rPr>
            <w:rStyle w:val="Hyperlink"/>
          </w:rPr>
          <w:t>https://download.garuda.kemdikbud.go.id/article.php?article=2510774&amp;val=23933&amp;title=Implementation%20of%20Appropriate%20Marketing%20and%20Sales%20Strategies%20in%20Improving%20Company%20Performance%20and%20Profits</w:t>
        </w:r>
      </w:hyperlink>
    </w:p>
    <w:p w14:paraId="57CC2919" w14:textId="52CAD868" w:rsidR="00240B40" w:rsidRPr="00240B40" w:rsidRDefault="00240B40" w:rsidP="00240B40">
      <w:pPr>
        <w:spacing w:after="0" w:line="240" w:lineRule="auto"/>
        <w:rPr>
          <w:rFonts w:eastAsia="Times New Roman" w:cs="Times New Roman"/>
          <w:color w:val="494848"/>
          <w:shd w:val="clear" w:color="auto" w:fill="FFFFFF"/>
          <w:lang w:eastAsia="en-GB"/>
        </w:rPr>
      </w:pPr>
      <w:r w:rsidRPr="00240B40">
        <w:rPr>
          <w:rFonts w:eastAsia="Times New Roman" w:cs="Times New Roman"/>
          <w:color w:val="000000"/>
          <w:spacing w:val="2"/>
          <w:shd w:val="clear" w:color="auto" w:fill="FFFFFF"/>
          <w:lang w:eastAsia="en-GB"/>
        </w:rPr>
        <w:t xml:space="preserve">Incintro. (2014). </w:t>
      </w:r>
      <w:r w:rsidRPr="00240B40">
        <w:rPr>
          <w:rFonts w:eastAsia="Times New Roman" w:cs="Times New Roman"/>
          <w:i/>
          <w:iCs/>
          <w:color w:val="000000"/>
          <w:spacing w:val="2"/>
          <w:shd w:val="clear" w:color="auto" w:fill="FFFFFF"/>
          <w:lang w:eastAsia="en-GB"/>
        </w:rPr>
        <w:t>Coke’s “Share a Coke” Campaign: An Integrated Marketing Success</w:t>
      </w:r>
      <w:r w:rsidRPr="00240B40">
        <w:rPr>
          <w:rFonts w:eastAsia="Times New Roman" w:cs="Times New Roman"/>
          <w:color w:val="000000"/>
          <w:shd w:val="clear" w:color="auto" w:fill="FFFFFF"/>
          <w:lang w:eastAsia="en-GB"/>
        </w:rPr>
        <w:t xml:space="preserve">. </w:t>
      </w:r>
    </w:p>
    <w:p w14:paraId="7F33364C" w14:textId="6FCEC047" w:rsidR="00240B40" w:rsidRPr="00240B40" w:rsidRDefault="00240B40" w:rsidP="00240B40">
      <w:pPr>
        <w:spacing w:after="0" w:line="240" w:lineRule="auto"/>
      </w:pPr>
      <w:r w:rsidRPr="00240B40">
        <w:rPr>
          <w:rFonts w:eastAsia="Times New Roman" w:cs="Times New Roman"/>
          <w:color w:val="000000"/>
          <w:spacing w:val="2"/>
          <w:shd w:val="clear" w:color="auto" w:fill="FFFFFF"/>
          <w:lang w:eastAsia="en-GB"/>
        </w:rPr>
        <w:t xml:space="preserve"> </w:t>
      </w:r>
      <w:r>
        <w:rPr>
          <w:rFonts w:eastAsia="Times New Roman" w:cs="Times New Roman"/>
          <w:color w:val="000000"/>
          <w:spacing w:val="2"/>
          <w:shd w:val="clear" w:color="auto" w:fill="FFFFFF"/>
          <w:lang w:eastAsia="en-GB"/>
        </w:rPr>
        <w:t xml:space="preserve">Available at: </w:t>
      </w:r>
      <w:hyperlink r:id="rId6" w:history="1">
        <w:r w:rsidRPr="001A11D6">
          <w:rPr>
            <w:rStyle w:val="Hyperlink"/>
            <w:rFonts w:eastAsia="Times New Roman" w:cs="Times New Roman"/>
            <w:spacing w:val="2"/>
            <w:shd w:val="clear" w:color="auto" w:fill="FFFFFF"/>
            <w:lang w:eastAsia="en-GB"/>
          </w:rPr>
          <w:t>https://incitrio.com/cokes-share-a-coke-campaign-an-integrated-marketing-success/</w:t>
        </w:r>
      </w:hyperlink>
      <w:r>
        <w:rPr>
          <w:rFonts w:eastAsia="Times New Roman" w:cs="Times New Roman"/>
          <w:color w:val="000000"/>
          <w:spacing w:val="2"/>
          <w:shd w:val="clear" w:color="auto" w:fill="FFFFFF"/>
          <w:lang w:eastAsia="en-GB"/>
        </w:rPr>
        <w:t xml:space="preserve"> </w:t>
      </w:r>
      <w:r w:rsidR="002A2F0B">
        <w:rPr>
          <w:rFonts w:eastAsia="Times New Roman" w:cs="Times New Roman"/>
          <w:color w:val="000000"/>
          <w:spacing w:val="2"/>
          <w:shd w:val="clear" w:color="auto" w:fill="FFFFFF"/>
          <w:lang w:eastAsia="en-GB"/>
        </w:rPr>
        <w:t xml:space="preserve">Accessed: </w:t>
      </w:r>
      <w:proofErr w:type="gramStart"/>
      <w:r w:rsidR="002A2F0B">
        <w:rPr>
          <w:rFonts w:eastAsia="Times New Roman" w:cs="Times New Roman"/>
          <w:color w:val="000000"/>
          <w:spacing w:val="2"/>
          <w:shd w:val="clear" w:color="auto" w:fill="FFFFFF"/>
          <w:lang w:eastAsia="en-GB"/>
        </w:rPr>
        <w:t>18/04/2024</w:t>
      </w:r>
      <w:proofErr w:type="gramEnd"/>
      <w:r w:rsidR="002A2F0B">
        <w:rPr>
          <w:rFonts w:eastAsia="Times New Roman" w:cs="Times New Roman"/>
          <w:color w:val="000000"/>
          <w:spacing w:val="2"/>
          <w:shd w:val="clear" w:color="auto" w:fill="FFFFFF"/>
          <w:lang w:eastAsia="en-GB"/>
        </w:rPr>
        <w:t xml:space="preserve"> </w:t>
      </w:r>
    </w:p>
    <w:p w14:paraId="3D7A61D7" w14:textId="77777777" w:rsidR="00905B3D" w:rsidRPr="000671EA" w:rsidRDefault="00905B3D"/>
    <w:sectPr w:rsidR="00905B3D" w:rsidRPr="00067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A6"/>
    <w:rsid w:val="000671EA"/>
    <w:rsid w:val="00070B1C"/>
    <w:rsid w:val="001F3587"/>
    <w:rsid w:val="00240B40"/>
    <w:rsid w:val="002A2F0B"/>
    <w:rsid w:val="002D1E8C"/>
    <w:rsid w:val="00315C45"/>
    <w:rsid w:val="004A5BA6"/>
    <w:rsid w:val="00550FDA"/>
    <w:rsid w:val="00762B31"/>
    <w:rsid w:val="007A4D70"/>
    <w:rsid w:val="0087792F"/>
    <w:rsid w:val="00905B3D"/>
    <w:rsid w:val="009B1FA1"/>
    <w:rsid w:val="00B55514"/>
    <w:rsid w:val="00B674B0"/>
    <w:rsid w:val="00BA469A"/>
    <w:rsid w:val="00D13FCB"/>
    <w:rsid w:val="00D4025E"/>
    <w:rsid w:val="00E9326D"/>
    <w:rsid w:val="00EF7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83132"/>
  <w15:chartTrackingRefBased/>
  <w15:docId w15:val="{FD0D34D0-52E3-4F16-85A9-D5A03F57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B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5B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5B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5B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5B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5B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5B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5B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5B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B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5B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5B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5B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5B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5B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5B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5B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5BA6"/>
    <w:rPr>
      <w:rFonts w:eastAsiaTheme="majorEastAsia" w:cstheme="majorBidi"/>
      <w:color w:val="272727" w:themeColor="text1" w:themeTint="D8"/>
    </w:rPr>
  </w:style>
  <w:style w:type="paragraph" w:styleId="Title">
    <w:name w:val="Title"/>
    <w:basedOn w:val="Normal"/>
    <w:next w:val="Normal"/>
    <w:link w:val="TitleChar"/>
    <w:uiPriority w:val="10"/>
    <w:qFormat/>
    <w:rsid w:val="004A5B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B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5B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5B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5BA6"/>
    <w:pPr>
      <w:spacing w:before="160"/>
      <w:jc w:val="center"/>
    </w:pPr>
    <w:rPr>
      <w:i/>
      <w:iCs/>
      <w:color w:val="404040" w:themeColor="text1" w:themeTint="BF"/>
    </w:rPr>
  </w:style>
  <w:style w:type="character" w:customStyle="1" w:styleId="QuoteChar">
    <w:name w:val="Quote Char"/>
    <w:basedOn w:val="DefaultParagraphFont"/>
    <w:link w:val="Quote"/>
    <w:uiPriority w:val="29"/>
    <w:rsid w:val="004A5BA6"/>
    <w:rPr>
      <w:i/>
      <w:iCs/>
      <w:color w:val="404040" w:themeColor="text1" w:themeTint="BF"/>
    </w:rPr>
  </w:style>
  <w:style w:type="paragraph" w:styleId="ListParagraph">
    <w:name w:val="List Paragraph"/>
    <w:basedOn w:val="Normal"/>
    <w:uiPriority w:val="34"/>
    <w:qFormat/>
    <w:rsid w:val="004A5BA6"/>
    <w:pPr>
      <w:ind w:left="720"/>
      <w:contextualSpacing/>
    </w:pPr>
  </w:style>
  <w:style w:type="character" w:styleId="IntenseEmphasis">
    <w:name w:val="Intense Emphasis"/>
    <w:basedOn w:val="DefaultParagraphFont"/>
    <w:uiPriority w:val="21"/>
    <w:qFormat/>
    <w:rsid w:val="004A5BA6"/>
    <w:rPr>
      <w:i/>
      <w:iCs/>
      <w:color w:val="0F4761" w:themeColor="accent1" w:themeShade="BF"/>
    </w:rPr>
  </w:style>
  <w:style w:type="paragraph" w:styleId="IntenseQuote">
    <w:name w:val="Intense Quote"/>
    <w:basedOn w:val="Normal"/>
    <w:next w:val="Normal"/>
    <w:link w:val="IntenseQuoteChar"/>
    <w:uiPriority w:val="30"/>
    <w:qFormat/>
    <w:rsid w:val="004A5B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5BA6"/>
    <w:rPr>
      <w:i/>
      <w:iCs/>
      <w:color w:val="0F4761" w:themeColor="accent1" w:themeShade="BF"/>
    </w:rPr>
  </w:style>
  <w:style w:type="character" w:styleId="IntenseReference">
    <w:name w:val="Intense Reference"/>
    <w:basedOn w:val="DefaultParagraphFont"/>
    <w:uiPriority w:val="32"/>
    <w:qFormat/>
    <w:rsid w:val="004A5BA6"/>
    <w:rPr>
      <w:b/>
      <w:bCs/>
      <w:smallCaps/>
      <w:color w:val="0F4761" w:themeColor="accent1" w:themeShade="BF"/>
      <w:spacing w:val="5"/>
    </w:rPr>
  </w:style>
  <w:style w:type="character" w:styleId="Hyperlink">
    <w:name w:val="Hyperlink"/>
    <w:basedOn w:val="DefaultParagraphFont"/>
    <w:uiPriority w:val="99"/>
    <w:unhideWhenUsed/>
    <w:rsid w:val="00905B3D"/>
    <w:rPr>
      <w:color w:val="467886" w:themeColor="hyperlink"/>
      <w:u w:val="single"/>
    </w:rPr>
  </w:style>
  <w:style w:type="character" w:styleId="UnresolvedMention">
    <w:name w:val="Unresolved Mention"/>
    <w:basedOn w:val="DefaultParagraphFont"/>
    <w:uiPriority w:val="99"/>
    <w:semiHidden/>
    <w:unhideWhenUsed/>
    <w:rsid w:val="00905B3D"/>
    <w:rPr>
      <w:color w:val="605E5C"/>
      <w:shd w:val="clear" w:color="auto" w:fill="E1DFDD"/>
    </w:rPr>
  </w:style>
  <w:style w:type="character" w:customStyle="1" w:styleId="t">
    <w:name w:val="t"/>
    <w:basedOn w:val="DefaultParagraphFont"/>
    <w:rsid w:val="00240B40"/>
  </w:style>
  <w:style w:type="paragraph" w:styleId="NormalWeb">
    <w:name w:val="Normal (Web)"/>
    <w:basedOn w:val="Normal"/>
    <w:uiPriority w:val="99"/>
    <w:semiHidden/>
    <w:unhideWhenUsed/>
    <w:rsid w:val="00B555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989024">
      <w:bodyDiv w:val="1"/>
      <w:marLeft w:val="0"/>
      <w:marRight w:val="0"/>
      <w:marTop w:val="0"/>
      <w:marBottom w:val="0"/>
      <w:divBdr>
        <w:top w:val="none" w:sz="0" w:space="0" w:color="auto"/>
        <w:left w:val="none" w:sz="0" w:space="0" w:color="auto"/>
        <w:bottom w:val="none" w:sz="0" w:space="0" w:color="auto"/>
        <w:right w:val="none" w:sz="0" w:space="0" w:color="auto"/>
      </w:divBdr>
    </w:div>
    <w:div w:id="139423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ncitrio.com/cokes-share-a-coke-campaign-an-integrated-marketing-success/" TargetMode="External"/><Relationship Id="rId5" Type="http://schemas.openxmlformats.org/officeDocument/2006/relationships/hyperlink" Target="https://download.garuda.kemdikbud.go.id/article.php?article=2510774&amp;val=23933&amp;title=Implementation%20of%20Appropriate%20Marketing%20and%20Sales%20Strategies%20in%20Improving%20Company%20Performance%20and%20Profi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AF926-EC96-4AEF-8B2B-2C905F33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 Reaz</dc:creator>
  <cp:keywords/>
  <dc:description/>
  <cp:lastModifiedBy>Navid Reaz</cp:lastModifiedBy>
  <cp:revision>2</cp:revision>
  <dcterms:created xsi:type="dcterms:W3CDTF">2024-01-04T16:38:00Z</dcterms:created>
  <dcterms:modified xsi:type="dcterms:W3CDTF">2024-04-19T21:00:00Z</dcterms:modified>
</cp:coreProperties>
</file>