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2F50" w:rsidRDefault="0053311B" w:rsidP="003B1D1F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53311B">
        <w:rPr>
          <w:rFonts w:ascii="Times New Roman" w:hAnsi="Times New Roman" w:cs="Times New Roman"/>
          <w:b/>
          <w:sz w:val="24"/>
          <w:szCs w:val="24"/>
        </w:rPr>
        <w:t>Protecting and Supporting Families in Health and Care</w:t>
      </w:r>
    </w:p>
    <w:p w:rsidR="0053311B" w:rsidRDefault="0053311B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53311B">
        <w:rPr>
          <w:rFonts w:ascii="Times New Roman" w:hAnsi="Times New Roman" w:cs="Times New Roman"/>
          <w:b/>
          <w:sz w:val="24"/>
          <w:szCs w:val="24"/>
        </w:rPr>
        <w:t>BMHP5021</w:t>
      </w:r>
    </w:p>
    <w:p w:rsidR="0053311B" w:rsidRDefault="0053311B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3311B" w:rsidRDefault="0053311B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Ernestina </w:t>
      </w:r>
      <w:r w:rsidR="006B426D">
        <w:rPr>
          <w:rFonts w:ascii="Times New Roman" w:hAnsi="Times New Roman" w:cs="Times New Roman"/>
          <w:b/>
          <w:sz w:val="24"/>
          <w:szCs w:val="24"/>
        </w:rPr>
        <w:t xml:space="preserve">Owusu </w:t>
      </w:r>
      <w:r>
        <w:rPr>
          <w:rFonts w:ascii="Times New Roman" w:hAnsi="Times New Roman" w:cs="Times New Roman"/>
          <w:b/>
          <w:sz w:val="24"/>
          <w:szCs w:val="24"/>
        </w:rPr>
        <w:t>Frimpong</w:t>
      </w:r>
    </w:p>
    <w:p w:rsidR="00573046" w:rsidRDefault="00C1353A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1353A">
        <w:rPr>
          <w:rFonts w:ascii="Times New Roman" w:hAnsi="Times New Roman" w:cs="Times New Roman"/>
          <w:b/>
          <w:sz w:val="24"/>
          <w:szCs w:val="24"/>
        </w:rPr>
        <w:t xml:space="preserve">Student ID number: </w:t>
      </w:r>
      <w:bookmarkStart w:id="0" w:name="_GoBack"/>
      <w:bookmarkEnd w:id="0"/>
      <w:r>
        <w:rPr>
          <w:rFonts w:ascii="Times New Roman" w:hAnsi="Times New Roman" w:cs="Times New Roman"/>
          <w:b/>
          <w:sz w:val="24"/>
          <w:szCs w:val="24"/>
        </w:rPr>
        <w:t>2330907</w:t>
      </w:r>
    </w:p>
    <w:p w:rsidR="00C1353A" w:rsidRDefault="00C1353A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C1353A" w:rsidRPr="00C1353A" w:rsidRDefault="00C1353A" w:rsidP="00C1353A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Lecturers: </w:t>
      </w:r>
      <w:r w:rsidRPr="00C1353A">
        <w:rPr>
          <w:rFonts w:ascii="Times New Roman" w:hAnsi="Times New Roman" w:cs="Times New Roman"/>
          <w:b/>
          <w:sz w:val="24"/>
          <w:szCs w:val="24"/>
        </w:rPr>
        <w:t xml:space="preserve">G1 Amanda Jones </w:t>
      </w:r>
    </w:p>
    <w:p w:rsidR="00C1353A" w:rsidRPr="00C1353A" w:rsidRDefault="00C1353A" w:rsidP="00C1353A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1353A">
        <w:rPr>
          <w:rFonts w:ascii="Times New Roman" w:hAnsi="Times New Roman" w:cs="Times New Roman"/>
          <w:b/>
          <w:sz w:val="24"/>
          <w:szCs w:val="24"/>
        </w:rPr>
        <w:t xml:space="preserve">G2 </w:t>
      </w:r>
      <w:proofErr w:type="spellStart"/>
      <w:r w:rsidRPr="00C1353A">
        <w:rPr>
          <w:rFonts w:ascii="Times New Roman" w:hAnsi="Times New Roman" w:cs="Times New Roman"/>
          <w:b/>
          <w:sz w:val="24"/>
          <w:szCs w:val="24"/>
        </w:rPr>
        <w:t>Shaila</w:t>
      </w:r>
      <w:proofErr w:type="spellEnd"/>
      <w:r w:rsidRPr="00C1353A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C1353A">
        <w:rPr>
          <w:rFonts w:ascii="Times New Roman" w:hAnsi="Times New Roman" w:cs="Times New Roman"/>
          <w:b/>
          <w:sz w:val="24"/>
          <w:szCs w:val="24"/>
        </w:rPr>
        <w:t>Hussain</w:t>
      </w:r>
      <w:proofErr w:type="spellEnd"/>
      <w:r w:rsidRPr="00C1353A">
        <w:rPr>
          <w:rFonts w:ascii="Times New Roman" w:hAnsi="Times New Roman" w:cs="Times New Roman"/>
          <w:b/>
          <w:sz w:val="24"/>
          <w:szCs w:val="24"/>
        </w:rPr>
        <w:t xml:space="preserve"> (module </w:t>
      </w:r>
    </w:p>
    <w:p w:rsidR="00573046" w:rsidRDefault="00C1353A" w:rsidP="00C1353A">
      <w:pPr>
        <w:jc w:val="center"/>
        <w:rPr>
          <w:rFonts w:ascii="Times New Roman" w:hAnsi="Times New Roman" w:cs="Times New Roman"/>
          <w:b/>
          <w:sz w:val="24"/>
          <w:szCs w:val="24"/>
        </w:rPr>
      </w:pPr>
      <w:proofErr w:type="gramStart"/>
      <w:r w:rsidRPr="00C1353A">
        <w:rPr>
          <w:rFonts w:ascii="Times New Roman" w:hAnsi="Times New Roman" w:cs="Times New Roman"/>
          <w:b/>
          <w:sz w:val="24"/>
          <w:szCs w:val="24"/>
        </w:rPr>
        <w:t>leader</w:t>
      </w:r>
      <w:proofErr w:type="gramEnd"/>
      <w:r w:rsidRPr="00C1353A">
        <w:rPr>
          <w:rFonts w:ascii="Times New Roman" w:hAnsi="Times New Roman" w:cs="Times New Roman"/>
          <w:b/>
          <w:sz w:val="24"/>
          <w:szCs w:val="24"/>
        </w:rPr>
        <w:t xml:space="preserve">)  </w:t>
      </w: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573046" w:rsidRPr="0053311B" w:rsidRDefault="00573046" w:rsidP="0053311B">
      <w:pPr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573046">
        <w:rPr>
          <w:rFonts w:ascii="Times New Roman" w:hAnsi="Times New Roman" w:cs="Times New Roman"/>
          <w:b/>
          <w:sz w:val="24"/>
          <w:szCs w:val="24"/>
        </w:rPr>
        <w:t>20th March 2026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292F50" w:rsidRDefault="00292F50">
      <w:pPr>
        <w:rPr>
          <w:lang w:val="en-GB"/>
        </w:rPr>
      </w:pPr>
    </w:p>
    <w:p w:rsidR="00292F50" w:rsidRDefault="00292F50">
      <w:pPr>
        <w:rPr>
          <w:lang w:val="en-GB"/>
        </w:rPr>
      </w:pPr>
    </w:p>
    <w:p w:rsidR="00292F50" w:rsidRDefault="00292F50">
      <w:pPr>
        <w:rPr>
          <w:lang w:val="en-GB"/>
        </w:rPr>
      </w:pPr>
    </w:p>
    <w:p w:rsidR="00C1353A" w:rsidRDefault="00C1353A">
      <w:pPr>
        <w:rPr>
          <w:lang w:val="en-GB"/>
        </w:rPr>
      </w:pPr>
    </w:p>
    <w:p w:rsidR="00573046" w:rsidRDefault="00573046">
      <w:pPr>
        <w:rPr>
          <w:lang w:val="en-GB"/>
        </w:rPr>
      </w:pPr>
    </w:p>
    <w:p w:rsidR="003B1D1F" w:rsidRDefault="003B1D1F" w:rsidP="00292F5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292F50" w:rsidRDefault="00292F50" w:rsidP="00292F5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:rsidR="00F27F7E" w:rsidRPr="00292F50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r w:rsidRPr="00292F50">
        <w:rPr>
          <w:rFonts w:ascii="Times New Roman" w:hAnsi="Times New Roman" w:cs="Times New Roman"/>
          <w:bCs/>
          <w:sz w:val="24"/>
          <w:szCs w:val="24"/>
        </w:rPr>
        <w:t>Child Safeguarding Review Panel (2023)</w:t>
      </w:r>
      <w:r w:rsidRPr="001F284A">
        <w:t xml:space="preserve"> </w:t>
      </w:r>
      <w:r w:rsidRPr="00292F50">
        <w:rPr>
          <w:rFonts w:ascii="Times New Roman" w:hAnsi="Times New Roman" w:cs="Times New Roman"/>
          <w:bCs/>
          <w:i/>
          <w:sz w:val="24"/>
          <w:szCs w:val="24"/>
        </w:rPr>
        <w:t xml:space="preserve">Annual Report 2022/23: Patterns in practice, key messages and 2023/24 work programme.  </w:t>
      </w:r>
      <w:r w:rsidRPr="00292F50">
        <w:rPr>
          <w:rFonts w:ascii="Times New Roman" w:hAnsi="Times New Roman" w:cs="Times New Roman"/>
          <w:bCs/>
          <w:sz w:val="24"/>
          <w:szCs w:val="24"/>
        </w:rPr>
        <w:t>Available at:</w:t>
      </w:r>
      <w:r w:rsidRPr="001F284A">
        <w:t xml:space="preserve"> </w:t>
      </w:r>
      <w:hyperlink r:id="rId6" w:history="1">
        <w:r w:rsidRPr="00292F5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https://assets.publishing.service.gov.uk/media/65bce1df7042820013752116/Child_Safeguarding_Review_Panel_annual_report_2022_to_2023.pdf</w:t>
        </w:r>
      </w:hyperlink>
      <w:r w:rsidRPr="00292F50">
        <w:rPr>
          <w:rFonts w:ascii="Times New Roman" w:hAnsi="Times New Roman" w:cs="Times New Roman"/>
          <w:bCs/>
          <w:sz w:val="24"/>
          <w:szCs w:val="24"/>
        </w:rPr>
        <w:t xml:space="preserve"> (Accessed: 11 March 2026)  </w:t>
      </w:r>
    </w:p>
    <w:p w:rsidR="00F27F7E" w:rsidRPr="00292F50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292F50">
        <w:rPr>
          <w:rFonts w:ascii="Times New Roman" w:hAnsi="Times New Roman" w:cs="Times New Roman"/>
          <w:bCs/>
          <w:sz w:val="24"/>
          <w:szCs w:val="24"/>
        </w:rPr>
        <w:t xml:space="preserve">Crawford, A. and </w:t>
      </w:r>
      <w:proofErr w:type="spellStart"/>
      <w:r w:rsidRPr="00292F50">
        <w:rPr>
          <w:rFonts w:ascii="Times New Roman" w:hAnsi="Times New Roman" w:cs="Times New Roman"/>
          <w:bCs/>
          <w:sz w:val="24"/>
          <w:szCs w:val="24"/>
        </w:rPr>
        <w:t>L'Hoiry</w:t>
      </w:r>
      <w:proofErr w:type="spellEnd"/>
      <w:r w:rsidRPr="00292F50">
        <w:rPr>
          <w:rFonts w:ascii="Times New Roman" w:hAnsi="Times New Roman" w:cs="Times New Roman"/>
          <w:bCs/>
          <w:sz w:val="24"/>
          <w:szCs w:val="24"/>
        </w:rPr>
        <w:t xml:space="preserve">, X. (2015) </w:t>
      </w:r>
      <w:r w:rsidRPr="00292F50">
        <w:rPr>
          <w:rFonts w:ascii="Times New Roman" w:hAnsi="Times New Roman" w:cs="Times New Roman"/>
          <w:bCs/>
          <w:i/>
          <w:sz w:val="24"/>
          <w:szCs w:val="24"/>
        </w:rPr>
        <w:t>Partnerships in the delivery of policing and safeguarding children.</w:t>
      </w:r>
      <w:proofErr w:type="gramEnd"/>
      <w:r w:rsidRPr="00292F50">
        <w:rPr>
          <w:rFonts w:ascii="Times New Roman" w:hAnsi="Times New Roman" w:cs="Times New Roman"/>
          <w:bCs/>
          <w:i/>
          <w:sz w:val="24"/>
          <w:szCs w:val="24"/>
        </w:rPr>
        <w:t xml:space="preserve"> </w:t>
      </w:r>
      <w:r w:rsidRPr="00292F50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7" w:history="1">
        <w:r w:rsidRPr="00292F5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https://eprints.whiterose.ac.uk/id/eprint/94380/1/Safeguarding-Report-Final-for-web.pdf</w:t>
        </w:r>
      </w:hyperlink>
      <w:r w:rsidRPr="00292F50">
        <w:rPr>
          <w:rFonts w:ascii="Times New Roman" w:hAnsi="Times New Roman" w:cs="Times New Roman"/>
          <w:bCs/>
          <w:sz w:val="24"/>
          <w:szCs w:val="24"/>
        </w:rPr>
        <w:t xml:space="preserve"> (Accessed: 10 March 2026)  </w:t>
      </w:r>
    </w:p>
    <w:p w:rsidR="00F27F7E" w:rsidRPr="00292F50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r w:rsidRPr="00292F50">
        <w:rPr>
          <w:rFonts w:ascii="Times New Roman" w:hAnsi="Times New Roman" w:cs="Times New Roman"/>
          <w:bCs/>
          <w:sz w:val="24"/>
          <w:szCs w:val="24"/>
        </w:rPr>
        <w:t>Department for Education (2025)</w:t>
      </w:r>
      <w:r w:rsidRPr="007A5903">
        <w:t xml:space="preserve"> </w:t>
      </w:r>
      <w:r w:rsidRPr="00292F50">
        <w:rPr>
          <w:rFonts w:ascii="Times New Roman" w:hAnsi="Times New Roman" w:cs="Times New Roman"/>
          <w:bCs/>
          <w:i/>
          <w:sz w:val="24"/>
          <w:szCs w:val="24"/>
        </w:rPr>
        <w:t>Working together to safeguard children: Statutory guidance on multi-agency working to help, support and protect children.</w:t>
      </w:r>
      <w:r w:rsidRPr="00A128CE">
        <w:t xml:space="preserve"> </w:t>
      </w:r>
      <w:r w:rsidRPr="00292F50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8" w:history="1">
        <w:r w:rsidRPr="00292F5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https://www.gov.uk/government/publications/working-together-to-safeguard-children--2</w:t>
        </w:r>
      </w:hyperlink>
      <w:r w:rsidRPr="00292F50">
        <w:rPr>
          <w:rFonts w:ascii="Times New Roman" w:hAnsi="Times New Roman" w:cs="Times New Roman"/>
          <w:bCs/>
          <w:sz w:val="24"/>
          <w:szCs w:val="24"/>
        </w:rPr>
        <w:t xml:space="preserve"> (Accessed: 5 March 2026)</w:t>
      </w:r>
    </w:p>
    <w:p w:rsidR="00F27F7E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r w:rsidRPr="00292F50">
        <w:rPr>
          <w:rFonts w:ascii="Times New Roman" w:hAnsi="Times New Roman" w:cs="Times New Roman"/>
          <w:bCs/>
          <w:sz w:val="24"/>
          <w:szCs w:val="24"/>
        </w:rPr>
        <w:t xml:space="preserve">Great Britain. </w:t>
      </w:r>
      <w:proofErr w:type="gramStart"/>
      <w:r w:rsidRPr="00292F50">
        <w:rPr>
          <w:rFonts w:ascii="Times New Roman" w:hAnsi="Times New Roman" w:cs="Times New Roman"/>
          <w:bCs/>
          <w:sz w:val="24"/>
          <w:szCs w:val="24"/>
        </w:rPr>
        <w:t>Department for Education, 2006.</w:t>
      </w:r>
      <w:proofErr w:type="gramEnd"/>
      <w:r w:rsidRPr="00292F50">
        <w:rPr>
          <w:rFonts w:ascii="Times New Roman" w:hAnsi="Times New Roman" w:cs="Times New Roman"/>
          <w:bCs/>
          <w:sz w:val="24"/>
          <w:szCs w:val="24"/>
        </w:rPr>
        <w:t> </w:t>
      </w:r>
      <w:r w:rsidRPr="00292F50">
        <w:rPr>
          <w:rFonts w:ascii="Times New Roman" w:hAnsi="Times New Roman" w:cs="Times New Roman"/>
          <w:bCs/>
          <w:i/>
          <w:iCs/>
          <w:sz w:val="24"/>
          <w:szCs w:val="24"/>
        </w:rPr>
        <w:t>Working together to safeguard children: A guide to inter-agency working to safeguard and promote the welfare of children</w:t>
      </w:r>
      <w:r w:rsidRPr="00292F50">
        <w:rPr>
          <w:rFonts w:ascii="Times New Roman" w:hAnsi="Times New Roman" w:cs="Times New Roman"/>
          <w:bCs/>
          <w:sz w:val="24"/>
          <w:szCs w:val="24"/>
        </w:rPr>
        <w:t xml:space="preserve">. </w:t>
      </w:r>
      <w:proofErr w:type="gramStart"/>
      <w:r w:rsidRPr="00292F50">
        <w:rPr>
          <w:rFonts w:ascii="Times New Roman" w:hAnsi="Times New Roman" w:cs="Times New Roman"/>
          <w:bCs/>
          <w:sz w:val="24"/>
          <w:szCs w:val="24"/>
        </w:rPr>
        <w:t>The Stationery Office.</w:t>
      </w:r>
      <w:proofErr w:type="gramEnd"/>
      <w:r w:rsidRPr="00292F50">
        <w:rPr>
          <w:rFonts w:ascii="Times New Roman" w:hAnsi="Times New Roman" w:cs="Times New Roman"/>
          <w:bCs/>
          <w:sz w:val="24"/>
          <w:szCs w:val="24"/>
        </w:rPr>
        <w:t xml:space="preserve"> Available at:  </w:t>
      </w:r>
      <w:hyperlink r:id="rId9" w:anchor="v=onepage&amp;q&amp;f=false" w:history="1">
        <w:r w:rsidRPr="00292F5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https://books.google.com.gh/books?hl=en&amp;lr=&amp;id=gig7WfVS4yYC&amp;oi=fnd&amp;pg=PA9&amp;ots=JrElp6KuaA&amp;sig=vVLJCPKZG0dcRFHspKOn20V4iaU&amp;redir_esc=y#v=onepage&amp;q&amp;f=false</w:t>
        </w:r>
      </w:hyperlink>
      <w:r w:rsidRPr="00292F5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:rsidR="00F27F7E" w:rsidRPr="00292F50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775ADC">
        <w:rPr>
          <w:rFonts w:ascii="Times New Roman" w:hAnsi="Times New Roman" w:cs="Times New Roman"/>
          <w:bCs/>
          <w:sz w:val="24"/>
          <w:szCs w:val="24"/>
        </w:rPr>
        <w:t>Hart, T. and O'Reilly, M., 2018.</w:t>
      </w:r>
      <w:proofErr w:type="gramEnd"/>
      <w:r w:rsidRPr="00775ADC">
        <w:rPr>
          <w:rFonts w:ascii="Times New Roman" w:hAnsi="Times New Roman" w:cs="Times New Roman"/>
          <w:bCs/>
          <w:sz w:val="24"/>
          <w:szCs w:val="24"/>
        </w:rPr>
        <w:t xml:space="preserve"> ‘The challenges of sharing information when a young person is experiencing severe emotional difficulties’: implications for schools and CAMHS. </w:t>
      </w:r>
      <w:proofErr w:type="gramStart"/>
      <w:r w:rsidRPr="00775ADC">
        <w:rPr>
          <w:rFonts w:ascii="Times New Roman" w:hAnsi="Times New Roman" w:cs="Times New Roman"/>
          <w:bCs/>
          <w:i/>
          <w:iCs/>
          <w:sz w:val="24"/>
          <w:szCs w:val="24"/>
        </w:rPr>
        <w:t>Child and Adolescent Mental Health</w:t>
      </w:r>
      <w:r w:rsidRPr="00775ADC">
        <w:rPr>
          <w:rFonts w:ascii="Times New Roman" w:hAnsi="Times New Roman" w:cs="Times New Roman"/>
          <w:bCs/>
          <w:sz w:val="24"/>
          <w:szCs w:val="24"/>
        </w:rPr>
        <w:t>, </w:t>
      </w:r>
      <w:r w:rsidRPr="00775ADC">
        <w:rPr>
          <w:rFonts w:ascii="Times New Roman" w:hAnsi="Times New Roman" w:cs="Times New Roman"/>
          <w:bCs/>
          <w:i/>
          <w:iCs/>
          <w:sz w:val="24"/>
          <w:szCs w:val="24"/>
        </w:rPr>
        <w:t>23</w:t>
      </w:r>
      <w:r w:rsidRPr="00775ADC">
        <w:rPr>
          <w:rFonts w:ascii="Times New Roman" w:hAnsi="Times New Roman" w:cs="Times New Roman"/>
          <w:bCs/>
          <w:sz w:val="24"/>
          <w:szCs w:val="24"/>
        </w:rPr>
        <w:t>(3), pp.235-242.</w:t>
      </w:r>
      <w:proofErr w:type="gramEnd"/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:rsidR="00F27F7E" w:rsidRPr="00292F50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r w:rsidRPr="00292F50">
        <w:rPr>
          <w:rFonts w:ascii="Times New Roman" w:hAnsi="Times New Roman" w:cs="Times New Roman"/>
          <w:bCs/>
          <w:sz w:val="24"/>
          <w:szCs w:val="24"/>
        </w:rPr>
        <w:t xml:space="preserve">HM Government (2026) </w:t>
      </w:r>
      <w:r w:rsidRPr="00292F50">
        <w:rPr>
          <w:rFonts w:ascii="Times New Roman" w:hAnsi="Times New Roman" w:cs="Times New Roman"/>
          <w:bCs/>
          <w:i/>
          <w:sz w:val="24"/>
          <w:szCs w:val="24"/>
        </w:rPr>
        <w:t xml:space="preserve">Working Together to Safeguard Children 2026: A guide to multi-agency working to help, protect and promote the welfare of children March 2026. </w:t>
      </w:r>
      <w:r w:rsidRPr="00292F50">
        <w:rPr>
          <w:rFonts w:ascii="Times New Roman" w:hAnsi="Times New Roman" w:cs="Times New Roman"/>
          <w:bCs/>
          <w:sz w:val="24"/>
          <w:szCs w:val="24"/>
        </w:rPr>
        <w:t xml:space="preserve">Available at:  </w:t>
      </w:r>
      <w:hyperlink r:id="rId10" w:history="1">
        <w:r w:rsidRPr="00292F5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https://assets.publishing.service.gov.uk/media/69bb9be99c6ac6540dfd61f1/Working_together_to_safeguard_children_2026.pdf</w:t>
        </w:r>
      </w:hyperlink>
      <w:r w:rsidRPr="00292F50">
        <w:rPr>
          <w:rFonts w:ascii="Times New Roman" w:hAnsi="Times New Roman" w:cs="Times New Roman"/>
          <w:bCs/>
          <w:sz w:val="24"/>
          <w:szCs w:val="24"/>
        </w:rPr>
        <w:t xml:space="preserve"> (Accessed: 12 March 2026)  </w:t>
      </w:r>
    </w:p>
    <w:p w:rsidR="00F27F7E" w:rsidRPr="00292F50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292F50">
        <w:rPr>
          <w:rFonts w:ascii="Times New Roman" w:hAnsi="Times New Roman" w:cs="Times New Roman"/>
          <w:bCs/>
          <w:sz w:val="24"/>
          <w:szCs w:val="24"/>
        </w:rPr>
        <w:t>Nicolás</w:t>
      </w:r>
      <w:proofErr w:type="spellEnd"/>
      <w:r w:rsidRPr="00292F50">
        <w:rPr>
          <w:rFonts w:ascii="Times New Roman" w:hAnsi="Times New Roman" w:cs="Times New Roman"/>
          <w:bCs/>
          <w:sz w:val="24"/>
          <w:szCs w:val="24"/>
        </w:rPr>
        <w:t xml:space="preserve">, J (2023) </w:t>
      </w:r>
      <w:r w:rsidRPr="00292F50">
        <w:rPr>
          <w:rFonts w:ascii="Times New Roman" w:hAnsi="Times New Roman" w:cs="Times New Roman"/>
          <w:bCs/>
          <w:i/>
          <w:sz w:val="24"/>
          <w:szCs w:val="24"/>
        </w:rPr>
        <w:t xml:space="preserve">Child Safeguarding Practice: Review into the death of Adult A (BSCP 2020/21-02). </w:t>
      </w:r>
      <w:r w:rsidRPr="00292F50">
        <w:rPr>
          <w:rFonts w:ascii="Times New Roman" w:hAnsi="Times New Roman" w:cs="Times New Roman"/>
          <w:bCs/>
          <w:sz w:val="24"/>
          <w:szCs w:val="24"/>
        </w:rPr>
        <w:t>Available at:</w:t>
      </w:r>
      <w:r w:rsidRPr="00C40F4A">
        <w:t xml:space="preserve"> </w:t>
      </w:r>
      <w:hyperlink r:id="rId11" w:history="1">
        <w:r w:rsidRPr="00292F5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https://www.lscpbirmingham.org.uk/wpcontent/uploads/2023/10/BSCP-2020-21-02-Child-A-CSPR.pdf</w:t>
        </w:r>
      </w:hyperlink>
      <w:r w:rsidRPr="00292F50">
        <w:rPr>
          <w:rFonts w:ascii="Times New Roman" w:hAnsi="Times New Roman" w:cs="Times New Roman"/>
          <w:bCs/>
          <w:sz w:val="24"/>
          <w:szCs w:val="24"/>
        </w:rPr>
        <w:t xml:space="preserve"> (Accessed: 3 March 2026)  </w:t>
      </w:r>
    </w:p>
    <w:p w:rsidR="00F27F7E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292F50">
        <w:rPr>
          <w:rFonts w:ascii="Times New Roman" w:hAnsi="Times New Roman" w:cs="Times New Roman"/>
          <w:bCs/>
          <w:sz w:val="24"/>
          <w:szCs w:val="24"/>
        </w:rPr>
        <w:t xml:space="preserve">UK Government (1989) </w:t>
      </w:r>
      <w:r w:rsidRPr="00292F50">
        <w:rPr>
          <w:rFonts w:ascii="Times New Roman" w:hAnsi="Times New Roman" w:cs="Times New Roman"/>
          <w:bCs/>
          <w:i/>
          <w:sz w:val="24"/>
          <w:szCs w:val="24"/>
        </w:rPr>
        <w:t>Children Act 1989.</w:t>
      </w:r>
      <w:proofErr w:type="gramEnd"/>
      <w:r w:rsidRPr="00292F50">
        <w:rPr>
          <w:rFonts w:ascii="Times New Roman" w:hAnsi="Times New Roman" w:cs="Times New Roman"/>
          <w:bCs/>
          <w:i/>
          <w:sz w:val="24"/>
          <w:szCs w:val="24"/>
        </w:rPr>
        <w:t xml:space="preserve"> </w:t>
      </w:r>
      <w:r w:rsidRPr="00292F50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12" w:history="1">
        <w:r w:rsidRPr="00292F5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https://www.legislation.gov.uk/ukpga/1989/41/contents</w:t>
        </w:r>
      </w:hyperlink>
      <w:r w:rsidRPr="00292F50">
        <w:rPr>
          <w:rFonts w:ascii="Times New Roman" w:hAnsi="Times New Roman" w:cs="Times New Roman"/>
          <w:bCs/>
          <w:sz w:val="24"/>
          <w:szCs w:val="24"/>
        </w:rPr>
        <w:t xml:space="preserve"> (Accessed: 5 March 2026)  </w:t>
      </w:r>
    </w:p>
    <w:p w:rsidR="00F27F7E" w:rsidRPr="003873E3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3873E3">
        <w:rPr>
          <w:rFonts w:ascii="Times New Roman" w:hAnsi="Times New Roman" w:cs="Times New Roman"/>
          <w:bCs/>
          <w:sz w:val="24"/>
          <w:szCs w:val="24"/>
        </w:rPr>
        <w:t>UK Government</w:t>
      </w:r>
      <w:r>
        <w:rPr>
          <w:rFonts w:ascii="Times New Roman" w:hAnsi="Times New Roman" w:cs="Times New Roman"/>
          <w:bCs/>
          <w:sz w:val="24"/>
          <w:szCs w:val="24"/>
        </w:rPr>
        <w:t xml:space="preserve"> (2004) </w:t>
      </w:r>
      <w:r w:rsidRPr="003873E3">
        <w:rPr>
          <w:rFonts w:ascii="Times New Roman" w:hAnsi="Times New Roman" w:cs="Times New Roman"/>
          <w:bCs/>
          <w:i/>
          <w:sz w:val="24"/>
          <w:szCs w:val="24"/>
        </w:rPr>
        <w:t>Children Act 2004.</w:t>
      </w:r>
      <w:proofErr w:type="gramEnd"/>
      <w:r w:rsidRPr="003873E3">
        <w:rPr>
          <w:rFonts w:ascii="Times New Roman" w:hAnsi="Times New Roman" w:cs="Times New Roman"/>
          <w:bCs/>
          <w:i/>
          <w:sz w:val="24"/>
          <w:szCs w:val="24"/>
        </w:rPr>
        <w:t xml:space="preserve"> </w:t>
      </w:r>
      <w:r w:rsidRPr="003873E3">
        <w:rPr>
          <w:rFonts w:ascii="Times New Roman" w:hAnsi="Times New Roman" w:cs="Times New Roman"/>
          <w:bCs/>
          <w:sz w:val="24"/>
          <w:szCs w:val="24"/>
        </w:rPr>
        <w:t>Available at: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13" w:history="1">
        <w:r w:rsidRPr="002D33B2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https://www.legislation.gov.uk/ukpga/2004/31/contents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3873E3">
        <w:rPr>
          <w:rFonts w:ascii="Times New Roman" w:hAnsi="Times New Roman" w:cs="Times New Roman"/>
          <w:bCs/>
          <w:sz w:val="24"/>
          <w:szCs w:val="24"/>
        </w:rPr>
        <w:t xml:space="preserve">(Accessed: 5 March 2026)  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:rsidR="00F27F7E" w:rsidRPr="00292F50" w:rsidRDefault="00F27F7E" w:rsidP="00292F50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292F50">
        <w:rPr>
          <w:rFonts w:ascii="Times New Roman" w:hAnsi="Times New Roman" w:cs="Times New Roman"/>
          <w:bCs/>
          <w:sz w:val="24"/>
          <w:szCs w:val="24"/>
        </w:rPr>
        <w:t>Webb, N.B. (2019) </w:t>
      </w:r>
      <w:r w:rsidRPr="00292F50">
        <w:rPr>
          <w:rFonts w:ascii="Times New Roman" w:hAnsi="Times New Roman" w:cs="Times New Roman"/>
          <w:bCs/>
          <w:i/>
          <w:iCs/>
          <w:sz w:val="24"/>
          <w:szCs w:val="24"/>
        </w:rPr>
        <w:t>Social work practice with children</w:t>
      </w:r>
      <w:r w:rsidRPr="00292F50">
        <w:rPr>
          <w:rFonts w:ascii="Times New Roman" w:hAnsi="Times New Roman" w:cs="Times New Roman"/>
          <w:bCs/>
          <w:sz w:val="24"/>
          <w:szCs w:val="24"/>
        </w:rPr>
        <w:t>.</w:t>
      </w:r>
      <w:proofErr w:type="gramEnd"/>
      <w:r w:rsidRPr="00292F50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gramStart"/>
      <w:r w:rsidRPr="00292F50">
        <w:rPr>
          <w:rFonts w:ascii="Times New Roman" w:hAnsi="Times New Roman" w:cs="Times New Roman"/>
          <w:bCs/>
          <w:sz w:val="24"/>
          <w:szCs w:val="24"/>
        </w:rPr>
        <w:t>Guilford Publications.</w:t>
      </w:r>
      <w:proofErr w:type="gramEnd"/>
      <w:r w:rsidRPr="00292F5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:rsidR="00292F50" w:rsidRPr="00292F50" w:rsidRDefault="00292F50">
      <w:pPr>
        <w:rPr>
          <w:lang w:val="en-GB"/>
        </w:rPr>
      </w:pPr>
    </w:p>
    <w:sectPr w:rsidR="00292F50" w:rsidRPr="00292F5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65F4810"/>
    <w:multiLevelType w:val="hybridMultilevel"/>
    <w:tmpl w:val="C19038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2F50"/>
    <w:rsid w:val="001A6C67"/>
    <w:rsid w:val="00292F50"/>
    <w:rsid w:val="003873E3"/>
    <w:rsid w:val="003B1D1F"/>
    <w:rsid w:val="0053311B"/>
    <w:rsid w:val="00573046"/>
    <w:rsid w:val="006B426D"/>
    <w:rsid w:val="00775ADC"/>
    <w:rsid w:val="00C1353A"/>
    <w:rsid w:val="00F27F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92F5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2F5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92F5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92F5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2F5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92F5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-children--2" TargetMode="External"/><Relationship Id="rId13" Type="http://schemas.openxmlformats.org/officeDocument/2006/relationships/hyperlink" Target="https://www.legislation.gov.uk/ukpga/2004/31/contents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eprints.whiterose.ac.uk/id/eprint/94380/1/Safeguarding-Report-Final-for-web.pdf" TargetMode="External"/><Relationship Id="rId12" Type="http://schemas.openxmlformats.org/officeDocument/2006/relationships/hyperlink" Target="https://www.legislation.gov.uk/ukpga/1989/41/conten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media/65bce1df7042820013752116/Child_Safeguarding_Review_Panel_annual_report_2022_to_2023.pdf" TargetMode="External"/><Relationship Id="rId11" Type="http://schemas.openxmlformats.org/officeDocument/2006/relationships/hyperlink" Target="https://www.lscpbirmingham.org.uk/wpcontent/uploads/2023/10/BSCP-2020-21-02-Child-A-CSPR.pd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assets.publishing.service.gov.uk/media/69bb9be99c6ac6540dfd61f1/Working_together_to_safeguard_children_2026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ooks.google.com.gh/books?hl=en&amp;lr=&amp;id=gig7WfVS4yYC&amp;oi=fnd&amp;pg=PA9&amp;ots=JrElp6KuaA&amp;sig=vVLJCPKZG0dcRFHspKOn20V4iaU&amp;redir_esc=y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515</Words>
  <Characters>2942</Characters>
  <Application>Microsoft Office Word</Application>
  <DocSecurity>0</DocSecurity>
  <Lines>24</Lines>
  <Paragraphs>6</Paragraphs>
  <ScaleCrop>false</ScaleCrop>
  <Company/>
  <LinksUpToDate>false</LinksUpToDate>
  <CharactersWithSpaces>3451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9</cp:revision>
  <dcterms:created xsi:type="dcterms:W3CDTF">2026-03-19T20:07:00Z</dcterms:created>
  <dcterms:modified xsi:type="dcterms:W3CDTF">2026-03-19T21:39:00Z</dcterms:modified>
</cp:coreProperties>
</file>