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A24E0" w:rsidRDefault="007A24E0"/>
    <w:p w14:paraId="00000002" w14:textId="77777777" w:rsidR="007A24E0" w:rsidRDefault="007A24E0"/>
    <w:p w14:paraId="00000003" w14:textId="77777777" w:rsidR="007A24E0" w:rsidRDefault="007A24E0">
      <w:pPr>
        <w:jc w:val="center"/>
      </w:pPr>
    </w:p>
    <w:p w14:paraId="00000004" w14:textId="77777777" w:rsidR="007A24E0" w:rsidRDefault="007A24E0">
      <w:pPr>
        <w:jc w:val="center"/>
      </w:pPr>
    </w:p>
    <w:p w14:paraId="00000005" w14:textId="77777777" w:rsidR="007A24E0" w:rsidRDefault="007A24E0">
      <w:pPr>
        <w:jc w:val="center"/>
      </w:pPr>
    </w:p>
    <w:p w14:paraId="00000006" w14:textId="77777777" w:rsidR="007A24E0" w:rsidRDefault="007A24E0">
      <w:pPr>
        <w:jc w:val="center"/>
      </w:pPr>
    </w:p>
    <w:p w14:paraId="00000007" w14:textId="77777777" w:rsidR="007A24E0" w:rsidRDefault="007A24E0">
      <w:pPr>
        <w:jc w:val="center"/>
      </w:pPr>
    </w:p>
    <w:p w14:paraId="00000008" w14:textId="77777777" w:rsidR="007A24E0" w:rsidRDefault="007A24E0">
      <w:pPr>
        <w:jc w:val="center"/>
      </w:pPr>
    </w:p>
    <w:p w14:paraId="00000009" w14:textId="77777777" w:rsidR="007A24E0" w:rsidRDefault="00D31F56">
      <w:pPr>
        <w:jc w:val="center"/>
      </w:pPr>
      <w:r>
        <w:t>A vision of change: Sustainability in the hotel industry</w:t>
      </w:r>
    </w:p>
    <w:p w14:paraId="0000000A" w14:textId="1072D97E" w:rsidR="007A24E0" w:rsidRDefault="00D31F56">
      <w:pPr>
        <w:jc w:val="center"/>
      </w:pPr>
      <w:r>
        <w:t xml:space="preserve">By </w:t>
      </w:r>
      <w:r w:rsidR="00A95FA7">
        <w:t xml:space="preserve">Carmen Greta </w:t>
      </w:r>
      <w:proofErr w:type="spellStart"/>
      <w:r w:rsidR="00A95FA7">
        <w:t>Nzambi</w:t>
      </w:r>
      <w:proofErr w:type="spellEnd"/>
      <w:r w:rsidR="00A95FA7">
        <w:t xml:space="preserve"> </w:t>
      </w:r>
      <w:proofErr w:type="spellStart"/>
      <w:r w:rsidR="00A95FA7">
        <w:t>Nsefumu</w:t>
      </w:r>
      <w:proofErr w:type="spellEnd"/>
      <w:r w:rsidR="00A95FA7">
        <w:t xml:space="preserve"> </w:t>
      </w:r>
    </w:p>
    <w:p w14:paraId="0000000B" w14:textId="77777777" w:rsidR="007A24E0" w:rsidRDefault="007A24E0">
      <w:pPr>
        <w:jc w:val="center"/>
      </w:pPr>
    </w:p>
    <w:p w14:paraId="0000000C" w14:textId="77777777" w:rsidR="007A24E0" w:rsidRDefault="007A24E0">
      <w:pPr>
        <w:jc w:val="center"/>
      </w:pPr>
    </w:p>
    <w:p w14:paraId="0000000D" w14:textId="77777777" w:rsidR="007A24E0" w:rsidRDefault="007A24E0">
      <w:pPr>
        <w:jc w:val="center"/>
      </w:pPr>
    </w:p>
    <w:p w14:paraId="0000000E" w14:textId="77777777" w:rsidR="007A24E0" w:rsidRDefault="007A24E0">
      <w:pPr>
        <w:jc w:val="center"/>
      </w:pPr>
    </w:p>
    <w:p w14:paraId="0000000F" w14:textId="6D44A0D6" w:rsidR="007A24E0" w:rsidRDefault="00A95FA7">
      <w:pPr>
        <w:jc w:val="center"/>
      </w:pPr>
      <w:r>
        <w:t xml:space="preserve">Sustainable </w:t>
      </w:r>
      <w:r w:rsidR="00482BF0">
        <w:t xml:space="preserve">Hospitality </w:t>
      </w:r>
      <w:r w:rsidR="00B3093A">
        <w:t xml:space="preserve">and Tourism Management </w:t>
      </w:r>
    </w:p>
    <w:p w14:paraId="00000013" w14:textId="58206642" w:rsidR="007A24E0" w:rsidRDefault="00B3093A" w:rsidP="0064493E">
      <w:pPr>
        <w:jc w:val="center"/>
      </w:pPr>
      <w:proofErr w:type="gramStart"/>
      <w:r>
        <w:t>Tutor,:</w:t>
      </w:r>
      <w:proofErr w:type="gramEnd"/>
      <w:r>
        <w:t xml:space="preserve"> </w:t>
      </w:r>
      <w:proofErr w:type="spellStart"/>
      <w:r w:rsidR="0064493E">
        <w:t>Huw</w:t>
      </w:r>
      <w:proofErr w:type="spellEnd"/>
      <w:r w:rsidR="0064493E">
        <w:t xml:space="preserve"> Thomas </w:t>
      </w:r>
    </w:p>
    <w:p w14:paraId="6DFFDF25" w14:textId="1B6CB1AF" w:rsidR="0064493E" w:rsidRDefault="00E66C7E" w:rsidP="007B1713">
      <w:r>
        <w:t xml:space="preserve"> </w:t>
      </w:r>
    </w:p>
    <w:p w14:paraId="00000014" w14:textId="77777777" w:rsidR="007A24E0" w:rsidRDefault="007A24E0"/>
    <w:p w14:paraId="00000015" w14:textId="54669237" w:rsidR="007A24E0" w:rsidRDefault="007A24E0"/>
    <w:p w14:paraId="7E0428B6" w14:textId="77777777" w:rsidR="00D31F56" w:rsidRDefault="00D31F56"/>
    <w:p w14:paraId="00000016" w14:textId="77777777" w:rsidR="007A24E0" w:rsidRDefault="007A24E0"/>
    <w:p w14:paraId="00000017" w14:textId="77777777" w:rsidR="007A24E0" w:rsidRDefault="007A24E0"/>
    <w:p w14:paraId="00000018" w14:textId="77777777" w:rsidR="007A24E0" w:rsidRDefault="00D31F56">
      <w:pPr>
        <w:keepNext/>
        <w:keepLines/>
        <w:pBdr>
          <w:top w:val="nil"/>
          <w:left w:val="nil"/>
          <w:bottom w:val="nil"/>
          <w:right w:val="nil"/>
          <w:between w:val="nil"/>
        </w:pBdr>
        <w:spacing w:before="240" w:after="0" w:line="259" w:lineRule="auto"/>
        <w:jc w:val="center"/>
        <w:rPr>
          <w:b/>
          <w:color w:val="000000"/>
        </w:rPr>
      </w:pPr>
      <w:r>
        <w:rPr>
          <w:b/>
          <w:color w:val="000000"/>
        </w:rPr>
        <w:lastRenderedPageBreak/>
        <w:t>Table of Contents</w:t>
      </w:r>
    </w:p>
    <w:sdt>
      <w:sdtPr>
        <w:id w:val="-1249193896"/>
        <w:docPartObj>
          <w:docPartGallery w:val="Table of Contents"/>
          <w:docPartUnique/>
        </w:docPartObj>
      </w:sdtPr>
      <w:sdtEndPr/>
      <w:sdtContent>
        <w:p w14:paraId="00000019" w14:textId="77777777" w:rsidR="007A24E0" w:rsidRDefault="00D31F56">
          <w:pPr>
            <w:pBdr>
              <w:top w:val="nil"/>
              <w:left w:val="nil"/>
              <w:bottom w:val="nil"/>
              <w:right w:val="nil"/>
              <w:between w:val="nil"/>
            </w:pBdr>
            <w:tabs>
              <w:tab w:val="right" w:pos="9350"/>
            </w:tabs>
            <w:spacing w:after="100"/>
            <w:rPr>
              <w:color w:val="000000"/>
            </w:rPr>
          </w:pPr>
          <w:r>
            <w:fldChar w:fldCharType="begin"/>
          </w:r>
          <w:r>
            <w:instrText xml:space="preserve"> TOC \h \u \z </w:instrText>
          </w:r>
          <w:r>
            <w:fldChar w:fldCharType="separate"/>
          </w:r>
          <w:hyperlink w:anchor="_heading=h.gjdgxs">
            <w:r>
              <w:rPr>
                <w:color w:val="000000"/>
              </w:rPr>
              <w:t>Introduction</w:t>
            </w:r>
            <w:r>
              <w:rPr>
                <w:color w:val="000000"/>
              </w:rPr>
              <w:tab/>
              <w:t>3</w:t>
            </w:r>
          </w:hyperlink>
        </w:p>
        <w:p w14:paraId="0000001A" w14:textId="77777777" w:rsidR="007A24E0" w:rsidRDefault="00D31F56">
          <w:pPr>
            <w:pBdr>
              <w:top w:val="nil"/>
              <w:left w:val="nil"/>
              <w:bottom w:val="nil"/>
              <w:right w:val="nil"/>
              <w:between w:val="nil"/>
            </w:pBdr>
            <w:tabs>
              <w:tab w:val="right" w:pos="9350"/>
            </w:tabs>
            <w:spacing w:after="100"/>
            <w:rPr>
              <w:color w:val="000000"/>
            </w:rPr>
          </w:pPr>
          <w:hyperlink w:anchor="_heading=h.30j0zll">
            <w:r>
              <w:rPr>
                <w:color w:val="000000"/>
              </w:rPr>
              <w:t>Corporate social responsibility</w:t>
            </w:r>
            <w:r>
              <w:rPr>
                <w:color w:val="000000"/>
              </w:rPr>
              <w:tab/>
              <w:t>3</w:t>
            </w:r>
          </w:hyperlink>
        </w:p>
        <w:p w14:paraId="0000001B" w14:textId="77777777" w:rsidR="007A24E0" w:rsidRDefault="00D31F56">
          <w:pPr>
            <w:pBdr>
              <w:top w:val="nil"/>
              <w:left w:val="nil"/>
              <w:bottom w:val="nil"/>
              <w:right w:val="nil"/>
              <w:between w:val="nil"/>
            </w:pBdr>
            <w:tabs>
              <w:tab w:val="right" w:pos="9350"/>
            </w:tabs>
            <w:spacing w:after="100"/>
            <w:rPr>
              <w:color w:val="000000"/>
            </w:rPr>
          </w:pPr>
          <w:hyperlink w:anchor="_heading=h.1fob9te">
            <w:r>
              <w:rPr>
                <w:color w:val="000000"/>
              </w:rPr>
              <w:t>Pillars of sustainability</w:t>
            </w:r>
            <w:r>
              <w:rPr>
                <w:color w:val="000000"/>
              </w:rPr>
              <w:tab/>
              <w:t>4</w:t>
            </w:r>
          </w:hyperlink>
        </w:p>
        <w:p w14:paraId="0000001C" w14:textId="77777777" w:rsidR="007A24E0" w:rsidRDefault="00D31F56">
          <w:pPr>
            <w:pBdr>
              <w:top w:val="nil"/>
              <w:left w:val="nil"/>
              <w:bottom w:val="nil"/>
              <w:right w:val="nil"/>
              <w:between w:val="nil"/>
            </w:pBdr>
            <w:tabs>
              <w:tab w:val="right" w:pos="9350"/>
            </w:tabs>
            <w:spacing w:after="100"/>
            <w:rPr>
              <w:color w:val="000000"/>
            </w:rPr>
          </w:pPr>
          <w:hyperlink w:anchor="_heading=h.3znysh7">
            <w:r>
              <w:rPr>
                <w:color w:val="000000"/>
              </w:rPr>
              <w:t>Strategies adopted by hotel industry</w:t>
            </w:r>
            <w:r>
              <w:rPr>
                <w:color w:val="000000"/>
              </w:rPr>
              <w:tab/>
              <w:t>5</w:t>
            </w:r>
          </w:hyperlink>
        </w:p>
        <w:p w14:paraId="0000001D" w14:textId="77777777" w:rsidR="007A24E0" w:rsidRDefault="00D31F56">
          <w:pPr>
            <w:pBdr>
              <w:top w:val="nil"/>
              <w:left w:val="nil"/>
              <w:bottom w:val="nil"/>
              <w:right w:val="nil"/>
              <w:between w:val="nil"/>
            </w:pBdr>
            <w:tabs>
              <w:tab w:val="right" w:pos="9350"/>
            </w:tabs>
            <w:spacing w:after="100"/>
            <w:rPr>
              <w:color w:val="000000"/>
            </w:rPr>
          </w:pPr>
          <w:hyperlink w:anchor="_heading=h.2et92p0">
            <w:r>
              <w:rPr>
                <w:color w:val="000000"/>
              </w:rPr>
              <w:t>Sustainability, integral part of company</w:t>
            </w:r>
            <w:r>
              <w:rPr>
                <w:color w:val="000000"/>
              </w:rPr>
              <w:tab/>
              <w:t>6</w:t>
            </w:r>
          </w:hyperlink>
        </w:p>
        <w:p w14:paraId="0000001E" w14:textId="77777777" w:rsidR="007A24E0" w:rsidRDefault="00D31F56">
          <w:pPr>
            <w:pBdr>
              <w:top w:val="nil"/>
              <w:left w:val="nil"/>
              <w:bottom w:val="nil"/>
              <w:right w:val="nil"/>
              <w:between w:val="nil"/>
            </w:pBdr>
            <w:tabs>
              <w:tab w:val="right" w:pos="9350"/>
            </w:tabs>
            <w:spacing w:after="100"/>
            <w:rPr>
              <w:color w:val="000000"/>
            </w:rPr>
          </w:pPr>
          <w:hyperlink w:anchor="_heading=h.tyjcwt">
            <w:r>
              <w:rPr>
                <w:color w:val="000000"/>
              </w:rPr>
              <w:t>Corporate social responsibility (CSR) strategies</w:t>
            </w:r>
            <w:r>
              <w:rPr>
                <w:color w:val="000000"/>
              </w:rPr>
              <w:tab/>
              <w:t>7</w:t>
            </w:r>
          </w:hyperlink>
        </w:p>
        <w:p w14:paraId="0000001F" w14:textId="77777777" w:rsidR="007A24E0" w:rsidRDefault="00D31F56">
          <w:pPr>
            <w:pBdr>
              <w:top w:val="nil"/>
              <w:left w:val="nil"/>
              <w:bottom w:val="nil"/>
              <w:right w:val="nil"/>
              <w:between w:val="nil"/>
            </w:pBdr>
            <w:tabs>
              <w:tab w:val="right" w:pos="9350"/>
            </w:tabs>
            <w:spacing w:after="100"/>
            <w:rPr>
              <w:color w:val="000000"/>
            </w:rPr>
          </w:pPr>
          <w:hyperlink w:anchor="_heading=h.3dy6vkm">
            <w:r>
              <w:rPr>
                <w:color w:val="000000"/>
              </w:rPr>
              <w:t>Conclusion</w:t>
            </w:r>
            <w:r>
              <w:rPr>
                <w:color w:val="000000"/>
              </w:rPr>
              <w:tab/>
              <w:t>8</w:t>
            </w:r>
          </w:hyperlink>
        </w:p>
        <w:p w14:paraId="00000020" w14:textId="77777777" w:rsidR="007A24E0" w:rsidRDefault="00D31F56">
          <w:pPr>
            <w:pBdr>
              <w:top w:val="nil"/>
              <w:left w:val="nil"/>
              <w:bottom w:val="nil"/>
              <w:right w:val="nil"/>
              <w:between w:val="nil"/>
            </w:pBdr>
            <w:tabs>
              <w:tab w:val="right" w:pos="9350"/>
            </w:tabs>
            <w:spacing w:after="100"/>
            <w:rPr>
              <w:color w:val="000000"/>
            </w:rPr>
          </w:pPr>
          <w:hyperlink w:anchor="_heading=h.1t3h5sf">
            <w:r>
              <w:rPr>
                <w:color w:val="000000"/>
              </w:rPr>
              <w:t>References</w:t>
            </w:r>
            <w:r>
              <w:rPr>
                <w:color w:val="000000"/>
              </w:rPr>
              <w:tab/>
              <w:t>9</w:t>
            </w:r>
          </w:hyperlink>
        </w:p>
        <w:p w14:paraId="00000021" w14:textId="77777777" w:rsidR="007A24E0" w:rsidRDefault="00D31F56">
          <w:r>
            <w:fldChar w:fldCharType="end"/>
          </w:r>
        </w:p>
      </w:sdtContent>
    </w:sdt>
    <w:p w14:paraId="00000022" w14:textId="77777777" w:rsidR="007A24E0" w:rsidRDefault="007A24E0"/>
    <w:p w14:paraId="00000023" w14:textId="77777777" w:rsidR="007A24E0" w:rsidRDefault="007A24E0"/>
    <w:p w14:paraId="00000024" w14:textId="77777777" w:rsidR="007A24E0" w:rsidRDefault="007A24E0"/>
    <w:p w14:paraId="00000025" w14:textId="77777777" w:rsidR="007A24E0" w:rsidRDefault="007A24E0"/>
    <w:p w14:paraId="00000026" w14:textId="77777777" w:rsidR="007A24E0" w:rsidRDefault="007A24E0"/>
    <w:p w14:paraId="00000027" w14:textId="77777777" w:rsidR="007A24E0" w:rsidRDefault="007A24E0"/>
    <w:p w14:paraId="00000028" w14:textId="77777777" w:rsidR="007A24E0" w:rsidRDefault="007A24E0"/>
    <w:p w14:paraId="00000029" w14:textId="77777777" w:rsidR="007A24E0" w:rsidRDefault="007A24E0"/>
    <w:p w14:paraId="0000002A" w14:textId="77777777" w:rsidR="007A24E0" w:rsidRDefault="007A24E0"/>
    <w:p w14:paraId="0000002B" w14:textId="77777777" w:rsidR="007A24E0" w:rsidRDefault="007A24E0"/>
    <w:p w14:paraId="0000002C" w14:textId="77777777" w:rsidR="007A24E0" w:rsidRDefault="007A24E0"/>
    <w:p w14:paraId="0000002D" w14:textId="77777777" w:rsidR="007A24E0" w:rsidRDefault="007A24E0"/>
    <w:p w14:paraId="0000002E" w14:textId="77777777" w:rsidR="007A24E0" w:rsidRDefault="007A24E0"/>
    <w:p w14:paraId="0000002F" w14:textId="77777777" w:rsidR="007A24E0" w:rsidRDefault="007A24E0"/>
    <w:p w14:paraId="00000030" w14:textId="77777777" w:rsidR="007A24E0" w:rsidRDefault="00D31F56">
      <w:pPr>
        <w:pStyle w:val="Heading1"/>
      </w:pPr>
      <w:bookmarkStart w:id="0" w:name="_heading=h.gjdgxs" w:colFirst="0" w:colLast="0"/>
      <w:bookmarkEnd w:id="0"/>
      <w:r>
        <w:lastRenderedPageBreak/>
        <w:t>Introduction</w:t>
      </w:r>
    </w:p>
    <w:p w14:paraId="00000031" w14:textId="77777777" w:rsidR="007A24E0" w:rsidRDefault="00D31F56">
      <w:pPr>
        <w:ind w:firstLine="720"/>
      </w:pPr>
      <w:r>
        <w:t>Sustainability is about the carefulness needed for an organisation to utilise natural resources without depleting them for the coming generation. Sustainable development is about achieving environmental protection along with community and economic developm</w:t>
      </w:r>
      <w:r>
        <w:t>ent. The abundant number of resources utilised by the hotel industry contributes to environmental degradation.  Moreover, if we look at the potential of the hotel industry by leaving behind the COVID-19 pandemic and through the economic recovery, the top p</w:t>
      </w:r>
      <w:r>
        <w:t>riority of the hospitality industry needs to be sustainability. Globe is currently in the unprecedented crisis of climate and environment and in urgent need to exceed the safe upper limit of 1.5C warming in the coming twelve years or less. Nevertheless, at</w:t>
      </w:r>
      <w:r>
        <w:t xml:space="preserve"> the moment of significant opportunity, the world is also recovering from the disruptive pandemic.   The executive director of the United Nations environment program elaborates the need of thinking beyond going back to normal after the pandemic. She stated</w:t>
      </w:r>
      <w:r>
        <w:t xml:space="preserve"> that in today’s economy, going back to normal is like putting our future in doubt, by destructing the health of our ecosystem’s species. Companies can't move back to "NORMAL". But to move forward, and plan to delve our efforts into developing low-carbon, </w:t>
      </w:r>
      <w:r>
        <w:t xml:space="preserve">and nature-positive societies and economies </w:t>
      </w:r>
      <w:r>
        <w:rPr>
          <w:color w:val="000000"/>
          <w:highlight w:val="white"/>
        </w:rPr>
        <w:t>(UN environment programme, 2021)</w:t>
      </w:r>
      <w:r>
        <w:t xml:space="preserve">.  </w:t>
      </w:r>
    </w:p>
    <w:p w14:paraId="00000032" w14:textId="77777777" w:rsidR="007A24E0" w:rsidRDefault="00D31F56">
      <w:pPr>
        <w:pStyle w:val="Heading1"/>
      </w:pPr>
      <w:bookmarkStart w:id="1" w:name="_heading=h.30j0zll" w:colFirst="0" w:colLast="0"/>
      <w:bookmarkEnd w:id="1"/>
      <w:r>
        <w:t>Corporate social responsibility</w:t>
      </w:r>
    </w:p>
    <w:p w14:paraId="00000033" w14:textId="77777777" w:rsidR="007A24E0" w:rsidRDefault="00D31F56">
      <w:pPr>
        <w:ind w:firstLine="720"/>
      </w:pPr>
      <w:r>
        <w:t xml:space="preserve">Corporate social responsibility is regarded as the practice where organisations hold themselves responsible for their actions and significantly </w:t>
      </w:r>
      <w:r>
        <w:t>impact society through their efforts. The concept of circular economy motivates the 3R: Reuse, repair and recycling of products to eradicate waste. This need is triggered by the continuous depletion of natural resources for the urge to generate maximum rev</w:t>
      </w:r>
      <w:r>
        <w:t>enues. Circular economy and corporate social responsibility go along. By sticking to the principles of a circular economy, companies can achieve corporate social responsibility. This is the most important element for businesses as they are massively respon</w:t>
      </w:r>
      <w:r>
        <w:t>sible for polluting the environment, therefore, this is the only right thing they can do to clean it up. As climate change has become the topic of concern for everyone today, even for tourists, now they are supporting the idea of sustainability and are mor</w:t>
      </w:r>
      <w:r>
        <w:t xml:space="preserve">e inclined to the businesses supporting the very idea. </w:t>
      </w:r>
    </w:p>
    <w:p w14:paraId="00000034" w14:textId="77777777" w:rsidR="007A24E0" w:rsidRDefault="007A24E0">
      <w:pPr>
        <w:ind w:firstLine="720"/>
      </w:pPr>
    </w:p>
    <w:p w14:paraId="00000035" w14:textId="77777777" w:rsidR="007A24E0" w:rsidRDefault="00D31F56">
      <w:pPr>
        <w:pStyle w:val="Heading1"/>
      </w:pPr>
      <w:bookmarkStart w:id="2" w:name="_heading=h.1fob9te" w:colFirst="0" w:colLast="0"/>
      <w:bookmarkEnd w:id="2"/>
      <w:r>
        <w:t>Pillars of sustainability</w:t>
      </w:r>
    </w:p>
    <w:p w14:paraId="00000036" w14:textId="77777777" w:rsidR="007A24E0" w:rsidRDefault="00D31F56">
      <w:pPr>
        <w:ind w:firstLine="720"/>
      </w:pPr>
      <w:r>
        <w:t xml:space="preserve">Social, economic and environmental is the three pillars of sustainability. These pillars provide the framework of how to make a present and future which is more sustainable </w:t>
      </w:r>
      <w:r>
        <w:t xml:space="preserve">for all. Some of the greatest concerns are addressed by these pillars, such as peace, inequality and environmental degradation </w:t>
      </w:r>
      <w:proofErr w:type="spellStart"/>
      <w:r>
        <w:t>etc</w:t>
      </w:r>
      <w:proofErr w:type="spellEnd"/>
      <w:r>
        <w:rPr>
          <w:b/>
        </w:rPr>
        <w:t xml:space="preserve"> </w:t>
      </w:r>
      <w:r>
        <w:rPr>
          <w:color w:val="000000"/>
          <w:highlight w:val="white"/>
        </w:rPr>
        <w:t>(</w:t>
      </w:r>
      <w:proofErr w:type="spellStart"/>
      <w:r>
        <w:rPr>
          <w:color w:val="000000"/>
          <w:highlight w:val="white"/>
        </w:rPr>
        <w:t>Sakshi</w:t>
      </w:r>
      <w:proofErr w:type="spellEnd"/>
      <w:r>
        <w:rPr>
          <w:color w:val="000000"/>
          <w:highlight w:val="white"/>
        </w:rPr>
        <w:t xml:space="preserve"> et al., 2019)</w:t>
      </w:r>
      <w:r>
        <w:t>. It is stated by the United Nations that sustainable development goals and their targets are universall</w:t>
      </w:r>
      <w:r>
        <w:t xml:space="preserve">y attainable keeping into consideration various development, national realities and capacities. </w:t>
      </w:r>
    </w:p>
    <w:p w14:paraId="00000037" w14:textId="77777777" w:rsidR="007A24E0" w:rsidRDefault="00D31F56">
      <w:pPr>
        <w:ind w:firstLine="720"/>
      </w:pPr>
      <w:r>
        <w:t>Economic sustainability is directly associated with the profit of industries and the effective utilisation of its profitability throughout its entity lifetime.</w:t>
      </w:r>
      <w:r>
        <w:t xml:space="preserve"> Moreover, this sustainability will also enhance the living standard of the individuals residing in the same community as organisations. Successful companies have a major influence over communities </w:t>
      </w:r>
      <w:r>
        <w:rPr>
          <w:color w:val="000000"/>
          <w:highlight w:val="white"/>
        </w:rPr>
        <w:t>(Suárez et al., 2018)</w:t>
      </w:r>
      <w:r>
        <w:t>. A flourished hotel is most likely t</w:t>
      </w:r>
      <w:r>
        <w:t>o pay higher salaries, which are otherwise spent on taxes and products. These taxes are reverted to spending on the well-being of the individual, thus improving the living standard of the community. Furthermore, hotel businesses are needed to sustain a goo</w:t>
      </w:r>
      <w:r>
        <w:t xml:space="preserve">d reputation and trust to make revenues. </w:t>
      </w:r>
    </w:p>
    <w:p w14:paraId="00000038" w14:textId="77777777" w:rsidR="007A24E0" w:rsidRDefault="00D31F56">
      <w:pPr>
        <w:ind w:firstLine="720"/>
      </w:pPr>
      <w:r>
        <w:t xml:space="preserve">Social sustainability is an instrument utilised to enhance the social well-being of the community through developing services that form our society's framework. Its objective is to give social equity by ideas such </w:t>
      </w:r>
      <w:r>
        <w:t xml:space="preserve">as reciprocity, cohesion, honesty and the significance of association between individuals </w:t>
      </w:r>
      <w:r>
        <w:rPr>
          <w:color w:val="000000"/>
          <w:highlight w:val="white"/>
        </w:rPr>
        <w:t>(</w:t>
      </w:r>
      <w:proofErr w:type="spellStart"/>
      <w:r>
        <w:rPr>
          <w:color w:val="000000"/>
          <w:highlight w:val="white"/>
        </w:rPr>
        <w:t>Njoroge</w:t>
      </w:r>
      <w:proofErr w:type="spellEnd"/>
      <w:r>
        <w:rPr>
          <w:color w:val="000000"/>
          <w:highlight w:val="white"/>
        </w:rPr>
        <w:t xml:space="preserve"> et al., 2019)</w:t>
      </w:r>
      <w:r>
        <w:t>. This pillar of sustainability deals with the people and consideration to one another, thus the incorporation of human rights and equality laws</w:t>
      </w:r>
      <w:r>
        <w:t xml:space="preserve"> are needed to ensure orderliness. Social sustainability is not only concerned with the people influenced by business but with its employees as well. </w:t>
      </w:r>
    </w:p>
    <w:p w14:paraId="00000039" w14:textId="77777777" w:rsidR="007A24E0" w:rsidRDefault="00D31F56">
      <w:pPr>
        <w:ind w:firstLine="720"/>
      </w:pPr>
      <w:r>
        <w:t>The pillar of environmental sustainability deals with the preservation and protection of an environment f</w:t>
      </w:r>
      <w:r>
        <w:t xml:space="preserve">or future generations and it requires business and environment not to deplete one another </w:t>
      </w:r>
      <w:r>
        <w:rPr>
          <w:color w:val="000000"/>
          <w:highlight w:val="white"/>
        </w:rPr>
        <w:t>(</w:t>
      </w:r>
      <w:proofErr w:type="spellStart"/>
      <w:r>
        <w:rPr>
          <w:color w:val="000000"/>
          <w:highlight w:val="white"/>
        </w:rPr>
        <w:t>Presenza</w:t>
      </w:r>
      <w:proofErr w:type="spellEnd"/>
      <w:r>
        <w:rPr>
          <w:color w:val="000000"/>
          <w:highlight w:val="white"/>
        </w:rPr>
        <w:t xml:space="preserve"> et al., 2019)</w:t>
      </w:r>
      <w:r>
        <w:t xml:space="preserve">. Due to irresponsible utilisation of natural </w:t>
      </w:r>
      <w:r>
        <w:lastRenderedPageBreak/>
        <w:t>resources by the hotel industry and the production of waste into the environment, this industry i</w:t>
      </w:r>
      <w:r>
        <w:t xml:space="preserve">s majorly targeted by sustainable development goals which motivate, sustainable production, consumption and economic growth. </w:t>
      </w:r>
    </w:p>
    <w:p w14:paraId="0000003A" w14:textId="77777777" w:rsidR="007A24E0" w:rsidRDefault="00D31F56">
      <w:pPr>
        <w:ind w:firstLine="720"/>
      </w:pPr>
      <w:r>
        <w:t>Resources play a vital role in the growth and development of the hotel industry. Tourism is all about the tourist attractions towa</w:t>
      </w:r>
      <w:r>
        <w:t xml:space="preserve">rd the natural and cultural resources of countries. In numerous parts of the world, these resources are damaged due to human activities such as deforestation, encroachment and poaching </w:t>
      </w:r>
      <w:r>
        <w:rPr>
          <w:color w:val="000000"/>
          <w:highlight w:val="white"/>
        </w:rPr>
        <w:t>(Ng et al., 2019)</w:t>
      </w:r>
      <w:r>
        <w:t>. There needs to be the accountability of tourism in s</w:t>
      </w:r>
      <w:r>
        <w:t>ome places, as they are posing a serious threat to the serene environment and are damaging the same beauty which attracts them in the first place. For the hospitality industry, the natural environment is something that they offer to their guests. It is fro</w:t>
      </w:r>
      <w:r>
        <w:t xml:space="preserve">m where our food, air and water </w:t>
      </w:r>
      <w:proofErr w:type="gramStart"/>
      <w:r>
        <w:t>comes</w:t>
      </w:r>
      <w:proofErr w:type="gramEnd"/>
      <w:r>
        <w:t xml:space="preserve"> </w:t>
      </w:r>
      <w:r>
        <w:rPr>
          <w:color w:val="000000"/>
          <w:highlight w:val="white"/>
        </w:rPr>
        <w:t>(Jones et al., 2020)</w:t>
      </w:r>
      <w:r>
        <w:t>. Climate change and loss of biodiversity are two main interlinked environmental issues that have a greater influence on the industry of hospitality. In the region of the Alps, ski resorts are losin</w:t>
      </w:r>
      <w:r>
        <w:t>g snow; the floods are predicted by hotels on the US coast, and extinction of mass fish is anticipated by restaurants. A list was published by a survey of airlines and global hotel chains which shows the biggest concern for future businesses due to climate</w:t>
      </w:r>
      <w:r>
        <w:t xml:space="preserve"> change. At the top of the list were: the shortage of water, typhoons, flooding, increasing levels of the sea and surging temperatures </w:t>
      </w:r>
      <w:r>
        <w:rPr>
          <w:rFonts w:ascii="Open Sans" w:eastAsia="Open Sans" w:hAnsi="Open Sans" w:cs="Open Sans"/>
          <w:color w:val="000000"/>
          <w:sz w:val="20"/>
          <w:szCs w:val="20"/>
          <w:highlight w:val="white"/>
        </w:rPr>
        <w:t>(</w:t>
      </w:r>
      <w:r>
        <w:rPr>
          <w:color w:val="000000"/>
          <w:highlight w:val="white"/>
        </w:rPr>
        <w:t xml:space="preserve">Global </w:t>
      </w:r>
      <w:proofErr w:type="spellStart"/>
      <w:r>
        <w:rPr>
          <w:color w:val="000000"/>
          <w:highlight w:val="white"/>
        </w:rPr>
        <w:t>Traveler</w:t>
      </w:r>
      <w:proofErr w:type="spellEnd"/>
      <w:r>
        <w:rPr>
          <w:color w:val="000000"/>
          <w:highlight w:val="white"/>
        </w:rPr>
        <w:t xml:space="preserve"> Announces 17th Annual GT Tested Reader Survey Awards, 2021)</w:t>
      </w:r>
      <w:r>
        <w:t>. Moreover, companies have adopted some of th</w:t>
      </w:r>
      <w:r>
        <w:t xml:space="preserve">e practices that the hospitality industry is adopting are discussed below. </w:t>
      </w:r>
    </w:p>
    <w:p w14:paraId="0000003B" w14:textId="77777777" w:rsidR="007A24E0" w:rsidRDefault="00D31F56">
      <w:pPr>
        <w:pStyle w:val="Heading1"/>
      </w:pPr>
      <w:bookmarkStart w:id="3" w:name="_heading=h.3znysh7" w:colFirst="0" w:colLast="0"/>
      <w:bookmarkEnd w:id="3"/>
      <w:r>
        <w:t>Strategies adopted by the hotel industry</w:t>
      </w:r>
    </w:p>
    <w:p w14:paraId="0000003C" w14:textId="77777777" w:rsidR="007A24E0" w:rsidRDefault="00D31F56">
      <w:pPr>
        <w:rPr>
          <w:b/>
        </w:rPr>
      </w:pPr>
      <w:r>
        <w:rPr>
          <w:b/>
        </w:rPr>
        <w:t xml:space="preserve">Reducing waste: </w:t>
      </w:r>
    </w:p>
    <w:p w14:paraId="0000003D" w14:textId="77777777" w:rsidR="007A24E0" w:rsidRDefault="00D31F56">
      <w:pPr>
        <w:ind w:firstLine="720"/>
      </w:pPr>
      <w:r>
        <w:t xml:space="preserve">Businesses have multiple opportunities to limit their waste. To minimize the waste of food, organisations can get locally </w:t>
      </w:r>
      <w:r>
        <w:t xml:space="preserve">grown food or can harvest it on its site. This minimizes the amount of spoilage of food and makes sure the fresher products. Organisations are also implementing food-donation policies that will make the customers know that unused food will make its way to </w:t>
      </w:r>
      <w:r>
        <w:t xml:space="preserve">the local food kitchen despite being discarded </w:t>
      </w:r>
      <w:r>
        <w:rPr>
          <w:color w:val="000000"/>
          <w:highlight w:val="white"/>
        </w:rPr>
        <w:t>(Gutiérrez-</w:t>
      </w:r>
      <w:proofErr w:type="spellStart"/>
      <w:r>
        <w:rPr>
          <w:color w:val="000000"/>
          <w:highlight w:val="white"/>
        </w:rPr>
        <w:t>Martínez</w:t>
      </w:r>
      <w:proofErr w:type="spellEnd"/>
      <w:r>
        <w:rPr>
          <w:color w:val="000000"/>
          <w:highlight w:val="white"/>
        </w:rPr>
        <w:t xml:space="preserve"> et al., 2019)</w:t>
      </w:r>
      <w:r>
        <w:t>. Moreover, the water resources can also be saved by installing water-efficient equipment as water-saving filters.</w:t>
      </w:r>
    </w:p>
    <w:p w14:paraId="0000003E" w14:textId="77777777" w:rsidR="007A24E0" w:rsidRDefault="007A24E0">
      <w:pPr>
        <w:ind w:firstLine="720"/>
      </w:pPr>
    </w:p>
    <w:p w14:paraId="0000003F" w14:textId="77777777" w:rsidR="007A24E0" w:rsidRDefault="00D31F56">
      <w:pPr>
        <w:rPr>
          <w:b/>
        </w:rPr>
      </w:pPr>
      <w:r>
        <w:rPr>
          <w:b/>
        </w:rPr>
        <w:t>Conserving energy:</w:t>
      </w:r>
    </w:p>
    <w:p w14:paraId="00000040" w14:textId="77777777" w:rsidR="007A24E0" w:rsidRDefault="00D31F56">
      <w:pPr>
        <w:ind w:firstLine="720"/>
      </w:pPr>
      <w:r>
        <w:t>For conserving energy, the hospitality in</w:t>
      </w:r>
      <w:r>
        <w:t>dustry adopted a two-pronged approach: one is efficiency and the other is reduction. Businesses need to give behavioural training to their employees on how to minimize the use of energy. These behaviours can vary from switching off the lights to appropriat</w:t>
      </w:r>
      <w:r>
        <w:t xml:space="preserve">ely adjusting the thermostats </w:t>
      </w:r>
      <w:r>
        <w:rPr>
          <w:color w:val="000000"/>
          <w:highlight w:val="white"/>
        </w:rPr>
        <w:t>(Jones et al., 2020)</w:t>
      </w:r>
      <w:r>
        <w:t>. Moreover, it also included a friendly reminder to guests on their utilisation of electricity and towels.  For efficiency purposes, businesses can look for ways to utilise green products and technology.</w:t>
      </w:r>
    </w:p>
    <w:p w14:paraId="00000041" w14:textId="77777777" w:rsidR="007A24E0" w:rsidRDefault="00D31F56">
      <w:r>
        <w:rPr>
          <w:b/>
        </w:rPr>
        <w:t>Us</w:t>
      </w:r>
      <w:r>
        <w:rPr>
          <w:b/>
        </w:rPr>
        <w:t>ing organic amenities:</w:t>
      </w:r>
    </w:p>
    <w:p w14:paraId="00000042" w14:textId="77777777" w:rsidR="007A24E0" w:rsidRDefault="00D31F56">
      <w:pPr>
        <w:ind w:firstLine="720"/>
      </w:pPr>
      <w:r>
        <w:t xml:space="preserve">  It is revealed by one of the studies that tourism contributes eight per cent to the emission of carbon that is making changes in climate and the rising level of seas. This substantial carbon emission by tourism is not only happenin</w:t>
      </w:r>
      <w:r>
        <w:t xml:space="preserve">g because of transportation but due to transportation and production of supplies such as linens, food, towels and some essentials required in the hotel industry. As compared to non-organic, organic products leave a lighter carbon footprint </w:t>
      </w:r>
      <w:r>
        <w:rPr>
          <w:color w:val="000000"/>
          <w:highlight w:val="white"/>
        </w:rPr>
        <w:t>(Gutiérrez et al</w:t>
      </w:r>
      <w:r>
        <w:rPr>
          <w:color w:val="000000"/>
          <w:highlight w:val="white"/>
        </w:rPr>
        <w:t>., 2019)</w:t>
      </w:r>
      <w:r>
        <w:t xml:space="preserve">. By shifting to organic, organisations show dedication towards sustainability. Organic products are made up of all the natural ingredients, moreover, no harsh product is added to them i.e., hotel amenities like fragrances, hotel toiletries, foods </w:t>
      </w:r>
      <w:r>
        <w:t xml:space="preserve">these all can come in the form of organic </w:t>
      </w:r>
      <w:r>
        <w:rPr>
          <w:color w:val="000000"/>
          <w:highlight w:val="white"/>
        </w:rPr>
        <w:t>(</w:t>
      </w:r>
      <w:proofErr w:type="spellStart"/>
      <w:r>
        <w:rPr>
          <w:color w:val="000000"/>
          <w:highlight w:val="white"/>
        </w:rPr>
        <w:t>Alipour</w:t>
      </w:r>
      <w:proofErr w:type="spellEnd"/>
      <w:r>
        <w:rPr>
          <w:color w:val="000000"/>
          <w:highlight w:val="white"/>
        </w:rPr>
        <w:t xml:space="preserve"> et al., 2019)</w:t>
      </w:r>
      <w:r>
        <w:t xml:space="preserve">.  Furthermore, companies are preferring products that come in biodegradable packaging or recyclable cartons. By implementing sustainable strategy businesses not only impose a good impression </w:t>
      </w:r>
      <w:r>
        <w:t xml:space="preserve">but ultimately save money too. Moreover, it will safeguard the cultural and natural attractions tourists have come to see. </w:t>
      </w:r>
    </w:p>
    <w:p w14:paraId="00000043" w14:textId="77777777" w:rsidR="007A24E0" w:rsidRDefault="00D31F56">
      <w:pPr>
        <w:pStyle w:val="Heading1"/>
      </w:pPr>
      <w:bookmarkStart w:id="4" w:name="_heading=h.2et92p0" w:colFirst="0" w:colLast="0"/>
      <w:bookmarkEnd w:id="4"/>
      <w:r>
        <w:t>Sustainability, an integral part of the company</w:t>
      </w:r>
    </w:p>
    <w:p w14:paraId="00000044" w14:textId="77777777" w:rsidR="007A24E0" w:rsidRDefault="00D31F56">
      <w:pPr>
        <w:ind w:firstLine="720"/>
      </w:pPr>
      <w:r>
        <w:t>The practice of sustainability in the industry of hospitality is the key factor. As it not only attracts new customers and responds responsibly to what may take it as a moral imperative, but in the current scenario of crisis, it offers businesses incentive</w:t>
      </w:r>
      <w:r>
        <w:t xml:space="preserve">s. What businesses have attracted more to hold sustainability and add it as the important part of the corporate agenda is an inclusive saving of costs, regulatory affairs, the experience of </w:t>
      </w:r>
      <w:r>
        <w:lastRenderedPageBreak/>
        <w:t xml:space="preserve">guests and image of corporate. Moreover, governments have offered </w:t>
      </w:r>
      <w:r>
        <w:t xml:space="preserve">multiple incentives like financial grants, tax write-offs and some others to motivate the hoteliers to develop green buildings which will contribute less pollution to the environment.  Moreover, the hotel industry has adapted to customers' preferences and </w:t>
      </w:r>
      <w:r>
        <w:t>has commenced installing distinctive sustainable features and fixtures in hotels that will provide guests with maximum satisfaction. Hotels nowadays are more inclined to give you services that give customers a better impression and experience, therefore, e</w:t>
      </w:r>
      <w:r>
        <w:t>arning more out of their businesses. This urge of organisations makes them cut down their operational cost by adopting renewable energy like solar, wind or water energy.  Moreover, the compulsion by legislation has been imposed on companies to adhere to su</w:t>
      </w:r>
      <w:r>
        <w:t>stainable development goals and decrease the effect of environmental degradation.</w:t>
      </w:r>
    </w:p>
    <w:p w14:paraId="00000045" w14:textId="77777777" w:rsidR="007A24E0" w:rsidRDefault="00D31F56">
      <w:pPr>
        <w:pStyle w:val="Heading1"/>
      </w:pPr>
      <w:bookmarkStart w:id="5" w:name="_heading=h.tyjcwt" w:colFirst="0" w:colLast="0"/>
      <w:bookmarkEnd w:id="5"/>
      <w:r>
        <w:t xml:space="preserve">Corporate social responsibility (CSR) strategies </w:t>
      </w:r>
    </w:p>
    <w:p w14:paraId="00000046" w14:textId="77777777" w:rsidR="007A24E0" w:rsidRDefault="00D31F56">
      <w:pPr>
        <w:ind w:firstLine="720"/>
      </w:pPr>
      <w:r>
        <w:t>As the organisations are striving hard to become environmentally friendly, the hotel industry is not left behind. By adoptin</w:t>
      </w:r>
      <w:r>
        <w:t xml:space="preserve">g circular economy concepts, the hotel industry has managed to minimize the amount of waste disposed of in the environment. As corporate social responsibility (CSR) needs companies to be careful regarding the environment, the circular economy provides the </w:t>
      </w:r>
      <w:r>
        <w:t>means to do it. It motivates the 3R (reduce, repair and recycle) to minimize the waste. Most of the businesses in the hotel industry are taking waste management as an element of their corporate social responsibility as it aligns with the 3R of circular's e</w:t>
      </w:r>
      <w:r>
        <w:t xml:space="preserve">conomy </w:t>
      </w:r>
      <w:r>
        <w:rPr>
          <w:color w:val="000000"/>
          <w:highlight w:val="white"/>
        </w:rPr>
        <w:t>(</w:t>
      </w:r>
      <w:proofErr w:type="spellStart"/>
      <w:r>
        <w:rPr>
          <w:color w:val="000000"/>
          <w:highlight w:val="white"/>
        </w:rPr>
        <w:t>Alipour</w:t>
      </w:r>
      <w:proofErr w:type="spellEnd"/>
      <w:r>
        <w:rPr>
          <w:color w:val="000000"/>
          <w:highlight w:val="white"/>
        </w:rPr>
        <w:t xml:space="preserve"> et al., 2019)</w:t>
      </w:r>
      <w:r>
        <w:t>. Increased contributions in waste like plastic, paper and metal are some of the major contributors to greenhouse gas emissions. By adopting corporate social responsibilities (CSR) strategies, hotels have ensured some mechanism</w:t>
      </w:r>
      <w:r>
        <w:t xml:space="preserve"> to manage the waste. Some of them are giving colour and labelled bins for gathering different kinds of waste; distinctively gathering kitchen wastes that are biodegradable, engaging in the donation of extra food and clothes to charity; using the remaining</w:t>
      </w:r>
      <w:r>
        <w:t xml:space="preserve"> soap bar of guests in detergents; and purchasing soaps and foods in bulk. Plastic has endangered numerous species in our ecosystem </w:t>
      </w:r>
      <w:r>
        <w:rPr>
          <w:color w:val="000000"/>
          <w:highlight w:val="white"/>
        </w:rPr>
        <w:t xml:space="preserve">(Global </w:t>
      </w:r>
      <w:proofErr w:type="spellStart"/>
      <w:r>
        <w:rPr>
          <w:color w:val="000000"/>
          <w:highlight w:val="white"/>
        </w:rPr>
        <w:t>Traveler</w:t>
      </w:r>
      <w:proofErr w:type="spellEnd"/>
      <w:r>
        <w:rPr>
          <w:color w:val="000000"/>
          <w:highlight w:val="white"/>
        </w:rPr>
        <w:t xml:space="preserve"> Announces 17th Annual GT Tested Reader Survey Awards, 2021)</w:t>
      </w:r>
      <w:r>
        <w:t>. As it is non-biodegradable. The industry of ho</w:t>
      </w:r>
      <w:r>
        <w:t xml:space="preserve">tels cessed the use of single-use plastic as it couldn't be recycled and reused. This step minimizes the quantity of plastic getting its way toward the ocean. </w:t>
      </w:r>
    </w:p>
    <w:p w14:paraId="00000047" w14:textId="77777777" w:rsidR="007A24E0" w:rsidRDefault="00D31F56">
      <w:pPr>
        <w:pStyle w:val="Heading1"/>
      </w:pPr>
      <w:bookmarkStart w:id="6" w:name="_heading=h.3dy6vkm" w:colFirst="0" w:colLast="0"/>
      <w:bookmarkEnd w:id="6"/>
      <w:r>
        <w:lastRenderedPageBreak/>
        <w:t>Conclusion</w:t>
      </w:r>
    </w:p>
    <w:p w14:paraId="00000048" w14:textId="77777777" w:rsidR="007A24E0" w:rsidRDefault="00D31F56">
      <w:pPr>
        <w:ind w:firstLine="720"/>
      </w:pPr>
      <w:r>
        <w:t>To conclude this essay, the hospitality industry must make sure it works along with t</w:t>
      </w:r>
      <w:r>
        <w:t>he collaboration of the environment and be careful of its economic and social influence by overconsuming resources, not polluting the environment, and respecting its society. The industry can safeguard its existence by doing so. Owing to these causes susta</w:t>
      </w:r>
      <w:r>
        <w:t xml:space="preserve">inable tourism has emerged. The prime aim of the hotel industry, like any other industry, is to maximise the revenues but the socially responsible corporates are the ones who are obligated to the environment and society too. The hotel industry can express </w:t>
      </w:r>
      <w:r>
        <w:t>its responsibility towards its community by contributing to its employees’ well-being, adopting fair trade practices and involving community stakeholders. Moreover, a hotel can express its commitment toward the environment by minimizing its carbon emission</w:t>
      </w:r>
      <w:r>
        <w:t>, minimizing or sufficiently handling its waste and efficient land utilisation. Moreover, the concept of circular economy has provided ways to limit environmental degradation by 3R (Reducing, Recycling and Reusing wastes). Nevertheless, when an organisatio</w:t>
      </w:r>
      <w:r>
        <w:t>n is more involved in revenues at the cost of human well-being that company needs to revise its method. Companies in the hotel industry are required to contribute to corporate social responsibility and sustainability activities to safeguard the society and</w:t>
      </w:r>
      <w:r>
        <w:t xml:space="preserve"> environment. </w:t>
      </w:r>
    </w:p>
    <w:p w14:paraId="00000049" w14:textId="77777777" w:rsidR="007A24E0" w:rsidRDefault="007A24E0">
      <w:pPr>
        <w:pStyle w:val="Heading1"/>
      </w:pPr>
    </w:p>
    <w:p w14:paraId="0000004A" w14:textId="77777777" w:rsidR="007A24E0" w:rsidRDefault="007A24E0">
      <w:pPr>
        <w:pStyle w:val="Heading1"/>
      </w:pPr>
    </w:p>
    <w:p w14:paraId="0000004B" w14:textId="77777777" w:rsidR="007A24E0" w:rsidRDefault="007A24E0"/>
    <w:p w14:paraId="0000004C" w14:textId="77777777" w:rsidR="007A24E0" w:rsidRDefault="007A24E0"/>
    <w:p w14:paraId="0000004D" w14:textId="77777777" w:rsidR="007A24E0" w:rsidRDefault="007A24E0"/>
    <w:p w14:paraId="0000004E" w14:textId="77777777" w:rsidR="007A24E0" w:rsidRDefault="007A24E0"/>
    <w:p w14:paraId="0000004F" w14:textId="77777777" w:rsidR="007A24E0" w:rsidRDefault="007A24E0"/>
    <w:p w14:paraId="00000050" w14:textId="77777777" w:rsidR="007A24E0" w:rsidRDefault="007A24E0"/>
    <w:p w14:paraId="00000051" w14:textId="77777777" w:rsidR="007A24E0" w:rsidRDefault="007A24E0"/>
    <w:p w14:paraId="00000052" w14:textId="77777777" w:rsidR="007A24E0" w:rsidRDefault="007A24E0"/>
    <w:p w14:paraId="00000053" w14:textId="77777777" w:rsidR="007A24E0" w:rsidRDefault="00D31F56">
      <w:pPr>
        <w:pStyle w:val="Heading1"/>
      </w:pPr>
      <w:bookmarkStart w:id="7" w:name="_heading=h.1t3h5sf" w:colFirst="0" w:colLast="0"/>
      <w:bookmarkEnd w:id="7"/>
      <w:r>
        <w:lastRenderedPageBreak/>
        <w:t>References</w:t>
      </w:r>
    </w:p>
    <w:p w14:paraId="00000054" w14:textId="77777777" w:rsidR="007A24E0" w:rsidRDefault="00D31F56">
      <w:pPr>
        <w:pBdr>
          <w:top w:val="nil"/>
          <w:left w:val="nil"/>
          <w:bottom w:val="nil"/>
          <w:right w:val="nil"/>
          <w:between w:val="nil"/>
        </w:pBdr>
        <w:spacing w:before="280" w:after="280"/>
        <w:ind w:left="720" w:hanging="720"/>
        <w:rPr>
          <w:color w:val="000000"/>
        </w:rPr>
      </w:pPr>
      <w:bookmarkStart w:id="8" w:name="_heading=h.4d34og8" w:colFirst="0" w:colLast="0"/>
      <w:bookmarkEnd w:id="8"/>
      <w:proofErr w:type="spellStart"/>
      <w:r>
        <w:rPr>
          <w:color w:val="000000"/>
        </w:rPr>
        <w:t>Alipour</w:t>
      </w:r>
      <w:proofErr w:type="spellEnd"/>
      <w:r>
        <w:rPr>
          <w:color w:val="000000"/>
        </w:rPr>
        <w:t xml:space="preserve">, </w:t>
      </w:r>
      <w:proofErr w:type="spellStart"/>
      <w:r>
        <w:rPr>
          <w:color w:val="000000"/>
        </w:rPr>
        <w:t>Safaeimanesh</w:t>
      </w:r>
      <w:proofErr w:type="spellEnd"/>
      <w:r>
        <w:rPr>
          <w:color w:val="000000"/>
        </w:rPr>
        <w:t xml:space="preserve"> and </w:t>
      </w:r>
      <w:proofErr w:type="spellStart"/>
      <w:r>
        <w:rPr>
          <w:color w:val="000000"/>
        </w:rPr>
        <w:t>Soosan</w:t>
      </w:r>
      <w:proofErr w:type="spellEnd"/>
      <w:r>
        <w:rPr>
          <w:color w:val="000000"/>
        </w:rPr>
        <w:t>, 2019. Investigating Sustainable Practices in Hotel Industry-from Employees’ Perspective: Evidence from a Mediterranean Island. </w:t>
      </w:r>
      <w:r>
        <w:rPr>
          <w:i/>
          <w:color w:val="000000"/>
        </w:rPr>
        <w:t>Sustainability</w:t>
      </w:r>
      <w:r>
        <w:rPr>
          <w:color w:val="000000"/>
        </w:rPr>
        <w:t>, 11(23), p.6556.</w:t>
      </w:r>
    </w:p>
    <w:p w14:paraId="00000055" w14:textId="77777777" w:rsidR="007A24E0" w:rsidRDefault="00D31F56">
      <w:pPr>
        <w:pBdr>
          <w:top w:val="nil"/>
          <w:left w:val="nil"/>
          <w:bottom w:val="nil"/>
          <w:right w:val="nil"/>
          <w:between w:val="nil"/>
        </w:pBdr>
        <w:spacing w:before="280" w:after="280"/>
        <w:ind w:left="720" w:hanging="720"/>
        <w:rPr>
          <w:color w:val="000000"/>
        </w:rPr>
      </w:pPr>
      <w:r>
        <w:rPr>
          <w:color w:val="000000"/>
        </w:rPr>
        <w:t>Gutiérrez-</w:t>
      </w:r>
      <w:proofErr w:type="spellStart"/>
      <w:r>
        <w:rPr>
          <w:color w:val="000000"/>
        </w:rPr>
        <w:t>Martínez</w:t>
      </w:r>
      <w:proofErr w:type="spellEnd"/>
      <w:r>
        <w:rPr>
          <w:color w:val="000000"/>
        </w:rPr>
        <w:t>, I. And Duhamel, F., 2019. Translating sustainability into compet</w:t>
      </w:r>
      <w:r>
        <w:rPr>
          <w:color w:val="000000"/>
        </w:rPr>
        <w:t>itive advantage: the case of Mexico’s hospitality industry. </w:t>
      </w:r>
      <w:r>
        <w:rPr>
          <w:i/>
          <w:color w:val="000000"/>
        </w:rPr>
        <w:t>Corporate Governance: The International Journal of Business in Society</w:t>
      </w:r>
      <w:r>
        <w:rPr>
          <w:color w:val="000000"/>
        </w:rPr>
        <w:t>, 19(6), pp.1324-1343.</w:t>
      </w:r>
    </w:p>
    <w:p w14:paraId="00000056" w14:textId="77777777" w:rsidR="007A24E0" w:rsidRDefault="00D31F56">
      <w:pPr>
        <w:pBdr>
          <w:top w:val="nil"/>
          <w:left w:val="nil"/>
          <w:bottom w:val="nil"/>
          <w:right w:val="nil"/>
          <w:between w:val="nil"/>
        </w:pBdr>
        <w:spacing w:before="280" w:after="280"/>
        <w:ind w:left="720" w:hanging="720"/>
        <w:rPr>
          <w:color w:val="000000"/>
        </w:rPr>
      </w:pPr>
      <w:r>
        <w:rPr>
          <w:color w:val="000000"/>
          <w:highlight w:val="white"/>
        </w:rPr>
        <w:t xml:space="preserve">Global </w:t>
      </w:r>
      <w:proofErr w:type="spellStart"/>
      <w:r>
        <w:rPr>
          <w:color w:val="000000"/>
          <w:highlight w:val="white"/>
        </w:rPr>
        <w:t>Traveler</w:t>
      </w:r>
      <w:proofErr w:type="spellEnd"/>
      <w:r>
        <w:rPr>
          <w:color w:val="000000"/>
          <w:highlight w:val="white"/>
        </w:rPr>
        <w:t>. 2021. </w:t>
      </w:r>
      <w:r>
        <w:rPr>
          <w:i/>
          <w:color w:val="000000"/>
          <w:highlight w:val="white"/>
        </w:rPr>
        <w:t xml:space="preserve">Global </w:t>
      </w:r>
      <w:proofErr w:type="spellStart"/>
      <w:r>
        <w:rPr>
          <w:i/>
          <w:color w:val="000000"/>
          <w:highlight w:val="white"/>
        </w:rPr>
        <w:t>Traveler</w:t>
      </w:r>
      <w:proofErr w:type="spellEnd"/>
      <w:r>
        <w:rPr>
          <w:i/>
          <w:color w:val="000000"/>
          <w:highlight w:val="white"/>
        </w:rPr>
        <w:t xml:space="preserve"> Announces 17th Annual GT Tested Reader Survey Awards</w:t>
      </w:r>
      <w:r>
        <w:rPr>
          <w:color w:val="000000"/>
          <w:highlight w:val="white"/>
        </w:rPr>
        <w:t>. [online] A</w:t>
      </w:r>
      <w:r>
        <w:rPr>
          <w:color w:val="000000"/>
          <w:highlight w:val="white"/>
        </w:rPr>
        <w:t>vailable at: &lt;https://www.globaltravelerusa.com/global-traveler-announces-17th-annual-gt-tested-reader-survey-awards/&gt; [Accessed 25 October 2021].</w:t>
      </w:r>
    </w:p>
    <w:p w14:paraId="00000057" w14:textId="77777777" w:rsidR="007A24E0" w:rsidRDefault="00D31F56">
      <w:pPr>
        <w:pBdr>
          <w:top w:val="nil"/>
          <w:left w:val="nil"/>
          <w:bottom w:val="nil"/>
          <w:right w:val="nil"/>
          <w:between w:val="nil"/>
        </w:pBdr>
        <w:spacing w:before="280" w:after="280"/>
        <w:ind w:left="720" w:hanging="720"/>
        <w:rPr>
          <w:color w:val="000000"/>
        </w:rPr>
      </w:pPr>
      <w:r>
        <w:rPr>
          <w:color w:val="000000"/>
        </w:rPr>
        <w:t>Jones, P. And Comfort, D., 2020. The COVID-19 crisis and sustainability in the hospitality industry. </w:t>
      </w:r>
      <w:r>
        <w:rPr>
          <w:i/>
          <w:color w:val="000000"/>
        </w:rPr>
        <w:t>Internat</w:t>
      </w:r>
      <w:r>
        <w:rPr>
          <w:i/>
          <w:color w:val="000000"/>
        </w:rPr>
        <w:t>ional Journal of Contemporary Hospitality Management</w:t>
      </w:r>
      <w:r>
        <w:rPr>
          <w:color w:val="000000"/>
        </w:rPr>
        <w:t>, 32(10), pp.3037-3050.</w:t>
      </w:r>
    </w:p>
    <w:p w14:paraId="00000058" w14:textId="77777777" w:rsidR="007A24E0" w:rsidRDefault="00D31F56">
      <w:pPr>
        <w:pBdr>
          <w:top w:val="nil"/>
          <w:left w:val="nil"/>
          <w:bottom w:val="nil"/>
          <w:right w:val="nil"/>
          <w:between w:val="nil"/>
        </w:pBdr>
        <w:spacing w:before="280" w:after="280"/>
        <w:ind w:left="720" w:hanging="720"/>
        <w:rPr>
          <w:color w:val="000000"/>
        </w:rPr>
      </w:pPr>
      <w:r>
        <w:rPr>
          <w:color w:val="000000"/>
        </w:rPr>
        <w:t xml:space="preserve">Ng, A. And </w:t>
      </w:r>
      <w:proofErr w:type="spellStart"/>
      <w:r>
        <w:rPr>
          <w:color w:val="000000"/>
        </w:rPr>
        <w:t>Tavitiyaman</w:t>
      </w:r>
      <w:proofErr w:type="spellEnd"/>
      <w:r>
        <w:rPr>
          <w:color w:val="000000"/>
        </w:rPr>
        <w:t>, P., 2019. Corporate Social Responsibility and Sustainability Initiatives of Multinational Hotel Corporations. </w:t>
      </w:r>
      <w:r>
        <w:rPr>
          <w:i/>
          <w:color w:val="000000"/>
        </w:rPr>
        <w:t>World Sustainability Series</w:t>
      </w:r>
      <w:r>
        <w:rPr>
          <w:color w:val="000000"/>
        </w:rPr>
        <w:t>, pp.3-15.</w:t>
      </w:r>
    </w:p>
    <w:p w14:paraId="00000059" w14:textId="77777777" w:rsidR="007A24E0" w:rsidRDefault="00D31F56">
      <w:pPr>
        <w:pBdr>
          <w:top w:val="nil"/>
          <w:left w:val="nil"/>
          <w:bottom w:val="nil"/>
          <w:right w:val="nil"/>
          <w:between w:val="nil"/>
        </w:pBdr>
        <w:spacing w:before="280" w:after="280"/>
        <w:ind w:left="720" w:hanging="720"/>
        <w:rPr>
          <w:color w:val="000000"/>
        </w:rPr>
      </w:pPr>
      <w:proofErr w:type="spellStart"/>
      <w:r>
        <w:rPr>
          <w:color w:val="000000"/>
        </w:rPr>
        <w:t>Njoroge</w:t>
      </w:r>
      <w:proofErr w:type="spellEnd"/>
      <w:r>
        <w:rPr>
          <w:color w:val="000000"/>
        </w:rPr>
        <w:t>,</w:t>
      </w:r>
      <w:r>
        <w:rPr>
          <w:color w:val="000000"/>
        </w:rPr>
        <w:t xml:space="preserve"> M., Anderson, W. And </w:t>
      </w:r>
      <w:proofErr w:type="spellStart"/>
      <w:r>
        <w:rPr>
          <w:color w:val="000000"/>
        </w:rPr>
        <w:t>Mbura</w:t>
      </w:r>
      <w:proofErr w:type="spellEnd"/>
      <w:r>
        <w:rPr>
          <w:color w:val="000000"/>
        </w:rPr>
        <w:t>, O., 2019. Innovation strategy and economic sustainability in the hospitality industry. </w:t>
      </w:r>
      <w:r>
        <w:rPr>
          <w:i/>
          <w:color w:val="000000"/>
        </w:rPr>
        <w:t>The Bottom Line</w:t>
      </w:r>
      <w:r>
        <w:rPr>
          <w:color w:val="000000"/>
        </w:rPr>
        <w:t>, 32(4), pp.253-268.</w:t>
      </w:r>
    </w:p>
    <w:p w14:paraId="0000005A" w14:textId="77777777" w:rsidR="007A24E0" w:rsidRDefault="00D31F56">
      <w:pPr>
        <w:pBdr>
          <w:top w:val="nil"/>
          <w:left w:val="nil"/>
          <w:bottom w:val="nil"/>
          <w:right w:val="nil"/>
          <w:between w:val="nil"/>
        </w:pBdr>
        <w:spacing w:before="280" w:after="280"/>
        <w:ind w:left="720" w:hanging="720"/>
        <w:rPr>
          <w:color w:val="000000"/>
        </w:rPr>
      </w:pPr>
      <w:proofErr w:type="spellStart"/>
      <w:r>
        <w:rPr>
          <w:color w:val="000000"/>
        </w:rPr>
        <w:t>Presenza</w:t>
      </w:r>
      <w:proofErr w:type="spellEnd"/>
      <w:r>
        <w:rPr>
          <w:color w:val="000000"/>
        </w:rPr>
        <w:t xml:space="preserve">, A., </w:t>
      </w:r>
      <w:proofErr w:type="spellStart"/>
      <w:r>
        <w:rPr>
          <w:color w:val="000000"/>
        </w:rPr>
        <w:t>Messeni</w:t>
      </w:r>
      <w:proofErr w:type="spellEnd"/>
      <w:r>
        <w:rPr>
          <w:color w:val="000000"/>
        </w:rPr>
        <w:t xml:space="preserve"> </w:t>
      </w:r>
      <w:proofErr w:type="spellStart"/>
      <w:r>
        <w:rPr>
          <w:color w:val="000000"/>
        </w:rPr>
        <w:t>Petruzzelli</w:t>
      </w:r>
      <w:proofErr w:type="spellEnd"/>
      <w:r>
        <w:rPr>
          <w:color w:val="000000"/>
        </w:rPr>
        <w:t xml:space="preserve">, A. And </w:t>
      </w:r>
      <w:proofErr w:type="spellStart"/>
      <w:r>
        <w:rPr>
          <w:color w:val="000000"/>
        </w:rPr>
        <w:t>Natalicchio</w:t>
      </w:r>
      <w:proofErr w:type="spellEnd"/>
      <w:r>
        <w:rPr>
          <w:color w:val="000000"/>
        </w:rPr>
        <w:t>, A., 2019. Business Model Innovation for Sustainability. Highlights from the Tourism and Hospitality Industry. </w:t>
      </w:r>
      <w:r>
        <w:rPr>
          <w:i/>
          <w:color w:val="000000"/>
        </w:rPr>
        <w:t>Sustainability</w:t>
      </w:r>
      <w:r>
        <w:rPr>
          <w:color w:val="000000"/>
        </w:rPr>
        <w:t>, 11(1), p.212.</w:t>
      </w:r>
    </w:p>
    <w:p w14:paraId="0000005B" w14:textId="77777777" w:rsidR="007A24E0" w:rsidRDefault="00D31F56">
      <w:pPr>
        <w:pBdr>
          <w:top w:val="nil"/>
          <w:left w:val="nil"/>
          <w:bottom w:val="nil"/>
          <w:right w:val="nil"/>
          <w:between w:val="nil"/>
        </w:pBdr>
        <w:spacing w:before="280" w:after="280"/>
        <w:ind w:left="720" w:hanging="720"/>
        <w:rPr>
          <w:color w:val="000000"/>
        </w:rPr>
      </w:pPr>
      <w:proofErr w:type="spellStart"/>
      <w:r>
        <w:rPr>
          <w:color w:val="000000"/>
        </w:rPr>
        <w:t>Sakshi</w:t>
      </w:r>
      <w:proofErr w:type="spellEnd"/>
      <w:r>
        <w:rPr>
          <w:color w:val="000000"/>
        </w:rPr>
        <w:t xml:space="preserve">, Shashi, </w:t>
      </w:r>
      <w:proofErr w:type="spellStart"/>
      <w:r>
        <w:rPr>
          <w:color w:val="000000"/>
        </w:rPr>
        <w:t>Cerchione</w:t>
      </w:r>
      <w:proofErr w:type="spellEnd"/>
      <w:r>
        <w:rPr>
          <w:color w:val="000000"/>
        </w:rPr>
        <w:t>, R. And Bansal, H., 2019. Measuring</w:t>
      </w:r>
      <w:r>
        <w:rPr>
          <w:color w:val="000000"/>
        </w:rPr>
        <w:t xml:space="preserve"> the impact of sustainability policy and practices in tourism and hospitality industry. </w:t>
      </w:r>
      <w:r>
        <w:rPr>
          <w:i/>
          <w:color w:val="000000"/>
        </w:rPr>
        <w:t>Business Strategy and the Environment</w:t>
      </w:r>
      <w:r>
        <w:rPr>
          <w:color w:val="000000"/>
        </w:rPr>
        <w:t>, 29(3), pp.1109-1126.</w:t>
      </w:r>
    </w:p>
    <w:p w14:paraId="0000005C" w14:textId="77777777" w:rsidR="007A24E0" w:rsidRDefault="00D31F56">
      <w:pPr>
        <w:pBdr>
          <w:top w:val="nil"/>
          <w:left w:val="nil"/>
          <w:bottom w:val="nil"/>
          <w:right w:val="nil"/>
          <w:between w:val="nil"/>
        </w:pBdr>
        <w:spacing w:before="280" w:after="280"/>
        <w:ind w:left="720" w:hanging="720"/>
        <w:rPr>
          <w:color w:val="000000"/>
        </w:rPr>
      </w:pPr>
      <w:r>
        <w:rPr>
          <w:color w:val="000000"/>
        </w:rPr>
        <w:lastRenderedPageBreak/>
        <w:t>Suárez-</w:t>
      </w:r>
      <w:proofErr w:type="spellStart"/>
      <w:r>
        <w:rPr>
          <w:color w:val="000000"/>
        </w:rPr>
        <w:t>Cebador</w:t>
      </w:r>
      <w:proofErr w:type="spellEnd"/>
      <w:r>
        <w:rPr>
          <w:color w:val="000000"/>
        </w:rPr>
        <w:t>, M., Rubio-Romero, J., Pinto-</w:t>
      </w:r>
      <w:proofErr w:type="spellStart"/>
      <w:r>
        <w:rPr>
          <w:color w:val="000000"/>
        </w:rPr>
        <w:t>Contreiras</w:t>
      </w:r>
      <w:proofErr w:type="spellEnd"/>
      <w:r>
        <w:rPr>
          <w:color w:val="000000"/>
        </w:rPr>
        <w:t xml:space="preserve">, J. And </w:t>
      </w:r>
      <w:proofErr w:type="spellStart"/>
      <w:r>
        <w:rPr>
          <w:color w:val="000000"/>
        </w:rPr>
        <w:t>Gemar</w:t>
      </w:r>
      <w:proofErr w:type="spellEnd"/>
      <w:r>
        <w:rPr>
          <w:color w:val="000000"/>
        </w:rPr>
        <w:t>, G., 2018. A model to measure sustainab</w:t>
      </w:r>
      <w:r>
        <w:rPr>
          <w:color w:val="000000"/>
        </w:rPr>
        <w:t>le development in the hotel industry: A comparative study. </w:t>
      </w:r>
      <w:r>
        <w:rPr>
          <w:i/>
          <w:color w:val="000000"/>
        </w:rPr>
        <w:t>Corporate Social Responsibility and Environmental Management</w:t>
      </w:r>
      <w:r>
        <w:rPr>
          <w:color w:val="000000"/>
        </w:rPr>
        <w:t>, 25(5), pp.722-732.</w:t>
      </w:r>
    </w:p>
    <w:p w14:paraId="0000005D" w14:textId="77777777" w:rsidR="007A24E0" w:rsidRDefault="00D31F56">
      <w:pPr>
        <w:pBdr>
          <w:top w:val="nil"/>
          <w:left w:val="nil"/>
          <w:bottom w:val="nil"/>
          <w:right w:val="nil"/>
          <w:between w:val="nil"/>
        </w:pBdr>
        <w:spacing w:before="280" w:after="280"/>
        <w:ind w:left="720" w:hanging="720"/>
        <w:rPr>
          <w:color w:val="000000"/>
        </w:rPr>
      </w:pPr>
      <w:r>
        <w:rPr>
          <w:color w:val="000000"/>
        </w:rPr>
        <w:t>UN environment programme, 2021. [online] Available at: &lt;https://www.unep.org/unep-and-covid&gt; [Accessed 25 October 20</w:t>
      </w:r>
      <w:r>
        <w:rPr>
          <w:color w:val="000000"/>
        </w:rPr>
        <w:t>21].</w:t>
      </w:r>
    </w:p>
    <w:p w14:paraId="0000005E" w14:textId="77777777" w:rsidR="007A24E0" w:rsidRDefault="007A24E0">
      <w:pPr>
        <w:ind w:left="720" w:hanging="720"/>
        <w:rPr>
          <w:color w:val="000000"/>
        </w:rPr>
      </w:pPr>
    </w:p>
    <w:sectPr w:rsidR="007A24E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F861D" w14:textId="77777777" w:rsidR="00000000" w:rsidRDefault="00D31F56">
      <w:pPr>
        <w:spacing w:after="0" w:line="240" w:lineRule="auto"/>
      </w:pPr>
      <w:r>
        <w:separator/>
      </w:r>
    </w:p>
  </w:endnote>
  <w:endnote w:type="continuationSeparator" w:id="0">
    <w:p w14:paraId="2E522A7E" w14:textId="77777777" w:rsidR="00000000" w:rsidRDefault="00D31F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3" w14:textId="77777777" w:rsidR="007A24E0" w:rsidRDefault="007A24E0">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5" w14:textId="77777777" w:rsidR="007A24E0" w:rsidRDefault="007A24E0">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4" w14:textId="77777777" w:rsidR="007A24E0" w:rsidRDefault="007A24E0">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AE892" w14:textId="77777777" w:rsidR="00000000" w:rsidRDefault="00D31F56">
      <w:pPr>
        <w:spacing w:after="0" w:line="240" w:lineRule="auto"/>
      </w:pPr>
      <w:r>
        <w:separator/>
      </w:r>
    </w:p>
  </w:footnote>
  <w:footnote w:type="continuationSeparator" w:id="0">
    <w:p w14:paraId="49B32D68" w14:textId="77777777" w:rsidR="00000000" w:rsidRDefault="00D31F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1" w14:textId="77777777" w:rsidR="007A24E0" w:rsidRDefault="007A24E0">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F" w14:textId="5A50D564" w:rsidR="007A24E0" w:rsidRDefault="00D31F56">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95FA7">
      <w:rPr>
        <w:noProof/>
        <w:color w:val="000000"/>
      </w:rPr>
      <w:t>1</w:t>
    </w:r>
    <w:r>
      <w:rPr>
        <w:color w:val="000000"/>
      </w:rPr>
      <w:fldChar w:fldCharType="end"/>
    </w:r>
  </w:p>
  <w:p w14:paraId="00000060" w14:textId="77777777" w:rsidR="007A24E0" w:rsidRDefault="007A24E0">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2" w14:textId="77777777" w:rsidR="007A24E0" w:rsidRDefault="007A24E0">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4E0"/>
    <w:rsid w:val="00482BF0"/>
    <w:rsid w:val="0064493E"/>
    <w:rsid w:val="007A24E0"/>
    <w:rsid w:val="007B1713"/>
    <w:rsid w:val="00A95FA7"/>
    <w:rsid w:val="00B3093A"/>
    <w:rsid w:val="00D31F56"/>
    <w:rsid w:val="00E66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1744BA"/>
  <w15:docId w15:val="{99B88EE0-EBE2-554D-A838-E576A6943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409"/>
  </w:style>
  <w:style w:type="paragraph" w:styleId="Heading1">
    <w:name w:val="heading 1"/>
    <w:basedOn w:val="Normal"/>
    <w:next w:val="Normal"/>
    <w:link w:val="Heading1Char"/>
    <w:uiPriority w:val="9"/>
    <w:qFormat/>
    <w:rsid w:val="006E4385"/>
    <w:pPr>
      <w:keepNext/>
      <w:keepLines/>
      <w:spacing w:before="240" w:after="0"/>
      <w:outlineLvl w:val="0"/>
    </w:pPr>
    <w:rPr>
      <w:rFonts w:eastAsiaTheme="majorEastAsia"/>
      <w:b/>
      <w:bCs/>
      <w:i/>
      <w:iCs/>
      <w:color w:val="000000" w:themeColor="text1"/>
    </w:rPr>
  </w:style>
  <w:style w:type="paragraph" w:styleId="Heading2">
    <w:name w:val="heading 2"/>
    <w:basedOn w:val="Normal"/>
    <w:next w:val="Normal"/>
    <w:link w:val="Heading2Char"/>
    <w:uiPriority w:val="9"/>
    <w:semiHidden/>
    <w:unhideWhenUsed/>
    <w:qFormat/>
    <w:rsid w:val="00BC46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6E4385"/>
    <w:rPr>
      <w:rFonts w:ascii="Arial" w:eastAsiaTheme="majorEastAsia" w:hAnsi="Arial" w:cs="Arial"/>
      <w:b/>
      <w:bCs/>
      <w:i/>
      <w:iCs/>
      <w:color w:val="000000" w:themeColor="text1"/>
      <w:sz w:val="24"/>
      <w:szCs w:val="24"/>
    </w:rPr>
  </w:style>
  <w:style w:type="character" w:customStyle="1" w:styleId="Heading2Char">
    <w:name w:val="Heading 2 Char"/>
    <w:basedOn w:val="DefaultParagraphFont"/>
    <w:link w:val="Heading2"/>
    <w:uiPriority w:val="9"/>
    <w:rsid w:val="00BC4681"/>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BC4681"/>
    <w:pPr>
      <w:spacing w:before="100" w:beforeAutospacing="1" w:after="100" w:afterAutospacing="1" w:line="240" w:lineRule="auto"/>
    </w:pPr>
    <w:rPr>
      <w:rFonts w:ascii="Times New Roman" w:eastAsia="Times New Roman" w:hAnsi="Times New Roman" w:cs="Times New Roman"/>
      <w:lang w:eastAsia="en-GB"/>
    </w:rPr>
  </w:style>
  <w:style w:type="paragraph" w:styleId="TOCHeading">
    <w:name w:val="TOC Heading"/>
    <w:basedOn w:val="Heading1"/>
    <w:next w:val="Normal"/>
    <w:uiPriority w:val="39"/>
    <w:unhideWhenUsed/>
    <w:qFormat/>
    <w:rsid w:val="00B14C5E"/>
    <w:pPr>
      <w:spacing w:line="259" w:lineRule="auto"/>
      <w:jc w:val="left"/>
      <w:outlineLvl w:val="9"/>
    </w:pPr>
    <w:rPr>
      <w:rFonts w:asciiTheme="majorHAnsi" w:hAnsiTheme="majorHAnsi" w:cstheme="majorBidi"/>
      <w:b w:val="0"/>
      <w:bCs w:val="0"/>
      <w:i w:val="0"/>
      <w:iCs w:val="0"/>
      <w:color w:val="2F5496" w:themeColor="accent1" w:themeShade="BF"/>
      <w:sz w:val="32"/>
      <w:szCs w:val="32"/>
      <w:lang w:val="en-US"/>
    </w:rPr>
  </w:style>
  <w:style w:type="paragraph" w:styleId="TOC1">
    <w:name w:val="toc 1"/>
    <w:basedOn w:val="Normal"/>
    <w:next w:val="Normal"/>
    <w:autoRedefine/>
    <w:uiPriority w:val="39"/>
    <w:unhideWhenUsed/>
    <w:rsid w:val="00B14C5E"/>
    <w:pPr>
      <w:spacing w:after="100"/>
    </w:pPr>
  </w:style>
  <w:style w:type="character" w:styleId="Hyperlink">
    <w:name w:val="Hyperlink"/>
    <w:basedOn w:val="DefaultParagraphFont"/>
    <w:uiPriority w:val="99"/>
    <w:unhideWhenUsed/>
    <w:rsid w:val="00B14C5E"/>
    <w:rPr>
      <w:color w:val="0563C1" w:themeColor="hyperlink"/>
      <w:u w:val="single"/>
    </w:rPr>
  </w:style>
  <w:style w:type="paragraph" w:styleId="Header">
    <w:name w:val="header"/>
    <w:basedOn w:val="Normal"/>
    <w:link w:val="HeaderChar"/>
    <w:uiPriority w:val="99"/>
    <w:unhideWhenUsed/>
    <w:rsid w:val="00D933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335D"/>
    <w:rPr>
      <w:rFonts w:ascii="Arial" w:hAnsi="Arial" w:cs="Arial"/>
      <w:sz w:val="24"/>
      <w:szCs w:val="24"/>
    </w:rPr>
  </w:style>
  <w:style w:type="paragraph" w:styleId="Footer">
    <w:name w:val="footer"/>
    <w:basedOn w:val="Normal"/>
    <w:link w:val="FooterChar"/>
    <w:uiPriority w:val="99"/>
    <w:unhideWhenUsed/>
    <w:rsid w:val="00D933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335D"/>
    <w:rPr>
      <w:rFonts w:ascii="Arial" w:hAnsi="Arial" w:cs="Arial"/>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F2MgzehU8FdizBespja46rmCyQ==">AMUW2mW81aNvTcCqGUQitXD2KBUUesyNjae0Oh0fJj7xP3wv8Zxws33zKKEP3ORcT9oG+d+GcjIU6J0vCdmCXnCqZv0YAvCv3M6wONYYc+E0xDpFUQmZruNIZBGmuUO/hK5ga7NLWUXHCIe4o3O41yRhifGygeLqrem21rAk3Dyo/zV7u6vLtwsLvN1cDS75ZOJMe9OzBY8swiiJ6oZe/0FkT9jlxMxtq/N2g7VKbYQ3wAbgY7LFSeY=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2355</Words>
  <Characters>13427</Characters>
  <Application>Microsoft Office Word</Application>
  <DocSecurity>0</DocSecurity>
  <Lines>111</Lines>
  <Paragraphs>31</Paragraphs>
  <ScaleCrop>false</ScaleCrop>
  <Company/>
  <LinksUpToDate>false</LinksUpToDate>
  <CharactersWithSpaces>15751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123</dc:creator>
  <cp:lastModifiedBy>Carmen greta Nzambi nsefumu</cp:lastModifiedBy>
  <cp:revision>2</cp:revision>
  <dcterms:created xsi:type="dcterms:W3CDTF">2021-10-28T20:32:00Z</dcterms:created>
  <dcterms:modified xsi:type="dcterms:W3CDTF">2021-10-28T20:32:00Z</dcterms:modified>
</cp:coreProperties>
</file>