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2185362B" w:rsidR="00330917" w:rsidRPr="00330917" w:rsidRDefault="00F923F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2225055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2B576236" w:rsidR="00330917" w:rsidRPr="00330917" w:rsidRDefault="00F923F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8203413" w:rsidR="00330917" w:rsidRPr="00330917" w:rsidRDefault="00F923F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120EFB1A" w:rsidR="00330917" w:rsidRPr="00330917" w:rsidRDefault="00F923FD"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Muhammad Cassamo</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93D57F" w14:textId="77777777" w:rsidR="007B013B" w:rsidRPr="007B013B" w:rsidRDefault="007B013B" w:rsidP="00806C54">
            <w:pPr>
              <w:keepNext/>
              <w:keepLines/>
              <w:spacing w:before="240" w:after="0" w:line="360" w:lineRule="auto"/>
              <w:outlineLvl w:val="0"/>
              <w:rPr>
                <w:rFonts w:ascii="Arial" w:eastAsiaTheme="majorEastAsia" w:hAnsi="Arial" w:cs="Arial"/>
                <w:color w:val="2F5496" w:themeColor="accent1" w:themeShade="BF"/>
                <w:kern w:val="2"/>
                <w:szCs w:val="24"/>
                <w:lang w:val="en-US" w:bidi="bn-IN"/>
                <w14:ligatures w14:val="standardContextual"/>
              </w:rPr>
            </w:pPr>
            <w:bookmarkStart w:id="0" w:name="_Toc147857343"/>
            <w:r w:rsidRPr="007B013B">
              <w:rPr>
                <w:rFonts w:ascii="Arial" w:eastAsiaTheme="majorEastAsia" w:hAnsi="Arial" w:cs="Arial"/>
                <w:b/>
                <w:color w:val="2F5496" w:themeColor="accent1" w:themeShade="BF"/>
                <w:kern w:val="2"/>
                <w:szCs w:val="24"/>
                <w:lang w:val="en-US" w:bidi="bn-IN"/>
                <w14:ligatures w14:val="standardContextual"/>
              </w:rPr>
              <w:t>Reflecting on Key Skills for Hotel Front Office</w:t>
            </w:r>
            <w:bookmarkEnd w:id="0"/>
          </w:p>
          <w:p w14:paraId="64AC0E97" w14:textId="499B4B2F"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In the vibrant domain of hotel front office operations, possessing a set of key skills is undeniably pivotal. These skills are important for ensuring efficiency, enhancing guest satisfaction as well ultimately contributing to the overall success of the establishment. In this reflective endeavor, I will consider Gibbs' reflective model to introspectively extract my own skills and experiences while also making connections to theoretical principles and attracting from industry examples (O'Fallon and Rutherford, 2010).</w:t>
            </w:r>
          </w:p>
          <w:p w14:paraId="37B8A873" w14:textId="77777777" w:rsidR="007B013B" w:rsidRPr="007B013B" w:rsidRDefault="007B013B" w:rsidP="00806C54">
            <w:pPr>
              <w:keepNext/>
              <w:keepLines/>
              <w:spacing w:before="40" w:after="0" w:line="360" w:lineRule="auto"/>
              <w:outlineLvl w:val="1"/>
              <w:rPr>
                <w:rFonts w:ascii="Arial" w:eastAsiaTheme="majorEastAsia" w:hAnsi="Arial" w:cs="Arial"/>
                <w:b/>
                <w:color w:val="2F5496" w:themeColor="accent1" w:themeShade="BF"/>
                <w:kern w:val="2"/>
                <w:szCs w:val="24"/>
                <w:lang w:val="en-US" w:bidi="bn-IN"/>
                <w14:ligatures w14:val="standardContextual"/>
              </w:rPr>
            </w:pPr>
            <w:bookmarkStart w:id="1" w:name="_Toc147857344"/>
            <w:r w:rsidRPr="007B013B">
              <w:rPr>
                <w:rFonts w:ascii="Arial" w:eastAsiaTheme="majorEastAsia" w:hAnsi="Arial" w:cs="Arial"/>
                <w:b/>
                <w:color w:val="2F5496" w:themeColor="accent1" w:themeShade="BF"/>
                <w:kern w:val="2"/>
                <w:szCs w:val="24"/>
                <w:lang w:val="en-US" w:bidi="bn-IN"/>
                <w14:ligatures w14:val="standardContextual"/>
              </w:rPr>
              <w:t>Description: What Happened?</w:t>
            </w:r>
            <w:bookmarkEnd w:id="1"/>
          </w:p>
          <w:p w14:paraId="5490B1F9" w14:textId="4C88AE6E" w:rsidR="007B013B" w:rsidRPr="00806C54"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In the area of hotel front office operations, multifarious key skills shine brightly as essential which encompass effective communication, exemplary guest service, organizational finesse, and the art of collaborating seamlessly within a team (Bardi, 2003). Effective communication which involves spanning both verbal and non-verbal channels is the cornerstone of the front office. It is the linchpin which make sure clear guest interactions, precise information transfer and the orchestration of harmonious teamwork (Dalci and Kosan, 2012).</w:t>
            </w:r>
          </w:p>
          <w:p w14:paraId="32987E17"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p>
          <w:p w14:paraId="4E086F5A" w14:textId="77777777" w:rsidR="007B013B" w:rsidRPr="007B013B" w:rsidRDefault="007B013B" w:rsidP="00806C54">
            <w:pPr>
              <w:keepNext/>
              <w:keepLines/>
              <w:spacing w:before="40" w:after="0" w:line="360" w:lineRule="auto"/>
              <w:outlineLvl w:val="1"/>
              <w:rPr>
                <w:rFonts w:ascii="Arial" w:eastAsiaTheme="majorEastAsia" w:hAnsi="Arial" w:cs="Arial"/>
                <w:b/>
                <w:color w:val="2F5496" w:themeColor="accent1" w:themeShade="BF"/>
                <w:kern w:val="2"/>
                <w:szCs w:val="24"/>
                <w:lang w:val="en-US" w:bidi="bn-IN"/>
                <w14:ligatures w14:val="standardContextual"/>
              </w:rPr>
            </w:pPr>
            <w:bookmarkStart w:id="2" w:name="_Toc147857345"/>
            <w:r w:rsidRPr="007B013B">
              <w:rPr>
                <w:rFonts w:ascii="Arial" w:eastAsiaTheme="majorEastAsia" w:hAnsi="Arial" w:cs="Arial"/>
                <w:b/>
                <w:color w:val="2F5496" w:themeColor="accent1" w:themeShade="BF"/>
                <w:kern w:val="2"/>
                <w:szCs w:val="24"/>
                <w:lang w:val="en-US" w:bidi="bn-IN"/>
                <w14:ligatures w14:val="standardContextual"/>
              </w:rPr>
              <w:t>Feelings: What Were Your Feelings?</w:t>
            </w:r>
            <w:bookmarkEnd w:id="2"/>
          </w:p>
          <w:p w14:paraId="34A4BDFE"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My voyager in the hotel front office has been full of a rollercoaster of emotions. There have been moments of elation when I successfully ride challenging situations through adept communication. Conversely, there have been instances of depression when unexpected organizational hiccups affected guest experiences negatively (Litt,1988).</w:t>
            </w:r>
          </w:p>
          <w:p w14:paraId="2F197B23"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 xml:space="preserve">The emotions I've faced in this role have been undeniably diverse. The sense of achievement derived from providing impeccable guest service which resolve intricate reservation puzzles </w:t>
            </w:r>
            <w:r w:rsidRPr="007B013B">
              <w:rPr>
                <w:rFonts w:ascii="Arial" w:eastAsiaTheme="minorEastAsia" w:hAnsi="Arial" w:cs="Arial"/>
                <w:color w:val="auto"/>
                <w:kern w:val="2"/>
                <w:szCs w:val="24"/>
                <w:lang w:val="en-US" w:bidi="bn-IN"/>
                <w14:ligatures w14:val="standardContextual"/>
              </w:rPr>
              <w:lastRenderedPageBreak/>
              <w:t>and ensuring guest contentment is immeasurable. Yet, there have also been moments of depression when confronted with unforeseen obstacles, for example system glitches disrupting the reservation process. These experiences have helped me to learn the importance of remaining composed and solution-oriented under pressure (Zhu and Liu, 2017).</w:t>
            </w:r>
          </w:p>
          <w:p w14:paraId="7F95BA96"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p>
          <w:p w14:paraId="2E241AA2" w14:textId="77777777" w:rsidR="007B013B" w:rsidRPr="007B013B" w:rsidRDefault="007B013B" w:rsidP="00806C54">
            <w:pPr>
              <w:keepNext/>
              <w:keepLines/>
              <w:spacing w:before="40" w:after="0" w:line="360" w:lineRule="auto"/>
              <w:outlineLvl w:val="1"/>
              <w:rPr>
                <w:rFonts w:ascii="Arial" w:eastAsiaTheme="majorEastAsia" w:hAnsi="Arial" w:cs="Arial"/>
                <w:b/>
                <w:color w:val="2F5496" w:themeColor="accent1" w:themeShade="BF"/>
                <w:kern w:val="2"/>
                <w:szCs w:val="24"/>
                <w:lang w:val="en-US" w:bidi="bn-IN"/>
                <w14:ligatures w14:val="standardContextual"/>
              </w:rPr>
            </w:pPr>
            <w:bookmarkStart w:id="3" w:name="_Toc147857346"/>
            <w:r w:rsidRPr="007B013B">
              <w:rPr>
                <w:rFonts w:ascii="Arial" w:eastAsiaTheme="majorEastAsia" w:hAnsi="Arial" w:cs="Arial"/>
                <w:b/>
                <w:color w:val="2F5496" w:themeColor="accent1" w:themeShade="BF"/>
                <w:kern w:val="2"/>
                <w:szCs w:val="24"/>
                <w:lang w:val="en-US" w:bidi="bn-IN"/>
                <w14:ligatures w14:val="standardContextual"/>
              </w:rPr>
              <w:t>Evaluation: What Was Good and Bad About the Experience?</w:t>
            </w:r>
            <w:bookmarkEnd w:id="3"/>
          </w:p>
          <w:p w14:paraId="3A1E825B"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The positive matters of this role are profoundly rewarding upon reflection. They revolve around the completion achieved from delivering impeccable guest service, orchestrating seamless check-ins and check-outs and ensuring guest satisfaction. These positive outcomes reaffirm the pivotal role of the front office team in shaping the guest experience. Serving guests with a smooth and pleasant stay stands out as one of the most gratifying matter of this role (Abbott and Lewry, 2010).</w:t>
            </w:r>
          </w:p>
          <w:p w14:paraId="3F7BBE2B"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Conversely, the challenges of the role often center around managing situations where guest expectations are unachieved, this can include handling irate guests, managing overbookings, or addressing service-related issues. It is during such moments that the importance of remaining composed and empathetic becomes huge milestone. These experiences have not overscored the significance of meticulous planning and the ability to acknowledge issues effectively to define service quality truly (McGrath and Allam,1996).</w:t>
            </w:r>
          </w:p>
          <w:p w14:paraId="093B3AB0"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p>
          <w:p w14:paraId="404714DB" w14:textId="77777777" w:rsidR="007B013B" w:rsidRPr="007B013B" w:rsidRDefault="007B013B" w:rsidP="00806C54">
            <w:pPr>
              <w:keepNext/>
              <w:keepLines/>
              <w:spacing w:before="40" w:after="0" w:line="360" w:lineRule="auto"/>
              <w:outlineLvl w:val="1"/>
              <w:rPr>
                <w:rFonts w:ascii="Arial" w:eastAsiaTheme="majorEastAsia" w:hAnsi="Arial" w:cs="Arial"/>
                <w:b/>
                <w:color w:val="2F5496" w:themeColor="accent1" w:themeShade="BF"/>
                <w:kern w:val="2"/>
                <w:szCs w:val="24"/>
                <w:lang w:val="en-US" w:bidi="bn-IN"/>
                <w14:ligatures w14:val="standardContextual"/>
              </w:rPr>
            </w:pPr>
            <w:bookmarkStart w:id="4" w:name="_Toc147857347"/>
            <w:r w:rsidRPr="007B013B">
              <w:rPr>
                <w:rFonts w:ascii="Arial" w:eastAsiaTheme="majorEastAsia" w:hAnsi="Arial" w:cs="Arial"/>
                <w:b/>
                <w:color w:val="2F5496" w:themeColor="accent1" w:themeShade="BF"/>
                <w:kern w:val="2"/>
                <w:szCs w:val="24"/>
                <w:lang w:val="en-US" w:bidi="bn-IN"/>
                <w14:ligatures w14:val="standardContextual"/>
              </w:rPr>
              <w:t>Analysis: What Can You Learn from the Event?</w:t>
            </w:r>
            <w:bookmarkEnd w:id="4"/>
          </w:p>
          <w:p w14:paraId="01F7E1C4"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Analyzing my experiences in the hotel front office, I understand the huge importance of adaptability. Hotel operations are incredibly fluid and being able to pivot swiftly between tasks, while keeping composure is paramount. Furthermore, recognizing the significance of maintaining a positive attitude even during challenging times has been a valuable lesson (Hidalgo et al., 2022).</w:t>
            </w:r>
          </w:p>
          <w:p w14:paraId="1D9CC544"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In the realm of hospitality industry, each day puts new challenges and opportunities. There have been instances when last-minute changes in room assignments were necessary due to unwanted maintenance issues for the entity. This required instant communication with affected guests by offering alternative accommodations, and ensuring their comfort. These experiences provide underscore the importance of adaptability and quick thinking (Takii and Hokoi, 2023).</w:t>
            </w:r>
          </w:p>
          <w:p w14:paraId="224889DD"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p>
          <w:p w14:paraId="53DDAAB1" w14:textId="77777777" w:rsidR="007B013B" w:rsidRPr="007B013B" w:rsidRDefault="007B013B" w:rsidP="00806C54">
            <w:pPr>
              <w:keepNext/>
              <w:keepLines/>
              <w:spacing w:before="40" w:after="0" w:line="360" w:lineRule="auto"/>
              <w:outlineLvl w:val="1"/>
              <w:rPr>
                <w:rFonts w:ascii="Arial" w:eastAsiaTheme="majorEastAsia" w:hAnsi="Arial" w:cs="Arial"/>
                <w:b/>
                <w:color w:val="2F5496" w:themeColor="accent1" w:themeShade="BF"/>
                <w:kern w:val="2"/>
                <w:szCs w:val="24"/>
                <w:lang w:val="en-US" w:bidi="bn-IN"/>
                <w14:ligatures w14:val="standardContextual"/>
              </w:rPr>
            </w:pPr>
            <w:bookmarkStart w:id="5" w:name="_Toc147857348"/>
            <w:r w:rsidRPr="007B013B">
              <w:rPr>
                <w:rFonts w:ascii="Arial" w:eastAsiaTheme="majorEastAsia" w:hAnsi="Arial" w:cs="Arial"/>
                <w:b/>
                <w:color w:val="2F5496" w:themeColor="accent1" w:themeShade="BF"/>
                <w:kern w:val="2"/>
                <w:szCs w:val="24"/>
                <w:lang w:val="en-US" w:bidi="bn-IN"/>
                <w14:ligatures w14:val="standardContextual"/>
              </w:rPr>
              <w:lastRenderedPageBreak/>
              <w:t>What Could You Have Done Differently or in Addition?</w:t>
            </w:r>
            <w:bookmarkEnd w:id="5"/>
          </w:p>
          <w:p w14:paraId="79EA261C"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In that case I can discern instances where proactive problem-solving could have been employed more effectively. For instance, in initiated where reservations were inadvertently overbooked which requires a more streamlined solution involving room upgrades or alternative accommodations could have been pitched more efficiently.</w:t>
            </w:r>
          </w:p>
          <w:p w14:paraId="26C4E9E6" w14:textId="77777777" w:rsidR="007B013B" w:rsidRPr="007B013B" w:rsidRDefault="007B013B" w:rsidP="00806C54">
            <w:pPr>
              <w:keepNext/>
              <w:keepLines/>
              <w:spacing w:before="40" w:after="0" w:line="360" w:lineRule="auto"/>
              <w:outlineLvl w:val="1"/>
              <w:rPr>
                <w:rFonts w:ascii="Arial" w:eastAsiaTheme="majorEastAsia" w:hAnsi="Arial" w:cs="Arial"/>
                <w:b/>
                <w:color w:val="2F5496" w:themeColor="accent1" w:themeShade="BF"/>
                <w:kern w:val="2"/>
                <w:szCs w:val="24"/>
                <w:lang w:val="en-US" w:bidi="bn-IN"/>
                <w14:ligatures w14:val="standardContextual"/>
              </w:rPr>
            </w:pPr>
            <w:bookmarkStart w:id="6" w:name="_Toc147857349"/>
            <w:r w:rsidRPr="007B013B">
              <w:rPr>
                <w:rFonts w:ascii="Arial" w:eastAsiaTheme="majorEastAsia" w:hAnsi="Arial" w:cs="Arial"/>
                <w:b/>
                <w:color w:val="2F5496" w:themeColor="accent1" w:themeShade="BF"/>
                <w:kern w:val="2"/>
                <w:szCs w:val="24"/>
                <w:lang w:val="en-US" w:bidi="bn-IN"/>
                <w14:ligatures w14:val="standardContextual"/>
              </w:rPr>
              <w:t>Action Plan: If It Happens Again, What Would You Do?</w:t>
            </w:r>
            <w:bookmarkEnd w:id="6"/>
          </w:p>
          <w:p w14:paraId="6B4DDB6B"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In preparation for future challenges and obstacle, I envisage to extend my organizational skills further, particularly in the realm of reservation management. Furthermore, I wish to refine my conflict resolution abilities by ensuring that even the most challenging guest interactions result in amicable solutions.</w:t>
            </w:r>
          </w:p>
          <w:p w14:paraId="24E780EC"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p>
          <w:p w14:paraId="6049AAAF"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To accomplish these goals, I set up planning to enroll in specialized courses or workshops which focus on conflict resolution and advanced organizational skills tailored to the hotel industry. This theoretical ground will complement my practical experience and equip me to face complex situations very effectively. Additionally, I am seeking mentorship from seasoned front office professionals within the hotel will provide me with insights and guidance rooted in practical wisdom (Alananzeh et al., 2018).</w:t>
            </w:r>
          </w:p>
          <w:p w14:paraId="0525EA52"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p>
          <w:p w14:paraId="1A9B111A"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bookmarkStart w:id="7" w:name="_Toc147857350"/>
            <w:r w:rsidRPr="007B013B">
              <w:rPr>
                <w:rFonts w:ascii="Arial" w:eastAsiaTheme="majorEastAsia" w:hAnsi="Arial" w:cs="Arial"/>
                <w:b/>
                <w:color w:val="2F5496" w:themeColor="accent1" w:themeShade="BF"/>
                <w:kern w:val="2"/>
                <w:szCs w:val="24"/>
                <w:lang w:val="en-US" w:bidi="bn-IN"/>
                <w14:ligatures w14:val="standardContextual"/>
              </w:rPr>
              <w:t>Linking to Industry Examples</w:t>
            </w:r>
            <w:bookmarkEnd w:id="7"/>
            <w:r w:rsidRPr="007B013B">
              <w:rPr>
                <w:rFonts w:ascii="Arial" w:eastAsiaTheme="minorEastAsia" w:hAnsi="Arial" w:cs="Arial"/>
                <w:color w:val="auto"/>
                <w:kern w:val="2"/>
                <w:szCs w:val="24"/>
                <w:lang w:val="en-US" w:bidi="bn-IN"/>
                <w14:ligatures w14:val="standardContextual"/>
              </w:rPr>
              <w:t>:</w:t>
            </w:r>
          </w:p>
          <w:p w14:paraId="49EBC698" w14:textId="77777777" w:rsidR="007B013B" w:rsidRPr="007B013B" w:rsidRDefault="007B013B" w:rsidP="00806C54">
            <w:pPr>
              <w:spacing w:line="360" w:lineRule="auto"/>
              <w:jc w:val="both"/>
              <w:rPr>
                <w:rFonts w:ascii="Arial" w:eastAsiaTheme="minorEastAsia" w:hAnsi="Arial" w:cs="Arial"/>
                <w:color w:val="auto"/>
                <w:kern w:val="2"/>
                <w:szCs w:val="24"/>
                <w:lang w:val="en-US" w:bidi="bn-IN"/>
                <w14:ligatures w14:val="standardContextual"/>
              </w:rPr>
            </w:pPr>
            <w:r w:rsidRPr="007B013B">
              <w:rPr>
                <w:rFonts w:ascii="Arial" w:eastAsiaTheme="minorEastAsia" w:hAnsi="Arial" w:cs="Arial"/>
                <w:color w:val="auto"/>
                <w:kern w:val="2"/>
                <w:szCs w:val="24"/>
                <w:lang w:val="en-US" w:bidi="bn-IN"/>
                <w14:ligatures w14:val="standardContextual"/>
              </w:rPr>
              <w:t>Reflecting on these experiences and theoretical principles, I can conclude parallels phenomena to industry examples. Let’s consider a scenario where a hotel face overbooking because of a system error which is potentially causing frustration among arriving guests. By applying my well-established organizational skills and transparent communication, I can assure a smoother resolution. This connects seamlessly with the industry's unwavering focuses on maintaining a high level of guest satisfaction through efficient problem-solving (Touni and Mohamed, 2021).</w:t>
            </w: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0B6DC18" w14:textId="77777777" w:rsidR="00137E4D" w:rsidRPr="00330917" w:rsidRDefault="00137E4D" w:rsidP="007B013B">
            <w:pPr>
              <w:spacing w:after="0" w:line="240" w:lineRule="auto"/>
              <w:jc w:val="both"/>
              <w:rPr>
                <w:rFonts w:ascii="Arial" w:eastAsia="Times New Roman" w:hAnsi="Arial" w:cs="Times New Roman"/>
                <w:bCs/>
                <w:color w:val="auto"/>
                <w:sz w:val="20"/>
                <w:szCs w:val="20"/>
              </w:rPr>
            </w:pPr>
          </w:p>
          <w:p w14:paraId="3F680E9E"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 xml:space="preserve">I am very delighted to read your positive review of your recent stay at our hotel. Without any confusion, we definitely take great pride in providing exceptional experiences for our respected guests and always we take your feedback as genuinely appreciated. We believe your positive feedback will help us to serve you more efficiently. </w:t>
            </w:r>
          </w:p>
          <w:p w14:paraId="160592AD"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It is obviously wonderful to hear words that you enjoyed your stay here and that our team's efforts to make sure your comfort and satisfaction did not go unnoticed. Your kind words about our available warm hospitality and efficient service as well as our entire management, are truly motivating to us.</w:t>
            </w:r>
          </w:p>
          <w:p w14:paraId="6ED8B110"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We always look forward to hearing your compliments about our services with our dedicated staff members who constantly strive to make memorable and unforgettable moments for our respected guests. Your valuable feedback regarding our service and management motive us to reinforce our commitment to serving top-notch service.</w:t>
            </w:r>
          </w:p>
          <w:p w14:paraId="0A0DB830"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p>
          <w:p w14:paraId="4B5FC933"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Thank you for selecting to stay with us here. We hope to welcome you back again for another enjoyable memory with us in the future.</w:t>
            </w:r>
          </w:p>
          <w:p w14:paraId="34B69979"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p>
          <w:p w14:paraId="5C2A78AB"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Warm regards,</w:t>
            </w:r>
          </w:p>
          <w:p w14:paraId="64641D6C"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[Your Name]</w:t>
            </w:r>
          </w:p>
          <w:p w14:paraId="1A4EF15B" w14:textId="77777777" w:rsidR="00137E4D" w:rsidRPr="00330917" w:rsidRDefault="00137E4D" w:rsidP="007B013B">
            <w:pPr>
              <w:spacing w:after="0" w:line="240" w:lineRule="auto"/>
              <w:jc w:val="both"/>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73A82A50"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p>
          <w:p w14:paraId="7134AE85" w14:textId="77777777" w:rsidR="00806C54" w:rsidRDefault="00806C54" w:rsidP="00137E4D">
            <w:pPr>
              <w:rPr>
                <w:rFonts w:ascii="Arial" w:eastAsia="Times New Roman" w:hAnsi="Arial" w:cs="Times New Roman"/>
                <w:bCs/>
                <w:color w:val="auto"/>
                <w:szCs w:val="24"/>
                <w:lang w:val="en-AU"/>
              </w:rPr>
            </w:pPr>
          </w:p>
          <w:p w14:paraId="25E9F534" w14:textId="681C8BC2" w:rsidR="00806C54" w:rsidRPr="00492631" w:rsidRDefault="00806C54" w:rsidP="00806C54">
            <w:pPr>
              <w:jc w:val="center"/>
              <w:rPr>
                <w:rFonts w:ascii="Arial" w:eastAsia="Times New Roman" w:hAnsi="Arial" w:cs="Times New Roman"/>
                <w:bCs/>
                <w:color w:val="auto"/>
                <w:szCs w:val="24"/>
                <w:lang w:val="en-AU"/>
              </w:rPr>
            </w:pPr>
            <w:r>
              <w:rPr>
                <w:rFonts w:ascii="Arial" w:eastAsia="Times New Roman" w:hAnsi="Arial" w:cs="Times New Roman"/>
                <w:bCs/>
                <w:noProof/>
                <w:color w:val="auto"/>
                <w:szCs w:val="24"/>
                <w:lang w:val="en-AU"/>
              </w:rPr>
              <w:drawing>
                <wp:inline distT="0" distB="0" distL="0" distR="0" wp14:anchorId="32EF2AE9" wp14:editId="02934DCE">
                  <wp:extent cx="4206875" cy="181038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06875" cy="1810385"/>
                          </a:xfrm>
                          <a:prstGeom prst="rect">
                            <a:avLst/>
                          </a:prstGeom>
                          <a:noFill/>
                        </pic:spPr>
                      </pic:pic>
                    </a:graphicData>
                  </a:graphic>
                </wp:inline>
              </w:drawing>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16C5F9F"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Dear Mr. Federick,</w:t>
            </w:r>
          </w:p>
          <w:p w14:paraId="559D1F84"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I always believe this letter finds you in position of good health. I want to start by expressing my sincere and deep apologies for the disappointing which is encountered by you during your stay with us on Saturday in here on August 26th in room 205. Your feedback is undeniably invaluable to us. At this stage, I assure you that we take your concerns very seriously.</w:t>
            </w:r>
          </w:p>
          <w:p w14:paraId="07CEF31B"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I am extremely sorry for the quality of the breakfast you got on Sunday morning. It is our standard to avail and provide a delicious and satisfying meal to our guest while he or she stays here. And I am deeply disappointed that we were shortage of keeping our standard according to our regular service during your stay with us. Rest made sure that we will be reviewing our breakfast service to make sure that all future respected guests enjoy a warm and obviously appetizing meal to begin their day wonderful.</w:t>
            </w:r>
          </w:p>
          <w:p w14:paraId="295118B8"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I must also extend our humble apologies for such kinds of disturbance created by the baby who was crying in a neighboring room located to you. We realized the importance of having a peaceful and comfortable environment for all our respected guests and it is almost clear that we completely failed to provide that in this instance. We are now revising our reviewing room allocation procedure and guest management procedures to prevent such disturbances in the future.</w:t>
            </w:r>
          </w:p>
          <w:p w14:paraId="272E1061"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Regarding the cleanliness issue which happened in room 205. I am completely appalled by the conditions you have described to us. Hygiene is without any doubt considered as utmost importance and I realized how unsettling it must have been to seek the bath and toilet in an unsatisfactory state. We will be pitching stricter quality control measures to make sure the cleanliness and hygiene of our rooms meet the highest standards.</w:t>
            </w:r>
          </w:p>
          <w:p w14:paraId="2D37224B"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lastRenderedPageBreak/>
              <w:t>Your feedback is a blueprint for improvement in our services. I want to make sure you that your valuable comments have been shared with our entire team of hotel and without any further delay, we are taking immediate action to acknowledge the issues that you raised. Besides that, we will be conducting further staff training to make sure our commitment to guest satisfaction is always unwavering.</w:t>
            </w:r>
          </w:p>
          <w:p w14:paraId="372B74E8"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I would like to invite you once again back to our hotel for a complimentary stay as a part of gesture of goodwill. We are fully confident that your next experience here with us will be a much-improved one without any doubt. And we believe it will properly reflect the high standards we aim to achieve.</w:t>
            </w:r>
          </w:p>
          <w:p w14:paraId="1930C412"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 xml:space="preserve">Once again, please accept our sincerest apologies for the inconveniences which you have experienced. We are solely committed to learning from this situation and mistakes. We are here to enhance our services from previous mistakes to make sure that all our guests will have exceptional stays </w:t>
            </w:r>
          </w:p>
          <w:p w14:paraId="7EDEAD91"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p>
          <w:p w14:paraId="3FB59B5F"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Last but not the least, thank you for bringing these matters to our attention and we highly hope to have the opportunity to rebuild your trust and provide you with the superior experience that you deserve.</w:t>
            </w:r>
          </w:p>
          <w:p w14:paraId="3516638E"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p>
          <w:p w14:paraId="36F60279"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r w:rsidRPr="007B013B">
              <w:rPr>
                <w:rFonts w:ascii="Arial" w:eastAsia="Times New Roman" w:hAnsi="Arial" w:cs="Times New Roman"/>
                <w:bCs/>
                <w:color w:val="auto"/>
                <w:szCs w:val="24"/>
                <w:lang w:val="en-US"/>
              </w:rPr>
              <w:t>Yours sincerely,</w:t>
            </w:r>
          </w:p>
          <w:p w14:paraId="16C9A52A" w14:textId="77777777" w:rsidR="007B013B" w:rsidRPr="007B013B" w:rsidRDefault="007B013B" w:rsidP="00F55656">
            <w:pPr>
              <w:spacing w:after="0" w:line="360" w:lineRule="auto"/>
              <w:jc w:val="both"/>
              <w:rPr>
                <w:rFonts w:ascii="Arial" w:eastAsia="Times New Roman" w:hAnsi="Arial" w:cs="Times New Roman"/>
                <w:bCs/>
                <w:color w:val="auto"/>
                <w:szCs w:val="24"/>
                <w:lang w:val="en-US"/>
              </w:rPr>
            </w:pPr>
          </w:p>
          <w:p w14:paraId="50D2017E" w14:textId="77777777" w:rsidR="007B013B" w:rsidRPr="007B013B" w:rsidRDefault="007B013B" w:rsidP="00F55656">
            <w:pPr>
              <w:spacing w:after="0" w:line="360" w:lineRule="auto"/>
              <w:jc w:val="both"/>
              <w:rPr>
                <w:rFonts w:ascii="Arial" w:eastAsia="Times New Roman" w:hAnsi="Arial" w:cs="Times New Roman"/>
                <w:bCs/>
                <w:color w:val="auto"/>
                <w:sz w:val="20"/>
                <w:szCs w:val="20"/>
                <w:lang w:val="en-US"/>
              </w:rPr>
            </w:pPr>
            <w:r w:rsidRPr="007B013B">
              <w:rPr>
                <w:rFonts w:ascii="Arial" w:eastAsia="Times New Roman" w:hAnsi="Arial" w:cs="Times New Roman"/>
                <w:bCs/>
                <w:color w:val="auto"/>
                <w:szCs w:val="24"/>
                <w:lang w:val="en-US"/>
              </w:rPr>
              <w:t>[Your Name]</w:t>
            </w: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9DA47B2" w14:textId="77777777" w:rsidR="007B013B" w:rsidRPr="007B013B" w:rsidRDefault="007B013B" w:rsidP="00F55656">
            <w:pPr>
              <w:spacing w:line="360" w:lineRule="auto"/>
              <w:jc w:val="both"/>
              <w:rPr>
                <w:rFonts w:ascii="Arial" w:hAnsi="Arial" w:cs="Arial"/>
                <w:b/>
                <w:lang w:val="en-US"/>
              </w:rPr>
            </w:pPr>
            <w:bookmarkStart w:id="8" w:name="_Toc147857354"/>
            <w:r w:rsidRPr="007B013B">
              <w:rPr>
                <w:rFonts w:ascii="Arial" w:hAnsi="Arial" w:cs="Arial"/>
                <w:b/>
                <w:lang w:val="en-US"/>
              </w:rPr>
              <w:t>Element 1: Pre-arrival</w:t>
            </w:r>
            <w:bookmarkEnd w:id="8"/>
          </w:p>
          <w:p w14:paraId="75FD7817" w14:textId="71D06627" w:rsidR="007B013B" w:rsidRDefault="007B013B" w:rsidP="00F55656">
            <w:pPr>
              <w:spacing w:line="360" w:lineRule="auto"/>
              <w:jc w:val="both"/>
              <w:rPr>
                <w:rFonts w:ascii="Arial" w:hAnsi="Arial" w:cs="Arial"/>
                <w:lang w:val="en-US"/>
              </w:rPr>
            </w:pPr>
            <w:r w:rsidRPr="007B013B">
              <w:rPr>
                <w:rFonts w:ascii="Arial" w:hAnsi="Arial" w:cs="Arial"/>
                <w:lang w:val="en-US"/>
              </w:rPr>
              <w:t>The pre-arrival stage acknowledges the genesis of the guest's journey. It means everything which occurs before the guest physically arrives at the hotel from booking a room to planning the trip. Hoteliers must need to involve with guests even before they step foot in the property to manage this stage effectively (Kay and Russette, 2000).</w:t>
            </w:r>
          </w:p>
          <w:p w14:paraId="62EBE159" w14:textId="77777777" w:rsidR="007B013B" w:rsidRPr="007B013B" w:rsidRDefault="007B013B" w:rsidP="00F55656">
            <w:pPr>
              <w:spacing w:line="360" w:lineRule="auto"/>
              <w:jc w:val="both"/>
              <w:rPr>
                <w:rFonts w:ascii="Arial" w:hAnsi="Arial" w:cs="Arial"/>
                <w:lang w:val="en-US"/>
              </w:rPr>
            </w:pPr>
          </w:p>
          <w:p w14:paraId="17F4F0EF" w14:textId="77777777" w:rsidR="007B013B" w:rsidRPr="007B013B" w:rsidRDefault="007B013B" w:rsidP="00F55656">
            <w:pPr>
              <w:spacing w:line="360" w:lineRule="auto"/>
              <w:jc w:val="both"/>
              <w:rPr>
                <w:rFonts w:ascii="Arial" w:hAnsi="Arial" w:cs="Arial"/>
                <w:b/>
                <w:bCs/>
                <w:lang w:val="en-US"/>
              </w:rPr>
            </w:pPr>
            <w:r w:rsidRPr="007B013B">
              <w:rPr>
                <w:rFonts w:ascii="Arial" w:hAnsi="Arial" w:cs="Arial"/>
                <w:b/>
                <w:bCs/>
                <w:lang w:val="en-US"/>
              </w:rPr>
              <w:t>Engagement with Literature:</w:t>
            </w:r>
          </w:p>
          <w:p w14:paraId="2ACBCDED" w14:textId="77777777" w:rsidR="007B013B" w:rsidRPr="007B013B" w:rsidRDefault="007B013B" w:rsidP="00F55656">
            <w:pPr>
              <w:spacing w:line="360" w:lineRule="auto"/>
              <w:jc w:val="both"/>
              <w:rPr>
                <w:rFonts w:ascii="Arial" w:hAnsi="Arial" w:cs="Arial"/>
                <w:lang w:val="en-US"/>
              </w:rPr>
            </w:pPr>
            <w:r w:rsidRPr="007B013B">
              <w:rPr>
                <w:rFonts w:ascii="Arial" w:hAnsi="Arial" w:cs="Arial"/>
                <w:lang w:val="en-US"/>
              </w:rPr>
              <w:t>This stage, effective management needs a deep understanding of the guest's preferences and needs. Fostering data analytics and guest profiles is important. Personalized communication with respected guests before arrival can significantly accelerate their experience. It involves sending pre-arrival emails by offering room upgrades based on preferences and suggesting on-site amenities.</w:t>
            </w:r>
          </w:p>
          <w:p w14:paraId="67A7D36A" w14:textId="77777777" w:rsidR="007B013B" w:rsidRPr="007B013B" w:rsidRDefault="007B013B" w:rsidP="00F55656">
            <w:pPr>
              <w:spacing w:line="360" w:lineRule="auto"/>
              <w:jc w:val="both"/>
              <w:rPr>
                <w:rFonts w:ascii="Arial" w:hAnsi="Arial" w:cs="Arial"/>
                <w:lang w:val="en-US"/>
              </w:rPr>
            </w:pPr>
            <w:r w:rsidRPr="007B013B">
              <w:rPr>
                <w:rFonts w:ascii="Arial" w:hAnsi="Arial" w:cs="Arial"/>
                <w:lang w:val="en-US"/>
              </w:rPr>
              <w:t>Additionally, clear and accurate information on the hotel's website and booking platforms along with timely responses to inquiries bring a contribution to a positive pre-arrival experience.</w:t>
            </w:r>
          </w:p>
          <w:p w14:paraId="2C666CF0" w14:textId="77777777" w:rsidR="007B013B" w:rsidRPr="007B013B" w:rsidRDefault="007B013B" w:rsidP="00F55656">
            <w:pPr>
              <w:spacing w:line="360" w:lineRule="auto"/>
              <w:jc w:val="both"/>
              <w:rPr>
                <w:rFonts w:ascii="Arial" w:hAnsi="Arial" w:cs="Arial"/>
                <w:b/>
                <w:bCs/>
                <w:lang w:val="en-US"/>
              </w:rPr>
            </w:pPr>
          </w:p>
          <w:p w14:paraId="706E0E73" w14:textId="77777777" w:rsidR="007B013B" w:rsidRPr="007B013B" w:rsidRDefault="007B013B" w:rsidP="00F55656">
            <w:pPr>
              <w:spacing w:line="360" w:lineRule="auto"/>
              <w:jc w:val="both"/>
              <w:rPr>
                <w:rFonts w:ascii="Arial" w:hAnsi="Arial" w:cs="Arial"/>
                <w:b/>
                <w:bCs/>
                <w:lang w:val="en-US"/>
              </w:rPr>
            </w:pPr>
            <w:r w:rsidRPr="007B013B">
              <w:rPr>
                <w:rFonts w:ascii="Arial" w:hAnsi="Arial" w:cs="Arial"/>
                <w:b/>
                <w:bCs/>
                <w:lang w:val="en-US"/>
              </w:rPr>
              <w:t>Industry Example:</w:t>
            </w:r>
          </w:p>
          <w:p w14:paraId="492D34C2" w14:textId="77777777" w:rsidR="007B013B" w:rsidRPr="007B013B" w:rsidRDefault="007B013B" w:rsidP="00F55656">
            <w:pPr>
              <w:spacing w:line="360" w:lineRule="auto"/>
              <w:jc w:val="both"/>
              <w:rPr>
                <w:rFonts w:ascii="Arial" w:hAnsi="Arial" w:cs="Arial"/>
                <w:lang w:val="en-US"/>
              </w:rPr>
            </w:pPr>
            <w:r w:rsidRPr="007B013B">
              <w:rPr>
                <w:rFonts w:ascii="Arial" w:hAnsi="Arial" w:cs="Arial"/>
                <w:lang w:val="en-US"/>
              </w:rPr>
              <w:t>Marriott International's Bonvoy program is a renowned example of pre-arrival engagement in this case. It provides opportunity to guests to customize their stays through a mobile app. Guests can easily pick their room, check-in online and even unlock their doors with their smartphones. Such innovations cater to the modern traveler's wish for convenience and personalization (Kosar and Lazović, 2013).</w:t>
            </w:r>
          </w:p>
          <w:p w14:paraId="13073444" w14:textId="1661F9A0" w:rsidR="004D0F63" w:rsidRPr="007B013B" w:rsidRDefault="004D0F63" w:rsidP="00F55656">
            <w:pPr>
              <w:spacing w:line="360" w:lineRule="auto"/>
              <w:jc w:val="both"/>
              <w:rPr>
                <w:rFonts w:ascii="Arial" w:hAnsi="Arial" w:cs="Arial"/>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60BCB9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2 – </w:t>
            </w:r>
            <w:r w:rsidR="00AA0BF1">
              <w:rPr>
                <w:rFonts w:eastAsia="Times New Roman" w:cs="Times New Roman"/>
                <w:b/>
                <w:bCs/>
                <w:i/>
                <w:iCs/>
                <w:color w:val="000000"/>
                <w:sz w:val="28"/>
                <w:szCs w:val="28"/>
                <w:shd w:val="clear" w:color="auto" w:fill="FFFFFF"/>
                <w:lang w:val="en-US"/>
              </w:rPr>
              <w:t xml:space="preserve">Arrival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4FF0F278" w14:textId="6FBC7C38" w:rsidR="007B013B" w:rsidRDefault="007B013B" w:rsidP="00F55656">
            <w:pPr>
              <w:spacing w:line="360" w:lineRule="auto"/>
              <w:jc w:val="both"/>
              <w:rPr>
                <w:rFonts w:ascii="Arial" w:hAnsi="Arial" w:cs="Arial"/>
                <w:lang w:val="en-US"/>
              </w:rPr>
            </w:pPr>
            <w:r w:rsidRPr="007B013B">
              <w:rPr>
                <w:rFonts w:ascii="Arial" w:hAnsi="Arial" w:cs="Arial"/>
                <w:lang w:val="en-US"/>
              </w:rPr>
              <w:t>The arrival stage is the first physical connection between the guest and the hotel. It sets the tone for the whole stay. At this argument, seamless and welcoming processes appear as important.</w:t>
            </w:r>
          </w:p>
          <w:p w14:paraId="2CF66D40" w14:textId="77777777" w:rsidR="007B013B" w:rsidRPr="007B013B" w:rsidRDefault="007B013B" w:rsidP="00F55656">
            <w:pPr>
              <w:spacing w:line="360" w:lineRule="auto"/>
              <w:jc w:val="both"/>
              <w:rPr>
                <w:rFonts w:ascii="Arial" w:hAnsi="Arial" w:cs="Arial"/>
                <w:lang w:val="en-US"/>
              </w:rPr>
            </w:pPr>
          </w:p>
          <w:p w14:paraId="6992C3ED" w14:textId="77777777" w:rsidR="007B013B" w:rsidRPr="007B013B" w:rsidRDefault="007B013B" w:rsidP="00F55656">
            <w:pPr>
              <w:spacing w:line="360" w:lineRule="auto"/>
              <w:jc w:val="both"/>
              <w:rPr>
                <w:rFonts w:ascii="Arial" w:hAnsi="Arial" w:cs="Arial"/>
                <w:b/>
                <w:bCs/>
                <w:lang w:val="en-US"/>
              </w:rPr>
            </w:pPr>
            <w:r w:rsidRPr="007B013B">
              <w:rPr>
                <w:rFonts w:ascii="Arial" w:hAnsi="Arial" w:cs="Arial"/>
                <w:b/>
                <w:bCs/>
                <w:lang w:val="en-US"/>
              </w:rPr>
              <w:t>Engagement with Literature:</w:t>
            </w:r>
          </w:p>
          <w:p w14:paraId="3E734F3D" w14:textId="77777777" w:rsidR="007B013B" w:rsidRPr="007B013B" w:rsidRDefault="007B013B" w:rsidP="00F55656">
            <w:pPr>
              <w:spacing w:line="360" w:lineRule="auto"/>
              <w:jc w:val="both"/>
              <w:rPr>
                <w:rFonts w:ascii="Arial" w:hAnsi="Arial" w:cs="Arial"/>
                <w:lang w:val="en-US"/>
              </w:rPr>
            </w:pPr>
            <w:r w:rsidRPr="007B013B">
              <w:rPr>
                <w:rFonts w:ascii="Arial" w:hAnsi="Arial" w:cs="Arial"/>
                <w:lang w:val="en-US"/>
              </w:rPr>
              <w:t>Streamlining check-in through mobile apps or self-check-in kiosks can hugely expand the guest experience. Besides that, staff must be well-trained in accepting guests warmly (Huang et al., 1996).</w:t>
            </w:r>
          </w:p>
          <w:p w14:paraId="68B39F77" w14:textId="77777777" w:rsidR="007B013B" w:rsidRPr="007B013B" w:rsidRDefault="007B013B" w:rsidP="00F55656">
            <w:pPr>
              <w:spacing w:line="360" w:lineRule="auto"/>
              <w:jc w:val="both"/>
              <w:rPr>
                <w:rFonts w:ascii="Arial" w:hAnsi="Arial" w:cs="Arial"/>
                <w:lang w:val="en-US"/>
              </w:rPr>
            </w:pPr>
            <w:r w:rsidRPr="007B013B">
              <w:rPr>
                <w:rFonts w:ascii="Arial" w:hAnsi="Arial" w:cs="Arial"/>
                <w:lang w:val="en-US"/>
              </w:rPr>
              <w:t>Additionally, the arrival stage is an opportunity for hotels to make memorable moments. It tells that hotel can go beyond guests' expectations by availing unexpected experiences upon arrival. Take example, welcome amenities or personalized greetings (Abd Patah et al., 2009).</w:t>
            </w:r>
          </w:p>
          <w:p w14:paraId="4DF97CEF" w14:textId="77777777" w:rsidR="007B013B" w:rsidRPr="007B013B" w:rsidRDefault="007B013B" w:rsidP="00F55656">
            <w:pPr>
              <w:spacing w:line="360" w:lineRule="auto"/>
              <w:jc w:val="both"/>
              <w:rPr>
                <w:rFonts w:ascii="Arial" w:hAnsi="Arial" w:cs="Arial"/>
                <w:b/>
                <w:bCs/>
                <w:lang w:val="en-US"/>
              </w:rPr>
            </w:pPr>
          </w:p>
          <w:p w14:paraId="773ABB75" w14:textId="77777777" w:rsidR="007B013B" w:rsidRPr="007B013B" w:rsidRDefault="007B013B" w:rsidP="00F55656">
            <w:pPr>
              <w:spacing w:line="360" w:lineRule="auto"/>
              <w:jc w:val="both"/>
              <w:rPr>
                <w:rFonts w:ascii="Arial" w:hAnsi="Arial" w:cs="Arial"/>
                <w:lang w:val="en-US"/>
              </w:rPr>
            </w:pPr>
            <w:r w:rsidRPr="007B013B">
              <w:rPr>
                <w:rFonts w:ascii="Arial" w:hAnsi="Arial" w:cs="Arial"/>
                <w:b/>
                <w:bCs/>
                <w:lang w:val="en-US"/>
              </w:rPr>
              <w:t>Industry Example</w:t>
            </w:r>
            <w:r w:rsidRPr="007B013B">
              <w:rPr>
                <w:rFonts w:ascii="Arial" w:hAnsi="Arial" w:cs="Arial"/>
                <w:lang w:val="en-US"/>
              </w:rPr>
              <w:t>:</w:t>
            </w:r>
          </w:p>
          <w:p w14:paraId="70E55B58" w14:textId="03A5DCCF" w:rsidR="002025B1" w:rsidRPr="007B013B" w:rsidRDefault="007B013B" w:rsidP="00F55656">
            <w:pPr>
              <w:spacing w:line="360" w:lineRule="auto"/>
              <w:jc w:val="both"/>
              <w:rPr>
                <w:rFonts w:ascii="Arial" w:hAnsi="Arial" w:cs="Arial"/>
                <w:lang w:val="en-US"/>
              </w:rPr>
            </w:pPr>
            <w:r w:rsidRPr="007B013B">
              <w:rPr>
                <w:rFonts w:ascii="Arial" w:hAnsi="Arial" w:cs="Arial"/>
                <w:lang w:val="en-US"/>
              </w:rPr>
              <w:lastRenderedPageBreak/>
              <w:t xml:space="preserve">Hilton's Digital Key feature allows guests to check-in and unlock their rooms by using their own device like smartphones. This reduces the need to wait in line at the front desk and expand security through two-factor authentication. Furthermore, The Ritz-Carlton is well known for its "Ladies and Gentlemen serving Ladies and Gentlemen" motto. Staff members are empowered to fulfill guest requests very </w:t>
            </w:r>
            <w:r>
              <w:rPr>
                <w:rFonts w:ascii="Arial" w:hAnsi="Arial" w:cs="Arial"/>
                <w:lang w:val="en-US"/>
              </w:rPr>
              <w:t>swiftly</w:t>
            </w:r>
            <w:r w:rsidRPr="007B013B">
              <w:rPr>
                <w:rFonts w:ascii="Arial" w:hAnsi="Arial" w:cs="Arial"/>
                <w:lang w:val="en-US"/>
              </w:rPr>
              <w:t xml:space="preserve"> by creating a sense of personalized service which extends beyond the norm (Abdel-Aty and Deraz,2018).</w:t>
            </w:r>
          </w:p>
          <w:p w14:paraId="2699F7A4" w14:textId="4DDAF7ED" w:rsidR="004D0F63" w:rsidRPr="007B013B" w:rsidRDefault="004D0F63" w:rsidP="00F55656">
            <w:pPr>
              <w:spacing w:line="360" w:lineRule="auto"/>
              <w:jc w:val="center"/>
              <w:rPr>
                <w:rFonts w:ascii="Arial" w:hAnsi="Arial" w:cs="Arial"/>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05BF8630"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Duration of stay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771BDB" w:rsidRDefault="004D0F63" w:rsidP="00F55656">
            <w:pPr>
              <w:spacing w:line="360" w:lineRule="auto"/>
              <w:jc w:val="center"/>
              <w:rPr>
                <w:rFonts w:ascii="Arial" w:hAnsi="Arial" w:cs="Arial"/>
                <w:b/>
                <w:bCs/>
              </w:rPr>
            </w:pPr>
          </w:p>
          <w:p w14:paraId="6D918B92" w14:textId="77777777" w:rsidR="007B013B" w:rsidRPr="00771BDB" w:rsidRDefault="007B013B" w:rsidP="00F55656">
            <w:pPr>
              <w:spacing w:line="360" w:lineRule="auto"/>
              <w:jc w:val="both"/>
              <w:rPr>
                <w:rFonts w:ascii="Arial" w:hAnsi="Arial" w:cs="Arial"/>
              </w:rPr>
            </w:pPr>
            <w:r w:rsidRPr="00771BDB">
              <w:rPr>
                <w:rFonts w:ascii="Arial" w:hAnsi="Arial" w:cs="Arial"/>
              </w:rPr>
              <w:t>The duration of a guest's stay at a hotel is a critical phase. Where the hotel's commitment to guest comfort and satisfaction is put to the test. Hoteliers must pay meticulous attention to various facets of a guest's experience to effectively manage this stage which range from housekeeping standards to addressing guest needs promptly.</w:t>
            </w:r>
          </w:p>
          <w:p w14:paraId="03A458C1" w14:textId="77777777" w:rsidR="007B013B" w:rsidRPr="00771BDB" w:rsidRDefault="007B013B" w:rsidP="00F55656">
            <w:pPr>
              <w:spacing w:line="360" w:lineRule="auto"/>
              <w:jc w:val="both"/>
              <w:rPr>
                <w:rFonts w:ascii="Arial" w:hAnsi="Arial" w:cs="Arial"/>
              </w:rPr>
            </w:pPr>
          </w:p>
          <w:p w14:paraId="52ED8934" w14:textId="77777777" w:rsidR="007B013B" w:rsidRPr="00771BDB" w:rsidRDefault="007B013B" w:rsidP="00F55656">
            <w:pPr>
              <w:spacing w:line="360" w:lineRule="auto"/>
              <w:jc w:val="both"/>
              <w:rPr>
                <w:rFonts w:ascii="Arial" w:hAnsi="Arial" w:cs="Arial"/>
                <w:b/>
                <w:bCs/>
              </w:rPr>
            </w:pPr>
            <w:r w:rsidRPr="00771BDB">
              <w:rPr>
                <w:rFonts w:ascii="Arial" w:hAnsi="Arial" w:cs="Arial"/>
                <w:b/>
                <w:bCs/>
              </w:rPr>
              <w:t>Engagement with Literature:</w:t>
            </w:r>
          </w:p>
          <w:p w14:paraId="7DB5665B" w14:textId="68063FD1" w:rsidR="007B013B" w:rsidRDefault="007B013B" w:rsidP="00F55656">
            <w:pPr>
              <w:spacing w:line="360" w:lineRule="auto"/>
              <w:jc w:val="both"/>
              <w:rPr>
                <w:rFonts w:ascii="Arial" w:hAnsi="Arial" w:cs="Arial"/>
              </w:rPr>
            </w:pPr>
            <w:r w:rsidRPr="00771BDB">
              <w:rPr>
                <w:rFonts w:ascii="Arial" w:hAnsi="Arial" w:cs="Arial"/>
              </w:rPr>
              <w:t>Housekeeping is a key element during the guest's stay in hotel. The cleanliness of a guest's room significantly brings positive impacts their perception of the hotel's commitment to their facilities. Maintaining high cleanliness standards by employing eco-friendly practices and offering regular housekeeping services are crucial components (Dursun and Caber, 2016).</w:t>
            </w:r>
          </w:p>
          <w:p w14:paraId="52CB2578" w14:textId="77777777" w:rsidR="00771BDB" w:rsidRPr="00771BDB" w:rsidRDefault="00771BDB" w:rsidP="00F55656">
            <w:pPr>
              <w:spacing w:line="360" w:lineRule="auto"/>
              <w:jc w:val="both"/>
              <w:rPr>
                <w:rFonts w:ascii="Arial" w:hAnsi="Arial" w:cs="Arial"/>
              </w:rPr>
            </w:pPr>
          </w:p>
          <w:p w14:paraId="3324A26D" w14:textId="26E72EBF" w:rsidR="007B013B" w:rsidRPr="00771BDB" w:rsidRDefault="007B013B" w:rsidP="00F55656">
            <w:pPr>
              <w:spacing w:line="360" w:lineRule="auto"/>
              <w:jc w:val="both"/>
              <w:rPr>
                <w:rFonts w:ascii="Arial" w:hAnsi="Arial" w:cs="Arial"/>
              </w:rPr>
            </w:pPr>
            <w:r w:rsidRPr="00771BDB">
              <w:rPr>
                <w:rFonts w:ascii="Arial" w:hAnsi="Arial" w:cs="Arial"/>
              </w:rPr>
              <w:t xml:space="preserve">Additionally, the idea of "service recovery” acts an important role during the duration of stay. In the busy world of hospitality issues and complaints are so common to arise. What designed by a hotel apart is its ability to address these challenges promptly and effectively. Service recovery involves acknowledging guest complaints, rectifying issues, and ensuring that the experience of guests is well salvaged. The swift resolution of problems can transform negative experiences into positive ones by leaving guests with a </w:t>
            </w:r>
            <w:r w:rsidR="00771BDB" w:rsidRPr="00771BDB">
              <w:rPr>
                <w:rFonts w:ascii="Arial" w:hAnsi="Arial" w:cs="Arial"/>
              </w:rPr>
              <w:t>favourable</w:t>
            </w:r>
            <w:r w:rsidRPr="00771BDB">
              <w:rPr>
                <w:rFonts w:ascii="Arial" w:hAnsi="Arial" w:cs="Arial"/>
              </w:rPr>
              <w:t xml:space="preserve"> impression of the hotel (Vassiliadis et al., 2017).</w:t>
            </w:r>
          </w:p>
          <w:p w14:paraId="1F7802B2" w14:textId="77777777" w:rsidR="007B013B" w:rsidRPr="00771BDB" w:rsidRDefault="007B013B" w:rsidP="00F55656">
            <w:pPr>
              <w:spacing w:line="360" w:lineRule="auto"/>
              <w:jc w:val="both"/>
              <w:rPr>
                <w:rFonts w:ascii="Arial" w:hAnsi="Arial" w:cs="Arial"/>
              </w:rPr>
            </w:pPr>
            <w:r w:rsidRPr="00771BDB">
              <w:rPr>
                <w:rFonts w:ascii="Arial" w:hAnsi="Arial" w:cs="Arial"/>
              </w:rPr>
              <w:t xml:space="preserve">Another important aspect of the duration of leaving here is the provision of in-room services. Guests often have specific needs and preferences when they stay here. And hotels must cater to these. Whether it's the timely replenishment of toiletries by providing room service or ensuring that in-room amenities are functional, attention to </w:t>
            </w:r>
            <w:r w:rsidRPr="00771BDB">
              <w:rPr>
                <w:rFonts w:ascii="Arial" w:hAnsi="Arial" w:cs="Arial"/>
              </w:rPr>
              <w:lastRenderedPageBreak/>
              <w:t>detail is huge. Failure to obtain these expectations can further lead to dissatisfaction and negative reviews toward the company.</w:t>
            </w:r>
          </w:p>
          <w:p w14:paraId="5A0C2AFF" w14:textId="77777777" w:rsidR="007B013B" w:rsidRPr="00771BDB" w:rsidRDefault="007B013B" w:rsidP="00F55656">
            <w:pPr>
              <w:spacing w:line="360" w:lineRule="auto"/>
              <w:jc w:val="both"/>
              <w:rPr>
                <w:rFonts w:ascii="Arial" w:hAnsi="Arial" w:cs="Arial"/>
              </w:rPr>
            </w:pPr>
          </w:p>
          <w:p w14:paraId="1FDA6BA7" w14:textId="77777777" w:rsidR="007B013B" w:rsidRPr="00771BDB" w:rsidRDefault="007B013B" w:rsidP="00F55656">
            <w:pPr>
              <w:spacing w:line="360" w:lineRule="auto"/>
              <w:jc w:val="both"/>
              <w:rPr>
                <w:rFonts w:ascii="Arial" w:hAnsi="Arial" w:cs="Arial"/>
              </w:rPr>
            </w:pPr>
            <w:r w:rsidRPr="00771BDB">
              <w:rPr>
                <w:rFonts w:ascii="Arial" w:hAnsi="Arial" w:cs="Arial"/>
              </w:rPr>
              <w:t>Furthermore, enhancing the guest experience during the duration of their staying here can involve special touches and personalization. Instantly, a hotel might put a handwritten welcome note in the guest's room, make sure complimentary snacks or even offer spa services. Such gestures create a sense of luxury and care which leave a lasting positive impression on guests (Vassiliadis et al., 2017).</w:t>
            </w:r>
          </w:p>
          <w:p w14:paraId="1960B88B" w14:textId="77777777" w:rsidR="007B013B" w:rsidRPr="00771BDB" w:rsidRDefault="007B013B" w:rsidP="00F55656">
            <w:pPr>
              <w:spacing w:line="360" w:lineRule="auto"/>
              <w:jc w:val="both"/>
              <w:rPr>
                <w:rFonts w:ascii="Arial" w:hAnsi="Arial" w:cs="Arial"/>
              </w:rPr>
            </w:pPr>
          </w:p>
          <w:p w14:paraId="2E945BED" w14:textId="77777777" w:rsidR="007B013B" w:rsidRPr="00771BDB" w:rsidRDefault="007B013B" w:rsidP="00F55656">
            <w:pPr>
              <w:spacing w:line="360" w:lineRule="auto"/>
              <w:jc w:val="both"/>
              <w:rPr>
                <w:rFonts w:ascii="Arial" w:hAnsi="Arial" w:cs="Arial"/>
                <w:b/>
                <w:bCs/>
              </w:rPr>
            </w:pPr>
            <w:r w:rsidRPr="00771BDB">
              <w:rPr>
                <w:rFonts w:ascii="Arial" w:hAnsi="Arial" w:cs="Arial"/>
                <w:b/>
                <w:bCs/>
              </w:rPr>
              <w:t>Industry Example (Expanding on Housekeeping):</w:t>
            </w:r>
          </w:p>
          <w:p w14:paraId="0C976C1E" w14:textId="77777777" w:rsidR="007B013B" w:rsidRPr="00771BDB" w:rsidRDefault="007B013B" w:rsidP="00F55656">
            <w:pPr>
              <w:spacing w:line="360" w:lineRule="auto"/>
              <w:jc w:val="both"/>
              <w:rPr>
                <w:rFonts w:ascii="Arial" w:hAnsi="Arial" w:cs="Arial"/>
              </w:rPr>
            </w:pPr>
            <w:r w:rsidRPr="00771BDB">
              <w:rPr>
                <w:rFonts w:ascii="Arial" w:hAnsi="Arial" w:cs="Arial"/>
              </w:rPr>
              <w:t>Marriott International which is one of the world's largest hotel chains places significant emphases on housekeeping standards during the duration of stay. Their commitment to cleanliness and guest satisfaction is portrayed in their "Commitment to Clean" initiative, piloted in response to the COVID-19 pandemic. This attempt includes enhanced cleaning protocols, the proper use of hospital-grade disinfectants and the regular sanitization of high-touch surfaces. These measures ensure both guest safety and contribute to their peace of mind and overall satisfaction during their stay.</w:t>
            </w:r>
          </w:p>
          <w:p w14:paraId="49208FD5" w14:textId="3E2FB884" w:rsidR="002025B1" w:rsidRPr="00771BDB" w:rsidRDefault="007B013B" w:rsidP="00F55656">
            <w:pPr>
              <w:spacing w:line="360" w:lineRule="auto"/>
              <w:jc w:val="both"/>
              <w:rPr>
                <w:rFonts w:ascii="Arial" w:hAnsi="Arial" w:cs="Arial"/>
              </w:rPr>
            </w:pPr>
            <w:r w:rsidRPr="00771BDB">
              <w:rPr>
                <w:rFonts w:ascii="Arial" w:hAnsi="Arial" w:cs="Arial"/>
              </w:rPr>
              <w:t>In last words, the duration of a guest's stay at a hotel is a important phase in the guest cycle and meticulous attention to various aspects can significantly accelerate the guest experience. These include promptly addressing guest issues through service recovery, maintaining high cleanliness standards, meeting in-room service needs and adding personal touches to create memorable moments. By emphasizing on these elements, hotels can assure that guests would like to enjoy a comfortable, satisfying, and memorable stay.</w:t>
            </w:r>
          </w:p>
          <w:p w14:paraId="16987153" w14:textId="77777777" w:rsidR="004D0F63" w:rsidRPr="00771BDB" w:rsidRDefault="004D0F63" w:rsidP="00F55656">
            <w:pPr>
              <w:spacing w:line="360" w:lineRule="auto"/>
              <w:jc w:val="center"/>
              <w:rPr>
                <w:rFonts w:ascii="Arial" w:hAnsi="Arial" w:cs="Arial"/>
                <w:b/>
                <w:bCs/>
              </w:rPr>
            </w:pPr>
          </w:p>
          <w:p w14:paraId="65199D38" w14:textId="47895990" w:rsidR="004D0F63" w:rsidRPr="00771BDB" w:rsidRDefault="004D0F63" w:rsidP="00F55656">
            <w:pPr>
              <w:spacing w:line="360" w:lineRule="auto"/>
              <w:rPr>
                <w:rFonts w:ascii="Arial" w:hAnsi="Arial" w:cs="Arial"/>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3A9332A3" w14:textId="77777777" w:rsidR="007B013B" w:rsidRPr="007B013B" w:rsidRDefault="007B013B" w:rsidP="00F55656">
            <w:pPr>
              <w:tabs>
                <w:tab w:val="left" w:pos="264"/>
              </w:tabs>
              <w:spacing w:line="360" w:lineRule="auto"/>
              <w:jc w:val="both"/>
              <w:rPr>
                <w:rFonts w:cs="Times New Roman"/>
              </w:rPr>
            </w:pPr>
            <w:r w:rsidRPr="007B013B">
              <w:rPr>
                <w:rFonts w:cs="Times New Roman"/>
              </w:rPr>
              <w:t>The departure stage is the final opportunity to create a lasting impression. It involves gathering feedback, settling bills and ensuring guests' last moments are as memorable as their first.</w:t>
            </w:r>
          </w:p>
          <w:p w14:paraId="1FA9162A" w14:textId="77777777" w:rsidR="007B013B" w:rsidRDefault="007B013B" w:rsidP="00F55656">
            <w:pPr>
              <w:tabs>
                <w:tab w:val="left" w:pos="264"/>
              </w:tabs>
              <w:spacing w:line="360" w:lineRule="auto"/>
              <w:jc w:val="both"/>
              <w:rPr>
                <w:rFonts w:cs="Times New Roman"/>
              </w:rPr>
            </w:pPr>
          </w:p>
          <w:p w14:paraId="3C0A5FE5" w14:textId="4F698F3E" w:rsidR="007B013B" w:rsidRPr="007B013B" w:rsidRDefault="007B013B" w:rsidP="00F55656">
            <w:pPr>
              <w:tabs>
                <w:tab w:val="left" w:pos="264"/>
              </w:tabs>
              <w:spacing w:line="360" w:lineRule="auto"/>
              <w:jc w:val="both"/>
              <w:rPr>
                <w:rFonts w:cs="Times New Roman"/>
                <w:b/>
                <w:bCs/>
              </w:rPr>
            </w:pPr>
            <w:r w:rsidRPr="007B013B">
              <w:rPr>
                <w:rFonts w:cs="Times New Roman"/>
                <w:b/>
                <w:bCs/>
              </w:rPr>
              <w:t>Engagement with Literature:</w:t>
            </w:r>
          </w:p>
          <w:p w14:paraId="750DB55F" w14:textId="77777777" w:rsidR="007B013B" w:rsidRPr="007B013B" w:rsidRDefault="007B013B" w:rsidP="00F55656">
            <w:pPr>
              <w:tabs>
                <w:tab w:val="left" w:pos="264"/>
              </w:tabs>
              <w:spacing w:line="360" w:lineRule="auto"/>
              <w:jc w:val="both"/>
              <w:rPr>
                <w:rFonts w:cs="Times New Roman"/>
              </w:rPr>
            </w:pPr>
            <w:r w:rsidRPr="007B013B">
              <w:rPr>
                <w:rFonts w:cs="Times New Roman"/>
              </w:rPr>
              <w:t>Research by Kim and Oh, (2018) portrays the significance of a smooth check-out process. Hotels can predict check-out by giving express check-out options and automating the billing process. Additionally, gathering guest feedback is important for continuous improvement.</w:t>
            </w:r>
          </w:p>
          <w:p w14:paraId="374F00CF" w14:textId="41BC423D" w:rsidR="00771BDB" w:rsidRPr="00F55656" w:rsidRDefault="007B013B" w:rsidP="00F55656">
            <w:pPr>
              <w:tabs>
                <w:tab w:val="left" w:pos="264"/>
              </w:tabs>
              <w:spacing w:line="360" w:lineRule="auto"/>
              <w:jc w:val="both"/>
              <w:rPr>
                <w:rFonts w:cs="Times New Roman"/>
              </w:rPr>
            </w:pPr>
            <w:r w:rsidRPr="007B013B">
              <w:rPr>
                <w:rFonts w:cs="Times New Roman"/>
              </w:rPr>
              <w:lastRenderedPageBreak/>
              <w:t>The departure stage also provides a chance to motivate guest loyalty through loyalty programs or incentives (Mohsin and Lengler, 2015).</w:t>
            </w:r>
          </w:p>
          <w:p w14:paraId="3DF12ADD" w14:textId="77777777" w:rsidR="00771BDB" w:rsidRDefault="00771BDB" w:rsidP="00F55656">
            <w:pPr>
              <w:tabs>
                <w:tab w:val="left" w:pos="264"/>
              </w:tabs>
              <w:spacing w:line="360" w:lineRule="auto"/>
              <w:jc w:val="both"/>
              <w:rPr>
                <w:rFonts w:cs="Times New Roman"/>
                <w:b/>
                <w:bCs/>
              </w:rPr>
            </w:pPr>
          </w:p>
          <w:p w14:paraId="633695A0" w14:textId="6CDEE481" w:rsidR="007B013B" w:rsidRPr="007B013B" w:rsidRDefault="007B013B" w:rsidP="00F55656">
            <w:pPr>
              <w:tabs>
                <w:tab w:val="left" w:pos="264"/>
              </w:tabs>
              <w:spacing w:line="360" w:lineRule="auto"/>
              <w:jc w:val="both"/>
              <w:rPr>
                <w:rFonts w:cs="Times New Roman"/>
                <w:b/>
                <w:bCs/>
              </w:rPr>
            </w:pPr>
            <w:r w:rsidRPr="007B013B">
              <w:rPr>
                <w:rFonts w:cs="Times New Roman"/>
                <w:b/>
                <w:bCs/>
              </w:rPr>
              <w:t>Industry Example:</w:t>
            </w:r>
          </w:p>
          <w:p w14:paraId="7CCB35EC" w14:textId="40170D64" w:rsidR="004D0F63" w:rsidRPr="007B013B" w:rsidRDefault="007B013B" w:rsidP="00F55656">
            <w:pPr>
              <w:tabs>
                <w:tab w:val="left" w:pos="264"/>
              </w:tabs>
              <w:spacing w:line="360" w:lineRule="auto"/>
              <w:jc w:val="both"/>
              <w:rPr>
                <w:rFonts w:cs="Times New Roman"/>
              </w:rPr>
            </w:pPr>
            <w:r w:rsidRPr="007B013B">
              <w:rPr>
                <w:rFonts w:cs="Times New Roman"/>
              </w:rPr>
              <w:t>InterContinental Hotels Group (IHG) provides a complete hassle-free check-out experience through its mobile app. Guests can give a review their bills, check out, and even can further request a digital receipt by making their departure seamless. Moreover, IHG's loyalty program which is IHG Rewards Club offers exclusive benefits and discounts to encourage guest loyalty (Dalci et al., 2010).</w:t>
            </w:r>
          </w:p>
          <w:p w14:paraId="389DAE91" w14:textId="77777777" w:rsidR="002025B1" w:rsidRDefault="002025B1" w:rsidP="00F55656">
            <w:pPr>
              <w:spacing w:line="360" w:lineRule="auto"/>
              <w:rPr>
                <w:rFonts w:cs="Times New Roman"/>
                <w:b/>
                <w:bCs/>
              </w:rPr>
            </w:pPr>
          </w:p>
          <w:p w14:paraId="04E3CDA0" w14:textId="77777777" w:rsidR="002025B1" w:rsidRPr="009022D4" w:rsidRDefault="002025B1" w:rsidP="00F55656">
            <w:pPr>
              <w:spacing w:line="360" w:lineRule="auto"/>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56BFBC9" w14:textId="77777777" w:rsidR="00771BDB" w:rsidRDefault="00F9700F" w:rsidP="00771BDB">
      <w:pPr>
        <w:pStyle w:val="Heading1"/>
        <w:pBdr>
          <w:top w:val="single" w:sz="4" w:space="1" w:color="auto"/>
          <w:left w:val="single" w:sz="4" w:space="4" w:color="auto"/>
          <w:bottom w:val="single" w:sz="4" w:space="3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lastRenderedPageBreak/>
        <w:t>References</w:t>
      </w:r>
    </w:p>
    <w:p w14:paraId="06104FB5" w14:textId="77777777" w:rsidR="00771BDB" w:rsidRPr="00293915" w:rsidRDefault="00F9700F"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2025B1">
        <w:rPr>
          <w:rFonts w:ascii="Times New Roman" w:hAnsi="Times New Roman" w:cs="Times New Roman"/>
          <w:b/>
          <w:bCs/>
          <w:color w:val="auto"/>
        </w:rPr>
        <w:t xml:space="preserve"> </w:t>
      </w:r>
      <w:r w:rsidR="00771BDB" w:rsidRPr="00293915">
        <w:rPr>
          <w:rFonts w:ascii="Arial" w:hAnsi="Arial" w:cs="Arial"/>
          <w:color w:val="auto"/>
          <w:sz w:val="24"/>
          <w:szCs w:val="24"/>
          <w:lang w:val="en-US"/>
        </w:rPr>
        <w:t>O'Fallon, M.J. and Rutherford, D.G., 2010. </w:t>
      </w:r>
      <w:r w:rsidR="00771BDB" w:rsidRPr="00293915">
        <w:rPr>
          <w:rFonts w:ascii="Arial" w:hAnsi="Arial" w:cs="Arial"/>
          <w:i/>
          <w:iCs/>
          <w:color w:val="auto"/>
          <w:sz w:val="24"/>
          <w:szCs w:val="24"/>
          <w:lang w:val="en-US"/>
        </w:rPr>
        <w:t>Hotel management and operations</w:t>
      </w:r>
      <w:r w:rsidR="00771BDB" w:rsidRPr="00293915">
        <w:rPr>
          <w:rFonts w:ascii="Arial" w:hAnsi="Arial" w:cs="Arial"/>
          <w:color w:val="auto"/>
          <w:sz w:val="24"/>
          <w:szCs w:val="24"/>
          <w:lang w:val="en-US"/>
        </w:rPr>
        <w:t>. John Wiley &amp; Sons.</w:t>
      </w:r>
    </w:p>
    <w:p w14:paraId="3ACE918B"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Bardi, J.A., 2003. </w:t>
      </w:r>
      <w:r w:rsidRPr="00771BDB">
        <w:rPr>
          <w:rFonts w:ascii="Arial" w:hAnsi="Arial" w:cs="Arial"/>
          <w:i/>
          <w:iCs/>
          <w:color w:val="auto"/>
          <w:sz w:val="24"/>
          <w:szCs w:val="24"/>
          <w:lang w:val="en-US"/>
        </w:rPr>
        <w:t>Hotel front office management</w:t>
      </w:r>
      <w:r w:rsidRPr="00771BDB">
        <w:rPr>
          <w:rFonts w:ascii="Arial" w:hAnsi="Arial" w:cs="Arial"/>
          <w:color w:val="auto"/>
          <w:sz w:val="24"/>
          <w:szCs w:val="24"/>
          <w:lang w:val="en-US"/>
        </w:rPr>
        <w:t>. The Pennsylvania State University.</w:t>
      </w:r>
    </w:p>
    <w:p w14:paraId="21B26394"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Dalci, I. and Kosan, L., 2012. Theory of constraints thinking-process tools facilitate goal achievement for hotel management: A case study of improving customer satisfaction. </w:t>
      </w:r>
      <w:r w:rsidRPr="00771BDB">
        <w:rPr>
          <w:rFonts w:ascii="Arial" w:hAnsi="Arial" w:cs="Arial"/>
          <w:i/>
          <w:iCs/>
          <w:color w:val="auto"/>
          <w:sz w:val="24"/>
          <w:szCs w:val="24"/>
          <w:lang w:val="en-US"/>
        </w:rPr>
        <w:t>Journal of Hospitality Marketing &amp; Management</w:t>
      </w:r>
      <w:r w:rsidRPr="00771BDB">
        <w:rPr>
          <w:rFonts w:ascii="Arial" w:hAnsi="Arial" w:cs="Arial"/>
          <w:color w:val="auto"/>
          <w:sz w:val="24"/>
          <w:szCs w:val="24"/>
          <w:lang w:val="en-US"/>
        </w:rPr>
        <w:t>, </w:t>
      </w:r>
      <w:r w:rsidRPr="00771BDB">
        <w:rPr>
          <w:rFonts w:ascii="Arial" w:hAnsi="Arial" w:cs="Arial"/>
          <w:i/>
          <w:iCs/>
          <w:color w:val="auto"/>
          <w:sz w:val="24"/>
          <w:szCs w:val="24"/>
          <w:lang w:val="en-US"/>
        </w:rPr>
        <w:t>21</w:t>
      </w:r>
      <w:r w:rsidRPr="00771BDB">
        <w:rPr>
          <w:rFonts w:ascii="Arial" w:hAnsi="Arial" w:cs="Arial"/>
          <w:color w:val="auto"/>
          <w:sz w:val="24"/>
          <w:szCs w:val="24"/>
          <w:lang w:val="en-US"/>
        </w:rPr>
        <w:t>(5), pp.541-568.</w:t>
      </w:r>
    </w:p>
    <w:p w14:paraId="53A2F5B0"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Litt, J., 1988. Jay Litt: The Value Approach to Hotel Management. </w:t>
      </w:r>
      <w:r w:rsidRPr="00771BDB">
        <w:rPr>
          <w:rFonts w:ascii="Arial" w:hAnsi="Arial" w:cs="Arial"/>
          <w:i/>
          <w:iCs/>
          <w:color w:val="auto"/>
          <w:sz w:val="24"/>
          <w:szCs w:val="24"/>
          <w:lang w:val="en-US"/>
        </w:rPr>
        <w:t>Cornell Hotel and Restaurant Administration Quarterly</w:t>
      </w:r>
      <w:r w:rsidRPr="00771BDB">
        <w:rPr>
          <w:rFonts w:ascii="Arial" w:hAnsi="Arial" w:cs="Arial"/>
          <w:color w:val="auto"/>
          <w:sz w:val="24"/>
          <w:szCs w:val="24"/>
          <w:lang w:val="en-US"/>
        </w:rPr>
        <w:t>, </w:t>
      </w:r>
      <w:r w:rsidRPr="00771BDB">
        <w:rPr>
          <w:rFonts w:ascii="Arial" w:hAnsi="Arial" w:cs="Arial"/>
          <w:i/>
          <w:iCs/>
          <w:color w:val="auto"/>
          <w:sz w:val="24"/>
          <w:szCs w:val="24"/>
          <w:lang w:val="en-US"/>
        </w:rPr>
        <w:t>29</w:t>
      </w:r>
      <w:r w:rsidRPr="00771BDB">
        <w:rPr>
          <w:rFonts w:ascii="Arial" w:hAnsi="Arial" w:cs="Arial"/>
          <w:color w:val="auto"/>
          <w:sz w:val="24"/>
          <w:szCs w:val="24"/>
          <w:lang w:val="en-US"/>
        </w:rPr>
        <w:t>(2), pp.91-93.</w:t>
      </w:r>
    </w:p>
    <w:p w14:paraId="2DB8415F"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Zhu, Z. and Liu, L., 2017, September. Comparison on Cultivating Modes of Hotel Management Majors in Chinese and Foreign Universities. In </w:t>
      </w:r>
      <w:r w:rsidRPr="00771BDB">
        <w:rPr>
          <w:rFonts w:ascii="Arial" w:hAnsi="Arial" w:cs="Arial"/>
          <w:i/>
          <w:iCs/>
          <w:color w:val="auto"/>
          <w:sz w:val="24"/>
          <w:szCs w:val="24"/>
          <w:lang w:val="en-US"/>
        </w:rPr>
        <w:t>2017 3rd International Conference on Social Science and Higher Education</w:t>
      </w:r>
      <w:r w:rsidRPr="00771BDB">
        <w:rPr>
          <w:rFonts w:ascii="Arial" w:hAnsi="Arial" w:cs="Arial"/>
          <w:color w:val="auto"/>
          <w:sz w:val="24"/>
          <w:szCs w:val="24"/>
          <w:lang w:val="en-US"/>
        </w:rPr>
        <w:t> (pp. 361-363). Atlantis Press.</w:t>
      </w:r>
    </w:p>
    <w:p w14:paraId="10B0AA96"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Abbott, P. and Lewry, S., 2010. </w:t>
      </w:r>
      <w:r w:rsidRPr="00771BDB">
        <w:rPr>
          <w:rFonts w:ascii="Arial" w:hAnsi="Arial" w:cs="Arial"/>
          <w:i/>
          <w:iCs/>
          <w:color w:val="auto"/>
          <w:sz w:val="24"/>
          <w:szCs w:val="24"/>
          <w:lang w:val="en-US"/>
        </w:rPr>
        <w:t>Front office</w:t>
      </w:r>
      <w:r w:rsidRPr="00771BDB">
        <w:rPr>
          <w:rFonts w:ascii="Arial" w:hAnsi="Arial" w:cs="Arial"/>
          <w:color w:val="auto"/>
          <w:sz w:val="24"/>
          <w:szCs w:val="24"/>
          <w:lang w:val="en-US"/>
        </w:rPr>
        <w:t>. Taylor &amp; Francis.</w:t>
      </w:r>
    </w:p>
    <w:p w14:paraId="648D047F"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McGrath, M. and Allam, Y.H., 1996. Assessing the Readiness of Atlanta Hotels to Host International Visitors During the'96 Summer Olympics. </w:t>
      </w:r>
      <w:r w:rsidRPr="00771BDB">
        <w:rPr>
          <w:rFonts w:ascii="Arial" w:hAnsi="Arial" w:cs="Arial"/>
          <w:i/>
          <w:iCs/>
          <w:color w:val="auto"/>
          <w:sz w:val="24"/>
          <w:szCs w:val="24"/>
          <w:lang w:val="en-US"/>
        </w:rPr>
        <w:t>Hospitality Review</w:t>
      </w:r>
      <w:r w:rsidRPr="00771BDB">
        <w:rPr>
          <w:rFonts w:ascii="Arial" w:hAnsi="Arial" w:cs="Arial"/>
          <w:color w:val="auto"/>
          <w:sz w:val="24"/>
          <w:szCs w:val="24"/>
          <w:lang w:val="en-US"/>
        </w:rPr>
        <w:t>, </w:t>
      </w:r>
      <w:r w:rsidRPr="00771BDB">
        <w:rPr>
          <w:rFonts w:ascii="Arial" w:hAnsi="Arial" w:cs="Arial"/>
          <w:i/>
          <w:iCs/>
          <w:color w:val="auto"/>
          <w:sz w:val="24"/>
          <w:szCs w:val="24"/>
          <w:lang w:val="en-US"/>
        </w:rPr>
        <w:t>14</w:t>
      </w:r>
      <w:r w:rsidRPr="00771BDB">
        <w:rPr>
          <w:rFonts w:ascii="Arial" w:hAnsi="Arial" w:cs="Arial"/>
          <w:color w:val="auto"/>
          <w:sz w:val="24"/>
          <w:szCs w:val="24"/>
          <w:lang w:val="en-US"/>
        </w:rPr>
        <w:t>(1), p.6.</w:t>
      </w:r>
    </w:p>
    <w:p w14:paraId="10F26B55"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Hidalgo, A., Martín-Barroso, D., Nuñez-Serrano, J.A., Turrión, J. and Velázquez, F.J., 2022. Does hotel management matter to overcoming the COVID-19 crisis? The Spanish case. </w:t>
      </w:r>
      <w:r w:rsidRPr="00771BDB">
        <w:rPr>
          <w:rFonts w:ascii="Arial" w:hAnsi="Arial" w:cs="Arial"/>
          <w:i/>
          <w:iCs/>
          <w:color w:val="auto"/>
          <w:sz w:val="24"/>
          <w:szCs w:val="24"/>
          <w:lang w:val="en-US"/>
        </w:rPr>
        <w:t>Tourism Management</w:t>
      </w:r>
      <w:r w:rsidRPr="00771BDB">
        <w:rPr>
          <w:rFonts w:ascii="Arial" w:hAnsi="Arial" w:cs="Arial"/>
          <w:color w:val="auto"/>
          <w:sz w:val="24"/>
          <w:szCs w:val="24"/>
          <w:lang w:val="en-US"/>
        </w:rPr>
        <w:t>, </w:t>
      </w:r>
      <w:r w:rsidRPr="00771BDB">
        <w:rPr>
          <w:rFonts w:ascii="Arial" w:hAnsi="Arial" w:cs="Arial"/>
          <w:i/>
          <w:iCs/>
          <w:color w:val="auto"/>
          <w:sz w:val="24"/>
          <w:szCs w:val="24"/>
          <w:lang w:val="en-US"/>
        </w:rPr>
        <w:t>88</w:t>
      </w:r>
      <w:r w:rsidRPr="00771BDB">
        <w:rPr>
          <w:rFonts w:ascii="Arial" w:hAnsi="Arial" w:cs="Arial"/>
          <w:color w:val="auto"/>
          <w:sz w:val="24"/>
          <w:szCs w:val="24"/>
          <w:lang w:val="en-US"/>
        </w:rPr>
        <w:t>, p.104395.</w:t>
      </w:r>
    </w:p>
    <w:p w14:paraId="3F0C64A2"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Takii, A., Iba, C. and Hokoi, S., 2023. Analysis of temperature preference of guests from various countries/regions during summer and winter in a budget hotel in Kyoto, Japan. </w:t>
      </w:r>
      <w:r w:rsidRPr="00771BDB">
        <w:rPr>
          <w:rFonts w:ascii="Arial" w:hAnsi="Arial" w:cs="Arial"/>
          <w:i/>
          <w:iCs/>
          <w:color w:val="auto"/>
          <w:sz w:val="24"/>
          <w:szCs w:val="24"/>
          <w:lang w:val="en-US"/>
        </w:rPr>
        <w:t>Building and Environment</w:t>
      </w:r>
      <w:r w:rsidRPr="00771BDB">
        <w:rPr>
          <w:rFonts w:ascii="Arial" w:hAnsi="Arial" w:cs="Arial"/>
          <w:color w:val="auto"/>
          <w:sz w:val="24"/>
          <w:szCs w:val="24"/>
          <w:lang w:val="en-US"/>
        </w:rPr>
        <w:t>, </w:t>
      </w:r>
      <w:r w:rsidRPr="00771BDB">
        <w:rPr>
          <w:rFonts w:ascii="Arial" w:hAnsi="Arial" w:cs="Arial"/>
          <w:i/>
          <w:iCs/>
          <w:color w:val="auto"/>
          <w:sz w:val="24"/>
          <w:szCs w:val="24"/>
          <w:lang w:val="en-US"/>
        </w:rPr>
        <w:t>232</w:t>
      </w:r>
      <w:r w:rsidRPr="00771BDB">
        <w:rPr>
          <w:rFonts w:ascii="Arial" w:hAnsi="Arial" w:cs="Arial"/>
          <w:color w:val="auto"/>
          <w:sz w:val="24"/>
          <w:szCs w:val="24"/>
          <w:lang w:val="en-US"/>
        </w:rPr>
        <w:t>, p.110052.</w:t>
      </w:r>
    </w:p>
    <w:p w14:paraId="597D8300"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Alananzeh, O.A., Ra'ed, M.D., JAWABREH, O., Al MAHMOUD, A. and HAMADA, R., 2018. The impact of customer relationship management on tourist satisfaction: The case of Radisson Blue Resort in Aqaba city. </w:t>
      </w:r>
      <w:r w:rsidRPr="00771BDB">
        <w:rPr>
          <w:rFonts w:ascii="Arial" w:hAnsi="Arial" w:cs="Arial"/>
          <w:i/>
          <w:iCs/>
          <w:color w:val="auto"/>
          <w:sz w:val="24"/>
          <w:szCs w:val="24"/>
          <w:lang w:val="en-US"/>
        </w:rPr>
        <w:t>Journal of Environmental Management and Tourism</w:t>
      </w:r>
      <w:r w:rsidRPr="00771BDB">
        <w:rPr>
          <w:rFonts w:ascii="Arial" w:hAnsi="Arial" w:cs="Arial"/>
          <w:color w:val="auto"/>
          <w:sz w:val="24"/>
          <w:szCs w:val="24"/>
          <w:lang w:val="en-US"/>
        </w:rPr>
        <w:t>, </w:t>
      </w:r>
      <w:r w:rsidRPr="00771BDB">
        <w:rPr>
          <w:rFonts w:ascii="Arial" w:hAnsi="Arial" w:cs="Arial"/>
          <w:i/>
          <w:iCs/>
          <w:color w:val="auto"/>
          <w:sz w:val="24"/>
          <w:szCs w:val="24"/>
          <w:lang w:val="en-US"/>
        </w:rPr>
        <w:t>9</w:t>
      </w:r>
      <w:r w:rsidRPr="00771BDB">
        <w:rPr>
          <w:rFonts w:ascii="Arial" w:hAnsi="Arial" w:cs="Arial"/>
          <w:color w:val="auto"/>
          <w:sz w:val="24"/>
          <w:szCs w:val="24"/>
          <w:lang w:val="en-US"/>
        </w:rPr>
        <w:t>(2), pp.227-240.</w:t>
      </w:r>
    </w:p>
    <w:p w14:paraId="3F178346"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Touni, R. and Mohamed Hussien, H., 2021. Uncovering sexual harassment issues in the workplace: a study on hotels in Egypt. </w:t>
      </w:r>
      <w:r w:rsidRPr="00771BDB">
        <w:rPr>
          <w:rFonts w:ascii="Arial" w:hAnsi="Arial" w:cs="Arial"/>
          <w:i/>
          <w:iCs/>
          <w:color w:val="auto"/>
          <w:sz w:val="24"/>
          <w:szCs w:val="24"/>
          <w:lang w:val="en-US"/>
        </w:rPr>
        <w:t>Journal of Association of Arab Universities for Tourism and Hospitality</w:t>
      </w:r>
      <w:r w:rsidRPr="00771BDB">
        <w:rPr>
          <w:rFonts w:ascii="Arial" w:hAnsi="Arial" w:cs="Arial"/>
          <w:color w:val="auto"/>
          <w:sz w:val="24"/>
          <w:szCs w:val="24"/>
          <w:lang w:val="en-US"/>
        </w:rPr>
        <w:t>, </w:t>
      </w:r>
      <w:r w:rsidRPr="00771BDB">
        <w:rPr>
          <w:rFonts w:ascii="Arial" w:hAnsi="Arial" w:cs="Arial"/>
          <w:i/>
          <w:iCs/>
          <w:color w:val="auto"/>
          <w:sz w:val="24"/>
          <w:szCs w:val="24"/>
          <w:lang w:val="en-US"/>
        </w:rPr>
        <w:t>21</w:t>
      </w:r>
      <w:r w:rsidRPr="00771BDB">
        <w:rPr>
          <w:rFonts w:ascii="Arial" w:hAnsi="Arial" w:cs="Arial"/>
          <w:color w:val="auto"/>
          <w:sz w:val="24"/>
          <w:szCs w:val="24"/>
          <w:lang w:val="en-US"/>
        </w:rPr>
        <w:t>(5), pp.171-192.</w:t>
      </w:r>
    </w:p>
    <w:p w14:paraId="0413D9F8"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Kay, C. and Russette, J., 2000. Hospitality-management competencies: Identifying managers' essential skills. </w:t>
      </w:r>
      <w:r w:rsidRPr="00771BDB">
        <w:rPr>
          <w:rFonts w:ascii="Arial" w:hAnsi="Arial" w:cs="Arial"/>
          <w:i/>
          <w:iCs/>
          <w:color w:val="auto"/>
          <w:sz w:val="24"/>
          <w:szCs w:val="24"/>
          <w:lang w:val="en-US"/>
        </w:rPr>
        <w:t>Cornell hotel and restaurant administration quarterly</w:t>
      </w:r>
      <w:r w:rsidRPr="00771BDB">
        <w:rPr>
          <w:rFonts w:ascii="Arial" w:hAnsi="Arial" w:cs="Arial"/>
          <w:color w:val="auto"/>
          <w:sz w:val="24"/>
          <w:szCs w:val="24"/>
          <w:lang w:val="en-US"/>
        </w:rPr>
        <w:t>, </w:t>
      </w:r>
      <w:r w:rsidRPr="00771BDB">
        <w:rPr>
          <w:rFonts w:ascii="Arial" w:hAnsi="Arial" w:cs="Arial"/>
          <w:i/>
          <w:iCs/>
          <w:color w:val="auto"/>
          <w:sz w:val="24"/>
          <w:szCs w:val="24"/>
          <w:lang w:val="en-US"/>
        </w:rPr>
        <w:t>41</w:t>
      </w:r>
      <w:r w:rsidRPr="00771BDB">
        <w:rPr>
          <w:rFonts w:ascii="Arial" w:hAnsi="Arial" w:cs="Arial"/>
          <w:color w:val="auto"/>
          <w:sz w:val="24"/>
          <w:szCs w:val="24"/>
          <w:lang w:val="en-US"/>
        </w:rPr>
        <w:t>(2), pp.52-63.</w:t>
      </w:r>
    </w:p>
    <w:p w14:paraId="089DA1CA"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Kosar, L. and Lazović, M., 2013. Learning of foreign languages at colleges of hotel management in the context of knowledge application in practice. </w:t>
      </w:r>
      <w:r w:rsidRPr="00771BDB">
        <w:rPr>
          <w:rFonts w:ascii="Arial" w:hAnsi="Arial" w:cs="Arial"/>
          <w:i/>
          <w:iCs/>
          <w:color w:val="auto"/>
          <w:sz w:val="24"/>
          <w:szCs w:val="24"/>
          <w:lang w:val="en-US"/>
        </w:rPr>
        <w:t>Quaestus Multidisciplinary Journal</w:t>
      </w:r>
      <w:r w:rsidRPr="00771BDB">
        <w:rPr>
          <w:rFonts w:ascii="Arial" w:hAnsi="Arial" w:cs="Arial"/>
          <w:color w:val="auto"/>
          <w:sz w:val="24"/>
          <w:szCs w:val="24"/>
          <w:lang w:val="en-US"/>
        </w:rPr>
        <w:t>, </w:t>
      </w:r>
      <w:r w:rsidRPr="00771BDB">
        <w:rPr>
          <w:rFonts w:ascii="Arial" w:hAnsi="Arial" w:cs="Arial"/>
          <w:i/>
          <w:iCs/>
          <w:color w:val="auto"/>
          <w:sz w:val="24"/>
          <w:szCs w:val="24"/>
          <w:lang w:val="en-US"/>
        </w:rPr>
        <w:t>1</w:t>
      </w:r>
      <w:r w:rsidRPr="00771BDB">
        <w:rPr>
          <w:rFonts w:ascii="Arial" w:hAnsi="Arial" w:cs="Arial"/>
          <w:color w:val="auto"/>
          <w:sz w:val="24"/>
          <w:szCs w:val="24"/>
          <w:lang w:val="en-US"/>
        </w:rPr>
        <w:t>(2), pp.85-97.</w:t>
      </w:r>
    </w:p>
    <w:p w14:paraId="225479AF"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lastRenderedPageBreak/>
        <w:t>Abd Patah, M.O.R., Mohd Radzi, S., Abdullah, R., Adzmy, A., Adli Zain, R. and Derani, N., 2009. The influence of psychological empowerment on overall job satisfaction of front office receptionists. </w:t>
      </w:r>
      <w:r w:rsidRPr="00771BDB">
        <w:rPr>
          <w:rFonts w:ascii="Arial" w:hAnsi="Arial" w:cs="Arial"/>
          <w:i/>
          <w:iCs/>
          <w:color w:val="auto"/>
          <w:sz w:val="24"/>
          <w:szCs w:val="24"/>
          <w:lang w:val="en-US"/>
        </w:rPr>
        <w:t>International Journal of Business and Management</w:t>
      </w:r>
      <w:r w:rsidRPr="00771BDB">
        <w:rPr>
          <w:rFonts w:ascii="Arial" w:hAnsi="Arial" w:cs="Arial"/>
          <w:color w:val="auto"/>
          <w:sz w:val="24"/>
          <w:szCs w:val="24"/>
          <w:lang w:val="en-US"/>
        </w:rPr>
        <w:t>, </w:t>
      </w:r>
      <w:r w:rsidRPr="00771BDB">
        <w:rPr>
          <w:rFonts w:ascii="Arial" w:hAnsi="Arial" w:cs="Arial"/>
          <w:i/>
          <w:iCs/>
          <w:color w:val="auto"/>
          <w:sz w:val="24"/>
          <w:szCs w:val="24"/>
          <w:lang w:val="en-US"/>
        </w:rPr>
        <w:t>4</w:t>
      </w:r>
      <w:r w:rsidRPr="00771BDB">
        <w:rPr>
          <w:rFonts w:ascii="Arial" w:hAnsi="Arial" w:cs="Arial"/>
          <w:color w:val="auto"/>
          <w:sz w:val="24"/>
          <w:szCs w:val="24"/>
          <w:lang w:val="en-US"/>
        </w:rPr>
        <w:t>(11), pp.167-176.</w:t>
      </w:r>
    </w:p>
    <w:p w14:paraId="1DCCE400"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Huang, J.H., Huang, C.T. and Wu, S., 1996. National character and response to unsatisfactory hotel service. </w:t>
      </w:r>
      <w:r w:rsidRPr="00771BDB">
        <w:rPr>
          <w:rFonts w:ascii="Arial" w:hAnsi="Arial" w:cs="Arial"/>
          <w:i/>
          <w:iCs/>
          <w:color w:val="auto"/>
          <w:sz w:val="24"/>
          <w:szCs w:val="24"/>
          <w:lang w:val="en-US"/>
        </w:rPr>
        <w:t>International Journal of Hospitality Management</w:t>
      </w:r>
      <w:r w:rsidRPr="00771BDB">
        <w:rPr>
          <w:rFonts w:ascii="Arial" w:hAnsi="Arial" w:cs="Arial"/>
          <w:color w:val="auto"/>
          <w:sz w:val="24"/>
          <w:szCs w:val="24"/>
          <w:lang w:val="en-US"/>
        </w:rPr>
        <w:t>, </w:t>
      </w:r>
      <w:r w:rsidRPr="00771BDB">
        <w:rPr>
          <w:rFonts w:ascii="Arial" w:hAnsi="Arial" w:cs="Arial"/>
          <w:i/>
          <w:iCs/>
          <w:color w:val="auto"/>
          <w:sz w:val="24"/>
          <w:szCs w:val="24"/>
          <w:lang w:val="en-US"/>
        </w:rPr>
        <w:t>15</w:t>
      </w:r>
      <w:r w:rsidRPr="00771BDB">
        <w:rPr>
          <w:rFonts w:ascii="Arial" w:hAnsi="Arial" w:cs="Arial"/>
          <w:color w:val="auto"/>
          <w:sz w:val="24"/>
          <w:szCs w:val="24"/>
          <w:lang w:val="en-US"/>
        </w:rPr>
        <w:t>(3), pp.229-243.</w:t>
      </w:r>
    </w:p>
    <w:p w14:paraId="58539B08"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Abdel-Aty, Y. and Deraz, H., 2018. Factors Influencing Summer Internship Outcomes: Evidence from Hospitality Undergraduate Students. </w:t>
      </w:r>
      <w:r w:rsidRPr="00771BDB">
        <w:rPr>
          <w:rFonts w:ascii="Arial" w:hAnsi="Arial" w:cs="Arial"/>
          <w:i/>
          <w:iCs/>
          <w:color w:val="auto"/>
          <w:sz w:val="24"/>
          <w:szCs w:val="24"/>
          <w:lang w:val="en-US"/>
        </w:rPr>
        <w:t>Journal of the Faculty of Tourism and Hotels-University of Sadat City</w:t>
      </w:r>
      <w:r w:rsidRPr="00771BDB">
        <w:rPr>
          <w:rFonts w:ascii="Arial" w:hAnsi="Arial" w:cs="Arial"/>
          <w:color w:val="auto"/>
          <w:sz w:val="24"/>
          <w:szCs w:val="24"/>
          <w:lang w:val="en-US"/>
        </w:rPr>
        <w:t>, </w:t>
      </w:r>
      <w:r w:rsidRPr="00771BDB">
        <w:rPr>
          <w:rFonts w:ascii="Arial" w:hAnsi="Arial" w:cs="Arial"/>
          <w:i/>
          <w:iCs/>
          <w:color w:val="auto"/>
          <w:sz w:val="24"/>
          <w:szCs w:val="24"/>
          <w:lang w:val="en-US"/>
        </w:rPr>
        <w:t>2</w:t>
      </w:r>
      <w:r w:rsidRPr="00771BDB">
        <w:rPr>
          <w:rFonts w:ascii="Arial" w:hAnsi="Arial" w:cs="Arial"/>
          <w:color w:val="auto"/>
          <w:sz w:val="24"/>
          <w:szCs w:val="24"/>
          <w:lang w:val="en-US"/>
        </w:rPr>
        <w:t>(2).</w:t>
      </w:r>
    </w:p>
    <w:p w14:paraId="1A6F633E"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Dursun, A. and Caber, M., 2016. Using data mining techniques for profiling profitable hotel customers: An application of RFM analysis. </w:t>
      </w:r>
      <w:r w:rsidRPr="00771BDB">
        <w:rPr>
          <w:rFonts w:ascii="Arial" w:hAnsi="Arial" w:cs="Arial"/>
          <w:i/>
          <w:iCs/>
          <w:color w:val="auto"/>
          <w:sz w:val="24"/>
          <w:szCs w:val="24"/>
          <w:lang w:val="en-US"/>
        </w:rPr>
        <w:t>Tourism management perspectives</w:t>
      </w:r>
      <w:r w:rsidRPr="00771BDB">
        <w:rPr>
          <w:rFonts w:ascii="Arial" w:hAnsi="Arial" w:cs="Arial"/>
          <w:color w:val="auto"/>
          <w:sz w:val="24"/>
          <w:szCs w:val="24"/>
          <w:lang w:val="en-US"/>
        </w:rPr>
        <w:t>, </w:t>
      </w:r>
      <w:r w:rsidRPr="00771BDB">
        <w:rPr>
          <w:rFonts w:ascii="Arial" w:hAnsi="Arial" w:cs="Arial"/>
          <w:i/>
          <w:iCs/>
          <w:color w:val="auto"/>
          <w:sz w:val="24"/>
          <w:szCs w:val="24"/>
          <w:lang w:val="en-US"/>
        </w:rPr>
        <w:t>18</w:t>
      </w:r>
      <w:r w:rsidRPr="00771BDB">
        <w:rPr>
          <w:rFonts w:ascii="Arial" w:hAnsi="Arial" w:cs="Arial"/>
          <w:color w:val="auto"/>
          <w:sz w:val="24"/>
          <w:szCs w:val="24"/>
          <w:lang w:val="en-US"/>
        </w:rPr>
        <w:t>, pp.153-160.</w:t>
      </w:r>
    </w:p>
    <w:p w14:paraId="3E3EF320"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Vassiliadis, C.A., Huan, T.C.T. and Woodside, A.G., 2017. The challenge is to be customer-oriented! Resolving customer complaints in hospitality management. In </w:t>
      </w:r>
      <w:r w:rsidRPr="00771BDB">
        <w:rPr>
          <w:rFonts w:ascii="Arial" w:hAnsi="Arial" w:cs="Arial"/>
          <w:i/>
          <w:iCs/>
          <w:color w:val="auto"/>
          <w:sz w:val="24"/>
          <w:szCs w:val="24"/>
          <w:lang w:val="en-US"/>
        </w:rPr>
        <w:t>Trade Tales: Decoding Customers' Stories</w:t>
      </w:r>
      <w:r w:rsidRPr="00771BDB">
        <w:rPr>
          <w:rFonts w:ascii="Arial" w:hAnsi="Arial" w:cs="Arial"/>
          <w:color w:val="auto"/>
          <w:sz w:val="24"/>
          <w:szCs w:val="24"/>
          <w:lang w:val="en-US"/>
        </w:rPr>
        <w:t> (Vol. 14, pp. 21-26). Emerald Publishing Limited.</w:t>
      </w:r>
    </w:p>
    <w:p w14:paraId="1001F5E9"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(Vassiliadis, C.A., Huan, T.C.T. and Woodside, A.G., 2017) The challenge is to be customer-oriented! Resolving customer complaints in hospitality management. In </w:t>
      </w:r>
      <w:r w:rsidRPr="00771BDB">
        <w:rPr>
          <w:rFonts w:ascii="Arial" w:hAnsi="Arial" w:cs="Arial"/>
          <w:i/>
          <w:iCs/>
          <w:color w:val="auto"/>
          <w:sz w:val="24"/>
          <w:szCs w:val="24"/>
          <w:lang w:val="en-US"/>
        </w:rPr>
        <w:t>Trade Tales: Decoding Customers' Stories</w:t>
      </w:r>
      <w:r w:rsidRPr="00771BDB">
        <w:rPr>
          <w:rFonts w:ascii="Arial" w:hAnsi="Arial" w:cs="Arial"/>
          <w:color w:val="auto"/>
          <w:sz w:val="24"/>
          <w:szCs w:val="24"/>
          <w:lang w:val="en-US"/>
        </w:rPr>
        <w:t> (Vol. 14, pp. 21-26). Emerald Publishing Limited.</w:t>
      </w:r>
    </w:p>
    <w:p w14:paraId="3643929C"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Mohsin, A. and Lengler, J., 2015. Service experience through the eyes of budget hotel guests: do factors of importance influence performance dimensions?. </w:t>
      </w:r>
      <w:r w:rsidRPr="00771BDB">
        <w:rPr>
          <w:rFonts w:ascii="Arial" w:hAnsi="Arial" w:cs="Arial"/>
          <w:i/>
          <w:iCs/>
          <w:color w:val="auto"/>
          <w:sz w:val="24"/>
          <w:szCs w:val="24"/>
          <w:lang w:val="en-US"/>
        </w:rPr>
        <w:t>Journal of Hospitality and Tourism Management</w:t>
      </w:r>
      <w:r w:rsidRPr="00771BDB">
        <w:rPr>
          <w:rFonts w:ascii="Arial" w:hAnsi="Arial" w:cs="Arial"/>
          <w:color w:val="auto"/>
          <w:sz w:val="24"/>
          <w:szCs w:val="24"/>
          <w:lang w:val="en-US"/>
        </w:rPr>
        <w:t>, </w:t>
      </w:r>
      <w:r w:rsidRPr="00771BDB">
        <w:rPr>
          <w:rFonts w:ascii="Arial" w:hAnsi="Arial" w:cs="Arial"/>
          <w:i/>
          <w:iCs/>
          <w:color w:val="auto"/>
          <w:sz w:val="24"/>
          <w:szCs w:val="24"/>
          <w:lang w:val="en-US"/>
        </w:rPr>
        <w:t>23</w:t>
      </w:r>
      <w:r w:rsidRPr="00771BDB">
        <w:rPr>
          <w:rFonts w:ascii="Arial" w:hAnsi="Arial" w:cs="Arial"/>
          <w:color w:val="auto"/>
          <w:sz w:val="24"/>
          <w:szCs w:val="24"/>
          <w:lang w:val="en-US"/>
        </w:rPr>
        <w:t>, pp.23-34.</w:t>
      </w:r>
    </w:p>
    <w:p w14:paraId="595C2F88" w14:textId="77777777" w:rsidR="00771BDB" w:rsidRPr="00771BDB" w:rsidRDefault="00771BDB" w:rsidP="00771BDB">
      <w:pPr>
        <w:pStyle w:val="Heading1"/>
        <w:pBdr>
          <w:top w:val="single" w:sz="4" w:space="1" w:color="auto"/>
          <w:left w:val="single" w:sz="4" w:space="4" w:color="auto"/>
          <w:bottom w:val="single" w:sz="4" w:space="31" w:color="auto"/>
          <w:right w:val="single" w:sz="4" w:space="4" w:color="auto"/>
          <w:bar w:val="single" w:sz="4" w:color="auto"/>
        </w:pBdr>
        <w:jc w:val="both"/>
        <w:rPr>
          <w:rFonts w:ascii="Arial" w:hAnsi="Arial" w:cs="Arial"/>
          <w:color w:val="auto"/>
          <w:sz w:val="24"/>
          <w:szCs w:val="24"/>
          <w:lang w:val="en-US"/>
        </w:rPr>
      </w:pPr>
      <w:r w:rsidRPr="00771BDB">
        <w:rPr>
          <w:rFonts w:ascii="Arial" w:hAnsi="Arial" w:cs="Arial"/>
          <w:color w:val="auto"/>
          <w:sz w:val="24"/>
          <w:szCs w:val="24"/>
          <w:lang w:val="en-US"/>
        </w:rPr>
        <w:t>Dalci, I., Tanis, V. and Kosan, L., 2010. Customer profitability analysis with time</w:t>
      </w:r>
      <w:r w:rsidRPr="00771BDB">
        <w:rPr>
          <w:rFonts w:ascii="Cambria Math" w:hAnsi="Cambria Math" w:cs="Cambria Math"/>
          <w:color w:val="auto"/>
          <w:sz w:val="24"/>
          <w:szCs w:val="24"/>
          <w:lang w:val="en-US"/>
        </w:rPr>
        <w:t>‐</w:t>
      </w:r>
      <w:r w:rsidRPr="00771BDB">
        <w:rPr>
          <w:rFonts w:ascii="Arial" w:hAnsi="Arial" w:cs="Arial"/>
          <w:color w:val="auto"/>
          <w:sz w:val="24"/>
          <w:szCs w:val="24"/>
          <w:lang w:val="en-US"/>
        </w:rPr>
        <w:t>driven activity</w:t>
      </w:r>
      <w:r w:rsidRPr="00771BDB">
        <w:rPr>
          <w:rFonts w:ascii="Cambria Math" w:hAnsi="Cambria Math" w:cs="Cambria Math"/>
          <w:color w:val="auto"/>
          <w:sz w:val="24"/>
          <w:szCs w:val="24"/>
          <w:lang w:val="en-US"/>
        </w:rPr>
        <w:t>‐</w:t>
      </w:r>
      <w:r w:rsidRPr="00771BDB">
        <w:rPr>
          <w:rFonts w:ascii="Arial" w:hAnsi="Arial" w:cs="Arial"/>
          <w:color w:val="auto"/>
          <w:sz w:val="24"/>
          <w:szCs w:val="24"/>
          <w:lang w:val="en-US"/>
        </w:rPr>
        <w:t>based costing: a case study in a hotel. </w:t>
      </w:r>
      <w:r w:rsidRPr="00771BDB">
        <w:rPr>
          <w:rFonts w:ascii="Arial" w:hAnsi="Arial" w:cs="Arial"/>
          <w:i/>
          <w:iCs/>
          <w:color w:val="auto"/>
          <w:sz w:val="24"/>
          <w:szCs w:val="24"/>
          <w:lang w:val="en-US"/>
        </w:rPr>
        <w:t>International Journal of contemporary hospitality Management</w:t>
      </w:r>
      <w:r w:rsidRPr="00771BDB">
        <w:rPr>
          <w:rFonts w:ascii="Arial" w:hAnsi="Arial" w:cs="Arial"/>
          <w:color w:val="auto"/>
          <w:sz w:val="24"/>
          <w:szCs w:val="24"/>
          <w:lang w:val="en-US"/>
        </w:rPr>
        <w:t>, </w:t>
      </w:r>
      <w:r w:rsidRPr="00771BDB">
        <w:rPr>
          <w:rFonts w:ascii="Arial" w:hAnsi="Arial" w:cs="Arial"/>
          <w:i/>
          <w:iCs/>
          <w:color w:val="auto"/>
          <w:sz w:val="24"/>
          <w:szCs w:val="24"/>
          <w:lang w:val="en-US"/>
        </w:rPr>
        <w:t>22</w:t>
      </w:r>
      <w:r w:rsidRPr="00771BDB">
        <w:rPr>
          <w:rFonts w:ascii="Arial" w:hAnsi="Arial" w:cs="Arial"/>
          <w:color w:val="auto"/>
          <w:sz w:val="24"/>
          <w:szCs w:val="24"/>
          <w:lang w:val="en-US"/>
        </w:rPr>
        <w:t>(5), pp.609-637.</w:t>
      </w:r>
    </w:p>
    <w:p w14:paraId="6C788E0D" w14:textId="40984B79" w:rsidR="00F9700F" w:rsidRDefault="00F9700F" w:rsidP="00771BDB">
      <w:pPr>
        <w:pStyle w:val="Heading1"/>
        <w:pBdr>
          <w:top w:val="single" w:sz="4" w:space="1" w:color="auto"/>
          <w:left w:val="single" w:sz="4" w:space="4" w:color="auto"/>
          <w:bottom w:val="single" w:sz="4" w:space="31" w:color="auto"/>
          <w:right w:val="single" w:sz="4" w:space="4" w:color="auto"/>
          <w:between w:val="single" w:sz="4" w:space="1" w:color="auto"/>
          <w:bar w:val="single" w:sz="4" w:color="auto"/>
        </w:pBdr>
        <w:rPr>
          <w:rFonts w:ascii="Times New Roman" w:hAnsi="Times New Roman" w:cs="Times New Roman"/>
          <w:b/>
          <w:bCs/>
          <w:color w:val="auto"/>
        </w:rPr>
      </w:pPr>
    </w:p>
    <w:p w14:paraId="10C1A3EE" w14:textId="77777777" w:rsidR="00771BDB" w:rsidRPr="00771BDB" w:rsidRDefault="00771BDB" w:rsidP="00771BDB"/>
    <w:p w14:paraId="0047E923" w14:textId="61C7A07B" w:rsidR="00771BDB" w:rsidRDefault="00771BDB" w:rsidP="00771BDB"/>
    <w:p w14:paraId="42647470" w14:textId="22D3C82D" w:rsidR="00771BDB" w:rsidRDefault="00771BDB" w:rsidP="00771BDB"/>
    <w:p w14:paraId="31B337DF" w14:textId="43733177" w:rsidR="00771BDB" w:rsidRDefault="00771BDB" w:rsidP="00771BDB"/>
    <w:p w14:paraId="353D78B3" w14:textId="77777777" w:rsidR="00771BDB" w:rsidRPr="00771BDB" w:rsidRDefault="00771BDB" w:rsidP="00771BDB"/>
    <w:p w14:paraId="2AC69F0E" w14:textId="77777777" w:rsidR="00771BDB" w:rsidRPr="00771BDB" w:rsidRDefault="00771BDB" w:rsidP="00771BDB"/>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6580E0" w14:textId="77777777" w:rsidR="006219ED" w:rsidRDefault="006219ED" w:rsidP="004D0F63">
      <w:pPr>
        <w:spacing w:after="0" w:line="240" w:lineRule="auto"/>
      </w:pPr>
      <w:r>
        <w:separator/>
      </w:r>
    </w:p>
  </w:endnote>
  <w:endnote w:type="continuationSeparator" w:id="0">
    <w:p w14:paraId="7043A6D2" w14:textId="77777777" w:rsidR="006219ED" w:rsidRDefault="006219ED"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A9249E" w14:textId="77777777" w:rsidR="006219ED" w:rsidRDefault="006219ED" w:rsidP="004D0F63">
      <w:pPr>
        <w:spacing w:after="0" w:line="240" w:lineRule="auto"/>
      </w:pPr>
      <w:r>
        <w:separator/>
      </w:r>
    </w:p>
  </w:footnote>
  <w:footnote w:type="continuationSeparator" w:id="0">
    <w:p w14:paraId="4FF13762" w14:textId="77777777" w:rsidR="006219ED" w:rsidRDefault="006219ED"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1293787">
    <w:abstractNumId w:val="1"/>
  </w:num>
  <w:num w:numId="2" w16cid:durableId="1154684969">
    <w:abstractNumId w:val="2"/>
  </w:num>
  <w:num w:numId="3" w16cid:durableId="14212949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xNDcyNTc2N7YwsjBQ0lEKTi0uzszPAykwrAUA7vgQVSwAAAA="/>
  </w:docVars>
  <w:rsids>
    <w:rsidRoot w:val="00330917"/>
    <w:rsid w:val="00053116"/>
    <w:rsid w:val="000A5422"/>
    <w:rsid w:val="000F5BD7"/>
    <w:rsid w:val="00113967"/>
    <w:rsid w:val="00137075"/>
    <w:rsid w:val="00137E4D"/>
    <w:rsid w:val="00177774"/>
    <w:rsid w:val="002025B1"/>
    <w:rsid w:val="002179ED"/>
    <w:rsid w:val="00234417"/>
    <w:rsid w:val="002813CE"/>
    <w:rsid w:val="0029335D"/>
    <w:rsid w:val="00330917"/>
    <w:rsid w:val="0045538B"/>
    <w:rsid w:val="00492631"/>
    <w:rsid w:val="004D0F63"/>
    <w:rsid w:val="005219C9"/>
    <w:rsid w:val="00592A7E"/>
    <w:rsid w:val="006219ED"/>
    <w:rsid w:val="00737D90"/>
    <w:rsid w:val="00771BDB"/>
    <w:rsid w:val="007B013B"/>
    <w:rsid w:val="007F06B2"/>
    <w:rsid w:val="00806C54"/>
    <w:rsid w:val="0088344F"/>
    <w:rsid w:val="008D4E2F"/>
    <w:rsid w:val="009022D4"/>
    <w:rsid w:val="009520FB"/>
    <w:rsid w:val="00965357"/>
    <w:rsid w:val="00977466"/>
    <w:rsid w:val="009D31CA"/>
    <w:rsid w:val="009E31E5"/>
    <w:rsid w:val="00A40657"/>
    <w:rsid w:val="00AA0BF1"/>
    <w:rsid w:val="00CA79D5"/>
    <w:rsid w:val="00CD26B9"/>
    <w:rsid w:val="00CE235D"/>
    <w:rsid w:val="00D20F64"/>
    <w:rsid w:val="00D62E48"/>
    <w:rsid w:val="00DE77F7"/>
    <w:rsid w:val="00F55656"/>
    <w:rsid w:val="00F923FD"/>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B013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B013B"/>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3259</Words>
  <Characters>18578</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Silviu Will</cp:lastModifiedBy>
  <cp:revision>3</cp:revision>
  <dcterms:created xsi:type="dcterms:W3CDTF">2023-10-10T13:49:00Z</dcterms:created>
  <dcterms:modified xsi:type="dcterms:W3CDTF">2023-11-06T12:35:00Z</dcterms:modified>
</cp:coreProperties>
</file>