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6361FE" w14:textId="18ACDF1F" w:rsidR="006A7A2C" w:rsidRPr="00EA76AB" w:rsidRDefault="00770123" w:rsidP="00EA76AB">
      <w:pPr>
        <w:spacing w:after="160"/>
        <w:ind w:left="0" w:firstLine="0"/>
        <w:jc w:val="center"/>
        <w:rPr>
          <w:u w:val="single"/>
        </w:rPr>
      </w:pPr>
      <w:r w:rsidRPr="00EA76AB">
        <w:rPr>
          <w:u w:val="single"/>
        </w:rPr>
        <w:t>Monastic Wales</w:t>
      </w:r>
    </w:p>
    <w:p w14:paraId="34B31B33" w14:textId="5D89E225" w:rsidR="006A7A2C" w:rsidRDefault="00B90EDD" w:rsidP="00293DA7">
      <w:pPr>
        <w:spacing w:after="194"/>
        <w:ind w:left="-5"/>
        <w:jc w:val="both"/>
      </w:pPr>
      <w:r>
        <w:t>This essay is about Monastic Wales and how the O</w:t>
      </w:r>
      <w:r w:rsidR="00770123">
        <w:t>rders the</w:t>
      </w:r>
      <w:r w:rsidR="00513FD1">
        <w:t>y</w:t>
      </w:r>
      <w:r w:rsidR="00770123">
        <w:t xml:space="preserve"> followed were conducted. In this particular essay</w:t>
      </w:r>
      <w:r>
        <w:t>,</w:t>
      </w:r>
      <w:r w:rsidR="00770123">
        <w:t xml:space="preserve"> it will be about Cwmhir </w:t>
      </w:r>
      <w:r>
        <w:t>Abbey in Llanidloes, and which O</w:t>
      </w:r>
      <w:r w:rsidR="00770123">
        <w:t>rder they followed. It will also go into the significance of th</w:t>
      </w:r>
      <w:r w:rsidR="00C04441">
        <w:t>is Abbey</w:t>
      </w:r>
      <w:r>
        <w:t>’</w:t>
      </w:r>
      <w:r w:rsidR="00C04441">
        <w:t>s location and important recorded events in Cwmhir Abbey</w:t>
      </w:r>
      <w:r>
        <w:t>’</w:t>
      </w:r>
      <w:r w:rsidR="00C04441">
        <w:t xml:space="preserve">s history. The main reason behind choosing this specific Abbey in Powys was because it has some very good primary sources from when it was still standing. Another reason is because Cwmhir </w:t>
      </w:r>
      <w:r>
        <w:t>Abbey is just on the edge of W</w:t>
      </w:r>
      <w:r w:rsidR="00C04441">
        <w:t xml:space="preserve">ales before it </w:t>
      </w:r>
      <w:r>
        <w:t>enters</w:t>
      </w:r>
      <w:r w:rsidR="00C04441">
        <w:t xml:space="preserve"> into Shropshire</w:t>
      </w:r>
      <w:r w:rsidR="00FD15CB">
        <w:t xml:space="preserve"> which shows how spread out Monastic Wales Abbeys, were presented</w:t>
      </w:r>
      <w:r w:rsidR="00C04441">
        <w:t>.</w:t>
      </w:r>
    </w:p>
    <w:p w14:paraId="73321712" w14:textId="7510FD6C" w:rsidR="00430CFE" w:rsidRDefault="00770123" w:rsidP="00293DA7">
      <w:pPr>
        <w:jc w:val="both"/>
      </w:pPr>
      <w:r>
        <w:t xml:space="preserve">Cwmhir </w:t>
      </w:r>
      <w:r w:rsidR="00BB20AB">
        <w:t>Abbey was under the Cistercian O</w:t>
      </w:r>
      <w:r>
        <w:t>rder.</w:t>
      </w:r>
      <w:r w:rsidR="00BB20AB">
        <w:t xml:space="preserve"> The understanding of the word Order means that the O</w:t>
      </w:r>
      <w:r>
        <w:t xml:space="preserve">rder </w:t>
      </w:r>
      <w:r w:rsidR="00160060">
        <w:t>in which the</w:t>
      </w:r>
      <w:r>
        <w:t xml:space="preserve"> Abbey was under has certain rules</w:t>
      </w:r>
      <w:r w:rsidR="00513FD1">
        <w:t xml:space="preserve"> that it must adhere to</w:t>
      </w:r>
      <w:r>
        <w:t xml:space="preserve">. </w:t>
      </w:r>
      <w:r w:rsidR="00160060">
        <w:t xml:space="preserve">The Cistercian movement was </w:t>
      </w:r>
      <w:r w:rsidR="00416768">
        <w:t>co-founded</w:t>
      </w:r>
      <w:r w:rsidR="00160060">
        <w:t xml:space="preserve"> by Abbot Robert</w:t>
      </w:r>
      <w:r w:rsidR="00416768">
        <w:t xml:space="preserve"> of Molesme</w:t>
      </w:r>
      <w:r w:rsidR="00160060">
        <w:t xml:space="preserve"> </w:t>
      </w:r>
      <w:r w:rsidR="00416768">
        <w:t xml:space="preserve">and a group of other monks </w:t>
      </w:r>
      <w:r w:rsidR="00160060">
        <w:t>who wanted t</w:t>
      </w:r>
      <w:r w:rsidR="00BB20AB">
        <w:t>o bring back the simplicity of Orders for Monasteries in W</w:t>
      </w:r>
      <w:r w:rsidR="00160060">
        <w:t>ales.</w:t>
      </w:r>
      <w:r w:rsidR="00BB20AB">
        <w:t xml:space="preserve"> The O</w:t>
      </w:r>
      <w:r w:rsidR="00416768">
        <w:t xml:space="preserve">rder itself was founded in around 1098 and was named after the original place of establishment at </w:t>
      </w:r>
      <w:r w:rsidR="00416768">
        <w:rPr>
          <w:i/>
          <w:iCs/>
        </w:rPr>
        <w:t xml:space="preserve">Citeaux </w:t>
      </w:r>
      <w:r w:rsidR="00416768">
        <w:t xml:space="preserve">or in the Latin </w:t>
      </w:r>
      <w:proofErr w:type="spellStart"/>
      <w:r w:rsidR="00416768" w:rsidRPr="009A74A5">
        <w:rPr>
          <w:i/>
          <w:iCs/>
        </w:rPr>
        <w:t>Cistercium</w:t>
      </w:r>
      <w:proofErr w:type="spellEnd"/>
      <w:r w:rsidR="00416768" w:rsidRPr="009A74A5">
        <w:rPr>
          <w:i/>
          <w:iCs/>
        </w:rPr>
        <w:t>.</w:t>
      </w:r>
      <w:r w:rsidR="00416768" w:rsidRPr="009A74A5">
        <w:rPr>
          <w:rStyle w:val="FootnoteReference"/>
          <w:i/>
          <w:iCs/>
        </w:rPr>
        <w:footnoteReference w:id="1"/>
      </w:r>
      <w:r w:rsidR="00160060">
        <w:t xml:space="preserve"> It is quoted that; </w:t>
      </w:r>
      <w:r w:rsidR="00063269">
        <w:t>‘</w:t>
      </w:r>
      <w:r w:rsidR="00063269" w:rsidRPr="00063269">
        <w:t xml:space="preserve">They sought to return to the basic precepts of the Rule of St Benedict and made manual labour once more an integral part of their </w:t>
      </w:r>
      <w:r w:rsidR="00063269" w:rsidRPr="009A74A5">
        <w:t>day’</w:t>
      </w:r>
      <w:r w:rsidR="00A07C62" w:rsidRPr="009A74A5">
        <w:t>.</w:t>
      </w:r>
      <w:r w:rsidR="00063269" w:rsidRPr="009A74A5">
        <w:rPr>
          <w:rStyle w:val="FootnoteReference"/>
        </w:rPr>
        <w:footnoteReference w:id="2"/>
      </w:r>
      <w:r w:rsidR="00160060">
        <w:t xml:space="preserve"> This implies that Abbot</w:t>
      </w:r>
      <w:r w:rsidR="00307081">
        <w:t xml:space="preserve"> Robert</w:t>
      </w:r>
      <w:r w:rsidR="00416768">
        <w:t xml:space="preserve"> of Molesme</w:t>
      </w:r>
      <w:r w:rsidR="00160060">
        <w:t xml:space="preserve"> wanted to continue </w:t>
      </w:r>
      <w:r w:rsidR="00BB20AB">
        <w:t>the basic practices which had been in place before the other O</w:t>
      </w:r>
      <w:r w:rsidR="00160060">
        <w:t>rder</w:t>
      </w:r>
      <w:r w:rsidR="00307081">
        <w:t>s</w:t>
      </w:r>
      <w:r w:rsidR="00160060">
        <w:t xml:space="preserve"> were introduced</w:t>
      </w:r>
      <w:r w:rsidR="00BB20AB">
        <w:t>,</w:t>
      </w:r>
      <w:r w:rsidR="00160060">
        <w:t xml:space="preserve"> which is</w:t>
      </w:r>
      <w:r w:rsidR="00307081">
        <w:t xml:space="preserve"> possibly</w:t>
      </w:r>
      <w:r w:rsidR="00160060">
        <w:t xml:space="preserve"> why </w:t>
      </w:r>
      <w:r w:rsidR="00BB20AB">
        <w:t xml:space="preserve">the </w:t>
      </w:r>
      <w:r w:rsidR="00160060">
        <w:t>Cistercian movement began</w:t>
      </w:r>
      <w:r w:rsidR="00FD15CB">
        <w:t xml:space="preserve"> and was strongly </w:t>
      </w:r>
      <w:r w:rsidR="00BB20AB">
        <w:t xml:space="preserve">followed </w:t>
      </w:r>
      <w:r w:rsidR="00FD15CB">
        <w:t>in Cwmhir Abbey</w:t>
      </w:r>
      <w:r w:rsidR="00160060">
        <w:t>.</w:t>
      </w:r>
    </w:p>
    <w:p w14:paraId="6DE4630B" w14:textId="66C23BFB" w:rsidR="000203CA" w:rsidRDefault="00F7448E" w:rsidP="00293DA7">
      <w:pPr>
        <w:jc w:val="both"/>
      </w:pPr>
      <w:r>
        <w:t xml:space="preserve">The Cwmhir Abbey was founded in 1176 by Cadwallon ap Madog. </w:t>
      </w:r>
      <w:r w:rsidR="00C673AB">
        <w:t xml:space="preserve">It was previously stated that Cwmhir Abbey was founded in 1144 by </w:t>
      </w:r>
      <w:proofErr w:type="spellStart"/>
      <w:r w:rsidR="00C673AB">
        <w:t>Maredudd</w:t>
      </w:r>
      <w:proofErr w:type="spellEnd"/>
      <w:r w:rsidR="00C673AB">
        <w:t xml:space="preserve">, but this has </w:t>
      </w:r>
      <w:r w:rsidR="00307081">
        <w:t>since</w:t>
      </w:r>
      <w:r w:rsidR="000203CA">
        <w:t xml:space="preserve"> been</w:t>
      </w:r>
      <w:r w:rsidR="00307081">
        <w:t xml:space="preserve"> debunked as there is not </w:t>
      </w:r>
      <w:r w:rsidR="00CE33D9">
        <w:t>enough</w:t>
      </w:r>
      <w:r w:rsidR="00307081">
        <w:t xml:space="preserve"> evidence to support the moving of the monastic </w:t>
      </w:r>
      <w:r w:rsidR="00307081" w:rsidRPr="009A74A5">
        <w:t>sites</w:t>
      </w:r>
      <w:r w:rsidR="004275D0">
        <w:t>.</w:t>
      </w:r>
      <w:r w:rsidR="004275D0">
        <w:rPr>
          <w:rStyle w:val="FootnoteReference"/>
        </w:rPr>
        <w:footnoteReference w:id="3"/>
      </w:r>
      <w:r w:rsidR="00876273">
        <w:t xml:space="preserve"> In Medieval W</w:t>
      </w:r>
      <w:r w:rsidR="000203CA">
        <w:t xml:space="preserve">elsh naming </w:t>
      </w:r>
      <w:r w:rsidR="00CE33D9">
        <w:t>tradition,</w:t>
      </w:r>
      <w:r w:rsidR="000203CA">
        <w:t xml:space="preserve"> the use of the word ‘ap’ or ‘ab’ means ‘son of’, just as ‘</w:t>
      </w:r>
      <w:proofErr w:type="spellStart"/>
      <w:r w:rsidR="000203CA">
        <w:t>verch</w:t>
      </w:r>
      <w:proofErr w:type="spellEnd"/>
      <w:r w:rsidR="000203CA">
        <w:t>’ means ‘daughter of’.</w:t>
      </w:r>
      <w:r w:rsidR="00715B07">
        <w:t xml:space="preserve"> Cadwallon ap Madog was the son of </w:t>
      </w:r>
      <w:proofErr w:type="spellStart"/>
      <w:r w:rsidR="00715B07">
        <w:t>Madog</w:t>
      </w:r>
      <w:proofErr w:type="spellEnd"/>
      <w:r w:rsidR="00715B07">
        <w:t xml:space="preserve"> ap </w:t>
      </w:r>
      <w:proofErr w:type="spellStart"/>
      <w:r w:rsidR="00715B07">
        <w:t>Idnerth</w:t>
      </w:r>
      <w:proofErr w:type="spellEnd"/>
      <w:r w:rsidR="00715B07">
        <w:t xml:space="preserve"> and </w:t>
      </w:r>
      <w:proofErr w:type="spellStart"/>
      <w:r w:rsidR="00715B07">
        <w:t>Rhanallt</w:t>
      </w:r>
      <w:proofErr w:type="spellEnd"/>
      <w:r w:rsidR="00715B07">
        <w:t xml:space="preserve"> </w:t>
      </w:r>
      <w:proofErr w:type="spellStart"/>
      <w:r w:rsidR="00715B07">
        <w:t>verch</w:t>
      </w:r>
      <w:proofErr w:type="spellEnd"/>
      <w:r w:rsidR="00715B07">
        <w:t xml:space="preserve"> </w:t>
      </w:r>
      <w:proofErr w:type="spellStart"/>
      <w:r w:rsidR="00715B07">
        <w:t>Gruffudd</w:t>
      </w:r>
      <w:proofErr w:type="spellEnd"/>
      <w:r w:rsidR="00A07C62">
        <w:t>.</w:t>
      </w:r>
      <w:r w:rsidR="00715B07">
        <w:rPr>
          <w:rStyle w:val="FootnoteReference"/>
        </w:rPr>
        <w:footnoteReference w:id="4"/>
      </w:r>
      <w:r w:rsidR="000203CA">
        <w:t xml:space="preserve"> He was the husband of </w:t>
      </w:r>
      <w:proofErr w:type="spellStart"/>
      <w:r w:rsidR="000203CA">
        <w:t>Efa</w:t>
      </w:r>
      <w:proofErr w:type="spellEnd"/>
      <w:r w:rsidR="000203CA">
        <w:t xml:space="preserve"> </w:t>
      </w:r>
      <w:proofErr w:type="spellStart"/>
      <w:r w:rsidR="000203CA">
        <w:t>verch</w:t>
      </w:r>
      <w:proofErr w:type="spellEnd"/>
      <w:r w:rsidR="000203CA">
        <w:t xml:space="preserve"> </w:t>
      </w:r>
      <w:proofErr w:type="spellStart"/>
      <w:r w:rsidR="000203CA">
        <w:t>Maredudd</w:t>
      </w:r>
      <w:proofErr w:type="spellEnd"/>
      <w:r w:rsidR="000203CA">
        <w:t>, with whom he fath</w:t>
      </w:r>
      <w:r w:rsidR="008A1725">
        <w:t>ered</w:t>
      </w:r>
      <w:r w:rsidR="000203CA">
        <w:t xml:space="preserve"> </w:t>
      </w:r>
      <w:proofErr w:type="spellStart"/>
      <w:r w:rsidR="000203CA">
        <w:t>Maelgwn</w:t>
      </w:r>
      <w:proofErr w:type="spellEnd"/>
      <w:r w:rsidR="000203CA">
        <w:t xml:space="preserve"> ap </w:t>
      </w:r>
      <w:proofErr w:type="spellStart"/>
      <w:r w:rsidR="000203CA">
        <w:t>Cadwallon</w:t>
      </w:r>
      <w:proofErr w:type="spellEnd"/>
      <w:r w:rsidR="000203CA">
        <w:t xml:space="preserve"> and </w:t>
      </w:r>
      <w:proofErr w:type="spellStart"/>
      <w:r w:rsidR="000203CA">
        <w:t>Cadwallon</w:t>
      </w:r>
      <w:proofErr w:type="spellEnd"/>
      <w:r w:rsidR="000203CA">
        <w:t xml:space="preserve"> II ap </w:t>
      </w:r>
      <w:proofErr w:type="spellStart"/>
      <w:r w:rsidR="000203CA">
        <w:t>Cadwallon</w:t>
      </w:r>
      <w:proofErr w:type="spellEnd"/>
      <w:r w:rsidR="00A07C62">
        <w:t>.</w:t>
      </w:r>
      <w:r w:rsidR="004275D0">
        <w:rPr>
          <w:rStyle w:val="FootnoteReference"/>
        </w:rPr>
        <w:footnoteReference w:id="5"/>
      </w:r>
      <w:r w:rsidR="004275D0">
        <w:t xml:space="preserve"> </w:t>
      </w:r>
      <w:r w:rsidR="000203CA">
        <w:t xml:space="preserve">From </w:t>
      </w:r>
      <w:proofErr w:type="spellStart"/>
      <w:r w:rsidR="000203CA">
        <w:t>Cadwallon</w:t>
      </w:r>
      <w:r w:rsidR="00876273">
        <w:t>’</w:t>
      </w:r>
      <w:r w:rsidR="000203CA">
        <w:t>s</w:t>
      </w:r>
      <w:proofErr w:type="spellEnd"/>
      <w:r w:rsidR="000203CA">
        <w:t xml:space="preserve"> parents he had many siblings, some of which are Hywel ap </w:t>
      </w:r>
      <w:proofErr w:type="spellStart"/>
      <w:r w:rsidR="000203CA">
        <w:t>Madog</w:t>
      </w:r>
      <w:proofErr w:type="spellEnd"/>
      <w:r w:rsidR="000203CA">
        <w:t xml:space="preserve">, </w:t>
      </w:r>
      <w:proofErr w:type="spellStart"/>
      <w:r w:rsidR="000203CA">
        <w:t>Gruffudd</w:t>
      </w:r>
      <w:proofErr w:type="spellEnd"/>
      <w:r w:rsidR="000203CA">
        <w:t xml:space="preserve"> </w:t>
      </w:r>
      <w:proofErr w:type="spellStart"/>
      <w:r w:rsidR="000203CA">
        <w:t>Fele</w:t>
      </w:r>
      <w:proofErr w:type="spellEnd"/>
      <w:r w:rsidR="000203CA">
        <w:t xml:space="preserve"> ap </w:t>
      </w:r>
      <w:proofErr w:type="spellStart"/>
      <w:r w:rsidR="000203CA">
        <w:t>Madog</w:t>
      </w:r>
      <w:proofErr w:type="spellEnd"/>
      <w:r w:rsidR="000203CA">
        <w:t xml:space="preserve">, </w:t>
      </w:r>
      <w:proofErr w:type="spellStart"/>
      <w:r w:rsidR="000203CA">
        <w:t>Adda</w:t>
      </w:r>
      <w:proofErr w:type="spellEnd"/>
      <w:r w:rsidR="000203CA">
        <w:t xml:space="preserve"> ap </w:t>
      </w:r>
      <w:proofErr w:type="spellStart"/>
      <w:r w:rsidR="000203CA">
        <w:t>Madog</w:t>
      </w:r>
      <w:proofErr w:type="spellEnd"/>
      <w:r w:rsidR="000203CA">
        <w:t xml:space="preserve">, </w:t>
      </w:r>
      <w:proofErr w:type="spellStart"/>
      <w:r w:rsidR="000203CA">
        <w:t>Einion</w:t>
      </w:r>
      <w:proofErr w:type="spellEnd"/>
      <w:r w:rsidR="000203CA">
        <w:t xml:space="preserve"> </w:t>
      </w:r>
      <w:proofErr w:type="spellStart"/>
      <w:r w:rsidR="000203CA">
        <w:t>Clud</w:t>
      </w:r>
      <w:proofErr w:type="spellEnd"/>
      <w:r w:rsidR="000203CA">
        <w:t xml:space="preserve"> ap </w:t>
      </w:r>
      <w:proofErr w:type="spellStart"/>
      <w:r w:rsidR="000203CA">
        <w:t>Madog</w:t>
      </w:r>
      <w:proofErr w:type="spellEnd"/>
      <w:r w:rsidR="000203CA">
        <w:t xml:space="preserve"> and </w:t>
      </w:r>
      <w:proofErr w:type="spellStart"/>
      <w:r w:rsidR="000203CA">
        <w:t>Maredudd</w:t>
      </w:r>
      <w:proofErr w:type="spellEnd"/>
      <w:r w:rsidR="000203CA">
        <w:t xml:space="preserve"> ap </w:t>
      </w:r>
      <w:proofErr w:type="spellStart"/>
      <w:r w:rsidR="000203CA">
        <w:t>Madog</w:t>
      </w:r>
      <w:proofErr w:type="spellEnd"/>
      <w:r w:rsidR="00A07C62">
        <w:t>.</w:t>
      </w:r>
      <w:r w:rsidR="004275D0">
        <w:rPr>
          <w:rStyle w:val="FootnoteReference"/>
        </w:rPr>
        <w:footnoteReference w:id="6"/>
      </w:r>
    </w:p>
    <w:p w14:paraId="172943A5" w14:textId="6F97C1E9" w:rsidR="000203CA" w:rsidRDefault="006252C3" w:rsidP="00293DA7">
      <w:pPr>
        <w:spacing w:after="0"/>
        <w:ind w:left="0" w:firstLine="0"/>
        <w:jc w:val="both"/>
      </w:pPr>
      <w:r>
        <w:t>Unfortunately,</w:t>
      </w:r>
      <w:r w:rsidR="00CE33D9">
        <w:t xml:space="preserve"> there is little to no </w:t>
      </w:r>
      <w:r>
        <w:t xml:space="preserve">evidence as to why the abbey was founded when and where it was. What little there is, is that there was reportedly a previous attempt to </w:t>
      </w:r>
      <w:r w:rsidRPr="009A74A5">
        <w:t>find</w:t>
      </w:r>
      <w:r>
        <w:t xml:space="preserve"> an abbey approximately 1 </w:t>
      </w:r>
      <w:r w:rsidR="00813377">
        <w:t>mile</w:t>
      </w:r>
      <w:r>
        <w:t xml:space="preserve"> away, as a d</w:t>
      </w:r>
      <w:r w:rsidR="00813377">
        <w:t>aughter house to Whitland Abbey. T</w:t>
      </w:r>
      <w:r>
        <w:t xml:space="preserve">his was possibly at the site of Ty </w:t>
      </w:r>
      <w:proofErr w:type="spellStart"/>
      <w:r>
        <w:t>Faenor</w:t>
      </w:r>
      <w:proofErr w:type="spellEnd"/>
      <w:r w:rsidR="00813377">
        <w:t>,</w:t>
      </w:r>
      <w:r>
        <w:t xml:space="preserve"> though there </w:t>
      </w:r>
      <w:r w:rsidR="00813377">
        <w:t>are</w:t>
      </w:r>
      <w:r>
        <w:t xml:space="preserve"> no visible remains at this site.</w:t>
      </w:r>
      <w:r w:rsidR="00E73CCF">
        <w:rPr>
          <w:rStyle w:val="FootnoteReference"/>
        </w:rPr>
        <w:footnoteReference w:id="7"/>
      </w:r>
      <w:r w:rsidR="00FD15CB">
        <w:t xml:space="preserve"> When the abbey was founded </w:t>
      </w:r>
      <w:r w:rsidR="00813377">
        <w:t xml:space="preserve">it was not very wealthy at all and </w:t>
      </w:r>
      <w:r w:rsidR="00FD15CB">
        <w:t xml:space="preserve">there is also primary evidence that </w:t>
      </w:r>
      <w:r w:rsidR="00813377">
        <w:t>the abbey</w:t>
      </w:r>
      <w:r w:rsidR="00FD15CB">
        <w:t xml:space="preserve"> </w:t>
      </w:r>
      <w:r w:rsidR="00E73CCF">
        <w:t>existed</w:t>
      </w:r>
      <w:r w:rsidR="00FD15CB">
        <w:t xml:space="preserve"> because there is a poll tax form that </w:t>
      </w:r>
      <w:r w:rsidR="00813377">
        <w:t>historians</w:t>
      </w:r>
      <w:r w:rsidR="00FD15CB">
        <w:t xml:space="preserve"> still have to this day to prove the </w:t>
      </w:r>
      <w:r w:rsidR="00E73CCF">
        <w:t>evidence</w:t>
      </w:r>
      <w:r w:rsidR="00255E32">
        <w:t xml:space="preserve"> of </w:t>
      </w:r>
      <w:r w:rsidR="00813377">
        <w:t>the existence of Cwmhir Abbey. T</w:t>
      </w:r>
      <w:r w:rsidR="00255E32">
        <w:t>his pi</w:t>
      </w:r>
      <w:r w:rsidR="003B5AED">
        <w:t xml:space="preserve">ece of evidence was documented </w:t>
      </w:r>
      <w:r w:rsidR="00255E32">
        <w:t>in 1381.</w:t>
      </w:r>
      <w:r w:rsidR="00E73CCF">
        <w:rPr>
          <w:rStyle w:val="FootnoteReference"/>
        </w:rPr>
        <w:footnoteReference w:id="8"/>
      </w:r>
    </w:p>
    <w:p w14:paraId="42860F4F" w14:textId="77777777" w:rsidR="00FD0D0A" w:rsidRDefault="00FD0D0A" w:rsidP="00293DA7">
      <w:pPr>
        <w:spacing w:after="0"/>
        <w:ind w:left="0" w:firstLine="0"/>
        <w:jc w:val="both"/>
      </w:pPr>
    </w:p>
    <w:p w14:paraId="54BB79AD" w14:textId="3F455DF5" w:rsidR="00430CFE" w:rsidRDefault="00CE33D9" w:rsidP="00293DA7">
      <w:pPr>
        <w:spacing w:after="0"/>
        <w:ind w:left="0" w:firstLine="0"/>
        <w:jc w:val="both"/>
      </w:pPr>
      <w:r>
        <w:t>C</w:t>
      </w:r>
      <w:r w:rsidR="003B5AED">
        <w:t>wmhir Abbey was on the Welsh bo</w:t>
      </w:r>
      <w:r>
        <w:t>rders in which the remains still stand.</w:t>
      </w:r>
      <w:r w:rsidR="00EF3E85">
        <w:t xml:space="preserve"> There </w:t>
      </w:r>
      <w:r w:rsidR="0072222C">
        <w:t>are</w:t>
      </w:r>
      <w:r w:rsidR="00EF3E85">
        <w:t xml:space="preserve"> no official details about the significance of the why Cwmhir Abbey was built</w:t>
      </w:r>
      <w:r w:rsidR="003B5AED">
        <w:t xml:space="preserve"> on the location it </w:t>
      </w:r>
      <w:r w:rsidR="00E73CCF">
        <w:t xml:space="preserve">is within the area of Powys. </w:t>
      </w:r>
    </w:p>
    <w:p w14:paraId="7180E50B" w14:textId="77777777" w:rsidR="00D3661E" w:rsidRDefault="00D3661E" w:rsidP="00293DA7">
      <w:pPr>
        <w:tabs>
          <w:tab w:val="left" w:pos="1245"/>
        </w:tabs>
        <w:ind w:left="0" w:firstLine="0"/>
        <w:jc w:val="both"/>
      </w:pPr>
    </w:p>
    <w:p w14:paraId="50C457C4" w14:textId="31D0FAE1" w:rsidR="00C849B7" w:rsidRDefault="00C849B7" w:rsidP="00293DA7">
      <w:pPr>
        <w:tabs>
          <w:tab w:val="left" w:pos="1245"/>
        </w:tabs>
        <w:ind w:left="0" w:firstLine="0"/>
        <w:jc w:val="both"/>
      </w:pPr>
      <w:r>
        <w:t xml:space="preserve">There </w:t>
      </w:r>
      <w:r w:rsidR="00CB70C1">
        <w:t>have</w:t>
      </w:r>
      <w:r>
        <w:t xml:space="preserve"> been three major events in Cwmhir Abbey</w:t>
      </w:r>
      <w:r w:rsidR="003B5AED">
        <w:t>’</w:t>
      </w:r>
      <w:r>
        <w:t xml:space="preserve">s history, this includes </w:t>
      </w:r>
      <w:r w:rsidR="00FD0D0A">
        <w:t>when the Abbey was founded in 1176 by Cadwallon ap Madog.</w:t>
      </w:r>
      <w:r w:rsidR="00004BF3">
        <w:rPr>
          <w:rStyle w:val="FootnoteReference"/>
        </w:rPr>
        <w:footnoteReference w:id="9"/>
      </w:r>
      <w:r w:rsidR="00FD0D0A">
        <w:t xml:space="preserve"> </w:t>
      </w:r>
      <w:r w:rsidR="00FD15CB">
        <w:t xml:space="preserve">This was the date it had officially been founded as previously it had been claimed that the Abbey was founded in 1144 by </w:t>
      </w:r>
      <w:proofErr w:type="spellStart"/>
      <w:r w:rsidR="00FD15CB">
        <w:t>Mared</w:t>
      </w:r>
      <w:r w:rsidR="00004BF3">
        <w:t>u</w:t>
      </w:r>
      <w:r w:rsidR="00FD15CB">
        <w:t>dd</w:t>
      </w:r>
      <w:proofErr w:type="spellEnd"/>
      <w:r w:rsidR="00FD15CB">
        <w:t xml:space="preserve"> but there </w:t>
      </w:r>
      <w:r w:rsidR="003B5AED">
        <w:t>is</w:t>
      </w:r>
      <w:r w:rsidR="00FD15CB">
        <w:t xml:space="preserve"> not any </w:t>
      </w:r>
      <w:r w:rsidR="003B5AED">
        <w:t>sufficient</w:t>
      </w:r>
      <w:r w:rsidR="00FD15CB">
        <w:t xml:space="preserve"> evidence to support this. </w:t>
      </w:r>
      <w:r w:rsidR="00FD0D0A">
        <w:t>Another major event that happened in Cwmhir Abbey</w:t>
      </w:r>
      <w:r w:rsidR="003B5AED">
        <w:t>’</w:t>
      </w:r>
      <w:r w:rsidR="00FD0D0A">
        <w:t xml:space="preserve">s history was when the daughter house </w:t>
      </w:r>
      <w:r w:rsidR="005126E2">
        <w:t xml:space="preserve">at Cymer </w:t>
      </w:r>
      <w:r w:rsidR="003B5AED">
        <w:t>was founded in 1198-1199.</w:t>
      </w:r>
      <w:r w:rsidR="00004BF3">
        <w:rPr>
          <w:rStyle w:val="FootnoteReference"/>
        </w:rPr>
        <w:footnoteReference w:id="10"/>
      </w:r>
      <w:r w:rsidR="003B5AED">
        <w:t xml:space="preserve"> T</w:t>
      </w:r>
      <w:r w:rsidR="00FD0D0A">
        <w:t xml:space="preserve">his was a significant event for the Abbey because it had been said that this event may have </w:t>
      </w:r>
      <w:r w:rsidR="00D3661E">
        <w:t>driven quite a few of the monks to this abbey rather than staying at Cwmhir Abbey. The last major event that Cwmhir Abbey suffered was in 1537.</w:t>
      </w:r>
      <w:r w:rsidR="00004BF3">
        <w:rPr>
          <w:rStyle w:val="FootnoteReference"/>
        </w:rPr>
        <w:footnoteReference w:id="11"/>
      </w:r>
      <w:r w:rsidR="00D3661E">
        <w:t xml:space="preserve"> The </w:t>
      </w:r>
      <w:r w:rsidR="008F70BC">
        <w:t>a</w:t>
      </w:r>
      <w:r w:rsidR="00D3661E">
        <w:t xml:space="preserve">bbey suffered </w:t>
      </w:r>
      <w:r w:rsidR="00D3661E" w:rsidRPr="00004BF3">
        <w:t>dissolution</w:t>
      </w:r>
      <w:r w:rsidR="00D3661E">
        <w:t xml:space="preserve">. It was recorded that the </w:t>
      </w:r>
      <w:r w:rsidR="008F70BC">
        <w:t>a</w:t>
      </w:r>
      <w:r w:rsidR="00D3661E">
        <w:t xml:space="preserve">bbey was </w:t>
      </w:r>
      <w:r w:rsidR="00D3661E" w:rsidRPr="00004BF3">
        <w:t>suppressed</w:t>
      </w:r>
      <w:r w:rsidR="00D3661E">
        <w:t xml:space="preserve"> on March the 2</w:t>
      </w:r>
      <w:r w:rsidR="00D3661E" w:rsidRPr="00D3661E">
        <w:rPr>
          <w:vertAlign w:val="superscript"/>
        </w:rPr>
        <w:t>nd</w:t>
      </w:r>
      <w:r w:rsidR="00D3661E">
        <w:t xml:space="preserve"> 1537 and at the time that this happened there were only three monks. This happened because the site had been leased </w:t>
      </w:r>
      <w:r w:rsidR="00FD15CB">
        <w:t>to a man called William Turner and also passed to Sir John Williams of Oxfordshire.</w:t>
      </w:r>
      <w:r w:rsidR="00004BF3">
        <w:rPr>
          <w:rStyle w:val="FootnoteReference"/>
        </w:rPr>
        <w:footnoteReference w:id="12"/>
      </w:r>
      <w:r w:rsidR="00FD15CB">
        <w:t xml:space="preserve"> Eventually in 1644 the site had been taken over by Royalists.</w:t>
      </w:r>
      <w:r w:rsidR="00004BF3">
        <w:rPr>
          <w:rStyle w:val="FootnoteReference"/>
        </w:rPr>
        <w:footnoteReference w:id="13"/>
      </w:r>
    </w:p>
    <w:p w14:paraId="54B2629C" w14:textId="01F25FC0" w:rsidR="009B79A6" w:rsidRDefault="009B79A6" w:rsidP="00293DA7">
      <w:pPr>
        <w:tabs>
          <w:tab w:val="left" w:pos="1245"/>
        </w:tabs>
        <w:ind w:left="0" w:firstLine="0"/>
        <w:jc w:val="both"/>
      </w:pPr>
    </w:p>
    <w:p w14:paraId="2862965C" w14:textId="4F32C531" w:rsidR="009B79A6" w:rsidRDefault="00853EAE" w:rsidP="00293DA7">
      <w:pPr>
        <w:tabs>
          <w:tab w:val="left" w:pos="1245"/>
        </w:tabs>
        <w:ind w:left="0" w:firstLine="0"/>
        <w:jc w:val="both"/>
      </w:pPr>
      <w:r>
        <w:t xml:space="preserve">To conclude this essay, the abbey at </w:t>
      </w:r>
      <w:r w:rsidR="005126E2">
        <w:t>C</w:t>
      </w:r>
      <w:r>
        <w:t xml:space="preserve">wmhir was founded in 1176 by Cadwallon ap Madog, rather than previous thoughts that the abbey had been founded in 1144 by </w:t>
      </w:r>
      <w:proofErr w:type="spellStart"/>
      <w:r>
        <w:t>Mared</w:t>
      </w:r>
      <w:r w:rsidR="00004BF3">
        <w:t>u</w:t>
      </w:r>
      <w:r>
        <w:t>dd</w:t>
      </w:r>
      <w:proofErr w:type="spellEnd"/>
      <w:r>
        <w:t>. The abbey itself wa</w:t>
      </w:r>
      <w:r w:rsidR="003B5AED">
        <w:t>s founded under the Cistercian O</w:t>
      </w:r>
      <w:r>
        <w:t>rder of monks, so</w:t>
      </w:r>
      <w:r w:rsidR="003B5AED">
        <w:t>me 78 years after the original O</w:t>
      </w:r>
      <w:r>
        <w:t>rders founding. The fir</w:t>
      </w:r>
      <w:r w:rsidR="003B5AED">
        <w:t>st monks at the site of Cwmhir A</w:t>
      </w:r>
      <w:r>
        <w:t xml:space="preserve">bbey were those of Whitland Abbey. </w:t>
      </w:r>
      <w:r w:rsidR="005126E2">
        <w:t>Unfortunately,</w:t>
      </w:r>
      <w:r>
        <w:t xml:space="preserve"> there are no surviving records that would indicate as to why the abbey was founded when and where it was. </w:t>
      </w:r>
      <w:r w:rsidR="005126E2">
        <w:t>Again,</w:t>
      </w:r>
      <w:r w:rsidR="00BB5B26">
        <w:t xml:space="preserve"> unfortunately there does not seem to be any physical significance for the location of the abbey or its time of founding. Whilst there are plenty of events at the abbey during its </w:t>
      </w:r>
      <w:r w:rsidR="005126E2">
        <w:t>lifetime</w:t>
      </w:r>
      <w:r w:rsidR="00BB5B26">
        <w:t>, however there would only appear to be three main events. The first of which is the initial founding of the abbey. The second of which was when the daughter house to Cwmhir Abbey was founded in 1198-1199</w:t>
      </w:r>
      <w:r w:rsidR="005126E2">
        <w:t xml:space="preserve"> at Cymer. The last of these three main events is the </w:t>
      </w:r>
      <w:r w:rsidR="005126E2" w:rsidRPr="00004BF3">
        <w:t>dissolution</w:t>
      </w:r>
      <w:r w:rsidR="005126E2">
        <w:t xml:space="preserve"> of the abbey during the reign of Henry VIII in 1537. </w:t>
      </w:r>
    </w:p>
    <w:p w14:paraId="6F6B39DE" w14:textId="7F97F2A7" w:rsidR="005126E2" w:rsidRDefault="005126E2" w:rsidP="00293DA7">
      <w:pPr>
        <w:tabs>
          <w:tab w:val="left" w:pos="1245"/>
        </w:tabs>
        <w:ind w:left="0" w:firstLine="0"/>
        <w:jc w:val="both"/>
      </w:pPr>
    </w:p>
    <w:p w14:paraId="0344FE5D" w14:textId="6059F7F1" w:rsidR="004A309C" w:rsidRDefault="005126E2" w:rsidP="00293DA7">
      <w:pPr>
        <w:tabs>
          <w:tab w:val="left" w:pos="1245"/>
        </w:tabs>
        <w:ind w:left="0" w:firstLine="0"/>
        <w:jc w:val="both"/>
      </w:pPr>
      <w:r>
        <w:t>There may yet be further information available about the abbey that is undiscovered due to its see</w:t>
      </w:r>
      <w:r w:rsidR="003B5AED">
        <w:t>mingly close links to Whitland A</w:t>
      </w:r>
      <w:r>
        <w:t xml:space="preserve">bbey, that being its original monks were from this abbey and that there appears to have </w:t>
      </w:r>
      <w:r w:rsidR="003B5AED">
        <w:t>been connections with Whitland A</w:t>
      </w:r>
      <w:r>
        <w:t>bbey thr</w:t>
      </w:r>
      <w:r w:rsidR="003B5AED">
        <w:t>oughout the lifetime of Cwmhir A</w:t>
      </w:r>
      <w:r>
        <w:t>bbey.</w:t>
      </w:r>
    </w:p>
    <w:p w14:paraId="7689B516" w14:textId="77777777" w:rsidR="004A309C" w:rsidRDefault="004A309C">
      <w:pPr>
        <w:spacing w:after="160"/>
        <w:ind w:left="0" w:firstLine="0"/>
      </w:pPr>
      <w:r>
        <w:br w:type="page"/>
      </w:r>
    </w:p>
    <w:p w14:paraId="697EF157" w14:textId="3C2EBA23" w:rsidR="004517CB" w:rsidRDefault="004A309C" w:rsidP="00CA587F">
      <w:pPr>
        <w:tabs>
          <w:tab w:val="left" w:pos="1245"/>
        </w:tabs>
        <w:ind w:left="0" w:firstLine="0"/>
      </w:pPr>
      <w:r w:rsidRPr="004A309C">
        <w:rPr>
          <w:u w:val="single"/>
        </w:rPr>
        <w:lastRenderedPageBreak/>
        <w:t>Bibliography</w:t>
      </w:r>
      <w:r>
        <w:t>:</w:t>
      </w:r>
    </w:p>
    <w:p w14:paraId="4CD77122" w14:textId="77777777" w:rsidR="004517CB" w:rsidRPr="00102CAA" w:rsidRDefault="004517CB" w:rsidP="004517CB">
      <w:pPr>
        <w:tabs>
          <w:tab w:val="left" w:pos="1245"/>
        </w:tabs>
        <w:ind w:left="0" w:firstLine="0"/>
        <w:rPr>
          <w:color w:val="auto"/>
          <w:u w:val="single"/>
        </w:rPr>
      </w:pPr>
      <w:r w:rsidRPr="00102CAA">
        <w:rPr>
          <w:color w:val="auto"/>
          <w:u w:val="single"/>
        </w:rPr>
        <w:t>Electronic references:</w:t>
      </w:r>
    </w:p>
    <w:p w14:paraId="001C1094" w14:textId="5C8DF2C0" w:rsidR="004517CB" w:rsidRPr="00102CAA" w:rsidRDefault="004517CB" w:rsidP="004517CB">
      <w:pPr>
        <w:tabs>
          <w:tab w:val="left" w:pos="1245"/>
        </w:tabs>
        <w:ind w:left="0" w:firstLine="0"/>
        <w:rPr>
          <w:color w:val="auto"/>
        </w:rPr>
      </w:pPr>
      <w:proofErr w:type="spellStart"/>
      <w:r w:rsidRPr="00102CAA">
        <w:rPr>
          <w:color w:val="auto"/>
        </w:rPr>
        <w:t>Britanica</w:t>
      </w:r>
      <w:proofErr w:type="spellEnd"/>
      <w:r w:rsidRPr="00102CAA">
        <w:rPr>
          <w:color w:val="auto"/>
        </w:rPr>
        <w:t>, Cistercians, from www.britannica.com/topic/Cistercians; accessed 24th September 2019</w:t>
      </w:r>
    </w:p>
    <w:p w14:paraId="4FB4AE78" w14:textId="7D39AE99" w:rsidR="004517CB" w:rsidRPr="00102CAA" w:rsidRDefault="004517CB" w:rsidP="004517CB">
      <w:pPr>
        <w:tabs>
          <w:tab w:val="left" w:pos="1245"/>
        </w:tabs>
        <w:ind w:left="0" w:firstLine="0"/>
        <w:rPr>
          <w:color w:val="auto"/>
        </w:rPr>
      </w:pPr>
      <w:r w:rsidRPr="00102CAA">
        <w:rPr>
          <w:color w:val="auto"/>
        </w:rPr>
        <w:t xml:space="preserve">Castles </w:t>
      </w:r>
      <w:bookmarkStart w:id="5" w:name="_GoBack"/>
      <w:bookmarkEnd w:id="5"/>
      <w:r w:rsidRPr="00102CAA">
        <w:rPr>
          <w:color w:val="auto"/>
        </w:rPr>
        <w:t>Wales, Abbey Cwmhir, from www.castlewales.com/cwmhir.html; accessed 26th September 2019</w:t>
      </w:r>
    </w:p>
    <w:p w14:paraId="61960DFB" w14:textId="57F81CC6" w:rsidR="004517CB" w:rsidRPr="00102CAA" w:rsidRDefault="004517CB" w:rsidP="004517CB">
      <w:pPr>
        <w:tabs>
          <w:tab w:val="left" w:pos="1245"/>
        </w:tabs>
        <w:ind w:left="0" w:firstLine="0"/>
        <w:rPr>
          <w:color w:val="auto"/>
        </w:rPr>
      </w:pPr>
      <w:proofErr w:type="spellStart"/>
      <w:r w:rsidRPr="00102CAA">
        <w:rPr>
          <w:color w:val="auto"/>
        </w:rPr>
        <w:t>Geni</w:t>
      </w:r>
      <w:proofErr w:type="spellEnd"/>
      <w:r w:rsidRPr="00102CAA">
        <w:rPr>
          <w:color w:val="auto"/>
        </w:rPr>
        <w:t xml:space="preserve">, </w:t>
      </w:r>
      <w:proofErr w:type="spellStart"/>
      <w:r w:rsidRPr="00102CAA">
        <w:rPr>
          <w:color w:val="auto"/>
        </w:rPr>
        <w:t>Cadwallon</w:t>
      </w:r>
      <w:proofErr w:type="spellEnd"/>
      <w:r w:rsidRPr="00102CAA">
        <w:rPr>
          <w:color w:val="auto"/>
        </w:rPr>
        <w:t xml:space="preserve"> ap </w:t>
      </w:r>
      <w:proofErr w:type="spellStart"/>
      <w:r w:rsidRPr="00102CAA">
        <w:rPr>
          <w:color w:val="auto"/>
        </w:rPr>
        <w:t>Madog</w:t>
      </w:r>
      <w:proofErr w:type="spellEnd"/>
      <w:r w:rsidRPr="00102CAA">
        <w:rPr>
          <w:color w:val="auto"/>
        </w:rPr>
        <w:t xml:space="preserve">, from </w:t>
      </w:r>
      <w:hyperlink r:id="rId8" w:history="1">
        <w:r w:rsidRPr="00102CAA">
          <w:rPr>
            <w:rStyle w:val="Hyperlink"/>
            <w:color w:val="auto"/>
          </w:rPr>
          <w:t>www.geni.com/people/Cadwallon-ap-Madog/6000000006906186065</w:t>
        </w:r>
      </w:hyperlink>
      <w:r w:rsidRPr="00102CAA">
        <w:rPr>
          <w:color w:val="auto"/>
        </w:rPr>
        <w:t>; accessed 26th September 2019</w:t>
      </w:r>
    </w:p>
    <w:p w14:paraId="54A33CFC" w14:textId="76CB95DC" w:rsidR="004517CB" w:rsidRPr="00102CAA" w:rsidRDefault="004517CB" w:rsidP="004517CB">
      <w:pPr>
        <w:tabs>
          <w:tab w:val="left" w:pos="1245"/>
        </w:tabs>
        <w:ind w:left="0" w:firstLine="0"/>
        <w:rPr>
          <w:color w:val="auto"/>
        </w:rPr>
      </w:pPr>
      <w:r w:rsidRPr="00102CAA">
        <w:rPr>
          <w:color w:val="auto"/>
        </w:rPr>
        <w:t>Monastic Wales, 1176: Foundation, from www.monasticwales.org/event/115; accessed 28th September 2019</w:t>
      </w:r>
    </w:p>
    <w:p w14:paraId="1567717B" w14:textId="0B2D4FBB" w:rsidR="004517CB" w:rsidRPr="00102CAA" w:rsidRDefault="004517CB" w:rsidP="004517CB">
      <w:pPr>
        <w:tabs>
          <w:tab w:val="left" w:pos="1245"/>
        </w:tabs>
        <w:ind w:left="0" w:firstLine="0"/>
        <w:rPr>
          <w:color w:val="auto"/>
        </w:rPr>
      </w:pPr>
      <w:r w:rsidRPr="00102CAA">
        <w:rPr>
          <w:color w:val="auto"/>
        </w:rPr>
        <w:t>Monastic Wales, 1198-1199: Daughter-house founded, from www.monasticwales.org/event/656; accessed 28th September 2019</w:t>
      </w:r>
    </w:p>
    <w:p w14:paraId="3C793EAC" w14:textId="20FAEDD8" w:rsidR="004517CB" w:rsidRPr="00102CAA" w:rsidRDefault="004517CB" w:rsidP="004517CB">
      <w:pPr>
        <w:tabs>
          <w:tab w:val="left" w:pos="1245"/>
        </w:tabs>
        <w:ind w:left="0" w:firstLine="0"/>
        <w:rPr>
          <w:color w:val="auto"/>
        </w:rPr>
      </w:pPr>
      <w:r w:rsidRPr="00102CAA">
        <w:rPr>
          <w:color w:val="auto"/>
        </w:rPr>
        <w:t xml:space="preserve">Monastic Wales, 1537: Dissolution, from </w:t>
      </w:r>
      <w:hyperlink r:id="rId9" w:history="1">
        <w:r w:rsidRPr="00102CAA">
          <w:rPr>
            <w:rStyle w:val="Hyperlink"/>
            <w:color w:val="auto"/>
          </w:rPr>
          <w:t>www.monasticwales.org/event/116</w:t>
        </w:r>
      </w:hyperlink>
      <w:r w:rsidRPr="00102CAA">
        <w:rPr>
          <w:color w:val="auto"/>
        </w:rPr>
        <w:t>;  accessed 28th September 2019</w:t>
      </w:r>
    </w:p>
    <w:p w14:paraId="12660ECD" w14:textId="1B0F2EE9" w:rsidR="004517CB" w:rsidRPr="00102CAA" w:rsidRDefault="004517CB" w:rsidP="004517CB">
      <w:pPr>
        <w:tabs>
          <w:tab w:val="left" w:pos="1245"/>
        </w:tabs>
        <w:ind w:left="0" w:firstLine="0"/>
        <w:rPr>
          <w:color w:val="auto"/>
        </w:rPr>
      </w:pPr>
      <w:r w:rsidRPr="00102CAA">
        <w:rPr>
          <w:color w:val="auto"/>
        </w:rPr>
        <w:t>Monastic Wales, Cistercian, from www.monasticwales.org/order/1; accessed 24th September 2019</w:t>
      </w:r>
    </w:p>
    <w:p w14:paraId="7751C4DE" w14:textId="16FA8298" w:rsidR="00DA1DA5" w:rsidRPr="00102CAA" w:rsidRDefault="00DA1DA5" w:rsidP="00CA587F">
      <w:pPr>
        <w:tabs>
          <w:tab w:val="left" w:pos="1245"/>
        </w:tabs>
        <w:ind w:left="0" w:firstLine="0"/>
        <w:rPr>
          <w:color w:val="auto"/>
        </w:rPr>
      </w:pPr>
    </w:p>
    <w:p w14:paraId="2370C422" w14:textId="77777777" w:rsidR="00DA1DA5" w:rsidRDefault="00DA1DA5" w:rsidP="00CA587F">
      <w:pPr>
        <w:tabs>
          <w:tab w:val="left" w:pos="1245"/>
        </w:tabs>
        <w:ind w:left="0" w:firstLine="0"/>
      </w:pPr>
    </w:p>
    <w:p w14:paraId="45A79A4A" w14:textId="27608CB7" w:rsidR="001D73F3" w:rsidRPr="001D73F3" w:rsidRDefault="001D73F3" w:rsidP="00CA587F">
      <w:pPr>
        <w:tabs>
          <w:tab w:val="left" w:pos="1245"/>
        </w:tabs>
        <w:ind w:left="0" w:firstLine="0"/>
        <w:rPr>
          <w:u w:val="single"/>
        </w:rPr>
      </w:pPr>
      <w:r>
        <w:tab/>
      </w:r>
      <w:r w:rsidRPr="001D73F3">
        <w:rPr>
          <w:u w:val="single"/>
        </w:rPr>
        <w:t>Archive references:</w:t>
      </w:r>
    </w:p>
    <w:p w14:paraId="3E0311E9" w14:textId="16D2F1C9" w:rsidR="001D73F3" w:rsidRPr="00430CFE" w:rsidRDefault="001D73F3" w:rsidP="00CA587F">
      <w:pPr>
        <w:tabs>
          <w:tab w:val="left" w:pos="1245"/>
        </w:tabs>
        <w:ind w:left="0" w:firstLine="0"/>
      </w:pPr>
      <w:r w:rsidRPr="001D73F3">
        <w:t>London, The National Archives, E, E179/21/8</w:t>
      </w:r>
      <w:r>
        <w:t>.</w:t>
      </w:r>
    </w:p>
    <w:sectPr w:rsidR="001D73F3" w:rsidRPr="00430CFE">
      <w:pgSz w:w="11905" w:h="16840"/>
      <w:pgMar w:top="1440" w:right="1566" w:bottom="1440"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F612B4" w14:textId="77777777" w:rsidR="00581D2D" w:rsidRDefault="00581D2D" w:rsidP="00063269">
      <w:pPr>
        <w:spacing w:after="0" w:line="240" w:lineRule="auto"/>
      </w:pPr>
      <w:r>
        <w:separator/>
      </w:r>
    </w:p>
  </w:endnote>
  <w:endnote w:type="continuationSeparator" w:id="0">
    <w:p w14:paraId="67FBE203" w14:textId="77777777" w:rsidR="00581D2D" w:rsidRDefault="00581D2D" w:rsidP="00063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1D3C05" w14:textId="77777777" w:rsidR="00581D2D" w:rsidRDefault="00581D2D" w:rsidP="00063269">
      <w:pPr>
        <w:spacing w:after="0" w:line="240" w:lineRule="auto"/>
      </w:pPr>
      <w:r>
        <w:separator/>
      </w:r>
    </w:p>
  </w:footnote>
  <w:footnote w:type="continuationSeparator" w:id="0">
    <w:p w14:paraId="57315FFB" w14:textId="77777777" w:rsidR="00581D2D" w:rsidRDefault="00581D2D" w:rsidP="00063269">
      <w:pPr>
        <w:spacing w:after="0" w:line="240" w:lineRule="auto"/>
      </w:pPr>
      <w:r>
        <w:continuationSeparator/>
      </w:r>
    </w:p>
  </w:footnote>
  <w:footnote w:id="1">
    <w:p w14:paraId="26CFEB66" w14:textId="35DEC79B" w:rsidR="00416768" w:rsidRPr="00D52603" w:rsidRDefault="00416768">
      <w:pPr>
        <w:pStyle w:val="FootnoteText"/>
        <w:rPr>
          <w:color w:val="auto"/>
        </w:rPr>
      </w:pPr>
      <w:bookmarkStart w:id="0" w:name="_Hlk20786277"/>
      <w:r>
        <w:rPr>
          <w:rStyle w:val="FootnoteReference"/>
        </w:rPr>
        <w:footnoteRef/>
      </w:r>
      <w:r>
        <w:t xml:space="preserve"> </w:t>
      </w:r>
      <w:proofErr w:type="spellStart"/>
      <w:r>
        <w:t>Britanica</w:t>
      </w:r>
      <w:proofErr w:type="spellEnd"/>
      <w:r w:rsidRPr="00102CAA">
        <w:t xml:space="preserve">, </w:t>
      </w:r>
      <w:r w:rsidR="00D52603" w:rsidRPr="00102CAA">
        <w:t>‘</w:t>
      </w:r>
      <w:r w:rsidRPr="00102CAA">
        <w:t>Cistercians</w:t>
      </w:r>
      <w:r w:rsidR="00D52603" w:rsidRPr="00102CAA">
        <w:t>’</w:t>
      </w:r>
      <w:r w:rsidRPr="00102CAA">
        <w:t>,</w:t>
      </w:r>
      <w:r>
        <w:t xml:space="preserve"> </w:t>
      </w:r>
      <w:hyperlink r:id="rId1" w:history="1">
        <w:r>
          <w:rPr>
            <w:rStyle w:val="Hyperlink"/>
          </w:rPr>
          <w:t>https://www.britannica.com/topic/Cistercians</w:t>
        </w:r>
      </w:hyperlink>
      <w:r w:rsidR="00D52603" w:rsidRPr="00D52603">
        <w:rPr>
          <w:rStyle w:val="Hyperlink"/>
          <w:u w:val="none"/>
        </w:rPr>
        <w:t xml:space="preserve"> </w:t>
      </w:r>
      <w:r w:rsidR="004275D0" w:rsidRPr="00D52603">
        <w:rPr>
          <w:rStyle w:val="Hyperlink"/>
          <w:u w:val="none"/>
        </w:rPr>
        <w:t xml:space="preserve"> </w:t>
      </w:r>
      <w:r w:rsidR="004275D0" w:rsidRPr="00D52603">
        <w:rPr>
          <w:rStyle w:val="Hyperlink"/>
          <w:color w:val="auto"/>
        </w:rPr>
        <w:t>[Accessed 24th September 2019].</w:t>
      </w:r>
    </w:p>
    <w:bookmarkEnd w:id="0"/>
  </w:footnote>
  <w:footnote w:id="2">
    <w:p w14:paraId="5AB4FBE3" w14:textId="6BB26522" w:rsidR="004275D0" w:rsidRPr="00063269" w:rsidRDefault="00063269" w:rsidP="004275D0">
      <w:pPr>
        <w:pStyle w:val="FootnoteText"/>
      </w:pPr>
      <w:r>
        <w:rPr>
          <w:rStyle w:val="FootnoteReference"/>
        </w:rPr>
        <w:footnoteRef/>
      </w:r>
      <w:r>
        <w:t xml:space="preserve"> Monastic Wales, </w:t>
      </w:r>
      <w:r w:rsidR="00D52603" w:rsidRPr="00102CAA">
        <w:t>‘</w:t>
      </w:r>
      <w:r w:rsidRPr="00102CAA">
        <w:rPr>
          <w:iCs/>
        </w:rPr>
        <w:t>Cistercian</w:t>
      </w:r>
      <w:r w:rsidR="00D52603" w:rsidRPr="00102CAA">
        <w:rPr>
          <w:iCs/>
        </w:rPr>
        <w:t>s’</w:t>
      </w:r>
      <w:r w:rsidR="00666C05" w:rsidRPr="00102CAA">
        <w:t>,</w:t>
      </w:r>
      <w:r w:rsidR="00666C05">
        <w:t xml:space="preserve"> </w:t>
      </w:r>
      <w:hyperlink r:id="rId2" w:history="1">
        <w:r w:rsidR="004275D0" w:rsidRPr="0081423E">
          <w:rPr>
            <w:rStyle w:val="Hyperlink"/>
          </w:rPr>
          <w:t>http://www.monasticwales.org/order/1</w:t>
        </w:r>
      </w:hyperlink>
      <w:r w:rsidR="00666C05">
        <w:t xml:space="preserve"> [Accessed 24</w:t>
      </w:r>
      <w:r w:rsidR="00666C05" w:rsidRPr="00666C05">
        <w:rPr>
          <w:vertAlign w:val="superscript"/>
        </w:rPr>
        <w:t>th</w:t>
      </w:r>
      <w:r w:rsidR="00666C05">
        <w:t xml:space="preserve"> September 2019].</w:t>
      </w:r>
    </w:p>
  </w:footnote>
  <w:footnote w:id="3">
    <w:p w14:paraId="4BDB832D" w14:textId="454A8265" w:rsidR="004275D0" w:rsidRDefault="004275D0">
      <w:pPr>
        <w:pStyle w:val="FootnoteText"/>
      </w:pPr>
      <w:r>
        <w:rPr>
          <w:rStyle w:val="FootnoteReference"/>
        </w:rPr>
        <w:footnoteRef/>
      </w:r>
      <w:r>
        <w:t xml:space="preserve"> </w:t>
      </w:r>
      <w:r w:rsidR="00D52603">
        <w:rPr>
          <w:i/>
          <w:iCs/>
        </w:rPr>
        <w:t>i</w:t>
      </w:r>
      <w:r w:rsidRPr="00203AEC">
        <w:rPr>
          <w:i/>
          <w:iCs/>
        </w:rPr>
        <w:t>bid</w:t>
      </w:r>
      <w:r w:rsidR="00203AEC">
        <w:t>.</w:t>
      </w:r>
      <w:r>
        <w:t xml:space="preserve">, Monastic </w:t>
      </w:r>
      <w:r w:rsidR="00D52603" w:rsidRPr="00102CAA">
        <w:t>W</w:t>
      </w:r>
      <w:r>
        <w:t>ales</w:t>
      </w:r>
      <w:r w:rsidR="00203AEC">
        <w:t>.</w:t>
      </w:r>
    </w:p>
  </w:footnote>
  <w:footnote w:id="4">
    <w:p w14:paraId="20BA887A" w14:textId="26B6A655" w:rsidR="00715B07" w:rsidRDefault="00715B07">
      <w:pPr>
        <w:pStyle w:val="FootnoteText"/>
      </w:pPr>
      <w:bookmarkStart w:id="1" w:name="_Hlk20786332"/>
      <w:r>
        <w:rPr>
          <w:rStyle w:val="FootnoteReference"/>
        </w:rPr>
        <w:footnoteRef/>
      </w:r>
      <w:r>
        <w:t xml:space="preserve"> </w:t>
      </w:r>
      <w:proofErr w:type="spellStart"/>
      <w:r w:rsidR="000203CA">
        <w:t>Geni</w:t>
      </w:r>
      <w:proofErr w:type="spellEnd"/>
      <w:r w:rsidR="00203AEC">
        <w:t>,</w:t>
      </w:r>
      <w:r w:rsidR="000203CA">
        <w:t xml:space="preserve"> </w:t>
      </w:r>
      <w:r w:rsidR="00D52603" w:rsidRPr="00102CAA">
        <w:t>‘</w:t>
      </w:r>
      <w:proofErr w:type="spellStart"/>
      <w:r w:rsidR="00203AEC">
        <w:t>C</w:t>
      </w:r>
      <w:r w:rsidR="000203CA">
        <w:t>adwallon</w:t>
      </w:r>
      <w:proofErr w:type="spellEnd"/>
      <w:r w:rsidR="000203CA">
        <w:t xml:space="preserve"> ap </w:t>
      </w:r>
      <w:proofErr w:type="spellStart"/>
      <w:r w:rsidR="00203AEC" w:rsidRPr="00102CAA">
        <w:t>M</w:t>
      </w:r>
      <w:r w:rsidR="000203CA" w:rsidRPr="00102CAA">
        <w:t>adog</w:t>
      </w:r>
      <w:proofErr w:type="spellEnd"/>
      <w:r w:rsidR="00D52603" w:rsidRPr="00102CAA">
        <w:t>’</w:t>
      </w:r>
      <w:r w:rsidR="00203AEC" w:rsidRPr="00102CAA">
        <w:t>,</w:t>
      </w:r>
      <w:r w:rsidR="00203AEC">
        <w:t xml:space="preserve"> </w:t>
      </w:r>
      <w:hyperlink r:id="rId3" w:history="1">
        <w:r w:rsidR="00203AEC">
          <w:rPr>
            <w:rStyle w:val="Hyperlink"/>
          </w:rPr>
          <w:t>https://www.geni.com/people/Cadwallon-ap-Madog/6000000006906186065</w:t>
        </w:r>
      </w:hyperlink>
      <w:r w:rsidR="00203AEC">
        <w:t xml:space="preserve"> [Accessed 26</w:t>
      </w:r>
      <w:r w:rsidR="00203AEC" w:rsidRPr="00203AEC">
        <w:rPr>
          <w:vertAlign w:val="superscript"/>
        </w:rPr>
        <w:t>th</w:t>
      </w:r>
      <w:r w:rsidR="00203AEC">
        <w:t xml:space="preserve"> September 2019].</w:t>
      </w:r>
    </w:p>
    <w:bookmarkEnd w:id="1"/>
  </w:footnote>
  <w:footnote w:id="5">
    <w:p w14:paraId="34189323" w14:textId="557DB1BC" w:rsidR="004275D0" w:rsidRDefault="004275D0">
      <w:pPr>
        <w:pStyle w:val="FootnoteText"/>
      </w:pPr>
      <w:r>
        <w:rPr>
          <w:rStyle w:val="FootnoteReference"/>
        </w:rPr>
        <w:footnoteRef/>
      </w:r>
      <w:r>
        <w:t xml:space="preserve"> </w:t>
      </w:r>
      <w:r w:rsidR="00D52603">
        <w:rPr>
          <w:i/>
          <w:iCs/>
        </w:rPr>
        <w:t>i</w:t>
      </w:r>
      <w:r w:rsidRPr="00203AEC">
        <w:rPr>
          <w:i/>
          <w:iCs/>
        </w:rPr>
        <w:t>bid</w:t>
      </w:r>
      <w:r w:rsidR="00203AEC">
        <w:t>.</w:t>
      </w:r>
      <w:r>
        <w:t>,</w:t>
      </w:r>
      <w:r w:rsidR="00203AEC">
        <w:t xml:space="preserve"> </w:t>
      </w:r>
      <w:proofErr w:type="spellStart"/>
      <w:r w:rsidR="00203AEC">
        <w:t>G</w:t>
      </w:r>
      <w:r>
        <w:t>eni</w:t>
      </w:r>
      <w:proofErr w:type="spellEnd"/>
      <w:r w:rsidR="00203AEC">
        <w:t>.</w:t>
      </w:r>
    </w:p>
  </w:footnote>
  <w:footnote w:id="6">
    <w:p w14:paraId="5CBDDDFD" w14:textId="09DB5BA8" w:rsidR="004275D0" w:rsidRDefault="004275D0">
      <w:pPr>
        <w:pStyle w:val="FootnoteText"/>
      </w:pPr>
      <w:r>
        <w:rPr>
          <w:rStyle w:val="FootnoteReference"/>
        </w:rPr>
        <w:footnoteRef/>
      </w:r>
      <w:r>
        <w:t xml:space="preserve"> </w:t>
      </w:r>
      <w:r w:rsidR="00D52603">
        <w:rPr>
          <w:i/>
          <w:iCs/>
        </w:rPr>
        <w:t>i</w:t>
      </w:r>
      <w:r w:rsidRPr="00203AEC">
        <w:rPr>
          <w:i/>
          <w:iCs/>
        </w:rPr>
        <w:t>bid</w:t>
      </w:r>
      <w:r w:rsidR="00203AEC">
        <w:t>.</w:t>
      </w:r>
      <w:r>
        <w:t xml:space="preserve">, </w:t>
      </w:r>
      <w:proofErr w:type="spellStart"/>
      <w:r w:rsidR="00203AEC">
        <w:t>G</w:t>
      </w:r>
      <w:r>
        <w:t>eni</w:t>
      </w:r>
      <w:proofErr w:type="spellEnd"/>
      <w:r w:rsidR="00203AEC">
        <w:t>.</w:t>
      </w:r>
    </w:p>
  </w:footnote>
  <w:footnote w:id="7">
    <w:p w14:paraId="4A6EDCE5" w14:textId="4DC75914" w:rsidR="00203AEC" w:rsidRPr="00203AEC" w:rsidRDefault="00E73CCF" w:rsidP="00203AEC">
      <w:pPr>
        <w:pStyle w:val="FootnoteText"/>
        <w:rPr>
          <w:color w:val="0563C1" w:themeColor="hyperlink"/>
          <w:u w:val="single"/>
        </w:rPr>
      </w:pPr>
      <w:bookmarkStart w:id="2" w:name="_Hlk20786421"/>
      <w:r>
        <w:rPr>
          <w:rStyle w:val="FootnoteReference"/>
        </w:rPr>
        <w:footnoteRef/>
      </w:r>
      <w:r>
        <w:t xml:space="preserve"> Castles </w:t>
      </w:r>
      <w:r w:rsidR="00D52603">
        <w:t>W</w:t>
      </w:r>
      <w:r>
        <w:t xml:space="preserve">ales, </w:t>
      </w:r>
      <w:r w:rsidR="00D52603" w:rsidRPr="00102CAA">
        <w:t>‘</w:t>
      </w:r>
      <w:r w:rsidR="00203AEC">
        <w:t xml:space="preserve">Abbey </w:t>
      </w:r>
      <w:r w:rsidR="00203AEC" w:rsidRPr="00102CAA">
        <w:t>C</w:t>
      </w:r>
      <w:r w:rsidRPr="00102CAA">
        <w:t>wmhir</w:t>
      </w:r>
      <w:r w:rsidR="00D52603" w:rsidRPr="00102CAA">
        <w:t>’</w:t>
      </w:r>
      <w:r>
        <w:t xml:space="preserve">, </w:t>
      </w:r>
      <w:hyperlink r:id="rId4" w:history="1">
        <w:r>
          <w:rPr>
            <w:rStyle w:val="Hyperlink"/>
          </w:rPr>
          <w:t>http://www.castlewales.com/cwmhir.html</w:t>
        </w:r>
      </w:hyperlink>
      <w:r w:rsidR="00203AEC">
        <w:rPr>
          <w:rStyle w:val="Hyperlink"/>
        </w:rPr>
        <w:t xml:space="preserve"> [Accessed 26</w:t>
      </w:r>
      <w:r w:rsidR="00203AEC" w:rsidRPr="00203AEC">
        <w:rPr>
          <w:rStyle w:val="Hyperlink"/>
          <w:vertAlign w:val="superscript"/>
        </w:rPr>
        <w:t>th</w:t>
      </w:r>
      <w:r w:rsidR="00203AEC">
        <w:rPr>
          <w:rStyle w:val="Hyperlink"/>
        </w:rPr>
        <w:t xml:space="preserve"> September 2019]</w:t>
      </w:r>
    </w:p>
    <w:bookmarkEnd w:id="2"/>
  </w:footnote>
  <w:footnote w:id="8">
    <w:p w14:paraId="31A59F46" w14:textId="73B123FD" w:rsidR="00E73CCF" w:rsidRDefault="00E73CCF">
      <w:pPr>
        <w:pStyle w:val="FootnoteText"/>
      </w:pPr>
      <w:r w:rsidRPr="00102CAA">
        <w:rPr>
          <w:rStyle w:val="FootnoteReference"/>
        </w:rPr>
        <w:footnoteRef/>
      </w:r>
      <w:r w:rsidRPr="00102CAA">
        <w:t xml:space="preserve"> </w:t>
      </w:r>
      <w:r w:rsidR="00203AEC" w:rsidRPr="00102CAA">
        <w:t>London, The National Archives, E, E179/21/8</w:t>
      </w:r>
      <w:r w:rsidR="00D52603" w:rsidRPr="00102CAA">
        <w:t>?</w:t>
      </w:r>
    </w:p>
  </w:footnote>
  <w:footnote w:id="9">
    <w:p w14:paraId="15A763E9" w14:textId="07994B9B" w:rsidR="00004BF3" w:rsidRDefault="00004BF3">
      <w:pPr>
        <w:pStyle w:val="FootnoteText"/>
      </w:pPr>
      <w:bookmarkStart w:id="3" w:name="_Hlk20786459"/>
      <w:r>
        <w:rPr>
          <w:rStyle w:val="FootnoteReference"/>
        </w:rPr>
        <w:footnoteRef/>
      </w:r>
      <w:r>
        <w:t xml:space="preserve"> Monastic Wales, </w:t>
      </w:r>
      <w:r w:rsidR="00D52603" w:rsidRPr="00102CAA">
        <w:t>‘</w:t>
      </w:r>
      <w:r>
        <w:t>1176: Foundation</w:t>
      </w:r>
      <w:r w:rsidR="00D52603" w:rsidRPr="00102CAA">
        <w:t>’</w:t>
      </w:r>
      <w:r>
        <w:t xml:space="preserve">, </w:t>
      </w:r>
      <w:hyperlink r:id="rId5" w:history="1">
        <w:r>
          <w:rPr>
            <w:rStyle w:val="Hyperlink"/>
          </w:rPr>
          <w:t>http://www.monasticwales.org/event/115</w:t>
        </w:r>
      </w:hyperlink>
      <w:r>
        <w:t xml:space="preserve"> [Accessed </w:t>
      </w:r>
      <w:r w:rsidR="00C12ECF">
        <w:t>28</w:t>
      </w:r>
      <w:r w:rsidR="00C12ECF" w:rsidRPr="00C12ECF">
        <w:rPr>
          <w:vertAlign w:val="superscript"/>
        </w:rPr>
        <w:t>th</w:t>
      </w:r>
      <w:r w:rsidR="00C12ECF">
        <w:t xml:space="preserve"> September 2019].</w:t>
      </w:r>
    </w:p>
    <w:bookmarkEnd w:id="3"/>
  </w:footnote>
  <w:footnote w:id="10">
    <w:p w14:paraId="4B9E2E47" w14:textId="11B729BC" w:rsidR="00004BF3" w:rsidRDefault="00004BF3">
      <w:pPr>
        <w:pStyle w:val="FootnoteText"/>
      </w:pPr>
      <w:r>
        <w:rPr>
          <w:rStyle w:val="FootnoteReference"/>
        </w:rPr>
        <w:footnoteRef/>
      </w:r>
      <w:r>
        <w:t xml:space="preserve"> </w:t>
      </w:r>
      <w:r w:rsidR="00C12ECF">
        <w:t xml:space="preserve">Monastic Wales, </w:t>
      </w:r>
      <w:r w:rsidR="00D52603" w:rsidRPr="00102CAA">
        <w:t>‘</w:t>
      </w:r>
      <w:r w:rsidR="00C12ECF">
        <w:t xml:space="preserve">1198-1199: Daughter-house </w:t>
      </w:r>
      <w:r w:rsidR="00C12ECF" w:rsidRPr="00102CAA">
        <w:t>founded</w:t>
      </w:r>
      <w:r w:rsidR="00D52603" w:rsidRPr="00102CAA">
        <w:t>’</w:t>
      </w:r>
      <w:r w:rsidR="00C12ECF" w:rsidRPr="00102CAA">
        <w:t>,</w:t>
      </w:r>
      <w:r w:rsidR="00C12ECF">
        <w:t xml:space="preserve"> </w:t>
      </w:r>
      <w:hyperlink r:id="rId6" w:history="1">
        <w:r w:rsidR="00C12ECF">
          <w:rPr>
            <w:rStyle w:val="Hyperlink"/>
          </w:rPr>
          <w:t>http://www.monasticwales.org/event/656</w:t>
        </w:r>
      </w:hyperlink>
      <w:r w:rsidR="00C12ECF">
        <w:t xml:space="preserve"> [Accessed 28</w:t>
      </w:r>
      <w:r w:rsidR="00C12ECF" w:rsidRPr="00C12ECF">
        <w:rPr>
          <w:vertAlign w:val="superscript"/>
        </w:rPr>
        <w:t>th</w:t>
      </w:r>
      <w:r w:rsidR="00C12ECF">
        <w:t xml:space="preserve"> September 2019].</w:t>
      </w:r>
    </w:p>
  </w:footnote>
  <w:footnote w:id="11">
    <w:p w14:paraId="6609D502" w14:textId="5BE46B20" w:rsidR="00004BF3" w:rsidRDefault="00004BF3">
      <w:pPr>
        <w:pStyle w:val="FootnoteText"/>
      </w:pPr>
      <w:bookmarkStart w:id="4" w:name="_Hlk20786547"/>
      <w:r>
        <w:rPr>
          <w:rStyle w:val="FootnoteReference"/>
        </w:rPr>
        <w:footnoteRef/>
      </w:r>
      <w:r>
        <w:t xml:space="preserve"> </w:t>
      </w:r>
      <w:r w:rsidR="00C12ECF">
        <w:t xml:space="preserve">Monastic Wales, </w:t>
      </w:r>
      <w:r w:rsidR="00D52603" w:rsidRPr="00102CAA">
        <w:t>‘</w:t>
      </w:r>
      <w:r w:rsidR="00C12ECF">
        <w:t xml:space="preserve">1537: </w:t>
      </w:r>
      <w:r w:rsidR="00C12ECF" w:rsidRPr="00102CAA">
        <w:t>Dissolution</w:t>
      </w:r>
      <w:r w:rsidR="00D52603" w:rsidRPr="00102CAA">
        <w:t>’</w:t>
      </w:r>
      <w:r w:rsidR="00C12ECF">
        <w:t xml:space="preserve">, </w:t>
      </w:r>
      <w:hyperlink r:id="rId7" w:history="1">
        <w:r w:rsidR="00C12ECF">
          <w:rPr>
            <w:rStyle w:val="Hyperlink"/>
          </w:rPr>
          <w:t>http://www.monasticwales.org/event/116</w:t>
        </w:r>
      </w:hyperlink>
      <w:r w:rsidR="00C12ECF">
        <w:t xml:space="preserve"> [Accessed 28</w:t>
      </w:r>
      <w:r w:rsidR="00C12ECF" w:rsidRPr="00C12ECF">
        <w:rPr>
          <w:vertAlign w:val="superscript"/>
        </w:rPr>
        <w:t>th</w:t>
      </w:r>
      <w:r w:rsidR="00C12ECF">
        <w:t xml:space="preserve"> September 2019].</w:t>
      </w:r>
    </w:p>
    <w:bookmarkEnd w:id="4"/>
  </w:footnote>
  <w:footnote w:id="12">
    <w:p w14:paraId="299EA227" w14:textId="37872598" w:rsidR="00004BF3" w:rsidRDefault="00004BF3">
      <w:pPr>
        <w:pStyle w:val="FootnoteText"/>
      </w:pPr>
      <w:r>
        <w:rPr>
          <w:rStyle w:val="FootnoteReference"/>
        </w:rPr>
        <w:footnoteRef/>
      </w:r>
      <w:r>
        <w:t xml:space="preserve"> </w:t>
      </w:r>
      <w:r w:rsidR="00C12ECF">
        <w:t xml:space="preserve">Castles Wales, </w:t>
      </w:r>
      <w:r w:rsidR="00D52603" w:rsidRPr="00102CAA">
        <w:t>‘</w:t>
      </w:r>
      <w:r w:rsidR="00C12ECF" w:rsidRPr="00102CAA">
        <w:t>Abbey</w:t>
      </w:r>
      <w:r w:rsidR="00C12ECF">
        <w:t xml:space="preserve"> </w:t>
      </w:r>
      <w:r w:rsidR="00C12ECF" w:rsidRPr="00102CAA">
        <w:t>Cwmhir</w:t>
      </w:r>
      <w:r w:rsidR="00D52603" w:rsidRPr="00102CAA">
        <w:t>’</w:t>
      </w:r>
      <w:r w:rsidR="00C12ECF" w:rsidRPr="00102CAA">
        <w:t>.</w:t>
      </w:r>
    </w:p>
  </w:footnote>
  <w:footnote w:id="13">
    <w:p w14:paraId="42F416FE" w14:textId="11D024FA" w:rsidR="00004BF3" w:rsidRDefault="00004BF3">
      <w:pPr>
        <w:pStyle w:val="FootnoteText"/>
      </w:pPr>
      <w:r>
        <w:rPr>
          <w:rStyle w:val="FootnoteReference"/>
        </w:rPr>
        <w:footnoteRef/>
      </w:r>
      <w:r>
        <w:t xml:space="preserve"> </w:t>
      </w:r>
      <w:r w:rsidR="00C12ECF">
        <w:t xml:space="preserve">Monastic Wales, </w:t>
      </w:r>
      <w:r w:rsidR="00D52603" w:rsidRPr="00102CAA">
        <w:t>‘</w:t>
      </w:r>
      <w:r w:rsidR="00C12ECF" w:rsidRPr="00102CAA">
        <w:t>1537</w:t>
      </w:r>
      <w:r w:rsidR="00C12ECF">
        <w:t xml:space="preserve">: </w:t>
      </w:r>
      <w:r w:rsidR="00C12ECF" w:rsidRPr="00102CAA">
        <w:t>Dissolution</w:t>
      </w:r>
      <w:r w:rsidR="00D52603" w:rsidRPr="00102CAA">
        <w:t>’</w:t>
      </w:r>
      <w:r w:rsidR="00C12ECF">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AB77D1"/>
    <w:multiLevelType w:val="hybridMultilevel"/>
    <w:tmpl w:val="9E0012EC"/>
    <w:lvl w:ilvl="0" w:tplc="43F6AB18">
      <w:start w:val="1"/>
      <w:numFmt w:val="bullet"/>
      <w:lvlText w:val="•"/>
      <w:lvlJc w:val="left"/>
      <w:pPr>
        <w:tabs>
          <w:tab w:val="num" w:pos="720"/>
        </w:tabs>
        <w:ind w:left="720" w:hanging="360"/>
      </w:pPr>
      <w:rPr>
        <w:rFonts w:ascii="Arial" w:hAnsi="Arial" w:hint="default"/>
      </w:rPr>
    </w:lvl>
    <w:lvl w:ilvl="1" w:tplc="21C02016" w:tentative="1">
      <w:start w:val="1"/>
      <w:numFmt w:val="bullet"/>
      <w:lvlText w:val="•"/>
      <w:lvlJc w:val="left"/>
      <w:pPr>
        <w:tabs>
          <w:tab w:val="num" w:pos="1440"/>
        </w:tabs>
        <w:ind w:left="1440" w:hanging="360"/>
      </w:pPr>
      <w:rPr>
        <w:rFonts w:ascii="Arial" w:hAnsi="Arial" w:hint="default"/>
      </w:rPr>
    </w:lvl>
    <w:lvl w:ilvl="2" w:tplc="2EB415E0" w:tentative="1">
      <w:start w:val="1"/>
      <w:numFmt w:val="bullet"/>
      <w:lvlText w:val="•"/>
      <w:lvlJc w:val="left"/>
      <w:pPr>
        <w:tabs>
          <w:tab w:val="num" w:pos="2160"/>
        </w:tabs>
        <w:ind w:left="2160" w:hanging="360"/>
      </w:pPr>
      <w:rPr>
        <w:rFonts w:ascii="Arial" w:hAnsi="Arial" w:hint="default"/>
      </w:rPr>
    </w:lvl>
    <w:lvl w:ilvl="3" w:tplc="99CCC9B4" w:tentative="1">
      <w:start w:val="1"/>
      <w:numFmt w:val="bullet"/>
      <w:lvlText w:val="•"/>
      <w:lvlJc w:val="left"/>
      <w:pPr>
        <w:tabs>
          <w:tab w:val="num" w:pos="2880"/>
        </w:tabs>
        <w:ind w:left="2880" w:hanging="360"/>
      </w:pPr>
      <w:rPr>
        <w:rFonts w:ascii="Arial" w:hAnsi="Arial" w:hint="default"/>
      </w:rPr>
    </w:lvl>
    <w:lvl w:ilvl="4" w:tplc="AE600686" w:tentative="1">
      <w:start w:val="1"/>
      <w:numFmt w:val="bullet"/>
      <w:lvlText w:val="•"/>
      <w:lvlJc w:val="left"/>
      <w:pPr>
        <w:tabs>
          <w:tab w:val="num" w:pos="3600"/>
        </w:tabs>
        <w:ind w:left="3600" w:hanging="360"/>
      </w:pPr>
      <w:rPr>
        <w:rFonts w:ascii="Arial" w:hAnsi="Arial" w:hint="default"/>
      </w:rPr>
    </w:lvl>
    <w:lvl w:ilvl="5" w:tplc="9E0257F6" w:tentative="1">
      <w:start w:val="1"/>
      <w:numFmt w:val="bullet"/>
      <w:lvlText w:val="•"/>
      <w:lvlJc w:val="left"/>
      <w:pPr>
        <w:tabs>
          <w:tab w:val="num" w:pos="4320"/>
        </w:tabs>
        <w:ind w:left="4320" w:hanging="360"/>
      </w:pPr>
      <w:rPr>
        <w:rFonts w:ascii="Arial" w:hAnsi="Arial" w:hint="default"/>
      </w:rPr>
    </w:lvl>
    <w:lvl w:ilvl="6" w:tplc="F1388106" w:tentative="1">
      <w:start w:val="1"/>
      <w:numFmt w:val="bullet"/>
      <w:lvlText w:val="•"/>
      <w:lvlJc w:val="left"/>
      <w:pPr>
        <w:tabs>
          <w:tab w:val="num" w:pos="5040"/>
        </w:tabs>
        <w:ind w:left="5040" w:hanging="360"/>
      </w:pPr>
      <w:rPr>
        <w:rFonts w:ascii="Arial" w:hAnsi="Arial" w:hint="default"/>
      </w:rPr>
    </w:lvl>
    <w:lvl w:ilvl="7" w:tplc="54DCD1EE" w:tentative="1">
      <w:start w:val="1"/>
      <w:numFmt w:val="bullet"/>
      <w:lvlText w:val="•"/>
      <w:lvlJc w:val="left"/>
      <w:pPr>
        <w:tabs>
          <w:tab w:val="num" w:pos="5760"/>
        </w:tabs>
        <w:ind w:left="5760" w:hanging="360"/>
      </w:pPr>
      <w:rPr>
        <w:rFonts w:ascii="Arial" w:hAnsi="Arial" w:hint="default"/>
      </w:rPr>
    </w:lvl>
    <w:lvl w:ilvl="8" w:tplc="55F4042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7A2C"/>
    <w:rsid w:val="00004BF3"/>
    <w:rsid w:val="00013300"/>
    <w:rsid w:val="000203CA"/>
    <w:rsid w:val="00063269"/>
    <w:rsid w:val="00102CAA"/>
    <w:rsid w:val="00160060"/>
    <w:rsid w:val="001D73F3"/>
    <w:rsid w:val="00203AEC"/>
    <w:rsid w:val="00255E32"/>
    <w:rsid w:val="00293DA7"/>
    <w:rsid w:val="002950D0"/>
    <w:rsid w:val="00307081"/>
    <w:rsid w:val="003B5AED"/>
    <w:rsid w:val="00400FCF"/>
    <w:rsid w:val="0040612D"/>
    <w:rsid w:val="00416768"/>
    <w:rsid w:val="004275D0"/>
    <w:rsid w:val="00430CFE"/>
    <w:rsid w:val="004517CB"/>
    <w:rsid w:val="004909F5"/>
    <w:rsid w:val="004A2136"/>
    <w:rsid w:val="004A309C"/>
    <w:rsid w:val="005126E2"/>
    <w:rsid w:val="00513FD1"/>
    <w:rsid w:val="00581D2D"/>
    <w:rsid w:val="006252C3"/>
    <w:rsid w:val="00666C05"/>
    <w:rsid w:val="006A7A2C"/>
    <w:rsid w:val="00715B07"/>
    <w:rsid w:val="0072222C"/>
    <w:rsid w:val="00770123"/>
    <w:rsid w:val="007952DC"/>
    <w:rsid w:val="00810545"/>
    <w:rsid w:val="00813377"/>
    <w:rsid w:val="00853EAE"/>
    <w:rsid w:val="00876273"/>
    <w:rsid w:val="008A1725"/>
    <w:rsid w:val="008F70BC"/>
    <w:rsid w:val="00900E5C"/>
    <w:rsid w:val="00917F17"/>
    <w:rsid w:val="0094770B"/>
    <w:rsid w:val="00967B75"/>
    <w:rsid w:val="009A74A5"/>
    <w:rsid w:val="009B79A6"/>
    <w:rsid w:val="00A07C62"/>
    <w:rsid w:val="00B90EDD"/>
    <w:rsid w:val="00BB20AB"/>
    <w:rsid w:val="00BB5B26"/>
    <w:rsid w:val="00C04441"/>
    <w:rsid w:val="00C12ECF"/>
    <w:rsid w:val="00C46B1C"/>
    <w:rsid w:val="00C673AB"/>
    <w:rsid w:val="00C849B7"/>
    <w:rsid w:val="00CA587F"/>
    <w:rsid w:val="00CB70C1"/>
    <w:rsid w:val="00CE33D9"/>
    <w:rsid w:val="00D237C8"/>
    <w:rsid w:val="00D3661E"/>
    <w:rsid w:val="00D52603"/>
    <w:rsid w:val="00DA1DA5"/>
    <w:rsid w:val="00E73CCF"/>
    <w:rsid w:val="00EA76AB"/>
    <w:rsid w:val="00EC2A03"/>
    <w:rsid w:val="00EF3E85"/>
    <w:rsid w:val="00F40C03"/>
    <w:rsid w:val="00F7448E"/>
    <w:rsid w:val="00FD0D0A"/>
    <w:rsid w:val="00FD1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DC5E6"/>
  <w15:docId w15:val="{468BEC31-B843-46FF-939E-F008A8DE2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pacing w:after="158"/>
      <w:ind w:left="10" w:hanging="10"/>
    </w:pPr>
    <w:rPr>
      <w:rFonts w:ascii="Calibri" w:eastAsia="Calibri" w:hAnsi="Calibri" w:cs="Calibri"/>
      <w:color w:val="000000"/>
    </w:rPr>
  </w:style>
  <w:style w:type="paragraph" w:styleId="Heading1">
    <w:name w:val="heading 1"/>
    <w:next w:val="Normal"/>
    <w:link w:val="Heading1Char"/>
    <w:uiPriority w:val="9"/>
    <w:qFormat/>
    <w:pPr>
      <w:keepNext/>
      <w:keepLines/>
      <w:ind w:left="131"/>
      <w:jc w:val="center"/>
      <w:outlineLvl w:val="0"/>
    </w:pPr>
    <w:rPr>
      <w:rFonts w:ascii="Calibri" w:eastAsia="Calibri" w:hAnsi="Calibri" w:cs="Calibri"/>
      <w:color w:val="000000"/>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00000"/>
      <w:sz w:val="22"/>
      <w:u w:val="single" w:color="000000"/>
    </w:rPr>
  </w:style>
  <w:style w:type="paragraph" w:styleId="FootnoteText">
    <w:name w:val="footnote text"/>
    <w:basedOn w:val="Normal"/>
    <w:link w:val="FootnoteTextChar"/>
    <w:uiPriority w:val="99"/>
    <w:semiHidden/>
    <w:unhideWhenUsed/>
    <w:rsid w:val="0006326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3269"/>
    <w:rPr>
      <w:rFonts w:ascii="Calibri" w:eastAsia="Calibri" w:hAnsi="Calibri" w:cs="Calibri"/>
      <w:color w:val="000000"/>
      <w:sz w:val="20"/>
      <w:szCs w:val="20"/>
    </w:rPr>
  </w:style>
  <w:style w:type="character" w:styleId="FootnoteReference">
    <w:name w:val="footnote reference"/>
    <w:basedOn w:val="DefaultParagraphFont"/>
    <w:uiPriority w:val="99"/>
    <w:semiHidden/>
    <w:unhideWhenUsed/>
    <w:rsid w:val="00063269"/>
    <w:rPr>
      <w:vertAlign w:val="superscript"/>
    </w:rPr>
  </w:style>
  <w:style w:type="paragraph" w:styleId="Header">
    <w:name w:val="header"/>
    <w:basedOn w:val="Normal"/>
    <w:link w:val="HeaderChar"/>
    <w:uiPriority w:val="99"/>
    <w:unhideWhenUsed/>
    <w:rsid w:val="00666C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C05"/>
    <w:rPr>
      <w:rFonts w:ascii="Calibri" w:eastAsia="Calibri" w:hAnsi="Calibri" w:cs="Calibri"/>
      <w:color w:val="000000"/>
    </w:rPr>
  </w:style>
  <w:style w:type="paragraph" w:styleId="Footer">
    <w:name w:val="footer"/>
    <w:basedOn w:val="Normal"/>
    <w:link w:val="FooterChar"/>
    <w:uiPriority w:val="99"/>
    <w:unhideWhenUsed/>
    <w:rsid w:val="00666C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C05"/>
    <w:rPr>
      <w:rFonts w:ascii="Calibri" w:eastAsia="Calibri" w:hAnsi="Calibri" w:cs="Calibri"/>
      <w:color w:val="000000"/>
    </w:rPr>
  </w:style>
  <w:style w:type="character" w:styleId="Hyperlink">
    <w:name w:val="Hyperlink"/>
    <w:basedOn w:val="DefaultParagraphFont"/>
    <w:uiPriority w:val="99"/>
    <w:unhideWhenUsed/>
    <w:rsid w:val="00666C05"/>
    <w:rPr>
      <w:color w:val="0563C1" w:themeColor="hyperlink"/>
      <w:u w:val="single"/>
    </w:rPr>
  </w:style>
  <w:style w:type="character" w:customStyle="1" w:styleId="UnresolvedMention1">
    <w:name w:val="Unresolved Mention1"/>
    <w:basedOn w:val="DefaultParagraphFont"/>
    <w:uiPriority w:val="99"/>
    <w:semiHidden/>
    <w:unhideWhenUsed/>
    <w:rsid w:val="00666C05"/>
    <w:rPr>
      <w:color w:val="605E5C"/>
      <w:shd w:val="clear" w:color="auto" w:fill="E1DFDD"/>
    </w:rPr>
  </w:style>
  <w:style w:type="paragraph" w:styleId="EndnoteText">
    <w:name w:val="endnote text"/>
    <w:basedOn w:val="Normal"/>
    <w:link w:val="EndnoteTextChar"/>
    <w:uiPriority w:val="99"/>
    <w:semiHidden/>
    <w:unhideWhenUsed/>
    <w:rsid w:val="000203C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203CA"/>
    <w:rPr>
      <w:rFonts w:ascii="Calibri" w:eastAsia="Calibri" w:hAnsi="Calibri" w:cs="Calibri"/>
      <w:color w:val="000000"/>
      <w:sz w:val="20"/>
      <w:szCs w:val="20"/>
    </w:rPr>
  </w:style>
  <w:style w:type="character" w:styleId="EndnoteReference">
    <w:name w:val="endnote reference"/>
    <w:basedOn w:val="DefaultParagraphFont"/>
    <w:uiPriority w:val="99"/>
    <w:semiHidden/>
    <w:unhideWhenUsed/>
    <w:rsid w:val="000203CA"/>
    <w:rPr>
      <w:vertAlign w:val="superscript"/>
    </w:rPr>
  </w:style>
  <w:style w:type="character" w:styleId="UnresolvedMention">
    <w:name w:val="Unresolved Mention"/>
    <w:basedOn w:val="DefaultParagraphFont"/>
    <w:uiPriority w:val="99"/>
    <w:semiHidden/>
    <w:unhideWhenUsed/>
    <w:rsid w:val="004275D0"/>
    <w:rPr>
      <w:color w:val="605E5C"/>
      <w:shd w:val="clear" w:color="auto" w:fill="E1DFDD"/>
    </w:rPr>
  </w:style>
  <w:style w:type="character" w:styleId="FollowedHyperlink">
    <w:name w:val="FollowedHyperlink"/>
    <w:basedOn w:val="DefaultParagraphFont"/>
    <w:uiPriority w:val="99"/>
    <w:semiHidden/>
    <w:unhideWhenUsed/>
    <w:rsid w:val="00203A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7332948">
      <w:bodyDiv w:val="1"/>
      <w:marLeft w:val="0"/>
      <w:marRight w:val="0"/>
      <w:marTop w:val="0"/>
      <w:marBottom w:val="0"/>
      <w:divBdr>
        <w:top w:val="none" w:sz="0" w:space="0" w:color="auto"/>
        <w:left w:val="none" w:sz="0" w:space="0" w:color="auto"/>
        <w:bottom w:val="none" w:sz="0" w:space="0" w:color="auto"/>
        <w:right w:val="none" w:sz="0" w:space="0" w:color="auto"/>
      </w:divBdr>
      <w:divsChild>
        <w:div w:id="2111851678">
          <w:marLeft w:val="547"/>
          <w:marRight w:val="0"/>
          <w:marTop w:val="154"/>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geni.com/people/Cadwallon-ap-Madog/600000000690618606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monasticwales.org/event/116"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geni.com/people/Cadwallon-ap-Madog/6000000006906186065" TargetMode="External"/><Relationship Id="rId7" Type="http://schemas.openxmlformats.org/officeDocument/2006/relationships/hyperlink" Target="http://www.monasticwales.org/event/116" TargetMode="External"/><Relationship Id="rId2" Type="http://schemas.openxmlformats.org/officeDocument/2006/relationships/hyperlink" Target="http://www.monasticwales.org/order/1" TargetMode="External"/><Relationship Id="rId1" Type="http://schemas.openxmlformats.org/officeDocument/2006/relationships/hyperlink" Target="https://www.britannica.com/topic/Cistercians" TargetMode="External"/><Relationship Id="rId6" Type="http://schemas.openxmlformats.org/officeDocument/2006/relationships/hyperlink" Target="http://www.monasticwales.org/event/656" TargetMode="External"/><Relationship Id="rId5" Type="http://schemas.openxmlformats.org/officeDocument/2006/relationships/hyperlink" Target="http://www.monasticwales.org/event/115" TargetMode="External"/><Relationship Id="rId4" Type="http://schemas.openxmlformats.org/officeDocument/2006/relationships/hyperlink" Target="http://www.castlewales.com/cwmhi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4376F-2E23-4D87-9F7C-FA2CDEF0E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956</Words>
  <Characters>5451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lel is amazing .</dc:creator>
  <cp:keywords/>
  <cp:lastModifiedBy>Leila</cp:lastModifiedBy>
  <cp:revision>2</cp:revision>
  <dcterms:created xsi:type="dcterms:W3CDTF">2019-10-02T15:55:00Z</dcterms:created>
  <dcterms:modified xsi:type="dcterms:W3CDTF">2019-10-02T15:55:00Z</dcterms:modified>
</cp:coreProperties>
</file>