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eastAsia="en-US"/>
          <w14:ligatures w14:val="standardContextual"/>
        </w:rPr>
        <w:id w:val="2031452741"/>
        <w:docPartObj>
          <w:docPartGallery w:val="Cover Pages"/>
          <w:docPartUnique/>
        </w:docPartObj>
      </w:sdtPr>
      <w:sdtContent>
        <w:p w14:paraId="5C0B2677" w14:textId="51E9BD4B" w:rsidR="006F7C0F" w:rsidRDefault="00982E0B">
          <w:pPr>
            <w:pStyle w:val="NoSpacing"/>
          </w:pPr>
          <w:r w:rsidRPr="000542CA">
            <w:rPr>
              <w:rFonts w:ascii="Times New Roman" w:hAnsi="Times New Roman" w:cs="Times New Roman"/>
              <w:noProof/>
            </w:rPr>
            <w:drawing>
              <wp:anchor distT="0" distB="0" distL="114300" distR="114300" simplePos="0" relativeHeight="251671552" behindDoc="1" locked="0" layoutInCell="1" allowOverlap="1" wp14:anchorId="0F0FD299" wp14:editId="47CF127E">
                <wp:simplePos x="0" y="0"/>
                <wp:positionH relativeFrom="column">
                  <wp:posOffset>5181600</wp:posOffset>
                </wp:positionH>
                <wp:positionV relativeFrom="paragraph">
                  <wp:posOffset>0</wp:posOffset>
                </wp:positionV>
                <wp:extent cx="1143000" cy="675005"/>
                <wp:effectExtent l="0" t="0" r="0" b="0"/>
                <wp:wrapTight wrapText="bothSides">
                  <wp:wrapPolygon edited="0">
                    <wp:start x="0" y="0"/>
                    <wp:lineTo x="0" y="20726"/>
                    <wp:lineTo x="21240" y="20726"/>
                    <wp:lineTo x="21240" y="0"/>
                    <wp:lineTo x="0" y="0"/>
                  </wp:wrapPolygon>
                </wp:wrapTight>
                <wp:docPr id="108658400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43000" cy="675005"/>
                        </a:xfrm>
                        <a:prstGeom prst="rect">
                          <a:avLst/>
                        </a:prstGeom>
                        <a:noFill/>
                      </pic:spPr>
                    </pic:pic>
                  </a:graphicData>
                </a:graphic>
              </wp:anchor>
            </w:drawing>
          </w:r>
          <w:r w:rsidR="00851FC8">
            <w:rPr>
              <w:noProof/>
            </w:rPr>
            <w:drawing>
              <wp:anchor distT="0" distB="0" distL="114300" distR="114300" simplePos="0" relativeHeight="251664384" behindDoc="0" locked="0" layoutInCell="1" allowOverlap="1" wp14:anchorId="0CCDB0E2" wp14:editId="6A4E8726">
                <wp:simplePos x="0" y="0"/>
                <wp:positionH relativeFrom="column">
                  <wp:posOffset>-647700</wp:posOffset>
                </wp:positionH>
                <wp:positionV relativeFrom="page">
                  <wp:posOffset>365760</wp:posOffset>
                </wp:positionV>
                <wp:extent cx="2317115" cy="1285240"/>
                <wp:effectExtent l="0" t="0" r="6985" b="0"/>
                <wp:wrapSquare wrapText="bothSides"/>
                <wp:docPr id="11028026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17115" cy="1285240"/>
                        </a:xfrm>
                        <a:prstGeom prst="rect">
                          <a:avLst/>
                        </a:prstGeom>
                        <a:ln>
                          <a:noFill/>
                        </a:ln>
                        <a:effectLst>
                          <a:softEdge rad="112500"/>
                        </a:effectLst>
                      </pic:spPr>
                    </pic:pic>
                  </a:graphicData>
                </a:graphic>
              </wp:anchor>
            </w:drawing>
          </w:r>
        </w:p>
        <w:p w14:paraId="03EEA4D8" w14:textId="4BB44DA5" w:rsidR="00C3612C" w:rsidRDefault="00C3612C"/>
        <w:p w14:paraId="4AAEBBED" w14:textId="286F8D41" w:rsidR="00C3612C" w:rsidRDefault="00D55623">
          <w:r>
            <w:rPr>
              <w:noProof/>
            </w:rPr>
            <mc:AlternateContent>
              <mc:Choice Requires="wps">
                <w:drawing>
                  <wp:anchor distT="45720" distB="45720" distL="114300" distR="114300" simplePos="0" relativeHeight="251667456" behindDoc="0" locked="0" layoutInCell="1" allowOverlap="1" wp14:anchorId="126B186A" wp14:editId="10F0BBB9">
                    <wp:simplePos x="0" y="0"/>
                    <wp:positionH relativeFrom="margin">
                      <wp:posOffset>-144780</wp:posOffset>
                    </wp:positionH>
                    <wp:positionV relativeFrom="paragraph">
                      <wp:posOffset>281940</wp:posOffset>
                    </wp:positionV>
                    <wp:extent cx="6309360" cy="1234440"/>
                    <wp:effectExtent l="0" t="0" r="1524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9360" cy="1234440"/>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3B39717E" w14:textId="6FFCE8D1" w:rsidR="005B5871" w:rsidRDefault="005B5871" w:rsidP="005E3B35">
                                <w:pPr>
                                  <w:jc w:val="center"/>
                                  <w:rPr>
                                    <w:rFonts w:ascii="Times New Roman" w:hAnsi="Times New Roman" w:cs="Times New Roman"/>
                                    <w:b/>
                                    <w:bCs/>
                                    <w:sz w:val="52"/>
                                    <w:szCs w:val="52"/>
                                  </w:rPr>
                                </w:pPr>
                                <w:r w:rsidRPr="005B5871">
                                  <w:rPr>
                                    <w:rFonts w:ascii="Times New Roman" w:hAnsi="Times New Roman" w:cs="Times New Roman"/>
                                    <w:b/>
                                    <w:bCs/>
                                    <w:sz w:val="52"/>
                                    <w:szCs w:val="52"/>
                                  </w:rPr>
                                  <w:t>Research Methods for Business (LCLM6004_LON)</w:t>
                                </w:r>
                                <w:r w:rsidR="00084E02">
                                  <w:rPr>
                                    <w:rFonts w:ascii="Times New Roman" w:hAnsi="Times New Roman" w:cs="Times New Roman"/>
                                    <w:b/>
                                    <w:bCs/>
                                    <w:sz w:val="52"/>
                                    <w:szCs w:val="52"/>
                                  </w:rPr>
                                  <w:t xml:space="preserve"> </w:t>
                                </w:r>
                              </w:p>
                              <w:p w14:paraId="5968FA9A" w14:textId="0131A11C" w:rsidR="00084E02" w:rsidRDefault="00084E02" w:rsidP="004D5937">
                                <w:pPr>
                                  <w:rPr>
                                    <w:rFonts w:ascii="Times New Roman" w:hAnsi="Times New Roman" w:cs="Times New Roman"/>
                                    <w:b/>
                                    <w:bCs/>
                                    <w:sz w:val="52"/>
                                    <w:szCs w:val="52"/>
                                  </w:rPr>
                                </w:pPr>
                              </w:p>
                              <w:p w14:paraId="48A82159" w14:textId="7A092D3B" w:rsidR="00084E02" w:rsidRPr="005B5871" w:rsidRDefault="00084E02" w:rsidP="005E3B35">
                                <w:pPr>
                                  <w:jc w:val="center"/>
                                  <w:rPr>
                                    <w:rFonts w:ascii="Times New Roman" w:hAnsi="Times New Roman" w:cs="Times New Roman"/>
                                    <w:b/>
                                    <w:bCs/>
                                    <w:sz w:val="52"/>
                                    <w:szCs w:val="52"/>
                                  </w:rPr>
                                </w:pPr>
                                <w:r>
                                  <w:rPr>
                                    <w:rFonts w:ascii="Times New Roman" w:hAnsi="Times New Roman" w:cs="Times New Roman"/>
                                    <w:b/>
                                    <w:bCs/>
                                    <w:sz w:val="52"/>
                                    <w:szCs w:val="52"/>
                                  </w:rPr>
                                  <w:t>P</w:t>
                                </w:r>
                              </w:p>
                              <w:p w14:paraId="2350893C" w14:textId="710A380D" w:rsidR="002A24CE" w:rsidRPr="005E3B35" w:rsidRDefault="002A24CE" w:rsidP="005E3B35">
                                <w:pPr>
                                  <w:jc w:val="center"/>
                                  <w:rPr>
                                    <w:rFonts w:ascii="Times New Roman" w:hAnsi="Times New Roman" w:cs="Times New Roman"/>
                                    <w:b/>
                                    <w:bCs/>
                                    <w:sz w:val="52"/>
                                    <w:szCs w:val="5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26B186A" id="_x0000_t202" coordsize="21600,21600" o:spt="202" path="m,l,21600r21600,l21600,xe">
                    <v:stroke joinstyle="miter"/>
                    <v:path gradientshapeok="t" o:connecttype="rect"/>
                  </v:shapetype>
                  <v:shape id="Text Box 2" o:spid="_x0000_s1026" type="#_x0000_t202" style="position:absolute;margin-left:-11.4pt;margin-top:22.2pt;width:496.8pt;height:97.2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" fillcolor="white [3201]" strokecolor="#156082 [3204]" strokeweight="1pt">
                    <v:textbox>
                      <w:txbxContent>
                        <w:p w14:paraId="3B39717E" w14:textId="6FFCE8D1" w:rsidR="005B5871" w:rsidRDefault="005B5871" w:rsidP="005E3B35">
                          <w:pPr>
                            <w:jc w:val="center"/>
                            <w:rPr>
                              <w:rFonts w:ascii="Times New Roman" w:hAnsi="Times New Roman" w:cs="Times New Roman"/>
                              <w:b/>
                              <w:bCs/>
                              <w:sz w:val="52"/>
                              <w:szCs w:val="52"/>
                            </w:rPr>
                          </w:pPr>
                          <w:r w:rsidRPr="005B5871">
                            <w:rPr>
                              <w:rFonts w:ascii="Times New Roman" w:hAnsi="Times New Roman" w:cs="Times New Roman"/>
                              <w:b/>
                              <w:bCs/>
                              <w:sz w:val="52"/>
                              <w:szCs w:val="52"/>
                            </w:rPr>
                            <w:t>Research Methods for Business (LCLM6004_LON)</w:t>
                          </w:r>
                          <w:r w:rsidR="00084E02">
                            <w:rPr>
                              <w:rFonts w:ascii="Times New Roman" w:hAnsi="Times New Roman" w:cs="Times New Roman"/>
                              <w:b/>
                              <w:bCs/>
                              <w:sz w:val="52"/>
                              <w:szCs w:val="52"/>
                            </w:rPr>
                            <w:t xml:space="preserve"> </w:t>
                          </w:r>
                        </w:p>
                        <w:p w14:paraId="5968FA9A" w14:textId="0131A11C" w:rsidR="00084E02" w:rsidRDefault="00084E02" w:rsidP="004D5937">
                          <w:pPr>
                            <w:rPr>
                              <w:rFonts w:ascii="Times New Roman" w:hAnsi="Times New Roman" w:cs="Times New Roman"/>
                              <w:b/>
                              <w:bCs/>
                              <w:sz w:val="52"/>
                              <w:szCs w:val="52"/>
                            </w:rPr>
                          </w:pPr>
                        </w:p>
                        <w:p w14:paraId="48A82159" w14:textId="7A092D3B" w:rsidR="00084E02" w:rsidRPr="005B5871" w:rsidRDefault="00084E02" w:rsidP="005E3B35">
                          <w:pPr>
                            <w:jc w:val="center"/>
                            <w:rPr>
                              <w:rFonts w:ascii="Times New Roman" w:hAnsi="Times New Roman" w:cs="Times New Roman"/>
                              <w:b/>
                              <w:bCs/>
                              <w:sz w:val="52"/>
                              <w:szCs w:val="52"/>
                            </w:rPr>
                          </w:pPr>
                          <w:r>
                            <w:rPr>
                              <w:rFonts w:ascii="Times New Roman" w:hAnsi="Times New Roman" w:cs="Times New Roman"/>
                              <w:b/>
                              <w:bCs/>
                              <w:sz w:val="52"/>
                              <w:szCs w:val="52"/>
                            </w:rPr>
                            <w:t>P</w:t>
                          </w:r>
                        </w:p>
                        <w:p w14:paraId="2350893C" w14:textId="710A380D" w:rsidR="002A24CE" w:rsidRPr="005E3B35" w:rsidRDefault="002A24CE" w:rsidP="005E3B35">
                          <w:pPr>
                            <w:jc w:val="center"/>
                            <w:rPr>
                              <w:rFonts w:ascii="Times New Roman" w:hAnsi="Times New Roman" w:cs="Times New Roman"/>
                              <w:b/>
                              <w:bCs/>
                              <w:sz w:val="52"/>
                              <w:szCs w:val="52"/>
                            </w:rPr>
                          </w:pPr>
                        </w:p>
                      </w:txbxContent>
                    </v:textbox>
                    <w10:wrap type="square" anchorx="margin"/>
                  </v:shape>
                </w:pict>
              </mc:Fallback>
            </mc:AlternateContent>
          </w:r>
          <w:r>
            <w:rPr>
              <w:noProof/>
            </w:rPr>
            <w:drawing>
              <wp:anchor distT="0" distB="0" distL="114300" distR="114300" simplePos="0" relativeHeight="251668480" behindDoc="0" locked="0" layoutInCell="1" allowOverlap="1" wp14:anchorId="7B210C8E" wp14:editId="731534C8">
                <wp:simplePos x="0" y="0"/>
                <wp:positionH relativeFrom="margin">
                  <wp:posOffset>30480</wp:posOffset>
                </wp:positionH>
                <wp:positionV relativeFrom="paragraph">
                  <wp:posOffset>1950720</wp:posOffset>
                </wp:positionV>
                <wp:extent cx="6050280" cy="3996690"/>
                <wp:effectExtent l="152400" t="152400" r="369570" b="365760"/>
                <wp:wrapSquare wrapText="bothSides"/>
                <wp:docPr id="71966805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50280" cy="399669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5408" behindDoc="0" locked="0" layoutInCell="1" allowOverlap="1" wp14:anchorId="02A2E6F3" wp14:editId="716DA14F">
                    <wp:simplePos x="0" y="0"/>
                    <wp:positionH relativeFrom="margin">
                      <wp:align>left</wp:align>
                    </wp:positionH>
                    <wp:positionV relativeFrom="paragraph">
                      <wp:posOffset>6090920</wp:posOffset>
                    </wp:positionV>
                    <wp:extent cx="6172200" cy="1069340"/>
                    <wp:effectExtent l="0" t="0" r="19050" b="16510"/>
                    <wp:wrapSquare wrapText="bothSides"/>
                    <wp:docPr id="1" name="Text Box 30"/>
                    <wp:cNvGraphicFramePr/>
                    <a:graphic xmlns:a="http://schemas.openxmlformats.org/drawingml/2006/main">
                      <a:graphicData uri="http://schemas.microsoft.com/office/word/2010/wordprocessingShape">
                        <wps:wsp>
                          <wps:cNvSpPr txBox="1"/>
                          <wps:spPr>
                            <a:xfrm>
                              <a:off x="0" y="0"/>
                              <a:ext cx="6172200" cy="1069340"/>
                            </a:xfrm>
                            <a:prstGeom prst="rect">
                              <a:avLst/>
                            </a:prstGeom>
                            <a:ln/>
                          </wps:spPr>
                          <wps:style>
                            <a:lnRef idx="2">
                              <a:schemeClr val="dk1"/>
                            </a:lnRef>
                            <a:fillRef idx="1">
                              <a:schemeClr val="lt1"/>
                            </a:fillRef>
                            <a:effectRef idx="0">
                              <a:schemeClr val="dk1"/>
                            </a:effectRef>
                            <a:fontRef idx="minor">
                              <a:schemeClr val="dk1"/>
                            </a:fontRef>
                          </wps:style>
                          <wps:txbx>
                            <w:txbxContent>
                              <w:p w14:paraId="62ABE765" w14:textId="144F58A8" w:rsidR="006F7C0F" w:rsidRPr="005E3B35" w:rsidRDefault="00000000" w:rsidP="008E04FB">
                                <w:pPr>
                                  <w:spacing w:before="120"/>
                                  <w:jc w:val="center"/>
                                  <w:rPr>
                                    <w:color w:val="404040" w:themeColor="text1" w:themeTint="BF"/>
                                    <w:sz w:val="36"/>
                                    <w:szCs w:val="36"/>
                                  </w:rPr>
                                </w:pPr>
                                <w:sdt>
                                  <w:sdtPr>
                                    <w:rPr>
                                      <w:rFonts w:ascii="Times New Roman" w:hAnsi="Times New Roman" w:cs="Times New Roman"/>
                                      <w:b/>
                                      <w:bCs/>
                                      <w:color w:val="000000" w:themeColor="text1"/>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AA1BB2" w:rsidRPr="00C47BE5">
                                      <w:rPr>
                                        <w:rFonts w:ascii="Times New Roman" w:hAnsi="Times New Roman" w:cs="Times New Roman"/>
                                        <w:b/>
                                        <w:bCs/>
                                        <w:color w:val="000000" w:themeColor="text1"/>
                                        <w:sz w:val="36"/>
                                        <w:szCs w:val="36"/>
                                      </w:rPr>
                                      <w:t>Component 1 Proposal  – Sustainability in the Cleaning |Industry</w:t>
                                    </w:r>
                                    <w:r w:rsidR="00155B5B" w:rsidRPr="00C47BE5">
                                      <w:rPr>
                                        <w:rFonts w:ascii="Times New Roman" w:hAnsi="Times New Roman" w:cs="Times New Roman"/>
                                        <w:b/>
                                        <w:bCs/>
                                        <w:color w:val="000000" w:themeColor="text1"/>
                                        <w:sz w:val="36"/>
                                        <w:szCs w:val="36"/>
                                      </w:rPr>
                                      <w:t>,</w:t>
                                    </w:r>
                                    <w:r w:rsidR="00AA1BB2" w:rsidRPr="00C47BE5">
                                      <w:rPr>
                                        <w:rFonts w:ascii="Times New Roman" w:hAnsi="Times New Roman" w:cs="Times New Roman"/>
                                        <w:b/>
                                        <w:bCs/>
                                        <w:color w:val="000000" w:themeColor="text1"/>
                                        <w:sz w:val="36"/>
                                        <w:szCs w:val="36"/>
                                      </w:rPr>
                                      <w:t xml:space="preserve"> Opportunities and Challenges: Case</w:t>
                                    </w:r>
                                    <w:r w:rsidR="00A136CC" w:rsidRPr="00C47BE5">
                                      <w:rPr>
                                        <w:rFonts w:ascii="Times New Roman" w:hAnsi="Times New Roman" w:cs="Times New Roman"/>
                                        <w:b/>
                                        <w:bCs/>
                                        <w:color w:val="000000" w:themeColor="text1"/>
                                        <w:sz w:val="36"/>
                                        <w:szCs w:val="36"/>
                                      </w:rPr>
                                      <w:t xml:space="preserve"> </w:t>
                                    </w:r>
                                    <w:r w:rsidR="00AA1BB2" w:rsidRPr="00C47BE5">
                                      <w:rPr>
                                        <w:rFonts w:ascii="Times New Roman" w:hAnsi="Times New Roman" w:cs="Times New Roman"/>
                                        <w:b/>
                                        <w:bCs/>
                                        <w:color w:val="000000" w:themeColor="text1"/>
                                        <w:sz w:val="36"/>
                                        <w:szCs w:val="36"/>
                                      </w:rPr>
                                      <w:t>Study</w:t>
                                    </w:r>
                                    <w:r w:rsidR="00155B5B" w:rsidRPr="00C47BE5">
                                      <w:rPr>
                                        <w:rFonts w:ascii="Times New Roman" w:hAnsi="Times New Roman" w:cs="Times New Roman"/>
                                        <w:b/>
                                        <w:bCs/>
                                        <w:color w:val="000000" w:themeColor="text1"/>
                                        <w:sz w:val="36"/>
                                        <w:szCs w:val="36"/>
                                      </w:rPr>
                                      <w:t xml:space="preserve"> </w:t>
                                    </w:r>
                                    <w:r w:rsidR="00501998" w:rsidRPr="00C47BE5">
                                      <w:rPr>
                                        <w:rFonts w:ascii="Times New Roman" w:hAnsi="Times New Roman" w:cs="Times New Roman"/>
                                        <w:b/>
                                        <w:bCs/>
                                        <w:color w:val="000000" w:themeColor="text1"/>
                                        <w:sz w:val="36"/>
                                        <w:szCs w:val="36"/>
                                      </w:rPr>
                                      <w:t>Principal</w:t>
                                    </w:r>
                                    <w:r w:rsidR="00AA1BB2" w:rsidRPr="00C47BE5">
                                      <w:rPr>
                                        <w:rFonts w:ascii="Times New Roman" w:hAnsi="Times New Roman" w:cs="Times New Roman"/>
                                        <w:b/>
                                        <w:bCs/>
                                        <w:color w:val="000000" w:themeColor="text1"/>
                                        <w:sz w:val="36"/>
                                        <w:szCs w:val="36"/>
                                      </w:rPr>
                                      <w:t xml:space="preserve"> Cleaning Services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2A2E6F3" id="Text Box 30" o:spid="_x0000_s1027" type="#_x0000_t202" style="position:absolute;margin-left:0;margin-top:479.6pt;width:486pt;height:84.2pt;z-index:25166540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" fillcolor="white [3201]" strokecolor="black [3200]" strokeweight="1pt">
                    <v:textbox inset="0,0,0,0">
                      <w:txbxContent>
                        <w:p w14:paraId="62ABE765" w14:textId="144F58A8" w:rsidR="006F7C0F" w:rsidRPr="005E3B35" w:rsidRDefault="00000000" w:rsidP="008E04FB">
                          <w:pPr>
                            <w:spacing w:before="120"/>
                            <w:jc w:val="center"/>
                            <w:rPr>
                              <w:color w:val="404040" w:themeColor="text1" w:themeTint="BF"/>
                              <w:sz w:val="36"/>
                              <w:szCs w:val="36"/>
                            </w:rPr>
                          </w:pPr>
                          <w:sdt>
                            <w:sdtPr>
                              <w:rPr>
                                <w:rFonts w:ascii="Times New Roman" w:hAnsi="Times New Roman" w:cs="Times New Roman"/>
                                <w:b/>
                                <w:bCs/>
                                <w:color w:val="000000" w:themeColor="text1"/>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AA1BB2" w:rsidRPr="00C47BE5">
                                <w:rPr>
                                  <w:rFonts w:ascii="Times New Roman" w:hAnsi="Times New Roman" w:cs="Times New Roman"/>
                                  <w:b/>
                                  <w:bCs/>
                                  <w:color w:val="000000" w:themeColor="text1"/>
                                  <w:sz w:val="36"/>
                                  <w:szCs w:val="36"/>
                                </w:rPr>
                                <w:t>Component 1 Proposal  – Sustainability in the Cleaning |Industry</w:t>
                              </w:r>
                              <w:r w:rsidR="00155B5B" w:rsidRPr="00C47BE5">
                                <w:rPr>
                                  <w:rFonts w:ascii="Times New Roman" w:hAnsi="Times New Roman" w:cs="Times New Roman"/>
                                  <w:b/>
                                  <w:bCs/>
                                  <w:color w:val="000000" w:themeColor="text1"/>
                                  <w:sz w:val="36"/>
                                  <w:szCs w:val="36"/>
                                </w:rPr>
                                <w:t>,</w:t>
                              </w:r>
                              <w:r w:rsidR="00AA1BB2" w:rsidRPr="00C47BE5">
                                <w:rPr>
                                  <w:rFonts w:ascii="Times New Roman" w:hAnsi="Times New Roman" w:cs="Times New Roman"/>
                                  <w:b/>
                                  <w:bCs/>
                                  <w:color w:val="000000" w:themeColor="text1"/>
                                  <w:sz w:val="36"/>
                                  <w:szCs w:val="36"/>
                                </w:rPr>
                                <w:t xml:space="preserve"> Opportunities and Challenges: Case</w:t>
                              </w:r>
                              <w:r w:rsidR="00A136CC" w:rsidRPr="00C47BE5">
                                <w:rPr>
                                  <w:rFonts w:ascii="Times New Roman" w:hAnsi="Times New Roman" w:cs="Times New Roman"/>
                                  <w:b/>
                                  <w:bCs/>
                                  <w:color w:val="000000" w:themeColor="text1"/>
                                  <w:sz w:val="36"/>
                                  <w:szCs w:val="36"/>
                                </w:rPr>
                                <w:t xml:space="preserve"> </w:t>
                              </w:r>
                              <w:r w:rsidR="00AA1BB2" w:rsidRPr="00C47BE5">
                                <w:rPr>
                                  <w:rFonts w:ascii="Times New Roman" w:hAnsi="Times New Roman" w:cs="Times New Roman"/>
                                  <w:b/>
                                  <w:bCs/>
                                  <w:color w:val="000000" w:themeColor="text1"/>
                                  <w:sz w:val="36"/>
                                  <w:szCs w:val="36"/>
                                </w:rPr>
                                <w:t>Study</w:t>
                              </w:r>
                              <w:r w:rsidR="00155B5B" w:rsidRPr="00C47BE5">
                                <w:rPr>
                                  <w:rFonts w:ascii="Times New Roman" w:hAnsi="Times New Roman" w:cs="Times New Roman"/>
                                  <w:b/>
                                  <w:bCs/>
                                  <w:color w:val="000000" w:themeColor="text1"/>
                                  <w:sz w:val="36"/>
                                  <w:szCs w:val="36"/>
                                </w:rPr>
                                <w:t xml:space="preserve"> </w:t>
                              </w:r>
                              <w:r w:rsidR="00501998" w:rsidRPr="00C47BE5">
                                <w:rPr>
                                  <w:rFonts w:ascii="Times New Roman" w:hAnsi="Times New Roman" w:cs="Times New Roman"/>
                                  <w:b/>
                                  <w:bCs/>
                                  <w:color w:val="000000" w:themeColor="text1"/>
                                  <w:sz w:val="36"/>
                                  <w:szCs w:val="36"/>
                                </w:rPr>
                                <w:t>Principal</w:t>
                              </w:r>
                              <w:r w:rsidR="00AA1BB2" w:rsidRPr="00C47BE5">
                                <w:rPr>
                                  <w:rFonts w:ascii="Times New Roman" w:hAnsi="Times New Roman" w:cs="Times New Roman"/>
                                  <w:b/>
                                  <w:bCs/>
                                  <w:color w:val="000000" w:themeColor="text1"/>
                                  <w:sz w:val="36"/>
                                  <w:szCs w:val="36"/>
                                </w:rPr>
                                <w:t xml:space="preserve"> Cleaning Services</w:t>
                              </w:r>
                            </w:sdtContent>
                          </w:sdt>
                        </w:p>
                      </w:txbxContent>
                    </v:textbox>
                    <w10:wrap type="square" anchorx="margin"/>
                  </v:shape>
                </w:pict>
              </mc:Fallback>
            </mc:AlternateContent>
          </w:r>
        </w:p>
        <w:p w14:paraId="502CB7BE" w14:textId="68E7B91D" w:rsidR="00C3612C" w:rsidRDefault="00C3612C"/>
        <w:p w14:paraId="18B07EB0" w14:textId="2E8DBB2C" w:rsidR="00C3612C" w:rsidRDefault="004D5937">
          <w:r>
            <w:rPr>
              <w:noProof/>
            </w:rPr>
            <mc:AlternateContent>
              <mc:Choice Requires="wps">
                <w:drawing>
                  <wp:anchor distT="45720" distB="45720" distL="114300" distR="114300" simplePos="0" relativeHeight="251670528" behindDoc="0" locked="0" layoutInCell="1" allowOverlap="1" wp14:anchorId="23332ED9" wp14:editId="315C6636">
                    <wp:simplePos x="0" y="0"/>
                    <wp:positionH relativeFrom="margin">
                      <wp:align>left</wp:align>
                    </wp:positionH>
                    <wp:positionV relativeFrom="paragraph">
                      <wp:posOffset>5701665</wp:posOffset>
                    </wp:positionV>
                    <wp:extent cx="6080760" cy="1404620"/>
                    <wp:effectExtent l="0" t="0" r="15240" b="17780"/>
                    <wp:wrapSquare wrapText="bothSides"/>
                    <wp:docPr id="12539129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80760" cy="140462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709E2AA7" w14:textId="40732465" w:rsidR="0000639B" w:rsidRPr="00C47BE5" w:rsidRDefault="00000000">
                                <w:pPr>
                                  <w:rPr>
                                    <w:rFonts w:ascii="Times New Roman" w:hAnsi="Times New Roman" w:cs="Times New Roman"/>
                                  </w:rPr>
                                </w:pPr>
                                <w:sdt>
                                  <w:sdtPr>
                                    <w:rPr>
                                      <w:rFonts w:ascii="Times New Roman" w:hAnsi="Times New Roman" w:cs="Times New Roman"/>
                                      <w:color w:val="156082" w:themeColor="accent1"/>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4D5937" w:rsidRPr="00C47BE5">
                                      <w:rPr>
                                        <w:rFonts w:ascii="Times New Roman" w:hAnsi="Times New Roman" w:cs="Times New Roman"/>
                                        <w:color w:val="156082" w:themeColor="accent1"/>
                                      </w:rPr>
                                      <w:t>Adney Lima Do Sacramento Rompão ID: (2317949)    Lecturer  Ram</w:t>
                                    </w:r>
                                    <w:r w:rsidR="00FF236D" w:rsidRPr="00C47BE5">
                                      <w:rPr>
                                        <w:rFonts w:ascii="Times New Roman" w:hAnsi="Times New Roman" w:cs="Times New Roman"/>
                                        <w:color w:val="156082" w:themeColor="accent1"/>
                                      </w:rPr>
                                      <w:t>e</w:t>
                                    </w:r>
                                    <w:r w:rsidR="004D5937" w:rsidRPr="00C47BE5">
                                      <w:rPr>
                                        <w:rFonts w:ascii="Times New Roman" w:hAnsi="Times New Roman" w:cs="Times New Roman"/>
                                        <w:color w:val="156082" w:themeColor="accent1"/>
                                      </w:rPr>
                                      <w:t>ses Manalang</w:t>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3332ED9" id="_x0000_s1028" type="#_x0000_t202" style="position:absolute;margin-left:0;margin-top:448.95pt;width:478.8pt;height:110.6pt;z-index:251670528;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" fillcolor="white [3201]" strokecolor="black [3200]" strokeweight="1pt">
                    <v:textbox style="mso-fit-shape-to-text:t">
                      <w:txbxContent>
                        <w:p w14:paraId="709E2AA7" w14:textId="40732465" w:rsidR="0000639B" w:rsidRPr="00C47BE5" w:rsidRDefault="00000000">
                          <w:pPr>
                            <w:rPr>
                              <w:rFonts w:ascii="Times New Roman" w:hAnsi="Times New Roman" w:cs="Times New Roman"/>
                            </w:rPr>
                          </w:pPr>
                          <w:sdt>
                            <w:sdtPr>
                              <w:rPr>
                                <w:rFonts w:ascii="Times New Roman" w:hAnsi="Times New Roman" w:cs="Times New Roman"/>
                                <w:color w:val="156082" w:themeColor="accent1"/>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4D5937" w:rsidRPr="00C47BE5">
                                <w:rPr>
                                  <w:rFonts w:ascii="Times New Roman" w:hAnsi="Times New Roman" w:cs="Times New Roman"/>
                                  <w:color w:val="156082" w:themeColor="accent1"/>
                                </w:rPr>
                                <w:t>Adney Lima Do Sacramento Rompão ID: (2317949)    Lecturer  Ram</w:t>
                              </w:r>
                              <w:r w:rsidR="00FF236D" w:rsidRPr="00C47BE5">
                                <w:rPr>
                                  <w:rFonts w:ascii="Times New Roman" w:hAnsi="Times New Roman" w:cs="Times New Roman"/>
                                  <w:color w:val="156082" w:themeColor="accent1"/>
                                </w:rPr>
                                <w:t>e</w:t>
                              </w:r>
                              <w:r w:rsidR="004D5937" w:rsidRPr="00C47BE5">
                                <w:rPr>
                                  <w:rFonts w:ascii="Times New Roman" w:hAnsi="Times New Roman" w:cs="Times New Roman"/>
                                  <w:color w:val="156082" w:themeColor="accent1"/>
                                </w:rPr>
                                <w:t>ses Manalang</w:t>
                              </w:r>
                            </w:sdtContent>
                          </w:sdt>
                        </w:p>
                      </w:txbxContent>
                    </v:textbox>
                    <w10:wrap type="square" anchorx="margin"/>
                  </v:shape>
                </w:pict>
              </mc:Fallback>
            </mc:AlternateContent>
          </w:r>
        </w:p>
        <w:p w14:paraId="76ED46D9" w14:textId="630E16CE" w:rsidR="00C3612C" w:rsidRDefault="00C3612C"/>
        <w:sdt>
          <w:sdtPr>
            <w:id w:val="-59485408"/>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233AD9D3" w14:textId="0708F8BA" w:rsidR="004C10C8" w:rsidRDefault="004C10C8">
              <w:pPr>
                <w:pStyle w:val="TOCHeading"/>
              </w:pPr>
              <w:r>
                <w:t>Contents</w:t>
              </w:r>
            </w:p>
            <w:p w14:paraId="4F315B8E" w14:textId="11761749" w:rsidR="00942FDE" w:rsidRDefault="004C10C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7607158" w:history="1">
                <w:r w:rsidR="00942FDE" w:rsidRPr="00DE77E9">
                  <w:rPr>
                    <w:rStyle w:val="Hyperlink"/>
                    <w:rFonts w:ascii="Times New Roman" w:hAnsi="Times New Roman" w:cs="Times New Roman"/>
                    <w:b/>
                    <w:bCs/>
                    <w:noProof/>
                  </w:rPr>
                  <w:t>1. Introduction</w:t>
                </w:r>
                <w:r w:rsidR="00942FDE">
                  <w:rPr>
                    <w:noProof/>
                    <w:webHidden/>
                  </w:rPr>
                  <w:tab/>
                </w:r>
                <w:r w:rsidR="00942FDE">
                  <w:rPr>
                    <w:noProof/>
                    <w:webHidden/>
                  </w:rPr>
                  <w:fldChar w:fldCharType="begin"/>
                </w:r>
                <w:r w:rsidR="00942FDE">
                  <w:rPr>
                    <w:noProof/>
                    <w:webHidden/>
                  </w:rPr>
                  <w:instrText xml:space="preserve"> PAGEREF _Toc227607158 \h </w:instrText>
                </w:r>
                <w:r w:rsidR="00942FDE">
                  <w:rPr>
                    <w:noProof/>
                    <w:webHidden/>
                  </w:rPr>
                </w:r>
                <w:r w:rsidR="00942FDE">
                  <w:rPr>
                    <w:noProof/>
                    <w:webHidden/>
                  </w:rPr>
                  <w:fldChar w:fldCharType="separate"/>
                </w:r>
                <w:r w:rsidR="00942FDE">
                  <w:rPr>
                    <w:noProof/>
                    <w:webHidden/>
                  </w:rPr>
                  <w:t>2</w:t>
                </w:r>
                <w:r w:rsidR="00942FDE">
                  <w:rPr>
                    <w:noProof/>
                    <w:webHidden/>
                  </w:rPr>
                  <w:fldChar w:fldCharType="end"/>
                </w:r>
              </w:hyperlink>
            </w:p>
            <w:p w14:paraId="33923F7D" w14:textId="03D0A140" w:rsidR="00942FDE" w:rsidRDefault="00942FDE">
              <w:pPr>
                <w:pStyle w:val="TOC1"/>
                <w:tabs>
                  <w:tab w:val="right" w:leader="dot" w:pos="9016"/>
                </w:tabs>
                <w:rPr>
                  <w:rFonts w:eastAsiaTheme="minorEastAsia"/>
                  <w:noProof/>
                  <w:lang w:eastAsia="en-GB"/>
                </w:rPr>
              </w:pPr>
              <w:hyperlink w:anchor="_Toc227607159" w:history="1">
                <w:r w:rsidRPr="00DE77E9">
                  <w:rPr>
                    <w:rStyle w:val="Hyperlink"/>
                    <w:b/>
                    <w:bCs/>
                    <w:noProof/>
                  </w:rPr>
                  <w:t xml:space="preserve">2. </w:t>
                </w:r>
                <w:r w:rsidRPr="00DE77E9">
                  <w:rPr>
                    <w:rStyle w:val="Hyperlink"/>
                    <w:rFonts w:ascii="Times New Roman" w:hAnsi="Times New Roman" w:cs="Times New Roman"/>
                    <w:b/>
                    <w:bCs/>
                    <w:noProof/>
                  </w:rPr>
                  <w:t>Identification of a Business Problem</w:t>
                </w:r>
                <w:r>
                  <w:rPr>
                    <w:noProof/>
                    <w:webHidden/>
                  </w:rPr>
                  <w:tab/>
                </w:r>
                <w:r>
                  <w:rPr>
                    <w:noProof/>
                    <w:webHidden/>
                  </w:rPr>
                  <w:fldChar w:fldCharType="begin"/>
                </w:r>
                <w:r>
                  <w:rPr>
                    <w:noProof/>
                    <w:webHidden/>
                  </w:rPr>
                  <w:instrText xml:space="preserve"> PAGEREF _Toc227607159 \h </w:instrText>
                </w:r>
                <w:r>
                  <w:rPr>
                    <w:noProof/>
                    <w:webHidden/>
                  </w:rPr>
                </w:r>
                <w:r>
                  <w:rPr>
                    <w:noProof/>
                    <w:webHidden/>
                  </w:rPr>
                  <w:fldChar w:fldCharType="separate"/>
                </w:r>
                <w:r>
                  <w:rPr>
                    <w:noProof/>
                    <w:webHidden/>
                  </w:rPr>
                  <w:t>3</w:t>
                </w:r>
                <w:r>
                  <w:rPr>
                    <w:noProof/>
                    <w:webHidden/>
                  </w:rPr>
                  <w:fldChar w:fldCharType="end"/>
                </w:r>
              </w:hyperlink>
            </w:p>
            <w:p w14:paraId="0C9A5D47" w14:textId="66B7F2EE" w:rsidR="00942FDE" w:rsidRDefault="00942FDE">
              <w:pPr>
                <w:pStyle w:val="TOC1"/>
                <w:tabs>
                  <w:tab w:val="right" w:leader="dot" w:pos="9016"/>
                </w:tabs>
                <w:rPr>
                  <w:rFonts w:eastAsiaTheme="minorEastAsia"/>
                  <w:noProof/>
                  <w:lang w:eastAsia="en-GB"/>
                </w:rPr>
              </w:pPr>
              <w:hyperlink w:anchor="_Toc227607160" w:history="1">
                <w:r w:rsidRPr="00DE77E9">
                  <w:rPr>
                    <w:rStyle w:val="Hyperlink"/>
                    <w:rFonts w:ascii="Times New Roman" w:hAnsi="Times New Roman" w:cs="Times New Roman"/>
                    <w:b/>
                    <w:bCs/>
                    <w:noProof/>
                  </w:rPr>
                  <w:t>3. Research Aim, Objectives, and Questions</w:t>
                </w:r>
                <w:r>
                  <w:rPr>
                    <w:noProof/>
                    <w:webHidden/>
                  </w:rPr>
                  <w:tab/>
                </w:r>
                <w:r>
                  <w:rPr>
                    <w:noProof/>
                    <w:webHidden/>
                  </w:rPr>
                  <w:fldChar w:fldCharType="begin"/>
                </w:r>
                <w:r>
                  <w:rPr>
                    <w:noProof/>
                    <w:webHidden/>
                  </w:rPr>
                  <w:instrText xml:space="preserve"> PAGEREF _Toc227607160 \h </w:instrText>
                </w:r>
                <w:r>
                  <w:rPr>
                    <w:noProof/>
                    <w:webHidden/>
                  </w:rPr>
                </w:r>
                <w:r>
                  <w:rPr>
                    <w:noProof/>
                    <w:webHidden/>
                  </w:rPr>
                  <w:fldChar w:fldCharType="separate"/>
                </w:r>
                <w:r>
                  <w:rPr>
                    <w:noProof/>
                    <w:webHidden/>
                  </w:rPr>
                  <w:t>4</w:t>
                </w:r>
                <w:r>
                  <w:rPr>
                    <w:noProof/>
                    <w:webHidden/>
                  </w:rPr>
                  <w:fldChar w:fldCharType="end"/>
                </w:r>
              </w:hyperlink>
            </w:p>
            <w:p w14:paraId="18F92F7B" w14:textId="32E2C093" w:rsidR="00942FDE" w:rsidRDefault="00942FDE">
              <w:pPr>
                <w:pStyle w:val="TOC2"/>
                <w:tabs>
                  <w:tab w:val="right" w:leader="dot" w:pos="9016"/>
                </w:tabs>
                <w:rPr>
                  <w:rFonts w:eastAsiaTheme="minorEastAsia"/>
                  <w:noProof/>
                  <w:lang w:eastAsia="en-GB"/>
                </w:rPr>
              </w:pPr>
              <w:hyperlink w:anchor="_Toc227607161" w:history="1">
                <w:r w:rsidRPr="00DE77E9">
                  <w:rPr>
                    <w:rStyle w:val="Hyperlink"/>
                    <w:noProof/>
                  </w:rPr>
                  <w:t>Research Aim</w:t>
                </w:r>
                <w:r>
                  <w:rPr>
                    <w:noProof/>
                    <w:webHidden/>
                  </w:rPr>
                  <w:tab/>
                </w:r>
                <w:r>
                  <w:rPr>
                    <w:noProof/>
                    <w:webHidden/>
                  </w:rPr>
                  <w:fldChar w:fldCharType="begin"/>
                </w:r>
                <w:r>
                  <w:rPr>
                    <w:noProof/>
                    <w:webHidden/>
                  </w:rPr>
                  <w:instrText xml:space="preserve"> PAGEREF _Toc227607161 \h </w:instrText>
                </w:r>
                <w:r>
                  <w:rPr>
                    <w:noProof/>
                    <w:webHidden/>
                  </w:rPr>
                </w:r>
                <w:r>
                  <w:rPr>
                    <w:noProof/>
                    <w:webHidden/>
                  </w:rPr>
                  <w:fldChar w:fldCharType="separate"/>
                </w:r>
                <w:r>
                  <w:rPr>
                    <w:noProof/>
                    <w:webHidden/>
                  </w:rPr>
                  <w:t>4</w:t>
                </w:r>
                <w:r>
                  <w:rPr>
                    <w:noProof/>
                    <w:webHidden/>
                  </w:rPr>
                  <w:fldChar w:fldCharType="end"/>
                </w:r>
              </w:hyperlink>
            </w:p>
            <w:p w14:paraId="2A9F4E7D" w14:textId="3ED6E5DF" w:rsidR="00942FDE" w:rsidRDefault="00942FDE">
              <w:pPr>
                <w:pStyle w:val="TOC2"/>
                <w:tabs>
                  <w:tab w:val="right" w:leader="dot" w:pos="9016"/>
                </w:tabs>
                <w:rPr>
                  <w:rFonts w:eastAsiaTheme="minorEastAsia"/>
                  <w:noProof/>
                  <w:lang w:eastAsia="en-GB"/>
                </w:rPr>
              </w:pPr>
              <w:hyperlink w:anchor="_Toc227607162" w:history="1">
                <w:r w:rsidRPr="00DE77E9">
                  <w:rPr>
                    <w:rStyle w:val="Hyperlink"/>
                    <w:rFonts w:ascii="Times New Roman" w:hAnsi="Times New Roman" w:cs="Times New Roman"/>
                    <w:b/>
                    <w:bCs/>
                    <w:noProof/>
                  </w:rPr>
                  <w:t>3.1 Research Objectives</w:t>
                </w:r>
                <w:r>
                  <w:rPr>
                    <w:noProof/>
                    <w:webHidden/>
                  </w:rPr>
                  <w:tab/>
                </w:r>
                <w:r>
                  <w:rPr>
                    <w:noProof/>
                    <w:webHidden/>
                  </w:rPr>
                  <w:fldChar w:fldCharType="begin"/>
                </w:r>
                <w:r>
                  <w:rPr>
                    <w:noProof/>
                    <w:webHidden/>
                  </w:rPr>
                  <w:instrText xml:space="preserve"> PAGEREF _Toc227607162 \h </w:instrText>
                </w:r>
                <w:r>
                  <w:rPr>
                    <w:noProof/>
                    <w:webHidden/>
                  </w:rPr>
                </w:r>
                <w:r>
                  <w:rPr>
                    <w:noProof/>
                    <w:webHidden/>
                  </w:rPr>
                  <w:fldChar w:fldCharType="separate"/>
                </w:r>
                <w:r>
                  <w:rPr>
                    <w:noProof/>
                    <w:webHidden/>
                  </w:rPr>
                  <w:t>4</w:t>
                </w:r>
                <w:r>
                  <w:rPr>
                    <w:noProof/>
                    <w:webHidden/>
                  </w:rPr>
                  <w:fldChar w:fldCharType="end"/>
                </w:r>
              </w:hyperlink>
            </w:p>
            <w:p w14:paraId="3C92CBDB" w14:textId="2F161DF1" w:rsidR="00942FDE" w:rsidRDefault="00942FDE">
              <w:pPr>
                <w:pStyle w:val="TOC2"/>
                <w:tabs>
                  <w:tab w:val="right" w:leader="dot" w:pos="9016"/>
                </w:tabs>
                <w:rPr>
                  <w:rFonts w:eastAsiaTheme="minorEastAsia"/>
                  <w:noProof/>
                  <w:lang w:eastAsia="en-GB"/>
                </w:rPr>
              </w:pPr>
              <w:hyperlink w:anchor="_Toc227607163" w:history="1">
                <w:r w:rsidRPr="00DE77E9">
                  <w:rPr>
                    <w:rStyle w:val="Hyperlink"/>
                    <w:rFonts w:ascii="Times New Roman" w:hAnsi="Times New Roman" w:cs="Times New Roman"/>
                    <w:b/>
                    <w:bCs/>
                    <w:noProof/>
                  </w:rPr>
                  <w:t>3.2 Research Questions</w:t>
                </w:r>
                <w:r>
                  <w:rPr>
                    <w:noProof/>
                    <w:webHidden/>
                  </w:rPr>
                  <w:tab/>
                </w:r>
                <w:r>
                  <w:rPr>
                    <w:noProof/>
                    <w:webHidden/>
                  </w:rPr>
                  <w:fldChar w:fldCharType="begin"/>
                </w:r>
                <w:r>
                  <w:rPr>
                    <w:noProof/>
                    <w:webHidden/>
                  </w:rPr>
                  <w:instrText xml:space="preserve"> PAGEREF _Toc227607163 \h </w:instrText>
                </w:r>
                <w:r>
                  <w:rPr>
                    <w:noProof/>
                    <w:webHidden/>
                  </w:rPr>
                </w:r>
                <w:r>
                  <w:rPr>
                    <w:noProof/>
                    <w:webHidden/>
                  </w:rPr>
                  <w:fldChar w:fldCharType="separate"/>
                </w:r>
                <w:r>
                  <w:rPr>
                    <w:noProof/>
                    <w:webHidden/>
                  </w:rPr>
                  <w:t>4</w:t>
                </w:r>
                <w:r>
                  <w:rPr>
                    <w:noProof/>
                    <w:webHidden/>
                  </w:rPr>
                  <w:fldChar w:fldCharType="end"/>
                </w:r>
              </w:hyperlink>
            </w:p>
            <w:p w14:paraId="66A35E1B" w14:textId="2D332693" w:rsidR="00942FDE" w:rsidRDefault="00942FDE">
              <w:pPr>
                <w:pStyle w:val="TOC1"/>
                <w:tabs>
                  <w:tab w:val="right" w:leader="dot" w:pos="9016"/>
                </w:tabs>
                <w:rPr>
                  <w:rFonts w:eastAsiaTheme="minorEastAsia"/>
                  <w:noProof/>
                  <w:lang w:eastAsia="en-GB"/>
                </w:rPr>
              </w:pPr>
              <w:hyperlink w:anchor="_Toc227607164" w:history="1">
                <w:r w:rsidRPr="00DE77E9">
                  <w:rPr>
                    <w:rStyle w:val="Hyperlink"/>
                    <w:rFonts w:ascii="Times New Roman" w:hAnsi="Times New Roman" w:cs="Times New Roman"/>
                    <w:b/>
                    <w:bCs/>
                    <w:noProof/>
                  </w:rPr>
                  <w:t>4. Critical Literature Review</w:t>
                </w:r>
                <w:r>
                  <w:rPr>
                    <w:noProof/>
                    <w:webHidden/>
                  </w:rPr>
                  <w:tab/>
                </w:r>
                <w:r>
                  <w:rPr>
                    <w:noProof/>
                    <w:webHidden/>
                  </w:rPr>
                  <w:fldChar w:fldCharType="begin"/>
                </w:r>
                <w:r>
                  <w:rPr>
                    <w:noProof/>
                    <w:webHidden/>
                  </w:rPr>
                  <w:instrText xml:space="preserve"> PAGEREF _Toc227607164 \h </w:instrText>
                </w:r>
                <w:r>
                  <w:rPr>
                    <w:noProof/>
                    <w:webHidden/>
                  </w:rPr>
                </w:r>
                <w:r>
                  <w:rPr>
                    <w:noProof/>
                    <w:webHidden/>
                  </w:rPr>
                  <w:fldChar w:fldCharType="separate"/>
                </w:r>
                <w:r>
                  <w:rPr>
                    <w:noProof/>
                    <w:webHidden/>
                  </w:rPr>
                  <w:t>4</w:t>
                </w:r>
                <w:r>
                  <w:rPr>
                    <w:noProof/>
                    <w:webHidden/>
                  </w:rPr>
                  <w:fldChar w:fldCharType="end"/>
                </w:r>
              </w:hyperlink>
            </w:p>
            <w:p w14:paraId="245E31F0" w14:textId="3AE95707" w:rsidR="00942FDE" w:rsidRDefault="00942FDE">
              <w:pPr>
                <w:pStyle w:val="TOC2"/>
                <w:tabs>
                  <w:tab w:val="right" w:leader="dot" w:pos="9016"/>
                </w:tabs>
                <w:rPr>
                  <w:rFonts w:eastAsiaTheme="minorEastAsia"/>
                  <w:noProof/>
                  <w:lang w:eastAsia="en-GB"/>
                </w:rPr>
              </w:pPr>
              <w:hyperlink w:anchor="_Toc227607165" w:history="1">
                <w:r w:rsidRPr="00DE77E9">
                  <w:rPr>
                    <w:rStyle w:val="Hyperlink"/>
                    <w:rFonts w:ascii="Times New Roman" w:hAnsi="Times New Roman" w:cs="Times New Roman"/>
                    <w:b/>
                    <w:bCs/>
                    <w:noProof/>
                  </w:rPr>
                  <w:t>4.1 Sustainability and Competitive Advantage</w:t>
                </w:r>
                <w:r>
                  <w:rPr>
                    <w:noProof/>
                    <w:webHidden/>
                  </w:rPr>
                  <w:tab/>
                </w:r>
                <w:r>
                  <w:rPr>
                    <w:noProof/>
                    <w:webHidden/>
                  </w:rPr>
                  <w:fldChar w:fldCharType="begin"/>
                </w:r>
                <w:r>
                  <w:rPr>
                    <w:noProof/>
                    <w:webHidden/>
                  </w:rPr>
                  <w:instrText xml:space="preserve"> PAGEREF _Toc227607165 \h </w:instrText>
                </w:r>
                <w:r>
                  <w:rPr>
                    <w:noProof/>
                    <w:webHidden/>
                  </w:rPr>
                </w:r>
                <w:r>
                  <w:rPr>
                    <w:noProof/>
                    <w:webHidden/>
                  </w:rPr>
                  <w:fldChar w:fldCharType="separate"/>
                </w:r>
                <w:r>
                  <w:rPr>
                    <w:noProof/>
                    <w:webHidden/>
                  </w:rPr>
                  <w:t>4</w:t>
                </w:r>
                <w:r>
                  <w:rPr>
                    <w:noProof/>
                    <w:webHidden/>
                  </w:rPr>
                  <w:fldChar w:fldCharType="end"/>
                </w:r>
              </w:hyperlink>
            </w:p>
            <w:p w14:paraId="4CAE8EE4" w14:textId="6F29995B" w:rsidR="00942FDE" w:rsidRDefault="00942FDE">
              <w:pPr>
                <w:pStyle w:val="TOC2"/>
                <w:tabs>
                  <w:tab w:val="right" w:leader="dot" w:pos="9016"/>
                </w:tabs>
                <w:rPr>
                  <w:rFonts w:eastAsiaTheme="minorEastAsia"/>
                  <w:noProof/>
                  <w:lang w:eastAsia="en-GB"/>
                </w:rPr>
              </w:pPr>
              <w:hyperlink w:anchor="_Toc227607166" w:history="1">
                <w:r w:rsidRPr="00DE77E9">
                  <w:rPr>
                    <w:rStyle w:val="Hyperlink"/>
                    <w:rFonts w:ascii="Times New Roman" w:hAnsi="Times New Roman" w:cs="Times New Roman"/>
                    <w:b/>
                    <w:bCs/>
                    <w:noProof/>
                  </w:rPr>
                  <w:t>4.2 Green Cleaning Practices</w:t>
                </w:r>
                <w:r>
                  <w:rPr>
                    <w:noProof/>
                    <w:webHidden/>
                  </w:rPr>
                  <w:tab/>
                </w:r>
                <w:r>
                  <w:rPr>
                    <w:noProof/>
                    <w:webHidden/>
                  </w:rPr>
                  <w:fldChar w:fldCharType="begin"/>
                </w:r>
                <w:r>
                  <w:rPr>
                    <w:noProof/>
                    <w:webHidden/>
                  </w:rPr>
                  <w:instrText xml:space="preserve"> PAGEREF _Toc227607166 \h </w:instrText>
                </w:r>
                <w:r>
                  <w:rPr>
                    <w:noProof/>
                    <w:webHidden/>
                  </w:rPr>
                </w:r>
                <w:r>
                  <w:rPr>
                    <w:noProof/>
                    <w:webHidden/>
                  </w:rPr>
                  <w:fldChar w:fldCharType="separate"/>
                </w:r>
                <w:r>
                  <w:rPr>
                    <w:noProof/>
                    <w:webHidden/>
                  </w:rPr>
                  <w:t>5</w:t>
                </w:r>
                <w:r>
                  <w:rPr>
                    <w:noProof/>
                    <w:webHidden/>
                  </w:rPr>
                  <w:fldChar w:fldCharType="end"/>
                </w:r>
              </w:hyperlink>
            </w:p>
            <w:p w14:paraId="5FAC9E56" w14:textId="0C0A3A4C" w:rsidR="00942FDE" w:rsidRDefault="00942FDE">
              <w:pPr>
                <w:pStyle w:val="TOC2"/>
                <w:tabs>
                  <w:tab w:val="right" w:leader="dot" w:pos="9016"/>
                </w:tabs>
                <w:rPr>
                  <w:rFonts w:eastAsiaTheme="minorEastAsia"/>
                  <w:noProof/>
                  <w:lang w:eastAsia="en-GB"/>
                </w:rPr>
              </w:pPr>
              <w:hyperlink w:anchor="_Toc227607167" w:history="1">
                <w:r w:rsidRPr="00DE77E9">
                  <w:rPr>
                    <w:rStyle w:val="Hyperlink"/>
                    <w:rFonts w:ascii="Times New Roman" w:hAnsi="Times New Roman" w:cs="Times New Roman"/>
                    <w:b/>
                    <w:bCs/>
                    <w:noProof/>
                  </w:rPr>
                  <w:t>4.3 Barriers to Sustainability Implementation</w:t>
                </w:r>
                <w:r>
                  <w:rPr>
                    <w:noProof/>
                    <w:webHidden/>
                  </w:rPr>
                  <w:tab/>
                </w:r>
                <w:r>
                  <w:rPr>
                    <w:noProof/>
                    <w:webHidden/>
                  </w:rPr>
                  <w:fldChar w:fldCharType="begin"/>
                </w:r>
                <w:r>
                  <w:rPr>
                    <w:noProof/>
                    <w:webHidden/>
                  </w:rPr>
                  <w:instrText xml:space="preserve"> PAGEREF _Toc227607167 \h </w:instrText>
                </w:r>
                <w:r>
                  <w:rPr>
                    <w:noProof/>
                    <w:webHidden/>
                  </w:rPr>
                </w:r>
                <w:r>
                  <w:rPr>
                    <w:noProof/>
                    <w:webHidden/>
                  </w:rPr>
                  <w:fldChar w:fldCharType="separate"/>
                </w:r>
                <w:r>
                  <w:rPr>
                    <w:noProof/>
                    <w:webHidden/>
                  </w:rPr>
                  <w:t>5</w:t>
                </w:r>
                <w:r>
                  <w:rPr>
                    <w:noProof/>
                    <w:webHidden/>
                  </w:rPr>
                  <w:fldChar w:fldCharType="end"/>
                </w:r>
              </w:hyperlink>
            </w:p>
            <w:p w14:paraId="7C433D74" w14:textId="4EF40D11" w:rsidR="00942FDE" w:rsidRDefault="00942FDE">
              <w:pPr>
                <w:pStyle w:val="TOC2"/>
                <w:tabs>
                  <w:tab w:val="right" w:leader="dot" w:pos="9016"/>
                </w:tabs>
                <w:rPr>
                  <w:rFonts w:eastAsiaTheme="minorEastAsia"/>
                  <w:noProof/>
                  <w:lang w:eastAsia="en-GB"/>
                </w:rPr>
              </w:pPr>
              <w:hyperlink w:anchor="_Toc227607168" w:history="1">
                <w:r w:rsidRPr="00DE77E9">
                  <w:rPr>
                    <w:rStyle w:val="Hyperlink"/>
                    <w:rFonts w:ascii="Times New Roman" w:hAnsi="Times New Roman" w:cs="Times New Roman"/>
                    <w:b/>
                    <w:bCs/>
                    <w:noProof/>
                  </w:rPr>
                  <w:t>4.4 Opportunities for Innovation</w:t>
                </w:r>
                <w:r>
                  <w:rPr>
                    <w:noProof/>
                    <w:webHidden/>
                  </w:rPr>
                  <w:tab/>
                </w:r>
                <w:r>
                  <w:rPr>
                    <w:noProof/>
                    <w:webHidden/>
                  </w:rPr>
                  <w:fldChar w:fldCharType="begin"/>
                </w:r>
                <w:r>
                  <w:rPr>
                    <w:noProof/>
                    <w:webHidden/>
                  </w:rPr>
                  <w:instrText xml:space="preserve"> PAGEREF _Toc227607168 \h </w:instrText>
                </w:r>
                <w:r>
                  <w:rPr>
                    <w:noProof/>
                    <w:webHidden/>
                  </w:rPr>
                </w:r>
                <w:r>
                  <w:rPr>
                    <w:noProof/>
                    <w:webHidden/>
                  </w:rPr>
                  <w:fldChar w:fldCharType="separate"/>
                </w:r>
                <w:r>
                  <w:rPr>
                    <w:noProof/>
                    <w:webHidden/>
                  </w:rPr>
                  <w:t>5</w:t>
                </w:r>
                <w:r>
                  <w:rPr>
                    <w:noProof/>
                    <w:webHidden/>
                  </w:rPr>
                  <w:fldChar w:fldCharType="end"/>
                </w:r>
              </w:hyperlink>
            </w:p>
            <w:p w14:paraId="3A9980C7" w14:textId="174B6AC4" w:rsidR="00942FDE" w:rsidRDefault="00942FDE">
              <w:pPr>
                <w:pStyle w:val="TOC1"/>
                <w:tabs>
                  <w:tab w:val="right" w:leader="dot" w:pos="9016"/>
                </w:tabs>
                <w:rPr>
                  <w:rFonts w:eastAsiaTheme="minorEastAsia"/>
                  <w:noProof/>
                  <w:lang w:eastAsia="en-GB"/>
                </w:rPr>
              </w:pPr>
              <w:hyperlink w:anchor="_Toc227607169" w:history="1">
                <w:r w:rsidRPr="00DE77E9">
                  <w:rPr>
                    <w:rStyle w:val="Hyperlink"/>
                    <w:rFonts w:ascii="Times New Roman" w:hAnsi="Times New Roman" w:cs="Times New Roman"/>
                    <w:b/>
                    <w:bCs/>
                    <w:noProof/>
                  </w:rPr>
                  <w:t>5. Theoretical Frameworks</w:t>
                </w:r>
                <w:r>
                  <w:rPr>
                    <w:noProof/>
                    <w:webHidden/>
                  </w:rPr>
                  <w:tab/>
                </w:r>
                <w:r>
                  <w:rPr>
                    <w:noProof/>
                    <w:webHidden/>
                  </w:rPr>
                  <w:fldChar w:fldCharType="begin"/>
                </w:r>
                <w:r>
                  <w:rPr>
                    <w:noProof/>
                    <w:webHidden/>
                  </w:rPr>
                  <w:instrText xml:space="preserve"> PAGEREF _Toc227607169 \h </w:instrText>
                </w:r>
                <w:r>
                  <w:rPr>
                    <w:noProof/>
                    <w:webHidden/>
                  </w:rPr>
                </w:r>
                <w:r>
                  <w:rPr>
                    <w:noProof/>
                    <w:webHidden/>
                  </w:rPr>
                  <w:fldChar w:fldCharType="separate"/>
                </w:r>
                <w:r>
                  <w:rPr>
                    <w:noProof/>
                    <w:webHidden/>
                  </w:rPr>
                  <w:t>6</w:t>
                </w:r>
                <w:r>
                  <w:rPr>
                    <w:noProof/>
                    <w:webHidden/>
                  </w:rPr>
                  <w:fldChar w:fldCharType="end"/>
                </w:r>
              </w:hyperlink>
            </w:p>
            <w:p w14:paraId="2DEE3307" w14:textId="46B31BF3" w:rsidR="00942FDE" w:rsidRDefault="00942FDE">
              <w:pPr>
                <w:pStyle w:val="TOC1"/>
                <w:tabs>
                  <w:tab w:val="right" w:leader="dot" w:pos="9016"/>
                </w:tabs>
                <w:rPr>
                  <w:rFonts w:eastAsiaTheme="minorEastAsia"/>
                  <w:noProof/>
                  <w:lang w:eastAsia="en-GB"/>
                </w:rPr>
              </w:pPr>
              <w:hyperlink w:anchor="_Toc227607170" w:history="1">
                <w:r w:rsidRPr="00DE77E9">
                  <w:rPr>
                    <w:rStyle w:val="Hyperlink"/>
                    <w:rFonts w:ascii="Times New Roman" w:hAnsi="Times New Roman" w:cs="Times New Roman"/>
                    <w:b/>
                    <w:bCs/>
                    <w:noProof/>
                  </w:rPr>
                  <w:t>6. Case Study: Principle Cleaning Services</w:t>
                </w:r>
                <w:r>
                  <w:rPr>
                    <w:noProof/>
                    <w:webHidden/>
                  </w:rPr>
                  <w:tab/>
                </w:r>
                <w:r>
                  <w:rPr>
                    <w:noProof/>
                    <w:webHidden/>
                  </w:rPr>
                  <w:fldChar w:fldCharType="begin"/>
                </w:r>
                <w:r>
                  <w:rPr>
                    <w:noProof/>
                    <w:webHidden/>
                  </w:rPr>
                  <w:instrText xml:space="preserve"> PAGEREF _Toc227607170 \h </w:instrText>
                </w:r>
                <w:r>
                  <w:rPr>
                    <w:noProof/>
                    <w:webHidden/>
                  </w:rPr>
                </w:r>
                <w:r>
                  <w:rPr>
                    <w:noProof/>
                    <w:webHidden/>
                  </w:rPr>
                  <w:fldChar w:fldCharType="separate"/>
                </w:r>
                <w:r>
                  <w:rPr>
                    <w:noProof/>
                    <w:webHidden/>
                  </w:rPr>
                  <w:t>6</w:t>
                </w:r>
                <w:r>
                  <w:rPr>
                    <w:noProof/>
                    <w:webHidden/>
                  </w:rPr>
                  <w:fldChar w:fldCharType="end"/>
                </w:r>
              </w:hyperlink>
            </w:p>
            <w:p w14:paraId="26285A21" w14:textId="30086747" w:rsidR="00942FDE" w:rsidRDefault="00942FDE">
              <w:pPr>
                <w:pStyle w:val="TOC2"/>
                <w:tabs>
                  <w:tab w:val="right" w:leader="dot" w:pos="9016"/>
                </w:tabs>
                <w:rPr>
                  <w:rFonts w:eastAsiaTheme="minorEastAsia"/>
                  <w:noProof/>
                  <w:lang w:eastAsia="en-GB"/>
                </w:rPr>
              </w:pPr>
              <w:hyperlink w:anchor="_Toc227607171" w:history="1">
                <w:r w:rsidRPr="00DE77E9">
                  <w:rPr>
                    <w:rStyle w:val="Hyperlink"/>
                    <w:rFonts w:ascii="Times New Roman" w:hAnsi="Times New Roman" w:cs="Times New Roman"/>
                    <w:b/>
                    <w:bCs/>
                    <w:noProof/>
                  </w:rPr>
                  <w:t>7.1 Inclusive Employment with WorkFit</w:t>
                </w:r>
                <w:r>
                  <w:rPr>
                    <w:noProof/>
                    <w:webHidden/>
                  </w:rPr>
                  <w:tab/>
                </w:r>
                <w:r>
                  <w:rPr>
                    <w:noProof/>
                    <w:webHidden/>
                  </w:rPr>
                  <w:fldChar w:fldCharType="begin"/>
                </w:r>
                <w:r>
                  <w:rPr>
                    <w:noProof/>
                    <w:webHidden/>
                  </w:rPr>
                  <w:instrText xml:space="preserve"> PAGEREF _Toc227607171 \h </w:instrText>
                </w:r>
                <w:r>
                  <w:rPr>
                    <w:noProof/>
                    <w:webHidden/>
                  </w:rPr>
                </w:r>
                <w:r>
                  <w:rPr>
                    <w:noProof/>
                    <w:webHidden/>
                  </w:rPr>
                  <w:fldChar w:fldCharType="separate"/>
                </w:r>
                <w:r>
                  <w:rPr>
                    <w:noProof/>
                    <w:webHidden/>
                  </w:rPr>
                  <w:t>7</w:t>
                </w:r>
                <w:r>
                  <w:rPr>
                    <w:noProof/>
                    <w:webHidden/>
                  </w:rPr>
                  <w:fldChar w:fldCharType="end"/>
                </w:r>
              </w:hyperlink>
            </w:p>
            <w:p w14:paraId="75165B82" w14:textId="2FBA84BC" w:rsidR="00942FDE" w:rsidRDefault="00942FDE">
              <w:pPr>
                <w:pStyle w:val="TOC2"/>
                <w:tabs>
                  <w:tab w:val="right" w:leader="dot" w:pos="9016"/>
                </w:tabs>
                <w:rPr>
                  <w:rFonts w:eastAsiaTheme="minorEastAsia"/>
                  <w:noProof/>
                  <w:lang w:eastAsia="en-GB"/>
                </w:rPr>
              </w:pPr>
              <w:hyperlink w:anchor="_Toc227607172" w:history="1">
                <w:r w:rsidRPr="00DE77E9">
                  <w:rPr>
                    <w:rStyle w:val="Hyperlink"/>
                    <w:rFonts w:ascii="Times New Roman" w:hAnsi="Times New Roman" w:cs="Times New Roman"/>
                    <w:b/>
                    <w:bCs/>
                    <w:noProof/>
                  </w:rPr>
                  <w:t>7.2 Rehabilitation Initiatives with 100 &amp; First</w:t>
                </w:r>
                <w:r>
                  <w:rPr>
                    <w:noProof/>
                    <w:webHidden/>
                  </w:rPr>
                  <w:tab/>
                </w:r>
                <w:r>
                  <w:rPr>
                    <w:noProof/>
                    <w:webHidden/>
                  </w:rPr>
                  <w:fldChar w:fldCharType="begin"/>
                </w:r>
                <w:r>
                  <w:rPr>
                    <w:noProof/>
                    <w:webHidden/>
                  </w:rPr>
                  <w:instrText xml:space="preserve"> PAGEREF _Toc227607172 \h </w:instrText>
                </w:r>
                <w:r>
                  <w:rPr>
                    <w:noProof/>
                    <w:webHidden/>
                  </w:rPr>
                </w:r>
                <w:r>
                  <w:rPr>
                    <w:noProof/>
                    <w:webHidden/>
                  </w:rPr>
                  <w:fldChar w:fldCharType="separate"/>
                </w:r>
                <w:r>
                  <w:rPr>
                    <w:noProof/>
                    <w:webHidden/>
                  </w:rPr>
                  <w:t>7</w:t>
                </w:r>
                <w:r>
                  <w:rPr>
                    <w:noProof/>
                    <w:webHidden/>
                  </w:rPr>
                  <w:fldChar w:fldCharType="end"/>
                </w:r>
              </w:hyperlink>
            </w:p>
            <w:p w14:paraId="75C17AEA" w14:textId="39249DFE" w:rsidR="00942FDE" w:rsidRDefault="00942FDE">
              <w:pPr>
                <w:pStyle w:val="TOC2"/>
                <w:tabs>
                  <w:tab w:val="right" w:leader="dot" w:pos="9016"/>
                </w:tabs>
                <w:rPr>
                  <w:rFonts w:eastAsiaTheme="minorEastAsia"/>
                  <w:noProof/>
                  <w:lang w:eastAsia="en-GB"/>
                </w:rPr>
              </w:pPr>
              <w:hyperlink w:anchor="_Toc227607173" w:history="1">
                <w:r w:rsidRPr="00DE77E9">
                  <w:rPr>
                    <w:rStyle w:val="Hyperlink"/>
                    <w:rFonts w:ascii="Times New Roman" w:hAnsi="Times New Roman" w:cs="Times New Roman"/>
                    <w:b/>
                    <w:bCs/>
                    <w:noProof/>
                  </w:rPr>
                  <w:t>7.3 Environmental and Community Engagement with Groundwork</w:t>
                </w:r>
                <w:r>
                  <w:rPr>
                    <w:noProof/>
                    <w:webHidden/>
                  </w:rPr>
                  <w:tab/>
                </w:r>
                <w:r>
                  <w:rPr>
                    <w:noProof/>
                    <w:webHidden/>
                  </w:rPr>
                  <w:fldChar w:fldCharType="begin"/>
                </w:r>
                <w:r>
                  <w:rPr>
                    <w:noProof/>
                    <w:webHidden/>
                  </w:rPr>
                  <w:instrText xml:space="preserve"> PAGEREF _Toc227607173 \h </w:instrText>
                </w:r>
                <w:r>
                  <w:rPr>
                    <w:noProof/>
                    <w:webHidden/>
                  </w:rPr>
                </w:r>
                <w:r>
                  <w:rPr>
                    <w:noProof/>
                    <w:webHidden/>
                  </w:rPr>
                  <w:fldChar w:fldCharType="separate"/>
                </w:r>
                <w:r>
                  <w:rPr>
                    <w:noProof/>
                    <w:webHidden/>
                  </w:rPr>
                  <w:t>7</w:t>
                </w:r>
                <w:r>
                  <w:rPr>
                    <w:noProof/>
                    <w:webHidden/>
                  </w:rPr>
                  <w:fldChar w:fldCharType="end"/>
                </w:r>
              </w:hyperlink>
            </w:p>
            <w:p w14:paraId="1A956A68" w14:textId="10231D2E" w:rsidR="00942FDE" w:rsidRDefault="00942FDE">
              <w:pPr>
                <w:pStyle w:val="TOC1"/>
                <w:tabs>
                  <w:tab w:val="right" w:leader="dot" w:pos="9016"/>
                </w:tabs>
                <w:rPr>
                  <w:rFonts w:eastAsiaTheme="minorEastAsia"/>
                  <w:noProof/>
                  <w:lang w:eastAsia="en-GB"/>
                </w:rPr>
              </w:pPr>
              <w:hyperlink w:anchor="_Toc227607174" w:history="1">
                <w:r w:rsidRPr="00DE77E9">
                  <w:rPr>
                    <w:rStyle w:val="Hyperlink"/>
                    <w:rFonts w:ascii="Times New Roman" w:hAnsi="Times New Roman" w:cs="Times New Roman"/>
                    <w:b/>
                    <w:bCs/>
                    <w:noProof/>
                  </w:rPr>
                  <w:t>8. Research Methodology</w:t>
                </w:r>
                <w:r>
                  <w:rPr>
                    <w:noProof/>
                    <w:webHidden/>
                  </w:rPr>
                  <w:tab/>
                </w:r>
                <w:r>
                  <w:rPr>
                    <w:noProof/>
                    <w:webHidden/>
                  </w:rPr>
                  <w:fldChar w:fldCharType="begin"/>
                </w:r>
                <w:r>
                  <w:rPr>
                    <w:noProof/>
                    <w:webHidden/>
                  </w:rPr>
                  <w:instrText xml:space="preserve"> PAGEREF _Toc227607174 \h </w:instrText>
                </w:r>
                <w:r>
                  <w:rPr>
                    <w:noProof/>
                    <w:webHidden/>
                  </w:rPr>
                </w:r>
                <w:r>
                  <w:rPr>
                    <w:noProof/>
                    <w:webHidden/>
                  </w:rPr>
                  <w:fldChar w:fldCharType="separate"/>
                </w:r>
                <w:r>
                  <w:rPr>
                    <w:noProof/>
                    <w:webHidden/>
                  </w:rPr>
                  <w:t>7</w:t>
                </w:r>
                <w:r>
                  <w:rPr>
                    <w:noProof/>
                    <w:webHidden/>
                  </w:rPr>
                  <w:fldChar w:fldCharType="end"/>
                </w:r>
              </w:hyperlink>
            </w:p>
            <w:p w14:paraId="711FD3F2" w14:textId="17AE1E3B" w:rsidR="00942FDE" w:rsidRDefault="00942FDE">
              <w:pPr>
                <w:pStyle w:val="TOC2"/>
                <w:tabs>
                  <w:tab w:val="right" w:leader="dot" w:pos="9016"/>
                </w:tabs>
                <w:rPr>
                  <w:rFonts w:eastAsiaTheme="minorEastAsia"/>
                  <w:noProof/>
                  <w:lang w:eastAsia="en-GB"/>
                </w:rPr>
              </w:pPr>
              <w:hyperlink w:anchor="_Toc227607175" w:history="1">
                <w:r w:rsidRPr="00DE77E9">
                  <w:rPr>
                    <w:rStyle w:val="Hyperlink"/>
                    <w:rFonts w:ascii="Times New Roman" w:hAnsi="Times New Roman" w:cs="Times New Roman"/>
                    <w:b/>
                    <w:bCs/>
                    <w:noProof/>
                  </w:rPr>
                  <w:t>8.1 Data Collection</w:t>
                </w:r>
                <w:r>
                  <w:rPr>
                    <w:noProof/>
                    <w:webHidden/>
                  </w:rPr>
                  <w:tab/>
                </w:r>
                <w:r>
                  <w:rPr>
                    <w:noProof/>
                    <w:webHidden/>
                  </w:rPr>
                  <w:fldChar w:fldCharType="begin"/>
                </w:r>
                <w:r>
                  <w:rPr>
                    <w:noProof/>
                    <w:webHidden/>
                  </w:rPr>
                  <w:instrText xml:space="preserve"> PAGEREF _Toc227607175 \h </w:instrText>
                </w:r>
                <w:r>
                  <w:rPr>
                    <w:noProof/>
                    <w:webHidden/>
                  </w:rPr>
                </w:r>
                <w:r>
                  <w:rPr>
                    <w:noProof/>
                    <w:webHidden/>
                  </w:rPr>
                  <w:fldChar w:fldCharType="separate"/>
                </w:r>
                <w:r>
                  <w:rPr>
                    <w:noProof/>
                    <w:webHidden/>
                  </w:rPr>
                  <w:t>8</w:t>
                </w:r>
                <w:r>
                  <w:rPr>
                    <w:noProof/>
                    <w:webHidden/>
                  </w:rPr>
                  <w:fldChar w:fldCharType="end"/>
                </w:r>
              </w:hyperlink>
            </w:p>
            <w:p w14:paraId="6D12E5A5" w14:textId="297476AA" w:rsidR="00942FDE" w:rsidRDefault="00942FDE">
              <w:pPr>
                <w:pStyle w:val="TOC3"/>
                <w:tabs>
                  <w:tab w:val="right" w:leader="dot" w:pos="9016"/>
                </w:tabs>
                <w:rPr>
                  <w:rFonts w:eastAsiaTheme="minorEastAsia"/>
                  <w:noProof/>
                  <w:lang w:eastAsia="en-GB"/>
                </w:rPr>
              </w:pPr>
              <w:hyperlink w:anchor="_Toc227607176" w:history="1">
                <w:r w:rsidRPr="00DE77E9">
                  <w:rPr>
                    <w:rStyle w:val="Hyperlink"/>
                    <w:rFonts w:ascii="Times New Roman" w:hAnsi="Times New Roman" w:cs="Times New Roman"/>
                    <w:b/>
                    <w:bCs/>
                    <w:noProof/>
                  </w:rPr>
                  <w:t>8.2 Sampling</w:t>
                </w:r>
                <w:r>
                  <w:rPr>
                    <w:noProof/>
                    <w:webHidden/>
                  </w:rPr>
                  <w:tab/>
                </w:r>
                <w:r>
                  <w:rPr>
                    <w:noProof/>
                    <w:webHidden/>
                  </w:rPr>
                  <w:fldChar w:fldCharType="begin"/>
                </w:r>
                <w:r>
                  <w:rPr>
                    <w:noProof/>
                    <w:webHidden/>
                  </w:rPr>
                  <w:instrText xml:space="preserve"> PAGEREF _Toc227607176 \h </w:instrText>
                </w:r>
                <w:r>
                  <w:rPr>
                    <w:noProof/>
                    <w:webHidden/>
                  </w:rPr>
                </w:r>
                <w:r>
                  <w:rPr>
                    <w:noProof/>
                    <w:webHidden/>
                  </w:rPr>
                  <w:fldChar w:fldCharType="separate"/>
                </w:r>
                <w:r>
                  <w:rPr>
                    <w:noProof/>
                    <w:webHidden/>
                  </w:rPr>
                  <w:t>8</w:t>
                </w:r>
                <w:r>
                  <w:rPr>
                    <w:noProof/>
                    <w:webHidden/>
                  </w:rPr>
                  <w:fldChar w:fldCharType="end"/>
                </w:r>
              </w:hyperlink>
            </w:p>
            <w:p w14:paraId="0900D92A" w14:textId="378967EE" w:rsidR="00942FDE" w:rsidRDefault="00942FDE">
              <w:pPr>
                <w:pStyle w:val="TOC3"/>
                <w:tabs>
                  <w:tab w:val="right" w:leader="dot" w:pos="9016"/>
                </w:tabs>
                <w:rPr>
                  <w:rFonts w:eastAsiaTheme="minorEastAsia"/>
                  <w:noProof/>
                  <w:lang w:eastAsia="en-GB"/>
                </w:rPr>
              </w:pPr>
              <w:hyperlink w:anchor="_Toc227607177" w:history="1">
                <w:r w:rsidRPr="00DE77E9">
                  <w:rPr>
                    <w:rStyle w:val="Hyperlink"/>
                    <w:rFonts w:ascii="Times New Roman" w:hAnsi="Times New Roman" w:cs="Times New Roman"/>
                    <w:b/>
                    <w:bCs/>
                    <w:noProof/>
                  </w:rPr>
                  <w:t>8.3 Data Analysis</w:t>
                </w:r>
                <w:r>
                  <w:rPr>
                    <w:noProof/>
                    <w:webHidden/>
                  </w:rPr>
                  <w:tab/>
                </w:r>
                <w:r>
                  <w:rPr>
                    <w:noProof/>
                    <w:webHidden/>
                  </w:rPr>
                  <w:fldChar w:fldCharType="begin"/>
                </w:r>
                <w:r>
                  <w:rPr>
                    <w:noProof/>
                    <w:webHidden/>
                  </w:rPr>
                  <w:instrText xml:space="preserve"> PAGEREF _Toc227607177 \h </w:instrText>
                </w:r>
                <w:r>
                  <w:rPr>
                    <w:noProof/>
                    <w:webHidden/>
                  </w:rPr>
                </w:r>
                <w:r>
                  <w:rPr>
                    <w:noProof/>
                    <w:webHidden/>
                  </w:rPr>
                  <w:fldChar w:fldCharType="separate"/>
                </w:r>
                <w:r>
                  <w:rPr>
                    <w:noProof/>
                    <w:webHidden/>
                  </w:rPr>
                  <w:t>8</w:t>
                </w:r>
                <w:r>
                  <w:rPr>
                    <w:noProof/>
                    <w:webHidden/>
                  </w:rPr>
                  <w:fldChar w:fldCharType="end"/>
                </w:r>
              </w:hyperlink>
            </w:p>
            <w:p w14:paraId="0097DB3B" w14:textId="141AB033" w:rsidR="00942FDE" w:rsidRDefault="00942FDE">
              <w:pPr>
                <w:pStyle w:val="TOC3"/>
                <w:tabs>
                  <w:tab w:val="right" w:leader="dot" w:pos="9016"/>
                </w:tabs>
                <w:rPr>
                  <w:rFonts w:eastAsiaTheme="minorEastAsia"/>
                  <w:noProof/>
                  <w:lang w:eastAsia="en-GB"/>
                </w:rPr>
              </w:pPr>
              <w:hyperlink w:anchor="_Toc227607178" w:history="1">
                <w:r w:rsidRPr="00DE77E9">
                  <w:rPr>
                    <w:rStyle w:val="Hyperlink"/>
                    <w:rFonts w:ascii="Times New Roman" w:hAnsi="Times New Roman" w:cs="Times New Roman"/>
                    <w:b/>
                    <w:bCs/>
                    <w:noProof/>
                  </w:rPr>
                  <w:t>8.4 Ethical Considerations</w:t>
                </w:r>
                <w:r>
                  <w:rPr>
                    <w:noProof/>
                    <w:webHidden/>
                  </w:rPr>
                  <w:tab/>
                </w:r>
                <w:r>
                  <w:rPr>
                    <w:noProof/>
                    <w:webHidden/>
                  </w:rPr>
                  <w:fldChar w:fldCharType="begin"/>
                </w:r>
                <w:r>
                  <w:rPr>
                    <w:noProof/>
                    <w:webHidden/>
                  </w:rPr>
                  <w:instrText xml:space="preserve"> PAGEREF _Toc227607178 \h </w:instrText>
                </w:r>
                <w:r>
                  <w:rPr>
                    <w:noProof/>
                    <w:webHidden/>
                  </w:rPr>
                </w:r>
                <w:r>
                  <w:rPr>
                    <w:noProof/>
                    <w:webHidden/>
                  </w:rPr>
                  <w:fldChar w:fldCharType="separate"/>
                </w:r>
                <w:r>
                  <w:rPr>
                    <w:noProof/>
                    <w:webHidden/>
                  </w:rPr>
                  <w:t>8</w:t>
                </w:r>
                <w:r>
                  <w:rPr>
                    <w:noProof/>
                    <w:webHidden/>
                  </w:rPr>
                  <w:fldChar w:fldCharType="end"/>
                </w:r>
              </w:hyperlink>
            </w:p>
            <w:p w14:paraId="5CC21809" w14:textId="44FD4DAC" w:rsidR="00942FDE" w:rsidRDefault="00942FDE">
              <w:pPr>
                <w:pStyle w:val="TOC3"/>
                <w:tabs>
                  <w:tab w:val="right" w:leader="dot" w:pos="9016"/>
                </w:tabs>
                <w:rPr>
                  <w:rFonts w:eastAsiaTheme="minorEastAsia"/>
                  <w:noProof/>
                  <w:lang w:eastAsia="en-GB"/>
                </w:rPr>
              </w:pPr>
              <w:hyperlink w:anchor="_Toc227607179" w:history="1">
                <w:r w:rsidRPr="00DE77E9">
                  <w:rPr>
                    <w:rStyle w:val="Hyperlink"/>
                    <w:rFonts w:ascii="Times New Roman" w:hAnsi="Times New Roman" w:cs="Times New Roman"/>
                    <w:b/>
                    <w:bCs/>
                    <w:noProof/>
                  </w:rPr>
                  <w:t>8.5 Validity</w:t>
                </w:r>
                <w:r>
                  <w:rPr>
                    <w:noProof/>
                    <w:webHidden/>
                  </w:rPr>
                  <w:tab/>
                </w:r>
                <w:r>
                  <w:rPr>
                    <w:noProof/>
                    <w:webHidden/>
                  </w:rPr>
                  <w:fldChar w:fldCharType="begin"/>
                </w:r>
                <w:r>
                  <w:rPr>
                    <w:noProof/>
                    <w:webHidden/>
                  </w:rPr>
                  <w:instrText xml:space="preserve"> PAGEREF _Toc227607179 \h </w:instrText>
                </w:r>
                <w:r>
                  <w:rPr>
                    <w:noProof/>
                    <w:webHidden/>
                  </w:rPr>
                </w:r>
                <w:r>
                  <w:rPr>
                    <w:noProof/>
                    <w:webHidden/>
                  </w:rPr>
                  <w:fldChar w:fldCharType="separate"/>
                </w:r>
                <w:r>
                  <w:rPr>
                    <w:noProof/>
                    <w:webHidden/>
                  </w:rPr>
                  <w:t>8</w:t>
                </w:r>
                <w:r>
                  <w:rPr>
                    <w:noProof/>
                    <w:webHidden/>
                  </w:rPr>
                  <w:fldChar w:fldCharType="end"/>
                </w:r>
              </w:hyperlink>
            </w:p>
            <w:p w14:paraId="1D20F48E" w14:textId="5214E869" w:rsidR="00942FDE" w:rsidRDefault="00942FDE">
              <w:pPr>
                <w:pStyle w:val="TOC3"/>
                <w:tabs>
                  <w:tab w:val="right" w:leader="dot" w:pos="9016"/>
                </w:tabs>
                <w:rPr>
                  <w:rFonts w:eastAsiaTheme="minorEastAsia"/>
                  <w:noProof/>
                  <w:lang w:eastAsia="en-GB"/>
                </w:rPr>
              </w:pPr>
              <w:hyperlink w:anchor="_Toc227607180" w:history="1">
                <w:r w:rsidRPr="00DE77E9">
                  <w:rPr>
                    <w:rStyle w:val="Hyperlink"/>
                    <w:rFonts w:ascii="Times New Roman" w:hAnsi="Times New Roman" w:cs="Times New Roman"/>
                    <w:b/>
                    <w:bCs/>
                    <w:noProof/>
                  </w:rPr>
                  <w:t>8.6 Timebound</w:t>
                </w:r>
                <w:r>
                  <w:rPr>
                    <w:noProof/>
                    <w:webHidden/>
                  </w:rPr>
                  <w:tab/>
                </w:r>
                <w:r>
                  <w:rPr>
                    <w:noProof/>
                    <w:webHidden/>
                  </w:rPr>
                  <w:fldChar w:fldCharType="begin"/>
                </w:r>
                <w:r>
                  <w:rPr>
                    <w:noProof/>
                    <w:webHidden/>
                  </w:rPr>
                  <w:instrText xml:space="preserve"> PAGEREF _Toc227607180 \h </w:instrText>
                </w:r>
                <w:r>
                  <w:rPr>
                    <w:noProof/>
                    <w:webHidden/>
                  </w:rPr>
                </w:r>
                <w:r>
                  <w:rPr>
                    <w:noProof/>
                    <w:webHidden/>
                  </w:rPr>
                  <w:fldChar w:fldCharType="separate"/>
                </w:r>
                <w:r>
                  <w:rPr>
                    <w:noProof/>
                    <w:webHidden/>
                  </w:rPr>
                  <w:t>9</w:t>
                </w:r>
                <w:r>
                  <w:rPr>
                    <w:noProof/>
                    <w:webHidden/>
                  </w:rPr>
                  <w:fldChar w:fldCharType="end"/>
                </w:r>
              </w:hyperlink>
            </w:p>
            <w:p w14:paraId="14529E04" w14:textId="2FD476A5" w:rsidR="00942FDE" w:rsidRDefault="00942FDE">
              <w:pPr>
                <w:pStyle w:val="TOC1"/>
                <w:tabs>
                  <w:tab w:val="right" w:leader="dot" w:pos="9016"/>
                </w:tabs>
                <w:rPr>
                  <w:rFonts w:eastAsiaTheme="minorEastAsia"/>
                  <w:noProof/>
                  <w:lang w:eastAsia="en-GB"/>
                </w:rPr>
              </w:pPr>
              <w:hyperlink w:anchor="_Toc227607181" w:history="1">
                <w:r w:rsidRPr="00DE77E9">
                  <w:rPr>
                    <w:rStyle w:val="Hyperlink"/>
                    <w:rFonts w:ascii="Times New Roman" w:hAnsi="Times New Roman" w:cs="Times New Roman"/>
                    <w:b/>
                    <w:bCs/>
                    <w:noProof/>
                  </w:rPr>
                  <w:t>9. Business Relevance and Practical Implications</w:t>
                </w:r>
                <w:r>
                  <w:rPr>
                    <w:noProof/>
                    <w:webHidden/>
                  </w:rPr>
                  <w:tab/>
                </w:r>
                <w:r>
                  <w:rPr>
                    <w:noProof/>
                    <w:webHidden/>
                  </w:rPr>
                  <w:fldChar w:fldCharType="begin"/>
                </w:r>
                <w:r>
                  <w:rPr>
                    <w:noProof/>
                    <w:webHidden/>
                  </w:rPr>
                  <w:instrText xml:space="preserve"> PAGEREF _Toc227607181 \h </w:instrText>
                </w:r>
                <w:r>
                  <w:rPr>
                    <w:noProof/>
                    <w:webHidden/>
                  </w:rPr>
                </w:r>
                <w:r>
                  <w:rPr>
                    <w:noProof/>
                    <w:webHidden/>
                  </w:rPr>
                  <w:fldChar w:fldCharType="separate"/>
                </w:r>
                <w:r>
                  <w:rPr>
                    <w:noProof/>
                    <w:webHidden/>
                  </w:rPr>
                  <w:t>9</w:t>
                </w:r>
                <w:r>
                  <w:rPr>
                    <w:noProof/>
                    <w:webHidden/>
                  </w:rPr>
                  <w:fldChar w:fldCharType="end"/>
                </w:r>
              </w:hyperlink>
            </w:p>
            <w:p w14:paraId="4084BC4C" w14:textId="7F3E4F91" w:rsidR="00942FDE" w:rsidRDefault="00942FDE">
              <w:pPr>
                <w:pStyle w:val="TOC2"/>
                <w:tabs>
                  <w:tab w:val="right" w:leader="dot" w:pos="9016"/>
                </w:tabs>
                <w:rPr>
                  <w:rFonts w:eastAsiaTheme="minorEastAsia"/>
                  <w:noProof/>
                  <w:lang w:eastAsia="en-GB"/>
                </w:rPr>
              </w:pPr>
              <w:hyperlink w:anchor="_Toc227607182" w:history="1">
                <w:r w:rsidRPr="00DE77E9">
                  <w:rPr>
                    <w:rStyle w:val="Hyperlink"/>
                    <w:rFonts w:ascii="Times New Roman" w:hAnsi="Times New Roman" w:cs="Times New Roman"/>
                    <w:b/>
                    <w:bCs/>
                    <w:noProof/>
                  </w:rPr>
                  <w:t>9.1 Decision-Making</w:t>
                </w:r>
                <w:r>
                  <w:rPr>
                    <w:noProof/>
                    <w:webHidden/>
                  </w:rPr>
                  <w:tab/>
                </w:r>
                <w:r>
                  <w:rPr>
                    <w:noProof/>
                    <w:webHidden/>
                  </w:rPr>
                  <w:fldChar w:fldCharType="begin"/>
                </w:r>
                <w:r>
                  <w:rPr>
                    <w:noProof/>
                    <w:webHidden/>
                  </w:rPr>
                  <w:instrText xml:space="preserve"> PAGEREF _Toc227607182 \h </w:instrText>
                </w:r>
                <w:r>
                  <w:rPr>
                    <w:noProof/>
                    <w:webHidden/>
                  </w:rPr>
                </w:r>
                <w:r>
                  <w:rPr>
                    <w:noProof/>
                    <w:webHidden/>
                  </w:rPr>
                  <w:fldChar w:fldCharType="separate"/>
                </w:r>
                <w:r>
                  <w:rPr>
                    <w:noProof/>
                    <w:webHidden/>
                  </w:rPr>
                  <w:t>9</w:t>
                </w:r>
                <w:r>
                  <w:rPr>
                    <w:noProof/>
                    <w:webHidden/>
                  </w:rPr>
                  <w:fldChar w:fldCharType="end"/>
                </w:r>
              </w:hyperlink>
            </w:p>
            <w:p w14:paraId="3F3875F8" w14:textId="750680BF" w:rsidR="00942FDE" w:rsidRDefault="00942FDE">
              <w:pPr>
                <w:pStyle w:val="TOC2"/>
                <w:tabs>
                  <w:tab w:val="right" w:leader="dot" w:pos="9016"/>
                </w:tabs>
                <w:rPr>
                  <w:rFonts w:eastAsiaTheme="minorEastAsia"/>
                  <w:noProof/>
                  <w:lang w:eastAsia="en-GB"/>
                </w:rPr>
              </w:pPr>
              <w:hyperlink w:anchor="_Toc227607183" w:history="1">
                <w:r w:rsidRPr="00DE77E9">
                  <w:rPr>
                    <w:rStyle w:val="Hyperlink"/>
                    <w:rFonts w:ascii="Times New Roman" w:hAnsi="Times New Roman" w:cs="Times New Roman"/>
                    <w:b/>
                    <w:bCs/>
                    <w:noProof/>
                  </w:rPr>
                  <w:t>9.2 Competitive Advantage</w:t>
                </w:r>
                <w:r>
                  <w:rPr>
                    <w:noProof/>
                    <w:webHidden/>
                  </w:rPr>
                  <w:tab/>
                </w:r>
                <w:r>
                  <w:rPr>
                    <w:noProof/>
                    <w:webHidden/>
                  </w:rPr>
                  <w:fldChar w:fldCharType="begin"/>
                </w:r>
                <w:r>
                  <w:rPr>
                    <w:noProof/>
                    <w:webHidden/>
                  </w:rPr>
                  <w:instrText xml:space="preserve"> PAGEREF _Toc227607183 \h </w:instrText>
                </w:r>
                <w:r>
                  <w:rPr>
                    <w:noProof/>
                    <w:webHidden/>
                  </w:rPr>
                </w:r>
                <w:r>
                  <w:rPr>
                    <w:noProof/>
                    <w:webHidden/>
                  </w:rPr>
                  <w:fldChar w:fldCharType="separate"/>
                </w:r>
                <w:r>
                  <w:rPr>
                    <w:noProof/>
                    <w:webHidden/>
                  </w:rPr>
                  <w:t>9</w:t>
                </w:r>
                <w:r>
                  <w:rPr>
                    <w:noProof/>
                    <w:webHidden/>
                  </w:rPr>
                  <w:fldChar w:fldCharType="end"/>
                </w:r>
              </w:hyperlink>
            </w:p>
            <w:p w14:paraId="74127412" w14:textId="517A4370" w:rsidR="00942FDE" w:rsidRDefault="00942FDE">
              <w:pPr>
                <w:pStyle w:val="TOC2"/>
                <w:tabs>
                  <w:tab w:val="right" w:leader="dot" w:pos="9016"/>
                </w:tabs>
                <w:rPr>
                  <w:rFonts w:eastAsiaTheme="minorEastAsia"/>
                  <w:noProof/>
                  <w:lang w:eastAsia="en-GB"/>
                </w:rPr>
              </w:pPr>
              <w:hyperlink w:anchor="_Toc227607184" w:history="1">
                <w:r w:rsidRPr="00DE77E9">
                  <w:rPr>
                    <w:rStyle w:val="Hyperlink"/>
                    <w:rFonts w:ascii="Times New Roman" w:hAnsi="Times New Roman" w:cs="Times New Roman"/>
                    <w:b/>
                    <w:bCs/>
                    <w:noProof/>
                  </w:rPr>
                  <w:t>9.3 Innovation</w:t>
                </w:r>
                <w:r>
                  <w:rPr>
                    <w:noProof/>
                    <w:webHidden/>
                  </w:rPr>
                  <w:tab/>
                </w:r>
                <w:r>
                  <w:rPr>
                    <w:noProof/>
                    <w:webHidden/>
                  </w:rPr>
                  <w:fldChar w:fldCharType="begin"/>
                </w:r>
                <w:r>
                  <w:rPr>
                    <w:noProof/>
                    <w:webHidden/>
                  </w:rPr>
                  <w:instrText xml:space="preserve"> PAGEREF _Toc227607184 \h </w:instrText>
                </w:r>
                <w:r>
                  <w:rPr>
                    <w:noProof/>
                    <w:webHidden/>
                  </w:rPr>
                </w:r>
                <w:r>
                  <w:rPr>
                    <w:noProof/>
                    <w:webHidden/>
                  </w:rPr>
                  <w:fldChar w:fldCharType="separate"/>
                </w:r>
                <w:r>
                  <w:rPr>
                    <w:noProof/>
                    <w:webHidden/>
                  </w:rPr>
                  <w:t>10</w:t>
                </w:r>
                <w:r>
                  <w:rPr>
                    <w:noProof/>
                    <w:webHidden/>
                  </w:rPr>
                  <w:fldChar w:fldCharType="end"/>
                </w:r>
              </w:hyperlink>
            </w:p>
            <w:p w14:paraId="02FBD399" w14:textId="151B9992" w:rsidR="00942FDE" w:rsidRDefault="00942FDE">
              <w:pPr>
                <w:pStyle w:val="TOC1"/>
                <w:tabs>
                  <w:tab w:val="right" w:leader="dot" w:pos="9016"/>
                </w:tabs>
                <w:rPr>
                  <w:rFonts w:eastAsiaTheme="minorEastAsia"/>
                  <w:noProof/>
                  <w:lang w:eastAsia="en-GB"/>
                </w:rPr>
              </w:pPr>
              <w:hyperlink w:anchor="_Toc227607185" w:history="1">
                <w:r w:rsidRPr="00DE77E9">
                  <w:rPr>
                    <w:rStyle w:val="Hyperlink"/>
                    <w:rFonts w:ascii="Times New Roman" w:hAnsi="Times New Roman" w:cs="Times New Roman"/>
                    <w:b/>
                    <w:bCs/>
                    <w:noProof/>
                  </w:rPr>
                  <w:t>10. References</w:t>
                </w:r>
                <w:r>
                  <w:rPr>
                    <w:noProof/>
                    <w:webHidden/>
                  </w:rPr>
                  <w:tab/>
                </w:r>
                <w:r>
                  <w:rPr>
                    <w:noProof/>
                    <w:webHidden/>
                  </w:rPr>
                  <w:fldChar w:fldCharType="begin"/>
                </w:r>
                <w:r>
                  <w:rPr>
                    <w:noProof/>
                    <w:webHidden/>
                  </w:rPr>
                  <w:instrText xml:space="preserve"> PAGEREF _Toc227607185 \h </w:instrText>
                </w:r>
                <w:r>
                  <w:rPr>
                    <w:noProof/>
                    <w:webHidden/>
                  </w:rPr>
                </w:r>
                <w:r>
                  <w:rPr>
                    <w:noProof/>
                    <w:webHidden/>
                  </w:rPr>
                  <w:fldChar w:fldCharType="separate"/>
                </w:r>
                <w:r>
                  <w:rPr>
                    <w:noProof/>
                    <w:webHidden/>
                  </w:rPr>
                  <w:t>11</w:t>
                </w:r>
                <w:r>
                  <w:rPr>
                    <w:noProof/>
                    <w:webHidden/>
                  </w:rPr>
                  <w:fldChar w:fldCharType="end"/>
                </w:r>
              </w:hyperlink>
            </w:p>
            <w:p w14:paraId="23C33FB5" w14:textId="11F14E34" w:rsidR="004C10C8" w:rsidRDefault="004C10C8">
              <w:r>
                <w:rPr>
                  <w:b/>
                  <w:bCs/>
                </w:rPr>
                <w:fldChar w:fldCharType="end"/>
              </w:r>
            </w:p>
          </w:sdtContent>
        </w:sdt>
        <w:p w14:paraId="6EB0CC02" w14:textId="516D6BD8" w:rsidR="00083826" w:rsidRPr="00F252D6" w:rsidRDefault="007F4562" w:rsidP="00175B78">
          <w:r w:rsidRPr="007F4562">
            <w:t xml:space="preserve"> </w:t>
          </w:r>
          <w:r w:rsidR="006F7C0F">
            <w:br w:type="page"/>
          </w:r>
        </w:p>
      </w:sdtContent>
    </w:sdt>
    <w:p w14:paraId="48C0EFC2" w14:textId="7DDAC4FC" w:rsidR="007B5706" w:rsidRPr="00F252D6" w:rsidRDefault="00F252D6" w:rsidP="004C10C8">
      <w:pPr>
        <w:pStyle w:val="Heading1"/>
        <w:rPr>
          <w:rFonts w:ascii="Times New Roman" w:hAnsi="Times New Roman" w:cs="Times New Roman"/>
          <w:b/>
          <w:bCs/>
        </w:rPr>
      </w:pPr>
      <w:bookmarkStart w:id="0" w:name="_Toc227607158"/>
      <w:r w:rsidRPr="00F252D6">
        <w:rPr>
          <w:rFonts w:ascii="Times New Roman" w:hAnsi="Times New Roman" w:cs="Times New Roman"/>
          <w:b/>
          <w:bCs/>
        </w:rPr>
        <w:lastRenderedPageBreak/>
        <w:t xml:space="preserve">1. </w:t>
      </w:r>
      <w:r w:rsidR="00083826" w:rsidRPr="00F252D6">
        <w:rPr>
          <w:rFonts w:ascii="Times New Roman" w:hAnsi="Times New Roman" w:cs="Times New Roman"/>
          <w:b/>
          <w:bCs/>
        </w:rPr>
        <w:t>Introduction</w:t>
      </w:r>
      <w:bookmarkEnd w:id="0"/>
    </w:p>
    <w:p w14:paraId="2CBABDBE" w14:textId="77777777" w:rsidR="007B5706" w:rsidRPr="00844F7F" w:rsidRDefault="007B5706" w:rsidP="00C47BE5">
      <w:pPr>
        <w:spacing w:line="276" w:lineRule="auto"/>
        <w:jc w:val="both"/>
        <w:rPr>
          <w:rFonts w:ascii="Times New Roman" w:hAnsi="Times New Roman" w:cs="Times New Roman"/>
        </w:rPr>
      </w:pPr>
      <w:r w:rsidRPr="00844F7F">
        <w:rPr>
          <w:rFonts w:ascii="Times New Roman" w:hAnsi="Times New Roman" w:cs="Times New Roman"/>
        </w:rPr>
        <w:t>Sustainability has become an increasingly important priority for organisations across all industries, including the cleaning sector. Growing environmental concerns, stricter government regulations, and rising customer expectations are driving businesses to adopt more sustainable practices. In the cleaning industry, this involves reducing the use of harmful chemicals, minimising water and energy consumption, and improving waste management processes. However, implementing sustainability is not without challenges, particularly for companies operating in highly competitive and cost-sensitive markets.</w:t>
      </w:r>
    </w:p>
    <w:p w14:paraId="130DFAD1" w14:textId="77777777" w:rsidR="007B5706" w:rsidRPr="00844F7F" w:rsidRDefault="007B5706" w:rsidP="00C47BE5">
      <w:pPr>
        <w:spacing w:line="276" w:lineRule="auto"/>
        <w:jc w:val="both"/>
        <w:rPr>
          <w:rFonts w:ascii="Times New Roman" w:hAnsi="Times New Roman" w:cs="Times New Roman"/>
        </w:rPr>
      </w:pPr>
      <w:r w:rsidRPr="00844F7F">
        <w:rPr>
          <w:rFonts w:ascii="Times New Roman" w:hAnsi="Times New Roman" w:cs="Times New Roman"/>
        </w:rPr>
        <w:t>Principle Cleaning Services (PCS), a UK-based commercial cleaning company, faces the challenge of balancing sustainability with operational efficiency and profitability. While adopting environmentally friendly practices can enhance corporate reputation and attract environmentally conscious clients, it may also increase costs and require significant organisational changes. This creates a strategic dilemma for PCS and similar firms in the industry.</w:t>
      </w:r>
    </w:p>
    <w:p w14:paraId="1A5BE0C5" w14:textId="77777777" w:rsidR="007B5706" w:rsidRPr="00C47BE5" w:rsidRDefault="007B5706" w:rsidP="00C47BE5">
      <w:pPr>
        <w:spacing w:line="276" w:lineRule="auto"/>
        <w:jc w:val="both"/>
        <w:rPr>
          <w:rFonts w:ascii="Times New Roman" w:hAnsi="Times New Roman" w:cs="Times New Roman"/>
        </w:rPr>
      </w:pPr>
      <w:r w:rsidRPr="00C47BE5">
        <w:rPr>
          <w:rFonts w:ascii="Times New Roman" w:hAnsi="Times New Roman" w:cs="Times New Roman"/>
        </w:rPr>
        <w:t>This research explores the opportunities and challenges of sustainability in the cleaning industry, using PCS as a case study. The study aims to deepen understanding of how sustainability can be effectively integrated into business operations while maintaining service quality and competitiveness. Ultimately, the research seeks to contribute to both academic knowledge and practical business solutions in this evolving field.</w:t>
      </w:r>
    </w:p>
    <w:p w14:paraId="51CAABEC" w14:textId="1789ABDD" w:rsidR="007B5706" w:rsidRPr="00C47BE5" w:rsidRDefault="007B5706" w:rsidP="00C47BE5">
      <w:pPr>
        <w:spacing w:line="276" w:lineRule="auto"/>
        <w:jc w:val="both"/>
        <w:rPr>
          <w:rFonts w:ascii="Times New Roman" w:hAnsi="Times New Roman" w:cs="Times New Roman"/>
        </w:rPr>
      </w:pPr>
      <w:r w:rsidRPr="00C47BE5">
        <w:rPr>
          <w:rFonts w:ascii="Times New Roman" w:hAnsi="Times New Roman" w:cs="Times New Roman"/>
        </w:rPr>
        <w:t>Methodology, Philosophy, data collection participants, and Limitations</w:t>
      </w:r>
      <w:r w:rsidR="002E1E74" w:rsidRPr="00C47BE5">
        <w:rPr>
          <w:rFonts w:ascii="Times New Roman" w:hAnsi="Times New Roman" w:cs="Times New Roman"/>
        </w:rPr>
        <w:t>.</w:t>
      </w:r>
    </w:p>
    <w:p w14:paraId="07B9F240" w14:textId="77777777" w:rsidR="00083826" w:rsidRPr="00C47BE5" w:rsidRDefault="00083826" w:rsidP="00175B78">
      <w:pPr>
        <w:rPr>
          <w:rFonts w:ascii="Times New Roman" w:hAnsi="Times New Roman" w:cs="Times New Roman"/>
          <w:b/>
          <w:bCs/>
        </w:rPr>
      </w:pPr>
    </w:p>
    <w:p w14:paraId="2A4519F5" w14:textId="77777777" w:rsidR="00083826" w:rsidRPr="00C47BE5" w:rsidRDefault="00083826" w:rsidP="00175B78">
      <w:pPr>
        <w:rPr>
          <w:rFonts w:ascii="Times New Roman" w:hAnsi="Times New Roman" w:cs="Times New Roman"/>
          <w:b/>
          <w:bCs/>
        </w:rPr>
      </w:pPr>
    </w:p>
    <w:p w14:paraId="3F27C15D" w14:textId="77777777" w:rsidR="00083826" w:rsidRPr="00C47BE5" w:rsidRDefault="00083826" w:rsidP="00175B78">
      <w:pPr>
        <w:rPr>
          <w:rFonts w:ascii="Times New Roman" w:hAnsi="Times New Roman" w:cs="Times New Roman"/>
          <w:b/>
          <w:bCs/>
        </w:rPr>
      </w:pPr>
    </w:p>
    <w:p w14:paraId="4867ACD8" w14:textId="77777777" w:rsidR="004F6AEB" w:rsidRPr="00C47BE5" w:rsidRDefault="004F6AEB" w:rsidP="00175B78">
      <w:pPr>
        <w:rPr>
          <w:rFonts w:ascii="Times New Roman" w:hAnsi="Times New Roman" w:cs="Times New Roman"/>
          <w:b/>
          <w:bCs/>
        </w:rPr>
      </w:pPr>
    </w:p>
    <w:p w14:paraId="67D09106" w14:textId="77777777" w:rsidR="004F6AEB" w:rsidRPr="00C47BE5" w:rsidRDefault="004F6AEB" w:rsidP="00175B78">
      <w:pPr>
        <w:rPr>
          <w:rFonts w:ascii="Times New Roman" w:hAnsi="Times New Roman" w:cs="Times New Roman"/>
          <w:b/>
          <w:bCs/>
        </w:rPr>
      </w:pPr>
    </w:p>
    <w:p w14:paraId="3A278623" w14:textId="77777777" w:rsidR="004F6AEB" w:rsidRPr="00C47BE5" w:rsidRDefault="004F6AEB" w:rsidP="00175B78">
      <w:pPr>
        <w:rPr>
          <w:rFonts w:ascii="Times New Roman" w:hAnsi="Times New Roman" w:cs="Times New Roman"/>
          <w:b/>
          <w:bCs/>
        </w:rPr>
      </w:pPr>
    </w:p>
    <w:p w14:paraId="5EE2F638" w14:textId="77777777" w:rsidR="004F6AEB" w:rsidRPr="00C47BE5" w:rsidRDefault="004F6AEB" w:rsidP="00175B78">
      <w:pPr>
        <w:rPr>
          <w:rFonts w:ascii="Times New Roman" w:hAnsi="Times New Roman" w:cs="Times New Roman"/>
          <w:b/>
          <w:bCs/>
        </w:rPr>
      </w:pPr>
    </w:p>
    <w:p w14:paraId="358269B5" w14:textId="77777777" w:rsidR="004F6AEB" w:rsidRPr="00C47BE5" w:rsidRDefault="004F6AEB" w:rsidP="00175B78">
      <w:pPr>
        <w:rPr>
          <w:rFonts w:ascii="Times New Roman" w:hAnsi="Times New Roman" w:cs="Times New Roman"/>
          <w:b/>
          <w:bCs/>
        </w:rPr>
      </w:pPr>
    </w:p>
    <w:p w14:paraId="0AB93130" w14:textId="77777777" w:rsidR="004F6AEB" w:rsidRPr="00C47BE5" w:rsidRDefault="004F6AEB" w:rsidP="00175B78">
      <w:pPr>
        <w:rPr>
          <w:rFonts w:ascii="Times New Roman" w:hAnsi="Times New Roman" w:cs="Times New Roman"/>
          <w:b/>
          <w:bCs/>
        </w:rPr>
      </w:pPr>
    </w:p>
    <w:p w14:paraId="168BCA11" w14:textId="77777777" w:rsidR="004F6AEB" w:rsidRDefault="004F6AEB" w:rsidP="00175B78">
      <w:pPr>
        <w:rPr>
          <w:rFonts w:ascii="Times New Roman" w:hAnsi="Times New Roman" w:cs="Times New Roman"/>
          <w:b/>
          <w:bCs/>
        </w:rPr>
      </w:pPr>
    </w:p>
    <w:p w14:paraId="751CF9D7" w14:textId="77777777" w:rsidR="004C10C8" w:rsidRDefault="004C10C8" w:rsidP="00175B78">
      <w:pPr>
        <w:rPr>
          <w:rFonts w:ascii="Times New Roman" w:hAnsi="Times New Roman" w:cs="Times New Roman"/>
          <w:b/>
          <w:bCs/>
        </w:rPr>
      </w:pPr>
    </w:p>
    <w:p w14:paraId="4CC41FF7" w14:textId="77777777" w:rsidR="004C10C8" w:rsidRPr="00C47BE5" w:rsidRDefault="004C10C8" w:rsidP="00175B78">
      <w:pPr>
        <w:rPr>
          <w:rFonts w:ascii="Times New Roman" w:hAnsi="Times New Roman" w:cs="Times New Roman"/>
          <w:b/>
          <w:bCs/>
        </w:rPr>
      </w:pPr>
    </w:p>
    <w:p w14:paraId="5CA896F3" w14:textId="77777777" w:rsidR="00083826" w:rsidRPr="00C47BE5" w:rsidRDefault="00083826" w:rsidP="00175B78">
      <w:pPr>
        <w:rPr>
          <w:rFonts w:ascii="Times New Roman" w:hAnsi="Times New Roman" w:cs="Times New Roman"/>
          <w:b/>
          <w:bCs/>
        </w:rPr>
      </w:pPr>
    </w:p>
    <w:p w14:paraId="090ADBFF" w14:textId="0812C505" w:rsidR="00175B78" w:rsidRPr="00091765" w:rsidRDefault="00175B78" w:rsidP="004C10C8">
      <w:pPr>
        <w:pStyle w:val="Heading1"/>
        <w:rPr>
          <w:rFonts w:ascii="Times New Roman" w:hAnsi="Times New Roman" w:cs="Times New Roman"/>
          <w:b/>
          <w:bCs/>
        </w:rPr>
      </w:pPr>
      <w:r w:rsidRPr="00091765">
        <w:rPr>
          <w:b/>
          <w:bCs/>
        </w:rPr>
        <w:lastRenderedPageBreak/>
        <w:t xml:space="preserve"> </w:t>
      </w:r>
      <w:bookmarkStart w:id="1" w:name="_Toc227607159"/>
      <w:r w:rsidR="009B49DD" w:rsidRPr="00091765">
        <w:rPr>
          <w:b/>
          <w:bCs/>
        </w:rPr>
        <w:t>2</w:t>
      </w:r>
      <w:r w:rsidR="00F252D6" w:rsidRPr="00091765">
        <w:rPr>
          <w:b/>
          <w:bCs/>
        </w:rPr>
        <w:t xml:space="preserve">. </w:t>
      </w:r>
      <w:r w:rsidRPr="00091765">
        <w:rPr>
          <w:rFonts w:ascii="Times New Roman" w:hAnsi="Times New Roman" w:cs="Times New Roman"/>
          <w:b/>
          <w:bCs/>
        </w:rPr>
        <w:t>Identification of a Business Problem</w:t>
      </w:r>
      <w:bookmarkEnd w:id="1"/>
    </w:p>
    <w:p w14:paraId="6E0CDC99" w14:textId="77777777" w:rsidR="002E1E74" w:rsidRPr="00C47BE5" w:rsidRDefault="00483A33" w:rsidP="001E14C6">
      <w:pPr>
        <w:pStyle w:val="NormalWeb"/>
        <w:spacing w:line="276" w:lineRule="auto"/>
        <w:jc w:val="both"/>
      </w:pPr>
      <w:r w:rsidRPr="00C47BE5">
        <w:t xml:space="preserve">As an outstanding company, </w:t>
      </w:r>
      <w:r w:rsidR="00A448F4" w:rsidRPr="00C47BE5">
        <w:t>it</w:t>
      </w:r>
      <w:r w:rsidRPr="00C47BE5">
        <w:t xml:space="preserve"> </w:t>
      </w:r>
      <w:r w:rsidR="00A448F4" w:rsidRPr="00C47BE5">
        <w:t>depends</w:t>
      </w:r>
      <w:r w:rsidRPr="00C47BE5">
        <w:t xml:space="preserve"> </w:t>
      </w:r>
      <w:r w:rsidR="00A448F4" w:rsidRPr="00C47BE5">
        <w:t>on clients' budgets</w:t>
      </w:r>
      <w:r w:rsidRPr="00C47BE5">
        <w:t xml:space="preserve"> to apply sustainability in the contracts</w:t>
      </w:r>
      <w:r w:rsidR="002E1E74" w:rsidRPr="00C47BE5">
        <w:t>.</w:t>
      </w:r>
    </w:p>
    <w:p w14:paraId="09271F28" w14:textId="40D2B23E" w:rsidR="000663DB" w:rsidRPr="00C47BE5" w:rsidRDefault="000663DB" w:rsidP="001E14C6">
      <w:pPr>
        <w:pStyle w:val="NormalWeb"/>
        <w:spacing w:line="276" w:lineRule="auto"/>
        <w:jc w:val="both"/>
      </w:pPr>
      <w:r w:rsidRPr="00C47BE5">
        <w:t>A critical challenge facing Principle Cleaning Services (PCS) is the effective integration of sustainable practices while maintaining operational efficiency, service quality, and cost competitiveness. PCS operates within a highly price-sensitive market, where contract acquisition and retention are largely determined by cost leadership and reliability. At the same time, there is increasing pressure from clients and stakeholders for organisations to adopt environmentally responsible practices, such as the use of eco-friendly cleaning chemicals, reduced water and energy consumption, and improved waste management systems. This creates a fundamental strategic tension between achieving sustainability objectives and preserving profitability.</w:t>
      </w:r>
    </w:p>
    <w:p w14:paraId="3CE2FCA6" w14:textId="77777777" w:rsidR="000663DB" w:rsidRPr="00C47BE5" w:rsidRDefault="000663DB" w:rsidP="001E14C6">
      <w:pPr>
        <w:pStyle w:val="NormalWeb"/>
        <w:spacing w:line="276" w:lineRule="auto"/>
        <w:jc w:val="both"/>
      </w:pPr>
      <w:r w:rsidRPr="00C47BE5">
        <w:t>The significance of this issue lies in its direct impact on organisational performance and long-term competitiveness. Sustainability initiatives frequently require substantial upfront investment in green technologies, workforce training, and the restructuring of supply chains. While these investments may generate long-term efficiencies and reputational benefits, they often impose short-term financial constraints that can be particularly challenging in cost-driven industries. As highlighted by Bansal and Song (2017), organisations that fail to integrate sustainability into their core strategic framework risk losing competitive advantage, diminishing stakeholder trust, and falling behind evolving market expectations.</w:t>
      </w:r>
    </w:p>
    <w:p w14:paraId="6B035234" w14:textId="77777777" w:rsidR="000663DB" w:rsidRPr="00C47BE5" w:rsidRDefault="000663DB" w:rsidP="001E14C6">
      <w:pPr>
        <w:pStyle w:val="NormalWeb"/>
        <w:spacing w:line="276" w:lineRule="auto"/>
        <w:jc w:val="both"/>
      </w:pPr>
      <w:r w:rsidRPr="00C47BE5">
        <w:t>Furthermore, the labour-intensive nature of the cleaning industry exacerbates the complexity of implementing sustainable practices. Successful adoption depends heavily on employee behaviour and compliance with new procedures. However, resistance to change, limited awareness of sustainability goals, and insufficient training can significantly hinder progress (Linnenluecke and Griffiths, 2017). These human factors represent a critical barrier, as even well-designed sustainability strategies may fail without effective workforce engagement.</w:t>
      </w:r>
    </w:p>
    <w:p w14:paraId="7975964A" w14:textId="081D8AD9" w:rsidR="000663DB" w:rsidRPr="00C47BE5" w:rsidRDefault="000663DB" w:rsidP="001E14C6">
      <w:pPr>
        <w:pStyle w:val="NormalWeb"/>
        <w:spacing w:line="276" w:lineRule="auto"/>
        <w:jc w:val="both"/>
      </w:pPr>
      <w:r w:rsidRPr="00C47BE5">
        <w:t xml:space="preserve"> </w:t>
      </w:r>
      <w:r w:rsidRPr="00C47BE5">
        <w:t>External</w:t>
      </w:r>
      <w:r w:rsidRPr="00C47BE5">
        <w:t xml:space="preserve"> constraints</w:t>
      </w:r>
      <w:r w:rsidRPr="00C47BE5">
        <w:t>,</w:t>
      </w:r>
      <w:r w:rsidRPr="00C47BE5">
        <w:t xml:space="preserve"> such as supply chain limitations</w:t>
      </w:r>
      <w:r w:rsidRPr="00C47BE5">
        <w:t>,</w:t>
      </w:r>
      <w:r w:rsidRPr="00C47BE5">
        <w:t xml:space="preserve"> further complicate implementation. The availability of sustainable cleaning products may be restricted, and such alternatives are often more expensive than conventional options. This creates additional cost pressures and may limit the extent to which organisations can fully transition to sustainable practices (Zhu and Sarkis, 2016).</w:t>
      </w:r>
    </w:p>
    <w:p w14:paraId="4D783007" w14:textId="48623AAE" w:rsidR="004F6AEB" w:rsidRPr="00C47BE5" w:rsidRDefault="000663DB" w:rsidP="004C10C8">
      <w:pPr>
        <w:pStyle w:val="NormalWeb"/>
        <w:spacing w:line="276" w:lineRule="auto"/>
        <w:jc w:val="both"/>
      </w:pPr>
      <w:r w:rsidRPr="00C47BE5">
        <w:t xml:space="preserve"> </w:t>
      </w:r>
      <w:r w:rsidR="00737D7A" w:rsidRPr="00C47BE5">
        <w:t>The</w:t>
      </w:r>
      <w:r w:rsidRPr="00C47BE5">
        <w:t xml:space="preserve"> central business problem for PCS is not merely the adoption of sustainability initiatives, but the strategic integration of these practices in a manner that aligns environmental responsibility with operational efficiency and financial viability. Addressing this challenge is essential for ensuring both short-term performance and long-term organisational sustainability.</w:t>
      </w:r>
    </w:p>
    <w:p w14:paraId="3150DECB" w14:textId="77777777" w:rsidR="00F52BCE" w:rsidRPr="009B49DD" w:rsidRDefault="00F52BCE" w:rsidP="009B49DD">
      <w:pPr>
        <w:pStyle w:val="Heading1"/>
        <w:rPr>
          <w:rFonts w:ascii="Times New Roman" w:hAnsi="Times New Roman" w:cs="Times New Roman"/>
          <w:b/>
          <w:bCs/>
        </w:rPr>
      </w:pPr>
      <w:bookmarkStart w:id="2" w:name="_Toc227607160"/>
      <w:r w:rsidRPr="009B49DD">
        <w:rPr>
          <w:rFonts w:ascii="Times New Roman" w:hAnsi="Times New Roman" w:cs="Times New Roman"/>
          <w:b/>
          <w:bCs/>
        </w:rPr>
        <w:lastRenderedPageBreak/>
        <w:t xml:space="preserve">3. </w:t>
      </w:r>
      <w:r w:rsidRPr="009B49DD">
        <w:rPr>
          <w:rStyle w:val="Heading1Char"/>
          <w:rFonts w:ascii="Times New Roman" w:hAnsi="Times New Roman" w:cs="Times New Roman"/>
          <w:b/>
          <w:bCs/>
        </w:rPr>
        <w:t>Research Aim, Objectives, and Questions</w:t>
      </w:r>
      <w:bookmarkEnd w:id="2"/>
    </w:p>
    <w:p w14:paraId="067FDB68" w14:textId="77777777" w:rsidR="00F52BCE" w:rsidRPr="00C47BE5" w:rsidRDefault="00F52BCE" w:rsidP="004C10C8">
      <w:pPr>
        <w:pStyle w:val="Heading2"/>
      </w:pPr>
      <w:bookmarkStart w:id="3" w:name="_Toc227607161"/>
      <w:r w:rsidRPr="00C47BE5">
        <w:t>Research Aim</w:t>
      </w:r>
      <w:bookmarkEnd w:id="3"/>
    </w:p>
    <w:p w14:paraId="7210C718" w14:textId="77777777" w:rsidR="00F52BCE" w:rsidRPr="00C47BE5" w:rsidRDefault="00F52BCE" w:rsidP="002E1E74">
      <w:pPr>
        <w:spacing w:line="276" w:lineRule="auto"/>
        <w:jc w:val="both"/>
        <w:rPr>
          <w:rFonts w:ascii="Times New Roman" w:hAnsi="Times New Roman" w:cs="Times New Roman"/>
        </w:rPr>
      </w:pPr>
      <w:r w:rsidRPr="00C47BE5">
        <w:rPr>
          <w:rFonts w:ascii="Times New Roman" w:hAnsi="Times New Roman" w:cs="Times New Roman"/>
        </w:rPr>
        <w:t xml:space="preserve">To critically evaluate </w:t>
      </w:r>
      <w:r w:rsidRPr="00C47BE5">
        <w:rPr>
          <w:rFonts w:ascii="Times New Roman" w:hAnsi="Times New Roman" w:cs="Times New Roman"/>
          <w:b/>
          <w:bCs/>
        </w:rPr>
        <w:t>the opportunities and challenges of implementing sustainable practices in the cleaning industry, using Principle Cleaning Services as a case study</w:t>
      </w:r>
      <w:r w:rsidRPr="00C47BE5">
        <w:rPr>
          <w:rFonts w:ascii="Times New Roman" w:hAnsi="Times New Roman" w:cs="Times New Roman"/>
        </w:rPr>
        <w:t>.</w:t>
      </w:r>
    </w:p>
    <w:p w14:paraId="08B2EB45" w14:textId="37AB0825" w:rsidR="00F52BCE" w:rsidRPr="0082209A" w:rsidRDefault="00E6100D" w:rsidP="00517986">
      <w:pPr>
        <w:pStyle w:val="Heading2"/>
        <w:rPr>
          <w:rFonts w:ascii="Times New Roman" w:hAnsi="Times New Roman" w:cs="Times New Roman"/>
          <w:b/>
          <w:bCs/>
        </w:rPr>
      </w:pPr>
      <w:bookmarkStart w:id="4" w:name="_Toc227607162"/>
      <w:r w:rsidRPr="0082209A">
        <w:rPr>
          <w:rFonts w:ascii="Times New Roman" w:hAnsi="Times New Roman" w:cs="Times New Roman"/>
          <w:b/>
          <w:bCs/>
        </w:rPr>
        <w:t xml:space="preserve">3.1 </w:t>
      </w:r>
      <w:r w:rsidR="00F52BCE" w:rsidRPr="0082209A">
        <w:rPr>
          <w:rStyle w:val="Heading3Char"/>
          <w:rFonts w:ascii="Times New Roman" w:hAnsi="Times New Roman" w:cs="Times New Roman"/>
          <w:b/>
          <w:bCs/>
          <w:sz w:val="32"/>
          <w:szCs w:val="32"/>
        </w:rPr>
        <w:t>Research Objectives</w:t>
      </w:r>
      <w:bookmarkEnd w:id="4"/>
    </w:p>
    <w:p w14:paraId="52F859CE" w14:textId="77777777" w:rsidR="00F52BCE" w:rsidRPr="00C47BE5" w:rsidRDefault="00F52BCE" w:rsidP="002E1E74">
      <w:pPr>
        <w:pStyle w:val="ListParagraph"/>
        <w:numPr>
          <w:ilvl w:val="0"/>
          <w:numId w:val="20"/>
        </w:numPr>
        <w:spacing w:line="276" w:lineRule="auto"/>
        <w:jc w:val="both"/>
        <w:rPr>
          <w:rFonts w:ascii="Times New Roman" w:hAnsi="Times New Roman" w:cs="Times New Roman"/>
        </w:rPr>
      </w:pPr>
      <w:r w:rsidRPr="00C47BE5">
        <w:rPr>
          <w:rFonts w:ascii="Times New Roman" w:hAnsi="Times New Roman" w:cs="Times New Roman"/>
        </w:rPr>
        <w:t>To analyse current sustainability practices at PCS.</w:t>
      </w:r>
    </w:p>
    <w:p w14:paraId="1C9A2654" w14:textId="39FE0D64" w:rsidR="00F52BCE" w:rsidRPr="00C47BE5" w:rsidRDefault="00F52BCE" w:rsidP="002E1E74">
      <w:pPr>
        <w:numPr>
          <w:ilvl w:val="0"/>
          <w:numId w:val="20"/>
        </w:numPr>
        <w:spacing w:line="276" w:lineRule="auto"/>
        <w:jc w:val="both"/>
        <w:rPr>
          <w:rFonts w:ascii="Times New Roman" w:hAnsi="Times New Roman" w:cs="Times New Roman"/>
        </w:rPr>
      </w:pPr>
      <w:r w:rsidRPr="00C47BE5">
        <w:rPr>
          <w:rFonts w:ascii="Times New Roman" w:hAnsi="Times New Roman" w:cs="Times New Roman"/>
        </w:rPr>
        <w:t>To identify key challenges in implementing sustainable cleaning solutions.</w:t>
      </w:r>
    </w:p>
    <w:p w14:paraId="60BD2CF8" w14:textId="77777777" w:rsidR="00F52BCE" w:rsidRPr="00C47BE5" w:rsidRDefault="00F52BCE" w:rsidP="002E1E74">
      <w:pPr>
        <w:numPr>
          <w:ilvl w:val="0"/>
          <w:numId w:val="20"/>
        </w:numPr>
        <w:spacing w:line="276" w:lineRule="auto"/>
        <w:jc w:val="both"/>
        <w:rPr>
          <w:rFonts w:ascii="Times New Roman" w:hAnsi="Times New Roman" w:cs="Times New Roman"/>
        </w:rPr>
      </w:pPr>
      <w:r w:rsidRPr="00C47BE5">
        <w:rPr>
          <w:rFonts w:ascii="Times New Roman" w:hAnsi="Times New Roman" w:cs="Times New Roman"/>
        </w:rPr>
        <w:t>To evaluate opportunities for competitive advantage.</w:t>
      </w:r>
    </w:p>
    <w:p w14:paraId="547318BC" w14:textId="77777777" w:rsidR="00F52BCE" w:rsidRPr="00C47BE5" w:rsidRDefault="00F52BCE" w:rsidP="002E1E74">
      <w:pPr>
        <w:numPr>
          <w:ilvl w:val="0"/>
          <w:numId w:val="20"/>
        </w:numPr>
        <w:spacing w:line="276" w:lineRule="auto"/>
        <w:jc w:val="both"/>
        <w:rPr>
          <w:rFonts w:ascii="Times New Roman" w:hAnsi="Times New Roman" w:cs="Times New Roman"/>
        </w:rPr>
      </w:pPr>
      <w:r w:rsidRPr="00C47BE5">
        <w:rPr>
          <w:rFonts w:ascii="Times New Roman" w:hAnsi="Times New Roman" w:cs="Times New Roman"/>
        </w:rPr>
        <w:t>To develop strategic recommendations.</w:t>
      </w:r>
    </w:p>
    <w:p w14:paraId="5E88BAB0" w14:textId="35938BC7" w:rsidR="00F52BCE" w:rsidRPr="0082209A" w:rsidRDefault="00E6100D" w:rsidP="00517986">
      <w:pPr>
        <w:pStyle w:val="Heading2"/>
        <w:rPr>
          <w:rFonts w:ascii="Times New Roman" w:hAnsi="Times New Roman" w:cs="Times New Roman"/>
          <w:b/>
          <w:bCs/>
        </w:rPr>
      </w:pPr>
      <w:bookmarkStart w:id="5" w:name="_Toc227607163"/>
      <w:r w:rsidRPr="0082209A">
        <w:rPr>
          <w:rFonts w:ascii="Times New Roman" w:hAnsi="Times New Roman" w:cs="Times New Roman"/>
          <w:b/>
          <w:bCs/>
        </w:rPr>
        <w:t xml:space="preserve">3.2 </w:t>
      </w:r>
      <w:r w:rsidR="00F52BCE" w:rsidRPr="0082209A">
        <w:rPr>
          <w:rStyle w:val="Heading3Char"/>
          <w:rFonts w:ascii="Times New Roman" w:hAnsi="Times New Roman" w:cs="Times New Roman"/>
          <w:b/>
          <w:bCs/>
          <w:sz w:val="32"/>
          <w:szCs w:val="32"/>
        </w:rPr>
        <w:t>Research Questions</w:t>
      </w:r>
      <w:bookmarkEnd w:id="5"/>
    </w:p>
    <w:p w14:paraId="3E6EDC56" w14:textId="77777777" w:rsidR="00F52BCE" w:rsidRPr="00C47BE5" w:rsidRDefault="00F52BCE" w:rsidP="002E1E74">
      <w:pPr>
        <w:numPr>
          <w:ilvl w:val="0"/>
          <w:numId w:val="21"/>
        </w:numPr>
        <w:spacing w:line="276" w:lineRule="auto"/>
        <w:jc w:val="both"/>
        <w:rPr>
          <w:rFonts w:ascii="Times New Roman" w:hAnsi="Times New Roman" w:cs="Times New Roman"/>
        </w:rPr>
      </w:pPr>
      <w:r w:rsidRPr="00C47BE5">
        <w:rPr>
          <w:rFonts w:ascii="Times New Roman" w:hAnsi="Times New Roman" w:cs="Times New Roman"/>
        </w:rPr>
        <w:t>What sustainability practices are currently implemented by PCS?</w:t>
      </w:r>
    </w:p>
    <w:p w14:paraId="3E07A662" w14:textId="77777777" w:rsidR="00F52BCE" w:rsidRPr="00C47BE5" w:rsidRDefault="00F52BCE" w:rsidP="002E1E74">
      <w:pPr>
        <w:numPr>
          <w:ilvl w:val="0"/>
          <w:numId w:val="21"/>
        </w:numPr>
        <w:spacing w:line="276" w:lineRule="auto"/>
        <w:jc w:val="both"/>
        <w:rPr>
          <w:rFonts w:ascii="Times New Roman" w:hAnsi="Times New Roman" w:cs="Times New Roman"/>
        </w:rPr>
      </w:pPr>
      <w:r w:rsidRPr="00C47BE5">
        <w:rPr>
          <w:rFonts w:ascii="Times New Roman" w:hAnsi="Times New Roman" w:cs="Times New Roman"/>
        </w:rPr>
        <w:t>What challenges does PCS face in adopting sustainable practices?</w:t>
      </w:r>
    </w:p>
    <w:p w14:paraId="4686E0F5" w14:textId="77777777" w:rsidR="00F52BCE" w:rsidRPr="00C47BE5" w:rsidRDefault="00F52BCE" w:rsidP="002E1E74">
      <w:pPr>
        <w:numPr>
          <w:ilvl w:val="0"/>
          <w:numId w:val="21"/>
        </w:numPr>
        <w:spacing w:line="276" w:lineRule="auto"/>
        <w:jc w:val="both"/>
        <w:rPr>
          <w:rFonts w:ascii="Times New Roman" w:hAnsi="Times New Roman" w:cs="Times New Roman"/>
        </w:rPr>
      </w:pPr>
      <w:r w:rsidRPr="00C47BE5">
        <w:rPr>
          <w:rFonts w:ascii="Times New Roman" w:hAnsi="Times New Roman" w:cs="Times New Roman"/>
        </w:rPr>
        <w:t>How can sustainability enhance competitiveness?</w:t>
      </w:r>
    </w:p>
    <w:p w14:paraId="3F70EB4C" w14:textId="77777777" w:rsidR="00F52BCE" w:rsidRPr="00C47BE5" w:rsidRDefault="00F52BCE" w:rsidP="002E1E74">
      <w:pPr>
        <w:numPr>
          <w:ilvl w:val="0"/>
          <w:numId w:val="21"/>
        </w:numPr>
        <w:spacing w:line="276" w:lineRule="auto"/>
        <w:jc w:val="both"/>
        <w:rPr>
          <w:rFonts w:ascii="Times New Roman" w:hAnsi="Times New Roman" w:cs="Times New Roman"/>
        </w:rPr>
      </w:pPr>
      <w:r w:rsidRPr="00C47BE5">
        <w:rPr>
          <w:rFonts w:ascii="Times New Roman" w:hAnsi="Times New Roman" w:cs="Times New Roman"/>
        </w:rPr>
        <w:t>What strategies can improve sustainability without reducing efficiency?</w:t>
      </w:r>
    </w:p>
    <w:p w14:paraId="76C217A7" w14:textId="77777777" w:rsidR="00971D7D" w:rsidRPr="00C47BE5" w:rsidRDefault="00971D7D" w:rsidP="002E1E74">
      <w:pPr>
        <w:spacing w:line="276" w:lineRule="auto"/>
        <w:ind w:left="720"/>
        <w:jc w:val="both"/>
        <w:rPr>
          <w:rFonts w:ascii="Times New Roman" w:hAnsi="Times New Roman" w:cs="Times New Roman"/>
        </w:rPr>
      </w:pPr>
    </w:p>
    <w:p w14:paraId="0FCFB6E6" w14:textId="3320DCF5" w:rsidR="00A85054" w:rsidRPr="009B49DD" w:rsidRDefault="00B374DC" w:rsidP="00517986">
      <w:pPr>
        <w:spacing w:line="276" w:lineRule="auto"/>
        <w:jc w:val="both"/>
        <w:rPr>
          <w:rFonts w:ascii="Times New Roman" w:hAnsi="Times New Roman" w:cs="Times New Roman"/>
          <w:b/>
          <w:bCs/>
        </w:rPr>
      </w:pPr>
      <w:bookmarkStart w:id="6" w:name="_Toc227607164"/>
      <w:r w:rsidRPr="009B49DD">
        <w:rPr>
          <w:rStyle w:val="Heading1Char"/>
          <w:rFonts w:ascii="Times New Roman" w:hAnsi="Times New Roman" w:cs="Times New Roman"/>
          <w:b/>
          <w:bCs/>
        </w:rPr>
        <w:t>4.</w:t>
      </w:r>
      <w:r w:rsidR="00517986" w:rsidRPr="009B49DD">
        <w:rPr>
          <w:rStyle w:val="Heading1Char"/>
          <w:rFonts w:ascii="Times New Roman" w:hAnsi="Times New Roman" w:cs="Times New Roman"/>
          <w:b/>
          <w:bCs/>
        </w:rPr>
        <w:t xml:space="preserve"> </w:t>
      </w:r>
      <w:r w:rsidR="00A85054" w:rsidRPr="009B49DD">
        <w:rPr>
          <w:rStyle w:val="Heading1Char"/>
          <w:rFonts w:ascii="Times New Roman" w:hAnsi="Times New Roman" w:cs="Times New Roman"/>
          <w:b/>
          <w:bCs/>
        </w:rPr>
        <w:t>Critical Literature Review</w:t>
      </w:r>
      <w:bookmarkEnd w:id="6"/>
    </w:p>
    <w:p w14:paraId="2EA856BE" w14:textId="77777777" w:rsidR="00A85054" w:rsidRPr="00A85054" w:rsidRDefault="00A85054" w:rsidP="002E1E74">
      <w:pPr>
        <w:spacing w:line="276" w:lineRule="auto"/>
        <w:jc w:val="both"/>
        <w:rPr>
          <w:rFonts w:ascii="Times New Roman" w:hAnsi="Times New Roman" w:cs="Times New Roman"/>
        </w:rPr>
      </w:pPr>
      <w:r w:rsidRPr="00A85054">
        <w:rPr>
          <w:rFonts w:ascii="Times New Roman" w:hAnsi="Times New Roman" w:cs="Times New Roman"/>
        </w:rPr>
        <w:t>Sustainability has become a key element of contemporary business strategy, especially within service-based industries. It is commonly understood through the Triple Bottom Line (TBL) framework, which focuses on environmental, social, and economic performance (Geissdoerfer et al., 2017). In the cleaning sector, sustainability is largely concerned with minimising environmental harm while maintaining efficient operations.</w:t>
      </w:r>
    </w:p>
    <w:p w14:paraId="0B1491EA" w14:textId="77777777" w:rsidR="00A85054" w:rsidRPr="0082209A" w:rsidRDefault="00A85054" w:rsidP="00B374DC">
      <w:pPr>
        <w:pStyle w:val="Heading2"/>
        <w:rPr>
          <w:rFonts w:ascii="Times New Roman" w:hAnsi="Times New Roman" w:cs="Times New Roman"/>
          <w:b/>
          <w:bCs/>
        </w:rPr>
      </w:pPr>
      <w:bookmarkStart w:id="7" w:name="_Toc227607165"/>
      <w:r w:rsidRPr="0082209A">
        <w:rPr>
          <w:rFonts w:ascii="Times New Roman" w:hAnsi="Times New Roman" w:cs="Times New Roman"/>
          <w:b/>
          <w:bCs/>
        </w:rPr>
        <w:t xml:space="preserve">4.1 </w:t>
      </w:r>
      <w:r w:rsidRPr="0082209A">
        <w:rPr>
          <w:rStyle w:val="Heading2Char"/>
          <w:rFonts w:ascii="Times New Roman" w:hAnsi="Times New Roman" w:cs="Times New Roman"/>
          <w:b/>
          <w:bCs/>
        </w:rPr>
        <w:t>Sustainability and Competitive Advantage</w:t>
      </w:r>
      <w:bookmarkEnd w:id="7"/>
    </w:p>
    <w:p w14:paraId="2F2E7E26" w14:textId="77777777" w:rsidR="00A85054" w:rsidRPr="00A85054" w:rsidRDefault="00A85054" w:rsidP="002E1E74">
      <w:pPr>
        <w:spacing w:line="276" w:lineRule="auto"/>
        <w:jc w:val="both"/>
        <w:rPr>
          <w:rFonts w:ascii="Times New Roman" w:hAnsi="Times New Roman" w:cs="Times New Roman"/>
        </w:rPr>
      </w:pPr>
      <w:r w:rsidRPr="00A85054">
        <w:rPr>
          <w:rFonts w:ascii="Times New Roman" w:hAnsi="Times New Roman" w:cs="Times New Roman"/>
        </w:rPr>
        <w:t>The concept of shared value, introduced by Michael E. Porter and Mark R. Kramer, suggests that organisations can improve competitiveness by aligning their objectives with broader societal needs. Expanding on this, Dangelico and Vocalelli (2017) argue that environmentally focused strategies can help businesses stand out in highly competitive markets. For cleaning companies, adopting eco-friendly practices may attract environmentally aware customers and strengthen brand image.</w:t>
      </w:r>
    </w:p>
    <w:p w14:paraId="25AA3DDD" w14:textId="69AE9FC7" w:rsidR="00A85054" w:rsidRPr="00A85054" w:rsidRDefault="0026182D" w:rsidP="002E1E74">
      <w:pPr>
        <w:spacing w:line="276" w:lineRule="auto"/>
        <w:jc w:val="both"/>
        <w:rPr>
          <w:rFonts w:ascii="Times New Roman" w:hAnsi="Times New Roman" w:cs="Times New Roman"/>
        </w:rPr>
      </w:pPr>
      <w:r w:rsidRPr="00C47BE5">
        <w:rPr>
          <w:rFonts w:ascii="Times New Roman" w:hAnsi="Times New Roman" w:cs="Times New Roman"/>
        </w:rPr>
        <w:t>The</w:t>
      </w:r>
      <w:r w:rsidR="00A85054" w:rsidRPr="00A85054">
        <w:rPr>
          <w:rFonts w:ascii="Times New Roman" w:hAnsi="Times New Roman" w:cs="Times New Roman"/>
        </w:rPr>
        <w:t xml:space="preserve"> financial returns of sustainability initiatives are not always immediate. Papagiannakis et al. (2019) note that businesses often face difficulties balancing upfront costs with long-term benefits. This issue is particularly relevant for cleaning firms that typically operate with narrow profit margins.</w:t>
      </w:r>
    </w:p>
    <w:p w14:paraId="0F141AC2" w14:textId="77777777" w:rsidR="00A85054" w:rsidRPr="0082209A" w:rsidRDefault="00A85054" w:rsidP="000607D7">
      <w:pPr>
        <w:pStyle w:val="Heading2"/>
        <w:rPr>
          <w:rFonts w:ascii="Times New Roman" w:hAnsi="Times New Roman" w:cs="Times New Roman"/>
          <w:b/>
          <w:bCs/>
        </w:rPr>
      </w:pPr>
      <w:bookmarkStart w:id="8" w:name="_Toc227607166"/>
      <w:r w:rsidRPr="0082209A">
        <w:rPr>
          <w:rFonts w:ascii="Times New Roman" w:hAnsi="Times New Roman" w:cs="Times New Roman"/>
          <w:b/>
          <w:bCs/>
        </w:rPr>
        <w:lastRenderedPageBreak/>
        <w:t xml:space="preserve">4.2 </w:t>
      </w:r>
      <w:r w:rsidRPr="0082209A">
        <w:rPr>
          <w:rStyle w:val="Heading2Char"/>
          <w:rFonts w:ascii="Times New Roman" w:hAnsi="Times New Roman" w:cs="Times New Roman"/>
          <w:b/>
          <w:bCs/>
        </w:rPr>
        <w:t>Green Cleaning Practices</w:t>
      </w:r>
      <w:bookmarkEnd w:id="8"/>
    </w:p>
    <w:p w14:paraId="1153454B" w14:textId="77777777" w:rsidR="00A85054" w:rsidRPr="00A85054" w:rsidRDefault="00A85054" w:rsidP="002E1E74">
      <w:pPr>
        <w:spacing w:line="276" w:lineRule="auto"/>
        <w:jc w:val="both"/>
        <w:rPr>
          <w:rFonts w:ascii="Times New Roman" w:hAnsi="Times New Roman" w:cs="Times New Roman"/>
        </w:rPr>
      </w:pPr>
      <w:r w:rsidRPr="00A85054">
        <w:rPr>
          <w:rFonts w:ascii="Times New Roman" w:hAnsi="Times New Roman" w:cs="Times New Roman"/>
        </w:rPr>
        <w:t>Green cleaning refers to the use of products and methods that minimise negative impacts on both the environment and human health. Testa et al. (2018) highlight that eco-labels and certifications can increase customer confidence and organisational credibility. Despite these advantages, green cleaning products are often more costly, and employees may perceive them as less effective than conventional alternatives, which can lead to resistance in adoption.</w:t>
      </w:r>
    </w:p>
    <w:p w14:paraId="4296064B" w14:textId="77777777" w:rsidR="00A85054" w:rsidRPr="0082209A" w:rsidRDefault="00A85054" w:rsidP="00D63237">
      <w:pPr>
        <w:pStyle w:val="Heading2"/>
        <w:rPr>
          <w:rFonts w:ascii="Times New Roman" w:hAnsi="Times New Roman" w:cs="Times New Roman"/>
          <w:b/>
          <w:bCs/>
        </w:rPr>
      </w:pPr>
      <w:bookmarkStart w:id="9" w:name="_Toc227607167"/>
      <w:r w:rsidRPr="0082209A">
        <w:rPr>
          <w:rFonts w:ascii="Times New Roman" w:hAnsi="Times New Roman" w:cs="Times New Roman"/>
          <w:b/>
          <w:bCs/>
        </w:rPr>
        <w:t xml:space="preserve">4.3 </w:t>
      </w:r>
      <w:r w:rsidRPr="0082209A">
        <w:rPr>
          <w:rStyle w:val="Heading2Char"/>
          <w:rFonts w:ascii="Times New Roman" w:hAnsi="Times New Roman" w:cs="Times New Roman"/>
          <w:b/>
          <w:bCs/>
        </w:rPr>
        <w:t>Barriers to Sustainability Implementation</w:t>
      </w:r>
      <w:bookmarkEnd w:id="9"/>
    </w:p>
    <w:p w14:paraId="107C3FFE" w14:textId="77777777" w:rsidR="00A85054" w:rsidRPr="00A85054" w:rsidRDefault="00A85054" w:rsidP="002E1E74">
      <w:pPr>
        <w:spacing w:line="276" w:lineRule="auto"/>
        <w:jc w:val="both"/>
        <w:rPr>
          <w:rFonts w:ascii="Times New Roman" w:hAnsi="Times New Roman" w:cs="Times New Roman"/>
        </w:rPr>
      </w:pPr>
      <w:r w:rsidRPr="00A85054">
        <w:rPr>
          <w:rFonts w:ascii="Times New Roman" w:hAnsi="Times New Roman" w:cs="Times New Roman"/>
        </w:rPr>
        <w:t>Existing literature identifies several key challenges to adopting sustainable practices:</w:t>
      </w:r>
    </w:p>
    <w:p w14:paraId="09AFB776" w14:textId="77777777" w:rsidR="00A85054" w:rsidRPr="00A85054" w:rsidRDefault="00A85054" w:rsidP="002E1E74">
      <w:pPr>
        <w:numPr>
          <w:ilvl w:val="0"/>
          <w:numId w:val="23"/>
        </w:numPr>
        <w:spacing w:line="276" w:lineRule="auto"/>
        <w:jc w:val="both"/>
        <w:rPr>
          <w:rFonts w:ascii="Times New Roman" w:hAnsi="Times New Roman" w:cs="Times New Roman"/>
        </w:rPr>
      </w:pPr>
      <w:r w:rsidRPr="00A85054">
        <w:rPr>
          <w:rFonts w:ascii="Times New Roman" w:hAnsi="Times New Roman" w:cs="Times New Roman"/>
          <w:b/>
          <w:bCs/>
        </w:rPr>
        <w:t>Financial limitations:</w:t>
      </w:r>
      <w:r w:rsidRPr="00A85054">
        <w:rPr>
          <w:rFonts w:ascii="Times New Roman" w:hAnsi="Times New Roman" w:cs="Times New Roman"/>
        </w:rPr>
        <w:t xml:space="preserve"> High initial costs associated with sustainable technologies and materials (Govindan et al., 2016).</w:t>
      </w:r>
    </w:p>
    <w:p w14:paraId="351DE895" w14:textId="77777777" w:rsidR="00A85054" w:rsidRPr="00A85054" w:rsidRDefault="00A85054" w:rsidP="002E1E74">
      <w:pPr>
        <w:numPr>
          <w:ilvl w:val="0"/>
          <w:numId w:val="23"/>
        </w:numPr>
        <w:spacing w:line="276" w:lineRule="auto"/>
        <w:jc w:val="both"/>
        <w:rPr>
          <w:rFonts w:ascii="Times New Roman" w:hAnsi="Times New Roman" w:cs="Times New Roman"/>
        </w:rPr>
      </w:pPr>
      <w:r w:rsidRPr="00A85054">
        <w:rPr>
          <w:rFonts w:ascii="Times New Roman" w:hAnsi="Times New Roman" w:cs="Times New Roman"/>
          <w:b/>
          <w:bCs/>
        </w:rPr>
        <w:t>Organisational resistance:</w:t>
      </w:r>
      <w:r w:rsidRPr="00A85054">
        <w:rPr>
          <w:rFonts w:ascii="Times New Roman" w:hAnsi="Times New Roman" w:cs="Times New Roman"/>
        </w:rPr>
        <w:t xml:space="preserve"> A lack of environmental awareness and reluctance to change established practices (Linnenluecke and Griffiths, 2017).</w:t>
      </w:r>
    </w:p>
    <w:p w14:paraId="5770773E" w14:textId="77777777" w:rsidR="00A85054" w:rsidRPr="00A85054" w:rsidRDefault="00A85054" w:rsidP="002E1E74">
      <w:pPr>
        <w:numPr>
          <w:ilvl w:val="0"/>
          <w:numId w:val="23"/>
        </w:numPr>
        <w:spacing w:line="276" w:lineRule="auto"/>
        <w:jc w:val="both"/>
        <w:rPr>
          <w:rFonts w:ascii="Times New Roman" w:hAnsi="Times New Roman" w:cs="Times New Roman"/>
        </w:rPr>
      </w:pPr>
      <w:r w:rsidRPr="00A85054">
        <w:rPr>
          <w:rFonts w:ascii="Times New Roman" w:hAnsi="Times New Roman" w:cs="Times New Roman"/>
          <w:b/>
          <w:bCs/>
        </w:rPr>
        <w:t>Supply chain issues:</w:t>
      </w:r>
      <w:r w:rsidRPr="00A85054">
        <w:rPr>
          <w:rFonts w:ascii="Times New Roman" w:hAnsi="Times New Roman" w:cs="Times New Roman"/>
        </w:rPr>
        <w:t xml:space="preserve"> Difficulty sourcing sustainable products and materials (Zhu and Sarkis, 2016).</w:t>
      </w:r>
    </w:p>
    <w:p w14:paraId="109B5A92" w14:textId="77777777" w:rsidR="00A85054" w:rsidRPr="00A85054" w:rsidRDefault="00A85054" w:rsidP="002E1E74">
      <w:pPr>
        <w:numPr>
          <w:ilvl w:val="0"/>
          <w:numId w:val="23"/>
        </w:numPr>
        <w:spacing w:line="276" w:lineRule="auto"/>
        <w:jc w:val="both"/>
        <w:rPr>
          <w:rFonts w:ascii="Times New Roman" w:hAnsi="Times New Roman" w:cs="Times New Roman"/>
        </w:rPr>
      </w:pPr>
      <w:r w:rsidRPr="00A85054">
        <w:rPr>
          <w:rFonts w:ascii="Times New Roman" w:hAnsi="Times New Roman" w:cs="Times New Roman"/>
          <w:b/>
          <w:bCs/>
        </w:rPr>
        <w:t>Insufficient training:</w:t>
      </w:r>
      <w:r w:rsidRPr="00A85054">
        <w:rPr>
          <w:rFonts w:ascii="Times New Roman" w:hAnsi="Times New Roman" w:cs="Times New Roman"/>
        </w:rPr>
        <w:t xml:space="preserve"> Employees may lack the knowledge required to implement sustainable methods effectively (Braga et al., 2019).</w:t>
      </w:r>
    </w:p>
    <w:p w14:paraId="32EE4CBC" w14:textId="77777777" w:rsidR="00A85054" w:rsidRPr="00A85054" w:rsidRDefault="00A85054" w:rsidP="002E1E74">
      <w:pPr>
        <w:spacing w:line="276" w:lineRule="auto"/>
        <w:jc w:val="both"/>
        <w:rPr>
          <w:rFonts w:ascii="Times New Roman" w:hAnsi="Times New Roman" w:cs="Times New Roman"/>
        </w:rPr>
      </w:pPr>
      <w:r w:rsidRPr="00A85054">
        <w:rPr>
          <w:rFonts w:ascii="Times New Roman" w:hAnsi="Times New Roman" w:cs="Times New Roman"/>
        </w:rPr>
        <w:t>These barriers are especially significant in labour-intensive sectors such as cleaning, where employee behaviour and compliance play a crucial role.</w:t>
      </w:r>
    </w:p>
    <w:p w14:paraId="7B029CE3" w14:textId="77777777" w:rsidR="00A85054" w:rsidRPr="0082209A" w:rsidRDefault="00A85054" w:rsidP="00F00A79">
      <w:pPr>
        <w:pStyle w:val="Heading2"/>
        <w:rPr>
          <w:rFonts w:ascii="Times New Roman" w:hAnsi="Times New Roman" w:cs="Times New Roman"/>
          <w:b/>
          <w:bCs/>
        </w:rPr>
      </w:pPr>
      <w:bookmarkStart w:id="10" w:name="_Toc227607168"/>
      <w:r w:rsidRPr="0082209A">
        <w:rPr>
          <w:rFonts w:ascii="Times New Roman" w:hAnsi="Times New Roman" w:cs="Times New Roman"/>
          <w:b/>
          <w:bCs/>
        </w:rPr>
        <w:t xml:space="preserve">4.4 </w:t>
      </w:r>
      <w:r w:rsidRPr="0082209A">
        <w:rPr>
          <w:rStyle w:val="Heading2Char"/>
          <w:rFonts w:ascii="Times New Roman" w:hAnsi="Times New Roman" w:cs="Times New Roman"/>
          <w:b/>
          <w:bCs/>
        </w:rPr>
        <w:t>Opportunities for Innovation</w:t>
      </w:r>
      <w:bookmarkEnd w:id="10"/>
    </w:p>
    <w:p w14:paraId="2E49B371" w14:textId="77777777" w:rsidR="00A85054" w:rsidRPr="00A85054" w:rsidRDefault="00A85054" w:rsidP="002E1E74">
      <w:pPr>
        <w:spacing w:line="276" w:lineRule="auto"/>
        <w:jc w:val="both"/>
        <w:rPr>
          <w:rFonts w:ascii="Times New Roman" w:hAnsi="Times New Roman" w:cs="Times New Roman"/>
        </w:rPr>
      </w:pPr>
      <w:r w:rsidRPr="00A85054">
        <w:rPr>
          <w:rFonts w:ascii="Times New Roman" w:hAnsi="Times New Roman" w:cs="Times New Roman"/>
        </w:rPr>
        <w:t>Despite these challenges, sustainability can act as a catalyst for innovation and operational enhancement. Geissdoerfer et al. (2017) emphasise the importance of the circular economy in reducing waste and improving resource efficiency. Within the cleaning industry, this may include:</w:t>
      </w:r>
    </w:p>
    <w:p w14:paraId="5C75BD02" w14:textId="77777777" w:rsidR="00A85054" w:rsidRPr="00A85054" w:rsidRDefault="00A85054" w:rsidP="002E1E74">
      <w:pPr>
        <w:numPr>
          <w:ilvl w:val="0"/>
          <w:numId w:val="24"/>
        </w:numPr>
        <w:spacing w:line="276" w:lineRule="auto"/>
        <w:jc w:val="both"/>
        <w:rPr>
          <w:rFonts w:ascii="Times New Roman" w:hAnsi="Times New Roman" w:cs="Times New Roman"/>
        </w:rPr>
      </w:pPr>
      <w:r w:rsidRPr="00A85054">
        <w:rPr>
          <w:rFonts w:ascii="Times New Roman" w:hAnsi="Times New Roman" w:cs="Times New Roman"/>
        </w:rPr>
        <w:t>The use of reusable cleaning materials</w:t>
      </w:r>
    </w:p>
    <w:p w14:paraId="2BE0D017" w14:textId="77777777" w:rsidR="00A85054" w:rsidRPr="00A85054" w:rsidRDefault="00A85054" w:rsidP="002E1E74">
      <w:pPr>
        <w:numPr>
          <w:ilvl w:val="0"/>
          <w:numId w:val="24"/>
        </w:numPr>
        <w:spacing w:line="276" w:lineRule="auto"/>
        <w:jc w:val="both"/>
        <w:rPr>
          <w:rFonts w:ascii="Times New Roman" w:hAnsi="Times New Roman" w:cs="Times New Roman"/>
        </w:rPr>
      </w:pPr>
      <w:r w:rsidRPr="00A85054">
        <w:rPr>
          <w:rFonts w:ascii="Times New Roman" w:hAnsi="Times New Roman" w:cs="Times New Roman"/>
        </w:rPr>
        <w:t>More precise and efficient chemical dosing systems</w:t>
      </w:r>
    </w:p>
    <w:p w14:paraId="6A9BDE71" w14:textId="77777777" w:rsidR="00A85054" w:rsidRPr="00A85054" w:rsidRDefault="00A85054" w:rsidP="002E1E74">
      <w:pPr>
        <w:numPr>
          <w:ilvl w:val="0"/>
          <w:numId w:val="24"/>
        </w:numPr>
        <w:spacing w:line="276" w:lineRule="auto"/>
        <w:jc w:val="both"/>
        <w:rPr>
          <w:rFonts w:ascii="Times New Roman" w:hAnsi="Times New Roman" w:cs="Times New Roman"/>
        </w:rPr>
      </w:pPr>
      <w:r w:rsidRPr="00A85054">
        <w:rPr>
          <w:rFonts w:ascii="Times New Roman" w:hAnsi="Times New Roman" w:cs="Times New Roman"/>
        </w:rPr>
        <w:t>Digital tools to monitor and improve cleaning performance</w:t>
      </w:r>
    </w:p>
    <w:p w14:paraId="4B53C2DA" w14:textId="2563905C" w:rsidR="00A85054" w:rsidRPr="00C47BE5" w:rsidRDefault="00A85054" w:rsidP="002E1E74">
      <w:pPr>
        <w:spacing w:line="276" w:lineRule="auto"/>
        <w:jc w:val="both"/>
        <w:rPr>
          <w:rFonts w:ascii="Times New Roman" w:hAnsi="Times New Roman" w:cs="Times New Roman"/>
        </w:rPr>
      </w:pPr>
      <w:r w:rsidRPr="00A85054">
        <w:rPr>
          <w:rFonts w:ascii="Times New Roman" w:hAnsi="Times New Roman" w:cs="Times New Roman"/>
        </w:rPr>
        <w:t>Such innovations can lead to cost savings over time while increasing overall efficiency.</w:t>
      </w:r>
    </w:p>
    <w:p w14:paraId="308CAFE4" w14:textId="77777777" w:rsidR="00A85054" w:rsidRPr="00C47BE5" w:rsidRDefault="00A85054" w:rsidP="002E1E74">
      <w:pPr>
        <w:spacing w:line="276" w:lineRule="auto"/>
        <w:jc w:val="both"/>
        <w:rPr>
          <w:rFonts w:ascii="Times New Roman" w:hAnsi="Times New Roman" w:cs="Times New Roman"/>
        </w:rPr>
      </w:pPr>
    </w:p>
    <w:p w14:paraId="1D10AEED" w14:textId="77777777" w:rsidR="00850FD8" w:rsidRPr="00C47BE5" w:rsidRDefault="00850FD8" w:rsidP="00E6100D">
      <w:pPr>
        <w:spacing w:line="276" w:lineRule="auto"/>
        <w:jc w:val="both"/>
        <w:rPr>
          <w:rFonts w:ascii="Times New Roman" w:hAnsi="Times New Roman" w:cs="Times New Roman"/>
        </w:rPr>
      </w:pPr>
    </w:p>
    <w:p w14:paraId="1ADAB57F" w14:textId="77777777" w:rsidR="00850FD8" w:rsidRDefault="00850FD8" w:rsidP="00E6100D">
      <w:pPr>
        <w:spacing w:line="276" w:lineRule="auto"/>
        <w:jc w:val="both"/>
        <w:rPr>
          <w:rFonts w:ascii="Times New Roman" w:hAnsi="Times New Roman" w:cs="Times New Roman"/>
        </w:rPr>
      </w:pPr>
    </w:p>
    <w:p w14:paraId="7BECEBAB" w14:textId="77777777" w:rsidR="004C10C8" w:rsidRPr="00C47BE5" w:rsidRDefault="004C10C8" w:rsidP="00E6100D">
      <w:pPr>
        <w:spacing w:line="276" w:lineRule="auto"/>
        <w:jc w:val="both"/>
        <w:rPr>
          <w:rFonts w:ascii="Times New Roman" w:hAnsi="Times New Roman" w:cs="Times New Roman"/>
        </w:rPr>
      </w:pPr>
    </w:p>
    <w:p w14:paraId="55021C6B" w14:textId="77777777" w:rsidR="00850FD8" w:rsidRPr="00C47BE5" w:rsidRDefault="00850FD8" w:rsidP="00E6100D">
      <w:pPr>
        <w:spacing w:line="276" w:lineRule="auto"/>
        <w:jc w:val="both"/>
        <w:rPr>
          <w:rFonts w:ascii="Times New Roman" w:hAnsi="Times New Roman" w:cs="Times New Roman"/>
        </w:rPr>
      </w:pPr>
    </w:p>
    <w:p w14:paraId="6766FEBC" w14:textId="485DED12" w:rsidR="00A85054" w:rsidRPr="0015093B" w:rsidRDefault="00CD6A19" w:rsidP="0015093B">
      <w:pPr>
        <w:pStyle w:val="Heading1"/>
        <w:rPr>
          <w:rFonts w:ascii="Times New Roman" w:hAnsi="Times New Roman" w:cs="Times New Roman"/>
          <w:b/>
          <w:bCs/>
        </w:rPr>
      </w:pPr>
      <w:bookmarkStart w:id="11" w:name="_Toc227607169"/>
      <w:r w:rsidRPr="0015093B">
        <w:rPr>
          <w:rFonts w:ascii="Times New Roman" w:hAnsi="Times New Roman" w:cs="Times New Roman"/>
          <w:b/>
          <w:bCs/>
        </w:rPr>
        <w:lastRenderedPageBreak/>
        <w:t>5</w:t>
      </w:r>
      <w:r w:rsidR="00BB7EC1" w:rsidRPr="0015093B">
        <w:rPr>
          <w:rFonts w:ascii="Times New Roman" w:hAnsi="Times New Roman" w:cs="Times New Roman"/>
          <w:b/>
          <w:bCs/>
        </w:rPr>
        <w:t>.</w:t>
      </w:r>
      <w:r w:rsidR="00A85054" w:rsidRPr="0015093B">
        <w:rPr>
          <w:rFonts w:ascii="Times New Roman" w:hAnsi="Times New Roman" w:cs="Times New Roman"/>
          <w:b/>
          <w:bCs/>
        </w:rPr>
        <w:t xml:space="preserve"> </w:t>
      </w:r>
      <w:r w:rsidR="00A85054" w:rsidRPr="0015093B">
        <w:rPr>
          <w:rStyle w:val="Heading2Char"/>
          <w:rFonts w:ascii="Times New Roman" w:hAnsi="Times New Roman" w:cs="Times New Roman"/>
          <w:b/>
          <w:bCs/>
          <w:sz w:val="40"/>
          <w:szCs w:val="40"/>
        </w:rPr>
        <w:t>Theoretical Frameworks</w:t>
      </w:r>
      <w:bookmarkEnd w:id="11"/>
    </w:p>
    <w:p w14:paraId="75474E75" w14:textId="77777777" w:rsidR="00A85054" w:rsidRPr="00A85054" w:rsidRDefault="00A85054" w:rsidP="002E1E74">
      <w:pPr>
        <w:spacing w:line="276" w:lineRule="auto"/>
        <w:jc w:val="both"/>
        <w:rPr>
          <w:rFonts w:ascii="Times New Roman" w:hAnsi="Times New Roman" w:cs="Times New Roman"/>
        </w:rPr>
      </w:pPr>
      <w:r w:rsidRPr="00A85054">
        <w:rPr>
          <w:rFonts w:ascii="Times New Roman" w:hAnsi="Times New Roman" w:cs="Times New Roman"/>
        </w:rPr>
        <w:t>This research is grounded in several key theoretical perspectives:</w:t>
      </w:r>
    </w:p>
    <w:p w14:paraId="4B99C861" w14:textId="77777777" w:rsidR="00A85054" w:rsidRPr="00A85054" w:rsidRDefault="00A85054" w:rsidP="002E1E74">
      <w:pPr>
        <w:numPr>
          <w:ilvl w:val="0"/>
          <w:numId w:val="25"/>
        </w:numPr>
        <w:spacing w:line="276" w:lineRule="auto"/>
        <w:jc w:val="both"/>
        <w:rPr>
          <w:rFonts w:ascii="Times New Roman" w:hAnsi="Times New Roman" w:cs="Times New Roman"/>
        </w:rPr>
      </w:pPr>
      <w:r w:rsidRPr="00A85054">
        <w:rPr>
          <w:rFonts w:ascii="Times New Roman" w:hAnsi="Times New Roman" w:cs="Times New Roman"/>
          <w:b/>
          <w:bCs/>
        </w:rPr>
        <w:t>Stakeholder Theory</w:t>
      </w:r>
      <w:r w:rsidRPr="00A85054">
        <w:rPr>
          <w:rFonts w:ascii="Times New Roman" w:hAnsi="Times New Roman" w:cs="Times New Roman"/>
        </w:rPr>
        <w:t xml:space="preserve"> (Kumar et al., 2016): Organisations must consider and respond to the expectations of stakeholders, including customers, regulators, and employees.</w:t>
      </w:r>
    </w:p>
    <w:p w14:paraId="65A8FE0A" w14:textId="77777777" w:rsidR="00A85054" w:rsidRPr="00A85054" w:rsidRDefault="00A85054" w:rsidP="002E1E74">
      <w:pPr>
        <w:numPr>
          <w:ilvl w:val="0"/>
          <w:numId w:val="25"/>
        </w:numPr>
        <w:spacing w:line="276" w:lineRule="auto"/>
        <w:jc w:val="both"/>
        <w:rPr>
          <w:rFonts w:ascii="Times New Roman" w:hAnsi="Times New Roman" w:cs="Times New Roman"/>
        </w:rPr>
      </w:pPr>
      <w:r w:rsidRPr="00A85054">
        <w:rPr>
          <w:rFonts w:ascii="Times New Roman" w:hAnsi="Times New Roman" w:cs="Times New Roman"/>
          <w:b/>
          <w:bCs/>
        </w:rPr>
        <w:t>Resource-Based View (RBV):</w:t>
      </w:r>
      <w:r w:rsidRPr="00A85054">
        <w:rPr>
          <w:rFonts w:ascii="Times New Roman" w:hAnsi="Times New Roman" w:cs="Times New Roman"/>
        </w:rPr>
        <w:t xml:space="preserve"> Sustainable practices can provide a competitive advantage if they are valuable, rare, and difficult to replicate.</w:t>
      </w:r>
    </w:p>
    <w:p w14:paraId="3188CF8A" w14:textId="6FBCA550" w:rsidR="00E6100D" w:rsidRPr="00A85054" w:rsidRDefault="00A85054" w:rsidP="002E1E74">
      <w:pPr>
        <w:numPr>
          <w:ilvl w:val="0"/>
          <w:numId w:val="25"/>
        </w:numPr>
        <w:spacing w:line="276" w:lineRule="auto"/>
        <w:jc w:val="both"/>
        <w:rPr>
          <w:rFonts w:ascii="Times New Roman" w:hAnsi="Times New Roman" w:cs="Times New Roman"/>
        </w:rPr>
      </w:pPr>
      <w:r w:rsidRPr="00A85054">
        <w:rPr>
          <w:rFonts w:ascii="Times New Roman" w:hAnsi="Times New Roman" w:cs="Times New Roman"/>
          <w:b/>
          <w:bCs/>
        </w:rPr>
        <w:t>Institutional Theory:</w:t>
      </w:r>
      <w:r w:rsidRPr="00A85054">
        <w:rPr>
          <w:rFonts w:ascii="Times New Roman" w:hAnsi="Times New Roman" w:cs="Times New Roman"/>
        </w:rPr>
        <w:t xml:space="preserve"> Organisations adopt sustainability practices due to regulatory requirements and societal expectations.</w:t>
      </w:r>
    </w:p>
    <w:p w14:paraId="7B9EC252" w14:textId="77777777" w:rsidR="00A85054" w:rsidRPr="00BB7EC1" w:rsidRDefault="00A85054" w:rsidP="004C10C8">
      <w:pPr>
        <w:pStyle w:val="Heading1"/>
        <w:rPr>
          <w:rFonts w:ascii="Times New Roman" w:hAnsi="Times New Roman" w:cs="Times New Roman"/>
          <w:b/>
          <w:bCs/>
        </w:rPr>
      </w:pPr>
      <w:bookmarkStart w:id="12" w:name="_Toc227607170"/>
      <w:r w:rsidRPr="00BB7EC1">
        <w:rPr>
          <w:rFonts w:ascii="Times New Roman" w:hAnsi="Times New Roman" w:cs="Times New Roman"/>
          <w:b/>
          <w:bCs/>
        </w:rPr>
        <w:t>6. Case Study: Principle Cleaning Services</w:t>
      </w:r>
      <w:bookmarkEnd w:id="12"/>
    </w:p>
    <w:p w14:paraId="1491B96E" w14:textId="77777777" w:rsidR="00A85054" w:rsidRPr="00A85054" w:rsidRDefault="00A85054" w:rsidP="002E1E74">
      <w:pPr>
        <w:spacing w:line="276" w:lineRule="auto"/>
        <w:jc w:val="both"/>
        <w:rPr>
          <w:rFonts w:ascii="Times New Roman" w:hAnsi="Times New Roman" w:cs="Times New Roman"/>
        </w:rPr>
      </w:pPr>
      <w:r w:rsidRPr="00A85054">
        <w:rPr>
          <w:rFonts w:ascii="Times New Roman" w:hAnsi="Times New Roman" w:cs="Times New Roman"/>
        </w:rPr>
        <w:t>Principle Cleaning Services has positioned itself as a leader in sustainable practices within the UK cleaning sector. The company has developed a comprehensive ESG (Environmental, Social, and Governance) strategy that integrates sustainability into its daily operations and strategic decision-making (Principle Cleaning Services, 2024).</w:t>
      </w:r>
    </w:p>
    <w:p w14:paraId="35836B55" w14:textId="77777777" w:rsidR="00A85054" w:rsidRPr="00A85054" w:rsidRDefault="00A85054" w:rsidP="002E1E74">
      <w:pPr>
        <w:spacing w:line="276" w:lineRule="auto"/>
        <w:jc w:val="both"/>
        <w:rPr>
          <w:rFonts w:ascii="Times New Roman" w:hAnsi="Times New Roman" w:cs="Times New Roman"/>
        </w:rPr>
      </w:pPr>
      <w:r w:rsidRPr="00A85054">
        <w:rPr>
          <w:rFonts w:ascii="Times New Roman" w:hAnsi="Times New Roman" w:cs="Times New Roman"/>
        </w:rPr>
        <w:t>Sustainability is embedded throughout the organisation, from its headquarters to its supply chain partners, with a strong emphasis on reducing environmental impact and supporting local communities.</w:t>
      </w:r>
    </w:p>
    <w:p w14:paraId="0DB96277" w14:textId="77777777" w:rsidR="00A85054" w:rsidRPr="00A85054" w:rsidRDefault="00A85054" w:rsidP="002E1E74">
      <w:pPr>
        <w:spacing w:line="276" w:lineRule="auto"/>
        <w:jc w:val="both"/>
        <w:rPr>
          <w:rFonts w:ascii="Times New Roman" w:hAnsi="Times New Roman" w:cs="Times New Roman"/>
        </w:rPr>
      </w:pPr>
      <w:r w:rsidRPr="00A85054">
        <w:rPr>
          <w:rFonts w:ascii="Times New Roman" w:hAnsi="Times New Roman" w:cs="Times New Roman"/>
        </w:rPr>
        <w:t>The company demonstrates its commitment through several key initiatives:</w:t>
      </w:r>
    </w:p>
    <w:p w14:paraId="1C0326C1" w14:textId="77777777" w:rsidR="00A85054" w:rsidRPr="00A85054" w:rsidRDefault="00A85054" w:rsidP="002E1E74">
      <w:pPr>
        <w:numPr>
          <w:ilvl w:val="0"/>
          <w:numId w:val="26"/>
        </w:numPr>
        <w:spacing w:line="276" w:lineRule="auto"/>
        <w:jc w:val="both"/>
        <w:rPr>
          <w:rFonts w:ascii="Times New Roman" w:hAnsi="Times New Roman" w:cs="Times New Roman"/>
        </w:rPr>
      </w:pPr>
      <w:r w:rsidRPr="00A85054">
        <w:rPr>
          <w:rFonts w:ascii="Times New Roman" w:hAnsi="Times New Roman" w:cs="Times New Roman"/>
          <w:b/>
          <w:bCs/>
        </w:rPr>
        <w:t>Adoption of innovative technologies and services</w:t>
      </w:r>
      <w:r w:rsidRPr="00A85054">
        <w:rPr>
          <w:rFonts w:ascii="Times New Roman" w:hAnsi="Times New Roman" w:cs="Times New Roman"/>
        </w:rPr>
        <w:t xml:space="preserve"> to enhance performance while supporting environmental objectives</w:t>
      </w:r>
    </w:p>
    <w:p w14:paraId="3FF28471" w14:textId="77777777" w:rsidR="00A85054" w:rsidRPr="00A85054" w:rsidRDefault="00A85054" w:rsidP="002E1E74">
      <w:pPr>
        <w:numPr>
          <w:ilvl w:val="0"/>
          <w:numId w:val="26"/>
        </w:numPr>
        <w:spacing w:line="276" w:lineRule="auto"/>
        <w:jc w:val="both"/>
        <w:rPr>
          <w:rFonts w:ascii="Times New Roman" w:hAnsi="Times New Roman" w:cs="Times New Roman"/>
        </w:rPr>
      </w:pPr>
      <w:r w:rsidRPr="00A85054">
        <w:rPr>
          <w:rFonts w:ascii="Times New Roman" w:hAnsi="Times New Roman" w:cs="Times New Roman"/>
          <w:b/>
          <w:bCs/>
        </w:rPr>
        <w:t>Reduction of carbon emissions</w:t>
      </w:r>
      <w:r w:rsidRPr="00A85054">
        <w:rPr>
          <w:rFonts w:ascii="Times New Roman" w:hAnsi="Times New Roman" w:cs="Times New Roman"/>
        </w:rPr>
        <w:t xml:space="preserve"> through environmentally responsible products and services</w:t>
      </w:r>
    </w:p>
    <w:p w14:paraId="55CFC415" w14:textId="77777777" w:rsidR="00A85054" w:rsidRPr="00A85054" w:rsidRDefault="00A85054" w:rsidP="002E1E74">
      <w:pPr>
        <w:numPr>
          <w:ilvl w:val="0"/>
          <w:numId w:val="26"/>
        </w:numPr>
        <w:spacing w:line="276" w:lineRule="auto"/>
        <w:jc w:val="both"/>
        <w:rPr>
          <w:rFonts w:ascii="Times New Roman" w:hAnsi="Times New Roman" w:cs="Times New Roman"/>
        </w:rPr>
      </w:pPr>
      <w:r w:rsidRPr="00A85054">
        <w:rPr>
          <w:rFonts w:ascii="Times New Roman" w:hAnsi="Times New Roman" w:cs="Times New Roman"/>
          <w:b/>
          <w:bCs/>
        </w:rPr>
        <w:t>Implementation of effective waste management practices</w:t>
      </w:r>
      <w:r w:rsidRPr="00A85054">
        <w:rPr>
          <w:rFonts w:ascii="Times New Roman" w:hAnsi="Times New Roman" w:cs="Times New Roman"/>
        </w:rPr>
        <w:t xml:space="preserve"> to ensure sustainability across operations</w:t>
      </w:r>
    </w:p>
    <w:p w14:paraId="1EA23C16" w14:textId="28C12FDD" w:rsidR="00A85054" w:rsidRPr="00A85054" w:rsidRDefault="00180E9D" w:rsidP="002E1E74">
      <w:pPr>
        <w:spacing w:line="276" w:lineRule="auto"/>
        <w:jc w:val="both"/>
        <w:rPr>
          <w:rFonts w:ascii="Times New Roman" w:hAnsi="Times New Roman" w:cs="Times New Roman"/>
        </w:rPr>
      </w:pPr>
      <w:r w:rsidRPr="00C47BE5">
        <w:rPr>
          <w:rFonts w:ascii="Times New Roman" w:hAnsi="Times New Roman" w:cs="Times New Roman"/>
        </w:rPr>
        <w:t xml:space="preserve">The </w:t>
      </w:r>
      <w:r w:rsidR="00A85054" w:rsidRPr="00A85054">
        <w:rPr>
          <w:rFonts w:ascii="Times New Roman" w:hAnsi="Times New Roman" w:cs="Times New Roman"/>
        </w:rPr>
        <w:t>organisation prioritises reducing travel-related emissions, conserving water, and minimising energy consumption. Its vision is to promote responsible growth while contributing to a cleaner future.</w:t>
      </w:r>
      <w:r w:rsidR="00942FDE">
        <w:rPr>
          <w:rFonts w:ascii="Times New Roman" w:hAnsi="Times New Roman" w:cs="Times New Roman"/>
        </w:rPr>
        <w:t xml:space="preserve"> </w:t>
      </w:r>
    </w:p>
    <w:p w14:paraId="50E7E564" w14:textId="77777777" w:rsidR="00A85054" w:rsidRPr="00A85054" w:rsidRDefault="00A85054" w:rsidP="002E1E74">
      <w:pPr>
        <w:spacing w:line="276" w:lineRule="auto"/>
        <w:jc w:val="both"/>
        <w:rPr>
          <w:rFonts w:ascii="Times New Roman" w:hAnsi="Times New Roman" w:cs="Times New Roman"/>
        </w:rPr>
      </w:pPr>
      <w:r w:rsidRPr="00A85054">
        <w:rPr>
          <w:rFonts w:ascii="Times New Roman" w:hAnsi="Times New Roman" w:cs="Times New Roman"/>
        </w:rPr>
        <w:t>To ensure measurable progress, the company developed a robust ESG strategy in collaboration with stakeholders. This strategy focuses on several priority areas, including:</w:t>
      </w:r>
    </w:p>
    <w:p w14:paraId="6B581F84" w14:textId="77777777" w:rsidR="00A85054" w:rsidRPr="00A85054" w:rsidRDefault="00A85054" w:rsidP="002E1E74">
      <w:pPr>
        <w:numPr>
          <w:ilvl w:val="0"/>
          <w:numId w:val="27"/>
        </w:numPr>
        <w:spacing w:line="276" w:lineRule="auto"/>
        <w:jc w:val="both"/>
        <w:rPr>
          <w:rFonts w:ascii="Times New Roman" w:hAnsi="Times New Roman" w:cs="Times New Roman"/>
        </w:rPr>
      </w:pPr>
      <w:r w:rsidRPr="00A85054">
        <w:rPr>
          <w:rFonts w:ascii="Times New Roman" w:hAnsi="Times New Roman" w:cs="Times New Roman"/>
        </w:rPr>
        <w:t>Achieving net-zero carbon emissions by 2040</w:t>
      </w:r>
    </w:p>
    <w:p w14:paraId="2EBE0443" w14:textId="77777777" w:rsidR="00A85054" w:rsidRPr="00A85054" w:rsidRDefault="00A85054" w:rsidP="002E1E74">
      <w:pPr>
        <w:numPr>
          <w:ilvl w:val="0"/>
          <w:numId w:val="27"/>
        </w:numPr>
        <w:spacing w:line="276" w:lineRule="auto"/>
        <w:jc w:val="both"/>
        <w:rPr>
          <w:rFonts w:ascii="Times New Roman" w:hAnsi="Times New Roman" w:cs="Times New Roman"/>
        </w:rPr>
      </w:pPr>
      <w:r w:rsidRPr="00A85054">
        <w:rPr>
          <w:rFonts w:ascii="Times New Roman" w:hAnsi="Times New Roman" w:cs="Times New Roman"/>
        </w:rPr>
        <w:t>Providing climate and carbon awareness training</w:t>
      </w:r>
    </w:p>
    <w:p w14:paraId="4AB65B2D" w14:textId="77777777" w:rsidR="00A85054" w:rsidRPr="00A85054" w:rsidRDefault="00A85054" w:rsidP="002E1E74">
      <w:pPr>
        <w:numPr>
          <w:ilvl w:val="0"/>
          <w:numId w:val="27"/>
        </w:numPr>
        <w:spacing w:line="276" w:lineRule="auto"/>
        <w:jc w:val="both"/>
        <w:rPr>
          <w:rFonts w:ascii="Times New Roman" w:hAnsi="Times New Roman" w:cs="Times New Roman"/>
        </w:rPr>
      </w:pPr>
      <w:r w:rsidRPr="00A85054">
        <w:rPr>
          <w:rFonts w:ascii="Times New Roman" w:hAnsi="Times New Roman" w:cs="Times New Roman"/>
        </w:rPr>
        <w:t>Supporting employee development through Personal Development Plans</w:t>
      </w:r>
    </w:p>
    <w:p w14:paraId="50D4A936" w14:textId="77777777" w:rsidR="00A85054" w:rsidRPr="00A85054" w:rsidRDefault="00A85054" w:rsidP="002E1E74">
      <w:pPr>
        <w:numPr>
          <w:ilvl w:val="0"/>
          <w:numId w:val="27"/>
        </w:numPr>
        <w:spacing w:line="276" w:lineRule="auto"/>
        <w:jc w:val="both"/>
        <w:rPr>
          <w:rFonts w:ascii="Times New Roman" w:hAnsi="Times New Roman" w:cs="Times New Roman"/>
        </w:rPr>
      </w:pPr>
      <w:r w:rsidRPr="00A85054">
        <w:rPr>
          <w:rFonts w:ascii="Times New Roman" w:hAnsi="Times New Roman" w:cs="Times New Roman"/>
        </w:rPr>
        <w:t>Increasing diversity within senior management</w:t>
      </w:r>
    </w:p>
    <w:p w14:paraId="096C4A9F" w14:textId="77777777" w:rsidR="00A85054" w:rsidRPr="00A85054" w:rsidRDefault="00A85054" w:rsidP="002E1E74">
      <w:pPr>
        <w:numPr>
          <w:ilvl w:val="0"/>
          <w:numId w:val="27"/>
        </w:numPr>
        <w:spacing w:line="276" w:lineRule="auto"/>
        <w:jc w:val="both"/>
        <w:rPr>
          <w:rFonts w:ascii="Times New Roman" w:hAnsi="Times New Roman" w:cs="Times New Roman"/>
        </w:rPr>
      </w:pPr>
      <w:r w:rsidRPr="00A85054">
        <w:rPr>
          <w:rFonts w:ascii="Times New Roman" w:hAnsi="Times New Roman" w:cs="Times New Roman"/>
        </w:rPr>
        <w:t>Establishing a research and development fund</w:t>
      </w:r>
    </w:p>
    <w:p w14:paraId="1A776C9D" w14:textId="77777777" w:rsidR="00A85054" w:rsidRPr="00A85054" w:rsidRDefault="00A85054" w:rsidP="002E1E74">
      <w:pPr>
        <w:numPr>
          <w:ilvl w:val="0"/>
          <w:numId w:val="27"/>
        </w:numPr>
        <w:spacing w:line="276" w:lineRule="auto"/>
        <w:jc w:val="both"/>
        <w:rPr>
          <w:rFonts w:ascii="Times New Roman" w:hAnsi="Times New Roman" w:cs="Times New Roman"/>
        </w:rPr>
      </w:pPr>
      <w:r w:rsidRPr="00A85054">
        <w:rPr>
          <w:rFonts w:ascii="Times New Roman" w:hAnsi="Times New Roman" w:cs="Times New Roman"/>
        </w:rPr>
        <w:lastRenderedPageBreak/>
        <w:t>Gaining Workplace Wellbeing Charter accreditation</w:t>
      </w:r>
    </w:p>
    <w:p w14:paraId="5E2BD3D9" w14:textId="21337515" w:rsidR="00A85054" w:rsidRPr="00A85054" w:rsidRDefault="00A85054" w:rsidP="002E1E74">
      <w:pPr>
        <w:spacing w:line="276" w:lineRule="auto"/>
        <w:jc w:val="both"/>
        <w:rPr>
          <w:rFonts w:ascii="Times New Roman" w:hAnsi="Times New Roman" w:cs="Times New Roman"/>
        </w:rPr>
      </w:pPr>
      <w:r w:rsidRPr="00A85054">
        <w:rPr>
          <w:rFonts w:ascii="Times New Roman" w:hAnsi="Times New Roman" w:cs="Times New Roman"/>
        </w:rPr>
        <w:t>Following two years of collaboration with Simply Sustainable, the company launched its first Sustainability Report, highlighting achievements, cultural transformation, and its long-term commitment to sustainability.</w:t>
      </w:r>
    </w:p>
    <w:p w14:paraId="526B0B11" w14:textId="374D3DC8" w:rsidR="00A85054" w:rsidRPr="0082209A" w:rsidRDefault="007E2F5B" w:rsidP="00CD6A19">
      <w:pPr>
        <w:pStyle w:val="Heading2"/>
        <w:rPr>
          <w:rFonts w:ascii="Times New Roman" w:hAnsi="Times New Roman" w:cs="Times New Roman"/>
          <w:b/>
          <w:bCs/>
        </w:rPr>
      </w:pPr>
      <w:bookmarkStart w:id="13" w:name="_Toc227607171"/>
      <w:r>
        <w:rPr>
          <w:rFonts w:ascii="Times New Roman" w:hAnsi="Times New Roman" w:cs="Times New Roman"/>
          <w:b/>
          <w:bCs/>
        </w:rPr>
        <w:t>7</w:t>
      </w:r>
      <w:r w:rsidR="00A85054" w:rsidRPr="0082209A">
        <w:rPr>
          <w:rFonts w:ascii="Times New Roman" w:hAnsi="Times New Roman" w:cs="Times New Roman"/>
          <w:b/>
          <w:bCs/>
        </w:rPr>
        <w:t>.1 Inclusive Employment with WorkFit</w:t>
      </w:r>
      <w:bookmarkEnd w:id="13"/>
    </w:p>
    <w:p w14:paraId="2A2DC50D" w14:textId="64854D47" w:rsidR="00A85054" w:rsidRPr="00A85054" w:rsidRDefault="00A85054" w:rsidP="002E1E74">
      <w:pPr>
        <w:spacing w:line="276" w:lineRule="auto"/>
        <w:jc w:val="both"/>
        <w:rPr>
          <w:rFonts w:ascii="Times New Roman" w:hAnsi="Times New Roman" w:cs="Times New Roman"/>
        </w:rPr>
      </w:pPr>
      <w:r w:rsidRPr="00A85054">
        <w:rPr>
          <w:rFonts w:ascii="Times New Roman" w:hAnsi="Times New Roman" w:cs="Times New Roman"/>
        </w:rPr>
        <w:t>In 2022, Principle Cleaning Services partnered with WorkFit to promote inclusive hiring practices. This initiative has successfully enabled eight individuals to gain employment, with plans for further expansion.</w:t>
      </w:r>
    </w:p>
    <w:p w14:paraId="38ED46A2" w14:textId="4720E47C" w:rsidR="00A85054" w:rsidRPr="0082209A" w:rsidRDefault="007E2F5B" w:rsidP="00CD6A19">
      <w:pPr>
        <w:pStyle w:val="Heading2"/>
        <w:rPr>
          <w:rFonts w:ascii="Times New Roman" w:hAnsi="Times New Roman" w:cs="Times New Roman"/>
          <w:b/>
          <w:bCs/>
        </w:rPr>
      </w:pPr>
      <w:bookmarkStart w:id="14" w:name="_Toc227607172"/>
      <w:r>
        <w:rPr>
          <w:rFonts w:ascii="Times New Roman" w:hAnsi="Times New Roman" w:cs="Times New Roman"/>
          <w:b/>
          <w:bCs/>
        </w:rPr>
        <w:t>7</w:t>
      </w:r>
      <w:r w:rsidR="00A85054" w:rsidRPr="0082209A">
        <w:rPr>
          <w:rFonts w:ascii="Times New Roman" w:hAnsi="Times New Roman" w:cs="Times New Roman"/>
          <w:b/>
          <w:bCs/>
        </w:rPr>
        <w:t>.2 Rehabilitation Initiatives with 100 &amp; First</w:t>
      </w:r>
      <w:bookmarkEnd w:id="14"/>
    </w:p>
    <w:p w14:paraId="148BC065" w14:textId="1078A1B5" w:rsidR="00A85054" w:rsidRPr="00A85054" w:rsidRDefault="00A85054" w:rsidP="002E1E74">
      <w:pPr>
        <w:spacing w:line="276" w:lineRule="auto"/>
        <w:jc w:val="both"/>
        <w:rPr>
          <w:rFonts w:ascii="Times New Roman" w:hAnsi="Times New Roman" w:cs="Times New Roman"/>
        </w:rPr>
      </w:pPr>
      <w:r w:rsidRPr="00A85054">
        <w:rPr>
          <w:rFonts w:ascii="Times New Roman" w:hAnsi="Times New Roman" w:cs="Times New Roman"/>
        </w:rPr>
        <w:t>The company also collaborates with 100 &amp; First Foundation to support individuals with criminal records in rebuilding their lives. In 2024, this partnership resulted in the creation of a joint employment opportunity aimed at reducing reoffending.</w:t>
      </w:r>
    </w:p>
    <w:p w14:paraId="5060B15E" w14:textId="5CF251B0" w:rsidR="00A85054" w:rsidRPr="0082209A" w:rsidRDefault="007E2F5B" w:rsidP="00CD6A19">
      <w:pPr>
        <w:pStyle w:val="Heading2"/>
        <w:rPr>
          <w:rFonts w:ascii="Times New Roman" w:hAnsi="Times New Roman" w:cs="Times New Roman"/>
          <w:b/>
          <w:bCs/>
        </w:rPr>
      </w:pPr>
      <w:bookmarkStart w:id="15" w:name="_Toc227607173"/>
      <w:r>
        <w:rPr>
          <w:rFonts w:ascii="Times New Roman" w:hAnsi="Times New Roman" w:cs="Times New Roman"/>
          <w:b/>
          <w:bCs/>
        </w:rPr>
        <w:t>7</w:t>
      </w:r>
      <w:r w:rsidR="00A85054" w:rsidRPr="0082209A">
        <w:rPr>
          <w:rFonts w:ascii="Times New Roman" w:hAnsi="Times New Roman" w:cs="Times New Roman"/>
          <w:b/>
          <w:bCs/>
        </w:rPr>
        <w:t>.3 Environmental and Community Engagement with Groundwork</w:t>
      </w:r>
      <w:bookmarkEnd w:id="15"/>
    </w:p>
    <w:p w14:paraId="2881495A" w14:textId="77777777" w:rsidR="00A85054" w:rsidRPr="00A85054" w:rsidRDefault="00A85054" w:rsidP="002E1E74">
      <w:pPr>
        <w:spacing w:line="276" w:lineRule="auto"/>
        <w:jc w:val="both"/>
        <w:rPr>
          <w:rFonts w:ascii="Times New Roman" w:hAnsi="Times New Roman" w:cs="Times New Roman"/>
        </w:rPr>
      </w:pPr>
      <w:r w:rsidRPr="00A85054">
        <w:rPr>
          <w:rFonts w:ascii="Times New Roman" w:hAnsi="Times New Roman" w:cs="Times New Roman"/>
        </w:rPr>
        <w:t>Since 2022, the organisation has worked alongside Groundwork, which focuses on addressing social and environmental challenges while supporting community development.</w:t>
      </w:r>
    </w:p>
    <w:p w14:paraId="02E7D23F" w14:textId="77777777" w:rsidR="00A85054" w:rsidRPr="00A85054" w:rsidRDefault="00A85054" w:rsidP="002E1E74">
      <w:pPr>
        <w:spacing w:line="276" w:lineRule="auto"/>
        <w:jc w:val="both"/>
        <w:rPr>
          <w:rFonts w:ascii="Times New Roman" w:hAnsi="Times New Roman" w:cs="Times New Roman"/>
        </w:rPr>
      </w:pPr>
      <w:r w:rsidRPr="00A85054">
        <w:rPr>
          <w:rFonts w:ascii="Times New Roman" w:hAnsi="Times New Roman" w:cs="Times New Roman"/>
        </w:rPr>
        <w:t>Key sustainability actions include:</w:t>
      </w:r>
    </w:p>
    <w:p w14:paraId="1279787B" w14:textId="77777777" w:rsidR="00A85054" w:rsidRPr="00A85054" w:rsidRDefault="00A85054" w:rsidP="002E1E74">
      <w:pPr>
        <w:numPr>
          <w:ilvl w:val="0"/>
          <w:numId w:val="28"/>
        </w:numPr>
        <w:spacing w:line="276" w:lineRule="auto"/>
        <w:jc w:val="both"/>
        <w:rPr>
          <w:rFonts w:ascii="Times New Roman" w:hAnsi="Times New Roman" w:cs="Times New Roman"/>
        </w:rPr>
      </w:pPr>
      <w:r w:rsidRPr="00A85054">
        <w:rPr>
          <w:rFonts w:ascii="Times New Roman" w:hAnsi="Times New Roman" w:cs="Times New Roman"/>
        </w:rPr>
        <w:t>Commitment to achieving net-zero emissions by 2040</w:t>
      </w:r>
    </w:p>
    <w:p w14:paraId="590FC600" w14:textId="77777777" w:rsidR="00A85054" w:rsidRPr="00A85054" w:rsidRDefault="00A85054" w:rsidP="002E1E74">
      <w:pPr>
        <w:numPr>
          <w:ilvl w:val="0"/>
          <w:numId w:val="28"/>
        </w:numPr>
        <w:spacing w:line="276" w:lineRule="auto"/>
        <w:jc w:val="both"/>
        <w:rPr>
          <w:rFonts w:ascii="Times New Roman" w:hAnsi="Times New Roman" w:cs="Times New Roman"/>
        </w:rPr>
      </w:pPr>
      <w:r w:rsidRPr="00A85054">
        <w:rPr>
          <w:rFonts w:ascii="Times New Roman" w:hAnsi="Times New Roman" w:cs="Times New Roman"/>
        </w:rPr>
        <w:t>Reduction of Scope 1, 2, and 3 emissions</w:t>
      </w:r>
    </w:p>
    <w:p w14:paraId="4D2BCB23" w14:textId="77777777" w:rsidR="00A85054" w:rsidRPr="00A85054" w:rsidRDefault="00A85054" w:rsidP="002E1E74">
      <w:pPr>
        <w:numPr>
          <w:ilvl w:val="0"/>
          <w:numId w:val="28"/>
        </w:numPr>
        <w:spacing w:line="276" w:lineRule="auto"/>
        <w:jc w:val="both"/>
        <w:rPr>
          <w:rFonts w:ascii="Times New Roman" w:hAnsi="Times New Roman" w:cs="Times New Roman"/>
        </w:rPr>
      </w:pPr>
      <w:r w:rsidRPr="00A85054">
        <w:rPr>
          <w:rFonts w:ascii="Times New Roman" w:hAnsi="Times New Roman" w:cs="Times New Roman"/>
        </w:rPr>
        <w:t>Adoption of sustainable procurement strategies</w:t>
      </w:r>
    </w:p>
    <w:p w14:paraId="241CCF17" w14:textId="77777777" w:rsidR="00A85054" w:rsidRPr="00A85054" w:rsidRDefault="00A85054" w:rsidP="002E1E74">
      <w:pPr>
        <w:numPr>
          <w:ilvl w:val="0"/>
          <w:numId w:val="28"/>
        </w:numPr>
        <w:spacing w:line="276" w:lineRule="auto"/>
        <w:jc w:val="both"/>
        <w:rPr>
          <w:rFonts w:ascii="Times New Roman" w:hAnsi="Times New Roman" w:cs="Times New Roman"/>
        </w:rPr>
      </w:pPr>
      <w:r w:rsidRPr="00A85054">
        <w:rPr>
          <w:rFonts w:ascii="Times New Roman" w:hAnsi="Times New Roman" w:cs="Times New Roman"/>
        </w:rPr>
        <w:t>Investment in innovative cleaning technologies</w:t>
      </w:r>
    </w:p>
    <w:p w14:paraId="004162E0" w14:textId="77777777" w:rsidR="00A85054" w:rsidRPr="00C47BE5" w:rsidRDefault="00A85054" w:rsidP="002E1E74">
      <w:pPr>
        <w:pStyle w:val="ListParagraph"/>
        <w:numPr>
          <w:ilvl w:val="0"/>
          <w:numId w:val="28"/>
        </w:numPr>
        <w:spacing w:line="276" w:lineRule="auto"/>
        <w:jc w:val="both"/>
        <w:rPr>
          <w:rFonts w:ascii="Times New Roman" w:hAnsi="Times New Roman" w:cs="Times New Roman"/>
        </w:rPr>
      </w:pPr>
      <w:r w:rsidRPr="00C47BE5">
        <w:rPr>
          <w:rFonts w:ascii="Times New Roman" w:hAnsi="Times New Roman" w:cs="Times New Roman"/>
        </w:rPr>
        <w:t>Active engagement with employees and local communities</w:t>
      </w:r>
    </w:p>
    <w:p w14:paraId="755F51C8" w14:textId="34E9817B" w:rsidR="00A2642B" w:rsidRPr="009A7E5D" w:rsidRDefault="00A85054" w:rsidP="00BB7EC1">
      <w:pPr>
        <w:spacing w:line="276" w:lineRule="auto"/>
        <w:jc w:val="both"/>
        <w:rPr>
          <w:rFonts w:ascii="Times New Roman" w:hAnsi="Times New Roman" w:cs="Times New Roman"/>
        </w:rPr>
      </w:pPr>
      <w:r w:rsidRPr="00A85054">
        <w:rPr>
          <w:rFonts w:ascii="Times New Roman" w:hAnsi="Times New Roman" w:cs="Times New Roman"/>
        </w:rPr>
        <w:t>The company has reported measurable improvements, including a notable reduction in its carbon footprint. However, challenges remain, particularly in managing costs and ensuring supply chain sustainability (Principle Cleaning Services Sustainability Report, 2025).</w:t>
      </w:r>
    </w:p>
    <w:p w14:paraId="76326F1F" w14:textId="1B871F9A" w:rsidR="009A7E5D" w:rsidRPr="006C1EF1" w:rsidRDefault="007E2F5B" w:rsidP="00CD6A19">
      <w:pPr>
        <w:pStyle w:val="Heading1"/>
        <w:rPr>
          <w:rFonts w:ascii="Times New Roman" w:hAnsi="Times New Roman" w:cs="Times New Roman"/>
          <w:b/>
          <w:bCs/>
        </w:rPr>
      </w:pPr>
      <w:bookmarkStart w:id="16" w:name="_Toc227607174"/>
      <w:r>
        <w:rPr>
          <w:rFonts w:ascii="Times New Roman" w:hAnsi="Times New Roman" w:cs="Times New Roman"/>
          <w:b/>
          <w:bCs/>
        </w:rPr>
        <w:t>8</w:t>
      </w:r>
      <w:r w:rsidR="009A7E5D" w:rsidRPr="006C1EF1">
        <w:rPr>
          <w:rFonts w:ascii="Times New Roman" w:hAnsi="Times New Roman" w:cs="Times New Roman"/>
          <w:b/>
          <w:bCs/>
        </w:rPr>
        <w:t>. Research Methodology</w:t>
      </w:r>
      <w:bookmarkEnd w:id="16"/>
    </w:p>
    <w:p w14:paraId="07DDF64B" w14:textId="77777777" w:rsidR="009A7E5D" w:rsidRDefault="009A7E5D" w:rsidP="00C1070A">
      <w:pPr>
        <w:spacing w:line="276" w:lineRule="auto"/>
        <w:jc w:val="both"/>
        <w:rPr>
          <w:rFonts w:ascii="Times New Roman" w:hAnsi="Times New Roman" w:cs="Times New Roman"/>
        </w:rPr>
      </w:pPr>
      <w:r w:rsidRPr="009A7E5D">
        <w:rPr>
          <w:rFonts w:ascii="Times New Roman" w:hAnsi="Times New Roman" w:cs="Times New Roman"/>
        </w:rPr>
        <w:t xml:space="preserve">This study uses a </w:t>
      </w:r>
      <w:r w:rsidRPr="009A7E5D">
        <w:rPr>
          <w:rFonts w:ascii="Times New Roman" w:hAnsi="Times New Roman" w:cs="Times New Roman"/>
          <w:b/>
          <w:bCs/>
        </w:rPr>
        <w:t>qualitative case study approach</w:t>
      </w:r>
      <w:r w:rsidRPr="009A7E5D">
        <w:rPr>
          <w:rFonts w:ascii="Times New Roman" w:hAnsi="Times New Roman" w:cs="Times New Roman"/>
        </w:rPr>
        <w:t xml:space="preserve">, which is well-suited for examining complex organisational issues in detail (Yin, 2018). </w:t>
      </w:r>
      <w:r w:rsidRPr="009A7E5D">
        <w:rPr>
          <w:rFonts w:ascii="Times New Roman" w:hAnsi="Times New Roman" w:cs="Times New Roman"/>
          <w:b/>
          <w:bCs/>
        </w:rPr>
        <w:t>It adopts an interpretivist</w:t>
      </w:r>
      <w:r w:rsidRPr="009A7E5D">
        <w:rPr>
          <w:rFonts w:ascii="Times New Roman" w:hAnsi="Times New Roman" w:cs="Times New Roman"/>
        </w:rPr>
        <w:t xml:space="preserve"> perspective, recognising that sustainability practices are influenced by individual perceptions, organisational culture, and behaviour.</w:t>
      </w:r>
    </w:p>
    <w:p w14:paraId="48319DD1" w14:textId="77777777" w:rsidR="00BB7EC1" w:rsidRPr="009A7E5D" w:rsidRDefault="00BB7EC1" w:rsidP="00C1070A">
      <w:pPr>
        <w:spacing w:line="276" w:lineRule="auto"/>
        <w:jc w:val="both"/>
        <w:rPr>
          <w:rFonts w:ascii="Times New Roman" w:hAnsi="Times New Roman" w:cs="Times New Roman"/>
        </w:rPr>
      </w:pPr>
    </w:p>
    <w:p w14:paraId="693E62CD" w14:textId="4AD97248" w:rsidR="009A7E5D" w:rsidRPr="006C1EF1" w:rsidRDefault="007E2F5B" w:rsidP="00CD6A19">
      <w:pPr>
        <w:pStyle w:val="Heading2"/>
        <w:rPr>
          <w:rFonts w:ascii="Times New Roman" w:hAnsi="Times New Roman" w:cs="Times New Roman"/>
          <w:b/>
          <w:bCs/>
        </w:rPr>
      </w:pPr>
      <w:bookmarkStart w:id="17" w:name="_Toc227607175"/>
      <w:r>
        <w:rPr>
          <w:rFonts w:ascii="Times New Roman" w:hAnsi="Times New Roman" w:cs="Times New Roman"/>
          <w:b/>
          <w:bCs/>
        </w:rPr>
        <w:lastRenderedPageBreak/>
        <w:t>8</w:t>
      </w:r>
      <w:r w:rsidR="004618FB" w:rsidRPr="006C1EF1">
        <w:rPr>
          <w:rFonts w:ascii="Times New Roman" w:hAnsi="Times New Roman" w:cs="Times New Roman"/>
          <w:b/>
          <w:bCs/>
        </w:rPr>
        <w:t xml:space="preserve">.1 </w:t>
      </w:r>
      <w:r w:rsidR="009A7E5D" w:rsidRPr="006C1EF1">
        <w:rPr>
          <w:rFonts w:ascii="Times New Roman" w:hAnsi="Times New Roman" w:cs="Times New Roman"/>
          <w:b/>
          <w:bCs/>
        </w:rPr>
        <w:t>Data Collection</w:t>
      </w:r>
      <w:bookmarkEnd w:id="17"/>
    </w:p>
    <w:p w14:paraId="19613E39" w14:textId="77777777" w:rsidR="009A7E5D" w:rsidRPr="009A7E5D" w:rsidRDefault="009A7E5D" w:rsidP="00C1070A">
      <w:pPr>
        <w:spacing w:line="276" w:lineRule="auto"/>
        <w:jc w:val="both"/>
        <w:rPr>
          <w:rFonts w:ascii="Times New Roman" w:hAnsi="Times New Roman" w:cs="Times New Roman"/>
          <w:b/>
          <w:bCs/>
        </w:rPr>
      </w:pPr>
      <w:r w:rsidRPr="009A7E5D">
        <w:rPr>
          <w:rFonts w:ascii="Times New Roman" w:hAnsi="Times New Roman" w:cs="Times New Roman"/>
          <w:b/>
          <w:bCs/>
        </w:rPr>
        <w:t>Both primary and secondary data will be used in this research</w:t>
      </w:r>
      <w:r w:rsidRPr="009A7E5D">
        <w:rPr>
          <w:rFonts w:ascii="Times New Roman" w:hAnsi="Times New Roman" w:cs="Times New Roman"/>
        </w:rPr>
        <w:t xml:space="preserve">. Primary data will be collected through </w:t>
      </w:r>
      <w:r w:rsidRPr="009A7E5D">
        <w:rPr>
          <w:rFonts w:ascii="Times New Roman" w:hAnsi="Times New Roman" w:cs="Times New Roman"/>
          <w:b/>
          <w:bCs/>
        </w:rPr>
        <w:t>semi-structured</w:t>
      </w:r>
      <w:r w:rsidRPr="009A7E5D">
        <w:rPr>
          <w:rFonts w:ascii="Times New Roman" w:hAnsi="Times New Roman" w:cs="Times New Roman"/>
        </w:rPr>
        <w:t xml:space="preserve"> interviews, enabling in-depth exploration of participants’ views. Additionally, </w:t>
      </w:r>
      <w:r w:rsidRPr="009A7E5D">
        <w:rPr>
          <w:rFonts w:ascii="Times New Roman" w:hAnsi="Times New Roman" w:cs="Times New Roman"/>
          <w:b/>
          <w:bCs/>
        </w:rPr>
        <w:t>document analysis will be conducted to review relevant organisational materials.</w:t>
      </w:r>
    </w:p>
    <w:p w14:paraId="429CCBD3" w14:textId="3DF223A1" w:rsidR="009A7E5D" w:rsidRPr="0082209A" w:rsidRDefault="003936F2" w:rsidP="00985A4E">
      <w:pPr>
        <w:pStyle w:val="Heading3"/>
        <w:rPr>
          <w:rFonts w:ascii="Times New Roman" w:hAnsi="Times New Roman" w:cs="Times New Roman"/>
          <w:b/>
          <w:bCs/>
        </w:rPr>
      </w:pPr>
      <w:bookmarkStart w:id="18" w:name="_Toc227607176"/>
      <w:r>
        <w:rPr>
          <w:rFonts w:ascii="Times New Roman" w:hAnsi="Times New Roman" w:cs="Times New Roman"/>
          <w:b/>
          <w:bCs/>
        </w:rPr>
        <w:t>8</w:t>
      </w:r>
      <w:r w:rsidR="009C20EC" w:rsidRPr="0082209A">
        <w:rPr>
          <w:rFonts w:ascii="Times New Roman" w:hAnsi="Times New Roman" w:cs="Times New Roman"/>
          <w:b/>
          <w:bCs/>
        </w:rPr>
        <w:t xml:space="preserve">.2 </w:t>
      </w:r>
      <w:r w:rsidR="009A7E5D" w:rsidRPr="0082209A">
        <w:rPr>
          <w:rFonts w:ascii="Times New Roman" w:hAnsi="Times New Roman" w:cs="Times New Roman"/>
          <w:b/>
          <w:bCs/>
        </w:rPr>
        <w:t>Sampling</w:t>
      </w:r>
      <w:bookmarkEnd w:id="18"/>
    </w:p>
    <w:p w14:paraId="1444438F" w14:textId="77777777" w:rsidR="009A7E5D" w:rsidRPr="009A7E5D" w:rsidRDefault="009A7E5D" w:rsidP="00C1070A">
      <w:pPr>
        <w:spacing w:line="276" w:lineRule="auto"/>
        <w:jc w:val="both"/>
        <w:rPr>
          <w:rFonts w:ascii="Times New Roman" w:hAnsi="Times New Roman" w:cs="Times New Roman"/>
        </w:rPr>
      </w:pPr>
      <w:r w:rsidRPr="009A7E5D">
        <w:rPr>
          <w:rFonts w:ascii="Times New Roman" w:hAnsi="Times New Roman" w:cs="Times New Roman"/>
        </w:rPr>
        <w:t>Participants will be selected from various levels within the organisation to ensure diverse perspectives. The sample will include:</w:t>
      </w:r>
    </w:p>
    <w:p w14:paraId="19E079A0" w14:textId="77777777" w:rsidR="009A7E5D" w:rsidRPr="009A7E5D" w:rsidRDefault="009A7E5D" w:rsidP="00C1070A">
      <w:pPr>
        <w:numPr>
          <w:ilvl w:val="0"/>
          <w:numId w:val="30"/>
        </w:numPr>
        <w:spacing w:line="276" w:lineRule="auto"/>
        <w:jc w:val="both"/>
        <w:rPr>
          <w:rFonts w:ascii="Times New Roman" w:hAnsi="Times New Roman" w:cs="Times New Roman"/>
        </w:rPr>
      </w:pPr>
      <w:r w:rsidRPr="009A7E5D">
        <w:rPr>
          <w:rFonts w:ascii="Times New Roman" w:hAnsi="Times New Roman" w:cs="Times New Roman"/>
        </w:rPr>
        <w:t>Portfolio Operations Manager</w:t>
      </w:r>
    </w:p>
    <w:p w14:paraId="53A6BD33" w14:textId="77777777" w:rsidR="009A7E5D" w:rsidRPr="009A7E5D" w:rsidRDefault="009A7E5D" w:rsidP="00C1070A">
      <w:pPr>
        <w:numPr>
          <w:ilvl w:val="0"/>
          <w:numId w:val="30"/>
        </w:numPr>
        <w:spacing w:line="276" w:lineRule="auto"/>
        <w:jc w:val="both"/>
        <w:rPr>
          <w:rFonts w:ascii="Times New Roman" w:hAnsi="Times New Roman" w:cs="Times New Roman"/>
        </w:rPr>
      </w:pPr>
      <w:r w:rsidRPr="009A7E5D">
        <w:rPr>
          <w:rFonts w:ascii="Times New Roman" w:hAnsi="Times New Roman" w:cs="Times New Roman"/>
        </w:rPr>
        <w:t>Managers</w:t>
      </w:r>
    </w:p>
    <w:p w14:paraId="3EB531B5" w14:textId="77777777" w:rsidR="009A7E5D" w:rsidRPr="009A7E5D" w:rsidRDefault="009A7E5D" w:rsidP="00C1070A">
      <w:pPr>
        <w:numPr>
          <w:ilvl w:val="0"/>
          <w:numId w:val="30"/>
        </w:numPr>
        <w:spacing w:line="276" w:lineRule="auto"/>
        <w:jc w:val="both"/>
        <w:rPr>
          <w:rFonts w:ascii="Times New Roman" w:hAnsi="Times New Roman" w:cs="Times New Roman"/>
        </w:rPr>
      </w:pPr>
      <w:r w:rsidRPr="009A7E5D">
        <w:rPr>
          <w:rFonts w:ascii="Times New Roman" w:hAnsi="Times New Roman" w:cs="Times New Roman"/>
        </w:rPr>
        <w:t>Supervisors</w:t>
      </w:r>
    </w:p>
    <w:p w14:paraId="4840C0F9" w14:textId="77777777" w:rsidR="009A7E5D" w:rsidRPr="009A7E5D" w:rsidRDefault="009A7E5D" w:rsidP="00C1070A">
      <w:pPr>
        <w:numPr>
          <w:ilvl w:val="0"/>
          <w:numId w:val="30"/>
        </w:numPr>
        <w:spacing w:line="276" w:lineRule="auto"/>
        <w:jc w:val="both"/>
        <w:rPr>
          <w:rFonts w:ascii="Times New Roman" w:hAnsi="Times New Roman" w:cs="Times New Roman"/>
        </w:rPr>
      </w:pPr>
      <w:r w:rsidRPr="009A7E5D">
        <w:rPr>
          <w:rFonts w:ascii="Times New Roman" w:hAnsi="Times New Roman" w:cs="Times New Roman"/>
        </w:rPr>
        <w:t>Cleaning staff</w:t>
      </w:r>
    </w:p>
    <w:p w14:paraId="7737F096" w14:textId="77777777" w:rsidR="009A7E5D" w:rsidRPr="009A7E5D" w:rsidRDefault="009A7E5D" w:rsidP="00C1070A">
      <w:pPr>
        <w:spacing w:line="276" w:lineRule="auto"/>
        <w:jc w:val="both"/>
        <w:rPr>
          <w:rFonts w:ascii="Times New Roman" w:hAnsi="Times New Roman" w:cs="Times New Roman"/>
        </w:rPr>
      </w:pPr>
      <w:r w:rsidRPr="009A7E5D">
        <w:rPr>
          <w:rFonts w:ascii="Times New Roman" w:hAnsi="Times New Roman" w:cs="Times New Roman"/>
        </w:rPr>
        <w:t>A total of 8–16 participants will be involved in the study.</w:t>
      </w:r>
    </w:p>
    <w:p w14:paraId="3815AC6B" w14:textId="797EAAD7" w:rsidR="009A7E5D" w:rsidRPr="00A204A6" w:rsidRDefault="003936F2" w:rsidP="00985A4E">
      <w:pPr>
        <w:pStyle w:val="Heading3"/>
        <w:rPr>
          <w:rFonts w:ascii="Times New Roman" w:hAnsi="Times New Roman" w:cs="Times New Roman"/>
          <w:b/>
          <w:bCs/>
        </w:rPr>
      </w:pPr>
      <w:bookmarkStart w:id="19" w:name="_Toc227607177"/>
      <w:r>
        <w:rPr>
          <w:rFonts w:ascii="Times New Roman" w:hAnsi="Times New Roman" w:cs="Times New Roman"/>
          <w:b/>
          <w:bCs/>
        </w:rPr>
        <w:t>8</w:t>
      </w:r>
      <w:r w:rsidR="009C20EC" w:rsidRPr="00A204A6">
        <w:rPr>
          <w:rFonts w:ascii="Times New Roman" w:hAnsi="Times New Roman" w:cs="Times New Roman"/>
          <w:b/>
          <w:bCs/>
        </w:rPr>
        <w:t xml:space="preserve">.3 </w:t>
      </w:r>
      <w:r w:rsidR="009A7E5D" w:rsidRPr="00A204A6">
        <w:rPr>
          <w:rFonts w:ascii="Times New Roman" w:hAnsi="Times New Roman" w:cs="Times New Roman"/>
          <w:b/>
          <w:bCs/>
        </w:rPr>
        <w:t>Data Analysis</w:t>
      </w:r>
      <w:bookmarkEnd w:id="19"/>
    </w:p>
    <w:p w14:paraId="32845D83" w14:textId="77777777" w:rsidR="009A7E5D" w:rsidRPr="009A7E5D" w:rsidRDefault="009A7E5D" w:rsidP="00C1070A">
      <w:pPr>
        <w:spacing w:line="276" w:lineRule="auto"/>
        <w:jc w:val="both"/>
        <w:rPr>
          <w:rFonts w:ascii="Times New Roman" w:hAnsi="Times New Roman" w:cs="Times New Roman"/>
        </w:rPr>
      </w:pPr>
      <w:r w:rsidRPr="009A7E5D">
        <w:rPr>
          <w:rFonts w:ascii="Times New Roman" w:hAnsi="Times New Roman" w:cs="Times New Roman"/>
        </w:rPr>
        <w:t>The data will be analysed using thematic analysis to identify key patterns and themes (Braun and Clarke, 2021).</w:t>
      </w:r>
    </w:p>
    <w:p w14:paraId="1B043FDC" w14:textId="6B506289" w:rsidR="009A7E5D" w:rsidRPr="00A204A6" w:rsidRDefault="003936F2" w:rsidP="00985A4E">
      <w:pPr>
        <w:pStyle w:val="Heading3"/>
        <w:rPr>
          <w:rFonts w:ascii="Times New Roman" w:hAnsi="Times New Roman" w:cs="Times New Roman"/>
          <w:b/>
          <w:bCs/>
        </w:rPr>
      </w:pPr>
      <w:bookmarkStart w:id="20" w:name="_Toc227607178"/>
      <w:r>
        <w:rPr>
          <w:rFonts w:ascii="Times New Roman" w:hAnsi="Times New Roman" w:cs="Times New Roman"/>
          <w:b/>
          <w:bCs/>
        </w:rPr>
        <w:t>8</w:t>
      </w:r>
      <w:r w:rsidR="009C20EC" w:rsidRPr="00A204A6">
        <w:rPr>
          <w:rFonts w:ascii="Times New Roman" w:hAnsi="Times New Roman" w:cs="Times New Roman"/>
          <w:b/>
          <w:bCs/>
        </w:rPr>
        <w:t xml:space="preserve">.4 </w:t>
      </w:r>
      <w:r w:rsidR="009A7E5D" w:rsidRPr="00A204A6">
        <w:rPr>
          <w:rFonts w:ascii="Times New Roman" w:hAnsi="Times New Roman" w:cs="Times New Roman"/>
          <w:b/>
          <w:bCs/>
        </w:rPr>
        <w:t>Ethical Considerations</w:t>
      </w:r>
      <w:bookmarkEnd w:id="20"/>
    </w:p>
    <w:p w14:paraId="0D12A986" w14:textId="77777777" w:rsidR="009A7E5D" w:rsidRPr="009A7E5D" w:rsidRDefault="009A7E5D" w:rsidP="00C1070A">
      <w:pPr>
        <w:spacing w:line="276" w:lineRule="auto"/>
        <w:jc w:val="both"/>
        <w:rPr>
          <w:rFonts w:ascii="Times New Roman" w:hAnsi="Times New Roman" w:cs="Times New Roman"/>
        </w:rPr>
      </w:pPr>
      <w:r w:rsidRPr="009A7E5D">
        <w:rPr>
          <w:rFonts w:ascii="Times New Roman" w:hAnsi="Times New Roman" w:cs="Times New Roman"/>
        </w:rPr>
        <w:t>The study will follow ethical research standards, including:</w:t>
      </w:r>
    </w:p>
    <w:p w14:paraId="1FFE41EA" w14:textId="77777777" w:rsidR="009A7E5D" w:rsidRPr="009A7E5D" w:rsidRDefault="009A7E5D" w:rsidP="00C1070A">
      <w:pPr>
        <w:numPr>
          <w:ilvl w:val="0"/>
          <w:numId w:val="31"/>
        </w:numPr>
        <w:spacing w:line="276" w:lineRule="auto"/>
        <w:jc w:val="both"/>
        <w:rPr>
          <w:rFonts w:ascii="Times New Roman" w:hAnsi="Times New Roman" w:cs="Times New Roman"/>
        </w:rPr>
      </w:pPr>
      <w:r w:rsidRPr="009A7E5D">
        <w:rPr>
          <w:rFonts w:ascii="Times New Roman" w:hAnsi="Times New Roman" w:cs="Times New Roman"/>
        </w:rPr>
        <w:t>Obtaining informed consent</w:t>
      </w:r>
    </w:p>
    <w:p w14:paraId="78336560" w14:textId="77777777" w:rsidR="009A7E5D" w:rsidRPr="009A7E5D" w:rsidRDefault="009A7E5D" w:rsidP="00C1070A">
      <w:pPr>
        <w:numPr>
          <w:ilvl w:val="0"/>
          <w:numId w:val="31"/>
        </w:numPr>
        <w:spacing w:line="276" w:lineRule="auto"/>
        <w:jc w:val="both"/>
        <w:rPr>
          <w:rFonts w:ascii="Times New Roman" w:hAnsi="Times New Roman" w:cs="Times New Roman"/>
        </w:rPr>
      </w:pPr>
      <w:r w:rsidRPr="009A7E5D">
        <w:rPr>
          <w:rFonts w:ascii="Times New Roman" w:hAnsi="Times New Roman" w:cs="Times New Roman"/>
        </w:rPr>
        <w:t>Maintaining confidentiality</w:t>
      </w:r>
    </w:p>
    <w:p w14:paraId="66C51CFE" w14:textId="77777777" w:rsidR="009A7E5D" w:rsidRPr="009A7E5D" w:rsidRDefault="009A7E5D" w:rsidP="00C1070A">
      <w:pPr>
        <w:numPr>
          <w:ilvl w:val="0"/>
          <w:numId w:val="31"/>
        </w:numPr>
        <w:spacing w:line="276" w:lineRule="auto"/>
        <w:jc w:val="both"/>
        <w:rPr>
          <w:rFonts w:ascii="Times New Roman" w:hAnsi="Times New Roman" w:cs="Times New Roman"/>
        </w:rPr>
      </w:pPr>
      <w:r w:rsidRPr="009A7E5D">
        <w:rPr>
          <w:rFonts w:ascii="Times New Roman" w:hAnsi="Times New Roman" w:cs="Times New Roman"/>
        </w:rPr>
        <w:t>Ensuring participation is voluntary</w:t>
      </w:r>
    </w:p>
    <w:p w14:paraId="32F625B3" w14:textId="25D6222E" w:rsidR="009A7E5D" w:rsidRPr="00A204A6" w:rsidRDefault="003936F2" w:rsidP="00985A4E">
      <w:pPr>
        <w:pStyle w:val="Heading3"/>
        <w:rPr>
          <w:rFonts w:ascii="Times New Roman" w:hAnsi="Times New Roman" w:cs="Times New Roman"/>
          <w:b/>
          <w:bCs/>
        </w:rPr>
      </w:pPr>
      <w:bookmarkStart w:id="21" w:name="_Toc227607179"/>
      <w:r>
        <w:rPr>
          <w:rFonts w:ascii="Times New Roman" w:hAnsi="Times New Roman" w:cs="Times New Roman"/>
          <w:b/>
          <w:bCs/>
        </w:rPr>
        <w:t>8</w:t>
      </w:r>
      <w:r w:rsidR="00D83421" w:rsidRPr="00A204A6">
        <w:rPr>
          <w:rFonts w:ascii="Times New Roman" w:hAnsi="Times New Roman" w:cs="Times New Roman"/>
          <w:b/>
          <w:bCs/>
        </w:rPr>
        <w:t xml:space="preserve">.5 </w:t>
      </w:r>
      <w:r w:rsidR="009A7E5D" w:rsidRPr="00A204A6">
        <w:rPr>
          <w:rFonts w:ascii="Times New Roman" w:hAnsi="Times New Roman" w:cs="Times New Roman"/>
          <w:b/>
          <w:bCs/>
        </w:rPr>
        <w:t>Validity</w:t>
      </w:r>
      <w:bookmarkEnd w:id="21"/>
    </w:p>
    <w:p w14:paraId="28110D4F" w14:textId="77777777" w:rsidR="009A7E5D" w:rsidRPr="009A7E5D" w:rsidRDefault="009A7E5D" w:rsidP="00C1070A">
      <w:pPr>
        <w:spacing w:line="276" w:lineRule="auto"/>
        <w:jc w:val="both"/>
        <w:rPr>
          <w:rFonts w:ascii="Times New Roman" w:hAnsi="Times New Roman" w:cs="Times New Roman"/>
        </w:rPr>
      </w:pPr>
      <w:r w:rsidRPr="009A7E5D">
        <w:rPr>
          <w:rFonts w:ascii="Times New Roman" w:hAnsi="Times New Roman" w:cs="Times New Roman"/>
        </w:rPr>
        <w:t>To ensure the credibility of the findings, the study will incorporate:</w:t>
      </w:r>
    </w:p>
    <w:p w14:paraId="31385BE7" w14:textId="77777777" w:rsidR="009A7E5D" w:rsidRPr="009A7E5D" w:rsidRDefault="009A7E5D" w:rsidP="00C1070A">
      <w:pPr>
        <w:numPr>
          <w:ilvl w:val="0"/>
          <w:numId w:val="32"/>
        </w:numPr>
        <w:spacing w:line="276" w:lineRule="auto"/>
        <w:jc w:val="both"/>
        <w:rPr>
          <w:rFonts w:ascii="Times New Roman" w:hAnsi="Times New Roman" w:cs="Times New Roman"/>
        </w:rPr>
      </w:pPr>
      <w:r w:rsidRPr="009A7E5D">
        <w:rPr>
          <w:rFonts w:ascii="Times New Roman" w:hAnsi="Times New Roman" w:cs="Times New Roman"/>
        </w:rPr>
        <w:t>Triangulation of data sources</w:t>
      </w:r>
    </w:p>
    <w:p w14:paraId="5A2A7C57" w14:textId="77777777" w:rsidR="009A7E5D" w:rsidRPr="009A7E5D" w:rsidRDefault="009A7E5D" w:rsidP="00C1070A">
      <w:pPr>
        <w:numPr>
          <w:ilvl w:val="0"/>
          <w:numId w:val="32"/>
        </w:numPr>
        <w:spacing w:line="276" w:lineRule="auto"/>
        <w:jc w:val="both"/>
        <w:rPr>
          <w:rFonts w:ascii="Times New Roman" w:hAnsi="Times New Roman" w:cs="Times New Roman"/>
        </w:rPr>
      </w:pPr>
      <w:r w:rsidRPr="009A7E5D">
        <w:rPr>
          <w:rFonts w:ascii="Times New Roman" w:hAnsi="Times New Roman" w:cs="Times New Roman"/>
        </w:rPr>
        <w:t>Member checking</w:t>
      </w:r>
    </w:p>
    <w:p w14:paraId="7B381664" w14:textId="7C49FB31" w:rsidR="009A7E5D" w:rsidRPr="00C47BE5" w:rsidRDefault="009A7E5D" w:rsidP="00C1070A">
      <w:pPr>
        <w:numPr>
          <w:ilvl w:val="0"/>
          <w:numId w:val="32"/>
        </w:numPr>
        <w:spacing w:line="276" w:lineRule="auto"/>
        <w:jc w:val="both"/>
        <w:rPr>
          <w:rFonts w:ascii="Times New Roman" w:hAnsi="Times New Roman" w:cs="Times New Roman"/>
        </w:rPr>
      </w:pPr>
      <w:r w:rsidRPr="009A7E5D">
        <w:rPr>
          <w:rFonts w:ascii="Times New Roman" w:hAnsi="Times New Roman" w:cs="Times New Roman"/>
        </w:rPr>
        <w:t>Transparency in the research process</w:t>
      </w:r>
    </w:p>
    <w:p w14:paraId="256CC315" w14:textId="77777777" w:rsidR="00D5282C" w:rsidRDefault="00D5282C" w:rsidP="00C1070A">
      <w:pPr>
        <w:spacing w:line="276" w:lineRule="auto"/>
        <w:ind w:left="360"/>
        <w:jc w:val="both"/>
        <w:rPr>
          <w:rFonts w:ascii="Times New Roman" w:hAnsi="Times New Roman" w:cs="Times New Roman"/>
        </w:rPr>
      </w:pPr>
    </w:p>
    <w:p w14:paraId="70365A41" w14:textId="77777777" w:rsidR="00930BBD" w:rsidRPr="00C1070A" w:rsidRDefault="00930BBD" w:rsidP="00C1070A">
      <w:pPr>
        <w:spacing w:line="276" w:lineRule="auto"/>
        <w:ind w:left="360"/>
        <w:jc w:val="both"/>
        <w:rPr>
          <w:rFonts w:ascii="Times New Roman" w:hAnsi="Times New Roman" w:cs="Times New Roman"/>
        </w:rPr>
      </w:pPr>
    </w:p>
    <w:p w14:paraId="6CFE6FFF" w14:textId="048F8685" w:rsidR="00D5282C" w:rsidRPr="00A204A6" w:rsidRDefault="003936F2" w:rsidP="00985A4E">
      <w:pPr>
        <w:pStyle w:val="Heading3"/>
        <w:rPr>
          <w:rFonts w:ascii="Times New Roman" w:hAnsi="Times New Roman" w:cs="Times New Roman"/>
          <w:b/>
          <w:bCs/>
        </w:rPr>
      </w:pPr>
      <w:bookmarkStart w:id="22" w:name="_Toc227607180"/>
      <w:r>
        <w:rPr>
          <w:rFonts w:ascii="Times New Roman" w:hAnsi="Times New Roman" w:cs="Times New Roman"/>
          <w:b/>
          <w:bCs/>
        </w:rPr>
        <w:lastRenderedPageBreak/>
        <w:t>8</w:t>
      </w:r>
      <w:r w:rsidR="00994F89" w:rsidRPr="00A204A6">
        <w:rPr>
          <w:rFonts w:ascii="Times New Roman" w:hAnsi="Times New Roman" w:cs="Times New Roman"/>
          <w:b/>
          <w:bCs/>
        </w:rPr>
        <w:t>.6 Timebound</w:t>
      </w:r>
      <w:bookmarkEnd w:id="22"/>
      <w:r w:rsidR="00994F89" w:rsidRPr="00A204A6">
        <w:rPr>
          <w:rFonts w:ascii="Times New Roman" w:hAnsi="Times New Roman" w:cs="Times New Roman"/>
          <w:b/>
          <w:bCs/>
        </w:rPr>
        <w:t xml:space="preserve"> </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129"/>
        <w:gridCol w:w="1794"/>
        <w:gridCol w:w="3712"/>
        <w:gridCol w:w="2381"/>
      </w:tblGrid>
      <w:tr w:rsidR="0095056C" w:rsidRPr="00C1070A" w14:paraId="7F735230" w14:textId="77777777" w:rsidTr="007E7689">
        <w:trPr>
          <w:tblHeader/>
          <w:tblCellSpacing w:w="15" w:type="dxa"/>
        </w:trPr>
        <w:tc>
          <w:tcPr>
            <w:tcW w:w="1084" w:type="dxa"/>
            <w:shd w:val="clear" w:color="auto" w:fill="BFBFBF" w:themeFill="background1" w:themeFillShade="BF"/>
            <w:vAlign w:val="center"/>
            <w:hideMark/>
          </w:tcPr>
          <w:p w14:paraId="41A61A34" w14:textId="77777777" w:rsidR="0095056C" w:rsidRPr="00C1070A" w:rsidRDefault="0095056C" w:rsidP="00C1070A">
            <w:pPr>
              <w:spacing w:line="276" w:lineRule="auto"/>
              <w:jc w:val="both"/>
              <w:rPr>
                <w:rFonts w:ascii="Times New Roman" w:hAnsi="Times New Roman" w:cs="Times New Roman"/>
                <w:b/>
                <w:bCs/>
              </w:rPr>
            </w:pPr>
            <w:r w:rsidRPr="00C1070A">
              <w:rPr>
                <w:rFonts w:ascii="Times New Roman" w:hAnsi="Times New Roman" w:cs="Times New Roman"/>
                <w:b/>
                <w:bCs/>
              </w:rPr>
              <w:t>Week(s)</w:t>
            </w:r>
          </w:p>
        </w:tc>
        <w:tc>
          <w:tcPr>
            <w:tcW w:w="1764" w:type="dxa"/>
            <w:vAlign w:val="center"/>
            <w:hideMark/>
          </w:tcPr>
          <w:p w14:paraId="1C480FB0" w14:textId="77777777" w:rsidR="0095056C" w:rsidRPr="00C1070A" w:rsidRDefault="0095056C" w:rsidP="00C1070A">
            <w:pPr>
              <w:spacing w:line="276" w:lineRule="auto"/>
              <w:jc w:val="both"/>
              <w:rPr>
                <w:rFonts w:ascii="Times New Roman" w:hAnsi="Times New Roman" w:cs="Times New Roman"/>
                <w:b/>
                <w:bCs/>
              </w:rPr>
            </w:pPr>
            <w:r w:rsidRPr="00C1070A">
              <w:rPr>
                <w:rFonts w:ascii="Times New Roman" w:hAnsi="Times New Roman" w:cs="Times New Roman"/>
                <w:b/>
                <w:bCs/>
              </w:rPr>
              <w:t>Activity</w:t>
            </w:r>
          </w:p>
        </w:tc>
        <w:tc>
          <w:tcPr>
            <w:tcW w:w="0" w:type="auto"/>
            <w:shd w:val="clear" w:color="auto" w:fill="C1E4F5" w:themeFill="accent1" w:themeFillTint="33"/>
            <w:vAlign w:val="center"/>
            <w:hideMark/>
          </w:tcPr>
          <w:p w14:paraId="138EA1C4" w14:textId="77777777" w:rsidR="0095056C" w:rsidRPr="00C1070A" w:rsidRDefault="0095056C" w:rsidP="00C1070A">
            <w:pPr>
              <w:spacing w:line="276" w:lineRule="auto"/>
              <w:jc w:val="both"/>
              <w:rPr>
                <w:rFonts w:ascii="Times New Roman" w:hAnsi="Times New Roman" w:cs="Times New Roman"/>
                <w:b/>
                <w:bCs/>
              </w:rPr>
            </w:pPr>
            <w:r w:rsidRPr="00C1070A">
              <w:rPr>
                <w:rFonts w:ascii="Times New Roman" w:hAnsi="Times New Roman" w:cs="Times New Roman"/>
                <w:b/>
                <w:bCs/>
              </w:rPr>
              <w:t>Key Tasks</w:t>
            </w:r>
          </w:p>
        </w:tc>
        <w:tc>
          <w:tcPr>
            <w:tcW w:w="0" w:type="auto"/>
            <w:vAlign w:val="center"/>
            <w:hideMark/>
          </w:tcPr>
          <w:p w14:paraId="61E092F9" w14:textId="77777777" w:rsidR="0095056C" w:rsidRPr="00C1070A" w:rsidRDefault="0095056C" w:rsidP="00C1070A">
            <w:pPr>
              <w:spacing w:line="276" w:lineRule="auto"/>
              <w:jc w:val="both"/>
              <w:rPr>
                <w:rFonts w:ascii="Times New Roman" w:hAnsi="Times New Roman" w:cs="Times New Roman"/>
                <w:b/>
                <w:bCs/>
              </w:rPr>
            </w:pPr>
            <w:r w:rsidRPr="00C1070A">
              <w:rPr>
                <w:rFonts w:ascii="Times New Roman" w:hAnsi="Times New Roman" w:cs="Times New Roman"/>
                <w:b/>
                <w:bCs/>
              </w:rPr>
              <w:t>Milestone / Output</w:t>
            </w:r>
          </w:p>
        </w:tc>
      </w:tr>
      <w:tr w:rsidR="0095056C" w:rsidRPr="00C1070A" w14:paraId="27C1C73D" w14:textId="77777777" w:rsidTr="007E7689">
        <w:trPr>
          <w:tblCellSpacing w:w="15" w:type="dxa"/>
        </w:trPr>
        <w:tc>
          <w:tcPr>
            <w:tcW w:w="1084" w:type="dxa"/>
            <w:shd w:val="clear" w:color="auto" w:fill="BFBFBF" w:themeFill="background1" w:themeFillShade="BF"/>
            <w:vAlign w:val="center"/>
            <w:hideMark/>
          </w:tcPr>
          <w:p w14:paraId="062505AF" w14:textId="77777777" w:rsidR="0095056C" w:rsidRPr="00C1070A" w:rsidRDefault="0095056C" w:rsidP="00C1070A">
            <w:pPr>
              <w:spacing w:line="276" w:lineRule="auto"/>
              <w:jc w:val="both"/>
              <w:rPr>
                <w:rFonts w:ascii="Times New Roman" w:hAnsi="Times New Roman" w:cs="Times New Roman"/>
              </w:rPr>
            </w:pPr>
            <w:r w:rsidRPr="00C1070A">
              <w:rPr>
                <w:rFonts w:ascii="Times New Roman" w:hAnsi="Times New Roman" w:cs="Times New Roman"/>
              </w:rPr>
              <w:t>Week 1–2</w:t>
            </w:r>
          </w:p>
        </w:tc>
        <w:tc>
          <w:tcPr>
            <w:tcW w:w="1764" w:type="dxa"/>
            <w:vAlign w:val="center"/>
            <w:hideMark/>
          </w:tcPr>
          <w:p w14:paraId="5557C2FF" w14:textId="77777777" w:rsidR="0095056C" w:rsidRPr="00C1070A" w:rsidRDefault="0095056C" w:rsidP="00C1070A">
            <w:pPr>
              <w:spacing w:line="276" w:lineRule="auto"/>
              <w:jc w:val="both"/>
              <w:rPr>
                <w:rFonts w:ascii="Times New Roman" w:hAnsi="Times New Roman" w:cs="Times New Roman"/>
              </w:rPr>
            </w:pPr>
            <w:r w:rsidRPr="00C1070A">
              <w:rPr>
                <w:rFonts w:ascii="Times New Roman" w:hAnsi="Times New Roman" w:cs="Times New Roman"/>
              </w:rPr>
              <w:t>Literature Review</w:t>
            </w:r>
          </w:p>
        </w:tc>
        <w:tc>
          <w:tcPr>
            <w:tcW w:w="0" w:type="auto"/>
            <w:shd w:val="clear" w:color="auto" w:fill="C1E4F5" w:themeFill="accent1" w:themeFillTint="33"/>
            <w:vAlign w:val="center"/>
            <w:hideMark/>
          </w:tcPr>
          <w:p w14:paraId="22E081DC" w14:textId="77777777" w:rsidR="0095056C" w:rsidRPr="00C1070A" w:rsidRDefault="0095056C" w:rsidP="00C1070A">
            <w:pPr>
              <w:spacing w:line="276" w:lineRule="auto"/>
              <w:jc w:val="both"/>
              <w:rPr>
                <w:rFonts w:ascii="Times New Roman" w:hAnsi="Times New Roman" w:cs="Times New Roman"/>
              </w:rPr>
            </w:pPr>
            <w:r w:rsidRPr="00C1070A">
              <w:rPr>
                <w:rFonts w:ascii="Times New Roman" w:hAnsi="Times New Roman" w:cs="Times New Roman"/>
              </w:rPr>
              <w:t>Review academic sources and develop a theoretical framework</w:t>
            </w:r>
          </w:p>
        </w:tc>
        <w:tc>
          <w:tcPr>
            <w:tcW w:w="0" w:type="auto"/>
            <w:vAlign w:val="center"/>
            <w:hideMark/>
          </w:tcPr>
          <w:p w14:paraId="19E2AADE" w14:textId="77777777" w:rsidR="0095056C" w:rsidRPr="00C1070A" w:rsidRDefault="0095056C" w:rsidP="00C1070A">
            <w:pPr>
              <w:spacing w:line="276" w:lineRule="auto"/>
              <w:jc w:val="both"/>
              <w:rPr>
                <w:rFonts w:ascii="Times New Roman" w:hAnsi="Times New Roman" w:cs="Times New Roman"/>
              </w:rPr>
            </w:pPr>
            <w:r w:rsidRPr="00C1070A">
              <w:rPr>
                <w:rFonts w:ascii="Times New Roman" w:hAnsi="Times New Roman" w:cs="Times New Roman"/>
              </w:rPr>
              <w:t>Completed literature review draft</w:t>
            </w:r>
          </w:p>
        </w:tc>
      </w:tr>
      <w:tr w:rsidR="0095056C" w:rsidRPr="00C1070A" w14:paraId="100F6121" w14:textId="77777777" w:rsidTr="007E7689">
        <w:trPr>
          <w:tblCellSpacing w:w="15" w:type="dxa"/>
        </w:trPr>
        <w:tc>
          <w:tcPr>
            <w:tcW w:w="1084" w:type="dxa"/>
            <w:shd w:val="clear" w:color="auto" w:fill="BFBFBF" w:themeFill="background1" w:themeFillShade="BF"/>
            <w:vAlign w:val="center"/>
            <w:hideMark/>
          </w:tcPr>
          <w:p w14:paraId="500538AA" w14:textId="77777777" w:rsidR="0095056C" w:rsidRPr="00C1070A" w:rsidRDefault="0095056C" w:rsidP="00C1070A">
            <w:pPr>
              <w:spacing w:line="276" w:lineRule="auto"/>
              <w:jc w:val="both"/>
              <w:rPr>
                <w:rFonts w:ascii="Times New Roman" w:hAnsi="Times New Roman" w:cs="Times New Roman"/>
              </w:rPr>
            </w:pPr>
            <w:r w:rsidRPr="00C1070A">
              <w:rPr>
                <w:rFonts w:ascii="Times New Roman" w:hAnsi="Times New Roman" w:cs="Times New Roman"/>
              </w:rPr>
              <w:t>Week 3–5</w:t>
            </w:r>
          </w:p>
        </w:tc>
        <w:tc>
          <w:tcPr>
            <w:tcW w:w="1764" w:type="dxa"/>
            <w:vAlign w:val="center"/>
            <w:hideMark/>
          </w:tcPr>
          <w:p w14:paraId="735BB2DD" w14:textId="77777777" w:rsidR="0095056C" w:rsidRPr="00C1070A" w:rsidRDefault="0095056C" w:rsidP="00C1070A">
            <w:pPr>
              <w:spacing w:line="276" w:lineRule="auto"/>
              <w:jc w:val="both"/>
              <w:rPr>
                <w:rFonts w:ascii="Times New Roman" w:hAnsi="Times New Roman" w:cs="Times New Roman"/>
              </w:rPr>
            </w:pPr>
            <w:r w:rsidRPr="00C1070A">
              <w:rPr>
                <w:rFonts w:ascii="Times New Roman" w:hAnsi="Times New Roman" w:cs="Times New Roman"/>
              </w:rPr>
              <w:t>Data Collection</w:t>
            </w:r>
          </w:p>
        </w:tc>
        <w:tc>
          <w:tcPr>
            <w:tcW w:w="0" w:type="auto"/>
            <w:shd w:val="clear" w:color="auto" w:fill="C1E4F5" w:themeFill="accent1" w:themeFillTint="33"/>
            <w:vAlign w:val="center"/>
            <w:hideMark/>
          </w:tcPr>
          <w:p w14:paraId="1FE9B1B6" w14:textId="77777777" w:rsidR="0095056C" w:rsidRPr="00C1070A" w:rsidRDefault="0095056C" w:rsidP="00C1070A">
            <w:pPr>
              <w:spacing w:line="276" w:lineRule="auto"/>
              <w:jc w:val="both"/>
              <w:rPr>
                <w:rFonts w:ascii="Times New Roman" w:hAnsi="Times New Roman" w:cs="Times New Roman"/>
              </w:rPr>
            </w:pPr>
            <w:r w:rsidRPr="00C1070A">
              <w:rPr>
                <w:rFonts w:ascii="Times New Roman" w:hAnsi="Times New Roman" w:cs="Times New Roman"/>
              </w:rPr>
              <w:t>Conduct interviews and gather company documents</w:t>
            </w:r>
          </w:p>
        </w:tc>
        <w:tc>
          <w:tcPr>
            <w:tcW w:w="0" w:type="auto"/>
            <w:vAlign w:val="center"/>
            <w:hideMark/>
          </w:tcPr>
          <w:p w14:paraId="63535C78" w14:textId="77777777" w:rsidR="0095056C" w:rsidRPr="00C1070A" w:rsidRDefault="0095056C" w:rsidP="00C1070A">
            <w:pPr>
              <w:spacing w:line="276" w:lineRule="auto"/>
              <w:jc w:val="both"/>
              <w:rPr>
                <w:rFonts w:ascii="Times New Roman" w:hAnsi="Times New Roman" w:cs="Times New Roman"/>
              </w:rPr>
            </w:pPr>
            <w:r w:rsidRPr="00C1070A">
              <w:rPr>
                <w:rFonts w:ascii="Times New Roman" w:hAnsi="Times New Roman" w:cs="Times New Roman"/>
              </w:rPr>
              <w:t>All primary data collected</w:t>
            </w:r>
          </w:p>
        </w:tc>
      </w:tr>
      <w:tr w:rsidR="0095056C" w:rsidRPr="00C1070A" w14:paraId="38F39A31" w14:textId="77777777" w:rsidTr="007E7689">
        <w:trPr>
          <w:tblCellSpacing w:w="15" w:type="dxa"/>
        </w:trPr>
        <w:tc>
          <w:tcPr>
            <w:tcW w:w="1084" w:type="dxa"/>
            <w:shd w:val="clear" w:color="auto" w:fill="BFBFBF" w:themeFill="background1" w:themeFillShade="BF"/>
            <w:vAlign w:val="center"/>
            <w:hideMark/>
          </w:tcPr>
          <w:p w14:paraId="390DFA4B" w14:textId="77777777" w:rsidR="0095056C" w:rsidRPr="00C1070A" w:rsidRDefault="0095056C" w:rsidP="00C1070A">
            <w:pPr>
              <w:spacing w:line="276" w:lineRule="auto"/>
              <w:jc w:val="both"/>
              <w:rPr>
                <w:rFonts w:ascii="Times New Roman" w:hAnsi="Times New Roman" w:cs="Times New Roman"/>
              </w:rPr>
            </w:pPr>
            <w:r w:rsidRPr="00C1070A">
              <w:rPr>
                <w:rFonts w:ascii="Times New Roman" w:hAnsi="Times New Roman" w:cs="Times New Roman"/>
              </w:rPr>
              <w:t>Week 6–7</w:t>
            </w:r>
          </w:p>
        </w:tc>
        <w:tc>
          <w:tcPr>
            <w:tcW w:w="1764" w:type="dxa"/>
            <w:vAlign w:val="center"/>
            <w:hideMark/>
          </w:tcPr>
          <w:p w14:paraId="6847D7C6" w14:textId="77777777" w:rsidR="0095056C" w:rsidRPr="00C1070A" w:rsidRDefault="0095056C" w:rsidP="00C1070A">
            <w:pPr>
              <w:spacing w:line="276" w:lineRule="auto"/>
              <w:jc w:val="both"/>
              <w:rPr>
                <w:rFonts w:ascii="Times New Roman" w:hAnsi="Times New Roman" w:cs="Times New Roman"/>
              </w:rPr>
            </w:pPr>
            <w:r w:rsidRPr="00C1070A">
              <w:rPr>
                <w:rFonts w:ascii="Times New Roman" w:hAnsi="Times New Roman" w:cs="Times New Roman"/>
              </w:rPr>
              <w:t>Data Analysis</w:t>
            </w:r>
          </w:p>
        </w:tc>
        <w:tc>
          <w:tcPr>
            <w:tcW w:w="0" w:type="auto"/>
            <w:shd w:val="clear" w:color="auto" w:fill="C1E4F5" w:themeFill="accent1" w:themeFillTint="33"/>
            <w:vAlign w:val="center"/>
            <w:hideMark/>
          </w:tcPr>
          <w:p w14:paraId="272DC08A" w14:textId="77777777" w:rsidR="0095056C" w:rsidRPr="00C1070A" w:rsidRDefault="0095056C" w:rsidP="00C1070A">
            <w:pPr>
              <w:spacing w:line="276" w:lineRule="auto"/>
              <w:jc w:val="both"/>
              <w:rPr>
                <w:rFonts w:ascii="Times New Roman" w:hAnsi="Times New Roman" w:cs="Times New Roman"/>
              </w:rPr>
            </w:pPr>
            <w:r w:rsidRPr="00C1070A">
              <w:rPr>
                <w:rFonts w:ascii="Times New Roman" w:hAnsi="Times New Roman" w:cs="Times New Roman"/>
              </w:rPr>
              <w:t>Perform thematic analysis and identify key themes</w:t>
            </w:r>
          </w:p>
        </w:tc>
        <w:tc>
          <w:tcPr>
            <w:tcW w:w="0" w:type="auto"/>
            <w:vAlign w:val="center"/>
            <w:hideMark/>
          </w:tcPr>
          <w:p w14:paraId="21404068" w14:textId="77777777" w:rsidR="0095056C" w:rsidRPr="00C1070A" w:rsidRDefault="0095056C" w:rsidP="00C1070A">
            <w:pPr>
              <w:spacing w:line="276" w:lineRule="auto"/>
              <w:jc w:val="both"/>
              <w:rPr>
                <w:rFonts w:ascii="Times New Roman" w:hAnsi="Times New Roman" w:cs="Times New Roman"/>
              </w:rPr>
            </w:pPr>
            <w:r w:rsidRPr="00C1070A">
              <w:rPr>
                <w:rFonts w:ascii="Times New Roman" w:hAnsi="Times New Roman" w:cs="Times New Roman"/>
              </w:rPr>
              <w:t>Initial findings and themes identified</w:t>
            </w:r>
          </w:p>
        </w:tc>
      </w:tr>
      <w:tr w:rsidR="0095056C" w:rsidRPr="00C1070A" w14:paraId="5507F9DA" w14:textId="77777777" w:rsidTr="007E7689">
        <w:trPr>
          <w:tblCellSpacing w:w="15" w:type="dxa"/>
        </w:trPr>
        <w:tc>
          <w:tcPr>
            <w:tcW w:w="1084" w:type="dxa"/>
            <w:shd w:val="clear" w:color="auto" w:fill="BFBFBF" w:themeFill="background1" w:themeFillShade="BF"/>
            <w:vAlign w:val="center"/>
            <w:hideMark/>
          </w:tcPr>
          <w:p w14:paraId="746F1D6B" w14:textId="77777777" w:rsidR="0095056C" w:rsidRPr="00C1070A" w:rsidRDefault="0095056C" w:rsidP="00C1070A">
            <w:pPr>
              <w:spacing w:line="276" w:lineRule="auto"/>
              <w:jc w:val="both"/>
              <w:rPr>
                <w:rFonts w:ascii="Times New Roman" w:hAnsi="Times New Roman" w:cs="Times New Roman"/>
              </w:rPr>
            </w:pPr>
            <w:r w:rsidRPr="00C1070A">
              <w:rPr>
                <w:rFonts w:ascii="Times New Roman" w:hAnsi="Times New Roman" w:cs="Times New Roman"/>
              </w:rPr>
              <w:t>Week 8</w:t>
            </w:r>
          </w:p>
        </w:tc>
        <w:tc>
          <w:tcPr>
            <w:tcW w:w="1764" w:type="dxa"/>
            <w:vAlign w:val="center"/>
            <w:hideMark/>
          </w:tcPr>
          <w:p w14:paraId="65C886FB" w14:textId="77777777" w:rsidR="0095056C" w:rsidRPr="00C1070A" w:rsidRDefault="0095056C" w:rsidP="00C1070A">
            <w:pPr>
              <w:spacing w:line="276" w:lineRule="auto"/>
              <w:jc w:val="both"/>
              <w:rPr>
                <w:rFonts w:ascii="Times New Roman" w:hAnsi="Times New Roman" w:cs="Times New Roman"/>
              </w:rPr>
            </w:pPr>
            <w:r w:rsidRPr="00C1070A">
              <w:rPr>
                <w:rFonts w:ascii="Times New Roman" w:hAnsi="Times New Roman" w:cs="Times New Roman"/>
              </w:rPr>
              <w:t>Findings Development</w:t>
            </w:r>
          </w:p>
        </w:tc>
        <w:tc>
          <w:tcPr>
            <w:tcW w:w="0" w:type="auto"/>
            <w:shd w:val="clear" w:color="auto" w:fill="C1E4F5" w:themeFill="accent1" w:themeFillTint="33"/>
            <w:vAlign w:val="center"/>
            <w:hideMark/>
          </w:tcPr>
          <w:p w14:paraId="58EF47CA" w14:textId="77777777" w:rsidR="0095056C" w:rsidRPr="00C1070A" w:rsidRDefault="0095056C" w:rsidP="00C1070A">
            <w:pPr>
              <w:spacing w:line="276" w:lineRule="auto"/>
              <w:jc w:val="both"/>
              <w:rPr>
                <w:rFonts w:ascii="Times New Roman" w:hAnsi="Times New Roman" w:cs="Times New Roman"/>
              </w:rPr>
            </w:pPr>
            <w:r w:rsidRPr="00C1070A">
              <w:rPr>
                <w:rFonts w:ascii="Times New Roman" w:hAnsi="Times New Roman" w:cs="Times New Roman"/>
              </w:rPr>
              <w:t>Link findings to literature and research questions</w:t>
            </w:r>
          </w:p>
        </w:tc>
        <w:tc>
          <w:tcPr>
            <w:tcW w:w="0" w:type="auto"/>
            <w:vAlign w:val="center"/>
            <w:hideMark/>
          </w:tcPr>
          <w:p w14:paraId="6EA1ECD8" w14:textId="77777777" w:rsidR="0095056C" w:rsidRPr="00C1070A" w:rsidRDefault="0095056C" w:rsidP="00C1070A">
            <w:pPr>
              <w:spacing w:line="276" w:lineRule="auto"/>
              <w:jc w:val="both"/>
              <w:rPr>
                <w:rFonts w:ascii="Times New Roman" w:hAnsi="Times New Roman" w:cs="Times New Roman"/>
              </w:rPr>
            </w:pPr>
            <w:r w:rsidRPr="00C1070A">
              <w:rPr>
                <w:rFonts w:ascii="Times New Roman" w:hAnsi="Times New Roman" w:cs="Times New Roman"/>
              </w:rPr>
              <w:t>Draft findings chapter completed</w:t>
            </w:r>
          </w:p>
        </w:tc>
      </w:tr>
      <w:tr w:rsidR="0095056C" w:rsidRPr="00C1070A" w14:paraId="7E055495" w14:textId="77777777" w:rsidTr="007E7689">
        <w:trPr>
          <w:tblCellSpacing w:w="15" w:type="dxa"/>
        </w:trPr>
        <w:tc>
          <w:tcPr>
            <w:tcW w:w="1084" w:type="dxa"/>
            <w:shd w:val="clear" w:color="auto" w:fill="BFBFBF" w:themeFill="background1" w:themeFillShade="BF"/>
            <w:vAlign w:val="center"/>
            <w:hideMark/>
          </w:tcPr>
          <w:p w14:paraId="2E0902E1" w14:textId="77777777" w:rsidR="0095056C" w:rsidRPr="00C1070A" w:rsidRDefault="0095056C" w:rsidP="00C1070A">
            <w:pPr>
              <w:spacing w:line="276" w:lineRule="auto"/>
              <w:jc w:val="both"/>
              <w:rPr>
                <w:rFonts w:ascii="Times New Roman" w:hAnsi="Times New Roman" w:cs="Times New Roman"/>
              </w:rPr>
            </w:pPr>
            <w:r w:rsidRPr="00C1070A">
              <w:rPr>
                <w:rFonts w:ascii="Times New Roman" w:hAnsi="Times New Roman" w:cs="Times New Roman"/>
              </w:rPr>
              <w:t>Week 9</w:t>
            </w:r>
          </w:p>
        </w:tc>
        <w:tc>
          <w:tcPr>
            <w:tcW w:w="1764" w:type="dxa"/>
            <w:vAlign w:val="center"/>
            <w:hideMark/>
          </w:tcPr>
          <w:p w14:paraId="2AC02DAF" w14:textId="77777777" w:rsidR="0095056C" w:rsidRPr="00C1070A" w:rsidRDefault="0095056C" w:rsidP="00C1070A">
            <w:pPr>
              <w:spacing w:line="276" w:lineRule="auto"/>
              <w:jc w:val="both"/>
              <w:rPr>
                <w:rFonts w:ascii="Times New Roman" w:hAnsi="Times New Roman" w:cs="Times New Roman"/>
              </w:rPr>
            </w:pPr>
            <w:r w:rsidRPr="00C1070A">
              <w:rPr>
                <w:rFonts w:ascii="Times New Roman" w:hAnsi="Times New Roman" w:cs="Times New Roman"/>
              </w:rPr>
              <w:t>Writing</w:t>
            </w:r>
          </w:p>
        </w:tc>
        <w:tc>
          <w:tcPr>
            <w:tcW w:w="0" w:type="auto"/>
            <w:shd w:val="clear" w:color="auto" w:fill="C1E4F5" w:themeFill="accent1" w:themeFillTint="33"/>
            <w:vAlign w:val="center"/>
            <w:hideMark/>
          </w:tcPr>
          <w:p w14:paraId="29A5520A" w14:textId="77777777" w:rsidR="0095056C" w:rsidRPr="00C1070A" w:rsidRDefault="0095056C" w:rsidP="00C1070A">
            <w:pPr>
              <w:spacing w:line="276" w:lineRule="auto"/>
              <w:jc w:val="both"/>
              <w:rPr>
                <w:rFonts w:ascii="Times New Roman" w:hAnsi="Times New Roman" w:cs="Times New Roman"/>
              </w:rPr>
            </w:pPr>
            <w:r w:rsidRPr="00C1070A">
              <w:rPr>
                <w:rFonts w:ascii="Times New Roman" w:hAnsi="Times New Roman" w:cs="Times New Roman"/>
              </w:rPr>
              <w:t>Complete a full draft of all chapters</w:t>
            </w:r>
          </w:p>
        </w:tc>
        <w:tc>
          <w:tcPr>
            <w:tcW w:w="0" w:type="auto"/>
            <w:vAlign w:val="center"/>
            <w:hideMark/>
          </w:tcPr>
          <w:p w14:paraId="46491DB4" w14:textId="77777777" w:rsidR="0095056C" w:rsidRPr="00C1070A" w:rsidRDefault="0095056C" w:rsidP="00C1070A">
            <w:pPr>
              <w:spacing w:line="276" w:lineRule="auto"/>
              <w:jc w:val="both"/>
              <w:rPr>
                <w:rFonts w:ascii="Times New Roman" w:hAnsi="Times New Roman" w:cs="Times New Roman"/>
              </w:rPr>
            </w:pPr>
            <w:r w:rsidRPr="00C1070A">
              <w:rPr>
                <w:rFonts w:ascii="Times New Roman" w:hAnsi="Times New Roman" w:cs="Times New Roman"/>
              </w:rPr>
              <w:t>Full first draft completed</w:t>
            </w:r>
          </w:p>
        </w:tc>
      </w:tr>
      <w:tr w:rsidR="0095056C" w:rsidRPr="00C1070A" w14:paraId="4A69033E" w14:textId="77777777" w:rsidTr="007E7689">
        <w:trPr>
          <w:tblCellSpacing w:w="15" w:type="dxa"/>
        </w:trPr>
        <w:tc>
          <w:tcPr>
            <w:tcW w:w="1084" w:type="dxa"/>
            <w:shd w:val="clear" w:color="auto" w:fill="BFBFBF" w:themeFill="background1" w:themeFillShade="BF"/>
            <w:vAlign w:val="center"/>
            <w:hideMark/>
          </w:tcPr>
          <w:p w14:paraId="2D8AE24C" w14:textId="77777777" w:rsidR="0095056C" w:rsidRPr="00C1070A" w:rsidRDefault="0095056C" w:rsidP="00C1070A">
            <w:pPr>
              <w:spacing w:line="276" w:lineRule="auto"/>
              <w:jc w:val="both"/>
              <w:rPr>
                <w:rFonts w:ascii="Times New Roman" w:hAnsi="Times New Roman" w:cs="Times New Roman"/>
              </w:rPr>
            </w:pPr>
            <w:r w:rsidRPr="00C1070A">
              <w:rPr>
                <w:rFonts w:ascii="Times New Roman" w:hAnsi="Times New Roman" w:cs="Times New Roman"/>
              </w:rPr>
              <w:t>Week 10</w:t>
            </w:r>
          </w:p>
        </w:tc>
        <w:tc>
          <w:tcPr>
            <w:tcW w:w="1764" w:type="dxa"/>
            <w:vAlign w:val="center"/>
            <w:hideMark/>
          </w:tcPr>
          <w:p w14:paraId="4418555A" w14:textId="77777777" w:rsidR="0095056C" w:rsidRPr="00C1070A" w:rsidRDefault="0095056C" w:rsidP="00C1070A">
            <w:pPr>
              <w:spacing w:line="276" w:lineRule="auto"/>
              <w:jc w:val="both"/>
              <w:rPr>
                <w:rFonts w:ascii="Times New Roman" w:hAnsi="Times New Roman" w:cs="Times New Roman"/>
              </w:rPr>
            </w:pPr>
            <w:r w:rsidRPr="00C1070A">
              <w:rPr>
                <w:rFonts w:ascii="Times New Roman" w:hAnsi="Times New Roman" w:cs="Times New Roman"/>
              </w:rPr>
              <w:t>Revision &amp; Submission</w:t>
            </w:r>
          </w:p>
        </w:tc>
        <w:tc>
          <w:tcPr>
            <w:tcW w:w="0" w:type="auto"/>
            <w:shd w:val="clear" w:color="auto" w:fill="C1E4F5" w:themeFill="accent1" w:themeFillTint="33"/>
            <w:vAlign w:val="center"/>
            <w:hideMark/>
          </w:tcPr>
          <w:p w14:paraId="748F2C11" w14:textId="77777777" w:rsidR="0095056C" w:rsidRPr="00C1070A" w:rsidRDefault="0095056C" w:rsidP="00C1070A">
            <w:pPr>
              <w:spacing w:line="276" w:lineRule="auto"/>
              <w:jc w:val="both"/>
              <w:rPr>
                <w:rFonts w:ascii="Times New Roman" w:hAnsi="Times New Roman" w:cs="Times New Roman"/>
              </w:rPr>
            </w:pPr>
            <w:r w:rsidRPr="00C1070A">
              <w:rPr>
                <w:rFonts w:ascii="Times New Roman" w:hAnsi="Times New Roman" w:cs="Times New Roman"/>
              </w:rPr>
              <w:t>Proofreading, formatting, and final referencing</w:t>
            </w:r>
          </w:p>
        </w:tc>
        <w:tc>
          <w:tcPr>
            <w:tcW w:w="0" w:type="auto"/>
            <w:vAlign w:val="center"/>
            <w:hideMark/>
          </w:tcPr>
          <w:p w14:paraId="339A883B" w14:textId="77777777" w:rsidR="0095056C" w:rsidRPr="00C1070A" w:rsidRDefault="0095056C" w:rsidP="00C1070A">
            <w:pPr>
              <w:spacing w:line="276" w:lineRule="auto"/>
              <w:jc w:val="both"/>
              <w:rPr>
                <w:rFonts w:ascii="Times New Roman" w:hAnsi="Times New Roman" w:cs="Times New Roman"/>
              </w:rPr>
            </w:pPr>
            <w:r w:rsidRPr="00C1070A">
              <w:rPr>
                <w:rFonts w:ascii="Times New Roman" w:hAnsi="Times New Roman" w:cs="Times New Roman"/>
              </w:rPr>
              <w:t>Final report ready for submission</w:t>
            </w:r>
          </w:p>
        </w:tc>
      </w:tr>
    </w:tbl>
    <w:p w14:paraId="31BFE135" w14:textId="54C1BF01" w:rsidR="009A7E5D" w:rsidRPr="009A7E5D" w:rsidRDefault="009A7E5D" w:rsidP="00C1070A">
      <w:pPr>
        <w:spacing w:line="276" w:lineRule="auto"/>
        <w:jc w:val="both"/>
        <w:rPr>
          <w:rFonts w:ascii="Times New Roman" w:hAnsi="Times New Roman" w:cs="Times New Roman"/>
        </w:rPr>
      </w:pPr>
    </w:p>
    <w:p w14:paraId="3E5724F1" w14:textId="7E1E4BA7" w:rsidR="00825DA8" w:rsidRPr="00825DA8" w:rsidRDefault="00825DA8" w:rsidP="00C1070A">
      <w:pPr>
        <w:spacing w:line="276" w:lineRule="auto"/>
        <w:jc w:val="both"/>
        <w:rPr>
          <w:rFonts w:ascii="Times New Roman" w:hAnsi="Times New Roman" w:cs="Times New Roman"/>
          <w:b/>
          <w:bCs/>
        </w:rPr>
      </w:pPr>
    </w:p>
    <w:p w14:paraId="3030FD3B" w14:textId="4FB870E1" w:rsidR="00825DA8" w:rsidRPr="00A204A6" w:rsidRDefault="003936F2" w:rsidP="00985A4E">
      <w:pPr>
        <w:pStyle w:val="Heading1"/>
        <w:rPr>
          <w:rFonts w:ascii="Times New Roman" w:hAnsi="Times New Roman" w:cs="Times New Roman"/>
          <w:b/>
          <w:bCs/>
        </w:rPr>
      </w:pPr>
      <w:bookmarkStart w:id="23" w:name="_Toc227607181"/>
      <w:r>
        <w:rPr>
          <w:rFonts w:ascii="Times New Roman" w:hAnsi="Times New Roman" w:cs="Times New Roman"/>
          <w:b/>
          <w:bCs/>
        </w:rPr>
        <w:t>9</w:t>
      </w:r>
      <w:r w:rsidR="00825DA8" w:rsidRPr="00A204A6">
        <w:rPr>
          <w:rFonts w:ascii="Times New Roman" w:hAnsi="Times New Roman" w:cs="Times New Roman"/>
          <w:b/>
          <w:bCs/>
        </w:rPr>
        <w:t>. Business Relevance and Practical Implications</w:t>
      </w:r>
      <w:bookmarkEnd w:id="23"/>
    </w:p>
    <w:p w14:paraId="626F8571" w14:textId="77777777" w:rsidR="00825DA8" w:rsidRPr="00825DA8" w:rsidRDefault="00825DA8" w:rsidP="00C1070A">
      <w:pPr>
        <w:spacing w:line="276" w:lineRule="auto"/>
        <w:jc w:val="both"/>
        <w:rPr>
          <w:rFonts w:ascii="Times New Roman" w:hAnsi="Times New Roman" w:cs="Times New Roman"/>
        </w:rPr>
      </w:pPr>
      <w:r w:rsidRPr="00825DA8">
        <w:rPr>
          <w:rFonts w:ascii="Times New Roman" w:hAnsi="Times New Roman" w:cs="Times New Roman"/>
        </w:rPr>
        <w:t>This study offers important insights for Principle Cleaning Services (PCS) as well as the broader cleaning industry, particularly in relation to improving sustainability practices and organisational performance.</w:t>
      </w:r>
    </w:p>
    <w:p w14:paraId="6B5F250D" w14:textId="36CBBFAC" w:rsidR="00825DA8" w:rsidRPr="00A204A6" w:rsidRDefault="003936F2" w:rsidP="00253029">
      <w:pPr>
        <w:pStyle w:val="Heading2"/>
        <w:rPr>
          <w:rFonts w:ascii="Times New Roman" w:hAnsi="Times New Roman" w:cs="Times New Roman"/>
          <w:b/>
          <w:bCs/>
        </w:rPr>
      </w:pPr>
      <w:bookmarkStart w:id="24" w:name="_Toc227607182"/>
      <w:r>
        <w:rPr>
          <w:rFonts w:ascii="Times New Roman" w:hAnsi="Times New Roman" w:cs="Times New Roman"/>
          <w:b/>
          <w:bCs/>
        </w:rPr>
        <w:t>9</w:t>
      </w:r>
      <w:r w:rsidR="00985A4E" w:rsidRPr="00A204A6">
        <w:rPr>
          <w:rFonts w:ascii="Times New Roman" w:hAnsi="Times New Roman" w:cs="Times New Roman"/>
          <w:b/>
          <w:bCs/>
        </w:rPr>
        <w:t xml:space="preserve">.1 </w:t>
      </w:r>
      <w:r w:rsidR="00825DA8" w:rsidRPr="00A204A6">
        <w:rPr>
          <w:rFonts w:ascii="Times New Roman" w:hAnsi="Times New Roman" w:cs="Times New Roman"/>
          <w:b/>
          <w:bCs/>
        </w:rPr>
        <w:t>Decision-Making</w:t>
      </w:r>
      <w:bookmarkEnd w:id="24"/>
    </w:p>
    <w:p w14:paraId="3C1D5E3B" w14:textId="77777777" w:rsidR="00825DA8" w:rsidRPr="00825DA8" w:rsidRDefault="00825DA8" w:rsidP="00C1070A">
      <w:pPr>
        <w:spacing w:line="276" w:lineRule="auto"/>
        <w:jc w:val="both"/>
        <w:rPr>
          <w:rFonts w:ascii="Times New Roman" w:hAnsi="Times New Roman" w:cs="Times New Roman"/>
        </w:rPr>
      </w:pPr>
      <w:r w:rsidRPr="00825DA8">
        <w:rPr>
          <w:rFonts w:ascii="Times New Roman" w:hAnsi="Times New Roman" w:cs="Times New Roman"/>
        </w:rPr>
        <w:t>The findings of this research will support more informed decision-making by identifying key organisational strengths and areas requiring improvement. This enables management to make evidence-based choices and enhances the effectiveness of long-term strategic planning.</w:t>
      </w:r>
    </w:p>
    <w:p w14:paraId="64C6F1B5" w14:textId="25002E4B" w:rsidR="00825DA8" w:rsidRPr="00C47EE9" w:rsidRDefault="003936F2" w:rsidP="00253029">
      <w:pPr>
        <w:pStyle w:val="Heading2"/>
        <w:rPr>
          <w:rFonts w:ascii="Times New Roman" w:hAnsi="Times New Roman" w:cs="Times New Roman"/>
          <w:b/>
          <w:bCs/>
        </w:rPr>
      </w:pPr>
      <w:bookmarkStart w:id="25" w:name="_Toc227607183"/>
      <w:r>
        <w:rPr>
          <w:rFonts w:ascii="Times New Roman" w:hAnsi="Times New Roman" w:cs="Times New Roman"/>
          <w:b/>
          <w:bCs/>
        </w:rPr>
        <w:t>9</w:t>
      </w:r>
      <w:r w:rsidR="00253029" w:rsidRPr="00C47EE9">
        <w:rPr>
          <w:rFonts w:ascii="Times New Roman" w:hAnsi="Times New Roman" w:cs="Times New Roman"/>
          <w:b/>
          <w:bCs/>
        </w:rPr>
        <w:t xml:space="preserve">.2 </w:t>
      </w:r>
      <w:r w:rsidR="00825DA8" w:rsidRPr="00C47EE9">
        <w:rPr>
          <w:rFonts w:ascii="Times New Roman" w:hAnsi="Times New Roman" w:cs="Times New Roman"/>
          <w:b/>
          <w:bCs/>
        </w:rPr>
        <w:t>Competitive Advantage</w:t>
      </w:r>
      <w:bookmarkEnd w:id="25"/>
    </w:p>
    <w:p w14:paraId="3F339E58" w14:textId="77777777" w:rsidR="00825DA8" w:rsidRPr="00825DA8" w:rsidRDefault="00825DA8" w:rsidP="00C1070A">
      <w:pPr>
        <w:spacing w:line="276" w:lineRule="auto"/>
        <w:jc w:val="both"/>
        <w:rPr>
          <w:rFonts w:ascii="Times New Roman" w:hAnsi="Times New Roman" w:cs="Times New Roman"/>
        </w:rPr>
      </w:pPr>
      <w:r w:rsidRPr="00825DA8">
        <w:rPr>
          <w:rFonts w:ascii="Times New Roman" w:hAnsi="Times New Roman" w:cs="Times New Roman"/>
        </w:rPr>
        <w:t>Sustainability can act as a key differentiator in a competitive market. By adopting environmentally responsible practices, organisations can strengthen their brand reputation, attract environmentally conscious clients, and meet regulatory requirements. As noted by Dangelico and Vocalelli (2017), green strategies can significantly enhance a firm’s competitive position.</w:t>
      </w:r>
    </w:p>
    <w:p w14:paraId="3A4E7DE5" w14:textId="5F5D85D6" w:rsidR="00825DA8" w:rsidRPr="00C47EE9" w:rsidRDefault="00091765" w:rsidP="00253029">
      <w:pPr>
        <w:pStyle w:val="Heading2"/>
        <w:rPr>
          <w:rFonts w:ascii="Times New Roman" w:hAnsi="Times New Roman" w:cs="Times New Roman"/>
          <w:b/>
          <w:bCs/>
        </w:rPr>
      </w:pPr>
      <w:bookmarkStart w:id="26" w:name="_Toc227607184"/>
      <w:r>
        <w:rPr>
          <w:rFonts w:ascii="Times New Roman" w:hAnsi="Times New Roman" w:cs="Times New Roman"/>
          <w:b/>
          <w:bCs/>
        </w:rPr>
        <w:lastRenderedPageBreak/>
        <w:t>9</w:t>
      </w:r>
      <w:r w:rsidR="00253029" w:rsidRPr="00C47EE9">
        <w:rPr>
          <w:rFonts w:ascii="Times New Roman" w:hAnsi="Times New Roman" w:cs="Times New Roman"/>
          <w:b/>
          <w:bCs/>
        </w:rPr>
        <w:t xml:space="preserve">.3 </w:t>
      </w:r>
      <w:r w:rsidR="00825DA8" w:rsidRPr="00C47EE9">
        <w:rPr>
          <w:rFonts w:ascii="Times New Roman" w:hAnsi="Times New Roman" w:cs="Times New Roman"/>
          <w:b/>
          <w:bCs/>
        </w:rPr>
        <w:t>Innovation</w:t>
      </w:r>
      <w:bookmarkEnd w:id="26"/>
    </w:p>
    <w:p w14:paraId="7040918E" w14:textId="5F6E8456" w:rsidR="00825DA8" w:rsidRPr="00825DA8" w:rsidRDefault="007419F4" w:rsidP="00C1070A">
      <w:pPr>
        <w:spacing w:line="276" w:lineRule="auto"/>
        <w:jc w:val="both"/>
        <w:rPr>
          <w:rFonts w:ascii="Times New Roman" w:hAnsi="Times New Roman" w:cs="Times New Roman"/>
        </w:rPr>
      </w:pPr>
      <w:r w:rsidRPr="00C1070A">
        <w:rPr>
          <w:rFonts w:ascii="Times New Roman" w:hAnsi="Times New Roman" w:cs="Times New Roman"/>
        </w:rPr>
        <w:t>Sustainability</w:t>
      </w:r>
      <w:r w:rsidR="00825DA8" w:rsidRPr="00825DA8">
        <w:rPr>
          <w:rFonts w:ascii="Times New Roman" w:hAnsi="Times New Roman" w:cs="Times New Roman"/>
        </w:rPr>
        <w:t xml:space="preserve"> encourages innovation within the organisation. This may involve implementing circular economy practices to reduce waste, developing stronger partnerships with sustainable suppliers, and obtaining eco-certifications to build credibility. These initiatives not only improve environmental performance but also contribute to long-term business growth and resilience.</w:t>
      </w:r>
    </w:p>
    <w:p w14:paraId="781CECD8" w14:textId="2F1BF589" w:rsidR="00825DA8" w:rsidRPr="00825DA8" w:rsidRDefault="00752C2B" w:rsidP="00825DA8">
      <w:pPr>
        <w:rPr>
          <w:b/>
          <w:bCs/>
        </w:rPr>
      </w:pPr>
      <w:r>
        <w:rPr>
          <w:b/>
          <w:bCs/>
          <w:noProof/>
        </w:rPr>
        <mc:AlternateContent>
          <mc:Choice Requires="wps">
            <w:drawing>
              <wp:anchor distT="0" distB="0" distL="114300" distR="114300" simplePos="0" relativeHeight="251678720" behindDoc="0" locked="0" layoutInCell="1" allowOverlap="1" wp14:anchorId="5EA743BD" wp14:editId="217FB3CF">
                <wp:simplePos x="0" y="0"/>
                <wp:positionH relativeFrom="column">
                  <wp:posOffset>114300</wp:posOffset>
                </wp:positionH>
                <wp:positionV relativeFrom="paragraph">
                  <wp:posOffset>112395</wp:posOffset>
                </wp:positionV>
                <wp:extent cx="2049780" cy="251460"/>
                <wp:effectExtent l="0" t="0" r="26670" b="15240"/>
                <wp:wrapNone/>
                <wp:docPr id="1455539840" name="Text Box 8"/>
                <wp:cNvGraphicFramePr/>
                <a:graphic xmlns:a="http://schemas.openxmlformats.org/drawingml/2006/main">
                  <a:graphicData uri="http://schemas.microsoft.com/office/word/2010/wordprocessingShape">
                    <wps:wsp>
                      <wps:cNvSpPr txBox="1"/>
                      <wps:spPr>
                        <a:xfrm>
                          <a:off x="0" y="0"/>
                          <a:ext cx="2049780" cy="251460"/>
                        </a:xfrm>
                        <a:prstGeom prst="rect">
                          <a:avLst/>
                        </a:prstGeom>
                        <a:solidFill>
                          <a:schemeClr val="lt1"/>
                        </a:solidFill>
                        <a:ln w="6350">
                          <a:solidFill>
                            <a:prstClr val="black"/>
                          </a:solidFill>
                        </a:ln>
                      </wps:spPr>
                      <wps:txbx>
                        <w:txbxContent>
                          <w:p w14:paraId="3C3EF51C" w14:textId="692EB345" w:rsidR="00752C2B" w:rsidRPr="005909D0" w:rsidRDefault="0090641D">
                            <w:pPr>
                              <w:rPr>
                                <w:rFonts w:ascii="Times New Roman" w:hAnsi="Times New Roman" w:cs="Times New Roman"/>
                              </w:rPr>
                            </w:pPr>
                            <w:r w:rsidRPr="005909D0">
                              <w:rPr>
                                <w:rFonts w:ascii="Times New Roman" w:hAnsi="Times New Roman" w:cs="Times New Roman"/>
                              </w:rPr>
                              <w:t xml:space="preserve">Electric </w:t>
                            </w:r>
                            <w:r w:rsidR="008549F9" w:rsidRPr="005909D0">
                              <w:rPr>
                                <w:rFonts w:ascii="Times New Roman" w:hAnsi="Times New Roman" w:cs="Times New Roman"/>
                              </w:rPr>
                              <w:t>scrubber</w:t>
                            </w:r>
                            <w:r w:rsidRPr="005909D0">
                              <w:rPr>
                                <w:rFonts w:ascii="Times New Roman" w:hAnsi="Times New Roman" w:cs="Times New Roman"/>
                              </w:rPr>
                              <w:t xml:space="preserve"> dryer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A743BD" id="Text Box 8" o:spid="_x0000_s1029" type="#_x0000_t202" style="position:absolute;margin-left:9pt;margin-top:8.85pt;width:161.4pt;height:19.8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" fillcolor="white [3201]" strokeweight=".5pt">
                <v:textbox>
                  <w:txbxContent>
                    <w:p w14:paraId="3C3EF51C" w14:textId="692EB345" w:rsidR="00752C2B" w:rsidRPr="005909D0" w:rsidRDefault="0090641D">
                      <w:pPr>
                        <w:rPr>
                          <w:rFonts w:ascii="Times New Roman" w:hAnsi="Times New Roman" w:cs="Times New Roman"/>
                        </w:rPr>
                      </w:pPr>
                      <w:r w:rsidRPr="005909D0">
                        <w:rPr>
                          <w:rFonts w:ascii="Times New Roman" w:hAnsi="Times New Roman" w:cs="Times New Roman"/>
                        </w:rPr>
                        <w:t xml:space="preserve">Electric </w:t>
                      </w:r>
                      <w:r w:rsidR="008549F9" w:rsidRPr="005909D0">
                        <w:rPr>
                          <w:rFonts w:ascii="Times New Roman" w:hAnsi="Times New Roman" w:cs="Times New Roman"/>
                        </w:rPr>
                        <w:t>scrubber</w:t>
                      </w:r>
                      <w:r w:rsidRPr="005909D0">
                        <w:rPr>
                          <w:rFonts w:ascii="Times New Roman" w:hAnsi="Times New Roman" w:cs="Times New Roman"/>
                        </w:rPr>
                        <w:t xml:space="preserve"> dryer </w:t>
                      </w:r>
                    </w:p>
                  </w:txbxContent>
                </v:textbox>
              </v:shape>
            </w:pict>
          </mc:Fallback>
        </mc:AlternateContent>
      </w:r>
    </w:p>
    <w:p w14:paraId="220A623A" w14:textId="256E1FAC" w:rsidR="00825DA8" w:rsidRDefault="00383D9B" w:rsidP="00974AC4">
      <w:pPr>
        <w:rPr>
          <w:b/>
          <w:bCs/>
        </w:rPr>
      </w:pPr>
      <w:r>
        <w:rPr>
          <w:b/>
          <w:bCs/>
          <w:noProof/>
        </w:rPr>
        <w:drawing>
          <wp:anchor distT="0" distB="0" distL="114300" distR="114300" simplePos="0" relativeHeight="251672576" behindDoc="0" locked="0" layoutInCell="1" allowOverlap="1" wp14:anchorId="3B675237" wp14:editId="011048CF">
            <wp:simplePos x="0" y="0"/>
            <wp:positionH relativeFrom="column">
              <wp:posOffset>198120</wp:posOffset>
            </wp:positionH>
            <wp:positionV relativeFrom="page">
              <wp:posOffset>6248400</wp:posOffset>
            </wp:positionV>
            <wp:extent cx="2337435" cy="3116580"/>
            <wp:effectExtent l="0" t="0" r="5715" b="7620"/>
            <wp:wrapSquare wrapText="bothSides"/>
            <wp:docPr id="6110690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06908" name="Picture 61106908"/>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37435" cy="3116580"/>
                    </a:xfrm>
                    <a:prstGeom prst="rect">
                      <a:avLst/>
                    </a:prstGeom>
                  </pic:spPr>
                </pic:pic>
              </a:graphicData>
            </a:graphic>
            <wp14:sizeRelH relativeFrom="margin">
              <wp14:pctWidth>0</wp14:pctWidth>
            </wp14:sizeRelH>
            <wp14:sizeRelV relativeFrom="margin">
              <wp14:pctHeight>0</wp14:pctHeight>
            </wp14:sizeRelV>
          </wp:anchor>
        </w:drawing>
      </w:r>
      <w:r>
        <w:rPr>
          <w:b/>
          <w:bCs/>
          <w:noProof/>
        </w:rPr>
        <w:drawing>
          <wp:anchor distT="0" distB="0" distL="114300" distR="114300" simplePos="0" relativeHeight="251673600" behindDoc="1" locked="0" layoutInCell="1" allowOverlap="1" wp14:anchorId="231D37D7" wp14:editId="779C8F12">
            <wp:simplePos x="0" y="0"/>
            <wp:positionH relativeFrom="column">
              <wp:posOffset>3192780</wp:posOffset>
            </wp:positionH>
            <wp:positionV relativeFrom="page">
              <wp:posOffset>6347460</wp:posOffset>
            </wp:positionV>
            <wp:extent cx="2251710" cy="3002280"/>
            <wp:effectExtent l="0" t="0" r="0" b="7620"/>
            <wp:wrapTight wrapText="bothSides">
              <wp:wrapPolygon edited="0">
                <wp:start x="0" y="0"/>
                <wp:lineTo x="0" y="21518"/>
                <wp:lineTo x="21381" y="21518"/>
                <wp:lineTo x="21381" y="0"/>
                <wp:lineTo x="0" y="0"/>
              </wp:wrapPolygon>
            </wp:wrapTight>
            <wp:docPr id="38043349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433495" name="Picture 38043349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251710" cy="3002280"/>
                    </a:xfrm>
                    <a:prstGeom prst="rect">
                      <a:avLst/>
                    </a:prstGeom>
                  </pic:spPr>
                </pic:pic>
              </a:graphicData>
            </a:graphic>
            <wp14:sizeRelH relativeFrom="margin">
              <wp14:pctWidth>0</wp14:pctWidth>
            </wp14:sizeRelH>
            <wp14:sizeRelV relativeFrom="margin">
              <wp14:pctHeight>0</wp14:pctHeight>
            </wp14:sizeRelV>
          </wp:anchor>
        </w:drawing>
      </w:r>
      <w:r w:rsidR="0067631B">
        <w:rPr>
          <w:noProof/>
        </w:rPr>
        <w:drawing>
          <wp:inline distT="0" distB="0" distL="0" distR="0" wp14:anchorId="76509259" wp14:editId="43F5F8B9">
            <wp:extent cx="1995805" cy="2661146"/>
            <wp:effectExtent l="152400" t="114300" r="137795" b="158750"/>
            <wp:docPr id="880173269" name="Picture 4" descr="Innovation - Principle Cleaning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descr="Innovation - Principle Cleaning Servic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023119" cy="269756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0098606F" w:rsidRPr="0098606F">
        <w:t xml:space="preserve"> </w:t>
      </w:r>
      <w:r w:rsidR="0098606F">
        <w:rPr>
          <w:noProof/>
        </w:rPr>
        <w:drawing>
          <wp:inline distT="0" distB="0" distL="0" distR="0" wp14:anchorId="6090F92F" wp14:editId="3A76B06E">
            <wp:extent cx="2971800" cy="2971800"/>
            <wp:effectExtent l="0" t="0" r="0" b="0"/>
            <wp:docPr id="392635394" name="Picture 5" descr="BioHygiene - Urinal &amp; Toilet Clea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descr="BioHygiene - Urinal &amp; Toilet Cleane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971800" cy="2971800"/>
                    </a:xfrm>
                    <a:prstGeom prst="rect">
                      <a:avLst/>
                    </a:prstGeom>
                    <a:noFill/>
                    <a:ln>
                      <a:noFill/>
                    </a:ln>
                  </pic:spPr>
                </pic:pic>
              </a:graphicData>
            </a:graphic>
          </wp:inline>
        </w:drawing>
      </w:r>
    </w:p>
    <w:p w14:paraId="2270C4D3" w14:textId="41760D09" w:rsidR="00825DA8" w:rsidRDefault="00825DA8" w:rsidP="00974AC4">
      <w:pPr>
        <w:rPr>
          <w:b/>
          <w:bCs/>
        </w:rPr>
      </w:pPr>
    </w:p>
    <w:p w14:paraId="190AC9D5" w14:textId="13A59ECA" w:rsidR="00825DA8" w:rsidRPr="006A579C" w:rsidRDefault="00825DA8" w:rsidP="00974AC4"/>
    <w:p w14:paraId="302420B3" w14:textId="52EDE6D6" w:rsidR="00825DA8" w:rsidRDefault="00825DA8" w:rsidP="00974AC4">
      <w:pPr>
        <w:rPr>
          <w:b/>
          <w:bCs/>
        </w:rPr>
      </w:pPr>
    </w:p>
    <w:p w14:paraId="306DDCBE" w14:textId="411161D9" w:rsidR="00825DA8" w:rsidRDefault="00825DA8" w:rsidP="00974AC4">
      <w:pPr>
        <w:rPr>
          <w:b/>
          <w:bCs/>
        </w:rPr>
      </w:pPr>
    </w:p>
    <w:p w14:paraId="329299FF" w14:textId="2B731464" w:rsidR="00974AC4" w:rsidRDefault="00974AC4" w:rsidP="00B87A12">
      <w:pPr>
        <w:rPr>
          <w:b/>
          <w:bCs/>
        </w:rPr>
      </w:pPr>
    </w:p>
    <w:p w14:paraId="293D5DEF" w14:textId="3CCA9C4A" w:rsidR="00974AC4" w:rsidRDefault="00974AC4" w:rsidP="00B87A12">
      <w:pPr>
        <w:rPr>
          <w:b/>
          <w:bCs/>
        </w:rPr>
      </w:pPr>
    </w:p>
    <w:p w14:paraId="41F36B76" w14:textId="088F5C89" w:rsidR="00974AC4" w:rsidRDefault="00974AC4" w:rsidP="00B87A12">
      <w:pPr>
        <w:rPr>
          <w:b/>
          <w:bCs/>
        </w:rPr>
      </w:pPr>
    </w:p>
    <w:p w14:paraId="77FB03B5" w14:textId="0F2A59C8" w:rsidR="00F84D06" w:rsidRDefault="00F84D06" w:rsidP="00F84D06"/>
    <w:p w14:paraId="26554E32" w14:textId="39A15CC0" w:rsidR="006C2F59" w:rsidRDefault="006C2F59" w:rsidP="0038523A"/>
    <w:p w14:paraId="5754C7C1" w14:textId="0CAD0407" w:rsidR="0038523A" w:rsidRDefault="0038523A" w:rsidP="0038523A"/>
    <w:p w14:paraId="00F786DD" w14:textId="331FB8E2" w:rsidR="00C1070A" w:rsidRDefault="00C1070A" w:rsidP="0038523A"/>
    <w:p w14:paraId="7D7087B5" w14:textId="6D050421" w:rsidR="00C1070A" w:rsidRDefault="00942FDE" w:rsidP="0038523A">
      <w:r>
        <w:rPr>
          <w:noProof/>
        </w:rPr>
        <mc:AlternateContent>
          <mc:Choice Requires="wps">
            <w:drawing>
              <wp:anchor distT="45720" distB="45720" distL="114300" distR="114300" simplePos="0" relativeHeight="251677696" behindDoc="0" locked="0" layoutInCell="1" allowOverlap="1" wp14:anchorId="06D7F236" wp14:editId="5FA08334">
                <wp:simplePos x="0" y="0"/>
                <wp:positionH relativeFrom="margin">
                  <wp:posOffset>137160</wp:posOffset>
                </wp:positionH>
                <wp:positionV relativeFrom="paragraph">
                  <wp:posOffset>136525</wp:posOffset>
                </wp:positionV>
                <wp:extent cx="2360930" cy="358140"/>
                <wp:effectExtent l="0" t="0" r="12700" b="22860"/>
                <wp:wrapSquare wrapText="bothSides"/>
                <wp:docPr id="1715219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58140"/>
                        </a:xfrm>
                        <a:prstGeom prst="rect">
                          <a:avLst/>
                        </a:prstGeom>
                        <a:solidFill>
                          <a:srgbClr val="FFFFFF"/>
                        </a:solidFill>
                        <a:ln w="9525">
                          <a:solidFill>
                            <a:srgbClr val="000000"/>
                          </a:solidFill>
                          <a:miter lim="800000"/>
                          <a:headEnd/>
                          <a:tailEnd/>
                        </a:ln>
                      </wps:spPr>
                      <wps:txbx>
                        <w:txbxContent>
                          <w:p w14:paraId="3F85706A" w14:textId="44CB39C5" w:rsidR="00547506" w:rsidRPr="00C1070A" w:rsidRDefault="00E54A41">
                            <w:pPr>
                              <w:rPr>
                                <w:rFonts w:ascii="Times New Roman" w:hAnsi="Times New Roman" w:cs="Times New Roman"/>
                              </w:rPr>
                            </w:pPr>
                            <w:r w:rsidRPr="00C1070A">
                              <w:rPr>
                                <w:rFonts w:ascii="Times New Roman" w:hAnsi="Times New Roman" w:cs="Times New Roman"/>
                              </w:rPr>
                              <w:t xml:space="preserve">Electric Road Sweeper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6D7F236" id="_x0000_s1030" type="#_x0000_t202" style="position:absolute;margin-left:10.8pt;margin-top:10.75pt;width:185.9pt;height:28.2pt;z-index:251677696;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">
                <v:textbox>
                  <w:txbxContent>
                    <w:p w14:paraId="3F85706A" w14:textId="44CB39C5" w:rsidR="00547506" w:rsidRPr="00C1070A" w:rsidRDefault="00E54A41">
                      <w:pPr>
                        <w:rPr>
                          <w:rFonts w:ascii="Times New Roman" w:hAnsi="Times New Roman" w:cs="Times New Roman"/>
                        </w:rPr>
                      </w:pPr>
                      <w:r w:rsidRPr="00C1070A">
                        <w:rPr>
                          <w:rFonts w:ascii="Times New Roman" w:hAnsi="Times New Roman" w:cs="Times New Roman"/>
                        </w:rPr>
                        <w:t xml:space="preserve">Electric Road Sweeper </w:t>
                      </w:r>
                    </w:p>
                  </w:txbxContent>
                </v:textbox>
                <w10:wrap type="square" anchorx="margin"/>
              </v:shape>
            </w:pict>
          </mc:Fallback>
        </mc:AlternateContent>
      </w:r>
    </w:p>
    <w:p w14:paraId="74CF3416" w14:textId="68DEF672" w:rsidR="00894533" w:rsidRDefault="00942FDE" w:rsidP="0038523A">
      <w:pPr>
        <w:rPr>
          <w:b/>
          <w:bCs/>
        </w:rPr>
      </w:pPr>
      <w:r w:rsidRPr="00BC4C46">
        <w:rPr>
          <w:b/>
          <w:bCs/>
          <w:noProof/>
        </w:rPr>
        <mc:AlternateContent>
          <mc:Choice Requires="wps">
            <w:drawing>
              <wp:anchor distT="45720" distB="45720" distL="114300" distR="114300" simplePos="0" relativeHeight="251675648" behindDoc="0" locked="0" layoutInCell="1" allowOverlap="1" wp14:anchorId="510C09A3" wp14:editId="53923C29">
                <wp:simplePos x="0" y="0"/>
                <wp:positionH relativeFrom="margin">
                  <wp:posOffset>3167380</wp:posOffset>
                </wp:positionH>
                <wp:positionV relativeFrom="paragraph">
                  <wp:posOffset>-157480</wp:posOffset>
                </wp:positionV>
                <wp:extent cx="2360930" cy="333375"/>
                <wp:effectExtent l="0" t="0" r="12700" b="28575"/>
                <wp:wrapSquare wrapText="bothSides"/>
                <wp:docPr id="5527036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33375"/>
                        </a:xfrm>
                        <a:prstGeom prst="rect">
                          <a:avLst/>
                        </a:prstGeom>
                        <a:solidFill>
                          <a:srgbClr val="FFFFFF"/>
                        </a:solidFill>
                        <a:ln w="9525">
                          <a:solidFill>
                            <a:srgbClr val="000000"/>
                          </a:solidFill>
                          <a:miter lim="800000"/>
                          <a:headEnd/>
                          <a:tailEnd/>
                        </a:ln>
                      </wps:spPr>
                      <wps:txbx>
                        <w:txbxContent>
                          <w:p w14:paraId="62EF0712" w14:textId="4F4B7790" w:rsidR="00BC4C46" w:rsidRPr="00C1070A" w:rsidRDefault="00BC4C46">
                            <w:pPr>
                              <w:rPr>
                                <w:rFonts w:ascii="Times New Roman" w:hAnsi="Times New Roman" w:cs="Times New Roman"/>
                              </w:rPr>
                            </w:pPr>
                            <w:r w:rsidRPr="00C1070A">
                              <w:rPr>
                                <w:rFonts w:ascii="Times New Roman" w:hAnsi="Times New Roman" w:cs="Times New Roman"/>
                              </w:rPr>
                              <w:t xml:space="preserve">Electric Bike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510C09A3" id="_x0000_s1031" type="#_x0000_t202" style="position:absolute;margin-left:249.4pt;margin-top:-12.4pt;width:185.9pt;height:26.25pt;z-index:251675648;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">
                <v:textbox>
                  <w:txbxContent>
                    <w:p w14:paraId="62EF0712" w14:textId="4F4B7790" w:rsidR="00BC4C46" w:rsidRPr="00C1070A" w:rsidRDefault="00BC4C46">
                      <w:pPr>
                        <w:rPr>
                          <w:rFonts w:ascii="Times New Roman" w:hAnsi="Times New Roman" w:cs="Times New Roman"/>
                        </w:rPr>
                      </w:pPr>
                      <w:r w:rsidRPr="00C1070A">
                        <w:rPr>
                          <w:rFonts w:ascii="Times New Roman" w:hAnsi="Times New Roman" w:cs="Times New Roman"/>
                        </w:rPr>
                        <w:t xml:space="preserve">Electric Bike </w:t>
                      </w:r>
                    </w:p>
                  </w:txbxContent>
                </v:textbox>
                <w10:wrap type="square" anchorx="margin"/>
              </v:shape>
            </w:pict>
          </mc:Fallback>
        </mc:AlternateContent>
      </w:r>
    </w:p>
    <w:p w14:paraId="5D04E9E7" w14:textId="31D6C335" w:rsidR="0038523A" w:rsidRPr="005A7E28" w:rsidRDefault="003936F2" w:rsidP="005A7E28">
      <w:pPr>
        <w:pStyle w:val="Heading1"/>
        <w:rPr>
          <w:rFonts w:ascii="Times New Roman" w:hAnsi="Times New Roman" w:cs="Times New Roman"/>
          <w:b/>
          <w:bCs/>
        </w:rPr>
      </w:pPr>
      <w:bookmarkStart w:id="27" w:name="_Toc227607185"/>
      <w:r>
        <w:rPr>
          <w:rFonts w:ascii="Times New Roman" w:hAnsi="Times New Roman" w:cs="Times New Roman"/>
          <w:b/>
          <w:bCs/>
        </w:rPr>
        <w:lastRenderedPageBreak/>
        <w:t>10</w:t>
      </w:r>
      <w:r w:rsidR="0038523A" w:rsidRPr="005A7E28">
        <w:rPr>
          <w:rFonts w:ascii="Times New Roman" w:hAnsi="Times New Roman" w:cs="Times New Roman"/>
          <w:b/>
          <w:bCs/>
        </w:rPr>
        <w:t xml:space="preserve">. </w:t>
      </w:r>
      <w:r w:rsidR="0038523A" w:rsidRPr="005A7E28">
        <w:rPr>
          <w:rFonts w:ascii="Times New Roman" w:hAnsi="Times New Roman" w:cs="Times New Roman"/>
          <w:b/>
          <w:bCs/>
        </w:rPr>
        <w:t>References</w:t>
      </w:r>
      <w:bookmarkEnd w:id="27"/>
    </w:p>
    <w:p w14:paraId="208E2D05" w14:textId="77777777" w:rsidR="0038523A" w:rsidRPr="00C1070A" w:rsidRDefault="0038523A" w:rsidP="00A448F4">
      <w:pPr>
        <w:spacing w:line="276" w:lineRule="auto"/>
        <w:jc w:val="both"/>
        <w:rPr>
          <w:rFonts w:ascii="Times New Roman" w:hAnsi="Times New Roman" w:cs="Times New Roman"/>
        </w:rPr>
      </w:pPr>
      <w:r w:rsidRPr="00C1070A">
        <w:rPr>
          <w:rFonts w:ascii="Times New Roman" w:hAnsi="Times New Roman" w:cs="Times New Roman"/>
        </w:rPr>
        <w:t xml:space="preserve">Bansal, P. and Song, H.C. (2017) ‘Similar but not the same: Differentiating corporate sustainability from corporate responsibility’, </w:t>
      </w:r>
      <w:r w:rsidRPr="00C1070A">
        <w:rPr>
          <w:rFonts w:ascii="Times New Roman" w:hAnsi="Times New Roman" w:cs="Times New Roman"/>
          <w:i/>
          <w:iCs/>
        </w:rPr>
        <w:t>Academy of Management Annals</w:t>
      </w:r>
      <w:r w:rsidRPr="00C1070A">
        <w:rPr>
          <w:rFonts w:ascii="Times New Roman" w:hAnsi="Times New Roman" w:cs="Times New Roman"/>
        </w:rPr>
        <w:t>, 11(1), pp. 105–149.</w:t>
      </w:r>
    </w:p>
    <w:p w14:paraId="0961D417" w14:textId="77777777" w:rsidR="0038523A" w:rsidRPr="00C1070A" w:rsidRDefault="0038523A" w:rsidP="00A448F4">
      <w:pPr>
        <w:spacing w:line="276" w:lineRule="auto"/>
        <w:jc w:val="both"/>
        <w:rPr>
          <w:rFonts w:ascii="Times New Roman" w:hAnsi="Times New Roman" w:cs="Times New Roman"/>
        </w:rPr>
      </w:pPr>
      <w:r w:rsidRPr="00C1070A">
        <w:rPr>
          <w:rFonts w:ascii="Times New Roman" w:hAnsi="Times New Roman" w:cs="Times New Roman"/>
        </w:rPr>
        <w:t xml:space="preserve">Braga, A.M., Oliveira, M. and Correia, A. (2019) ‘Sustainable practices in service industries: A systematic review’, </w:t>
      </w:r>
      <w:r w:rsidRPr="00C1070A">
        <w:rPr>
          <w:rFonts w:ascii="Times New Roman" w:hAnsi="Times New Roman" w:cs="Times New Roman"/>
          <w:i/>
          <w:iCs/>
        </w:rPr>
        <w:t>Journal of Cleaner Production</w:t>
      </w:r>
      <w:r w:rsidRPr="00C1070A">
        <w:rPr>
          <w:rFonts w:ascii="Times New Roman" w:hAnsi="Times New Roman" w:cs="Times New Roman"/>
        </w:rPr>
        <w:t>, 234, pp. 134–149.</w:t>
      </w:r>
    </w:p>
    <w:p w14:paraId="09121D79" w14:textId="7729E389" w:rsidR="0038523A" w:rsidRPr="00C1070A" w:rsidRDefault="0038523A" w:rsidP="00A448F4">
      <w:pPr>
        <w:spacing w:line="276" w:lineRule="auto"/>
        <w:jc w:val="both"/>
        <w:rPr>
          <w:rFonts w:ascii="Times New Roman" w:hAnsi="Times New Roman" w:cs="Times New Roman"/>
        </w:rPr>
      </w:pPr>
      <w:r w:rsidRPr="00C1070A">
        <w:rPr>
          <w:rFonts w:ascii="Times New Roman" w:hAnsi="Times New Roman" w:cs="Times New Roman"/>
        </w:rPr>
        <w:t>Braun, V. and Clarke, V. (2021)</w:t>
      </w:r>
      <w:r w:rsidR="007E2F5B">
        <w:rPr>
          <w:rFonts w:ascii="Times New Roman" w:hAnsi="Times New Roman" w:cs="Times New Roman"/>
        </w:rPr>
        <w:t>.</w:t>
      </w:r>
      <w:r w:rsidRPr="00C1070A">
        <w:rPr>
          <w:rFonts w:ascii="Times New Roman" w:hAnsi="Times New Roman" w:cs="Times New Roman"/>
        </w:rPr>
        <w:t xml:space="preserve"> </w:t>
      </w:r>
      <w:r w:rsidRPr="00C1070A">
        <w:rPr>
          <w:rFonts w:ascii="Times New Roman" w:hAnsi="Times New Roman" w:cs="Times New Roman"/>
          <w:i/>
          <w:iCs/>
        </w:rPr>
        <w:t>Thematic analysis: A practical guide</w:t>
      </w:r>
      <w:r w:rsidRPr="00C1070A">
        <w:rPr>
          <w:rFonts w:ascii="Times New Roman" w:hAnsi="Times New Roman" w:cs="Times New Roman"/>
        </w:rPr>
        <w:t>. London: Sage.</w:t>
      </w:r>
    </w:p>
    <w:p w14:paraId="17015764" w14:textId="77777777" w:rsidR="0038523A" w:rsidRPr="00C1070A" w:rsidRDefault="0038523A" w:rsidP="00A448F4">
      <w:pPr>
        <w:spacing w:line="276" w:lineRule="auto"/>
        <w:jc w:val="both"/>
        <w:rPr>
          <w:rFonts w:ascii="Times New Roman" w:hAnsi="Times New Roman" w:cs="Times New Roman"/>
        </w:rPr>
      </w:pPr>
      <w:r w:rsidRPr="00C1070A">
        <w:rPr>
          <w:rFonts w:ascii="Times New Roman" w:hAnsi="Times New Roman" w:cs="Times New Roman"/>
        </w:rPr>
        <w:t xml:space="preserve">Dangelico, R.M. and Vocalelli, D. (2017) ‘Green marketing: An analysis of definitions, strategy steps, and tools’, </w:t>
      </w:r>
      <w:r w:rsidRPr="00C1070A">
        <w:rPr>
          <w:rFonts w:ascii="Times New Roman" w:hAnsi="Times New Roman" w:cs="Times New Roman"/>
          <w:i/>
          <w:iCs/>
        </w:rPr>
        <w:t>Business Strategy and the Environment</w:t>
      </w:r>
      <w:r w:rsidRPr="00C1070A">
        <w:rPr>
          <w:rFonts w:ascii="Times New Roman" w:hAnsi="Times New Roman" w:cs="Times New Roman"/>
        </w:rPr>
        <w:t>, 26(4), pp. 457–475.</w:t>
      </w:r>
    </w:p>
    <w:p w14:paraId="29826628" w14:textId="77777777" w:rsidR="0038523A" w:rsidRPr="00C1070A" w:rsidRDefault="0038523A" w:rsidP="00A448F4">
      <w:pPr>
        <w:spacing w:line="276" w:lineRule="auto"/>
        <w:jc w:val="both"/>
        <w:rPr>
          <w:rFonts w:ascii="Times New Roman" w:hAnsi="Times New Roman" w:cs="Times New Roman"/>
        </w:rPr>
      </w:pPr>
      <w:r w:rsidRPr="00C1070A">
        <w:rPr>
          <w:rFonts w:ascii="Times New Roman" w:hAnsi="Times New Roman" w:cs="Times New Roman"/>
        </w:rPr>
        <w:t xml:space="preserve">Geissdoerfer, M., </w:t>
      </w:r>
      <w:proofErr w:type="spellStart"/>
      <w:r w:rsidRPr="00C1070A">
        <w:rPr>
          <w:rFonts w:ascii="Times New Roman" w:hAnsi="Times New Roman" w:cs="Times New Roman"/>
        </w:rPr>
        <w:t>Savaget</w:t>
      </w:r>
      <w:proofErr w:type="spellEnd"/>
      <w:r w:rsidRPr="00C1070A">
        <w:rPr>
          <w:rFonts w:ascii="Times New Roman" w:hAnsi="Times New Roman" w:cs="Times New Roman"/>
        </w:rPr>
        <w:t xml:space="preserve">, P., Bocken, N.M.P. and </w:t>
      </w:r>
      <w:proofErr w:type="spellStart"/>
      <w:r w:rsidRPr="00C1070A">
        <w:rPr>
          <w:rFonts w:ascii="Times New Roman" w:hAnsi="Times New Roman" w:cs="Times New Roman"/>
        </w:rPr>
        <w:t>Hultink</w:t>
      </w:r>
      <w:proofErr w:type="spellEnd"/>
      <w:r w:rsidRPr="00C1070A">
        <w:rPr>
          <w:rFonts w:ascii="Times New Roman" w:hAnsi="Times New Roman" w:cs="Times New Roman"/>
        </w:rPr>
        <w:t xml:space="preserve">, E.J. (2017) ‘The circular economy – A new sustainability paradigm?’, </w:t>
      </w:r>
      <w:r w:rsidRPr="00C1070A">
        <w:rPr>
          <w:rFonts w:ascii="Times New Roman" w:hAnsi="Times New Roman" w:cs="Times New Roman"/>
          <w:i/>
          <w:iCs/>
        </w:rPr>
        <w:t>Journal of Cleaner Production</w:t>
      </w:r>
      <w:r w:rsidRPr="00C1070A">
        <w:rPr>
          <w:rFonts w:ascii="Times New Roman" w:hAnsi="Times New Roman" w:cs="Times New Roman"/>
        </w:rPr>
        <w:t>, 143, pp. 757–768.</w:t>
      </w:r>
    </w:p>
    <w:p w14:paraId="0A95C34F" w14:textId="77777777" w:rsidR="0038523A" w:rsidRPr="00C1070A" w:rsidRDefault="0038523A" w:rsidP="00A448F4">
      <w:pPr>
        <w:spacing w:line="276" w:lineRule="auto"/>
        <w:jc w:val="both"/>
        <w:rPr>
          <w:rFonts w:ascii="Times New Roman" w:hAnsi="Times New Roman" w:cs="Times New Roman"/>
        </w:rPr>
      </w:pPr>
      <w:r w:rsidRPr="00C1070A">
        <w:rPr>
          <w:rFonts w:ascii="Times New Roman" w:hAnsi="Times New Roman" w:cs="Times New Roman"/>
        </w:rPr>
        <w:t xml:space="preserve">Govindan, K., Azevedo, S.G., Carvalho, H. and Cruz-Machado, V. (2016) ‘Impact of supply chain management practices on sustainability’, </w:t>
      </w:r>
      <w:r w:rsidRPr="00C1070A">
        <w:rPr>
          <w:rFonts w:ascii="Times New Roman" w:hAnsi="Times New Roman" w:cs="Times New Roman"/>
          <w:i/>
          <w:iCs/>
        </w:rPr>
        <w:t>Resources, Conservation and Recycling</w:t>
      </w:r>
      <w:r w:rsidRPr="00C1070A">
        <w:rPr>
          <w:rFonts w:ascii="Times New Roman" w:hAnsi="Times New Roman" w:cs="Times New Roman"/>
        </w:rPr>
        <w:t>, 107, pp. 115–127.</w:t>
      </w:r>
    </w:p>
    <w:p w14:paraId="2E7258B6" w14:textId="77777777" w:rsidR="0038523A" w:rsidRPr="00C1070A" w:rsidRDefault="0038523A" w:rsidP="00A448F4">
      <w:pPr>
        <w:spacing w:line="276" w:lineRule="auto"/>
        <w:jc w:val="both"/>
        <w:rPr>
          <w:rFonts w:ascii="Times New Roman" w:hAnsi="Times New Roman" w:cs="Times New Roman"/>
        </w:rPr>
      </w:pPr>
      <w:r w:rsidRPr="00C1070A">
        <w:rPr>
          <w:rFonts w:ascii="Times New Roman" w:hAnsi="Times New Roman" w:cs="Times New Roman"/>
        </w:rPr>
        <w:t xml:space="preserve">Kumar, V., Rahman, Z. and Kazmi, A.A. (2016) ‘Stakeholder identification and classification: A sustainability perspective’, </w:t>
      </w:r>
      <w:r w:rsidRPr="00C1070A">
        <w:rPr>
          <w:rFonts w:ascii="Times New Roman" w:hAnsi="Times New Roman" w:cs="Times New Roman"/>
          <w:i/>
          <w:iCs/>
        </w:rPr>
        <w:t>Journal of Cleaner Production</w:t>
      </w:r>
      <w:r w:rsidRPr="00C1070A">
        <w:rPr>
          <w:rFonts w:ascii="Times New Roman" w:hAnsi="Times New Roman" w:cs="Times New Roman"/>
        </w:rPr>
        <w:t>, 117, pp. 93–102.</w:t>
      </w:r>
    </w:p>
    <w:p w14:paraId="73C1FBA1" w14:textId="77777777" w:rsidR="0038523A" w:rsidRPr="00C1070A" w:rsidRDefault="0038523A" w:rsidP="00A448F4">
      <w:pPr>
        <w:spacing w:line="276" w:lineRule="auto"/>
        <w:jc w:val="both"/>
        <w:rPr>
          <w:rFonts w:ascii="Times New Roman" w:hAnsi="Times New Roman" w:cs="Times New Roman"/>
        </w:rPr>
      </w:pPr>
      <w:r w:rsidRPr="00C1070A">
        <w:rPr>
          <w:rFonts w:ascii="Times New Roman" w:hAnsi="Times New Roman" w:cs="Times New Roman"/>
        </w:rPr>
        <w:t xml:space="preserve">Linnenluecke, M.K. and Griffiths, A. (2017) ‘Corporate sustainability and organisational culture’, </w:t>
      </w:r>
      <w:r w:rsidRPr="00C1070A">
        <w:rPr>
          <w:rFonts w:ascii="Times New Roman" w:hAnsi="Times New Roman" w:cs="Times New Roman"/>
          <w:i/>
          <w:iCs/>
        </w:rPr>
        <w:t>Journal of World Business</w:t>
      </w:r>
      <w:r w:rsidRPr="00C1070A">
        <w:rPr>
          <w:rFonts w:ascii="Times New Roman" w:hAnsi="Times New Roman" w:cs="Times New Roman"/>
        </w:rPr>
        <w:t>, 52(4), pp. 528–541.</w:t>
      </w:r>
    </w:p>
    <w:p w14:paraId="73DF548F" w14:textId="77777777" w:rsidR="0038523A" w:rsidRPr="00C1070A" w:rsidRDefault="0038523A" w:rsidP="00A448F4">
      <w:pPr>
        <w:spacing w:line="276" w:lineRule="auto"/>
        <w:jc w:val="both"/>
        <w:rPr>
          <w:rFonts w:ascii="Times New Roman" w:hAnsi="Times New Roman" w:cs="Times New Roman"/>
        </w:rPr>
      </w:pPr>
      <w:r w:rsidRPr="00C1070A">
        <w:rPr>
          <w:rFonts w:ascii="Times New Roman" w:hAnsi="Times New Roman" w:cs="Times New Roman"/>
        </w:rPr>
        <w:t xml:space="preserve">Papagiannakis, G., Voudouris, I. and </w:t>
      </w:r>
      <w:proofErr w:type="spellStart"/>
      <w:r w:rsidRPr="00C1070A">
        <w:rPr>
          <w:rFonts w:ascii="Times New Roman" w:hAnsi="Times New Roman" w:cs="Times New Roman"/>
        </w:rPr>
        <w:t>Lioukas</w:t>
      </w:r>
      <w:proofErr w:type="spellEnd"/>
      <w:r w:rsidRPr="00C1070A">
        <w:rPr>
          <w:rFonts w:ascii="Times New Roman" w:hAnsi="Times New Roman" w:cs="Times New Roman"/>
        </w:rPr>
        <w:t xml:space="preserve">, S. (2019) ‘The road to sustainability: Exploring corporate environmental strategy’, </w:t>
      </w:r>
      <w:r w:rsidRPr="00C1070A">
        <w:rPr>
          <w:rFonts w:ascii="Times New Roman" w:hAnsi="Times New Roman" w:cs="Times New Roman"/>
          <w:i/>
          <w:iCs/>
        </w:rPr>
        <w:t>Business Strategy and the Environment</w:t>
      </w:r>
      <w:r w:rsidRPr="00C1070A">
        <w:rPr>
          <w:rFonts w:ascii="Times New Roman" w:hAnsi="Times New Roman" w:cs="Times New Roman"/>
        </w:rPr>
        <w:t>, 28(6), pp. 1091–1104.</w:t>
      </w:r>
    </w:p>
    <w:p w14:paraId="59BBE291" w14:textId="77777777" w:rsidR="0038523A" w:rsidRPr="00C1070A" w:rsidRDefault="0038523A" w:rsidP="00A448F4">
      <w:pPr>
        <w:spacing w:line="276" w:lineRule="auto"/>
        <w:jc w:val="both"/>
        <w:rPr>
          <w:rFonts w:ascii="Times New Roman" w:hAnsi="Times New Roman" w:cs="Times New Roman"/>
        </w:rPr>
      </w:pPr>
      <w:r w:rsidRPr="00C1070A">
        <w:rPr>
          <w:rFonts w:ascii="Times New Roman" w:hAnsi="Times New Roman" w:cs="Times New Roman"/>
        </w:rPr>
        <w:t xml:space="preserve">Principle Cleaning Services (2024) </w:t>
      </w:r>
      <w:r w:rsidRPr="00C1070A">
        <w:rPr>
          <w:rFonts w:ascii="Times New Roman" w:hAnsi="Times New Roman" w:cs="Times New Roman"/>
          <w:i/>
          <w:iCs/>
        </w:rPr>
        <w:t>Sustainability strategy</w:t>
      </w:r>
      <w:r w:rsidRPr="00C1070A">
        <w:rPr>
          <w:rFonts w:ascii="Times New Roman" w:hAnsi="Times New Roman" w:cs="Times New Roman"/>
        </w:rPr>
        <w:t xml:space="preserve">. Available at: </w:t>
      </w:r>
      <w:hyperlink r:id="rId15" w:history="1">
        <w:r w:rsidRPr="00C1070A">
          <w:rPr>
            <w:rStyle w:val="Hyperlink"/>
            <w:rFonts w:ascii="Times New Roman" w:hAnsi="Times New Roman" w:cs="Times New Roman"/>
          </w:rPr>
          <w:t>https://principleclean.com</w:t>
        </w:r>
      </w:hyperlink>
      <w:r w:rsidRPr="00C1070A">
        <w:rPr>
          <w:rFonts w:ascii="Times New Roman" w:hAnsi="Times New Roman" w:cs="Times New Roman"/>
        </w:rPr>
        <w:t xml:space="preserve"> (Accessed: March 2026).</w:t>
      </w:r>
    </w:p>
    <w:p w14:paraId="17EFAED1" w14:textId="77777777" w:rsidR="0038523A" w:rsidRPr="00C1070A" w:rsidRDefault="0038523A" w:rsidP="00A448F4">
      <w:pPr>
        <w:spacing w:line="276" w:lineRule="auto"/>
        <w:jc w:val="both"/>
        <w:rPr>
          <w:rFonts w:ascii="Times New Roman" w:hAnsi="Times New Roman" w:cs="Times New Roman"/>
        </w:rPr>
      </w:pPr>
      <w:r w:rsidRPr="00C1070A">
        <w:rPr>
          <w:rFonts w:ascii="Times New Roman" w:hAnsi="Times New Roman" w:cs="Times New Roman"/>
        </w:rPr>
        <w:t xml:space="preserve">Principle Cleaning Services (2025) </w:t>
      </w:r>
      <w:r w:rsidRPr="00C1070A">
        <w:rPr>
          <w:rFonts w:ascii="Times New Roman" w:hAnsi="Times New Roman" w:cs="Times New Roman"/>
          <w:i/>
          <w:iCs/>
        </w:rPr>
        <w:t>Sustainability report</w:t>
      </w:r>
      <w:r w:rsidRPr="00C1070A">
        <w:rPr>
          <w:rFonts w:ascii="Times New Roman" w:hAnsi="Times New Roman" w:cs="Times New Roman"/>
        </w:rPr>
        <w:t xml:space="preserve">. Available at: </w:t>
      </w:r>
      <w:hyperlink r:id="rId16" w:history="1">
        <w:r w:rsidRPr="00C1070A">
          <w:rPr>
            <w:rStyle w:val="Hyperlink"/>
            <w:rFonts w:ascii="Times New Roman" w:hAnsi="Times New Roman" w:cs="Times New Roman"/>
          </w:rPr>
          <w:t>https://principleclean.com</w:t>
        </w:r>
      </w:hyperlink>
      <w:r w:rsidRPr="00C1070A">
        <w:rPr>
          <w:rFonts w:ascii="Times New Roman" w:hAnsi="Times New Roman" w:cs="Times New Roman"/>
        </w:rPr>
        <w:t xml:space="preserve"> (Accessed: March 2026).</w:t>
      </w:r>
    </w:p>
    <w:p w14:paraId="61124F1B" w14:textId="77777777" w:rsidR="0038523A" w:rsidRPr="00C1070A" w:rsidRDefault="0038523A" w:rsidP="00A448F4">
      <w:pPr>
        <w:spacing w:line="276" w:lineRule="auto"/>
        <w:jc w:val="both"/>
        <w:rPr>
          <w:rFonts w:ascii="Times New Roman" w:hAnsi="Times New Roman" w:cs="Times New Roman"/>
        </w:rPr>
      </w:pPr>
      <w:r w:rsidRPr="00C1070A">
        <w:rPr>
          <w:rFonts w:ascii="Times New Roman" w:hAnsi="Times New Roman" w:cs="Times New Roman"/>
        </w:rPr>
        <w:t xml:space="preserve">Testa, F., </w:t>
      </w:r>
      <w:proofErr w:type="spellStart"/>
      <w:r w:rsidRPr="00C1070A">
        <w:rPr>
          <w:rFonts w:ascii="Times New Roman" w:hAnsi="Times New Roman" w:cs="Times New Roman"/>
        </w:rPr>
        <w:t>Iraldo</w:t>
      </w:r>
      <w:proofErr w:type="spellEnd"/>
      <w:r w:rsidRPr="00C1070A">
        <w:rPr>
          <w:rFonts w:ascii="Times New Roman" w:hAnsi="Times New Roman" w:cs="Times New Roman"/>
        </w:rPr>
        <w:t xml:space="preserve">, F., Vaccari, A. and Ferrari, E. (2018) ‘Why eco-labels can be effective marketing tools’, </w:t>
      </w:r>
      <w:r w:rsidRPr="00C1070A">
        <w:rPr>
          <w:rFonts w:ascii="Times New Roman" w:hAnsi="Times New Roman" w:cs="Times New Roman"/>
          <w:i/>
          <w:iCs/>
        </w:rPr>
        <w:t>Business Strategy and the Environment</w:t>
      </w:r>
      <w:r w:rsidRPr="00C1070A">
        <w:rPr>
          <w:rFonts w:ascii="Times New Roman" w:hAnsi="Times New Roman" w:cs="Times New Roman"/>
        </w:rPr>
        <w:t>, 27(8), pp. 1362–1375.</w:t>
      </w:r>
    </w:p>
    <w:p w14:paraId="1671AE14" w14:textId="77777777" w:rsidR="0038523A" w:rsidRPr="00C1070A" w:rsidRDefault="0038523A" w:rsidP="00A448F4">
      <w:pPr>
        <w:spacing w:line="276" w:lineRule="auto"/>
        <w:jc w:val="both"/>
        <w:rPr>
          <w:rFonts w:ascii="Times New Roman" w:hAnsi="Times New Roman" w:cs="Times New Roman"/>
        </w:rPr>
      </w:pPr>
      <w:r w:rsidRPr="00C1070A">
        <w:rPr>
          <w:rFonts w:ascii="Times New Roman" w:hAnsi="Times New Roman" w:cs="Times New Roman"/>
        </w:rPr>
        <w:t xml:space="preserve">Walker, H. and Jones, N. (2012) ‘Sustainable supply chain management across the UK private sector’, </w:t>
      </w:r>
      <w:r w:rsidRPr="00C1070A">
        <w:rPr>
          <w:rFonts w:ascii="Times New Roman" w:hAnsi="Times New Roman" w:cs="Times New Roman"/>
          <w:i/>
          <w:iCs/>
        </w:rPr>
        <w:t>Supply Chain Management: An International Journal</w:t>
      </w:r>
      <w:r w:rsidRPr="00C1070A">
        <w:rPr>
          <w:rFonts w:ascii="Times New Roman" w:hAnsi="Times New Roman" w:cs="Times New Roman"/>
        </w:rPr>
        <w:t>, 17(1), pp. 15–28.</w:t>
      </w:r>
      <w:r w:rsidRPr="00C1070A">
        <w:rPr>
          <w:rFonts w:ascii="Times New Roman" w:hAnsi="Times New Roman" w:cs="Times New Roman"/>
        </w:rPr>
        <w:br/>
      </w:r>
      <w:r w:rsidRPr="00C1070A">
        <w:rPr>
          <w:rFonts w:ascii="Times New Roman" w:hAnsi="Times New Roman" w:cs="Times New Roman"/>
          <w:i/>
          <w:iCs/>
        </w:rPr>
        <w:t>(Note: corrected year to match actual publication)</w:t>
      </w:r>
    </w:p>
    <w:p w14:paraId="223004FE" w14:textId="638ECEF2" w:rsidR="0038523A" w:rsidRPr="00C1070A" w:rsidRDefault="0038523A" w:rsidP="00A448F4">
      <w:pPr>
        <w:spacing w:line="276" w:lineRule="auto"/>
        <w:jc w:val="both"/>
        <w:rPr>
          <w:rFonts w:ascii="Times New Roman" w:hAnsi="Times New Roman" w:cs="Times New Roman"/>
        </w:rPr>
      </w:pPr>
      <w:r w:rsidRPr="00C1070A">
        <w:rPr>
          <w:rFonts w:ascii="Times New Roman" w:hAnsi="Times New Roman" w:cs="Times New Roman"/>
        </w:rPr>
        <w:t>Yin, R.K. (2018)</w:t>
      </w:r>
      <w:r w:rsidR="00EB36BD" w:rsidRPr="00C1070A">
        <w:rPr>
          <w:rFonts w:ascii="Times New Roman" w:hAnsi="Times New Roman" w:cs="Times New Roman"/>
        </w:rPr>
        <w:t>.</w:t>
      </w:r>
      <w:r w:rsidRPr="00C1070A">
        <w:rPr>
          <w:rFonts w:ascii="Times New Roman" w:hAnsi="Times New Roman" w:cs="Times New Roman"/>
        </w:rPr>
        <w:t xml:space="preserve"> </w:t>
      </w:r>
      <w:r w:rsidRPr="00C1070A">
        <w:rPr>
          <w:rFonts w:ascii="Times New Roman" w:hAnsi="Times New Roman" w:cs="Times New Roman"/>
          <w:i/>
          <w:iCs/>
        </w:rPr>
        <w:t>Case study research and applications: Design and methods</w:t>
      </w:r>
      <w:r w:rsidRPr="00C1070A">
        <w:rPr>
          <w:rFonts w:ascii="Times New Roman" w:hAnsi="Times New Roman" w:cs="Times New Roman"/>
        </w:rPr>
        <w:t xml:space="preserve">. 6th </w:t>
      </w:r>
      <w:proofErr w:type="spellStart"/>
      <w:r w:rsidRPr="00C1070A">
        <w:rPr>
          <w:rFonts w:ascii="Times New Roman" w:hAnsi="Times New Roman" w:cs="Times New Roman"/>
        </w:rPr>
        <w:t>edn</w:t>
      </w:r>
      <w:proofErr w:type="spellEnd"/>
      <w:r w:rsidRPr="00C1070A">
        <w:rPr>
          <w:rFonts w:ascii="Times New Roman" w:hAnsi="Times New Roman" w:cs="Times New Roman"/>
        </w:rPr>
        <w:t>. London: Sage.</w:t>
      </w:r>
    </w:p>
    <w:p w14:paraId="3FA9FC3C" w14:textId="63DE55CF" w:rsidR="004A43B6" w:rsidRPr="00C1070A" w:rsidRDefault="0038523A" w:rsidP="00A448F4">
      <w:pPr>
        <w:spacing w:line="276" w:lineRule="auto"/>
        <w:jc w:val="both"/>
        <w:rPr>
          <w:rFonts w:ascii="Times New Roman" w:hAnsi="Times New Roman" w:cs="Times New Roman"/>
        </w:rPr>
      </w:pPr>
      <w:r w:rsidRPr="00C1070A">
        <w:rPr>
          <w:rFonts w:ascii="Times New Roman" w:hAnsi="Times New Roman" w:cs="Times New Roman"/>
        </w:rPr>
        <w:t xml:space="preserve">Zhu, Q. and Sarkis, J. (2016) ‘Green supply chain management innovation diffusion’, </w:t>
      </w:r>
      <w:r w:rsidRPr="00C1070A">
        <w:rPr>
          <w:rFonts w:ascii="Times New Roman" w:hAnsi="Times New Roman" w:cs="Times New Roman"/>
          <w:i/>
          <w:iCs/>
        </w:rPr>
        <w:t>International Journal of Production Economics</w:t>
      </w:r>
      <w:r w:rsidRPr="00C1070A">
        <w:rPr>
          <w:rFonts w:ascii="Times New Roman" w:hAnsi="Times New Roman" w:cs="Times New Roman"/>
        </w:rPr>
        <w:t>, 171, pp. 81–92.</w:t>
      </w:r>
    </w:p>
    <w:p w14:paraId="205E96BF" w14:textId="6A66B82B" w:rsidR="00F84D06" w:rsidRPr="00C1070A" w:rsidRDefault="00F84D06" w:rsidP="00F84D06">
      <w:pPr>
        <w:rPr>
          <w:rFonts w:ascii="Times New Roman" w:hAnsi="Times New Roman" w:cs="Times New Roman"/>
        </w:rPr>
      </w:pPr>
    </w:p>
    <w:sectPr w:rsidR="00F84D06" w:rsidRPr="00C1070A" w:rsidSect="006F7C0F">
      <w:headerReference w:type="default"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341F8F" w14:textId="77777777" w:rsidR="00246999" w:rsidRDefault="00246999" w:rsidP="000E0325">
      <w:pPr>
        <w:spacing w:after="0" w:line="240" w:lineRule="auto"/>
      </w:pPr>
      <w:r>
        <w:separator/>
      </w:r>
    </w:p>
  </w:endnote>
  <w:endnote w:type="continuationSeparator" w:id="0">
    <w:p w14:paraId="22A813B3" w14:textId="77777777" w:rsidR="00246999" w:rsidRDefault="00246999" w:rsidP="000E03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AF8E2F" w14:textId="77777777" w:rsidR="00F960D8" w:rsidRDefault="00F960D8">
    <w:pPr>
      <w:pBdr>
        <w:left w:val="single" w:sz="12" w:space="11" w:color="156082" w:themeColor="accent1"/>
      </w:pBdr>
      <w:tabs>
        <w:tab w:val="left" w:pos="622"/>
      </w:tabs>
      <w:spacing w:after="0"/>
      <w:rPr>
        <w:rFonts w:asciiTheme="majorHAnsi" w:eastAsiaTheme="majorEastAsia" w:hAnsiTheme="majorHAnsi" w:cstheme="majorBidi"/>
        <w:color w:val="0F4761" w:themeColor="accent1" w:themeShade="BF"/>
        <w:sz w:val="26"/>
        <w:szCs w:val="26"/>
      </w:rPr>
    </w:pPr>
    <w:r>
      <w:rPr>
        <w:rFonts w:asciiTheme="majorHAnsi" w:eastAsiaTheme="majorEastAsia" w:hAnsiTheme="majorHAnsi" w:cstheme="majorBidi"/>
        <w:color w:val="0F4761" w:themeColor="accent1" w:themeShade="BF"/>
        <w:sz w:val="26"/>
        <w:szCs w:val="26"/>
      </w:rPr>
      <w:fldChar w:fldCharType="begin"/>
    </w:r>
    <w:r>
      <w:rPr>
        <w:rFonts w:asciiTheme="majorHAnsi" w:eastAsiaTheme="majorEastAsia" w:hAnsiTheme="majorHAnsi" w:cstheme="majorBidi"/>
        <w:color w:val="0F4761" w:themeColor="accent1" w:themeShade="BF"/>
        <w:sz w:val="26"/>
        <w:szCs w:val="26"/>
      </w:rPr>
      <w:instrText>PAGE   \* MERGEFORMAT</w:instrText>
    </w:r>
    <w:r>
      <w:rPr>
        <w:rFonts w:asciiTheme="majorHAnsi" w:eastAsiaTheme="majorEastAsia" w:hAnsiTheme="majorHAnsi" w:cstheme="majorBidi"/>
        <w:color w:val="0F4761" w:themeColor="accent1" w:themeShade="BF"/>
        <w:sz w:val="26"/>
        <w:szCs w:val="26"/>
      </w:rPr>
      <w:fldChar w:fldCharType="separate"/>
    </w:r>
    <w:r>
      <w:rPr>
        <w:rFonts w:asciiTheme="majorHAnsi" w:eastAsiaTheme="majorEastAsia" w:hAnsiTheme="majorHAnsi" w:cstheme="majorBidi"/>
        <w:color w:val="0F4761" w:themeColor="accent1" w:themeShade="BF"/>
        <w:sz w:val="26"/>
        <w:szCs w:val="26"/>
      </w:rPr>
      <w:t>2</w:t>
    </w:r>
    <w:r>
      <w:rPr>
        <w:rFonts w:asciiTheme="majorHAnsi" w:eastAsiaTheme="majorEastAsia" w:hAnsiTheme="majorHAnsi" w:cstheme="majorBidi"/>
        <w:color w:val="0F4761" w:themeColor="accent1" w:themeShade="BF"/>
        <w:sz w:val="26"/>
        <w:szCs w:val="26"/>
      </w:rPr>
      <w:fldChar w:fldCharType="end"/>
    </w:r>
  </w:p>
  <w:p w14:paraId="042DD168" w14:textId="77777777" w:rsidR="00F960D8" w:rsidRDefault="00F960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F5F347" w14:textId="77777777" w:rsidR="00246999" w:rsidRDefault="00246999" w:rsidP="000E0325">
      <w:pPr>
        <w:spacing w:after="0" w:line="240" w:lineRule="auto"/>
      </w:pPr>
      <w:r>
        <w:separator/>
      </w:r>
    </w:p>
  </w:footnote>
  <w:footnote w:type="continuationSeparator" w:id="0">
    <w:p w14:paraId="18567A29" w14:textId="77777777" w:rsidR="00246999" w:rsidRDefault="00246999" w:rsidP="000E03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95D599" w14:textId="3C83E1E6" w:rsidR="00C26837" w:rsidRPr="000542CA" w:rsidRDefault="003F1615">
    <w:pPr>
      <w:pStyle w:val="Header"/>
      <w:rPr>
        <w:rFonts w:ascii="Times New Roman" w:hAnsi="Times New Roman" w:cs="Times New Roman"/>
      </w:rPr>
    </w:pPr>
    <w:r w:rsidRPr="000542CA">
      <w:rPr>
        <w:rFonts w:ascii="Times New Roman" w:hAnsi="Times New Roman" w:cs="Times New Roman"/>
        <w:noProof/>
      </w:rPr>
      <w:drawing>
        <wp:anchor distT="0" distB="0" distL="114300" distR="114300" simplePos="0" relativeHeight="251658240" behindDoc="0" locked="0" layoutInCell="1" allowOverlap="1" wp14:anchorId="276720D8" wp14:editId="1E064B1E">
          <wp:simplePos x="0" y="0"/>
          <wp:positionH relativeFrom="column">
            <wp:posOffset>5311140</wp:posOffset>
          </wp:positionH>
          <wp:positionV relativeFrom="paragraph">
            <wp:posOffset>-312420</wp:posOffset>
          </wp:positionV>
          <wp:extent cx="1143000" cy="675005"/>
          <wp:effectExtent l="0" t="0" r="0" b="0"/>
          <wp:wrapSquare wrapText="bothSides"/>
          <wp:docPr id="27951221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43000" cy="675005"/>
                  </a:xfrm>
                  <a:prstGeom prst="rect">
                    <a:avLst/>
                  </a:prstGeom>
                  <a:noFill/>
                </pic:spPr>
              </pic:pic>
            </a:graphicData>
          </a:graphic>
          <wp14:sizeRelH relativeFrom="margin">
            <wp14:pctWidth>0</wp14:pctWidth>
          </wp14:sizeRelH>
          <wp14:sizeRelV relativeFrom="margin">
            <wp14:pctHeight>0</wp14:pctHeight>
          </wp14:sizeRelV>
        </wp:anchor>
      </w:drawing>
    </w:r>
    <w:r w:rsidR="00372F67" w:rsidRPr="000542CA">
      <w:rPr>
        <w:rFonts w:ascii="Times New Roman" w:hAnsi="Times New Roman" w:cs="Times New Roman"/>
      </w:rPr>
      <w:t>R</w:t>
    </w:r>
    <w:r w:rsidR="009C1223" w:rsidRPr="000542CA">
      <w:rPr>
        <w:rFonts w:ascii="Times New Roman" w:hAnsi="Times New Roman" w:cs="Times New Roman"/>
      </w:rPr>
      <w:t>esearch Methods of Business</w:t>
    </w:r>
    <w:r w:rsidR="00E563C8" w:rsidRPr="000542CA">
      <w:rPr>
        <w:rFonts w:ascii="Times New Roman" w:hAnsi="Times New Roman" w:cs="Times New Roman"/>
      </w:rPr>
      <w:t xml:space="preserve">   </w:t>
    </w:r>
  </w:p>
  <w:p w14:paraId="3978C45F" w14:textId="77777777" w:rsidR="00C26837" w:rsidRDefault="00C268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D3E75"/>
    <w:multiLevelType w:val="hybridMultilevel"/>
    <w:tmpl w:val="83FCE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791EDB"/>
    <w:multiLevelType w:val="multilevel"/>
    <w:tmpl w:val="F7701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EB6B00"/>
    <w:multiLevelType w:val="multilevel"/>
    <w:tmpl w:val="34C02B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5E12DCC"/>
    <w:multiLevelType w:val="multilevel"/>
    <w:tmpl w:val="E6783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D772EB"/>
    <w:multiLevelType w:val="multilevel"/>
    <w:tmpl w:val="F5A07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9E0777"/>
    <w:multiLevelType w:val="multilevel"/>
    <w:tmpl w:val="13502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BBC5082"/>
    <w:multiLevelType w:val="multilevel"/>
    <w:tmpl w:val="9D88E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CE30BFB"/>
    <w:multiLevelType w:val="hybridMultilevel"/>
    <w:tmpl w:val="B9162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53772E7"/>
    <w:multiLevelType w:val="multilevel"/>
    <w:tmpl w:val="8D988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8E0614B"/>
    <w:multiLevelType w:val="multilevel"/>
    <w:tmpl w:val="A3F8D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F0C0963"/>
    <w:multiLevelType w:val="multilevel"/>
    <w:tmpl w:val="783862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0CE7AAC"/>
    <w:multiLevelType w:val="multilevel"/>
    <w:tmpl w:val="F0127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2D55EC3"/>
    <w:multiLevelType w:val="multilevel"/>
    <w:tmpl w:val="5A7E0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4500EDF"/>
    <w:multiLevelType w:val="multilevel"/>
    <w:tmpl w:val="57D2A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78D5406"/>
    <w:multiLevelType w:val="multilevel"/>
    <w:tmpl w:val="86B66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97D3DD0"/>
    <w:multiLevelType w:val="multilevel"/>
    <w:tmpl w:val="402A1E9E"/>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B130880"/>
    <w:multiLevelType w:val="multilevel"/>
    <w:tmpl w:val="6E260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E0E4E1F"/>
    <w:multiLevelType w:val="multilevel"/>
    <w:tmpl w:val="93A4784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65F6F07"/>
    <w:multiLevelType w:val="multilevel"/>
    <w:tmpl w:val="57D61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8C274BC"/>
    <w:multiLevelType w:val="multilevel"/>
    <w:tmpl w:val="E6783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AF43AA1"/>
    <w:multiLevelType w:val="multilevel"/>
    <w:tmpl w:val="F6281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EDA357E"/>
    <w:multiLevelType w:val="multilevel"/>
    <w:tmpl w:val="D5C0B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F6E6482"/>
    <w:multiLevelType w:val="multilevel"/>
    <w:tmpl w:val="E6783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FE42176"/>
    <w:multiLevelType w:val="multilevel"/>
    <w:tmpl w:val="A6BAA2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B44773F"/>
    <w:multiLevelType w:val="multilevel"/>
    <w:tmpl w:val="EF460D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BE3653D"/>
    <w:multiLevelType w:val="multilevel"/>
    <w:tmpl w:val="37BCB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C7B1177"/>
    <w:multiLevelType w:val="multilevel"/>
    <w:tmpl w:val="58EA7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FAF1365"/>
    <w:multiLevelType w:val="multilevel"/>
    <w:tmpl w:val="A5F6683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0C930A0"/>
    <w:multiLevelType w:val="hybridMultilevel"/>
    <w:tmpl w:val="73C0FA20"/>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73AF4BF0"/>
    <w:multiLevelType w:val="hybridMultilevel"/>
    <w:tmpl w:val="012A25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5E81997"/>
    <w:multiLevelType w:val="multilevel"/>
    <w:tmpl w:val="E6783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B4D1B3A"/>
    <w:multiLevelType w:val="multilevel"/>
    <w:tmpl w:val="70F87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BA0705B"/>
    <w:multiLevelType w:val="multilevel"/>
    <w:tmpl w:val="302C8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C4E043E"/>
    <w:multiLevelType w:val="multilevel"/>
    <w:tmpl w:val="25AEEBB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D6152A4"/>
    <w:multiLevelType w:val="hybridMultilevel"/>
    <w:tmpl w:val="5CEAE2B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2033744">
    <w:abstractNumId w:val="7"/>
  </w:num>
  <w:num w:numId="2" w16cid:durableId="1926760980">
    <w:abstractNumId w:val="24"/>
  </w:num>
  <w:num w:numId="3" w16cid:durableId="1061518327">
    <w:abstractNumId w:val="23"/>
  </w:num>
  <w:num w:numId="4" w16cid:durableId="1396659833">
    <w:abstractNumId w:val="32"/>
  </w:num>
  <w:num w:numId="5" w16cid:durableId="3486267">
    <w:abstractNumId w:val="9"/>
  </w:num>
  <w:num w:numId="6" w16cid:durableId="282006660">
    <w:abstractNumId w:val="21"/>
  </w:num>
  <w:num w:numId="7" w16cid:durableId="847255870">
    <w:abstractNumId w:val="2"/>
  </w:num>
  <w:num w:numId="8" w16cid:durableId="1588659427">
    <w:abstractNumId w:val="8"/>
  </w:num>
  <w:num w:numId="9" w16cid:durableId="913276549">
    <w:abstractNumId w:val="16"/>
  </w:num>
  <w:num w:numId="10" w16cid:durableId="18506197">
    <w:abstractNumId w:val="31"/>
  </w:num>
  <w:num w:numId="11" w16cid:durableId="2009818625">
    <w:abstractNumId w:val="0"/>
  </w:num>
  <w:num w:numId="12" w16cid:durableId="271212788">
    <w:abstractNumId w:val="13"/>
  </w:num>
  <w:num w:numId="13" w16cid:durableId="717357694">
    <w:abstractNumId w:val="14"/>
  </w:num>
  <w:num w:numId="14" w16cid:durableId="1303074853">
    <w:abstractNumId w:val="18"/>
  </w:num>
  <w:num w:numId="15" w16cid:durableId="1261261357">
    <w:abstractNumId w:val="20"/>
  </w:num>
  <w:num w:numId="16" w16cid:durableId="1445803100">
    <w:abstractNumId w:val="26"/>
  </w:num>
  <w:num w:numId="17" w16cid:durableId="1345398587">
    <w:abstractNumId w:val="6"/>
  </w:num>
  <w:num w:numId="18" w16cid:durableId="1176729604">
    <w:abstractNumId w:val="12"/>
  </w:num>
  <w:num w:numId="19" w16cid:durableId="1400323379">
    <w:abstractNumId w:val="29"/>
  </w:num>
  <w:num w:numId="20" w16cid:durableId="389309170">
    <w:abstractNumId w:val="15"/>
  </w:num>
  <w:num w:numId="21" w16cid:durableId="28384081">
    <w:abstractNumId w:val="10"/>
  </w:num>
  <w:num w:numId="22" w16cid:durableId="476537191">
    <w:abstractNumId w:val="28"/>
  </w:num>
  <w:num w:numId="23" w16cid:durableId="565074311">
    <w:abstractNumId w:val="33"/>
  </w:num>
  <w:num w:numId="24" w16cid:durableId="498234305">
    <w:abstractNumId w:val="27"/>
  </w:num>
  <w:num w:numId="25" w16cid:durableId="1860504344">
    <w:abstractNumId w:val="1"/>
  </w:num>
  <w:num w:numId="26" w16cid:durableId="1407648994">
    <w:abstractNumId w:val="17"/>
  </w:num>
  <w:num w:numId="27" w16cid:durableId="735129151">
    <w:abstractNumId w:val="5"/>
  </w:num>
  <w:num w:numId="28" w16cid:durableId="1413432698">
    <w:abstractNumId w:val="30"/>
  </w:num>
  <w:num w:numId="29" w16cid:durableId="183402494">
    <w:abstractNumId w:val="34"/>
  </w:num>
  <w:num w:numId="30" w16cid:durableId="819494728">
    <w:abstractNumId w:val="3"/>
  </w:num>
  <w:num w:numId="31" w16cid:durableId="867523071">
    <w:abstractNumId w:val="19"/>
  </w:num>
  <w:num w:numId="32" w16cid:durableId="224144182">
    <w:abstractNumId w:val="22"/>
  </w:num>
  <w:num w:numId="33" w16cid:durableId="215044786">
    <w:abstractNumId w:val="25"/>
  </w:num>
  <w:num w:numId="34" w16cid:durableId="1513645362">
    <w:abstractNumId w:val="11"/>
  </w:num>
  <w:num w:numId="35" w16cid:durableId="26079868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F81"/>
    <w:rsid w:val="0000639B"/>
    <w:rsid w:val="000079D4"/>
    <w:rsid w:val="00012F41"/>
    <w:rsid w:val="000317FE"/>
    <w:rsid w:val="0003232B"/>
    <w:rsid w:val="000542CA"/>
    <w:rsid w:val="000607D7"/>
    <w:rsid w:val="000663DB"/>
    <w:rsid w:val="00072E37"/>
    <w:rsid w:val="00083826"/>
    <w:rsid w:val="00084E02"/>
    <w:rsid w:val="00091011"/>
    <w:rsid w:val="00091765"/>
    <w:rsid w:val="00095C8B"/>
    <w:rsid w:val="000A23B9"/>
    <w:rsid w:val="000A2C87"/>
    <w:rsid w:val="000D3739"/>
    <w:rsid w:val="000D3A0C"/>
    <w:rsid w:val="000D3A69"/>
    <w:rsid w:val="000E0325"/>
    <w:rsid w:val="000F6511"/>
    <w:rsid w:val="00105033"/>
    <w:rsid w:val="00105D12"/>
    <w:rsid w:val="00112667"/>
    <w:rsid w:val="001346C5"/>
    <w:rsid w:val="00140405"/>
    <w:rsid w:val="0015093B"/>
    <w:rsid w:val="001511CC"/>
    <w:rsid w:val="00152F19"/>
    <w:rsid w:val="00155B5B"/>
    <w:rsid w:val="00175B78"/>
    <w:rsid w:val="00180E9D"/>
    <w:rsid w:val="00181A33"/>
    <w:rsid w:val="001D30EF"/>
    <w:rsid w:val="001D3350"/>
    <w:rsid w:val="001D4824"/>
    <w:rsid w:val="001E14C6"/>
    <w:rsid w:val="001E66F0"/>
    <w:rsid w:val="002071BA"/>
    <w:rsid w:val="00220850"/>
    <w:rsid w:val="0022456F"/>
    <w:rsid w:val="00233E6A"/>
    <w:rsid w:val="00246999"/>
    <w:rsid w:val="00253029"/>
    <w:rsid w:val="0026182D"/>
    <w:rsid w:val="002A24CE"/>
    <w:rsid w:val="002B34E8"/>
    <w:rsid w:val="002E1E74"/>
    <w:rsid w:val="002E428D"/>
    <w:rsid w:val="002E5A44"/>
    <w:rsid w:val="002F1426"/>
    <w:rsid w:val="002F1B63"/>
    <w:rsid w:val="00302F78"/>
    <w:rsid w:val="00321B86"/>
    <w:rsid w:val="00333532"/>
    <w:rsid w:val="0035042D"/>
    <w:rsid w:val="00372F67"/>
    <w:rsid w:val="00381517"/>
    <w:rsid w:val="00383D9B"/>
    <w:rsid w:val="0038523A"/>
    <w:rsid w:val="00385327"/>
    <w:rsid w:val="003936F2"/>
    <w:rsid w:val="00395248"/>
    <w:rsid w:val="003A0F36"/>
    <w:rsid w:val="003A38D5"/>
    <w:rsid w:val="003F1615"/>
    <w:rsid w:val="00417A78"/>
    <w:rsid w:val="004417C2"/>
    <w:rsid w:val="004618FB"/>
    <w:rsid w:val="00470AB4"/>
    <w:rsid w:val="00476318"/>
    <w:rsid w:val="00483A33"/>
    <w:rsid w:val="004A43B6"/>
    <w:rsid w:val="004C10C8"/>
    <w:rsid w:val="004C35C9"/>
    <w:rsid w:val="004D5937"/>
    <w:rsid w:val="004F6AEB"/>
    <w:rsid w:val="00501998"/>
    <w:rsid w:val="00517986"/>
    <w:rsid w:val="00547506"/>
    <w:rsid w:val="005909D0"/>
    <w:rsid w:val="005A1D4A"/>
    <w:rsid w:val="005A7E28"/>
    <w:rsid w:val="005B5871"/>
    <w:rsid w:val="005E3B35"/>
    <w:rsid w:val="00636BC0"/>
    <w:rsid w:val="0067631B"/>
    <w:rsid w:val="006A2957"/>
    <w:rsid w:val="006A579C"/>
    <w:rsid w:val="006A6AA0"/>
    <w:rsid w:val="006B795B"/>
    <w:rsid w:val="006C1710"/>
    <w:rsid w:val="006C1EF1"/>
    <w:rsid w:val="006C2F59"/>
    <w:rsid w:val="006D209B"/>
    <w:rsid w:val="006F5FFE"/>
    <w:rsid w:val="006F7C0F"/>
    <w:rsid w:val="00731748"/>
    <w:rsid w:val="007317F2"/>
    <w:rsid w:val="00737D7A"/>
    <w:rsid w:val="007419F4"/>
    <w:rsid w:val="00747109"/>
    <w:rsid w:val="00752C2B"/>
    <w:rsid w:val="0078182A"/>
    <w:rsid w:val="00781B67"/>
    <w:rsid w:val="00785DF3"/>
    <w:rsid w:val="00794912"/>
    <w:rsid w:val="007A5047"/>
    <w:rsid w:val="007B5706"/>
    <w:rsid w:val="007D2222"/>
    <w:rsid w:val="007E2F5B"/>
    <w:rsid w:val="007E3597"/>
    <w:rsid w:val="007F1BBB"/>
    <w:rsid w:val="007F4562"/>
    <w:rsid w:val="007F463E"/>
    <w:rsid w:val="00800662"/>
    <w:rsid w:val="0082209A"/>
    <w:rsid w:val="00825DA8"/>
    <w:rsid w:val="00850FD8"/>
    <w:rsid w:val="00851FC8"/>
    <w:rsid w:val="008549F9"/>
    <w:rsid w:val="0088113B"/>
    <w:rsid w:val="00893FD2"/>
    <w:rsid w:val="00894533"/>
    <w:rsid w:val="008A19AF"/>
    <w:rsid w:val="008A512A"/>
    <w:rsid w:val="008A620A"/>
    <w:rsid w:val="008E04FB"/>
    <w:rsid w:val="008E2B72"/>
    <w:rsid w:val="0090006C"/>
    <w:rsid w:val="0090641D"/>
    <w:rsid w:val="00916B67"/>
    <w:rsid w:val="00930BBD"/>
    <w:rsid w:val="00942FDE"/>
    <w:rsid w:val="00945AFB"/>
    <w:rsid w:val="00945C75"/>
    <w:rsid w:val="00946280"/>
    <w:rsid w:val="0095056C"/>
    <w:rsid w:val="00952F7F"/>
    <w:rsid w:val="00971D7D"/>
    <w:rsid w:val="00974AC4"/>
    <w:rsid w:val="00981451"/>
    <w:rsid w:val="00982E0B"/>
    <w:rsid w:val="00984FBB"/>
    <w:rsid w:val="00985A4E"/>
    <w:rsid w:val="0098606F"/>
    <w:rsid w:val="0098737B"/>
    <w:rsid w:val="009929D4"/>
    <w:rsid w:val="00994F89"/>
    <w:rsid w:val="009A080D"/>
    <w:rsid w:val="009A7E5D"/>
    <w:rsid w:val="009B04FF"/>
    <w:rsid w:val="009B3ED3"/>
    <w:rsid w:val="009B49DD"/>
    <w:rsid w:val="009C1223"/>
    <w:rsid w:val="009C20EC"/>
    <w:rsid w:val="009C7E15"/>
    <w:rsid w:val="009E0686"/>
    <w:rsid w:val="009F67AA"/>
    <w:rsid w:val="00A136CC"/>
    <w:rsid w:val="00A204A6"/>
    <w:rsid w:val="00A21DDA"/>
    <w:rsid w:val="00A2642B"/>
    <w:rsid w:val="00A274D0"/>
    <w:rsid w:val="00A448F4"/>
    <w:rsid w:val="00A85054"/>
    <w:rsid w:val="00A95460"/>
    <w:rsid w:val="00AA1BB2"/>
    <w:rsid w:val="00AB78B6"/>
    <w:rsid w:val="00AC1AA7"/>
    <w:rsid w:val="00AE02FF"/>
    <w:rsid w:val="00B1511C"/>
    <w:rsid w:val="00B15681"/>
    <w:rsid w:val="00B27C5C"/>
    <w:rsid w:val="00B34F90"/>
    <w:rsid w:val="00B374DC"/>
    <w:rsid w:val="00B77DFF"/>
    <w:rsid w:val="00B87A12"/>
    <w:rsid w:val="00BB291F"/>
    <w:rsid w:val="00BB7EC1"/>
    <w:rsid w:val="00BC4C46"/>
    <w:rsid w:val="00C1070A"/>
    <w:rsid w:val="00C109CD"/>
    <w:rsid w:val="00C13C10"/>
    <w:rsid w:val="00C26837"/>
    <w:rsid w:val="00C3612C"/>
    <w:rsid w:val="00C474ED"/>
    <w:rsid w:val="00C47BE5"/>
    <w:rsid w:val="00C47EE9"/>
    <w:rsid w:val="00C6396F"/>
    <w:rsid w:val="00C63DBB"/>
    <w:rsid w:val="00C71610"/>
    <w:rsid w:val="00C71630"/>
    <w:rsid w:val="00C76DAA"/>
    <w:rsid w:val="00C7798E"/>
    <w:rsid w:val="00C82380"/>
    <w:rsid w:val="00C970C6"/>
    <w:rsid w:val="00CB70E5"/>
    <w:rsid w:val="00CD0D43"/>
    <w:rsid w:val="00CD6A19"/>
    <w:rsid w:val="00CD7C76"/>
    <w:rsid w:val="00CF2048"/>
    <w:rsid w:val="00CF25AD"/>
    <w:rsid w:val="00D04C1D"/>
    <w:rsid w:val="00D5282C"/>
    <w:rsid w:val="00D55623"/>
    <w:rsid w:val="00D63237"/>
    <w:rsid w:val="00D64516"/>
    <w:rsid w:val="00D67765"/>
    <w:rsid w:val="00D713AB"/>
    <w:rsid w:val="00D75F81"/>
    <w:rsid w:val="00D83421"/>
    <w:rsid w:val="00DD0F3C"/>
    <w:rsid w:val="00DD47EA"/>
    <w:rsid w:val="00DE26E5"/>
    <w:rsid w:val="00DF1326"/>
    <w:rsid w:val="00E24440"/>
    <w:rsid w:val="00E51267"/>
    <w:rsid w:val="00E5338E"/>
    <w:rsid w:val="00E54A41"/>
    <w:rsid w:val="00E563C8"/>
    <w:rsid w:val="00E6100D"/>
    <w:rsid w:val="00E76FDA"/>
    <w:rsid w:val="00EA270E"/>
    <w:rsid w:val="00EB36BD"/>
    <w:rsid w:val="00EE1235"/>
    <w:rsid w:val="00EF314E"/>
    <w:rsid w:val="00F00A79"/>
    <w:rsid w:val="00F252D6"/>
    <w:rsid w:val="00F52BCE"/>
    <w:rsid w:val="00F67B84"/>
    <w:rsid w:val="00F75E09"/>
    <w:rsid w:val="00F80164"/>
    <w:rsid w:val="00F84D06"/>
    <w:rsid w:val="00F960D8"/>
    <w:rsid w:val="00FC1B43"/>
    <w:rsid w:val="00FC7C8B"/>
    <w:rsid w:val="00FE5931"/>
    <w:rsid w:val="00FF23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E26A65"/>
  <w15:chartTrackingRefBased/>
  <w15:docId w15:val="{A041BC14-919A-4BE6-B6B9-66CA30D558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5F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75F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75F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5F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5F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5F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5F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5F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5F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5F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75F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75F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5F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5F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5F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5F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5F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5F81"/>
    <w:rPr>
      <w:rFonts w:eastAsiaTheme="majorEastAsia" w:cstheme="majorBidi"/>
      <w:color w:val="272727" w:themeColor="text1" w:themeTint="D8"/>
    </w:rPr>
  </w:style>
  <w:style w:type="paragraph" w:styleId="Title">
    <w:name w:val="Title"/>
    <w:basedOn w:val="Normal"/>
    <w:next w:val="Normal"/>
    <w:link w:val="TitleChar"/>
    <w:uiPriority w:val="10"/>
    <w:qFormat/>
    <w:rsid w:val="00D75F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5F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5F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5F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5F81"/>
    <w:pPr>
      <w:spacing w:before="160"/>
      <w:jc w:val="center"/>
    </w:pPr>
    <w:rPr>
      <w:i/>
      <w:iCs/>
      <w:color w:val="404040" w:themeColor="text1" w:themeTint="BF"/>
    </w:rPr>
  </w:style>
  <w:style w:type="character" w:customStyle="1" w:styleId="QuoteChar">
    <w:name w:val="Quote Char"/>
    <w:basedOn w:val="DefaultParagraphFont"/>
    <w:link w:val="Quote"/>
    <w:uiPriority w:val="29"/>
    <w:rsid w:val="00D75F81"/>
    <w:rPr>
      <w:i/>
      <w:iCs/>
      <w:color w:val="404040" w:themeColor="text1" w:themeTint="BF"/>
    </w:rPr>
  </w:style>
  <w:style w:type="paragraph" w:styleId="ListParagraph">
    <w:name w:val="List Paragraph"/>
    <w:basedOn w:val="Normal"/>
    <w:uiPriority w:val="34"/>
    <w:qFormat/>
    <w:rsid w:val="00D75F81"/>
    <w:pPr>
      <w:ind w:left="720"/>
      <w:contextualSpacing/>
    </w:pPr>
  </w:style>
  <w:style w:type="character" w:styleId="IntenseEmphasis">
    <w:name w:val="Intense Emphasis"/>
    <w:basedOn w:val="DefaultParagraphFont"/>
    <w:uiPriority w:val="21"/>
    <w:qFormat/>
    <w:rsid w:val="00D75F81"/>
    <w:rPr>
      <w:i/>
      <w:iCs/>
      <w:color w:val="0F4761" w:themeColor="accent1" w:themeShade="BF"/>
    </w:rPr>
  </w:style>
  <w:style w:type="paragraph" w:styleId="IntenseQuote">
    <w:name w:val="Intense Quote"/>
    <w:basedOn w:val="Normal"/>
    <w:next w:val="Normal"/>
    <w:link w:val="IntenseQuoteChar"/>
    <w:uiPriority w:val="30"/>
    <w:qFormat/>
    <w:rsid w:val="00D75F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5F81"/>
    <w:rPr>
      <w:i/>
      <w:iCs/>
      <w:color w:val="0F4761" w:themeColor="accent1" w:themeShade="BF"/>
    </w:rPr>
  </w:style>
  <w:style w:type="character" w:styleId="IntenseReference">
    <w:name w:val="Intense Reference"/>
    <w:basedOn w:val="DefaultParagraphFont"/>
    <w:uiPriority w:val="32"/>
    <w:qFormat/>
    <w:rsid w:val="00D75F81"/>
    <w:rPr>
      <w:b/>
      <w:bCs/>
      <w:smallCaps/>
      <w:color w:val="0F4761" w:themeColor="accent1" w:themeShade="BF"/>
      <w:spacing w:val="5"/>
    </w:rPr>
  </w:style>
  <w:style w:type="paragraph" w:styleId="NoSpacing">
    <w:name w:val="No Spacing"/>
    <w:link w:val="NoSpacingChar"/>
    <w:uiPriority w:val="1"/>
    <w:qFormat/>
    <w:rsid w:val="006F7C0F"/>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6F7C0F"/>
    <w:rPr>
      <w:rFonts w:eastAsiaTheme="minorEastAsia"/>
      <w:kern w:val="0"/>
      <w:sz w:val="22"/>
      <w:szCs w:val="22"/>
      <w:lang w:eastAsia="en-GB"/>
      <w14:ligatures w14:val="none"/>
    </w:rPr>
  </w:style>
  <w:style w:type="paragraph" w:styleId="Header">
    <w:name w:val="header"/>
    <w:basedOn w:val="Normal"/>
    <w:link w:val="HeaderChar"/>
    <w:uiPriority w:val="99"/>
    <w:unhideWhenUsed/>
    <w:rsid w:val="000E03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0325"/>
  </w:style>
  <w:style w:type="paragraph" w:styleId="Footer">
    <w:name w:val="footer"/>
    <w:basedOn w:val="Normal"/>
    <w:link w:val="FooterChar"/>
    <w:uiPriority w:val="99"/>
    <w:unhideWhenUsed/>
    <w:rsid w:val="000E03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0325"/>
  </w:style>
  <w:style w:type="character" w:styleId="Hyperlink">
    <w:name w:val="Hyperlink"/>
    <w:basedOn w:val="DefaultParagraphFont"/>
    <w:uiPriority w:val="99"/>
    <w:unhideWhenUsed/>
    <w:rsid w:val="002071BA"/>
    <w:rPr>
      <w:color w:val="467886" w:themeColor="hyperlink"/>
      <w:u w:val="single"/>
    </w:rPr>
  </w:style>
  <w:style w:type="character" w:styleId="UnresolvedMention">
    <w:name w:val="Unresolved Mention"/>
    <w:basedOn w:val="DefaultParagraphFont"/>
    <w:uiPriority w:val="99"/>
    <w:semiHidden/>
    <w:unhideWhenUsed/>
    <w:rsid w:val="000D3A69"/>
    <w:rPr>
      <w:color w:val="605E5C"/>
      <w:shd w:val="clear" w:color="auto" w:fill="E1DFDD"/>
    </w:rPr>
  </w:style>
  <w:style w:type="paragraph" w:styleId="NormalWeb">
    <w:name w:val="Normal (Web)"/>
    <w:basedOn w:val="Normal"/>
    <w:uiPriority w:val="99"/>
    <w:unhideWhenUsed/>
    <w:rsid w:val="000663D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4C10C8"/>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F252D6"/>
    <w:pPr>
      <w:spacing w:after="100"/>
    </w:pPr>
  </w:style>
  <w:style w:type="paragraph" w:styleId="TOC2">
    <w:name w:val="toc 2"/>
    <w:basedOn w:val="Normal"/>
    <w:next w:val="Normal"/>
    <w:autoRedefine/>
    <w:uiPriority w:val="39"/>
    <w:unhideWhenUsed/>
    <w:rsid w:val="00F252D6"/>
    <w:pPr>
      <w:spacing w:after="100"/>
      <w:ind w:left="240"/>
    </w:pPr>
  </w:style>
  <w:style w:type="paragraph" w:styleId="TOC3">
    <w:name w:val="toc 3"/>
    <w:basedOn w:val="Normal"/>
    <w:next w:val="Normal"/>
    <w:autoRedefine/>
    <w:uiPriority w:val="39"/>
    <w:unhideWhenUsed/>
    <w:rsid w:val="00F252D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principleclean.c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principleclean.com/"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84411D-7D81-432C-A6F7-7F0A6DB8CC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3084</Words>
  <Characters>17579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Research Methods for Business LCLM6004</vt:lpstr>
    </vt:vector>
  </TitlesOfParts>
  <Company/>
  <LinksUpToDate>false</LinksUpToDate>
  <CharactersWithSpaces>20622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Methods for Business LCLM6004</dc:title>
  <dc:subject>Component 1 Proposal  – Sustainability in the Cleaning |Industry, Opportunities and Challenges: Case Study Principal Cleaning Services</dc:subject>
  <dc:creator>Adney Lima Do Sacramento Rompão ID: (2317949)    Lecturer  Rameses Manalang</dc:creator>
  <cp:keywords/>
  <dc:description/>
  <cp:lastModifiedBy>Adney Lima Do Sacramento Rompão (2317949)</cp:lastModifiedBy>
  <cp:revision>217</cp:revision>
  <dcterms:created xsi:type="dcterms:W3CDTF">2026-03-08T14:29:00Z</dcterms:created>
  <dcterms:modified xsi:type="dcterms:W3CDTF">2026-04-20T18:53:00Z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ee29c2ed-bc9c-4ef2-a9eb-09f60ee9ba36</vt:lpwstr>
  </property>
</Properties>
</file>