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B7E909" w14:textId="77777777" w:rsidR="006139DF" w:rsidRPr="00594FAC" w:rsidRDefault="006139DF" w:rsidP="006139DF">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2CAA6C24" wp14:editId="21036BB5">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5E73D88E" w14:textId="77777777" w:rsidR="006139DF" w:rsidRPr="00594FAC" w:rsidRDefault="006139DF" w:rsidP="006139DF">
      <w:pPr>
        <w:spacing w:line="360" w:lineRule="auto"/>
        <w:rPr>
          <w:rFonts w:ascii="Arial" w:hAnsi="Arial" w:cs="Arial"/>
          <w:szCs w:val="24"/>
        </w:rPr>
      </w:pPr>
    </w:p>
    <w:p w14:paraId="1D47BB12" w14:textId="77777777" w:rsidR="006139DF" w:rsidRPr="00594FAC" w:rsidRDefault="006139DF" w:rsidP="006139DF">
      <w:pPr>
        <w:spacing w:line="360" w:lineRule="auto"/>
        <w:rPr>
          <w:rFonts w:ascii="Arial" w:hAnsi="Arial" w:cs="Arial"/>
          <w:szCs w:val="24"/>
        </w:rPr>
      </w:pPr>
    </w:p>
    <w:p w14:paraId="63E06233" w14:textId="77777777" w:rsidR="006139DF" w:rsidRPr="00594FAC" w:rsidRDefault="006139DF" w:rsidP="006139DF">
      <w:pPr>
        <w:spacing w:line="360" w:lineRule="auto"/>
        <w:rPr>
          <w:rFonts w:ascii="Arial" w:hAnsi="Arial" w:cs="Arial"/>
          <w:szCs w:val="24"/>
        </w:rPr>
      </w:pPr>
    </w:p>
    <w:p w14:paraId="3224355D" w14:textId="77777777" w:rsidR="006139DF" w:rsidRPr="00594FAC" w:rsidRDefault="006139DF" w:rsidP="006139DF">
      <w:pPr>
        <w:tabs>
          <w:tab w:val="left" w:pos="6540"/>
        </w:tabs>
        <w:spacing w:line="360" w:lineRule="auto"/>
        <w:rPr>
          <w:rFonts w:ascii="Arial" w:hAnsi="Arial" w:cs="Arial"/>
          <w:sz w:val="28"/>
          <w:szCs w:val="28"/>
        </w:rPr>
      </w:pPr>
    </w:p>
    <w:p w14:paraId="32200DC6" w14:textId="4A765DE7" w:rsidR="006139DF" w:rsidRPr="00594FAC" w:rsidRDefault="006139DF" w:rsidP="006139DF">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7F5099">
        <w:rPr>
          <w:rFonts w:ascii="Arial" w:hAnsi="Arial" w:cs="Arial"/>
          <w:sz w:val="28"/>
          <w:szCs w:val="28"/>
          <w:lang w:val="nl-NL"/>
        </w:rPr>
        <w:t xml:space="preserve"> </w:t>
      </w:r>
      <w:r w:rsidR="007F5099" w:rsidRPr="00C60549">
        <w:rPr>
          <w:rFonts w:ascii="Arial" w:hAnsi="Arial" w:cs="Arial"/>
          <w:b/>
          <w:bCs/>
          <w:sz w:val="28"/>
          <w:szCs w:val="28"/>
          <w:lang w:val="nl-NL"/>
        </w:rPr>
        <w:t>Ramsey Nakazibwe</w:t>
      </w:r>
    </w:p>
    <w:p w14:paraId="12BD285E" w14:textId="528A51CA" w:rsidR="006139DF" w:rsidRPr="00594FAC" w:rsidRDefault="006139DF" w:rsidP="006139DF">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7F5099">
        <w:rPr>
          <w:rFonts w:ascii="Arial" w:hAnsi="Arial" w:cs="Arial"/>
          <w:sz w:val="28"/>
          <w:szCs w:val="28"/>
          <w:lang w:val="nl-NL"/>
        </w:rPr>
        <w:t xml:space="preserve"> </w:t>
      </w:r>
      <w:r w:rsidR="007F5099" w:rsidRPr="00C60549">
        <w:rPr>
          <w:rFonts w:ascii="Arial" w:hAnsi="Arial" w:cs="Arial"/>
          <w:b/>
          <w:bCs/>
          <w:sz w:val="28"/>
          <w:szCs w:val="28"/>
          <w:lang w:val="nl-NL"/>
        </w:rPr>
        <w:t>23</w:t>
      </w:r>
      <w:r w:rsidR="00BF0359" w:rsidRPr="00C60549">
        <w:rPr>
          <w:rFonts w:ascii="Arial" w:hAnsi="Arial" w:cs="Arial"/>
          <w:b/>
          <w:bCs/>
          <w:sz w:val="28"/>
          <w:szCs w:val="28"/>
          <w:lang w:val="nl-NL"/>
        </w:rPr>
        <w:t>15008</w:t>
      </w:r>
    </w:p>
    <w:p w14:paraId="7DC263E7" w14:textId="77777777" w:rsidR="006139DF" w:rsidRPr="00594FAC" w:rsidRDefault="006139DF" w:rsidP="006139DF">
      <w:pPr>
        <w:tabs>
          <w:tab w:val="left" w:pos="6540"/>
        </w:tabs>
        <w:spacing w:line="360" w:lineRule="auto"/>
        <w:rPr>
          <w:rFonts w:ascii="Arial" w:hAnsi="Arial" w:cs="Arial"/>
          <w:sz w:val="28"/>
          <w:szCs w:val="28"/>
          <w:lang w:val="nl-NL"/>
        </w:rPr>
      </w:pPr>
    </w:p>
    <w:p w14:paraId="257F993E" w14:textId="7CD1637D" w:rsidR="006139DF" w:rsidRPr="009E5C1F" w:rsidRDefault="006139DF" w:rsidP="006139DF">
      <w:pPr>
        <w:tabs>
          <w:tab w:val="left" w:pos="6540"/>
        </w:tabs>
        <w:spacing w:line="360" w:lineRule="auto"/>
        <w:rPr>
          <w:rFonts w:ascii="Arial" w:hAnsi="Arial" w:cs="Arial"/>
          <w:b/>
          <w:bCs/>
          <w:sz w:val="28"/>
          <w:szCs w:val="28"/>
          <w:lang w:val="nl-NL"/>
        </w:rPr>
      </w:pPr>
      <w:r w:rsidRPr="00594FAC">
        <w:rPr>
          <w:rFonts w:ascii="Arial" w:hAnsi="Arial" w:cs="Arial"/>
          <w:b/>
          <w:bCs/>
          <w:sz w:val="28"/>
          <w:szCs w:val="28"/>
          <w:lang w:val="nl-NL"/>
        </w:rPr>
        <w:t xml:space="preserve">Module </w:t>
      </w:r>
      <w:r w:rsidR="00956681" w:rsidRPr="00594FAC">
        <w:rPr>
          <w:rFonts w:ascii="Arial" w:hAnsi="Arial" w:cs="Arial"/>
          <w:b/>
          <w:bCs/>
          <w:sz w:val="28"/>
          <w:szCs w:val="28"/>
          <w:lang w:val="nl-NL"/>
        </w:rPr>
        <w:t>name</w:t>
      </w:r>
      <w:r w:rsidR="00956681" w:rsidRPr="00594FAC">
        <w:rPr>
          <w:rFonts w:ascii="Arial" w:hAnsi="Arial" w:cs="Arial"/>
          <w:sz w:val="28"/>
          <w:szCs w:val="28"/>
          <w:lang w:val="nl-NL"/>
        </w:rPr>
        <w:t xml:space="preserve">: </w:t>
      </w:r>
      <w:r w:rsidR="00956681" w:rsidRPr="009E5C1F">
        <w:rPr>
          <w:rFonts w:ascii="Arial" w:hAnsi="Arial" w:cs="Arial"/>
          <w:b/>
          <w:bCs/>
          <w:sz w:val="28"/>
          <w:szCs w:val="28"/>
          <w:lang w:val="nl-NL"/>
        </w:rPr>
        <w:t>changemakers</w:t>
      </w:r>
      <w:r w:rsidR="00AF1A67" w:rsidRPr="009E5C1F">
        <w:rPr>
          <w:rFonts w:ascii="Arial" w:hAnsi="Arial" w:cs="Arial"/>
          <w:b/>
          <w:bCs/>
          <w:sz w:val="28"/>
          <w:szCs w:val="28"/>
          <w:lang w:val="nl-NL"/>
        </w:rPr>
        <w:t xml:space="preserve">: building your personal brand </w:t>
      </w:r>
      <w:r w:rsidR="00C60549" w:rsidRPr="009E5C1F">
        <w:rPr>
          <w:rFonts w:ascii="Arial" w:hAnsi="Arial" w:cs="Arial"/>
          <w:b/>
          <w:bCs/>
          <w:sz w:val="28"/>
          <w:szCs w:val="28"/>
          <w:lang w:val="nl-NL"/>
        </w:rPr>
        <w:t>For</w:t>
      </w:r>
      <w:r w:rsidR="00AF1A67" w:rsidRPr="009E5C1F">
        <w:rPr>
          <w:rFonts w:ascii="Arial" w:hAnsi="Arial" w:cs="Arial"/>
          <w:b/>
          <w:bCs/>
          <w:sz w:val="28"/>
          <w:szCs w:val="28"/>
          <w:lang w:val="nl-NL"/>
        </w:rPr>
        <w:t xml:space="preserve"> sustainable employment</w:t>
      </w:r>
    </w:p>
    <w:p w14:paraId="2B26B0F9" w14:textId="586613E4" w:rsidR="006139DF" w:rsidRPr="009E5C1F" w:rsidRDefault="006139DF" w:rsidP="006139DF">
      <w:pPr>
        <w:tabs>
          <w:tab w:val="left" w:pos="6540"/>
        </w:tabs>
        <w:spacing w:line="360" w:lineRule="auto"/>
        <w:rPr>
          <w:rFonts w:ascii="Arial" w:hAnsi="Arial" w:cs="Arial"/>
          <w:b/>
          <w:bCs/>
          <w:sz w:val="28"/>
          <w:szCs w:val="28"/>
          <w:lang w:val="fr-FR"/>
        </w:rPr>
      </w:pPr>
      <w:r w:rsidRPr="00821FD2">
        <w:rPr>
          <w:rFonts w:ascii="Arial" w:hAnsi="Arial" w:cs="Arial"/>
          <w:b/>
          <w:bCs/>
          <w:sz w:val="28"/>
          <w:szCs w:val="28"/>
          <w:lang w:val="fr-FR"/>
        </w:rPr>
        <w:t>Module code</w:t>
      </w:r>
      <w:r w:rsidRPr="00821FD2">
        <w:rPr>
          <w:rFonts w:ascii="Arial" w:hAnsi="Arial" w:cs="Arial"/>
          <w:sz w:val="28"/>
          <w:szCs w:val="28"/>
          <w:lang w:val="fr-FR"/>
        </w:rPr>
        <w:t xml:space="preserve"> :</w:t>
      </w:r>
      <w:r w:rsidR="00AF1A67">
        <w:rPr>
          <w:rFonts w:ascii="Arial" w:hAnsi="Arial" w:cs="Arial"/>
          <w:sz w:val="28"/>
          <w:szCs w:val="28"/>
          <w:lang w:val="fr-FR"/>
        </w:rPr>
        <w:t xml:space="preserve"> </w:t>
      </w:r>
      <w:r w:rsidR="00956681" w:rsidRPr="009E5C1F">
        <w:rPr>
          <w:rFonts w:ascii="Arial" w:hAnsi="Arial" w:cs="Arial"/>
          <w:b/>
          <w:bCs/>
          <w:sz w:val="28"/>
          <w:szCs w:val="28"/>
          <w:lang w:val="fr-FR"/>
        </w:rPr>
        <w:t>BMHP5015</w:t>
      </w:r>
    </w:p>
    <w:p w14:paraId="066004F2" w14:textId="2A67539C" w:rsidR="006139DF" w:rsidRPr="009E5C1F" w:rsidRDefault="006139DF" w:rsidP="006139DF">
      <w:pPr>
        <w:tabs>
          <w:tab w:val="left" w:pos="6540"/>
        </w:tabs>
        <w:spacing w:line="360" w:lineRule="auto"/>
        <w:rPr>
          <w:rFonts w:ascii="Arial" w:hAnsi="Arial" w:cs="Arial"/>
          <w:b/>
          <w:bCs/>
          <w:sz w:val="28"/>
          <w:szCs w:val="28"/>
          <w:lang w:val="fr-FR"/>
        </w:rPr>
      </w:pPr>
      <w:r w:rsidRPr="00821FD2">
        <w:rPr>
          <w:rFonts w:ascii="Arial" w:hAnsi="Arial" w:cs="Arial"/>
          <w:b/>
          <w:bCs/>
          <w:sz w:val="28"/>
          <w:szCs w:val="28"/>
          <w:lang w:val="fr-FR"/>
        </w:rPr>
        <w:t xml:space="preserve">Lecture </w:t>
      </w:r>
      <w:r w:rsidR="00CC4C4E" w:rsidRPr="00821FD2">
        <w:rPr>
          <w:rFonts w:ascii="Arial" w:hAnsi="Arial" w:cs="Arial"/>
          <w:b/>
          <w:bCs/>
          <w:sz w:val="28"/>
          <w:szCs w:val="28"/>
          <w:lang w:val="fr-FR"/>
        </w:rPr>
        <w:t>Name</w:t>
      </w:r>
      <w:r w:rsidR="00CC4C4E" w:rsidRPr="00821FD2">
        <w:rPr>
          <w:rFonts w:ascii="Arial" w:hAnsi="Arial" w:cs="Arial"/>
          <w:sz w:val="28"/>
          <w:szCs w:val="28"/>
          <w:lang w:val="fr-FR"/>
        </w:rPr>
        <w:t xml:space="preserve"> :</w:t>
      </w:r>
      <w:r w:rsidR="00956681">
        <w:rPr>
          <w:rFonts w:ascii="Arial" w:hAnsi="Arial" w:cs="Arial"/>
          <w:sz w:val="28"/>
          <w:szCs w:val="28"/>
          <w:lang w:val="fr-FR"/>
        </w:rPr>
        <w:t xml:space="preserve"> </w:t>
      </w:r>
      <w:r w:rsidR="00956681" w:rsidRPr="009E5C1F">
        <w:rPr>
          <w:rFonts w:ascii="Arial" w:hAnsi="Arial" w:cs="Arial"/>
          <w:b/>
          <w:bCs/>
          <w:sz w:val="28"/>
          <w:szCs w:val="28"/>
          <w:lang w:val="fr-FR"/>
        </w:rPr>
        <w:t>Caroline Salami</w:t>
      </w:r>
    </w:p>
    <w:p w14:paraId="0146380B" w14:textId="77777777" w:rsidR="006139DF" w:rsidRDefault="006139DF" w:rsidP="006139DF">
      <w:pPr>
        <w:tabs>
          <w:tab w:val="left" w:pos="6540"/>
        </w:tabs>
        <w:spacing w:line="360" w:lineRule="auto"/>
        <w:rPr>
          <w:rFonts w:ascii="Arial" w:hAnsi="Arial" w:cs="Arial"/>
          <w:sz w:val="28"/>
          <w:szCs w:val="28"/>
          <w:lang w:val="fr-FR"/>
        </w:rPr>
      </w:pPr>
    </w:p>
    <w:p w14:paraId="2F6FC75B" w14:textId="77777777" w:rsidR="006139DF" w:rsidRDefault="006139DF" w:rsidP="006139DF">
      <w:pPr>
        <w:tabs>
          <w:tab w:val="left" w:pos="6540"/>
        </w:tabs>
        <w:spacing w:line="360" w:lineRule="auto"/>
        <w:rPr>
          <w:rFonts w:ascii="Arial" w:hAnsi="Arial" w:cs="Arial"/>
          <w:sz w:val="28"/>
          <w:szCs w:val="28"/>
          <w:lang w:val="fr-FR"/>
        </w:rPr>
      </w:pPr>
    </w:p>
    <w:p w14:paraId="1F2C9C81" w14:textId="77777777" w:rsidR="006139DF" w:rsidRDefault="006139DF" w:rsidP="006139DF">
      <w:pPr>
        <w:tabs>
          <w:tab w:val="left" w:pos="6540"/>
        </w:tabs>
        <w:spacing w:line="360" w:lineRule="auto"/>
        <w:rPr>
          <w:rFonts w:ascii="Arial" w:hAnsi="Arial" w:cs="Arial"/>
          <w:sz w:val="28"/>
          <w:szCs w:val="28"/>
          <w:lang w:val="fr-FR"/>
        </w:rPr>
      </w:pPr>
    </w:p>
    <w:p w14:paraId="091B85DC" w14:textId="77777777" w:rsidR="006139DF" w:rsidRDefault="006139DF" w:rsidP="006139DF">
      <w:pPr>
        <w:tabs>
          <w:tab w:val="left" w:pos="6540"/>
        </w:tabs>
        <w:spacing w:line="360" w:lineRule="auto"/>
        <w:rPr>
          <w:rFonts w:ascii="Arial" w:hAnsi="Arial" w:cs="Arial"/>
          <w:sz w:val="28"/>
          <w:szCs w:val="28"/>
          <w:lang w:val="fr-FR"/>
        </w:rPr>
      </w:pPr>
    </w:p>
    <w:p w14:paraId="7690D353" w14:textId="77777777" w:rsidR="006139DF" w:rsidRDefault="006139DF" w:rsidP="006139DF">
      <w:pPr>
        <w:tabs>
          <w:tab w:val="left" w:pos="6540"/>
        </w:tabs>
        <w:spacing w:line="360" w:lineRule="auto"/>
        <w:rPr>
          <w:rFonts w:ascii="Arial" w:hAnsi="Arial" w:cs="Arial"/>
          <w:sz w:val="28"/>
          <w:szCs w:val="28"/>
          <w:lang w:val="fr-FR"/>
        </w:rPr>
      </w:pPr>
    </w:p>
    <w:p w14:paraId="29BCD815" w14:textId="77777777" w:rsidR="006139DF" w:rsidRDefault="006139DF" w:rsidP="006139DF">
      <w:pPr>
        <w:tabs>
          <w:tab w:val="left" w:pos="6540"/>
        </w:tabs>
        <w:spacing w:line="360" w:lineRule="auto"/>
        <w:rPr>
          <w:rFonts w:ascii="Arial" w:hAnsi="Arial" w:cs="Arial"/>
          <w:sz w:val="28"/>
          <w:szCs w:val="28"/>
          <w:lang w:val="fr-FR"/>
        </w:rPr>
      </w:pPr>
    </w:p>
    <w:p w14:paraId="28C8254B" w14:textId="77777777" w:rsidR="006139DF" w:rsidRDefault="006139DF" w:rsidP="006139DF">
      <w:pPr>
        <w:tabs>
          <w:tab w:val="left" w:pos="6540"/>
        </w:tabs>
        <w:spacing w:line="360" w:lineRule="auto"/>
        <w:rPr>
          <w:rFonts w:ascii="Arial" w:hAnsi="Arial" w:cs="Arial"/>
          <w:sz w:val="28"/>
          <w:szCs w:val="28"/>
          <w:lang w:val="fr-FR"/>
        </w:rPr>
      </w:pPr>
    </w:p>
    <w:p w14:paraId="66EA859B" w14:textId="77777777" w:rsidR="006139DF" w:rsidRDefault="006139DF" w:rsidP="006139DF">
      <w:pPr>
        <w:tabs>
          <w:tab w:val="left" w:pos="6540"/>
        </w:tabs>
        <w:spacing w:line="360" w:lineRule="auto"/>
        <w:rPr>
          <w:rFonts w:ascii="Arial" w:hAnsi="Arial" w:cs="Arial"/>
          <w:sz w:val="28"/>
          <w:szCs w:val="28"/>
          <w:lang w:val="fr-FR"/>
        </w:rPr>
      </w:pPr>
    </w:p>
    <w:p w14:paraId="0278B1F3" w14:textId="77777777" w:rsidR="006139DF" w:rsidRDefault="006139DF" w:rsidP="006139DF">
      <w:pPr>
        <w:tabs>
          <w:tab w:val="left" w:pos="6540"/>
        </w:tabs>
        <w:spacing w:line="360" w:lineRule="auto"/>
        <w:rPr>
          <w:rFonts w:ascii="Arial" w:hAnsi="Arial" w:cs="Arial"/>
          <w:sz w:val="28"/>
          <w:szCs w:val="28"/>
          <w:lang w:val="fr-FR"/>
        </w:rPr>
      </w:pPr>
    </w:p>
    <w:p w14:paraId="62828B7B" w14:textId="77777777" w:rsidR="006139DF" w:rsidRDefault="006139DF" w:rsidP="006139DF">
      <w:pPr>
        <w:tabs>
          <w:tab w:val="left" w:pos="6540"/>
        </w:tabs>
        <w:spacing w:line="360" w:lineRule="auto"/>
        <w:rPr>
          <w:rFonts w:ascii="Arial" w:hAnsi="Arial" w:cs="Arial"/>
          <w:sz w:val="28"/>
          <w:szCs w:val="28"/>
          <w:lang w:val="fr-FR"/>
        </w:rPr>
      </w:pPr>
    </w:p>
    <w:p w14:paraId="478606EF" w14:textId="08320AC1" w:rsidR="00A72D4A" w:rsidRDefault="00A72D4A">
      <w:pPr>
        <w:rPr>
          <w:rFonts w:ascii="Arial" w:hAnsi="Arial" w:cs="Arial"/>
          <w:sz w:val="28"/>
          <w:szCs w:val="28"/>
          <w:lang w:val="fr-FR"/>
        </w:rPr>
      </w:pPr>
    </w:p>
    <w:p w14:paraId="015C71C5" w14:textId="5D95964C" w:rsidR="005E2D28" w:rsidRPr="007F5274" w:rsidRDefault="005E2D28">
      <w:pPr>
        <w:rPr>
          <w:rFonts w:ascii="Arial" w:hAnsi="Arial" w:cs="Arial"/>
          <w:b/>
          <w:bCs/>
          <w:sz w:val="28"/>
          <w:szCs w:val="28"/>
          <w:lang w:val="fr-FR"/>
        </w:rPr>
      </w:pPr>
      <w:r w:rsidRPr="007F5274">
        <w:rPr>
          <w:rFonts w:ascii="Arial" w:hAnsi="Arial" w:cs="Arial"/>
          <w:b/>
          <w:bCs/>
          <w:sz w:val="28"/>
          <w:szCs w:val="28"/>
          <w:lang w:val="fr-FR"/>
        </w:rPr>
        <w:t xml:space="preserve">Table of content </w:t>
      </w:r>
    </w:p>
    <w:p w14:paraId="2A76A7F7" w14:textId="77777777" w:rsidR="007F5274" w:rsidRDefault="007F5274">
      <w:pPr>
        <w:rPr>
          <w:rFonts w:ascii="Arial" w:hAnsi="Arial" w:cs="Arial"/>
          <w:sz w:val="28"/>
          <w:szCs w:val="28"/>
          <w:lang w:val="fr-FR"/>
        </w:rPr>
      </w:pPr>
    </w:p>
    <w:p w14:paraId="741B227C" w14:textId="77777777" w:rsidR="006620CC" w:rsidRPr="007F5274" w:rsidRDefault="006620CC" w:rsidP="006620CC">
      <w:pPr>
        <w:rPr>
          <w:rFonts w:ascii="Arial" w:hAnsi="Arial" w:cs="Arial"/>
          <w:i/>
          <w:iCs/>
          <w:sz w:val="28"/>
          <w:szCs w:val="28"/>
          <w:lang w:val="fr-FR"/>
        </w:rPr>
      </w:pPr>
      <w:r w:rsidRPr="007F5274">
        <w:rPr>
          <w:rFonts w:ascii="Arial" w:hAnsi="Arial" w:cs="Arial"/>
          <w:i/>
          <w:iCs/>
          <w:sz w:val="28"/>
          <w:szCs w:val="28"/>
          <w:lang w:val="fr-FR"/>
        </w:rPr>
        <w:t xml:space="preserve">Introduction </w:t>
      </w:r>
    </w:p>
    <w:p w14:paraId="3BA63F01" w14:textId="73CBD184" w:rsidR="006620CC" w:rsidRPr="007F5274" w:rsidRDefault="006620CC" w:rsidP="006620CC">
      <w:pPr>
        <w:rPr>
          <w:rFonts w:ascii="Arial" w:hAnsi="Arial" w:cs="Arial"/>
          <w:i/>
          <w:iCs/>
          <w:color w:val="222222"/>
          <w:sz w:val="28"/>
          <w:szCs w:val="28"/>
          <w:shd w:val="clear" w:color="auto" w:fill="FFFFFF"/>
        </w:rPr>
      </w:pPr>
      <w:r w:rsidRPr="007F5274">
        <w:rPr>
          <w:rFonts w:ascii="Arial" w:hAnsi="Arial" w:cs="Arial"/>
          <w:i/>
          <w:iCs/>
          <w:color w:val="222222"/>
          <w:sz w:val="28"/>
          <w:szCs w:val="28"/>
          <w:shd w:val="clear" w:color="auto" w:fill="FFFFFF"/>
        </w:rPr>
        <w:t>Analysis of Personal Employability Skills Required</w:t>
      </w:r>
    </w:p>
    <w:p w14:paraId="52FBE0B8" w14:textId="23E8D886" w:rsidR="006620CC" w:rsidRPr="007F5274" w:rsidRDefault="006620CC" w:rsidP="006620CC">
      <w:pPr>
        <w:rPr>
          <w:rFonts w:ascii="Arial" w:hAnsi="Arial" w:cs="Arial"/>
          <w:i/>
          <w:iCs/>
          <w:color w:val="222222"/>
          <w:sz w:val="28"/>
          <w:szCs w:val="28"/>
          <w:shd w:val="clear" w:color="auto" w:fill="FFFFFF"/>
        </w:rPr>
      </w:pPr>
      <w:r w:rsidRPr="007F5274">
        <w:rPr>
          <w:rFonts w:ascii="Arial" w:hAnsi="Arial" w:cs="Arial"/>
          <w:i/>
          <w:iCs/>
          <w:color w:val="222222"/>
          <w:sz w:val="28"/>
          <w:szCs w:val="28"/>
          <w:shd w:val="clear" w:color="auto" w:fill="FFFFFF"/>
        </w:rPr>
        <w:t>Key Employability Skills</w:t>
      </w:r>
    </w:p>
    <w:p w14:paraId="555FB29C" w14:textId="5353FA8A" w:rsidR="006620CC" w:rsidRPr="007F5274" w:rsidRDefault="006620CC" w:rsidP="006620CC">
      <w:pPr>
        <w:rPr>
          <w:rFonts w:ascii="Arial" w:hAnsi="Arial" w:cs="Arial"/>
          <w:i/>
          <w:iCs/>
          <w:color w:val="222222"/>
          <w:sz w:val="28"/>
          <w:szCs w:val="28"/>
          <w:shd w:val="clear" w:color="auto" w:fill="FFFFFF"/>
        </w:rPr>
      </w:pPr>
      <w:r w:rsidRPr="007F5274">
        <w:rPr>
          <w:rFonts w:ascii="Arial" w:hAnsi="Arial" w:cs="Arial"/>
          <w:i/>
          <w:iCs/>
          <w:color w:val="222222"/>
          <w:sz w:val="28"/>
          <w:szCs w:val="28"/>
          <w:shd w:val="clear" w:color="auto" w:fill="FFFFFF"/>
        </w:rPr>
        <w:t>Frameworks and Models</w:t>
      </w:r>
    </w:p>
    <w:p w14:paraId="360D902A" w14:textId="416078C5" w:rsidR="00C022A2" w:rsidRPr="007F5274" w:rsidRDefault="00C022A2" w:rsidP="006620CC">
      <w:pPr>
        <w:rPr>
          <w:rFonts w:ascii="Arial" w:hAnsi="Arial" w:cs="Arial"/>
          <w:i/>
          <w:iCs/>
          <w:color w:val="222222"/>
          <w:sz w:val="28"/>
          <w:szCs w:val="28"/>
          <w:shd w:val="clear" w:color="auto" w:fill="FFFFFF"/>
        </w:rPr>
      </w:pPr>
      <w:r w:rsidRPr="007F5274">
        <w:rPr>
          <w:rFonts w:ascii="Arial" w:hAnsi="Arial" w:cs="Arial"/>
          <w:i/>
          <w:iCs/>
          <w:color w:val="222222"/>
          <w:sz w:val="28"/>
          <w:szCs w:val="28"/>
          <w:shd w:val="clear" w:color="auto" w:fill="FFFFFF"/>
        </w:rPr>
        <w:t>Evaluation of My Own Skills</w:t>
      </w:r>
    </w:p>
    <w:p w14:paraId="22C20476" w14:textId="50E56F05" w:rsidR="00E62BF5" w:rsidRPr="007F5274" w:rsidRDefault="00E62BF5" w:rsidP="006620CC">
      <w:pPr>
        <w:rPr>
          <w:rFonts w:ascii="Arial" w:hAnsi="Arial" w:cs="Arial"/>
          <w:i/>
          <w:iCs/>
          <w:color w:val="222222"/>
          <w:sz w:val="28"/>
          <w:szCs w:val="28"/>
          <w:shd w:val="clear" w:color="auto" w:fill="FFFFFF"/>
        </w:rPr>
      </w:pPr>
      <w:r w:rsidRPr="007F5274">
        <w:rPr>
          <w:rFonts w:ascii="Arial" w:hAnsi="Arial" w:cs="Arial"/>
          <w:i/>
          <w:iCs/>
          <w:color w:val="222222"/>
          <w:sz w:val="28"/>
          <w:szCs w:val="28"/>
          <w:shd w:val="clear" w:color="auto" w:fill="FFFFFF"/>
        </w:rPr>
        <w:t>Strengths</w:t>
      </w:r>
    </w:p>
    <w:p w14:paraId="0C1F9BEF" w14:textId="33ADCA89" w:rsidR="00D46A2C" w:rsidRPr="007F5274" w:rsidRDefault="00D46A2C" w:rsidP="006620CC">
      <w:pPr>
        <w:rPr>
          <w:rFonts w:ascii="Arial" w:hAnsi="Arial" w:cs="Arial"/>
          <w:i/>
          <w:iCs/>
          <w:color w:val="222222"/>
          <w:sz w:val="28"/>
          <w:szCs w:val="28"/>
          <w:shd w:val="clear" w:color="auto" w:fill="FFFFFF"/>
        </w:rPr>
      </w:pPr>
      <w:r w:rsidRPr="007F5274">
        <w:rPr>
          <w:rFonts w:ascii="Arial" w:hAnsi="Arial" w:cs="Arial"/>
          <w:i/>
          <w:iCs/>
          <w:color w:val="222222"/>
          <w:sz w:val="28"/>
          <w:szCs w:val="28"/>
          <w:shd w:val="clear" w:color="auto" w:fill="FFFFFF"/>
        </w:rPr>
        <w:t>Areas for Development</w:t>
      </w:r>
    </w:p>
    <w:p w14:paraId="57451333" w14:textId="0FFE60A6" w:rsidR="00475738" w:rsidRPr="007F5274" w:rsidRDefault="00475738" w:rsidP="006620CC">
      <w:pPr>
        <w:rPr>
          <w:rFonts w:ascii="Arial" w:hAnsi="Arial" w:cs="Arial"/>
          <w:i/>
          <w:iCs/>
          <w:color w:val="222222"/>
          <w:sz w:val="28"/>
          <w:szCs w:val="28"/>
          <w:shd w:val="clear" w:color="auto" w:fill="FFFFFF"/>
        </w:rPr>
      </w:pPr>
      <w:r w:rsidRPr="007F5274">
        <w:rPr>
          <w:rFonts w:ascii="Arial" w:hAnsi="Arial" w:cs="Arial"/>
          <w:i/>
          <w:iCs/>
          <w:color w:val="222222"/>
          <w:sz w:val="28"/>
          <w:szCs w:val="28"/>
          <w:shd w:val="clear" w:color="auto" w:fill="FFFFFF"/>
        </w:rPr>
        <w:t>Reflection Using Models</w:t>
      </w:r>
    </w:p>
    <w:p w14:paraId="274FC041" w14:textId="398F4BB0" w:rsidR="00DC25C6" w:rsidRPr="007F5274" w:rsidRDefault="00DC25C6" w:rsidP="006620CC">
      <w:pPr>
        <w:rPr>
          <w:rFonts w:ascii="Arial" w:hAnsi="Arial" w:cs="Arial"/>
          <w:i/>
          <w:iCs/>
          <w:color w:val="222222"/>
          <w:sz w:val="28"/>
          <w:szCs w:val="28"/>
          <w:shd w:val="clear" w:color="auto" w:fill="FFFFFF"/>
        </w:rPr>
      </w:pPr>
      <w:r w:rsidRPr="007F5274">
        <w:rPr>
          <w:rFonts w:ascii="Arial" w:hAnsi="Arial" w:cs="Arial"/>
          <w:i/>
          <w:iCs/>
          <w:color w:val="222222"/>
          <w:sz w:val="28"/>
          <w:szCs w:val="28"/>
          <w:shd w:val="clear" w:color="auto" w:fill="FFFFFF"/>
        </w:rPr>
        <w:t>Personal Brand and Professional Identity</w:t>
      </w:r>
    </w:p>
    <w:p w14:paraId="42664B78" w14:textId="696A133B" w:rsidR="00DC25C6" w:rsidRPr="007F5274" w:rsidRDefault="00DC25C6" w:rsidP="006620CC">
      <w:pPr>
        <w:rPr>
          <w:rFonts w:ascii="Arial" w:hAnsi="Arial" w:cs="Arial"/>
          <w:i/>
          <w:iCs/>
          <w:sz w:val="28"/>
          <w:szCs w:val="28"/>
        </w:rPr>
      </w:pPr>
      <w:r w:rsidRPr="007F5274">
        <w:rPr>
          <w:rFonts w:ascii="Arial" w:hAnsi="Arial" w:cs="Arial"/>
          <w:i/>
          <w:iCs/>
          <w:sz w:val="28"/>
          <w:szCs w:val="28"/>
        </w:rPr>
        <w:t>Short-Term Goals (0–12 Months)</w:t>
      </w:r>
    </w:p>
    <w:p w14:paraId="18702440" w14:textId="212B5B22" w:rsidR="00EC104D" w:rsidRPr="007F5274" w:rsidRDefault="00EC104D" w:rsidP="006620CC">
      <w:pPr>
        <w:rPr>
          <w:rFonts w:ascii="Arial" w:hAnsi="Arial" w:cs="Arial"/>
          <w:i/>
          <w:iCs/>
          <w:sz w:val="28"/>
          <w:szCs w:val="28"/>
        </w:rPr>
      </w:pPr>
      <w:r w:rsidRPr="007F5274">
        <w:rPr>
          <w:rFonts w:ascii="Arial" w:hAnsi="Arial" w:cs="Arial"/>
          <w:i/>
          <w:iCs/>
          <w:sz w:val="28"/>
          <w:szCs w:val="28"/>
        </w:rPr>
        <w:t>Medium-Term Goals (1–2 Years)</w:t>
      </w:r>
    </w:p>
    <w:p w14:paraId="00C46100" w14:textId="08C9EC6F" w:rsidR="00EC104D" w:rsidRPr="007F5274" w:rsidRDefault="00EC104D" w:rsidP="006620CC">
      <w:pPr>
        <w:rPr>
          <w:rFonts w:ascii="Arial" w:hAnsi="Arial" w:cs="Arial"/>
          <w:i/>
          <w:iCs/>
          <w:sz w:val="28"/>
          <w:szCs w:val="28"/>
        </w:rPr>
      </w:pPr>
      <w:r w:rsidRPr="007F5274">
        <w:rPr>
          <w:rFonts w:ascii="Arial" w:hAnsi="Arial" w:cs="Arial"/>
          <w:i/>
          <w:iCs/>
          <w:sz w:val="28"/>
          <w:szCs w:val="28"/>
        </w:rPr>
        <w:t>Long-Term Goals (2–5 Years)</w:t>
      </w:r>
    </w:p>
    <w:p w14:paraId="66DADDEB" w14:textId="77777777" w:rsidR="00B879E5" w:rsidRPr="007F5274" w:rsidRDefault="00EC104D" w:rsidP="006620CC">
      <w:pPr>
        <w:rPr>
          <w:rFonts w:ascii="Arial" w:hAnsi="Arial" w:cs="Arial"/>
          <w:i/>
          <w:iCs/>
          <w:sz w:val="28"/>
          <w:szCs w:val="28"/>
        </w:rPr>
      </w:pPr>
      <w:r w:rsidRPr="007F5274">
        <w:rPr>
          <w:rFonts w:ascii="Arial" w:hAnsi="Arial" w:cs="Arial"/>
          <w:i/>
          <w:iCs/>
          <w:sz w:val="28"/>
          <w:szCs w:val="28"/>
        </w:rPr>
        <w:t>Resources and Support Needed</w:t>
      </w:r>
    </w:p>
    <w:p w14:paraId="2D28E92D" w14:textId="2516819A" w:rsidR="00B879E5" w:rsidRPr="007F5274" w:rsidRDefault="00B879E5" w:rsidP="006620CC">
      <w:pPr>
        <w:rPr>
          <w:rFonts w:ascii="Arial" w:hAnsi="Arial" w:cs="Arial"/>
          <w:i/>
          <w:iCs/>
          <w:sz w:val="28"/>
          <w:szCs w:val="28"/>
        </w:rPr>
      </w:pPr>
      <w:r w:rsidRPr="007F5274">
        <w:rPr>
          <w:rFonts w:ascii="Arial" w:hAnsi="Arial" w:cs="Arial"/>
          <w:i/>
          <w:iCs/>
          <w:sz w:val="28"/>
          <w:szCs w:val="28"/>
        </w:rPr>
        <w:t>SMART Goal Summary</w:t>
      </w:r>
    </w:p>
    <w:p w14:paraId="4A55C44E" w14:textId="77777777" w:rsidR="00B879E5" w:rsidRPr="007F5274" w:rsidRDefault="00B879E5" w:rsidP="00B879E5">
      <w:pPr>
        <w:rPr>
          <w:rFonts w:ascii="Arial" w:hAnsi="Arial" w:cs="Arial"/>
          <w:i/>
          <w:iCs/>
          <w:sz w:val="28"/>
          <w:szCs w:val="28"/>
        </w:rPr>
      </w:pPr>
      <w:r w:rsidRPr="007F5274">
        <w:rPr>
          <w:rFonts w:ascii="Arial" w:hAnsi="Arial" w:cs="Arial"/>
          <w:i/>
          <w:iCs/>
          <w:sz w:val="28"/>
          <w:szCs w:val="28"/>
        </w:rPr>
        <w:t xml:space="preserve">Conclusion </w:t>
      </w:r>
    </w:p>
    <w:p w14:paraId="0DA72776" w14:textId="7F9644A4" w:rsidR="00B879E5" w:rsidRPr="007F5274" w:rsidRDefault="00B879E5" w:rsidP="00B879E5">
      <w:pPr>
        <w:rPr>
          <w:rFonts w:ascii="Arial" w:hAnsi="Arial" w:cs="Arial"/>
          <w:i/>
          <w:iCs/>
          <w:sz w:val="28"/>
          <w:szCs w:val="28"/>
        </w:rPr>
      </w:pPr>
      <w:r w:rsidRPr="007F5274">
        <w:rPr>
          <w:rFonts w:ascii="Arial" w:hAnsi="Arial" w:cs="Arial"/>
          <w:i/>
          <w:iCs/>
          <w:sz w:val="28"/>
          <w:szCs w:val="28"/>
        </w:rPr>
        <w:t xml:space="preserve">Reference </w:t>
      </w:r>
    </w:p>
    <w:p w14:paraId="30829F24" w14:textId="77777777" w:rsidR="00B879E5" w:rsidRDefault="00B879E5" w:rsidP="006620CC">
      <w:pPr>
        <w:rPr>
          <w:rFonts w:ascii="Arial" w:hAnsi="Arial" w:cs="Arial"/>
          <w:b/>
          <w:bCs/>
        </w:rPr>
      </w:pPr>
    </w:p>
    <w:p w14:paraId="2A2EBCBD" w14:textId="77777777" w:rsidR="00B879E5" w:rsidRDefault="00B879E5" w:rsidP="006620CC">
      <w:pPr>
        <w:rPr>
          <w:rFonts w:ascii="Arial" w:hAnsi="Arial" w:cs="Arial"/>
          <w:b/>
          <w:bCs/>
        </w:rPr>
      </w:pPr>
    </w:p>
    <w:p w14:paraId="048A9DA8" w14:textId="77777777" w:rsidR="00EC104D" w:rsidRDefault="00EC104D" w:rsidP="006620CC">
      <w:pPr>
        <w:rPr>
          <w:rFonts w:ascii="Arial" w:hAnsi="Arial" w:cs="Arial"/>
          <w:b/>
          <w:bCs/>
        </w:rPr>
      </w:pPr>
    </w:p>
    <w:p w14:paraId="5D182411" w14:textId="77777777" w:rsidR="00EC104D" w:rsidRDefault="00EC104D" w:rsidP="006620CC">
      <w:pPr>
        <w:rPr>
          <w:rFonts w:ascii="Arial" w:hAnsi="Arial" w:cs="Arial"/>
          <w:b/>
          <w:bCs/>
        </w:rPr>
      </w:pPr>
    </w:p>
    <w:p w14:paraId="0763642A" w14:textId="77777777" w:rsidR="00EC104D" w:rsidRDefault="00EC104D" w:rsidP="006620CC">
      <w:pPr>
        <w:rPr>
          <w:rFonts w:ascii="Arial" w:hAnsi="Arial" w:cs="Arial"/>
          <w:b/>
          <w:bCs/>
        </w:rPr>
      </w:pPr>
    </w:p>
    <w:p w14:paraId="709EECC6" w14:textId="77777777" w:rsidR="00DC25C6" w:rsidRDefault="00DC25C6" w:rsidP="006620CC">
      <w:pPr>
        <w:rPr>
          <w:rFonts w:ascii="Arial" w:hAnsi="Arial" w:cs="Arial"/>
          <w:b/>
          <w:bCs/>
          <w:color w:val="222222"/>
          <w:shd w:val="clear" w:color="auto" w:fill="FFFFFF"/>
        </w:rPr>
      </w:pPr>
    </w:p>
    <w:p w14:paraId="09367A92" w14:textId="77777777" w:rsidR="00475738" w:rsidRDefault="00475738" w:rsidP="006620CC">
      <w:pPr>
        <w:rPr>
          <w:rFonts w:ascii="Arial" w:hAnsi="Arial" w:cs="Arial"/>
          <w:b/>
          <w:bCs/>
          <w:color w:val="222222"/>
          <w:shd w:val="clear" w:color="auto" w:fill="FFFFFF"/>
        </w:rPr>
      </w:pPr>
    </w:p>
    <w:p w14:paraId="04A7EEA9" w14:textId="77777777" w:rsidR="00E62BF5" w:rsidRDefault="00E62BF5" w:rsidP="006620CC">
      <w:pPr>
        <w:rPr>
          <w:rFonts w:ascii="Arial" w:hAnsi="Arial" w:cs="Arial"/>
          <w:b/>
          <w:bCs/>
          <w:color w:val="222222"/>
          <w:shd w:val="clear" w:color="auto" w:fill="FFFFFF"/>
        </w:rPr>
      </w:pPr>
    </w:p>
    <w:p w14:paraId="64024A95" w14:textId="77777777" w:rsidR="006620CC" w:rsidRDefault="006620CC" w:rsidP="006620CC">
      <w:pPr>
        <w:rPr>
          <w:rFonts w:ascii="Arial" w:hAnsi="Arial" w:cs="Arial"/>
          <w:b/>
          <w:bCs/>
          <w:color w:val="222222"/>
          <w:shd w:val="clear" w:color="auto" w:fill="FFFFFF"/>
        </w:rPr>
      </w:pPr>
    </w:p>
    <w:p w14:paraId="17C0D001" w14:textId="77777777" w:rsidR="006620CC" w:rsidRPr="00E82891" w:rsidRDefault="006620CC" w:rsidP="006620CC">
      <w:pPr>
        <w:rPr>
          <w:rFonts w:ascii="Arial" w:hAnsi="Arial" w:cs="Arial"/>
          <w:b/>
          <w:bCs/>
          <w:lang w:val="fr-FR"/>
        </w:rPr>
      </w:pPr>
    </w:p>
    <w:p w14:paraId="6406CFA3" w14:textId="77777777" w:rsidR="005E2D28" w:rsidRDefault="005E2D28">
      <w:pPr>
        <w:rPr>
          <w:rFonts w:ascii="Arial" w:hAnsi="Arial" w:cs="Arial"/>
          <w:sz w:val="28"/>
          <w:szCs w:val="28"/>
          <w:lang w:val="fr-FR"/>
        </w:rPr>
      </w:pPr>
    </w:p>
    <w:p w14:paraId="5CFC1350" w14:textId="77777777" w:rsidR="005E2D28" w:rsidRDefault="005E2D28">
      <w:pPr>
        <w:rPr>
          <w:rFonts w:ascii="Arial" w:hAnsi="Arial" w:cs="Arial"/>
          <w:sz w:val="28"/>
          <w:szCs w:val="28"/>
          <w:lang w:val="fr-FR"/>
        </w:rPr>
      </w:pPr>
    </w:p>
    <w:p w14:paraId="267E1367" w14:textId="767764BE" w:rsidR="005E2D28" w:rsidRPr="00E82891" w:rsidRDefault="00BA628B" w:rsidP="00E82891">
      <w:pPr>
        <w:rPr>
          <w:rFonts w:ascii="Arial" w:hAnsi="Arial" w:cs="Arial"/>
          <w:b/>
          <w:bCs/>
          <w:lang w:val="fr-FR"/>
        </w:rPr>
      </w:pPr>
      <w:r w:rsidRPr="00E82891">
        <w:rPr>
          <w:rFonts w:ascii="Arial" w:hAnsi="Arial" w:cs="Arial"/>
          <w:b/>
          <w:bCs/>
          <w:lang w:val="fr-FR"/>
        </w:rPr>
        <w:t xml:space="preserve">Introduction </w:t>
      </w:r>
    </w:p>
    <w:p w14:paraId="77E0E731" w14:textId="77777777" w:rsidR="002B1B8C" w:rsidRPr="002B1B8C" w:rsidRDefault="002B1B8C" w:rsidP="002B1B8C">
      <w:pPr>
        <w:rPr>
          <w:lang w:val="fr-FR"/>
        </w:rPr>
      </w:pPr>
    </w:p>
    <w:p w14:paraId="6514A292" w14:textId="73B5DD8A" w:rsidR="001F6EEC" w:rsidRDefault="00D26FD6" w:rsidP="002B1B8C">
      <w:pPr>
        <w:spacing w:line="276" w:lineRule="auto"/>
        <w:rPr>
          <w:rFonts w:ascii="Arial" w:hAnsi="Arial" w:cs="Arial"/>
          <w:color w:val="222222"/>
          <w:shd w:val="clear" w:color="auto" w:fill="FFFFFF"/>
        </w:rPr>
      </w:pPr>
      <w:r>
        <w:rPr>
          <w:rFonts w:ascii="Arial" w:hAnsi="Arial" w:cs="Arial"/>
          <w:color w:val="222222"/>
          <w:shd w:val="clear" w:color="auto" w:fill="FFFFFF"/>
        </w:rPr>
        <w:t>Mental health support workers play a vital role within the National Health Service (NHS), providing essential support to individuals experiencing mental health difficulties across a range of settings, including hospitals, community services and specialist units. The role focuses on promoting recovery, supporting daily living, and working in partnership with service users, families and multidisciplinary teams. I am interested in pursuing a career as a Mental Health Support Worker within the NHS because it aligns closely with my personal values of empathy, equality, and person-centred care, as well as my desire to support vulnerable individuals in maintaining dignity and independence.</w:t>
      </w:r>
      <w:r>
        <w:rPr>
          <w:rFonts w:ascii="Arial" w:hAnsi="Arial" w:cs="Arial"/>
          <w:color w:val="222222"/>
        </w:rPr>
        <w:br/>
      </w:r>
      <w:r>
        <w:rPr>
          <w:rFonts w:ascii="Arial" w:hAnsi="Arial" w:cs="Arial"/>
          <w:color w:val="222222"/>
        </w:rPr>
        <w:br/>
      </w:r>
      <w:r>
        <w:rPr>
          <w:rFonts w:ascii="Arial" w:hAnsi="Arial" w:cs="Arial"/>
          <w:color w:val="222222"/>
          <w:shd w:val="clear" w:color="auto" w:fill="FFFFFF"/>
        </w:rPr>
        <w:t>The NHS is a public sector organisation founded on core values such as compassion, respect, and improving lives. These values strongly resonate with my own motivation to contribute positively to society and reduce inequalities in mental health care. This report is based on a real Mental Health Support Worker vacancy advertised on NHS Jobs, which outlines key responsibilities such as providing emotional support, assisting with care plans, and promoting recovery-focused practice.</w:t>
      </w:r>
      <w:r w:rsidR="002B1B8C">
        <w:rPr>
          <w:rFonts w:ascii="Arial" w:hAnsi="Arial" w:cs="Arial"/>
          <w:color w:val="222222"/>
        </w:rPr>
        <w:t xml:space="preserve"> </w:t>
      </w:r>
      <w:r>
        <w:rPr>
          <w:rFonts w:ascii="Arial" w:hAnsi="Arial" w:cs="Arial"/>
          <w:color w:val="222222"/>
          <w:shd w:val="clear" w:color="auto" w:fill="FFFFFF"/>
        </w:rPr>
        <w:t>This report will analyse the employability skills required for the role, critically evaluate my current skills against job requirements, explore how to build a strong personal and professional identity, and present a realistic action plan to support my future career development within mental health services.</w:t>
      </w:r>
    </w:p>
    <w:p w14:paraId="40B3BCFA" w14:textId="77777777" w:rsidR="00931379" w:rsidRDefault="00931379" w:rsidP="001F6EEC">
      <w:pPr>
        <w:rPr>
          <w:rFonts w:ascii="Arial" w:hAnsi="Arial" w:cs="Arial"/>
          <w:color w:val="222222"/>
          <w:shd w:val="clear" w:color="auto" w:fill="FFFFFF"/>
        </w:rPr>
      </w:pPr>
    </w:p>
    <w:p w14:paraId="35AE02C9" w14:textId="31272943" w:rsidR="00931379" w:rsidRDefault="003C514F" w:rsidP="002B1B8C">
      <w:pPr>
        <w:spacing w:line="276" w:lineRule="auto"/>
        <w:rPr>
          <w:lang w:val="fr-FR"/>
        </w:rPr>
      </w:pPr>
      <w:r w:rsidRPr="003C514F">
        <w:rPr>
          <w:rFonts w:ascii="Arial" w:hAnsi="Arial" w:cs="Arial"/>
          <w:b/>
          <w:bCs/>
          <w:color w:val="222222"/>
          <w:shd w:val="clear" w:color="auto" w:fill="FFFFFF"/>
        </w:rPr>
        <w:t xml:space="preserve">Analysis of Personal Employability Skills Required </w:t>
      </w:r>
      <w:r>
        <w:rPr>
          <w:rFonts w:ascii="Arial" w:hAnsi="Arial" w:cs="Arial"/>
          <w:color w:val="222222"/>
        </w:rPr>
        <w:br/>
      </w:r>
      <w:r>
        <w:rPr>
          <w:rFonts w:ascii="Arial" w:hAnsi="Arial" w:cs="Arial"/>
          <w:color w:val="222222"/>
        </w:rPr>
        <w:br/>
      </w:r>
      <w:r>
        <w:rPr>
          <w:rFonts w:ascii="Arial" w:hAnsi="Arial" w:cs="Arial"/>
          <w:color w:val="222222"/>
          <w:shd w:val="clear" w:color="auto" w:fill="FFFFFF"/>
        </w:rPr>
        <w:t>The role of a Mental Health Support Worker within the NHS requires a broad range of skills, qualifications and professional behaviours to ensure safe, effective and compassionate care. According to the NHS job description, key responsibilities include supporting service users with daily activities, monitoring mental state, promoting independence, managing challenging behaviour, maintaining accurate records, and working collaboratively with nurses, psychologists and other professionals.</w:t>
      </w:r>
      <w:r>
        <w:rPr>
          <w:rFonts w:ascii="Arial" w:hAnsi="Arial" w:cs="Arial"/>
          <w:color w:val="222222"/>
        </w:rPr>
        <w:br/>
      </w:r>
      <w:r>
        <w:rPr>
          <w:rFonts w:ascii="Arial" w:hAnsi="Arial" w:cs="Arial"/>
          <w:color w:val="222222"/>
        </w:rPr>
        <w:br/>
      </w:r>
      <w:r w:rsidRPr="003C514F">
        <w:rPr>
          <w:rFonts w:ascii="Arial" w:hAnsi="Arial" w:cs="Arial"/>
          <w:b/>
          <w:bCs/>
          <w:color w:val="222222"/>
          <w:shd w:val="clear" w:color="auto" w:fill="FFFFFF"/>
        </w:rPr>
        <w:t>Key Employability Skills</w:t>
      </w:r>
      <w:r>
        <w:rPr>
          <w:rFonts w:ascii="Arial" w:hAnsi="Arial" w:cs="Arial"/>
          <w:color w:val="222222"/>
        </w:rPr>
        <w:br/>
      </w:r>
      <w:r>
        <w:rPr>
          <w:rFonts w:ascii="Arial" w:hAnsi="Arial" w:cs="Arial"/>
          <w:color w:val="222222"/>
        </w:rPr>
        <w:br/>
      </w:r>
      <w:r>
        <w:rPr>
          <w:rFonts w:ascii="Arial" w:hAnsi="Arial" w:cs="Arial"/>
          <w:color w:val="222222"/>
          <w:shd w:val="clear" w:color="auto" w:fill="FFFFFF"/>
        </w:rPr>
        <w:t xml:space="preserve">One of the most important employability skills for a Mental Health Support Worker is effective communication. This includes active listening, clear verbal communication, and appropriate written documentation. Service users may experience anxiety, depression, psychosis or emotional distress, which can affect their ability to </w:t>
      </w:r>
      <w:r>
        <w:rPr>
          <w:rFonts w:ascii="Arial" w:hAnsi="Arial" w:cs="Arial"/>
          <w:color w:val="222222"/>
          <w:shd w:val="clear" w:color="auto" w:fill="FFFFFF"/>
        </w:rPr>
        <w:lastRenderedPageBreak/>
        <w:t>communicate. Therefore, workers must adapt their communication style to ensure individuals feel heard, respected and understood. The Skills for Care Core Skills Framework highlights communication as essential for building trust and supporting person-centred care.</w:t>
      </w:r>
      <w:r>
        <w:rPr>
          <w:rFonts w:ascii="Arial" w:hAnsi="Arial" w:cs="Arial"/>
          <w:color w:val="222222"/>
        </w:rPr>
        <w:br/>
      </w:r>
      <w:r>
        <w:rPr>
          <w:rFonts w:ascii="Arial" w:hAnsi="Arial" w:cs="Arial"/>
          <w:color w:val="222222"/>
        </w:rPr>
        <w:br/>
      </w:r>
      <w:r>
        <w:rPr>
          <w:rFonts w:ascii="Arial" w:hAnsi="Arial" w:cs="Arial"/>
          <w:color w:val="222222"/>
          <w:shd w:val="clear" w:color="auto" w:fill="FFFFFF"/>
        </w:rPr>
        <w:t>Emotional intelligence and empathy are equally critical. Mental health support workers often support individuals in crisis or distressing situations, such as self-harm risk or emotional breakdowns. The ability to recognise emotions in others, remain calm under pressure and respond compassionately helps de-escalate situations and maintain safety. For example, using a calm tone and validating a service user’s feelings can reduce agitation and prevent incidents.</w:t>
      </w:r>
      <w:r w:rsidR="002B1B8C">
        <w:rPr>
          <w:rFonts w:ascii="Arial" w:hAnsi="Arial" w:cs="Arial"/>
          <w:color w:val="222222"/>
        </w:rPr>
        <w:t xml:space="preserve"> </w:t>
      </w:r>
      <w:r>
        <w:rPr>
          <w:rFonts w:ascii="Arial" w:hAnsi="Arial" w:cs="Arial"/>
          <w:color w:val="222222"/>
          <w:shd w:val="clear" w:color="auto" w:fill="FFFFFF"/>
        </w:rPr>
        <w:t>Teamwork is another essential employability skill. Mental health care is delivered through multidisciplinary teams, including psychiatrists, nurses, occupational therapists and social workers. Support workers must communicate effectively with colleagues, follow care plans, and contribute observations during handovers or reviews. The NHS Values emphasise working together for patients, highlighting collaboration as fundamental to high-quality care.</w:t>
      </w:r>
      <w:r>
        <w:rPr>
          <w:rFonts w:ascii="Arial" w:hAnsi="Arial" w:cs="Arial"/>
          <w:color w:val="222222"/>
        </w:rPr>
        <w:br/>
      </w:r>
      <w:r>
        <w:rPr>
          <w:rFonts w:ascii="Arial" w:hAnsi="Arial" w:cs="Arial"/>
          <w:color w:val="222222"/>
        </w:rPr>
        <w:br/>
      </w:r>
      <w:r>
        <w:rPr>
          <w:rFonts w:ascii="Arial" w:hAnsi="Arial" w:cs="Arial"/>
          <w:color w:val="222222"/>
          <w:shd w:val="clear" w:color="auto" w:fill="FFFFFF"/>
        </w:rPr>
        <w:t xml:space="preserve">Resilience and adaptability are also required due to the emotionally demanding nature of mental health work. Staff may encounter challenging behaviours, emotional disclosures or unpredictable situations. Using coping strategies, reflective practice and supervision </w:t>
      </w:r>
      <w:r w:rsidR="004827B4">
        <w:rPr>
          <w:rFonts w:ascii="Arial" w:hAnsi="Arial" w:cs="Arial"/>
          <w:color w:val="222222"/>
          <w:shd w:val="clear" w:color="auto" w:fill="FFFFFF"/>
        </w:rPr>
        <w:t>enable</w:t>
      </w:r>
      <w:r>
        <w:rPr>
          <w:rFonts w:ascii="Arial" w:hAnsi="Arial" w:cs="Arial"/>
          <w:color w:val="222222"/>
          <w:shd w:val="clear" w:color="auto" w:fill="FFFFFF"/>
        </w:rPr>
        <w:t xml:space="preserve"> workers to manage stress while maintaining professional boundaries.</w:t>
      </w:r>
    </w:p>
    <w:p w14:paraId="1723B72B" w14:textId="77777777" w:rsidR="001F6EEC" w:rsidRPr="001F6EEC" w:rsidRDefault="001F6EEC" w:rsidP="001F6EEC">
      <w:pPr>
        <w:rPr>
          <w:lang w:val="fr-FR"/>
        </w:rPr>
      </w:pPr>
    </w:p>
    <w:p w14:paraId="5B274569" w14:textId="6CC4C90B" w:rsidR="001B7695" w:rsidRDefault="006924E7" w:rsidP="00F63F97">
      <w:pPr>
        <w:spacing w:after="0" w:line="276" w:lineRule="auto"/>
        <w:rPr>
          <w:rFonts w:ascii="Arial" w:eastAsia="Times New Roman" w:hAnsi="Arial" w:cs="Arial"/>
          <w:color w:val="222222"/>
          <w:szCs w:val="24"/>
          <w:shd w:val="clear" w:color="auto" w:fill="FFFFFF"/>
          <w:lang w:eastAsia="en-GB"/>
        </w:rPr>
      </w:pPr>
      <w:r w:rsidRPr="00587BBE">
        <w:rPr>
          <w:rFonts w:ascii="Arial" w:eastAsia="Times New Roman" w:hAnsi="Arial" w:cs="Arial"/>
          <w:noProof/>
          <w:color w:val="222222"/>
          <w:szCs w:val="24"/>
          <w:shd w:val="clear" w:color="auto" w:fill="FFFFFF"/>
          <w:lang w:eastAsia="en-GB"/>
        </w:rPr>
        <w:drawing>
          <wp:inline distT="0" distB="0" distL="0" distR="0" wp14:anchorId="54619F95" wp14:editId="4034093F">
            <wp:extent cx="3329208" cy="3476338"/>
            <wp:effectExtent l="0" t="0" r="0" b="3810"/>
            <wp:docPr id="801150842"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759117" name="Picture 1" descr="A screenshot of a phone&#10;&#10;AI-generated content may be incorrect."/>
                    <pic:cNvPicPr/>
                  </pic:nvPicPr>
                  <pic:blipFill>
                    <a:blip r:embed="rId7"/>
                    <a:stretch>
                      <a:fillRect/>
                    </a:stretch>
                  </pic:blipFill>
                  <pic:spPr>
                    <a:xfrm>
                      <a:off x="0" y="0"/>
                      <a:ext cx="3407275" cy="3557855"/>
                    </a:xfrm>
                    <a:prstGeom prst="rect">
                      <a:avLst/>
                    </a:prstGeom>
                  </pic:spPr>
                </pic:pic>
              </a:graphicData>
            </a:graphic>
          </wp:inline>
        </w:drawing>
      </w:r>
    </w:p>
    <w:p w14:paraId="2C215CCD" w14:textId="77777777" w:rsidR="00AA1873" w:rsidRDefault="00AA1873" w:rsidP="00AA1873">
      <w:pPr>
        <w:spacing w:after="0" w:line="276" w:lineRule="auto"/>
        <w:rPr>
          <w:rFonts w:ascii="Arial" w:eastAsia="Times New Roman" w:hAnsi="Arial" w:cs="Arial"/>
          <w:color w:val="222222"/>
          <w:szCs w:val="24"/>
          <w:shd w:val="clear" w:color="auto" w:fill="FFFFFF"/>
          <w:lang w:eastAsia="en-GB"/>
        </w:rPr>
      </w:pPr>
      <w:r>
        <w:rPr>
          <w:color w:val="000000"/>
        </w:rPr>
        <w:t>(Jobs.nhs.uk, 2025)</w:t>
      </w:r>
    </w:p>
    <w:p w14:paraId="199463C9" w14:textId="77777777" w:rsidR="006924E7" w:rsidRDefault="006924E7" w:rsidP="00F63F97">
      <w:pPr>
        <w:spacing w:after="0" w:line="276" w:lineRule="auto"/>
        <w:rPr>
          <w:rFonts w:ascii="Arial" w:eastAsia="Times New Roman" w:hAnsi="Arial" w:cs="Arial"/>
          <w:color w:val="222222"/>
          <w:szCs w:val="24"/>
          <w:shd w:val="clear" w:color="auto" w:fill="FFFFFF"/>
          <w:lang w:eastAsia="en-GB"/>
        </w:rPr>
      </w:pPr>
    </w:p>
    <w:p w14:paraId="263A715C" w14:textId="2F07B2E3" w:rsidR="00D71777" w:rsidRPr="00125B62" w:rsidRDefault="000C3B75" w:rsidP="002B1B8C">
      <w:pPr>
        <w:spacing w:line="276" w:lineRule="auto"/>
      </w:pPr>
      <w:r w:rsidRPr="001C22A7">
        <w:rPr>
          <w:rFonts w:ascii="Arial" w:hAnsi="Arial" w:cs="Arial"/>
          <w:b/>
          <w:bCs/>
          <w:color w:val="222222"/>
          <w:shd w:val="clear" w:color="auto" w:fill="FFFFFF"/>
        </w:rPr>
        <w:t xml:space="preserve">Frameworks and </w:t>
      </w:r>
      <w:r w:rsidR="00C022A2" w:rsidRPr="001C22A7">
        <w:rPr>
          <w:rFonts w:ascii="Arial" w:hAnsi="Arial" w:cs="Arial"/>
          <w:b/>
          <w:bCs/>
          <w:color w:val="222222"/>
          <w:shd w:val="clear" w:color="auto" w:fill="FFFFFF"/>
        </w:rPr>
        <w:t>models</w:t>
      </w:r>
      <w:r>
        <w:rPr>
          <w:rFonts w:ascii="Arial" w:hAnsi="Arial" w:cs="Arial"/>
          <w:color w:val="222222"/>
        </w:rPr>
        <w:br/>
      </w:r>
      <w:r>
        <w:rPr>
          <w:rFonts w:ascii="Arial" w:hAnsi="Arial" w:cs="Arial"/>
          <w:color w:val="222222"/>
        </w:rPr>
        <w:br/>
      </w:r>
      <w:r>
        <w:rPr>
          <w:rFonts w:ascii="Arial" w:hAnsi="Arial" w:cs="Arial"/>
          <w:color w:val="222222"/>
          <w:shd w:val="clear" w:color="auto" w:fill="FFFFFF"/>
        </w:rPr>
        <w:t>The NHS 6 Cs of Nursing</w:t>
      </w:r>
      <w:r w:rsidR="00C22FB3">
        <w:rPr>
          <w:rFonts w:ascii="Arial" w:hAnsi="Arial" w:cs="Arial"/>
          <w:color w:val="222222"/>
          <w:shd w:val="clear" w:color="auto" w:fill="FFFFFF"/>
        </w:rPr>
        <w:t xml:space="preserve"> </w:t>
      </w:r>
      <w:r>
        <w:rPr>
          <w:rFonts w:ascii="Arial" w:hAnsi="Arial" w:cs="Arial"/>
          <w:color w:val="222222"/>
          <w:shd w:val="clear" w:color="auto" w:fill="FFFFFF"/>
        </w:rPr>
        <w:t>care, compassion, competence, communication, courage and commitment</w:t>
      </w:r>
      <w:r w:rsidR="002B1B8C">
        <w:rPr>
          <w:rFonts w:ascii="Arial" w:hAnsi="Arial" w:cs="Arial"/>
          <w:color w:val="222222"/>
          <w:shd w:val="clear" w:color="auto" w:fill="FFFFFF"/>
        </w:rPr>
        <w:t xml:space="preserve"> </w:t>
      </w:r>
      <w:r>
        <w:rPr>
          <w:rFonts w:ascii="Arial" w:hAnsi="Arial" w:cs="Arial"/>
          <w:color w:val="222222"/>
          <w:shd w:val="clear" w:color="auto" w:fill="FFFFFF"/>
        </w:rPr>
        <w:t>are directly applicable to the Mental Health Support Worker role. For instance, courage may be required when raising safeguarding concerns, while commitment ensures consistent support for service users’ recovery goals.</w:t>
      </w:r>
      <w:r>
        <w:rPr>
          <w:rFonts w:ascii="Arial" w:hAnsi="Arial" w:cs="Arial"/>
          <w:color w:val="222222"/>
        </w:rPr>
        <w:br/>
      </w:r>
      <w:r>
        <w:rPr>
          <w:rFonts w:ascii="Arial" w:hAnsi="Arial" w:cs="Arial"/>
          <w:color w:val="222222"/>
        </w:rPr>
        <w:br/>
      </w:r>
      <w:r>
        <w:rPr>
          <w:rFonts w:ascii="Arial" w:hAnsi="Arial" w:cs="Arial"/>
          <w:color w:val="222222"/>
          <w:shd w:val="clear" w:color="auto" w:fill="FFFFFF"/>
        </w:rPr>
        <w:t>The STAR model (Situation, Task, Action, Result) can be used to demonstrate employability skills in practice. For example, in a situation where a service user becomes distressed, the task may be to ensure safety, the action could involve calm reassurance and distraction techniques, and the result may be de-escalation without restraint.</w:t>
      </w:r>
      <w:r w:rsidR="00C22FB3">
        <w:rPr>
          <w:rFonts w:ascii="Arial" w:hAnsi="Arial" w:cs="Arial"/>
          <w:color w:val="222222"/>
        </w:rPr>
        <w:t xml:space="preserve"> </w:t>
      </w:r>
      <w:r>
        <w:rPr>
          <w:rFonts w:ascii="Arial" w:hAnsi="Arial" w:cs="Arial"/>
          <w:color w:val="222222"/>
          <w:shd w:val="clear" w:color="auto" w:fill="FFFFFF"/>
        </w:rPr>
        <w:t>Additionally, Kolb’s Experiential Learning Cycle explains how employability skills are developed through experience, reflection, conceptualisation and application. Mental health support workers learn from real-life interactions, reflect during supervision, and apply learning to future situations.</w:t>
      </w:r>
      <w:r>
        <w:rPr>
          <w:rFonts w:ascii="Arial" w:hAnsi="Arial" w:cs="Arial"/>
          <w:color w:val="222222"/>
        </w:rPr>
        <w:br/>
      </w:r>
      <w:r>
        <w:rPr>
          <w:rFonts w:ascii="Arial" w:hAnsi="Arial" w:cs="Arial"/>
          <w:color w:val="222222"/>
        </w:rPr>
        <w:br/>
      </w:r>
      <w:r>
        <w:rPr>
          <w:rFonts w:ascii="Arial" w:hAnsi="Arial" w:cs="Arial"/>
          <w:color w:val="222222"/>
          <w:shd w:val="clear" w:color="auto" w:fill="FFFFFF"/>
        </w:rPr>
        <w:t>Overall, the employability skills required for this role combine practical competence with emotional awareness, professional values and continuous learning, all of which are essential within NHS mental health services.</w:t>
      </w:r>
    </w:p>
    <w:p w14:paraId="6B45E8B9" w14:textId="7DD6B43E" w:rsidR="00140CAC" w:rsidRDefault="00EB7798" w:rsidP="002B1B8C">
      <w:pPr>
        <w:spacing w:before="100" w:beforeAutospacing="1" w:after="0" w:line="276" w:lineRule="auto"/>
        <w:rPr>
          <w:rFonts w:ascii="Arial" w:hAnsi="Arial" w:cs="Arial"/>
        </w:rPr>
      </w:pPr>
      <w:r w:rsidRPr="00EB7798">
        <w:rPr>
          <w:rFonts w:ascii="Arial" w:hAnsi="Arial" w:cs="Arial"/>
          <w:b/>
          <w:bCs/>
          <w:color w:val="222222"/>
          <w:shd w:val="clear" w:color="auto" w:fill="FFFFFF"/>
        </w:rPr>
        <w:t>Evaluation of My Own Skills</w:t>
      </w:r>
      <w:r>
        <w:rPr>
          <w:rFonts w:ascii="Arial" w:hAnsi="Arial" w:cs="Arial"/>
          <w:color w:val="222222"/>
          <w:shd w:val="clear" w:color="auto" w:fill="FFFFFF"/>
        </w:rPr>
        <w:t xml:space="preserve"> </w:t>
      </w:r>
      <w:r>
        <w:rPr>
          <w:rFonts w:ascii="Arial" w:hAnsi="Arial" w:cs="Arial"/>
          <w:color w:val="222222"/>
        </w:rPr>
        <w:br/>
      </w:r>
      <w:r>
        <w:rPr>
          <w:rFonts w:ascii="Arial" w:hAnsi="Arial" w:cs="Arial"/>
          <w:color w:val="222222"/>
        </w:rPr>
        <w:br/>
      </w:r>
      <w:r>
        <w:rPr>
          <w:rFonts w:ascii="Arial" w:hAnsi="Arial" w:cs="Arial"/>
          <w:color w:val="222222"/>
          <w:shd w:val="clear" w:color="auto" w:fill="FFFFFF"/>
        </w:rPr>
        <w:t>A critical evaluation of my current skills against the requirements of a Mental Health Support Worker role allows me to identify strengths, gaps and development needs. To support this evaluation, I have used self-assessment tools such as a SWOT analysis and reflective models.</w:t>
      </w:r>
      <w:r>
        <w:rPr>
          <w:rFonts w:ascii="Arial" w:hAnsi="Arial" w:cs="Arial"/>
          <w:color w:val="222222"/>
        </w:rPr>
        <w:br/>
      </w:r>
      <w:r>
        <w:rPr>
          <w:rFonts w:ascii="Arial" w:hAnsi="Arial" w:cs="Arial"/>
          <w:color w:val="222222"/>
        </w:rPr>
        <w:br/>
      </w:r>
      <w:r w:rsidRPr="00EB7798">
        <w:rPr>
          <w:rFonts w:ascii="Arial" w:hAnsi="Arial" w:cs="Arial"/>
          <w:b/>
          <w:bCs/>
          <w:color w:val="222222"/>
          <w:shd w:val="clear" w:color="auto" w:fill="FFFFFF"/>
        </w:rPr>
        <w:t>Strengths</w:t>
      </w:r>
      <w:r>
        <w:rPr>
          <w:rFonts w:ascii="Arial" w:hAnsi="Arial" w:cs="Arial"/>
          <w:color w:val="222222"/>
        </w:rPr>
        <w:br/>
      </w:r>
      <w:r>
        <w:rPr>
          <w:rFonts w:ascii="Arial" w:hAnsi="Arial" w:cs="Arial"/>
          <w:color w:val="222222"/>
        </w:rPr>
        <w:br/>
      </w:r>
      <w:r>
        <w:rPr>
          <w:rFonts w:ascii="Arial" w:hAnsi="Arial" w:cs="Arial"/>
          <w:color w:val="222222"/>
          <w:shd w:val="clear" w:color="auto" w:fill="FFFFFF"/>
        </w:rPr>
        <w:t>One of my key strengths is empathy and compassion, which are central to mental health care. I am naturally patient and able to listen without judgement, which supports service users in expressing their feelings and concerns. Feedback from lecturers and peers has highlighted my ability to show understanding and maintain respectful communication.</w:t>
      </w:r>
      <w:r w:rsidR="00C22FB3">
        <w:rPr>
          <w:rFonts w:ascii="Arial" w:hAnsi="Arial" w:cs="Arial"/>
          <w:color w:val="222222"/>
        </w:rPr>
        <w:t xml:space="preserve"> </w:t>
      </w:r>
      <w:r>
        <w:rPr>
          <w:rFonts w:ascii="Arial" w:hAnsi="Arial" w:cs="Arial"/>
          <w:color w:val="222222"/>
          <w:shd w:val="clear" w:color="auto" w:fill="FFFFFF"/>
        </w:rPr>
        <w:t>I also demonstrate good teamwork skills, developed through academic group work and voluntary or placement experiences. I am comfortable taking direction, sharing information, and supporting colleagues when required. This aligns with NHS expectations for collaborative working.</w:t>
      </w:r>
      <w:r w:rsidR="00C22FB3">
        <w:rPr>
          <w:rFonts w:ascii="Arial" w:hAnsi="Arial" w:cs="Arial"/>
          <w:color w:val="222222"/>
        </w:rPr>
        <w:t xml:space="preserve"> </w:t>
      </w:r>
      <w:r>
        <w:rPr>
          <w:rFonts w:ascii="Arial" w:hAnsi="Arial" w:cs="Arial"/>
          <w:color w:val="222222"/>
          <w:shd w:val="clear" w:color="auto" w:fill="FFFFFF"/>
        </w:rPr>
        <w:t>Additionally, I possess basic digital literacy, including record-keeping, email communication and use of online learning platforms. This is important for maintaining electronic patient records and complying with NHS documentation standards.</w:t>
      </w:r>
      <w:r>
        <w:rPr>
          <w:rFonts w:ascii="Arial" w:hAnsi="Arial" w:cs="Arial"/>
          <w:color w:val="222222"/>
        </w:rPr>
        <w:br/>
      </w:r>
      <w:r w:rsidRPr="00EB7798">
        <w:rPr>
          <w:rFonts w:ascii="Arial" w:hAnsi="Arial" w:cs="Arial"/>
          <w:b/>
          <w:bCs/>
          <w:color w:val="222222"/>
        </w:rPr>
        <w:br/>
      </w:r>
      <w:r w:rsidRPr="00EB7798">
        <w:rPr>
          <w:rFonts w:ascii="Arial" w:hAnsi="Arial" w:cs="Arial"/>
          <w:b/>
          <w:bCs/>
          <w:color w:val="222222"/>
          <w:shd w:val="clear" w:color="auto" w:fill="FFFFFF"/>
        </w:rPr>
        <w:t>Areas for Development</w:t>
      </w:r>
      <w:r>
        <w:rPr>
          <w:rFonts w:ascii="Arial" w:hAnsi="Arial" w:cs="Arial"/>
          <w:color w:val="222222"/>
        </w:rPr>
        <w:br/>
      </w:r>
      <w:r>
        <w:rPr>
          <w:rFonts w:ascii="Arial" w:hAnsi="Arial" w:cs="Arial"/>
          <w:color w:val="222222"/>
        </w:rPr>
        <w:br/>
      </w:r>
      <w:r>
        <w:rPr>
          <w:rFonts w:ascii="Arial" w:hAnsi="Arial" w:cs="Arial"/>
          <w:color w:val="222222"/>
          <w:shd w:val="clear" w:color="auto" w:fill="FFFFFF"/>
        </w:rPr>
        <w:lastRenderedPageBreak/>
        <w:t>Despite these strengths, I recognise areas for improvement. One development need is confidence in managing challenging behaviour, such as aggression or emotional escalation. While I understand de-escalation techniques theoretically, I would benefit from more hands-on experience and training within clinical settings.</w:t>
      </w:r>
      <w:r w:rsidR="00C22FB3">
        <w:rPr>
          <w:rFonts w:ascii="Arial" w:hAnsi="Arial" w:cs="Arial"/>
          <w:color w:val="222222"/>
        </w:rPr>
        <w:t xml:space="preserve"> </w:t>
      </w:r>
      <w:r>
        <w:rPr>
          <w:rFonts w:ascii="Arial" w:hAnsi="Arial" w:cs="Arial"/>
          <w:color w:val="222222"/>
          <w:shd w:val="clear" w:color="auto" w:fill="FFFFFF"/>
        </w:rPr>
        <w:t>Another area for growth is professional communication, particularly written documentation using clinical language. Accurate, objective recording is vital in mental health care, and further practice will help strengthen this skill.</w:t>
      </w:r>
      <w:r>
        <w:rPr>
          <w:rFonts w:ascii="Arial" w:hAnsi="Arial" w:cs="Arial"/>
          <w:color w:val="222222"/>
        </w:rPr>
        <w:br/>
      </w:r>
      <w:r>
        <w:rPr>
          <w:rFonts w:ascii="Arial" w:hAnsi="Arial" w:cs="Arial"/>
          <w:color w:val="222222"/>
        </w:rPr>
        <w:br/>
      </w:r>
      <w:r w:rsidRPr="00EB7798">
        <w:rPr>
          <w:rFonts w:ascii="Arial" w:hAnsi="Arial" w:cs="Arial"/>
          <w:b/>
          <w:bCs/>
          <w:color w:val="222222"/>
          <w:shd w:val="clear" w:color="auto" w:fill="FFFFFF"/>
        </w:rPr>
        <w:t>Reflection Using Models</w:t>
      </w:r>
      <w:r>
        <w:rPr>
          <w:rFonts w:ascii="Arial" w:hAnsi="Arial" w:cs="Arial"/>
          <w:color w:val="222222"/>
        </w:rPr>
        <w:br/>
      </w:r>
      <w:r>
        <w:rPr>
          <w:rFonts w:ascii="Arial" w:hAnsi="Arial" w:cs="Arial"/>
          <w:color w:val="222222"/>
        </w:rPr>
        <w:br/>
      </w:r>
      <w:r>
        <w:rPr>
          <w:rFonts w:ascii="Arial" w:hAnsi="Arial" w:cs="Arial"/>
          <w:color w:val="222222"/>
          <w:shd w:val="clear" w:color="auto" w:fill="FFFFFF"/>
        </w:rPr>
        <w:t>Using Gibbs’ Reflective Cycle, I can reflect on a relevant academic or placement experience where I supported a distressed individual. Initially, I felt uncertain about how to respond. However, after reflecting on my feelings and evaluating the outcome, I recognised the importance of remaining calm and seeking guidance from supervisors. This reflection highlighted the need for further training and experience.</w:t>
      </w:r>
      <w:r w:rsidR="00C22FB3">
        <w:rPr>
          <w:rFonts w:ascii="Arial" w:hAnsi="Arial" w:cs="Arial"/>
          <w:color w:val="222222"/>
        </w:rPr>
        <w:t xml:space="preserve"> </w:t>
      </w:r>
      <w:r>
        <w:rPr>
          <w:rFonts w:ascii="Arial" w:hAnsi="Arial" w:cs="Arial"/>
          <w:color w:val="222222"/>
          <w:shd w:val="clear" w:color="auto" w:fill="FFFFFF"/>
        </w:rPr>
        <w:t>Maslow’s Hierarchy of Needs also helps explain my motivation for development. While my basic academic and safety needs are met, I am working towards esteem and self-actualisation through professional growth and meaningful employment in mental health care.</w:t>
      </w:r>
      <w:r>
        <w:rPr>
          <w:rFonts w:ascii="Arial" w:hAnsi="Arial" w:cs="Arial"/>
          <w:color w:val="222222"/>
        </w:rPr>
        <w:br/>
      </w:r>
      <w:r>
        <w:rPr>
          <w:rFonts w:ascii="Arial" w:hAnsi="Arial" w:cs="Arial"/>
          <w:color w:val="222222"/>
        </w:rPr>
        <w:br/>
      </w:r>
      <w:r>
        <w:rPr>
          <w:rFonts w:ascii="Arial" w:hAnsi="Arial" w:cs="Arial"/>
          <w:color w:val="222222"/>
          <w:shd w:val="clear" w:color="auto" w:fill="FFFFFF"/>
        </w:rPr>
        <w:t>Overall, while I meet many entry-level requirements for the role, ongoing training, supervision and experience will be essential to build confidence, competence and resilience within the NHS mental health environment.</w:t>
      </w:r>
    </w:p>
    <w:p w14:paraId="59C93E9A" w14:textId="12F8E232" w:rsidR="00595FBB" w:rsidRDefault="007861C6" w:rsidP="002B1B8C">
      <w:pPr>
        <w:spacing w:before="100" w:beforeAutospacing="1" w:after="0" w:line="276" w:lineRule="auto"/>
        <w:rPr>
          <w:rFonts w:ascii="Arial" w:hAnsi="Arial" w:cs="Arial"/>
        </w:rPr>
      </w:pPr>
      <w:r w:rsidRPr="007861C6">
        <w:rPr>
          <w:rFonts w:ascii="Arial" w:hAnsi="Arial" w:cs="Arial"/>
          <w:b/>
          <w:bCs/>
          <w:color w:val="222222"/>
          <w:shd w:val="clear" w:color="auto" w:fill="FFFFFF"/>
        </w:rPr>
        <w:t xml:space="preserve">Personal Brand and Professional Identity </w:t>
      </w:r>
      <w:r w:rsidRPr="007861C6">
        <w:rPr>
          <w:rFonts w:ascii="Arial" w:hAnsi="Arial" w:cs="Arial"/>
          <w:b/>
          <w:bCs/>
          <w:color w:val="222222"/>
        </w:rPr>
        <w:br/>
      </w:r>
      <w:r>
        <w:rPr>
          <w:rFonts w:ascii="Arial" w:hAnsi="Arial" w:cs="Arial"/>
          <w:color w:val="222222"/>
        </w:rPr>
        <w:br/>
      </w:r>
      <w:r>
        <w:rPr>
          <w:rFonts w:ascii="Arial" w:hAnsi="Arial" w:cs="Arial"/>
          <w:color w:val="222222"/>
          <w:shd w:val="clear" w:color="auto" w:fill="FFFFFF"/>
        </w:rPr>
        <w:t>Developing a strong personal brand and professional identity is essential for standing out in the competitive health and social care job market. My personal values</w:t>
      </w:r>
      <w:r w:rsidR="00C22FB3">
        <w:rPr>
          <w:rFonts w:ascii="Arial" w:hAnsi="Arial" w:cs="Arial"/>
          <w:color w:val="222222"/>
          <w:shd w:val="clear" w:color="auto" w:fill="FFFFFF"/>
        </w:rPr>
        <w:t xml:space="preserve"> </w:t>
      </w:r>
      <w:r>
        <w:rPr>
          <w:rFonts w:ascii="Arial" w:hAnsi="Arial" w:cs="Arial"/>
          <w:color w:val="222222"/>
          <w:shd w:val="clear" w:color="auto" w:fill="FFFFFF"/>
        </w:rPr>
        <w:t>compassion, respect, equality and commitment</w:t>
      </w:r>
      <w:r w:rsidR="00C22FB3">
        <w:rPr>
          <w:rFonts w:ascii="Arial" w:hAnsi="Arial" w:cs="Arial"/>
          <w:color w:val="222222"/>
          <w:shd w:val="clear" w:color="auto" w:fill="FFFFFF"/>
        </w:rPr>
        <w:t xml:space="preserve"> </w:t>
      </w:r>
      <w:r>
        <w:rPr>
          <w:rFonts w:ascii="Arial" w:hAnsi="Arial" w:cs="Arial"/>
          <w:color w:val="222222"/>
          <w:shd w:val="clear" w:color="auto" w:fill="FFFFFF"/>
        </w:rPr>
        <w:t>closely align with NHS values and the principles of recovery-oriented mental health care.</w:t>
      </w:r>
      <w:r w:rsidR="00C22FB3">
        <w:rPr>
          <w:rFonts w:ascii="Arial" w:hAnsi="Arial" w:cs="Arial"/>
          <w:color w:val="222222"/>
        </w:rPr>
        <w:t xml:space="preserve"> </w:t>
      </w:r>
      <w:r>
        <w:rPr>
          <w:rFonts w:ascii="Arial" w:hAnsi="Arial" w:cs="Arial"/>
          <w:color w:val="222222"/>
          <w:shd w:val="clear" w:color="auto" w:fill="FFFFFF"/>
        </w:rPr>
        <w:t>To promote myself professionally, I plan to maintain a clear and well-structured CV that highlights relevant skills, placements, training and reflective learning. I will also develop my LinkedIn profile to showcase my interest in mental health, CPD activities and career goals. This online presence will support networking and visibility within the sector.</w:t>
      </w:r>
      <w:r>
        <w:rPr>
          <w:rFonts w:ascii="Arial" w:hAnsi="Arial" w:cs="Arial"/>
          <w:color w:val="222222"/>
        </w:rPr>
        <w:br/>
      </w:r>
      <w:r>
        <w:rPr>
          <w:rFonts w:ascii="Arial" w:hAnsi="Arial" w:cs="Arial"/>
          <w:color w:val="222222"/>
        </w:rPr>
        <w:br/>
      </w:r>
      <w:r>
        <w:rPr>
          <w:rFonts w:ascii="Arial" w:hAnsi="Arial" w:cs="Arial"/>
          <w:color w:val="222222"/>
          <w:shd w:val="clear" w:color="auto" w:fill="FFFFFF"/>
        </w:rPr>
        <w:t>My unique selling point (USP) is my strong commitment to person-centred mental health care combined with reflective practice. I actively seek feedback and use reflection to improve my skills, which demonstrates self-awareness and professionalism to employers.</w:t>
      </w:r>
      <w:r w:rsidR="00C22FB3">
        <w:rPr>
          <w:rFonts w:ascii="Arial" w:hAnsi="Arial" w:cs="Arial"/>
          <w:color w:val="222222"/>
        </w:rPr>
        <w:t xml:space="preserve"> </w:t>
      </w:r>
      <w:r>
        <w:rPr>
          <w:rFonts w:ascii="Arial" w:hAnsi="Arial" w:cs="Arial"/>
          <w:color w:val="222222"/>
          <w:shd w:val="clear" w:color="auto" w:fill="FFFFFF"/>
        </w:rPr>
        <w:t>Joining professional networks, such as NHS staff networks or mental health support forums on LinkedIn, will help me build social capital. Holland’s Theory of Career Choice suggests that career satisfaction is higher when personal values align with occupational environments, reinforcing my suitability for mental health work. Additionally, Social Capital Theory highlights the importance of professional relationships in accessing opportunities and knowledge.</w:t>
      </w:r>
      <w:r w:rsidR="00C22FB3">
        <w:rPr>
          <w:rFonts w:ascii="Arial" w:hAnsi="Arial" w:cs="Arial"/>
          <w:color w:val="222222"/>
        </w:rPr>
        <w:t xml:space="preserve"> </w:t>
      </w:r>
      <w:r>
        <w:rPr>
          <w:rFonts w:ascii="Arial" w:hAnsi="Arial" w:cs="Arial"/>
          <w:color w:val="222222"/>
          <w:shd w:val="clear" w:color="auto" w:fill="FFFFFF"/>
        </w:rPr>
        <w:t xml:space="preserve">By </w:t>
      </w:r>
      <w:r>
        <w:rPr>
          <w:rFonts w:ascii="Arial" w:hAnsi="Arial" w:cs="Arial"/>
          <w:color w:val="222222"/>
          <w:shd w:val="clear" w:color="auto" w:fill="FFFFFF"/>
        </w:rPr>
        <w:lastRenderedPageBreak/>
        <w:t>consistently demonstrating professionalism, ethical behaviour and commitment to learning, I can establish a credible and authentic professional identity within NHS mental health services.</w:t>
      </w:r>
    </w:p>
    <w:p w14:paraId="2141AB47" w14:textId="77777777" w:rsidR="00595FBB" w:rsidRPr="00847BB8" w:rsidRDefault="00595FBB" w:rsidP="002B1B8C">
      <w:pPr>
        <w:spacing w:before="100" w:beforeAutospacing="1" w:after="0" w:line="276" w:lineRule="auto"/>
        <w:rPr>
          <w:rFonts w:ascii="Arial" w:hAnsi="Arial" w:cs="Arial"/>
        </w:rPr>
      </w:pPr>
    </w:p>
    <w:p w14:paraId="5180A9B6" w14:textId="72486DFA" w:rsidR="00484FC1" w:rsidRDefault="00ED40BD" w:rsidP="008630AA">
      <w:pPr>
        <w:spacing w:after="0" w:line="276" w:lineRule="auto"/>
        <w:rPr>
          <w:rFonts w:ascii="Arial" w:hAnsi="Arial" w:cs="Arial"/>
          <w:b/>
          <w:bCs/>
        </w:rPr>
      </w:pPr>
      <w:r>
        <w:rPr>
          <w:rFonts w:ascii="Arial" w:hAnsi="Arial" w:cs="Arial"/>
          <w:color w:val="222222"/>
          <w:shd w:val="clear" w:color="auto" w:fill="FFFFFF"/>
        </w:rPr>
        <w:t>This action plan outlines the concrete steps I will take to close my current skill gaps and progress toward my long-term career goal of becoming a competent and confident practitioner within the Health and Social Care (H&amp;SC) sector. The plan includes short-term and long-term goals, development activities, access to resources, and theoretical frameworks that guide my progression. By structuring my goals using SMART criteria and drawing on Bandura’s Self-Efficacy Theory, I aim to build a realistic yet ambitious pathway that enhances my knowledge, practical skills, and employability.</w:t>
      </w:r>
      <w:r>
        <w:rPr>
          <w:rFonts w:ascii="Arial" w:hAnsi="Arial" w:cs="Arial"/>
          <w:color w:val="222222"/>
        </w:rPr>
        <w:br/>
      </w:r>
      <w:r w:rsidRPr="00F81653">
        <w:rPr>
          <w:rStyle w:val="Heading2Char"/>
        </w:rPr>
        <w:br/>
      </w:r>
      <w:r w:rsidRPr="002B1B8C">
        <w:rPr>
          <w:rFonts w:ascii="Arial" w:hAnsi="Arial" w:cs="Arial"/>
          <w:b/>
          <w:bCs/>
        </w:rPr>
        <w:t>Short-Term Goals (0–12 Months)</w:t>
      </w:r>
      <w:r>
        <w:rPr>
          <w:rFonts w:ascii="Arial" w:hAnsi="Arial" w:cs="Arial"/>
          <w:color w:val="222222"/>
        </w:rPr>
        <w:br/>
      </w:r>
      <w:r>
        <w:rPr>
          <w:rFonts w:ascii="Arial" w:hAnsi="Arial" w:cs="Arial"/>
          <w:color w:val="222222"/>
        </w:rPr>
        <w:br/>
      </w:r>
      <w:r>
        <w:rPr>
          <w:rFonts w:ascii="Arial" w:hAnsi="Arial" w:cs="Arial"/>
          <w:color w:val="222222"/>
          <w:shd w:val="clear" w:color="auto" w:fill="FFFFFF"/>
        </w:rPr>
        <w:t xml:space="preserve">My immediate focus is to strengthen the foundational skills required for effective H&amp;SC practice. Over the next 12 months, my aim is to successfully complete my Level </w:t>
      </w:r>
      <w:r w:rsidR="00A5715D">
        <w:rPr>
          <w:rFonts w:ascii="Arial" w:hAnsi="Arial" w:cs="Arial"/>
          <w:color w:val="222222"/>
          <w:shd w:val="clear" w:color="auto" w:fill="FFFFFF"/>
        </w:rPr>
        <w:t>6</w:t>
      </w:r>
      <w:r>
        <w:rPr>
          <w:rFonts w:ascii="Arial" w:hAnsi="Arial" w:cs="Arial"/>
          <w:color w:val="222222"/>
          <w:shd w:val="clear" w:color="auto" w:fill="FFFFFF"/>
        </w:rPr>
        <w:t xml:space="preserve"> Health and Social Care qualification, as this will significantly broaden my theoretical understanding of person-centred care, safeguarding, legislation, communication, and professional values. Achieving this goal aligns with the competency expectations of most entry-level roles within the sector.</w:t>
      </w:r>
      <w:r>
        <w:rPr>
          <w:rFonts w:ascii="Arial" w:hAnsi="Arial" w:cs="Arial"/>
          <w:color w:val="222222"/>
        </w:rPr>
        <w:br/>
      </w:r>
      <w:r>
        <w:rPr>
          <w:rFonts w:ascii="Arial" w:hAnsi="Arial" w:cs="Arial"/>
          <w:color w:val="222222"/>
        </w:rPr>
        <w:br/>
      </w:r>
      <w:r>
        <w:rPr>
          <w:rFonts w:ascii="Arial" w:hAnsi="Arial" w:cs="Arial"/>
          <w:color w:val="222222"/>
          <w:shd w:val="clear" w:color="auto" w:fill="FFFFFF"/>
        </w:rPr>
        <w:t>In addition to academic development, I will gain practical experience by obtaining a part-time role in a care setting or undertaking voluntary work within a local organisation that supports vulnerable adults, older people, or individuals with dementia. Volunteering will help me apply theory to practice, develop interpersonal and teamwork skills, and build confidence in professional environments. Alongside this, I plan to attend at least two Continuing Professional Development (CPD) courses</w:t>
      </w:r>
      <w:r w:rsidR="00B47BF1">
        <w:rPr>
          <w:rFonts w:ascii="Arial" w:hAnsi="Arial" w:cs="Arial"/>
          <w:color w:val="222222"/>
          <w:shd w:val="clear" w:color="auto" w:fill="FFFFFF"/>
        </w:rPr>
        <w:t xml:space="preserve"> </w:t>
      </w:r>
      <w:r>
        <w:rPr>
          <w:rFonts w:ascii="Arial" w:hAnsi="Arial" w:cs="Arial"/>
          <w:color w:val="222222"/>
          <w:shd w:val="clear" w:color="auto" w:fill="FFFFFF"/>
        </w:rPr>
        <w:t>such as dementia awareness, safeguarding adults, or equality and diversity training</w:t>
      </w:r>
      <w:r w:rsidR="001349A1">
        <w:rPr>
          <w:rFonts w:ascii="Arial" w:hAnsi="Arial" w:cs="Arial"/>
          <w:color w:val="222222"/>
          <w:shd w:val="clear" w:color="auto" w:fill="FFFFFF"/>
        </w:rPr>
        <w:t xml:space="preserve"> </w:t>
      </w:r>
      <w:r>
        <w:rPr>
          <w:rFonts w:ascii="Arial" w:hAnsi="Arial" w:cs="Arial"/>
          <w:color w:val="222222"/>
          <w:shd w:val="clear" w:color="auto" w:fill="FFFFFF"/>
        </w:rPr>
        <w:t>which will enhance my employability and demonstrate professional commitment.</w:t>
      </w:r>
      <w:r>
        <w:rPr>
          <w:rFonts w:ascii="Arial" w:hAnsi="Arial" w:cs="Arial"/>
          <w:color w:val="222222"/>
        </w:rPr>
        <w:br/>
      </w:r>
      <w:r>
        <w:rPr>
          <w:rFonts w:ascii="Arial" w:hAnsi="Arial" w:cs="Arial"/>
          <w:color w:val="222222"/>
        </w:rPr>
        <w:br/>
      </w:r>
      <w:r>
        <w:rPr>
          <w:rFonts w:ascii="Arial" w:hAnsi="Arial" w:cs="Arial"/>
          <w:color w:val="222222"/>
          <w:shd w:val="clear" w:color="auto" w:fill="FFFFFF"/>
        </w:rPr>
        <w:t>To support these goals, I will create a Gantt chart timeline that maps specific dates for coursework completion, job applications, CPD sessions, and skill reviews. This structure ensures clarity and enables progress tracking. The short-term goals are also informed by Bandura’s Self-Efficacy Theory, which emphasises the role of mastery experiences and social learning. By gradually increasing my exposure to real-world care environments and receiving feedback from supervisors, I will enhance my belief in my ability to succeed in more advanced roles.</w:t>
      </w:r>
      <w:r>
        <w:rPr>
          <w:rFonts w:ascii="Arial" w:hAnsi="Arial" w:cs="Arial"/>
          <w:color w:val="222222"/>
        </w:rPr>
        <w:br/>
      </w:r>
      <w:r>
        <w:rPr>
          <w:rFonts w:ascii="Arial" w:hAnsi="Arial" w:cs="Arial"/>
          <w:color w:val="222222"/>
        </w:rPr>
        <w:br/>
      </w:r>
      <w:r w:rsidRPr="008630AA">
        <w:rPr>
          <w:rFonts w:ascii="Arial" w:hAnsi="Arial" w:cs="Arial"/>
          <w:b/>
          <w:bCs/>
        </w:rPr>
        <w:t>Medium-Term Goals (1–2 Years)</w:t>
      </w:r>
      <w:r>
        <w:rPr>
          <w:rFonts w:ascii="Arial" w:hAnsi="Arial" w:cs="Arial"/>
          <w:color w:val="222222"/>
        </w:rPr>
        <w:br/>
      </w:r>
      <w:r>
        <w:rPr>
          <w:rFonts w:ascii="Arial" w:hAnsi="Arial" w:cs="Arial"/>
          <w:color w:val="222222"/>
        </w:rPr>
        <w:br/>
      </w:r>
      <w:r>
        <w:rPr>
          <w:rFonts w:ascii="Arial" w:hAnsi="Arial" w:cs="Arial"/>
          <w:color w:val="222222"/>
          <w:shd w:val="clear" w:color="auto" w:fill="FFFFFF"/>
        </w:rPr>
        <w:lastRenderedPageBreak/>
        <w:t>Over the next two years, my goal is to secure a paid part-time or full-time role in Health and Social Care, ideally within a setting that supports adults with additional needs, older people, or those living with dementia. This aligns with my long-term aim of progressing into specialised care roles where I can make a meaningful difference. Gaining employment will allow me to further develop key competencies such as record-keeping, safeguarding practice, communication with multi-disciplinary teams (MDTs), and promoting independence and wellbeing.</w:t>
      </w:r>
      <w:r>
        <w:rPr>
          <w:rFonts w:ascii="Arial" w:hAnsi="Arial" w:cs="Arial"/>
          <w:color w:val="222222"/>
        </w:rPr>
        <w:br/>
      </w:r>
      <w:r>
        <w:rPr>
          <w:rFonts w:ascii="Arial" w:hAnsi="Arial" w:cs="Arial"/>
          <w:color w:val="222222"/>
        </w:rPr>
        <w:br/>
      </w:r>
      <w:r>
        <w:rPr>
          <w:rFonts w:ascii="Arial" w:hAnsi="Arial" w:cs="Arial"/>
          <w:color w:val="222222"/>
          <w:shd w:val="clear" w:color="auto" w:fill="FFFFFF"/>
        </w:rPr>
        <w:t>During this period, I also intend to expand my professional network by joining relevant groups such as Skills for Care networks, Royal College of Nursing (as a student affiliate), and LinkedIn communities focused on social care practice. Building social capital is essential for accessing mentoring, guidance, and job opportunities. The Social Capital Theory emphasises the value of networks in gaining support and career advancement, and this will meaningfully strengthen my professional visibility.</w:t>
      </w:r>
      <w:r>
        <w:rPr>
          <w:rFonts w:ascii="Arial" w:hAnsi="Arial" w:cs="Arial"/>
          <w:color w:val="222222"/>
        </w:rPr>
        <w:br/>
      </w:r>
      <w:r>
        <w:rPr>
          <w:rFonts w:ascii="Arial" w:hAnsi="Arial" w:cs="Arial"/>
          <w:color w:val="222222"/>
        </w:rPr>
        <w:br/>
      </w:r>
      <w:r>
        <w:rPr>
          <w:rFonts w:ascii="Arial" w:hAnsi="Arial" w:cs="Arial"/>
          <w:color w:val="222222"/>
          <w:shd w:val="clear" w:color="auto" w:fill="FFFFFF"/>
        </w:rPr>
        <w:t>Additionally, I aim to develop my digital literacy skills, particularly in using electronic care-planning systems, online safeguarding modules, and digital communication tools. As the H&amp;SC sector increasingly integrates technology into daily practice, competency in digital tools will significantly enhance my employability.</w:t>
      </w:r>
      <w:r>
        <w:rPr>
          <w:rFonts w:ascii="Arial" w:hAnsi="Arial" w:cs="Arial"/>
          <w:color w:val="222222"/>
        </w:rPr>
        <w:br/>
      </w:r>
      <w:r>
        <w:rPr>
          <w:rFonts w:ascii="Arial" w:hAnsi="Arial" w:cs="Arial"/>
          <w:color w:val="222222"/>
        </w:rPr>
        <w:br/>
      </w:r>
      <w:r w:rsidRPr="008630AA">
        <w:rPr>
          <w:rFonts w:ascii="Arial" w:hAnsi="Arial" w:cs="Arial"/>
          <w:b/>
          <w:bCs/>
        </w:rPr>
        <w:t>Long-Term Goals (2–5 Years)</w:t>
      </w:r>
      <w:r w:rsidRPr="008630AA">
        <w:rPr>
          <w:rFonts w:ascii="Arial" w:hAnsi="Arial" w:cs="Arial"/>
          <w:b/>
          <w:bCs/>
        </w:rPr>
        <w:br/>
      </w:r>
      <w:r w:rsidRPr="008630AA">
        <w:rPr>
          <w:rFonts w:ascii="Arial" w:hAnsi="Arial" w:cs="Arial"/>
          <w:b/>
          <w:bCs/>
        </w:rPr>
        <w:br/>
      </w:r>
      <w:r>
        <w:rPr>
          <w:rFonts w:ascii="Arial" w:hAnsi="Arial" w:cs="Arial"/>
          <w:color w:val="222222"/>
          <w:shd w:val="clear" w:color="auto" w:fill="FFFFFF"/>
        </w:rPr>
        <w:t>My long-term goal is to specialise further in an area of Health and Social Care that aligns with my interests</w:t>
      </w:r>
      <w:r w:rsidR="0095423B">
        <w:rPr>
          <w:rFonts w:ascii="Arial" w:hAnsi="Arial" w:cs="Arial"/>
          <w:color w:val="222222"/>
          <w:shd w:val="clear" w:color="auto" w:fill="FFFFFF"/>
        </w:rPr>
        <w:t xml:space="preserve"> pa</w:t>
      </w:r>
      <w:r>
        <w:rPr>
          <w:rFonts w:ascii="Arial" w:hAnsi="Arial" w:cs="Arial"/>
          <w:color w:val="222222"/>
          <w:shd w:val="clear" w:color="auto" w:fill="FFFFFF"/>
        </w:rPr>
        <w:t>rticularly dementia care, mental health support, or community-based practice. To facilitate this, I plan to enrol in additional qualifications or training that support career progression, such as Level 3 or Level 4 Dementia Care, Leadership in Adult Care, or courses related to behavioural support and person-centred planning.</w:t>
      </w:r>
      <w:r>
        <w:rPr>
          <w:rFonts w:ascii="Arial" w:hAnsi="Arial" w:cs="Arial"/>
          <w:color w:val="222222"/>
        </w:rPr>
        <w:br/>
      </w:r>
      <w:r>
        <w:rPr>
          <w:rFonts w:ascii="Arial" w:hAnsi="Arial" w:cs="Arial"/>
          <w:color w:val="222222"/>
        </w:rPr>
        <w:br/>
      </w:r>
      <w:r>
        <w:rPr>
          <w:rFonts w:ascii="Arial" w:hAnsi="Arial" w:cs="Arial"/>
          <w:color w:val="222222"/>
          <w:shd w:val="clear" w:color="auto" w:fill="FFFFFF"/>
        </w:rPr>
        <w:t>I also aim to take on greater responsibilities within a care setting, such as becoming a key worker, care coordinator, or senior support worker. Achieving these long-term goals will require continuous reflection, ongoing professional development, and maintaining contact with mentors and supervisors who can provide guidance.</w:t>
      </w:r>
      <w:r>
        <w:rPr>
          <w:rFonts w:ascii="Arial" w:hAnsi="Arial" w:cs="Arial"/>
          <w:color w:val="222222"/>
        </w:rPr>
        <w:br/>
      </w:r>
      <w:r>
        <w:rPr>
          <w:rFonts w:ascii="Arial" w:hAnsi="Arial" w:cs="Arial"/>
          <w:color w:val="222222"/>
        </w:rPr>
        <w:br/>
      </w:r>
      <w:r w:rsidRPr="008630AA">
        <w:rPr>
          <w:rFonts w:ascii="Arial" w:hAnsi="Arial" w:cs="Arial"/>
          <w:b/>
          <w:bCs/>
        </w:rPr>
        <w:t>Resources and Support Needed</w:t>
      </w:r>
      <w:r>
        <w:rPr>
          <w:rFonts w:ascii="Arial" w:hAnsi="Arial" w:cs="Arial"/>
          <w:color w:val="222222"/>
        </w:rPr>
        <w:br/>
      </w:r>
      <w:r>
        <w:rPr>
          <w:rFonts w:ascii="Arial" w:hAnsi="Arial" w:cs="Arial"/>
          <w:color w:val="222222"/>
        </w:rPr>
        <w:br/>
      </w:r>
      <w:r>
        <w:rPr>
          <w:rFonts w:ascii="Arial" w:hAnsi="Arial" w:cs="Arial"/>
          <w:color w:val="222222"/>
          <w:shd w:val="clear" w:color="auto" w:fill="FFFFFF"/>
        </w:rPr>
        <w:t>To complete this action plan, I will need access to academic materials, university support services, CPD training providers, placement supervisors, and mentorship opportunities. Financial support may be required for certain paid training and transport to placements. Guidance from tutors and employers will also play a key role in ensuring that the goals remain achievable and aligned with industry expectations.</w:t>
      </w:r>
      <w:r>
        <w:rPr>
          <w:rFonts w:ascii="Arial" w:hAnsi="Arial" w:cs="Arial"/>
          <w:color w:val="222222"/>
        </w:rPr>
        <w:br/>
      </w:r>
      <w:r w:rsidRPr="00F81653">
        <w:rPr>
          <w:rStyle w:val="Heading2Char"/>
        </w:rPr>
        <w:lastRenderedPageBreak/>
        <w:br/>
      </w:r>
      <w:r w:rsidRPr="00EC104D">
        <w:rPr>
          <w:rFonts w:ascii="Arial" w:hAnsi="Arial" w:cs="Arial"/>
          <w:b/>
          <w:bCs/>
        </w:rPr>
        <w:t>SMART Goal Summary</w:t>
      </w:r>
    </w:p>
    <w:p w14:paraId="027F3888" w14:textId="77777777" w:rsidR="00EC104D" w:rsidRDefault="00EC104D" w:rsidP="008630AA">
      <w:pPr>
        <w:spacing w:after="0" w:line="276" w:lineRule="auto"/>
        <w:rPr>
          <w:rStyle w:val="Heading2Char"/>
        </w:rPr>
      </w:pPr>
    </w:p>
    <w:p w14:paraId="63217595" w14:textId="7E5C65DB" w:rsidR="00484FC1" w:rsidRPr="00FB78CD" w:rsidRDefault="00ED40BD" w:rsidP="00484FC1">
      <w:pPr>
        <w:pStyle w:val="ListParagraph"/>
        <w:numPr>
          <w:ilvl w:val="0"/>
          <w:numId w:val="8"/>
        </w:numPr>
        <w:spacing w:after="0" w:line="276" w:lineRule="auto"/>
        <w:rPr>
          <w:rFonts w:asciiTheme="majorHAnsi" w:eastAsiaTheme="majorEastAsia" w:hAnsiTheme="majorHAnsi" w:cstheme="majorBidi"/>
          <w:color w:val="0F4761" w:themeColor="accent1" w:themeShade="BF"/>
          <w:sz w:val="32"/>
          <w:szCs w:val="32"/>
        </w:rPr>
      </w:pPr>
      <w:r w:rsidRPr="00484FC1">
        <w:rPr>
          <w:rFonts w:ascii="Arial" w:hAnsi="Arial" w:cs="Arial"/>
          <w:color w:val="222222"/>
          <w:shd w:val="clear" w:color="auto" w:fill="FFFFFF"/>
        </w:rPr>
        <w:t>Specific: Gain qualifications, secure a role in H&amp;SC, complete CPD courses,</w:t>
      </w:r>
      <w:r w:rsidR="00484FC1" w:rsidRPr="00484FC1">
        <w:rPr>
          <w:rFonts w:ascii="Arial" w:hAnsi="Arial" w:cs="Arial"/>
          <w:color w:val="222222"/>
          <w:shd w:val="clear" w:color="auto" w:fill="FFFFFF"/>
        </w:rPr>
        <w:t xml:space="preserve"> and </w:t>
      </w:r>
      <w:r w:rsidRPr="00484FC1">
        <w:rPr>
          <w:rFonts w:ascii="Arial" w:hAnsi="Arial" w:cs="Arial"/>
          <w:color w:val="222222"/>
          <w:shd w:val="clear" w:color="auto" w:fill="FFFFFF"/>
        </w:rPr>
        <w:t>build networks.</w:t>
      </w:r>
    </w:p>
    <w:p w14:paraId="10E73A61" w14:textId="77777777" w:rsidR="00FB78CD" w:rsidRPr="00484FC1" w:rsidRDefault="00FB78CD" w:rsidP="00FB78CD">
      <w:pPr>
        <w:pStyle w:val="ListParagraph"/>
        <w:spacing w:after="0" w:line="276" w:lineRule="auto"/>
        <w:rPr>
          <w:rFonts w:asciiTheme="majorHAnsi" w:eastAsiaTheme="majorEastAsia" w:hAnsiTheme="majorHAnsi" w:cstheme="majorBidi"/>
          <w:color w:val="0F4761" w:themeColor="accent1" w:themeShade="BF"/>
          <w:sz w:val="32"/>
          <w:szCs w:val="32"/>
        </w:rPr>
      </w:pPr>
    </w:p>
    <w:p w14:paraId="037B2FB3" w14:textId="32DBCF35" w:rsidR="00484FC1" w:rsidRPr="00FB78CD" w:rsidRDefault="00ED40BD" w:rsidP="00FB78CD">
      <w:pPr>
        <w:pStyle w:val="ListParagraph"/>
        <w:numPr>
          <w:ilvl w:val="0"/>
          <w:numId w:val="8"/>
        </w:numPr>
        <w:spacing w:after="0" w:line="276" w:lineRule="auto"/>
        <w:rPr>
          <w:rFonts w:ascii="Arial" w:hAnsi="Arial" w:cs="Arial"/>
          <w:color w:val="222222"/>
          <w:shd w:val="clear" w:color="auto" w:fill="FFFFFF"/>
        </w:rPr>
      </w:pPr>
      <w:r w:rsidRPr="00FB78CD">
        <w:rPr>
          <w:rFonts w:ascii="Arial" w:hAnsi="Arial" w:cs="Arial"/>
          <w:color w:val="222222"/>
          <w:shd w:val="clear" w:color="auto" w:fill="FFFFFF"/>
        </w:rPr>
        <w:t>Measurable: Track progress using a timeline, CPD certificates, employment milestones, and performance reviews.</w:t>
      </w:r>
    </w:p>
    <w:p w14:paraId="63709058" w14:textId="77777777" w:rsidR="00FB78CD" w:rsidRPr="00FB78CD" w:rsidRDefault="00FB78CD" w:rsidP="00FB78CD">
      <w:pPr>
        <w:pStyle w:val="ListParagraph"/>
        <w:spacing w:after="0" w:line="276" w:lineRule="auto"/>
        <w:rPr>
          <w:rFonts w:eastAsia="Times New Roman" w:cs="Times New Roman"/>
          <w:lang w:eastAsia="en-GB"/>
        </w:rPr>
      </w:pPr>
    </w:p>
    <w:p w14:paraId="5AE11F3F" w14:textId="56DDDAEE" w:rsidR="0095423B" w:rsidRPr="0095423B" w:rsidRDefault="00ED40BD" w:rsidP="0095423B">
      <w:pPr>
        <w:pStyle w:val="ListParagraph"/>
        <w:numPr>
          <w:ilvl w:val="0"/>
          <w:numId w:val="8"/>
        </w:numPr>
        <w:spacing w:after="0" w:line="276" w:lineRule="auto"/>
        <w:rPr>
          <w:rFonts w:eastAsia="Times New Roman" w:cs="Times New Roman"/>
          <w:lang w:eastAsia="en-GB"/>
        </w:rPr>
      </w:pPr>
      <w:r w:rsidRPr="0095423B">
        <w:rPr>
          <w:rFonts w:ascii="Arial" w:hAnsi="Arial" w:cs="Arial"/>
          <w:color w:val="222222"/>
          <w:shd w:val="clear" w:color="auto" w:fill="FFFFFF"/>
        </w:rPr>
        <w:t xml:space="preserve">Achievable: Goals are supported by available training, placements, and realistic </w:t>
      </w:r>
      <w:r w:rsidR="0095423B" w:rsidRPr="0095423B">
        <w:rPr>
          <w:rFonts w:ascii="Arial" w:hAnsi="Arial" w:cs="Arial"/>
          <w:color w:val="222222"/>
          <w:shd w:val="clear" w:color="auto" w:fill="FFFFFF"/>
        </w:rPr>
        <w:t>timeframes. Relevant</w:t>
      </w:r>
      <w:r w:rsidR="00422530">
        <w:rPr>
          <w:rFonts w:ascii="Arial" w:hAnsi="Arial" w:cs="Arial"/>
          <w:color w:val="222222"/>
          <w:shd w:val="clear" w:color="auto" w:fill="FFFFFF"/>
        </w:rPr>
        <w:t xml:space="preserve"> al</w:t>
      </w:r>
      <w:r w:rsidRPr="0095423B">
        <w:rPr>
          <w:rFonts w:ascii="Arial" w:hAnsi="Arial" w:cs="Arial"/>
          <w:color w:val="222222"/>
          <w:shd w:val="clear" w:color="auto" w:fill="FFFFFF"/>
        </w:rPr>
        <w:t>l goals directly support a career in Health and Social Care.</w:t>
      </w:r>
    </w:p>
    <w:p w14:paraId="097891ED" w14:textId="77777777" w:rsidR="0095423B" w:rsidRPr="0095423B" w:rsidRDefault="0095423B" w:rsidP="0095423B">
      <w:pPr>
        <w:pStyle w:val="ListParagraph"/>
        <w:rPr>
          <w:rFonts w:ascii="Arial" w:hAnsi="Arial" w:cs="Arial"/>
          <w:color w:val="222222"/>
        </w:rPr>
      </w:pPr>
    </w:p>
    <w:p w14:paraId="65775E33" w14:textId="28C1B546" w:rsidR="00BA628B" w:rsidRPr="0095423B" w:rsidRDefault="00ED40BD" w:rsidP="0095423B">
      <w:pPr>
        <w:pStyle w:val="ListParagraph"/>
        <w:numPr>
          <w:ilvl w:val="0"/>
          <w:numId w:val="8"/>
        </w:numPr>
        <w:spacing w:after="0" w:line="276" w:lineRule="auto"/>
        <w:rPr>
          <w:rFonts w:eastAsia="Times New Roman" w:cs="Times New Roman"/>
          <w:lang w:eastAsia="en-GB"/>
        </w:rPr>
      </w:pPr>
      <w:r w:rsidRPr="0095423B">
        <w:rPr>
          <w:rFonts w:ascii="Arial" w:hAnsi="Arial" w:cs="Arial"/>
          <w:color w:val="222222"/>
          <w:shd w:val="clear" w:color="auto" w:fill="FFFFFF"/>
        </w:rPr>
        <w:t>Time-Bound: Structured into 12-month, 1–2-year, and 2–5-year targets.</w:t>
      </w:r>
      <w:r w:rsidR="00150183" w:rsidRPr="0095423B">
        <w:rPr>
          <w:rFonts w:ascii="Arial" w:eastAsia="Times New Roman" w:hAnsi="Arial" w:cs="Arial"/>
          <w:color w:val="222222"/>
          <w:lang w:eastAsia="en-GB"/>
        </w:rPr>
        <w:br/>
      </w:r>
    </w:p>
    <w:p w14:paraId="277374CF" w14:textId="77777777" w:rsidR="003E391D" w:rsidRDefault="00ED7DC3">
      <w:pPr>
        <w:rPr>
          <w:szCs w:val="24"/>
        </w:rPr>
      </w:pPr>
      <w:r>
        <w:fldChar w:fldCharType="begin"/>
      </w:r>
      <w:r>
        <w:instrText xml:space="preserve"> INCLUDEPICTURE "/Users/ramseynakazibwe/Library/Group Containers/UBF8T346G9.ms/WebArchiveCopyPasteTempFiles/com.microsoft.Word/Annual-Gantt-Chart-1.jpg" \* MERGEFORMATINET </w:instrText>
      </w:r>
      <w:r>
        <w:fldChar w:fldCharType="separate"/>
      </w:r>
      <w:r>
        <w:rPr>
          <w:noProof/>
        </w:rPr>
        <w:drawing>
          <wp:inline distT="0" distB="0" distL="0" distR="0" wp14:anchorId="4263C113" wp14:editId="784D9790">
            <wp:extent cx="4502989" cy="2993291"/>
            <wp:effectExtent l="0" t="0" r="5715" b="4445"/>
            <wp:docPr id="1997007812" name="Picture 1" descr="Annual Gantt Chart Template | Download Now | Easy to Ed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nual Gantt Chart Template | Download Now | Easy to Edi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529028" cy="3010600"/>
                    </a:xfrm>
                    <a:prstGeom prst="rect">
                      <a:avLst/>
                    </a:prstGeom>
                    <a:noFill/>
                    <a:ln>
                      <a:noFill/>
                    </a:ln>
                  </pic:spPr>
                </pic:pic>
              </a:graphicData>
            </a:graphic>
          </wp:inline>
        </w:drawing>
      </w:r>
      <w:r>
        <w:fldChar w:fldCharType="end"/>
      </w:r>
    </w:p>
    <w:p w14:paraId="5D5AC471" w14:textId="7FEFA3FF" w:rsidR="00765AA8" w:rsidRDefault="003E391D">
      <w:pPr>
        <w:rPr>
          <w:color w:val="000000"/>
        </w:rPr>
      </w:pPr>
      <w:r>
        <w:rPr>
          <w:color w:val="000000"/>
        </w:rPr>
        <w:t>(</w:t>
      </w:r>
      <w:proofErr w:type="spellStart"/>
      <w:r>
        <w:rPr>
          <w:color w:val="000000"/>
        </w:rPr>
        <w:t>SemiColonWeb</w:t>
      </w:r>
      <w:proofErr w:type="spellEnd"/>
      <w:r>
        <w:rPr>
          <w:color w:val="000000"/>
        </w:rPr>
        <w:t>, 2021)</w:t>
      </w:r>
    </w:p>
    <w:p w14:paraId="3D8AFD84" w14:textId="77777777" w:rsidR="003E391D" w:rsidRDefault="003E391D">
      <w:pPr>
        <w:rPr>
          <w:szCs w:val="24"/>
        </w:rPr>
      </w:pPr>
    </w:p>
    <w:p w14:paraId="38515EB6" w14:textId="379D666A" w:rsidR="00F81653" w:rsidRPr="008630AA" w:rsidRDefault="00765AA8" w:rsidP="008630AA">
      <w:pPr>
        <w:rPr>
          <w:rFonts w:ascii="Arial" w:hAnsi="Arial" w:cs="Arial"/>
          <w:b/>
          <w:bCs/>
        </w:rPr>
      </w:pPr>
      <w:r w:rsidRPr="008630AA">
        <w:rPr>
          <w:rFonts w:ascii="Arial" w:hAnsi="Arial" w:cs="Arial"/>
          <w:b/>
          <w:bCs/>
        </w:rPr>
        <w:t xml:space="preserve">Conclusion </w:t>
      </w:r>
    </w:p>
    <w:p w14:paraId="5E3AFBF7" w14:textId="286E2649" w:rsidR="00765AA8" w:rsidRDefault="00043C57" w:rsidP="00AA70DC">
      <w:pPr>
        <w:spacing w:line="276" w:lineRule="auto"/>
        <w:rPr>
          <w:rFonts w:ascii="Arial" w:hAnsi="Arial" w:cs="Arial"/>
          <w:color w:val="222222"/>
          <w:shd w:val="clear" w:color="auto" w:fill="FFFFFF"/>
        </w:rPr>
      </w:pPr>
      <w:r>
        <w:rPr>
          <w:rFonts w:ascii="Arial" w:hAnsi="Arial" w:cs="Arial"/>
          <w:color w:val="222222"/>
          <w:shd w:val="clear" w:color="auto" w:fill="FFFFFF"/>
        </w:rPr>
        <w:t>This employability report has enabled me to reflect deeply on my chosen career pathway within dementia care and the broader health and social care sector. By analysing a real job advert, I developed a clear understanding of the skills, behaviours and qualifications required for the Support Worker role. My self</w:t>
      </w:r>
      <w:r>
        <w:rPr>
          <w:rFonts w:ascii="Arial" w:hAnsi="Arial" w:cs="Arial"/>
          <w:color w:val="222222"/>
          <w:shd w:val="clear" w:color="auto" w:fill="FFFFFF"/>
        </w:rPr>
        <w:noBreakHyphen/>
        <w:t>evaluation demonstrated that while I possess strong foundations in empathy, communication, relationship</w:t>
      </w:r>
      <w:r>
        <w:rPr>
          <w:rFonts w:ascii="Arial" w:hAnsi="Arial" w:cs="Arial"/>
          <w:color w:val="222222"/>
          <w:shd w:val="clear" w:color="auto" w:fill="FFFFFF"/>
        </w:rPr>
        <w:noBreakHyphen/>
        <w:t xml:space="preserve">building and emotional resilience, I also have identifiable development needs in areas such as safeguarding legislation, managing </w:t>
      </w:r>
      <w:r>
        <w:rPr>
          <w:rFonts w:ascii="Arial" w:hAnsi="Arial" w:cs="Arial"/>
          <w:color w:val="222222"/>
          <w:shd w:val="clear" w:color="auto" w:fill="FFFFFF"/>
        </w:rPr>
        <w:lastRenderedPageBreak/>
        <w:t>challenging behaviours, care planning and professional assertiveness. Reflective models such as Gibbs and Kolb have helped me recognise how experiences shape learning and confidence, while theoretical frameworks such as the NHS 6Cs and Skills for Care emphasise the importance of values</w:t>
      </w:r>
      <w:r>
        <w:rPr>
          <w:rFonts w:ascii="Arial" w:hAnsi="Arial" w:cs="Arial"/>
          <w:color w:val="222222"/>
          <w:shd w:val="clear" w:color="auto" w:fill="FFFFFF"/>
        </w:rPr>
        <w:noBreakHyphen/>
        <w:t>based practice.</w:t>
      </w:r>
      <w:r>
        <w:rPr>
          <w:rFonts w:ascii="Arial" w:hAnsi="Arial" w:cs="Arial"/>
          <w:color w:val="222222"/>
        </w:rPr>
        <w:br/>
      </w:r>
      <w:r>
        <w:rPr>
          <w:rFonts w:ascii="Arial" w:hAnsi="Arial" w:cs="Arial"/>
          <w:color w:val="222222"/>
        </w:rPr>
        <w:br/>
      </w:r>
      <w:r>
        <w:rPr>
          <w:rFonts w:ascii="Arial" w:hAnsi="Arial" w:cs="Arial"/>
          <w:color w:val="222222"/>
          <w:shd w:val="clear" w:color="auto" w:fill="FFFFFF"/>
        </w:rPr>
        <w:t>The action plan and Gantt chart provide a realistic and structured pathway for closing my current skill gaps, building confidence and progressing towards employment within dementia services. Short</w:t>
      </w:r>
      <w:r>
        <w:rPr>
          <w:rFonts w:ascii="Arial" w:hAnsi="Arial" w:cs="Arial"/>
          <w:color w:val="222222"/>
          <w:shd w:val="clear" w:color="auto" w:fill="FFFFFF"/>
        </w:rPr>
        <w:noBreakHyphen/>
        <w:t>term goals focus on qualifications and essential training, medium</w:t>
      </w:r>
      <w:r>
        <w:rPr>
          <w:rFonts w:ascii="Arial" w:hAnsi="Arial" w:cs="Arial"/>
          <w:color w:val="222222"/>
          <w:shd w:val="clear" w:color="auto" w:fill="FFFFFF"/>
        </w:rPr>
        <w:noBreakHyphen/>
        <w:t>term goals prioritise professional competence and CPD, and long</w:t>
      </w:r>
      <w:r>
        <w:rPr>
          <w:rFonts w:ascii="Arial" w:hAnsi="Arial" w:cs="Arial"/>
          <w:color w:val="222222"/>
          <w:shd w:val="clear" w:color="auto" w:fill="FFFFFF"/>
        </w:rPr>
        <w:noBreakHyphen/>
        <w:t>term goals involve career progression opportunities and advanced responsibilities. By embracing continuous learning, professional networking, and personal development, I am committed to becoming a compassionate, skilled and motivated Support Worker who contributes positively to individuals, families, and the wider community.</w:t>
      </w:r>
      <w:r>
        <w:rPr>
          <w:rFonts w:ascii="Arial" w:hAnsi="Arial" w:cs="Arial"/>
          <w:color w:val="222222"/>
        </w:rPr>
        <w:br/>
      </w:r>
      <w:r>
        <w:rPr>
          <w:rFonts w:ascii="Arial" w:hAnsi="Arial" w:cs="Arial"/>
          <w:color w:val="222222"/>
        </w:rPr>
        <w:br/>
      </w:r>
      <w:r>
        <w:rPr>
          <w:rFonts w:ascii="Arial" w:hAnsi="Arial" w:cs="Arial"/>
          <w:color w:val="222222"/>
          <w:shd w:val="clear" w:color="auto" w:fill="FFFFFF"/>
        </w:rPr>
        <w:t>This reflective process has reinforced my passion for dementia care and clarified my ambition to build a long</w:t>
      </w:r>
      <w:r>
        <w:rPr>
          <w:rFonts w:ascii="Arial" w:hAnsi="Arial" w:cs="Arial"/>
          <w:color w:val="222222"/>
          <w:shd w:val="clear" w:color="auto" w:fill="FFFFFF"/>
        </w:rPr>
        <w:noBreakHyphen/>
        <w:t>term career within adult social care. Moving forward, I feel confident in my ability to grow professionally, address areas for improvement and demonstrate the values essential for high</w:t>
      </w:r>
      <w:r>
        <w:rPr>
          <w:rFonts w:ascii="Arial" w:hAnsi="Arial" w:cs="Arial"/>
          <w:color w:val="222222"/>
          <w:shd w:val="clear" w:color="auto" w:fill="FFFFFF"/>
        </w:rPr>
        <w:noBreakHyphen/>
        <w:t>quality, person</w:t>
      </w:r>
      <w:r>
        <w:rPr>
          <w:rFonts w:ascii="Arial" w:hAnsi="Arial" w:cs="Arial"/>
          <w:color w:val="222222"/>
          <w:shd w:val="clear" w:color="auto" w:fill="FFFFFF"/>
        </w:rPr>
        <w:noBreakHyphen/>
        <w:t>centred practice.</w:t>
      </w:r>
    </w:p>
    <w:p w14:paraId="5803EC8E" w14:textId="77777777" w:rsidR="00F81653" w:rsidRDefault="00F81653" w:rsidP="00AA70DC">
      <w:pPr>
        <w:spacing w:line="276" w:lineRule="auto"/>
        <w:rPr>
          <w:rFonts w:ascii="Arial" w:hAnsi="Arial" w:cs="Arial"/>
          <w:color w:val="222222"/>
          <w:shd w:val="clear" w:color="auto" w:fill="FFFFFF"/>
        </w:rPr>
      </w:pPr>
    </w:p>
    <w:p w14:paraId="1F9643C9" w14:textId="77777777" w:rsidR="00F81653" w:rsidRDefault="00F81653" w:rsidP="00AA70DC">
      <w:pPr>
        <w:spacing w:line="276" w:lineRule="auto"/>
        <w:rPr>
          <w:rFonts w:ascii="Arial" w:hAnsi="Arial" w:cs="Arial"/>
          <w:color w:val="222222"/>
          <w:shd w:val="clear" w:color="auto" w:fill="FFFFFF"/>
        </w:rPr>
      </w:pPr>
    </w:p>
    <w:p w14:paraId="0E7F7C7C" w14:textId="77777777" w:rsidR="00F81653" w:rsidRDefault="00F81653" w:rsidP="00AA70DC">
      <w:pPr>
        <w:spacing w:line="276" w:lineRule="auto"/>
        <w:rPr>
          <w:rFonts w:ascii="Arial" w:hAnsi="Arial" w:cs="Arial"/>
          <w:color w:val="222222"/>
          <w:shd w:val="clear" w:color="auto" w:fill="FFFFFF"/>
        </w:rPr>
      </w:pPr>
    </w:p>
    <w:p w14:paraId="1F22E6BC" w14:textId="77777777" w:rsidR="00F81653" w:rsidRDefault="00F81653" w:rsidP="00AA70DC">
      <w:pPr>
        <w:spacing w:line="276" w:lineRule="auto"/>
        <w:rPr>
          <w:rFonts w:ascii="Arial" w:hAnsi="Arial" w:cs="Arial"/>
          <w:color w:val="222222"/>
          <w:shd w:val="clear" w:color="auto" w:fill="FFFFFF"/>
        </w:rPr>
      </w:pPr>
    </w:p>
    <w:p w14:paraId="5A3557E5" w14:textId="77777777" w:rsidR="00F81653" w:rsidRDefault="00F81653" w:rsidP="00AA70DC">
      <w:pPr>
        <w:spacing w:line="276" w:lineRule="auto"/>
        <w:rPr>
          <w:rFonts w:ascii="Arial" w:hAnsi="Arial" w:cs="Arial"/>
          <w:color w:val="222222"/>
          <w:shd w:val="clear" w:color="auto" w:fill="FFFFFF"/>
        </w:rPr>
      </w:pPr>
    </w:p>
    <w:p w14:paraId="1A0AEE71" w14:textId="77777777" w:rsidR="00F81653" w:rsidRDefault="00F81653" w:rsidP="00AA70DC">
      <w:pPr>
        <w:spacing w:line="276" w:lineRule="auto"/>
        <w:rPr>
          <w:rFonts w:ascii="Arial" w:hAnsi="Arial" w:cs="Arial"/>
          <w:color w:val="222222"/>
          <w:shd w:val="clear" w:color="auto" w:fill="FFFFFF"/>
        </w:rPr>
      </w:pPr>
    </w:p>
    <w:p w14:paraId="6BE0D4D7" w14:textId="77777777" w:rsidR="00E01364" w:rsidRDefault="00E01364" w:rsidP="00AA70DC">
      <w:pPr>
        <w:spacing w:line="276" w:lineRule="auto"/>
        <w:rPr>
          <w:rFonts w:ascii="Arial" w:hAnsi="Arial" w:cs="Arial"/>
          <w:color w:val="222222"/>
          <w:shd w:val="clear" w:color="auto" w:fill="FFFFFF"/>
        </w:rPr>
      </w:pPr>
    </w:p>
    <w:p w14:paraId="0CB27685" w14:textId="77777777" w:rsidR="00E01364" w:rsidRDefault="00E01364" w:rsidP="00AA70DC">
      <w:pPr>
        <w:spacing w:line="276" w:lineRule="auto"/>
        <w:rPr>
          <w:rFonts w:ascii="Arial" w:hAnsi="Arial" w:cs="Arial"/>
          <w:color w:val="222222"/>
          <w:shd w:val="clear" w:color="auto" w:fill="FFFFFF"/>
        </w:rPr>
      </w:pPr>
    </w:p>
    <w:p w14:paraId="108487CB" w14:textId="77777777" w:rsidR="00E01364" w:rsidRDefault="00E01364" w:rsidP="00AA70DC">
      <w:pPr>
        <w:spacing w:line="276" w:lineRule="auto"/>
        <w:rPr>
          <w:rFonts w:ascii="Arial" w:hAnsi="Arial" w:cs="Arial"/>
          <w:color w:val="222222"/>
          <w:shd w:val="clear" w:color="auto" w:fill="FFFFFF"/>
        </w:rPr>
      </w:pPr>
    </w:p>
    <w:p w14:paraId="69B67701" w14:textId="77777777" w:rsidR="00E01364" w:rsidRDefault="00E01364" w:rsidP="00AA70DC">
      <w:pPr>
        <w:spacing w:line="276" w:lineRule="auto"/>
        <w:rPr>
          <w:rFonts w:ascii="Arial" w:hAnsi="Arial" w:cs="Arial"/>
          <w:color w:val="222222"/>
          <w:shd w:val="clear" w:color="auto" w:fill="FFFFFF"/>
        </w:rPr>
      </w:pPr>
    </w:p>
    <w:p w14:paraId="60E57245" w14:textId="77777777" w:rsidR="00E01364" w:rsidRDefault="00E01364" w:rsidP="00AA70DC">
      <w:pPr>
        <w:spacing w:line="276" w:lineRule="auto"/>
        <w:rPr>
          <w:rFonts w:ascii="Arial" w:hAnsi="Arial" w:cs="Arial"/>
          <w:color w:val="222222"/>
          <w:shd w:val="clear" w:color="auto" w:fill="FFFFFF"/>
        </w:rPr>
      </w:pPr>
    </w:p>
    <w:p w14:paraId="6D59CD70" w14:textId="77777777" w:rsidR="00E01364" w:rsidRDefault="00E01364" w:rsidP="00AA70DC">
      <w:pPr>
        <w:spacing w:line="276" w:lineRule="auto"/>
        <w:rPr>
          <w:rFonts w:ascii="Arial" w:hAnsi="Arial" w:cs="Arial"/>
          <w:color w:val="222222"/>
          <w:shd w:val="clear" w:color="auto" w:fill="FFFFFF"/>
        </w:rPr>
      </w:pPr>
    </w:p>
    <w:p w14:paraId="7B5ABBD8" w14:textId="77777777" w:rsidR="00E01364" w:rsidRDefault="00E01364" w:rsidP="00AA70DC">
      <w:pPr>
        <w:spacing w:line="276" w:lineRule="auto"/>
        <w:rPr>
          <w:rFonts w:ascii="Arial" w:hAnsi="Arial" w:cs="Arial"/>
          <w:color w:val="222222"/>
          <w:shd w:val="clear" w:color="auto" w:fill="FFFFFF"/>
        </w:rPr>
      </w:pPr>
    </w:p>
    <w:p w14:paraId="12E7258A" w14:textId="77777777" w:rsidR="00E01364" w:rsidRDefault="00E01364" w:rsidP="00AA70DC">
      <w:pPr>
        <w:spacing w:line="276" w:lineRule="auto"/>
        <w:rPr>
          <w:rFonts w:ascii="Arial" w:hAnsi="Arial" w:cs="Arial"/>
          <w:color w:val="222222"/>
          <w:shd w:val="clear" w:color="auto" w:fill="FFFFFF"/>
        </w:rPr>
      </w:pPr>
    </w:p>
    <w:p w14:paraId="06C77632" w14:textId="77777777" w:rsidR="00E01364" w:rsidRDefault="00E01364" w:rsidP="00AA70DC">
      <w:pPr>
        <w:spacing w:line="276" w:lineRule="auto"/>
        <w:rPr>
          <w:rFonts w:ascii="Arial" w:hAnsi="Arial" w:cs="Arial"/>
          <w:color w:val="222222"/>
          <w:shd w:val="clear" w:color="auto" w:fill="FFFFFF"/>
        </w:rPr>
      </w:pPr>
    </w:p>
    <w:p w14:paraId="1132A477" w14:textId="77777777" w:rsidR="00E01364" w:rsidRDefault="00E01364" w:rsidP="00AA70DC">
      <w:pPr>
        <w:spacing w:line="276" w:lineRule="auto"/>
        <w:rPr>
          <w:rFonts w:ascii="Arial" w:hAnsi="Arial" w:cs="Arial"/>
          <w:color w:val="222222"/>
          <w:shd w:val="clear" w:color="auto" w:fill="FFFFFF"/>
        </w:rPr>
      </w:pPr>
    </w:p>
    <w:p w14:paraId="407398D4" w14:textId="77777777" w:rsidR="00E01364" w:rsidRDefault="00E01364" w:rsidP="00AA70DC">
      <w:pPr>
        <w:spacing w:line="276" w:lineRule="auto"/>
        <w:rPr>
          <w:rFonts w:ascii="Arial" w:hAnsi="Arial" w:cs="Arial"/>
          <w:color w:val="222222"/>
          <w:shd w:val="clear" w:color="auto" w:fill="FFFFFF"/>
        </w:rPr>
      </w:pPr>
    </w:p>
    <w:p w14:paraId="7172DC84" w14:textId="77777777" w:rsidR="00E01364" w:rsidRDefault="00E01364" w:rsidP="00AA70DC">
      <w:pPr>
        <w:spacing w:line="276" w:lineRule="auto"/>
        <w:rPr>
          <w:rFonts w:ascii="Arial" w:hAnsi="Arial" w:cs="Arial"/>
          <w:color w:val="222222"/>
          <w:shd w:val="clear" w:color="auto" w:fill="FFFFFF"/>
        </w:rPr>
      </w:pPr>
    </w:p>
    <w:p w14:paraId="55496B3E" w14:textId="77777777" w:rsidR="00E01364" w:rsidRDefault="00E01364" w:rsidP="00AA70DC">
      <w:pPr>
        <w:spacing w:line="276" w:lineRule="auto"/>
        <w:rPr>
          <w:rFonts w:ascii="Arial" w:hAnsi="Arial" w:cs="Arial"/>
          <w:color w:val="222222"/>
          <w:shd w:val="clear" w:color="auto" w:fill="FFFFFF"/>
        </w:rPr>
      </w:pPr>
    </w:p>
    <w:p w14:paraId="3D3B6046" w14:textId="77777777" w:rsidR="00E01364" w:rsidRDefault="00E01364" w:rsidP="00AA70DC">
      <w:pPr>
        <w:spacing w:line="276" w:lineRule="auto"/>
        <w:rPr>
          <w:rFonts w:ascii="Arial" w:hAnsi="Arial" w:cs="Arial"/>
          <w:color w:val="222222"/>
          <w:shd w:val="clear" w:color="auto" w:fill="FFFFFF"/>
        </w:rPr>
      </w:pPr>
    </w:p>
    <w:p w14:paraId="726A6A34" w14:textId="77777777" w:rsidR="00E01364" w:rsidRDefault="00E01364" w:rsidP="00AA70DC">
      <w:pPr>
        <w:spacing w:line="276" w:lineRule="auto"/>
        <w:rPr>
          <w:rFonts w:ascii="Arial" w:hAnsi="Arial" w:cs="Arial"/>
          <w:color w:val="222222"/>
          <w:shd w:val="clear" w:color="auto" w:fill="FFFFFF"/>
        </w:rPr>
      </w:pPr>
    </w:p>
    <w:p w14:paraId="7466603E" w14:textId="77777777" w:rsidR="00F81653" w:rsidRPr="009E5C1F" w:rsidRDefault="00F81653" w:rsidP="00AA70DC">
      <w:pPr>
        <w:spacing w:line="276" w:lineRule="auto"/>
        <w:rPr>
          <w:rFonts w:ascii="Arial" w:hAnsi="Arial" w:cs="Arial"/>
          <w:b/>
          <w:bCs/>
          <w:color w:val="222222"/>
          <w:sz w:val="28"/>
          <w:szCs w:val="28"/>
          <w:shd w:val="clear" w:color="auto" w:fill="FFFFFF"/>
        </w:rPr>
      </w:pPr>
    </w:p>
    <w:p w14:paraId="10498463" w14:textId="74FEAE0C" w:rsidR="00043C57" w:rsidRDefault="00043C57">
      <w:pPr>
        <w:rPr>
          <w:rFonts w:ascii="Arial" w:hAnsi="Arial" w:cs="Arial"/>
          <w:b/>
          <w:bCs/>
          <w:color w:val="222222"/>
          <w:sz w:val="28"/>
          <w:szCs w:val="28"/>
          <w:shd w:val="clear" w:color="auto" w:fill="FFFFFF"/>
        </w:rPr>
      </w:pPr>
      <w:r w:rsidRPr="009E5C1F">
        <w:rPr>
          <w:rFonts w:ascii="Arial" w:hAnsi="Arial" w:cs="Arial"/>
          <w:b/>
          <w:bCs/>
          <w:color w:val="222222"/>
          <w:sz w:val="28"/>
          <w:szCs w:val="28"/>
          <w:shd w:val="clear" w:color="auto" w:fill="FFFFFF"/>
        </w:rPr>
        <w:t>Reference</w:t>
      </w:r>
    </w:p>
    <w:p w14:paraId="5234EE4E" w14:textId="77777777" w:rsidR="009E5C1F" w:rsidRPr="009E5C1F" w:rsidRDefault="009E5C1F">
      <w:pPr>
        <w:rPr>
          <w:rFonts w:ascii="Arial" w:hAnsi="Arial" w:cs="Arial"/>
          <w:b/>
          <w:bCs/>
          <w:color w:val="222222"/>
          <w:sz w:val="28"/>
          <w:szCs w:val="28"/>
          <w:shd w:val="clear" w:color="auto" w:fill="FFFFFF"/>
        </w:rPr>
      </w:pPr>
    </w:p>
    <w:p w14:paraId="589C8895" w14:textId="4DE404A3" w:rsidR="00AA1873" w:rsidRDefault="00AD7CCF">
      <w:pPr>
        <w:rPr>
          <w:rFonts w:ascii="Arial" w:hAnsi="Arial" w:cs="Arial"/>
          <w:color w:val="222222"/>
          <w:shd w:val="clear" w:color="auto" w:fill="FFFFFF"/>
        </w:rPr>
      </w:pPr>
      <w:r>
        <w:rPr>
          <w:rFonts w:ascii="Arial" w:hAnsi="Arial" w:cs="Arial"/>
          <w:color w:val="222222"/>
          <w:shd w:val="clear" w:color="auto" w:fill="FFFFFF"/>
        </w:rPr>
        <w:t>Bandura, A. (1997) *Self</w:t>
      </w:r>
      <w:r>
        <w:rPr>
          <w:rFonts w:ascii="Arial" w:hAnsi="Arial" w:cs="Arial"/>
          <w:color w:val="222222"/>
          <w:shd w:val="clear" w:color="auto" w:fill="FFFFFF"/>
        </w:rPr>
        <w:noBreakHyphen/>
        <w:t>Efficacy: The Exercise of Control*. New York: Freeman</w:t>
      </w:r>
      <w:r w:rsidR="009E5C1F">
        <w:rPr>
          <w:rFonts w:ascii="Arial" w:hAnsi="Arial" w:cs="Arial"/>
          <w:color w:val="222222"/>
          <w:shd w:val="clear" w:color="auto" w:fill="FFFFFF"/>
        </w:rPr>
        <w:t xml:space="preserve"> </w:t>
      </w:r>
      <w:r w:rsidR="006E619F">
        <w:rPr>
          <w:rFonts w:ascii="Arial" w:hAnsi="Arial" w:cs="Arial"/>
          <w:color w:val="222222"/>
          <w:shd w:val="clear" w:color="auto" w:fill="FFFFFF"/>
        </w:rPr>
        <w:t>(Accessed</w:t>
      </w:r>
      <w:r w:rsidR="009E5C1F">
        <w:rPr>
          <w:rFonts w:ascii="Arial" w:hAnsi="Arial" w:cs="Arial"/>
          <w:color w:val="222222"/>
          <w:shd w:val="clear" w:color="auto" w:fill="FFFFFF"/>
        </w:rPr>
        <w:t xml:space="preserve"> </w:t>
      </w:r>
      <w:r w:rsidR="00353485">
        <w:rPr>
          <w:rFonts w:ascii="Arial" w:hAnsi="Arial" w:cs="Arial"/>
          <w:color w:val="222222"/>
          <w:shd w:val="clear" w:color="auto" w:fill="FFFFFF"/>
        </w:rPr>
        <w:t>on 12-Nov-20</w:t>
      </w:r>
      <w:r w:rsidR="006E619F">
        <w:rPr>
          <w:rFonts w:ascii="Arial" w:hAnsi="Arial" w:cs="Arial"/>
          <w:color w:val="222222"/>
          <w:shd w:val="clear" w:color="auto" w:fill="FFFFFF"/>
        </w:rPr>
        <w:t xml:space="preserve">05). </w:t>
      </w:r>
      <w:r>
        <w:rPr>
          <w:rFonts w:ascii="Arial" w:hAnsi="Arial" w:cs="Arial"/>
          <w:color w:val="222222"/>
        </w:rPr>
        <w:br/>
      </w:r>
      <w:r>
        <w:rPr>
          <w:rFonts w:ascii="Arial" w:hAnsi="Arial" w:cs="Arial"/>
          <w:color w:val="222222"/>
        </w:rPr>
        <w:br/>
      </w:r>
      <w:r>
        <w:rPr>
          <w:rFonts w:ascii="Arial" w:hAnsi="Arial" w:cs="Arial"/>
          <w:color w:val="222222"/>
          <w:shd w:val="clear" w:color="auto" w:fill="FFFFFF"/>
        </w:rPr>
        <w:t>Care Act (2014). London: HMSO</w:t>
      </w:r>
      <w:r w:rsidR="006E619F">
        <w:rPr>
          <w:rFonts w:ascii="Arial" w:hAnsi="Arial" w:cs="Arial"/>
          <w:color w:val="222222"/>
          <w:shd w:val="clear" w:color="auto" w:fill="FFFFFF"/>
        </w:rPr>
        <w:t xml:space="preserve"> </w:t>
      </w:r>
      <w:r w:rsidR="006E619F">
        <w:rPr>
          <w:rFonts w:ascii="Arial" w:hAnsi="Arial" w:cs="Arial"/>
          <w:color w:val="222222"/>
          <w:shd w:val="clear" w:color="auto" w:fill="FFFFFF"/>
        </w:rPr>
        <w:t>(Accessed on 12-Nov-2005).</w:t>
      </w:r>
      <w:r>
        <w:rPr>
          <w:rFonts w:ascii="Arial" w:hAnsi="Arial" w:cs="Arial"/>
          <w:color w:val="222222"/>
        </w:rPr>
        <w:br/>
      </w:r>
      <w:r>
        <w:rPr>
          <w:rFonts w:ascii="Arial" w:hAnsi="Arial" w:cs="Arial"/>
          <w:color w:val="222222"/>
        </w:rPr>
        <w:br/>
      </w:r>
      <w:r>
        <w:rPr>
          <w:rFonts w:ascii="Arial" w:hAnsi="Arial" w:cs="Arial"/>
          <w:color w:val="222222"/>
          <w:shd w:val="clear" w:color="auto" w:fill="FFFFFF"/>
        </w:rPr>
        <w:t>Dacre Pool, L. and Sewell, P. (2007) ‘The key to employability’, Education + Training, 49(4), pp. 277–289</w:t>
      </w:r>
      <w:r w:rsidR="006E619F">
        <w:rPr>
          <w:rFonts w:ascii="Arial" w:hAnsi="Arial" w:cs="Arial"/>
          <w:color w:val="222222"/>
          <w:shd w:val="clear" w:color="auto" w:fill="FFFFFF"/>
        </w:rPr>
        <w:t xml:space="preserve"> </w:t>
      </w:r>
      <w:r w:rsidR="006E619F">
        <w:rPr>
          <w:rFonts w:ascii="Arial" w:hAnsi="Arial" w:cs="Arial"/>
          <w:color w:val="222222"/>
          <w:shd w:val="clear" w:color="auto" w:fill="FFFFFF"/>
        </w:rPr>
        <w:t>(Accessed on 12-Nov-2005).</w:t>
      </w:r>
      <w:r>
        <w:rPr>
          <w:rFonts w:ascii="Arial" w:hAnsi="Arial" w:cs="Arial"/>
          <w:color w:val="222222"/>
        </w:rPr>
        <w:br/>
      </w:r>
      <w:r>
        <w:rPr>
          <w:rFonts w:ascii="Arial" w:hAnsi="Arial" w:cs="Arial"/>
          <w:color w:val="222222"/>
        </w:rPr>
        <w:br/>
      </w:r>
      <w:r>
        <w:rPr>
          <w:rFonts w:ascii="Arial" w:hAnsi="Arial" w:cs="Arial"/>
          <w:color w:val="222222"/>
          <w:shd w:val="clear" w:color="auto" w:fill="FFFFFF"/>
        </w:rPr>
        <w:t>Gibbs, G. (1988) *Learning by Doing*. Oxford: Oxford Polytechnic</w:t>
      </w:r>
      <w:r w:rsidR="00D26239">
        <w:rPr>
          <w:rFonts w:ascii="Arial" w:hAnsi="Arial" w:cs="Arial"/>
          <w:color w:val="222222"/>
          <w:shd w:val="clear" w:color="auto" w:fill="FFFFFF"/>
        </w:rPr>
        <w:t xml:space="preserve"> </w:t>
      </w:r>
      <w:r w:rsidR="00D26239">
        <w:rPr>
          <w:rFonts w:ascii="Arial" w:hAnsi="Arial" w:cs="Arial"/>
          <w:color w:val="222222"/>
          <w:shd w:val="clear" w:color="auto" w:fill="FFFFFF"/>
        </w:rPr>
        <w:t>(Accessed on 12-Nov-2005).</w:t>
      </w:r>
      <w:r>
        <w:rPr>
          <w:rFonts w:ascii="Arial" w:hAnsi="Arial" w:cs="Arial"/>
          <w:color w:val="222222"/>
        </w:rPr>
        <w:br/>
      </w:r>
      <w:r>
        <w:rPr>
          <w:rFonts w:ascii="Arial" w:hAnsi="Arial" w:cs="Arial"/>
          <w:color w:val="222222"/>
        </w:rPr>
        <w:br/>
      </w:r>
      <w:r>
        <w:rPr>
          <w:rFonts w:ascii="Arial" w:hAnsi="Arial" w:cs="Arial"/>
          <w:color w:val="222222"/>
          <w:shd w:val="clear" w:color="auto" w:fill="FFFFFF"/>
        </w:rPr>
        <w:t>Goleman, D. (1998) *Working with Emotional Intelligence*. London: Bloomsbury</w:t>
      </w:r>
      <w:r w:rsidR="00D23A43">
        <w:rPr>
          <w:rFonts w:ascii="Arial" w:hAnsi="Arial" w:cs="Arial"/>
          <w:color w:val="222222"/>
          <w:shd w:val="clear" w:color="auto" w:fill="FFFFFF"/>
        </w:rPr>
        <w:t xml:space="preserve"> </w:t>
      </w:r>
      <w:r w:rsidR="00D23A43">
        <w:rPr>
          <w:rFonts w:ascii="Arial" w:hAnsi="Arial" w:cs="Arial"/>
          <w:color w:val="222222"/>
          <w:shd w:val="clear" w:color="auto" w:fill="FFFFFF"/>
        </w:rPr>
        <w:t>(Accessed on 12-Nov-2005).</w:t>
      </w:r>
      <w:r>
        <w:rPr>
          <w:rFonts w:ascii="Arial" w:hAnsi="Arial" w:cs="Arial"/>
          <w:color w:val="222222"/>
        </w:rPr>
        <w:br/>
      </w:r>
      <w:r>
        <w:rPr>
          <w:rFonts w:ascii="Arial" w:hAnsi="Arial" w:cs="Arial"/>
          <w:color w:val="222222"/>
        </w:rPr>
        <w:br/>
      </w:r>
      <w:hyperlink r:id="rId9" w:tgtFrame="_blank" w:history="1">
        <w:r>
          <w:rPr>
            <w:rStyle w:val="Hyperlink"/>
            <w:rFonts w:ascii="Arial" w:hAnsi="Arial" w:cs="Arial"/>
            <w:color w:val="1155CC"/>
          </w:rPr>
          <w:t>GOV.UK</w:t>
        </w:r>
      </w:hyperlink>
      <w:r>
        <w:rPr>
          <w:rStyle w:val="apple-converted-space"/>
          <w:rFonts w:ascii="Arial" w:hAnsi="Arial" w:cs="Arial"/>
          <w:color w:val="222222"/>
          <w:shd w:val="clear" w:color="auto" w:fill="FFFFFF"/>
        </w:rPr>
        <w:t> </w:t>
      </w:r>
      <w:r>
        <w:rPr>
          <w:rFonts w:ascii="Arial" w:hAnsi="Arial" w:cs="Arial"/>
          <w:color w:val="222222"/>
          <w:shd w:val="clear" w:color="auto" w:fill="FFFFFF"/>
        </w:rPr>
        <w:t>(2024) *Digital transformation in adult social care*</w:t>
      </w:r>
      <w:r w:rsidR="00D23A43">
        <w:rPr>
          <w:rFonts w:ascii="Arial" w:hAnsi="Arial" w:cs="Arial"/>
          <w:color w:val="222222"/>
          <w:shd w:val="clear" w:color="auto" w:fill="FFFFFF"/>
        </w:rPr>
        <w:t xml:space="preserve"> </w:t>
      </w:r>
      <w:r w:rsidR="00D23A43">
        <w:rPr>
          <w:rFonts w:ascii="Arial" w:hAnsi="Arial" w:cs="Arial"/>
          <w:color w:val="222222"/>
          <w:shd w:val="clear" w:color="auto" w:fill="FFFFFF"/>
        </w:rPr>
        <w:t>(Accessed on 12-Nov-2005).</w:t>
      </w:r>
    </w:p>
    <w:p w14:paraId="3B5A6279" w14:textId="5455FE6B" w:rsidR="00AA1873" w:rsidRDefault="00AA1873" w:rsidP="00AA1873">
      <w:pPr>
        <w:pStyle w:val="NormalWeb"/>
        <w:spacing w:before="0" w:beforeAutospacing="0" w:after="240" w:afterAutospacing="0" w:line="360" w:lineRule="atLeast"/>
        <w:rPr>
          <w:color w:val="000000"/>
        </w:rPr>
      </w:pPr>
      <w:r>
        <w:rPr>
          <w:color w:val="000000"/>
        </w:rPr>
        <w:t>Jobs.nhs.uk. (2025).</w:t>
      </w:r>
      <w:r>
        <w:rPr>
          <w:rStyle w:val="apple-converted-space"/>
          <w:rFonts w:eastAsiaTheme="majorEastAsia"/>
          <w:color w:val="000000"/>
        </w:rPr>
        <w:t> </w:t>
      </w:r>
      <w:r>
        <w:rPr>
          <w:i/>
          <w:iCs/>
          <w:color w:val="000000"/>
        </w:rPr>
        <w:t>Job Advert</w:t>
      </w:r>
      <w:r>
        <w:rPr>
          <w:color w:val="000000"/>
        </w:rPr>
        <w:t xml:space="preserve">. [online] Available at: </w:t>
      </w:r>
      <w:hyperlink r:id="rId10" w:history="1">
        <w:r w:rsidRPr="002F1D49">
          <w:rPr>
            <w:rStyle w:val="Hyperlink"/>
          </w:rPr>
          <w:t>https://www.jobs.nhs.uk/candidate/jobadvert/E0008-WKF269-A?keyword=adult%20social%20care%20support%20worker&amp;location=London&amp;distance=5&amp;language=en</w:t>
        </w:r>
      </w:hyperlink>
      <w:r>
        <w:rPr>
          <w:color w:val="000000"/>
        </w:rPr>
        <w:t xml:space="preserve">  </w:t>
      </w:r>
      <w:r w:rsidR="00D23A43" w:rsidRPr="00D23A43">
        <w:rPr>
          <w:rFonts w:ascii="Arial" w:hAnsi="Arial" w:cs="Arial"/>
          <w:color w:val="000000"/>
        </w:rPr>
        <w:t>(</w:t>
      </w:r>
      <w:r w:rsidRPr="00D23A43">
        <w:rPr>
          <w:rFonts w:ascii="Arial" w:hAnsi="Arial" w:cs="Arial"/>
          <w:color w:val="000000"/>
        </w:rPr>
        <w:t>Accessed 5 Dec. 2025</w:t>
      </w:r>
      <w:r w:rsidR="00D23A43" w:rsidRPr="00D23A43">
        <w:rPr>
          <w:rFonts w:ascii="Arial" w:hAnsi="Arial" w:cs="Arial"/>
          <w:color w:val="000000"/>
        </w:rPr>
        <w:t>)</w:t>
      </w:r>
      <w:r w:rsidRPr="00D23A43">
        <w:rPr>
          <w:rFonts w:ascii="Arial" w:hAnsi="Arial" w:cs="Arial"/>
          <w:color w:val="000000"/>
        </w:rPr>
        <w:t>.</w:t>
      </w:r>
    </w:p>
    <w:p w14:paraId="6066770D" w14:textId="10E33544" w:rsidR="00D23A43" w:rsidRDefault="00AD7CCF">
      <w:pPr>
        <w:rPr>
          <w:rFonts w:ascii="Arial" w:hAnsi="Arial" w:cs="Arial"/>
          <w:color w:val="000000"/>
        </w:rPr>
      </w:pPr>
      <w:r>
        <w:rPr>
          <w:rFonts w:ascii="Arial" w:hAnsi="Arial" w:cs="Arial"/>
          <w:color w:val="222222"/>
        </w:rPr>
        <w:br/>
      </w:r>
      <w:r>
        <w:rPr>
          <w:rFonts w:ascii="Arial" w:hAnsi="Arial" w:cs="Arial"/>
          <w:color w:val="222222"/>
          <w:shd w:val="clear" w:color="auto" w:fill="FFFFFF"/>
        </w:rPr>
        <w:t>Holland, J. (1997) *Making Vocational Choices*. Florida: Psychological Assessment Resources</w:t>
      </w:r>
      <w:r w:rsidR="00D23A43">
        <w:rPr>
          <w:rFonts w:ascii="Arial" w:hAnsi="Arial" w:cs="Arial"/>
          <w:color w:val="222222"/>
          <w:shd w:val="clear" w:color="auto" w:fill="FFFFFF"/>
        </w:rPr>
        <w:t xml:space="preserve"> </w:t>
      </w:r>
      <w:r w:rsidR="00D23A43" w:rsidRPr="00D23A43">
        <w:rPr>
          <w:rFonts w:ascii="Arial" w:hAnsi="Arial" w:cs="Arial"/>
          <w:color w:val="000000"/>
        </w:rPr>
        <w:t xml:space="preserve">(Accessed </w:t>
      </w:r>
      <w:r w:rsidR="00D23A43">
        <w:rPr>
          <w:rFonts w:ascii="Arial" w:hAnsi="Arial" w:cs="Arial"/>
          <w:color w:val="000000"/>
        </w:rPr>
        <w:t xml:space="preserve">11 </w:t>
      </w:r>
      <w:r w:rsidR="00D23A43" w:rsidRPr="00D23A43">
        <w:rPr>
          <w:rFonts w:ascii="Arial" w:hAnsi="Arial" w:cs="Arial"/>
          <w:color w:val="000000"/>
        </w:rPr>
        <w:t>Dec. 2025).</w:t>
      </w:r>
    </w:p>
    <w:p w14:paraId="049A0214" w14:textId="2A28CEB1" w:rsidR="009877E2" w:rsidRDefault="00AD7CCF">
      <w:pPr>
        <w:rPr>
          <w:rFonts w:ascii="Arial" w:hAnsi="Arial" w:cs="Arial"/>
          <w:color w:val="222222"/>
          <w:shd w:val="clear" w:color="auto" w:fill="FFFFFF"/>
        </w:rPr>
      </w:pPr>
      <w:r>
        <w:rPr>
          <w:rFonts w:ascii="Arial" w:hAnsi="Arial" w:cs="Arial"/>
          <w:color w:val="222222"/>
        </w:rPr>
        <w:br/>
      </w:r>
      <w:r>
        <w:rPr>
          <w:rFonts w:ascii="Arial" w:hAnsi="Arial" w:cs="Arial"/>
          <w:color w:val="222222"/>
          <w:shd w:val="clear" w:color="auto" w:fill="FFFFFF"/>
        </w:rPr>
        <w:t>Kolb, D. (1984) *Experiential Learning*. Englewood Cliffs: Prentice</w:t>
      </w:r>
      <w:r>
        <w:rPr>
          <w:rFonts w:ascii="Arial" w:hAnsi="Arial" w:cs="Arial"/>
          <w:color w:val="222222"/>
          <w:shd w:val="clear" w:color="auto" w:fill="FFFFFF"/>
        </w:rPr>
        <w:noBreakHyphen/>
        <w:t>Hall</w:t>
      </w:r>
      <w:r w:rsidR="00D23A43">
        <w:rPr>
          <w:rFonts w:ascii="Arial" w:hAnsi="Arial" w:cs="Arial"/>
          <w:color w:val="222222"/>
          <w:shd w:val="clear" w:color="auto" w:fill="FFFFFF"/>
        </w:rPr>
        <w:t xml:space="preserve"> </w:t>
      </w:r>
      <w:r w:rsidR="00D23A43" w:rsidRPr="00D23A43">
        <w:rPr>
          <w:rFonts w:ascii="Arial" w:hAnsi="Arial" w:cs="Arial"/>
          <w:color w:val="000000"/>
        </w:rPr>
        <w:t xml:space="preserve">(Accessed </w:t>
      </w:r>
      <w:r w:rsidR="000C2D51">
        <w:rPr>
          <w:rFonts w:ascii="Arial" w:hAnsi="Arial" w:cs="Arial"/>
          <w:color w:val="000000"/>
        </w:rPr>
        <w:t>18</w:t>
      </w:r>
      <w:r w:rsidR="00D23A43" w:rsidRPr="00D23A43">
        <w:rPr>
          <w:rFonts w:ascii="Arial" w:hAnsi="Arial" w:cs="Arial"/>
          <w:color w:val="000000"/>
        </w:rPr>
        <w:t xml:space="preserve"> Dec. 2025).</w:t>
      </w:r>
      <w:r>
        <w:rPr>
          <w:rFonts w:ascii="Arial" w:hAnsi="Arial" w:cs="Arial"/>
          <w:color w:val="222222"/>
        </w:rPr>
        <w:br/>
      </w:r>
      <w:r>
        <w:rPr>
          <w:rFonts w:ascii="Arial" w:hAnsi="Arial" w:cs="Arial"/>
          <w:color w:val="222222"/>
        </w:rPr>
        <w:br/>
      </w:r>
      <w:r>
        <w:rPr>
          <w:rFonts w:ascii="Arial" w:hAnsi="Arial" w:cs="Arial"/>
          <w:color w:val="222222"/>
          <w:shd w:val="clear" w:color="auto" w:fill="FFFFFF"/>
        </w:rPr>
        <w:t>Maslow, A. (1943) ‘A theory of human motivation’, Psychological Review, 50, pp. 370–396</w:t>
      </w:r>
      <w:r w:rsidR="00D23A43">
        <w:rPr>
          <w:rFonts w:ascii="Arial" w:hAnsi="Arial" w:cs="Arial"/>
          <w:color w:val="222222"/>
          <w:shd w:val="clear" w:color="auto" w:fill="FFFFFF"/>
        </w:rPr>
        <w:t xml:space="preserve"> </w:t>
      </w:r>
      <w:r w:rsidR="00D23A43" w:rsidRPr="00D23A43">
        <w:rPr>
          <w:rFonts w:ascii="Arial" w:hAnsi="Arial" w:cs="Arial"/>
          <w:color w:val="000000"/>
        </w:rPr>
        <w:t>(Accessed 5 Dec. 2025).</w:t>
      </w:r>
      <w:r>
        <w:rPr>
          <w:rFonts w:ascii="Arial" w:hAnsi="Arial" w:cs="Arial"/>
          <w:color w:val="222222"/>
        </w:rPr>
        <w:br/>
      </w:r>
      <w:r>
        <w:rPr>
          <w:rFonts w:ascii="Arial" w:hAnsi="Arial" w:cs="Arial"/>
          <w:color w:val="222222"/>
        </w:rPr>
        <w:br/>
      </w:r>
      <w:r>
        <w:rPr>
          <w:rFonts w:ascii="Arial" w:hAnsi="Arial" w:cs="Arial"/>
          <w:color w:val="222222"/>
          <w:shd w:val="clear" w:color="auto" w:fill="FFFFFF"/>
        </w:rPr>
        <w:t>NHS Jobs (2025) Adult Social Care Support Worker – Dementia Services.</w:t>
      </w:r>
      <w:r>
        <w:rPr>
          <w:rFonts w:ascii="Arial" w:hAnsi="Arial" w:cs="Arial"/>
          <w:color w:val="222222"/>
        </w:rPr>
        <w:br/>
      </w:r>
      <w:r>
        <w:rPr>
          <w:rFonts w:ascii="Arial" w:hAnsi="Arial" w:cs="Arial"/>
          <w:color w:val="222222"/>
        </w:rPr>
        <w:lastRenderedPageBreak/>
        <w:br/>
      </w:r>
      <w:r>
        <w:rPr>
          <w:rFonts w:ascii="Arial" w:hAnsi="Arial" w:cs="Arial"/>
          <w:color w:val="222222"/>
          <w:shd w:val="clear" w:color="auto" w:fill="FFFFFF"/>
        </w:rPr>
        <w:t>Skills for Care (2023) *Core Skills Framework*</w:t>
      </w:r>
      <w:r w:rsidR="00D23A43">
        <w:rPr>
          <w:rFonts w:ascii="Arial" w:hAnsi="Arial" w:cs="Arial"/>
          <w:color w:val="222222"/>
          <w:shd w:val="clear" w:color="auto" w:fill="FFFFFF"/>
        </w:rPr>
        <w:t xml:space="preserve"> </w:t>
      </w:r>
      <w:r w:rsidR="00D23A43" w:rsidRPr="00D23A43">
        <w:rPr>
          <w:rFonts w:ascii="Arial" w:hAnsi="Arial" w:cs="Arial"/>
          <w:color w:val="000000"/>
        </w:rPr>
        <w:t>(Accessed 5 Dec. 2025).</w:t>
      </w:r>
    </w:p>
    <w:p w14:paraId="45184703" w14:textId="3D58C597" w:rsidR="00043C57" w:rsidRPr="009877E2" w:rsidRDefault="009877E2" w:rsidP="009877E2">
      <w:pPr>
        <w:pStyle w:val="NormalWeb"/>
        <w:spacing w:before="0" w:beforeAutospacing="0" w:after="240" w:afterAutospacing="0" w:line="360" w:lineRule="atLeast"/>
        <w:rPr>
          <w:color w:val="000000"/>
        </w:rPr>
      </w:pPr>
      <w:proofErr w:type="spellStart"/>
      <w:r>
        <w:rPr>
          <w:color w:val="000000"/>
        </w:rPr>
        <w:t>SemiColonWeb</w:t>
      </w:r>
      <w:proofErr w:type="spellEnd"/>
      <w:r>
        <w:rPr>
          <w:color w:val="000000"/>
        </w:rPr>
        <w:t xml:space="preserve"> (2021).</w:t>
      </w:r>
      <w:r>
        <w:rPr>
          <w:rStyle w:val="apple-converted-space"/>
          <w:rFonts w:eastAsiaTheme="majorEastAsia"/>
          <w:color w:val="000000"/>
        </w:rPr>
        <w:t> </w:t>
      </w:r>
      <w:r>
        <w:rPr>
          <w:i/>
          <w:iCs/>
          <w:color w:val="000000"/>
        </w:rPr>
        <w:t>Annual Gantt Chart Template | Download Now | Easy to Edit</w:t>
      </w:r>
      <w:r>
        <w:rPr>
          <w:color w:val="000000"/>
        </w:rPr>
        <w:t xml:space="preserve">. [online] </w:t>
      </w:r>
      <w:proofErr w:type="spellStart"/>
      <w:r>
        <w:rPr>
          <w:color w:val="000000"/>
        </w:rPr>
        <w:t>Powerslides</w:t>
      </w:r>
      <w:proofErr w:type="spellEnd"/>
      <w:r>
        <w:rPr>
          <w:color w:val="000000"/>
        </w:rPr>
        <w:t xml:space="preserve">. Available at: https://powerslides.com/powerpoint-charts/gantt-chart-templates/annual-gantt-chart/ </w:t>
      </w:r>
      <w:r w:rsidR="00D23A43">
        <w:rPr>
          <w:rFonts w:ascii="Arial" w:hAnsi="Arial" w:cs="Arial"/>
          <w:color w:val="000000"/>
        </w:rPr>
        <w:t>(</w:t>
      </w:r>
      <w:r w:rsidRPr="00D23A43">
        <w:rPr>
          <w:rFonts w:ascii="Arial" w:hAnsi="Arial" w:cs="Arial"/>
          <w:color w:val="000000"/>
        </w:rPr>
        <w:t xml:space="preserve">Accessed </w:t>
      </w:r>
      <w:r w:rsidR="00D23A43">
        <w:rPr>
          <w:rFonts w:ascii="Arial" w:hAnsi="Arial" w:cs="Arial"/>
          <w:color w:val="000000"/>
        </w:rPr>
        <w:t xml:space="preserve">10 </w:t>
      </w:r>
      <w:r w:rsidRPr="00D23A43">
        <w:rPr>
          <w:rFonts w:ascii="Arial" w:hAnsi="Arial" w:cs="Arial"/>
          <w:color w:val="000000"/>
        </w:rPr>
        <w:t>Dec. 2025</w:t>
      </w:r>
      <w:r w:rsidR="00D23A43">
        <w:rPr>
          <w:rFonts w:ascii="Arial" w:hAnsi="Arial" w:cs="Arial"/>
          <w:color w:val="000000"/>
        </w:rPr>
        <w:t>)</w:t>
      </w:r>
      <w:r w:rsidRPr="00D23A43">
        <w:rPr>
          <w:rFonts w:ascii="Arial" w:hAnsi="Arial" w:cs="Arial"/>
          <w:color w:val="000000"/>
        </w:rPr>
        <w:t>.</w:t>
      </w:r>
      <w:r w:rsidR="00AD7CCF">
        <w:rPr>
          <w:rFonts w:ascii="Arial" w:hAnsi="Arial" w:cs="Arial"/>
          <w:color w:val="222222"/>
        </w:rPr>
        <w:br/>
      </w:r>
      <w:r w:rsidR="00AD7CCF">
        <w:rPr>
          <w:rFonts w:ascii="Arial" w:hAnsi="Arial" w:cs="Arial"/>
          <w:color w:val="222222"/>
        </w:rPr>
        <w:br/>
      </w:r>
      <w:r w:rsidR="00AD7CCF">
        <w:rPr>
          <w:rFonts w:ascii="Arial" w:hAnsi="Arial" w:cs="Arial"/>
          <w:color w:val="222222"/>
          <w:shd w:val="clear" w:color="auto" w:fill="FFFFFF"/>
        </w:rPr>
        <w:t>The Queen’s Nursing Institute (2023) *6Cs of Nursing Values*</w:t>
      </w:r>
      <w:r w:rsidR="00D23A43" w:rsidRPr="00D23A43">
        <w:rPr>
          <w:rFonts w:ascii="Arial" w:hAnsi="Arial" w:cs="Arial"/>
          <w:color w:val="000000"/>
        </w:rPr>
        <w:t>(Accessed 5 Dec. 2025).</w:t>
      </w:r>
    </w:p>
    <w:sectPr w:rsidR="00043C57" w:rsidRPr="009877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329BF"/>
    <w:multiLevelType w:val="hybridMultilevel"/>
    <w:tmpl w:val="D6F88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CC0618"/>
    <w:multiLevelType w:val="multilevel"/>
    <w:tmpl w:val="0C5A3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0EC6373"/>
    <w:multiLevelType w:val="multilevel"/>
    <w:tmpl w:val="D9DEB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19B61B5"/>
    <w:multiLevelType w:val="multilevel"/>
    <w:tmpl w:val="608AE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2D333CA"/>
    <w:multiLevelType w:val="multilevel"/>
    <w:tmpl w:val="38EAC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6960350"/>
    <w:multiLevelType w:val="multilevel"/>
    <w:tmpl w:val="98F8C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1803517"/>
    <w:multiLevelType w:val="multilevel"/>
    <w:tmpl w:val="EE48C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8B65662"/>
    <w:multiLevelType w:val="multilevel"/>
    <w:tmpl w:val="6A2CA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23611633">
    <w:abstractNumId w:val="5"/>
  </w:num>
  <w:num w:numId="2" w16cid:durableId="261034400">
    <w:abstractNumId w:val="7"/>
  </w:num>
  <w:num w:numId="3" w16cid:durableId="71780408">
    <w:abstractNumId w:val="4"/>
  </w:num>
  <w:num w:numId="4" w16cid:durableId="889809332">
    <w:abstractNumId w:val="3"/>
  </w:num>
  <w:num w:numId="5" w16cid:durableId="1618557967">
    <w:abstractNumId w:val="6"/>
  </w:num>
  <w:num w:numId="6" w16cid:durableId="343286800">
    <w:abstractNumId w:val="2"/>
  </w:num>
  <w:num w:numId="7" w16cid:durableId="209614343">
    <w:abstractNumId w:val="1"/>
  </w:num>
  <w:num w:numId="8" w16cid:durableId="8347607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D4A"/>
    <w:rsid w:val="00022828"/>
    <w:rsid w:val="00043C57"/>
    <w:rsid w:val="0007684E"/>
    <w:rsid w:val="00087FE0"/>
    <w:rsid w:val="000B4AC7"/>
    <w:rsid w:val="000C2D51"/>
    <w:rsid w:val="000C3B75"/>
    <w:rsid w:val="000D1FA5"/>
    <w:rsid w:val="000D60D5"/>
    <w:rsid w:val="00125B62"/>
    <w:rsid w:val="001349A1"/>
    <w:rsid w:val="00137CD7"/>
    <w:rsid w:val="00140CAC"/>
    <w:rsid w:val="00150183"/>
    <w:rsid w:val="001A4CC6"/>
    <w:rsid w:val="001A50DC"/>
    <w:rsid w:val="001B7695"/>
    <w:rsid w:val="001C22A7"/>
    <w:rsid w:val="001D3E85"/>
    <w:rsid w:val="001F6EEC"/>
    <w:rsid w:val="00216B22"/>
    <w:rsid w:val="002B1B8C"/>
    <w:rsid w:val="002F3E52"/>
    <w:rsid w:val="002F46DB"/>
    <w:rsid w:val="00353485"/>
    <w:rsid w:val="003C514F"/>
    <w:rsid w:val="003E391D"/>
    <w:rsid w:val="003F5E5A"/>
    <w:rsid w:val="00422530"/>
    <w:rsid w:val="00475738"/>
    <w:rsid w:val="004827B4"/>
    <w:rsid w:val="00484FC1"/>
    <w:rsid w:val="0050113F"/>
    <w:rsid w:val="005839AB"/>
    <w:rsid w:val="00587BBE"/>
    <w:rsid w:val="00595FBB"/>
    <w:rsid w:val="0059758E"/>
    <w:rsid w:val="005E2D28"/>
    <w:rsid w:val="006139DF"/>
    <w:rsid w:val="00637707"/>
    <w:rsid w:val="006620CC"/>
    <w:rsid w:val="00687493"/>
    <w:rsid w:val="006924E7"/>
    <w:rsid w:val="006C3E27"/>
    <w:rsid w:val="006D70D1"/>
    <w:rsid w:val="006E619F"/>
    <w:rsid w:val="006F4A13"/>
    <w:rsid w:val="00743E8B"/>
    <w:rsid w:val="00744573"/>
    <w:rsid w:val="00765AA8"/>
    <w:rsid w:val="007861C6"/>
    <w:rsid w:val="00795CE0"/>
    <w:rsid w:val="007A49E0"/>
    <w:rsid w:val="007F5099"/>
    <w:rsid w:val="007F5274"/>
    <w:rsid w:val="00847BB8"/>
    <w:rsid w:val="008630AA"/>
    <w:rsid w:val="008A54E5"/>
    <w:rsid w:val="00931379"/>
    <w:rsid w:val="0095423B"/>
    <w:rsid w:val="00956681"/>
    <w:rsid w:val="009877E2"/>
    <w:rsid w:val="00996F44"/>
    <w:rsid w:val="009B0EC7"/>
    <w:rsid w:val="009B1B45"/>
    <w:rsid w:val="009E2FAB"/>
    <w:rsid w:val="009E5C1F"/>
    <w:rsid w:val="00A03064"/>
    <w:rsid w:val="00A41BD3"/>
    <w:rsid w:val="00A5715D"/>
    <w:rsid w:val="00A72D4A"/>
    <w:rsid w:val="00AA1873"/>
    <w:rsid w:val="00AA70DC"/>
    <w:rsid w:val="00AD7CCF"/>
    <w:rsid w:val="00AF1A67"/>
    <w:rsid w:val="00B47BF1"/>
    <w:rsid w:val="00B54097"/>
    <w:rsid w:val="00B5665C"/>
    <w:rsid w:val="00B57997"/>
    <w:rsid w:val="00B879E5"/>
    <w:rsid w:val="00BA628B"/>
    <w:rsid w:val="00BF0359"/>
    <w:rsid w:val="00C022A2"/>
    <w:rsid w:val="00C06083"/>
    <w:rsid w:val="00C22FB3"/>
    <w:rsid w:val="00C35306"/>
    <w:rsid w:val="00C413B4"/>
    <w:rsid w:val="00C55642"/>
    <w:rsid w:val="00C60549"/>
    <w:rsid w:val="00CA3E7A"/>
    <w:rsid w:val="00CB703F"/>
    <w:rsid w:val="00CC4C4E"/>
    <w:rsid w:val="00D059B0"/>
    <w:rsid w:val="00D16599"/>
    <w:rsid w:val="00D23A43"/>
    <w:rsid w:val="00D26239"/>
    <w:rsid w:val="00D26FD6"/>
    <w:rsid w:val="00D46A2C"/>
    <w:rsid w:val="00D71777"/>
    <w:rsid w:val="00DA1EFB"/>
    <w:rsid w:val="00DC25C6"/>
    <w:rsid w:val="00DD120C"/>
    <w:rsid w:val="00E01364"/>
    <w:rsid w:val="00E04212"/>
    <w:rsid w:val="00E11256"/>
    <w:rsid w:val="00E62BF5"/>
    <w:rsid w:val="00E82891"/>
    <w:rsid w:val="00E82E34"/>
    <w:rsid w:val="00EA47F9"/>
    <w:rsid w:val="00EB7798"/>
    <w:rsid w:val="00EC104D"/>
    <w:rsid w:val="00ED40BD"/>
    <w:rsid w:val="00ED7DC3"/>
    <w:rsid w:val="00F04777"/>
    <w:rsid w:val="00F15528"/>
    <w:rsid w:val="00F63F97"/>
    <w:rsid w:val="00F81653"/>
    <w:rsid w:val="00FB006B"/>
    <w:rsid w:val="00FB78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56531"/>
  <w15:chartTrackingRefBased/>
  <w15:docId w15:val="{81EBEBB6-D3B8-F34F-ACFD-AD5765C605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39DF"/>
    <w:pPr>
      <w:spacing w:line="256" w:lineRule="auto"/>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A72D4A"/>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A72D4A"/>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A72D4A"/>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A72D4A"/>
    <w:pPr>
      <w:keepNext/>
      <w:keepLines/>
      <w:spacing w:before="80" w:after="40" w:line="278" w:lineRule="auto"/>
      <w:outlineLvl w:val="3"/>
    </w:pPr>
    <w:rPr>
      <w:rFonts w:asciiTheme="minorHAnsi" w:eastAsiaTheme="majorEastAsia" w:hAnsiTheme="minorHAnsi" w:cstheme="majorBidi"/>
      <w:i/>
      <w:iCs/>
      <w:color w:val="0F4761" w:themeColor="accent1" w:themeShade="BF"/>
      <w:kern w:val="2"/>
      <w:szCs w:val="24"/>
      <w14:ligatures w14:val="standardContextual"/>
    </w:rPr>
  </w:style>
  <w:style w:type="paragraph" w:styleId="Heading5">
    <w:name w:val="heading 5"/>
    <w:basedOn w:val="Normal"/>
    <w:next w:val="Normal"/>
    <w:link w:val="Heading5Char"/>
    <w:uiPriority w:val="9"/>
    <w:semiHidden/>
    <w:unhideWhenUsed/>
    <w:qFormat/>
    <w:rsid w:val="00A72D4A"/>
    <w:pPr>
      <w:keepNext/>
      <w:keepLines/>
      <w:spacing w:before="80" w:after="40" w:line="278" w:lineRule="auto"/>
      <w:outlineLvl w:val="4"/>
    </w:pPr>
    <w:rPr>
      <w:rFonts w:asciiTheme="minorHAnsi" w:eastAsiaTheme="majorEastAsia" w:hAnsiTheme="minorHAnsi" w:cstheme="majorBidi"/>
      <w:color w:val="0F4761" w:themeColor="accent1" w:themeShade="BF"/>
      <w:kern w:val="2"/>
      <w:szCs w:val="24"/>
      <w14:ligatures w14:val="standardContextual"/>
    </w:rPr>
  </w:style>
  <w:style w:type="paragraph" w:styleId="Heading6">
    <w:name w:val="heading 6"/>
    <w:basedOn w:val="Normal"/>
    <w:next w:val="Normal"/>
    <w:link w:val="Heading6Char"/>
    <w:uiPriority w:val="9"/>
    <w:semiHidden/>
    <w:unhideWhenUsed/>
    <w:qFormat/>
    <w:rsid w:val="00A72D4A"/>
    <w:pPr>
      <w:keepNext/>
      <w:keepLines/>
      <w:spacing w:before="40" w:after="0" w:line="278" w:lineRule="auto"/>
      <w:outlineLvl w:val="5"/>
    </w:pPr>
    <w:rPr>
      <w:rFonts w:asciiTheme="minorHAnsi" w:eastAsiaTheme="majorEastAsia" w:hAnsiTheme="minorHAnsi" w:cstheme="majorBidi"/>
      <w:i/>
      <w:iCs/>
      <w:color w:val="595959" w:themeColor="text1" w:themeTint="A6"/>
      <w:kern w:val="2"/>
      <w:szCs w:val="24"/>
      <w14:ligatures w14:val="standardContextual"/>
    </w:rPr>
  </w:style>
  <w:style w:type="paragraph" w:styleId="Heading7">
    <w:name w:val="heading 7"/>
    <w:basedOn w:val="Normal"/>
    <w:next w:val="Normal"/>
    <w:link w:val="Heading7Char"/>
    <w:uiPriority w:val="9"/>
    <w:semiHidden/>
    <w:unhideWhenUsed/>
    <w:qFormat/>
    <w:rsid w:val="00A72D4A"/>
    <w:pPr>
      <w:keepNext/>
      <w:keepLines/>
      <w:spacing w:before="40" w:after="0" w:line="278" w:lineRule="auto"/>
      <w:outlineLvl w:val="6"/>
    </w:pPr>
    <w:rPr>
      <w:rFonts w:asciiTheme="minorHAnsi" w:eastAsiaTheme="majorEastAsia" w:hAnsiTheme="minorHAnsi" w:cstheme="majorBidi"/>
      <w:color w:val="595959" w:themeColor="text1" w:themeTint="A6"/>
      <w:kern w:val="2"/>
      <w:szCs w:val="24"/>
      <w14:ligatures w14:val="standardContextual"/>
    </w:rPr>
  </w:style>
  <w:style w:type="paragraph" w:styleId="Heading8">
    <w:name w:val="heading 8"/>
    <w:basedOn w:val="Normal"/>
    <w:next w:val="Normal"/>
    <w:link w:val="Heading8Char"/>
    <w:uiPriority w:val="9"/>
    <w:semiHidden/>
    <w:unhideWhenUsed/>
    <w:qFormat/>
    <w:rsid w:val="00A72D4A"/>
    <w:pPr>
      <w:keepNext/>
      <w:keepLines/>
      <w:spacing w:after="0" w:line="278" w:lineRule="auto"/>
      <w:outlineLvl w:val="7"/>
    </w:pPr>
    <w:rPr>
      <w:rFonts w:asciiTheme="minorHAnsi" w:eastAsiaTheme="majorEastAsia" w:hAnsiTheme="minorHAnsi" w:cstheme="majorBidi"/>
      <w:i/>
      <w:iCs/>
      <w:color w:val="272727" w:themeColor="text1" w:themeTint="D8"/>
      <w:kern w:val="2"/>
      <w:szCs w:val="24"/>
      <w14:ligatures w14:val="standardContextual"/>
    </w:rPr>
  </w:style>
  <w:style w:type="paragraph" w:styleId="Heading9">
    <w:name w:val="heading 9"/>
    <w:basedOn w:val="Normal"/>
    <w:next w:val="Normal"/>
    <w:link w:val="Heading9Char"/>
    <w:uiPriority w:val="9"/>
    <w:semiHidden/>
    <w:unhideWhenUsed/>
    <w:qFormat/>
    <w:rsid w:val="00A72D4A"/>
    <w:pPr>
      <w:keepNext/>
      <w:keepLines/>
      <w:spacing w:after="0" w:line="278" w:lineRule="auto"/>
      <w:outlineLvl w:val="8"/>
    </w:pPr>
    <w:rPr>
      <w:rFonts w:asciiTheme="minorHAnsi" w:eastAsiaTheme="majorEastAsia" w:hAnsiTheme="minorHAnsi" w:cstheme="majorBidi"/>
      <w:color w:val="272727" w:themeColor="text1" w:themeTint="D8"/>
      <w:kern w:val="2"/>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2D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72D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2D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2D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2D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2D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2D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2D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2D4A"/>
    <w:rPr>
      <w:rFonts w:eastAsiaTheme="majorEastAsia" w:cstheme="majorBidi"/>
      <w:color w:val="272727" w:themeColor="text1" w:themeTint="D8"/>
    </w:rPr>
  </w:style>
  <w:style w:type="paragraph" w:styleId="Title">
    <w:name w:val="Title"/>
    <w:basedOn w:val="Normal"/>
    <w:next w:val="Normal"/>
    <w:link w:val="TitleChar"/>
    <w:uiPriority w:val="10"/>
    <w:qFormat/>
    <w:rsid w:val="00A72D4A"/>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A72D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2D4A"/>
    <w:pPr>
      <w:numPr>
        <w:ilvl w:val="1"/>
      </w:numPr>
      <w:spacing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A72D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2D4A"/>
    <w:pPr>
      <w:spacing w:before="160" w:line="278" w:lineRule="auto"/>
      <w:jc w:val="center"/>
    </w:pPr>
    <w:rPr>
      <w:rFonts w:asciiTheme="minorHAnsi" w:hAnsiTheme="minorHAnsi"/>
      <w:i/>
      <w:iCs/>
      <w:color w:val="404040" w:themeColor="text1" w:themeTint="BF"/>
      <w:kern w:val="2"/>
      <w:szCs w:val="24"/>
      <w14:ligatures w14:val="standardContextual"/>
    </w:rPr>
  </w:style>
  <w:style w:type="character" w:customStyle="1" w:styleId="QuoteChar">
    <w:name w:val="Quote Char"/>
    <w:basedOn w:val="DefaultParagraphFont"/>
    <w:link w:val="Quote"/>
    <w:uiPriority w:val="29"/>
    <w:rsid w:val="00A72D4A"/>
    <w:rPr>
      <w:i/>
      <w:iCs/>
      <w:color w:val="404040" w:themeColor="text1" w:themeTint="BF"/>
    </w:rPr>
  </w:style>
  <w:style w:type="paragraph" w:styleId="ListParagraph">
    <w:name w:val="List Paragraph"/>
    <w:basedOn w:val="Normal"/>
    <w:uiPriority w:val="34"/>
    <w:qFormat/>
    <w:rsid w:val="00A72D4A"/>
    <w:pPr>
      <w:spacing w:line="278" w:lineRule="auto"/>
      <w:ind w:left="720"/>
      <w:contextualSpacing/>
    </w:pPr>
    <w:rPr>
      <w:rFonts w:asciiTheme="minorHAnsi" w:hAnsiTheme="minorHAnsi"/>
      <w:kern w:val="2"/>
      <w:szCs w:val="24"/>
      <w14:ligatures w14:val="standardContextual"/>
    </w:rPr>
  </w:style>
  <w:style w:type="character" w:styleId="IntenseEmphasis">
    <w:name w:val="Intense Emphasis"/>
    <w:basedOn w:val="DefaultParagraphFont"/>
    <w:uiPriority w:val="21"/>
    <w:qFormat/>
    <w:rsid w:val="00A72D4A"/>
    <w:rPr>
      <w:i/>
      <w:iCs/>
      <w:color w:val="0F4761" w:themeColor="accent1" w:themeShade="BF"/>
    </w:rPr>
  </w:style>
  <w:style w:type="paragraph" w:styleId="IntenseQuote">
    <w:name w:val="Intense Quote"/>
    <w:basedOn w:val="Normal"/>
    <w:next w:val="Normal"/>
    <w:link w:val="IntenseQuoteChar"/>
    <w:uiPriority w:val="30"/>
    <w:qFormat/>
    <w:rsid w:val="00A72D4A"/>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i/>
      <w:iCs/>
      <w:color w:val="0F4761" w:themeColor="accent1" w:themeShade="BF"/>
      <w:kern w:val="2"/>
      <w:szCs w:val="24"/>
      <w14:ligatures w14:val="standardContextual"/>
    </w:rPr>
  </w:style>
  <w:style w:type="character" w:customStyle="1" w:styleId="IntenseQuoteChar">
    <w:name w:val="Intense Quote Char"/>
    <w:basedOn w:val="DefaultParagraphFont"/>
    <w:link w:val="IntenseQuote"/>
    <w:uiPriority w:val="30"/>
    <w:rsid w:val="00A72D4A"/>
    <w:rPr>
      <w:i/>
      <w:iCs/>
      <w:color w:val="0F4761" w:themeColor="accent1" w:themeShade="BF"/>
    </w:rPr>
  </w:style>
  <w:style w:type="character" w:styleId="IntenseReference">
    <w:name w:val="Intense Reference"/>
    <w:basedOn w:val="DefaultParagraphFont"/>
    <w:uiPriority w:val="32"/>
    <w:qFormat/>
    <w:rsid w:val="00A72D4A"/>
    <w:rPr>
      <w:b/>
      <w:bCs/>
      <w:smallCaps/>
      <w:color w:val="0F4761" w:themeColor="accent1" w:themeShade="BF"/>
      <w:spacing w:val="5"/>
    </w:rPr>
  </w:style>
  <w:style w:type="character" w:customStyle="1" w:styleId="apple-converted-space">
    <w:name w:val="apple-converted-space"/>
    <w:basedOn w:val="DefaultParagraphFont"/>
    <w:rsid w:val="006C3E27"/>
  </w:style>
  <w:style w:type="character" w:styleId="Hyperlink">
    <w:name w:val="Hyperlink"/>
    <w:basedOn w:val="DefaultParagraphFont"/>
    <w:uiPriority w:val="99"/>
    <w:unhideWhenUsed/>
    <w:rsid w:val="006C3E27"/>
    <w:rPr>
      <w:color w:val="0000FF"/>
      <w:u w:val="single"/>
    </w:rPr>
  </w:style>
  <w:style w:type="paragraph" w:styleId="NormalWeb">
    <w:name w:val="Normal (Web)"/>
    <w:basedOn w:val="Normal"/>
    <w:uiPriority w:val="99"/>
    <w:unhideWhenUsed/>
    <w:rsid w:val="00AA1873"/>
    <w:pPr>
      <w:spacing w:before="100" w:beforeAutospacing="1" w:after="100" w:afterAutospacing="1" w:line="240" w:lineRule="auto"/>
    </w:pPr>
    <w:rPr>
      <w:rFonts w:eastAsia="Times New Roman" w:cs="Times New Roman"/>
      <w:szCs w:val="24"/>
      <w:lang w:eastAsia="en-GB"/>
    </w:rPr>
  </w:style>
  <w:style w:type="character" w:styleId="UnresolvedMention">
    <w:name w:val="Unresolved Mention"/>
    <w:basedOn w:val="DefaultParagraphFont"/>
    <w:uiPriority w:val="99"/>
    <w:semiHidden/>
    <w:unhideWhenUsed/>
    <w:rsid w:val="00AA1873"/>
    <w:rPr>
      <w:color w:val="605E5C"/>
      <w:shd w:val="clear" w:color="auto" w:fill="E1DFDD"/>
    </w:rPr>
  </w:style>
  <w:style w:type="character" w:styleId="Strong">
    <w:name w:val="Strong"/>
    <w:basedOn w:val="DefaultParagraphFont"/>
    <w:uiPriority w:val="22"/>
    <w:qFormat/>
    <w:rsid w:val="00D7177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jobs.nhs.uk/candidate/jobadvert/E0008-WKF269-A?keyword=adult%20social%20care%20support%20worker&amp;location=London&amp;distance=5&amp;language=en" TargetMode="External"/><Relationship Id="rId4" Type="http://schemas.openxmlformats.org/officeDocument/2006/relationships/webSettings" Target="webSettings.xml"/><Relationship Id="rId9" Type="http://schemas.openxmlformats.org/officeDocument/2006/relationships/hyperlink" Target="http://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246</TotalTime>
  <Pages>12</Pages>
  <Words>2887</Words>
  <Characters>16459</Characters>
  <Application>Microsoft Office Word</Application>
  <DocSecurity>0</DocSecurity>
  <Lines>137</Lines>
  <Paragraphs>38</Paragraphs>
  <ScaleCrop>false</ScaleCrop>
  <Company/>
  <LinksUpToDate>false</LinksUpToDate>
  <CharactersWithSpaces>19308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Ramsey Nakazibwe (2315008)</dc:creator>
  <cp:keywords/>
  <dc:description/>
  <cp:lastModifiedBy>Ramsey Nakazibwe (2315008)</cp:lastModifiedBy>
  <cp:revision>114</cp:revision>
  <dcterms:created xsi:type="dcterms:W3CDTF">2025-11-18T19:41:00Z</dcterms:created>
  <dcterms:modified xsi:type="dcterms:W3CDTF">2025-12-21T19:10:00Z</dcterms:modified>
</cp:coreProperties>
</file>