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5BF1" w:rsidRDefault="00045BF1" w:rsidP="00045BF1">
      <w:pPr>
        <w:pStyle w:val="NormalWeb"/>
        <w:rPr>
          <w:rStyle w:val="Strong"/>
        </w:rPr>
      </w:pPr>
      <w:r>
        <w:rPr>
          <w:rStyle w:val="Strong"/>
        </w:rPr>
        <w:t>Example of TEEL</w:t>
      </w:r>
    </w:p>
    <w:p w:rsidR="00045BF1" w:rsidRDefault="00045BF1" w:rsidP="00045BF1">
      <w:pPr>
        <w:pStyle w:val="NormalWeb"/>
        <w:rPr>
          <w:rStyle w:val="Strong"/>
        </w:rPr>
      </w:pPr>
    </w:p>
    <w:p w:rsidR="00522950" w:rsidRDefault="00522950" w:rsidP="00045BF1">
      <w:pPr>
        <w:pStyle w:val="NormalWeb"/>
        <w:rPr>
          <w:rStyle w:val="Strong"/>
        </w:rPr>
      </w:pPr>
    </w:p>
    <w:p w:rsidR="00522950" w:rsidRDefault="00522950" w:rsidP="00045BF1">
      <w:pPr>
        <w:pStyle w:val="NormalWeb"/>
        <w:rPr>
          <w:rStyle w:val="Strong"/>
        </w:rPr>
      </w:pPr>
      <w:r>
        <w:rPr>
          <w:b/>
          <w:bCs/>
          <w:noProof/>
          <w14:ligatures w14:val="standardContextual"/>
        </w:rPr>
        <w:drawing>
          <wp:inline distT="0" distB="0" distL="0" distR="0">
            <wp:extent cx="5731510" cy="5009515"/>
            <wp:effectExtent l="0" t="0" r="0" b="0"/>
            <wp:docPr id="480109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09235" name="Picture 480109235"/>
                    <pic:cNvPicPr/>
                  </pic:nvPicPr>
                  <pic:blipFill>
                    <a:blip r:embed="rId4">
                      <a:extLst>
                        <a:ext uri="{28A0092B-C50C-407E-A947-70E740481C1C}">
                          <a14:useLocalDpi xmlns:a14="http://schemas.microsoft.com/office/drawing/2010/main" val="0"/>
                        </a:ext>
                      </a:extLst>
                    </a:blip>
                    <a:stretch>
                      <a:fillRect/>
                    </a:stretch>
                  </pic:blipFill>
                  <pic:spPr>
                    <a:xfrm>
                      <a:off x="0" y="0"/>
                      <a:ext cx="5731510" cy="5009515"/>
                    </a:xfrm>
                    <a:prstGeom prst="rect">
                      <a:avLst/>
                    </a:prstGeom>
                  </pic:spPr>
                </pic:pic>
              </a:graphicData>
            </a:graphic>
          </wp:inline>
        </w:drawing>
      </w:r>
    </w:p>
    <w:p w:rsidR="00522950" w:rsidRDefault="00522950" w:rsidP="00045BF1">
      <w:pPr>
        <w:pStyle w:val="NormalWeb"/>
        <w:rPr>
          <w:rStyle w:val="Strong"/>
        </w:rPr>
      </w:pPr>
    </w:p>
    <w:p w:rsidR="00045BF1" w:rsidRDefault="00045BF1" w:rsidP="00045BF1">
      <w:pPr>
        <w:pStyle w:val="NormalWeb"/>
      </w:pPr>
      <w:r>
        <w:rPr>
          <w:rStyle w:val="Strong"/>
        </w:rPr>
        <w:t>What are some of the major challenges for the music industry in creating music videos?</w:t>
      </w:r>
    </w:p>
    <w:p w:rsidR="00045BF1" w:rsidRDefault="00045BF1" w:rsidP="00045BF1">
      <w:pPr>
        <w:pStyle w:val="NormalWeb"/>
      </w:pPr>
      <w:r>
        <w:rPr>
          <w:rStyle w:val="Strong"/>
        </w:rPr>
        <w:t>[Topic Sentence]</w:t>
      </w:r>
      <w:r>
        <w:t xml:space="preserve"> Finding the balance between cultural borrowing and cultural appropriation is a major challenge for the music industry in creating music videos.</w:t>
      </w:r>
    </w:p>
    <w:p w:rsidR="00045BF1" w:rsidRDefault="00045BF1" w:rsidP="00045BF1">
      <w:pPr>
        <w:pStyle w:val="NormalWeb"/>
      </w:pPr>
      <w:r>
        <w:rPr>
          <w:rStyle w:val="Strong"/>
        </w:rPr>
        <w:t>[Expand]</w:t>
      </w:r>
      <w:r>
        <w:t xml:space="preserve"> Cultural appropriation is defined as ‘the act of taking or using things from a culture that is not your own, especially without showing that you understand or respect this culture’ (Cambridge, 2018).</w:t>
      </w:r>
    </w:p>
    <w:p w:rsidR="00045BF1" w:rsidRDefault="00045BF1" w:rsidP="00045BF1">
      <w:pPr>
        <w:pStyle w:val="NormalWeb"/>
      </w:pPr>
      <w:r>
        <w:rPr>
          <w:rStyle w:val="Strong"/>
        </w:rPr>
        <w:t>[Evidence and Reference]</w:t>
      </w:r>
      <w:r>
        <w:t xml:space="preserve"> According to </w:t>
      </w:r>
      <w:proofErr w:type="spellStart"/>
      <w:r>
        <w:t>Arewa</w:t>
      </w:r>
      <w:proofErr w:type="spellEnd"/>
      <w:r>
        <w:t xml:space="preserve"> (2017), power plays a significant role in cultural borrowing, as more powerful cultures are able to borrow from less powerful cultures </w:t>
      </w:r>
      <w:r>
        <w:lastRenderedPageBreak/>
        <w:t>without contest. She explains that when boundaries are unclear, this can lead to unintentional appropriation.</w:t>
      </w:r>
    </w:p>
    <w:p w:rsidR="00045BF1" w:rsidRDefault="00045BF1" w:rsidP="00045BF1">
      <w:pPr>
        <w:pStyle w:val="NormalWeb"/>
      </w:pPr>
      <w:r>
        <w:rPr>
          <w:rStyle w:val="Strong"/>
        </w:rPr>
        <w:t>[Explanation]</w:t>
      </w:r>
      <w:r>
        <w:t xml:space="preserve"> This is significant in the process of creating music videos, as artists and producers would have to ensure that they do not inadvertently use cultural references, which could be seen as inappropriate, in their work.</w:t>
      </w:r>
    </w:p>
    <w:p w:rsidR="00045BF1" w:rsidRDefault="00045BF1" w:rsidP="00045BF1">
      <w:pPr>
        <w:pStyle w:val="NormalWeb"/>
      </w:pPr>
      <w:r>
        <w:rPr>
          <w:rStyle w:val="Strong"/>
        </w:rPr>
        <w:t xml:space="preserve">[Link] </w:t>
      </w:r>
      <w:r>
        <w:t>Furthermore, cultural references are becoming more and more accessible with the instantaneous nature of digital media, meaning this problem is likely to grow.</w:t>
      </w:r>
    </w:p>
    <w:p w:rsidR="00045BF1" w:rsidRDefault="00045BF1" w:rsidP="00045BF1">
      <w:pPr>
        <w:pStyle w:val="NormalWeb"/>
      </w:pPr>
    </w:p>
    <w:p w:rsidR="00045BF1" w:rsidRDefault="00045BF1" w:rsidP="00045BF1">
      <w:pPr>
        <w:pStyle w:val="NormalWeb"/>
      </w:pPr>
    </w:p>
    <w:p w:rsidR="00EA3B5C" w:rsidRDefault="00EA3B5C"/>
    <w:sectPr w:rsidR="00EA3B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BF1"/>
    <w:rsid w:val="00045BF1"/>
    <w:rsid w:val="000871D1"/>
    <w:rsid w:val="002B1B54"/>
    <w:rsid w:val="00392610"/>
    <w:rsid w:val="003E0092"/>
    <w:rsid w:val="003E08FA"/>
    <w:rsid w:val="003E5ED6"/>
    <w:rsid w:val="00436C9D"/>
    <w:rsid w:val="00480B8C"/>
    <w:rsid w:val="0050746A"/>
    <w:rsid w:val="00522950"/>
    <w:rsid w:val="005E766B"/>
    <w:rsid w:val="00774F1E"/>
    <w:rsid w:val="00851735"/>
    <w:rsid w:val="008B2D77"/>
    <w:rsid w:val="00940875"/>
    <w:rsid w:val="009C5656"/>
    <w:rsid w:val="00A13B7A"/>
    <w:rsid w:val="00AD3938"/>
    <w:rsid w:val="00AF7160"/>
    <w:rsid w:val="00B361E6"/>
    <w:rsid w:val="00C74EC3"/>
    <w:rsid w:val="00D66914"/>
    <w:rsid w:val="00D700F6"/>
    <w:rsid w:val="00E82B16"/>
    <w:rsid w:val="00EA3B5C"/>
    <w:rsid w:val="00EC7BAF"/>
    <w:rsid w:val="00ED6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D0B54B"/>
  <w15:chartTrackingRefBased/>
  <w15:docId w15:val="{FC40EE21-CCD1-9C4C-A5D1-1CC877F18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5BF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45B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883165">
      <w:bodyDiv w:val="1"/>
      <w:marLeft w:val="0"/>
      <w:marRight w:val="0"/>
      <w:marTop w:val="0"/>
      <w:marBottom w:val="0"/>
      <w:divBdr>
        <w:top w:val="none" w:sz="0" w:space="0" w:color="auto"/>
        <w:left w:val="none" w:sz="0" w:space="0" w:color="auto"/>
        <w:bottom w:val="none" w:sz="0" w:space="0" w:color="auto"/>
        <w:right w:val="none" w:sz="0" w:space="0" w:color="auto"/>
      </w:divBdr>
      <w:divsChild>
        <w:div w:id="1010520898">
          <w:marLeft w:val="0"/>
          <w:marRight w:val="0"/>
          <w:marTop w:val="0"/>
          <w:marBottom w:val="0"/>
          <w:divBdr>
            <w:top w:val="none" w:sz="0" w:space="0" w:color="auto"/>
            <w:left w:val="none" w:sz="0" w:space="0" w:color="auto"/>
            <w:bottom w:val="none" w:sz="0" w:space="0" w:color="auto"/>
            <w:right w:val="none" w:sz="0" w:space="0" w:color="auto"/>
          </w:divBdr>
          <w:divsChild>
            <w:div w:id="1935556867">
              <w:marLeft w:val="0"/>
              <w:marRight w:val="0"/>
              <w:marTop w:val="0"/>
              <w:marBottom w:val="0"/>
              <w:divBdr>
                <w:top w:val="none" w:sz="0" w:space="0" w:color="auto"/>
                <w:left w:val="none" w:sz="0" w:space="0" w:color="auto"/>
                <w:bottom w:val="none" w:sz="0" w:space="0" w:color="auto"/>
                <w:right w:val="none" w:sz="0" w:space="0" w:color="auto"/>
              </w:divBdr>
              <w:divsChild>
                <w:div w:id="951328902">
                  <w:marLeft w:val="0"/>
                  <w:marRight w:val="0"/>
                  <w:marTop w:val="0"/>
                  <w:marBottom w:val="0"/>
                  <w:divBdr>
                    <w:top w:val="none" w:sz="0" w:space="0" w:color="auto"/>
                    <w:left w:val="none" w:sz="0" w:space="0" w:color="auto"/>
                    <w:bottom w:val="none" w:sz="0" w:space="0" w:color="auto"/>
                    <w:right w:val="none" w:sz="0" w:space="0" w:color="auto"/>
                  </w:divBdr>
                </w:div>
                <w:div w:id="953747718">
                  <w:marLeft w:val="0"/>
                  <w:marRight w:val="0"/>
                  <w:marTop w:val="0"/>
                  <w:marBottom w:val="0"/>
                  <w:divBdr>
                    <w:top w:val="none" w:sz="0" w:space="0" w:color="auto"/>
                    <w:left w:val="none" w:sz="0" w:space="0" w:color="auto"/>
                    <w:bottom w:val="none" w:sz="0" w:space="0" w:color="auto"/>
                    <w:right w:val="none" w:sz="0" w:space="0" w:color="auto"/>
                  </w:divBdr>
                </w:div>
                <w:div w:id="1079912748">
                  <w:marLeft w:val="0"/>
                  <w:marRight w:val="0"/>
                  <w:marTop w:val="0"/>
                  <w:marBottom w:val="0"/>
                  <w:divBdr>
                    <w:top w:val="none" w:sz="0" w:space="0" w:color="auto"/>
                    <w:left w:val="none" w:sz="0" w:space="0" w:color="auto"/>
                    <w:bottom w:val="none" w:sz="0" w:space="0" w:color="auto"/>
                    <w:right w:val="none" w:sz="0" w:space="0" w:color="auto"/>
                  </w:divBdr>
                </w:div>
                <w:div w:id="202864472">
                  <w:marLeft w:val="0"/>
                  <w:marRight w:val="0"/>
                  <w:marTop w:val="0"/>
                  <w:marBottom w:val="0"/>
                  <w:divBdr>
                    <w:top w:val="none" w:sz="0" w:space="0" w:color="auto"/>
                    <w:left w:val="none" w:sz="0" w:space="0" w:color="auto"/>
                    <w:bottom w:val="none" w:sz="0" w:space="0" w:color="auto"/>
                    <w:right w:val="none" w:sz="0" w:space="0" w:color="auto"/>
                  </w:divBdr>
                </w:div>
                <w:div w:id="55431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071139">
      <w:bodyDiv w:val="1"/>
      <w:marLeft w:val="0"/>
      <w:marRight w:val="0"/>
      <w:marTop w:val="0"/>
      <w:marBottom w:val="0"/>
      <w:divBdr>
        <w:top w:val="none" w:sz="0" w:space="0" w:color="auto"/>
        <w:left w:val="none" w:sz="0" w:space="0" w:color="auto"/>
        <w:bottom w:val="none" w:sz="0" w:space="0" w:color="auto"/>
        <w:right w:val="none" w:sz="0" w:space="0" w:color="auto"/>
      </w:divBdr>
      <w:divsChild>
        <w:div w:id="677270099">
          <w:marLeft w:val="0"/>
          <w:marRight w:val="0"/>
          <w:marTop w:val="0"/>
          <w:marBottom w:val="0"/>
          <w:divBdr>
            <w:top w:val="none" w:sz="0" w:space="0" w:color="auto"/>
            <w:left w:val="none" w:sz="0" w:space="0" w:color="auto"/>
            <w:bottom w:val="none" w:sz="0" w:space="0" w:color="auto"/>
            <w:right w:val="none" w:sz="0" w:space="0" w:color="auto"/>
          </w:divBdr>
          <w:divsChild>
            <w:div w:id="186478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174</Words>
  <Characters>992</Characters>
  <Application>Microsoft Office Word</Application>
  <DocSecurity>0</DocSecurity>
  <Lines>8</Lines>
  <Paragraphs>2</Paragraphs>
  <ScaleCrop>false</ScaleCrop>
  <Company/>
  <LinksUpToDate>false</LinksUpToDate>
  <CharactersWithSpaces>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Harris</dc:creator>
  <cp:keywords/>
  <dc:description/>
  <cp:lastModifiedBy>Caroline Harris</cp:lastModifiedBy>
  <cp:revision>2</cp:revision>
  <dcterms:created xsi:type="dcterms:W3CDTF">2024-01-11T16:20:00Z</dcterms:created>
  <dcterms:modified xsi:type="dcterms:W3CDTF">2024-01-11T16:27:00Z</dcterms:modified>
</cp:coreProperties>
</file>