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contextualSpacing w:val="0"/>
        <w:jc w:val="center"/>
        <w:rPr>
          <w:rFonts w:ascii="Times New Roman" w:hAnsi="Times New Roman" w:eastAsia="Times New Roman" w:cs="Times New Roman"/>
          <w:b/>
          <w:sz w:val="36"/>
          <w:szCs w:val="36"/>
        </w:rPr>
      </w:pPr>
      <w:r>
        <w:rPr>
          <w:rFonts w:ascii="Times New Roman" w:hAnsi="Times New Roman" w:eastAsia="Times New Roman" w:cs="Times New Roman"/>
          <w:b/>
          <w:sz w:val="36"/>
          <w:szCs w:val="36"/>
          <w:rtl w:val="0"/>
        </w:rPr>
        <w:t xml:space="preserve">Investigating the Role of Product </w:t>
      </w:r>
      <w:r>
        <w:rPr>
          <w:rFonts w:hint="default" w:ascii="Times New Roman" w:hAnsi="Times New Roman" w:eastAsia="宋体" w:cs="Times New Roman"/>
          <w:b/>
          <w:sz w:val="36"/>
          <w:szCs w:val="36"/>
          <w:rtl w:val="0"/>
          <w:lang w:val="en-GB" w:eastAsia="zh-CN"/>
        </w:rPr>
        <w:t>Assortment</w:t>
      </w:r>
      <w:r>
        <w:rPr>
          <w:rFonts w:ascii="Times New Roman" w:hAnsi="Times New Roman" w:eastAsia="Times New Roman" w:cs="Times New Roman"/>
          <w:b/>
          <w:sz w:val="36"/>
          <w:szCs w:val="36"/>
          <w:rtl w:val="0"/>
        </w:rPr>
        <w:t xml:space="preserve"> on the sales growth: The case of Walmart</w:t>
      </w:r>
    </w:p>
    <w:p>
      <w:pPr>
        <w:contextualSpacing w:val="0"/>
        <w:jc w:val="center"/>
        <w:rPr>
          <w:rFonts w:hint="default" w:ascii="Times New Roman" w:hAnsi="Times New Roman" w:eastAsia="Times New Roman" w:cs="Times New Roman"/>
          <w:b/>
          <w:sz w:val="36"/>
          <w:szCs w:val="36"/>
          <w:lang w:val="en-GB"/>
        </w:rPr>
      </w:pPr>
      <w:r>
        <w:rPr>
          <w:rFonts w:hint="default" w:ascii="Times New Roman" w:hAnsi="Times New Roman" w:eastAsia="Times New Roman" w:cs="Times New Roman"/>
          <w:b/>
          <w:sz w:val="36"/>
          <w:szCs w:val="36"/>
          <w:lang w:val="en-GB"/>
        </w:rPr>
        <w:t>Organisational Consultancy</w:t>
      </w:r>
    </w:p>
    <w:p>
      <w:pPr>
        <w:contextualSpacing w:val="0"/>
        <w:jc w:val="both"/>
        <w:rPr>
          <w:rFonts w:hint="default" w:ascii="Times New Roman" w:hAnsi="Times New Roman" w:eastAsia="Times New Roman" w:cs="Times New Roman"/>
          <w:b/>
          <w:sz w:val="24"/>
          <w:szCs w:val="24"/>
          <w:lang w:val="en-GB"/>
        </w:rPr>
      </w:pPr>
    </w:p>
    <w:p>
      <w:pPr>
        <w:contextualSpacing w:val="0"/>
        <w:jc w:val="center"/>
        <w:rPr>
          <w:rFonts w:hint="default" w:ascii="Times New Roman" w:hAnsi="Times New Roman" w:eastAsia="Times New Roman" w:cs="Times New Roman"/>
          <w:b/>
          <w:sz w:val="24"/>
          <w:szCs w:val="24"/>
          <w:lang w:val="en-GB"/>
        </w:rPr>
      </w:pPr>
    </w:p>
    <w:p>
      <w:pPr>
        <w:contextualSpacing w:val="0"/>
        <w:jc w:val="center"/>
        <w:rPr>
          <w:rFonts w:hint="default" w:ascii="Times New Roman" w:hAnsi="Times New Roman" w:eastAsia="Times New Roman" w:cs="Times New Roman"/>
          <w:b/>
          <w:sz w:val="24"/>
          <w:szCs w:val="24"/>
          <w:lang w:val="en-GB"/>
        </w:rPr>
      </w:pPr>
    </w:p>
    <w:p>
      <w:pPr>
        <w:contextualSpacing w:val="0"/>
        <w:jc w:val="center"/>
        <w:rPr>
          <w:rFonts w:hint="default" w:ascii="Times New Roman" w:hAnsi="Times New Roman" w:eastAsia="Times New Roman" w:cs="Times New Roman"/>
          <w:b/>
          <w:sz w:val="24"/>
          <w:szCs w:val="24"/>
          <w:lang w:val="en-GB"/>
        </w:rPr>
      </w:pPr>
    </w:p>
    <w:p>
      <w:pPr>
        <w:contextualSpacing w:val="0"/>
        <w:jc w:val="center"/>
        <w:rPr>
          <w:rFonts w:hint="default" w:ascii="Times New Roman" w:hAnsi="Times New Roman" w:eastAsia="Times New Roman" w:cs="Times New Roman"/>
          <w:b/>
          <w:sz w:val="24"/>
          <w:szCs w:val="24"/>
          <w:lang w:val="en-GB"/>
        </w:rPr>
      </w:pPr>
      <w:r>
        <w:rPr>
          <w:sz w:val="24"/>
        </w:rPr>
        <mc:AlternateContent>
          <mc:Choice Requires="wps">
            <w:drawing>
              <wp:anchor distT="0" distB="0" distL="114300" distR="114300" simplePos="0" relativeHeight="251658240" behindDoc="0" locked="0" layoutInCell="1" allowOverlap="1">
                <wp:simplePos x="0" y="0"/>
                <wp:positionH relativeFrom="column">
                  <wp:posOffset>1384300</wp:posOffset>
                </wp:positionH>
                <wp:positionV relativeFrom="page">
                  <wp:posOffset>3420110</wp:posOffset>
                </wp:positionV>
                <wp:extent cx="3112135" cy="747395"/>
                <wp:effectExtent l="0" t="0" r="0" b="0"/>
                <wp:wrapSquare wrapText="bothSides"/>
                <wp:docPr id="3" name="文本框 3"/>
                <wp:cNvGraphicFramePr/>
                <a:graphic xmlns:a="http://schemas.openxmlformats.org/drawingml/2006/main">
                  <a:graphicData uri="http://schemas.microsoft.com/office/word/2010/wordprocessingShape">
                    <wps:wsp>
                      <wps:cNvSpPr txBox="1"/>
                      <wps:spPr>
                        <a:xfrm>
                          <a:off x="0" y="0"/>
                          <a:ext cx="3112135" cy="7473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contextualSpacing w:val="0"/>
                              <w:jc w:val="center"/>
                              <w:rPr>
                                <w:rFonts w:hint="eastAsia" w:ascii="Times New Roman" w:hAnsi="Times New Roman" w:eastAsia="宋体" w:cs="Times New Roman"/>
                                <w:b/>
                                <w:bCs/>
                                <w:i w:val="0"/>
                                <w:iCs w:val="0"/>
                                <w:color w:val="5B9BD5" w:themeColor="accent1"/>
                                <w:sz w:val="72"/>
                                <w:szCs w:val="72"/>
                                <w:u w:val="single"/>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r>
                              <w:rPr>
                                <w:rFonts w:hint="eastAsia" w:ascii="Times New Roman" w:hAnsi="Times New Roman" w:eastAsia="宋体" w:cs="Times New Roman"/>
                                <w:b/>
                                <w:bCs/>
                                <w:i w:val="0"/>
                                <w:iCs w:val="0"/>
                                <w:color w:val="5B9BD5" w:themeColor="accent1"/>
                                <w:sz w:val="72"/>
                                <w:szCs w:val="72"/>
                                <w:u w:val="single"/>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WalMart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pt;margin-top:269.3pt;height:58.85pt;width:245.05pt;mso-position-vertical-relative:page;mso-wrap-distance-bottom:0pt;mso-wrap-distance-left:9pt;mso-wrap-distance-right:9pt;mso-wrap-distance-top:0pt;z-index:251658240;mso-width-relative:page;mso-height-relative:page;" filled="f" stroked="f" coordsize="21600,21600" o:gfxdata="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j&#10;Mz/E3AAAAAsBAAAPAAAAAAAAAAEAIAAAACIAAABkcnMvZG93bnJldi54bWxQSwECFAAUAAAACACH&#10;TuJAsFlupSACAAAYBAAADgAAAAAAAAABACAAAAArAQAAZHJzL2Uyb0RvYy54bWxQSwUGAAAAAAYA&#10;BgBZAQAAvQUAAAAA&#10;">
                <v:fill on="f" focussize="0,0"/>
                <v:stroke on="f" weight="0.5pt"/>
                <v:imagedata o:title=""/>
                <o:lock v:ext="edit" aspectratio="f"/>
                <v:textbox>
                  <w:txbxContent>
                    <w:p>
                      <w:pPr>
                        <w:contextualSpacing w:val="0"/>
                        <w:jc w:val="center"/>
                        <w:rPr>
                          <w:rFonts w:hint="eastAsia" w:ascii="Times New Roman" w:hAnsi="Times New Roman" w:eastAsia="宋体" w:cs="Times New Roman"/>
                          <w:b/>
                          <w:bCs/>
                          <w:i w:val="0"/>
                          <w:iCs w:val="0"/>
                          <w:color w:val="5B9BD5" w:themeColor="accent1"/>
                          <w:sz w:val="72"/>
                          <w:szCs w:val="72"/>
                          <w:u w:val="single"/>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r>
                        <w:rPr>
                          <w:rFonts w:hint="eastAsia" w:ascii="Times New Roman" w:hAnsi="Times New Roman" w:eastAsia="宋体" w:cs="Times New Roman"/>
                          <w:b/>
                          <w:bCs/>
                          <w:i w:val="0"/>
                          <w:iCs w:val="0"/>
                          <w:color w:val="5B9BD5" w:themeColor="accent1"/>
                          <w:sz w:val="72"/>
                          <w:szCs w:val="72"/>
                          <w:u w:val="single"/>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WalMart</w:t>
                      </w:r>
                    </w:p>
                  </w:txbxContent>
                </v:textbox>
                <w10:wrap type="square"/>
              </v:shape>
            </w:pict>
          </mc:Fallback>
        </mc:AlternateContent>
      </w:r>
    </w:p>
    <w:p>
      <w:pPr>
        <w:contextualSpacing w:val="0"/>
        <w:jc w:val="center"/>
        <w:rPr>
          <w:rFonts w:hint="default" w:ascii="Times New Roman" w:hAnsi="Times New Roman" w:eastAsia="Times New Roman" w:cs="Times New Roman"/>
          <w:b/>
          <w:sz w:val="24"/>
          <w:szCs w:val="24"/>
          <w:lang w:val="en-GB"/>
        </w:rPr>
      </w:pPr>
    </w:p>
    <w:p>
      <w:pPr>
        <w:contextualSpacing w:val="0"/>
        <w:jc w:val="center"/>
        <w:rPr>
          <w:rFonts w:hint="default" w:ascii="Times New Roman" w:hAnsi="Times New Roman" w:eastAsia="Times New Roman" w:cs="Times New Roman"/>
          <w:b/>
          <w:sz w:val="24"/>
          <w:szCs w:val="24"/>
          <w:lang w:val="en-GB"/>
        </w:rPr>
      </w:pPr>
    </w:p>
    <w:p>
      <w:pPr>
        <w:contextualSpacing w:val="0"/>
        <w:jc w:val="center"/>
        <w:rPr>
          <w:rFonts w:hint="default" w:ascii="Times New Roman" w:hAnsi="Times New Roman" w:eastAsia="Times New Roman" w:cs="Times New Roman"/>
          <w:b/>
          <w:sz w:val="24"/>
          <w:szCs w:val="24"/>
          <w:lang w:val="en-GB"/>
        </w:rPr>
      </w:pPr>
    </w:p>
    <w:p>
      <w:pPr>
        <w:contextualSpacing w:val="0"/>
        <w:jc w:val="both"/>
        <w:rPr>
          <w:rFonts w:ascii="Times New Roman" w:hAnsi="Times New Roman" w:eastAsia="Times New Roman" w:cs="Times New Roman"/>
          <w:b/>
          <w:sz w:val="24"/>
          <w:szCs w:val="24"/>
        </w:rPr>
      </w:pPr>
    </w:p>
    <w:p>
      <w:pPr>
        <w:contextualSpacing w:val="0"/>
        <w:jc w:val="both"/>
        <w:rPr>
          <w:rFonts w:hint="default" w:ascii="Times New Roman" w:hAnsi="Times New Roman" w:eastAsia="Times New Roman" w:cs="Times New Roman"/>
          <w:b/>
          <w:sz w:val="24"/>
          <w:szCs w:val="24"/>
          <w:rtl w:val="0"/>
          <w:lang w:val="en-GB"/>
        </w:rPr>
      </w:pPr>
    </w:p>
    <w:p>
      <w:pPr>
        <w:contextualSpacing w:val="0"/>
        <w:jc w:val="both"/>
        <w:rPr>
          <w:rFonts w:hint="default" w:ascii="Times New Roman" w:hAnsi="Times New Roman" w:eastAsia="Times New Roman" w:cs="Times New Roman"/>
          <w:b/>
          <w:sz w:val="24"/>
          <w:szCs w:val="24"/>
          <w:rtl w:val="0"/>
          <w:lang w:val="en-GB"/>
        </w:rPr>
      </w:pPr>
    </w:p>
    <w:p>
      <w:pPr>
        <w:contextualSpacing w:val="0"/>
        <w:jc w:val="both"/>
        <w:rPr>
          <w:rFonts w:hint="default" w:ascii="Times New Roman" w:hAnsi="Times New Roman" w:eastAsia="Times New Roman" w:cs="Times New Roman"/>
          <w:b/>
          <w:sz w:val="24"/>
          <w:szCs w:val="24"/>
          <w:rtl w:val="0"/>
          <w:lang w:val="en-GB"/>
        </w:rPr>
      </w:pPr>
    </w:p>
    <w:p>
      <w:pPr>
        <w:contextualSpacing w:val="0"/>
        <w:jc w:val="center"/>
        <w:rPr>
          <w:rFonts w:hint="default" w:ascii="Times New Roman" w:hAnsi="Times New Roman" w:eastAsia="Times New Roman" w:cs="Times New Roman"/>
          <w:b/>
          <w:sz w:val="36"/>
          <w:szCs w:val="36"/>
          <w:rtl w:val="0"/>
          <w:lang w:val="en-GB"/>
        </w:rPr>
      </w:pPr>
      <w:r>
        <w:rPr>
          <w:rFonts w:hint="default" w:ascii="Times New Roman" w:hAnsi="Times New Roman" w:eastAsia="Times New Roman" w:cs="Times New Roman"/>
          <w:b/>
          <w:sz w:val="36"/>
          <w:szCs w:val="36"/>
          <w:rtl w:val="0"/>
          <w:lang w:val="en-GB"/>
        </w:rPr>
        <w:t>Name:Tongzhou Ding</w:t>
      </w:r>
    </w:p>
    <w:p>
      <w:pPr>
        <w:contextualSpacing w:val="0"/>
        <w:jc w:val="center"/>
        <w:rPr>
          <w:rFonts w:hint="default" w:ascii="Times New Roman" w:hAnsi="Times New Roman" w:eastAsia="Times New Roman" w:cs="Times New Roman"/>
          <w:b/>
          <w:sz w:val="36"/>
          <w:szCs w:val="36"/>
          <w:rtl w:val="0"/>
          <w:lang w:val="en-GB"/>
        </w:rPr>
      </w:pPr>
      <w:r>
        <w:rPr>
          <w:rFonts w:hint="default" w:ascii="Times New Roman" w:hAnsi="Times New Roman" w:eastAsia="Times New Roman" w:cs="Times New Roman"/>
          <w:b/>
          <w:sz w:val="36"/>
          <w:szCs w:val="36"/>
          <w:rtl w:val="0"/>
          <w:lang w:val="en-GB"/>
        </w:rPr>
        <w:t>Student ID: 1903371</w:t>
      </w:r>
    </w:p>
    <w:p>
      <w:pPr>
        <w:contextualSpacing w:val="0"/>
        <w:jc w:val="center"/>
        <w:rPr>
          <w:rFonts w:hint="default" w:ascii="Times New Roman" w:hAnsi="Times New Roman" w:eastAsia="Times New Roman" w:cs="Times New Roman"/>
          <w:b/>
          <w:bCs/>
          <w:i w:val="0"/>
          <w:smallCaps w:val="0"/>
          <w:strike w:val="0"/>
          <w:color w:val="2E75B5"/>
          <w:sz w:val="24"/>
          <w:szCs w:val="24"/>
          <w:u w:val="none"/>
          <w:vertAlign w:val="baseline"/>
          <w:rtl w:val="0"/>
          <w:lang w:val="en-GB"/>
        </w:rPr>
      </w:pPr>
      <w:r>
        <w:rPr>
          <w:rFonts w:hint="default" w:ascii="Times New Roman" w:hAnsi="Times New Roman" w:eastAsia="Times New Roman" w:cs="Times New Roman"/>
          <w:b/>
          <w:sz w:val="36"/>
          <w:szCs w:val="36"/>
          <w:rtl w:val="0"/>
          <w:lang w:val="en-GB"/>
        </w:rPr>
        <w:t>Time: 2.28 2020</w:t>
      </w:r>
      <w:r>
        <w:br w:type="page"/>
      </w:r>
    </w:p>
    <w:p>
      <w:pPr>
        <w:pStyle w:val="2"/>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color w:val="000000" w:themeColor="text1"/>
          <w:sz w:val="24"/>
          <w:szCs w:val="24"/>
          <w:rtl w:val="0"/>
          <w:lang w:val="en-GB"/>
          <w14:textFill>
            <w14:solidFill>
              <w14:schemeClr w14:val="tx1"/>
            </w14:solidFill>
          </w14:textFill>
        </w:rPr>
      </w:pPr>
      <w:bookmarkStart w:id="0" w:name="_Toc30674"/>
      <w:r>
        <w:rPr>
          <w:rFonts w:hint="default" w:ascii="Times New Roman" w:hAnsi="Times New Roman" w:cs="Times New Roman"/>
          <w:b/>
          <w:bCs/>
          <w:color w:val="000000" w:themeColor="text1"/>
          <w:sz w:val="24"/>
          <w:szCs w:val="24"/>
          <w:rtl w:val="0"/>
          <w:lang w:val="en-GB"/>
          <w14:textFill>
            <w14:solidFill>
              <w14:schemeClr w14:val="tx1"/>
            </w14:solidFill>
          </w14:textFill>
        </w:rPr>
        <w:t>Executive Summary</w:t>
      </w:r>
      <w:bookmarkEnd w:id="0"/>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both"/>
        <w:textAlignment w:val="auto"/>
        <w:rPr>
          <w:rFonts w:hint="default" w:ascii="Times New Roman" w:hAnsi="Times New Roman" w:eastAsia="Times New Roman" w:cs="Times New Roman"/>
          <w:b w:val="0"/>
          <w:bCs w:val="0"/>
          <w:i w:val="0"/>
          <w:smallCaps w:val="0"/>
          <w:strike w:val="0"/>
          <w:color w:val="000000" w:themeColor="text1"/>
          <w:sz w:val="24"/>
          <w:szCs w:val="24"/>
          <w:u w:val="none"/>
          <w:vertAlign w:val="baseline"/>
          <w:rtl w:val="0"/>
          <w:lang w:val="en-GB"/>
          <w14:textFill>
            <w14:solidFill>
              <w14:schemeClr w14:val="tx1"/>
            </w14:solidFill>
          </w14:textFill>
        </w:rPr>
      </w:pPr>
      <w:r>
        <w:rPr>
          <w:rFonts w:hint="default" w:ascii="Times New Roman" w:hAnsi="Times New Roman" w:eastAsia="Times New Roman" w:cs="Times New Roman"/>
          <w:b w:val="0"/>
          <w:bCs w:val="0"/>
          <w:i w:val="0"/>
          <w:smallCaps w:val="0"/>
          <w:strike w:val="0"/>
          <w:color w:val="000000" w:themeColor="text1"/>
          <w:sz w:val="24"/>
          <w:szCs w:val="24"/>
          <w:u w:val="none"/>
          <w:vertAlign w:val="baseline"/>
          <w:rtl w:val="0"/>
          <w:lang w:val="en-GB"/>
          <w14:textFill>
            <w14:solidFill>
              <w14:schemeClr w14:val="tx1"/>
            </w14:solidFill>
          </w14:textFill>
        </w:rPr>
        <w:t>Walmart is an American retailer that deals in extensive range of consumer goods from apparels to electronic goods. The company has been facing a decline in the sales growth. The sales growth in the last quarter of 2019 has been lower than expected. Since the company has experienced a 35% increase in the e-commerce sales, the main reason why the company has not achieved its expected rate of sales growth is the decline in the in-store sales. The main objective of the project is to identify the preferred product assortment and change the current one to enhance the in-store sales. The project will be based on extensive interviews of the consumers and the executives along with the secondary data analysis and literature review. The report also presents a detailed project plan.</w:t>
      </w:r>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center"/>
        <w:textAlignment w:val="auto"/>
        <w:rPr>
          <w:rFonts w:hint="default" w:ascii="Times New Roman" w:hAnsi="Times New Roman" w:eastAsia="Times New Roman" w:cs="Times New Roman"/>
          <w:b/>
          <w:bCs/>
          <w:i w:val="0"/>
          <w:smallCaps w:val="0"/>
          <w:strike w:val="0"/>
          <w:color w:val="2E75B5"/>
          <w:sz w:val="24"/>
          <w:szCs w:val="24"/>
          <w:u w:val="none"/>
          <w:vertAlign w:val="baseline"/>
          <w:rtl w:val="0"/>
          <w:lang w:val="en-GB"/>
        </w:rPr>
      </w:pPr>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center"/>
        <w:textAlignment w:val="auto"/>
        <w:rPr>
          <w:rFonts w:hint="default" w:ascii="Times New Roman" w:hAnsi="Times New Roman" w:eastAsia="Times New Roman" w:cs="Times New Roman"/>
          <w:b/>
          <w:bCs/>
          <w:i w:val="0"/>
          <w:smallCaps w:val="0"/>
          <w:strike w:val="0"/>
          <w:color w:val="2E75B5"/>
          <w:sz w:val="24"/>
          <w:szCs w:val="24"/>
          <w:u w:val="none"/>
          <w:vertAlign w:val="baseline"/>
          <w:rtl w:val="0"/>
          <w:lang w:val="en-GB"/>
        </w:rPr>
      </w:pPr>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center"/>
        <w:textAlignment w:val="auto"/>
        <w:rPr>
          <w:rFonts w:hint="default" w:ascii="Times New Roman" w:hAnsi="Times New Roman" w:eastAsia="Times New Roman" w:cs="Times New Roman"/>
          <w:b/>
          <w:bCs/>
          <w:i w:val="0"/>
          <w:smallCaps w:val="0"/>
          <w:strike w:val="0"/>
          <w:color w:val="2E75B5"/>
          <w:sz w:val="24"/>
          <w:szCs w:val="24"/>
          <w:u w:val="none"/>
          <w:vertAlign w:val="baseline"/>
          <w:rtl w:val="0"/>
          <w:lang w:val="en-GB"/>
        </w:rPr>
      </w:pPr>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center"/>
        <w:textAlignment w:val="auto"/>
        <w:rPr>
          <w:rFonts w:hint="default" w:ascii="Times New Roman" w:hAnsi="Times New Roman" w:eastAsia="Times New Roman" w:cs="Times New Roman"/>
          <w:b/>
          <w:bCs/>
          <w:i w:val="0"/>
          <w:smallCaps w:val="0"/>
          <w:strike w:val="0"/>
          <w:color w:val="2E75B5"/>
          <w:sz w:val="24"/>
          <w:szCs w:val="24"/>
          <w:u w:val="none"/>
          <w:vertAlign w:val="baseline"/>
          <w:rtl w:val="0"/>
          <w:lang w:val="en-GB"/>
        </w:rPr>
      </w:pPr>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center"/>
        <w:textAlignment w:val="auto"/>
        <w:rPr>
          <w:rFonts w:hint="default" w:ascii="Times New Roman" w:hAnsi="Times New Roman" w:eastAsia="Times New Roman" w:cs="Times New Roman"/>
          <w:b/>
          <w:bCs/>
          <w:i w:val="0"/>
          <w:smallCaps w:val="0"/>
          <w:strike w:val="0"/>
          <w:color w:val="2E75B5"/>
          <w:sz w:val="24"/>
          <w:szCs w:val="24"/>
          <w:u w:val="none"/>
          <w:vertAlign w:val="baseline"/>
          <w:rtl w:val="0"/>
          <w:lang w:val="en-GB"/>
        </w:rPr>
      </w:pPr>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center"/>
        <w:textAlignment w:val="auto"/>
        <w:rPr>
          <w:rFonts w:hint="default" w:ascii="Times New Roman" w:hAnsi="Times New Roman" w:eastAsia="Times New Roman" w:cs="Times New Roman"/>
          <w:b/>
          <w:bCs/>
          <w:i w:val="0"/>
          <w:smallCaps w:val="0"/>
          <w:strike w:val="0"/>
          <w:color w:val="2E75B5"/>
          <w:sz w:val="24"/>
          <w:szCs w:val="24"/>
          <w:u w:val="none"/>
          <w:vertAlign w:val="baseline"/>
          <w:rtl w:val="0"/>
          <w:lang w:val="en-GB"/>
        </w:rPr>
      </w:pPr>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center"/>
        <w:textAlignment w:val="auto"/>
        <w:rPr>
          <w:rFonts w:hint="default" w:ascii="Times New Roman" w:hAnsi="Times New Roman" w:eastAsia="Times New Roman" w:cs="Times New Roman"/>
          <w:b/>
          <w:bCs/>
          <w:i w:val="0"/>
          <w:smallCaps w:val="0"/>
          <w:strike w:val="0"/>
          <w:color w:val="2E75B5"/>
          <w:sz w:val="24"/>
          <w:szCs w:val="24"/>
          <w:u w:val="none"/>
          <w:vertAlign w:val="baseline"/>
          <w:rtl w:val="0"/>
          <w:lang w:val="en-GB"/>
        </w:rPr>
      </w:pPr>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center"/>
        <w:textAlignment w:val="auto"/>
        <w:rPr>
          <w:rFonts w:hint="default" w:ascii="Times New Roman" w:hAnsi="Times New Roman" w:eastAsia="Times New Roman" w:cs="Times New Roman"/>
          <w:b/>
          <w:bCs/>
          <w:i w:val="0"/>
          <w:smallCaps w:val="0"/>
          <w:strike w:val="0"/>
          <w:color w:val="2E75B5"/>
          <w:sz w:val="24"/>
          <w:szCs w:val="24"/>
          <w:u w:val="none"/>
          <w:vertAlign w:val="baseline"/>
          <w:rtl w:val="0"/>
          <w:lang w:val="en-GB"/>
        </w:rPr>
      </w:pPr>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center"/>
        <w:textAlignment w:val="auto"/>
        <w:rPr>
          <w:rFonts w:hint="default" w:ascii="Times New Roman" w:hAnsi="Times New Roman" w:eastAsia="Times New Roman" w:cs="Times New Roman"/>
          <w:b/>
          <w:bCs/>
          <w:i w:val="0"/>
          <w:smallCaps w:val="0"/>
          <w:strike w:val="0"/>
          <w:color w:val="2E75B5"/>
          <w:sz w:val="24"/>
          <w:szCs w:val="24"/>
          <w:u w:val="none"/>
          <w:vertAlign w:val="baseline"/>
          <w:rtl w:val="0"/>
          <w:lang w:val="en-GB"/>
        </w:rPr>
      </w:pPr>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center"/>
        <w:textAlignment w:val="auto"/>
        <w:rPr>
          <w:rFonts w:hint="default" w:ascii="Times New Roman" w:hAnsi="Times New Roman" w:eastAsia="Times New Roman" w:cs="Times New Roman"/>
          <w:b/>
          <w:bCs/>
          <w:i w:val="0"/>
          <w:smallCaps w:val="0"/>
          <w:strike w:val="0"/>
          <w:color w:val="2E75B5"/>
          <w:sz w:val="24"/>
          <w:szCs w:val="24"/>
          <w:u w:val="none"/>
          <w:vertAlign w:val="baseline"/>
          <w:rtl w:val="0"/>
          <w:lang w:val="en-GB"/>
        </w:rPr>
      </w:pPr>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center"/>
        <w:textAlignment w:val="auto"/>
        <w:rPr>
          <w:rFonts w:hint="default" w:ascii="Times New Roman" w:hAnsi="Times New Roman" w:eastAsia="Times New Roman" w:cs="Times New Roman"/>
          <w:b/>
          <w:bCs/>
          <w:i w:val="0"/>
          <w:smallCaps w:val="0"/>
          <w:strike w:val="0"/>
          <w:color w:val="2E75B5"/>
          <w:sz w:val="24"/>
          <w:szCs w:val="24"/>
          <w:u w:val="none"/>
          <w:vertAlign w:val="baseline"/>
          <w:rtl w:val="0"/>
          <w:lang w:val="en-GB"/>
        </w:rPr>
      </w:pPr>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center"/>
        <w:textAlignment w:val="auto"/>
        <w:rPr>
          <w:rFonts w:hint="default" w:ascii="Times New Roman" w:hAnsi="Times New Roman" w:eastAsia="Times New Roman" w:cs="Times New Roman"/>
          <w:b/>
          <w:bCs/>
          <w:i w:val="0"/>
          <w:smallCaps w:val="0"/>
          <w:strike w:val="0"/>
          <w:color w:val="2E75B5"/>
          <w:sz w:val="24"/>
          <w:szCs w:val="24"/>
          <w:u w:val="none"/>
          <w:vertAlign w:val="baseline"/>
          <w:rtl w:val="0"/>
          <w:lang w:val="en-GB"/>
        </w:rPr>
      </w:pPr>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both"/>
        <w:textAlignment w:val="auto"/>
        <w:rPr>
          <w:rFonts w:hint="default" w:ascii="Times New Roman" w:hAnsi="Times New Roman" w:eastAsia="Times New Roman" w:cs="Times New Roman"/>
          <w:b/>
          <w:bCs/>
          <w:i w:val="0"/>
          <w:smallCaps w:val="0"/>
          <w:strike w:val="0"/>
          <w:color w:val="2E75B5"/>
          <w:sz w:val="24"/>
          <w:szCs w:val="24"/>
          <w:u w:val="none"/>
          <w:vertAlign w:val="baseline"/>
          <w:rtl w:val="0"/>
          <w:lang w:val="en-GB"/>
        </w:rPr>
      </w:pPr>
    </w:p>
    <w:p>
      <w:pPr>
        <w:keepNext/>
        <w:keepLines/>
        <w:pageBreakBefore w:val="0"/>
        <w:widowControl w:val="0"/>
        <w:kinsoku/>
        <w:wordWrap/>
        <w:overflowPunct/>
        <w:topLinePunct w:val="0"/>
        <w:autoSpaceDE/>
        <w:autoSpaceDN/>
        <w:bidi w:val="0"/>
        <w:adjustRightInd/>
        <w:snapToGrid/>
        <w:spacing w:before="240" w:after="0" w:line="360" w:lineRule="auto"/>
        <w:ind w:left="0" w:right="0" w:firstLine="0"/>
        <w:contextualSpacing w:val="0"/>
        <w:jc w:val="center"/>
        <w:textAlignment w:val="auto"/>
        <w:rPr>
          <w:rFonts w:ascii="Times New Roman" w:hAnsi="Times New Roman" w:eastAsia="Times New Roman" w:cs="Times New Roman"/>
          <w:b/>
          <w:bCs/>
          <w:i w:val="0"/>
          <w:smallCaps w:val="0"/>
          <w:strike w:val="0"/>
          <w:color w:val="2E75B5"/>
          <w:sz w:val="24"/>
          <w:szCs w:val="24"/>
          <w:u w:val="none"/>
          <w:vertAlign w:val="baseline"/>
        </w:rPr>
      </w:pPr>
      <w:r>
        <w:rPr>
          <w:rFonts w:hint="default" w:ascii="Times New Roman" w:hAnsi="Times New Roman" w:eastAsia="Times New Roman" w:cs="Times New Roman"/>
          <w:b/>
          <w:bCs/>
          <w:i w:val="0"/>
          <w:smallCaps w:val="0"/>
          <w:strike w:val="0"/>
          <w:color w:val="2E75B5"/>
          <w:sz w:val="24"/>
          <w:szCs w:val="24"/>
          <w:u w:val="none"/>
          <w:vertAlign w:val="baseline"/>
          <w:rtl w:val="0"/>
          <w:lang w:val="en-GB"/>
        </w:rPr>
        <w:t xml:space="preserve">Table of </w:t>
      </w:r>
      <w:r>
        <w:rPr>
          <w:rFonts w:ascii="Times New Roman" w:hAnsi="Times New Roman" w:eastAsia="Times New Roman" w:cs="Times New Roman"/>
          <w:b/>
          <w:bCs/>
          <w:i w:val="0"/>
          <w:smallCaps w:val="0"/>
          <w:strike w:val="0"/>
          <w:color w:val="2E75B5"/>
          <w:sz w:val="24"/>
          <w:szCs w:val="24"/>
          <w:u w:val="none"/>
          <w:vertAlign w:val="baseline"/>
          <w:rtl w:val="0"/>
        </w:rPr>
        <w:t>Contents</w:t>
      </w:r>
    </w:p>
    <w:sdt>
      <w:sdtPr>
        <w:id w:val="0"/>
        <w:docPartObj>
          <w:docPartGallery w:val="Table of Contents"/>
          <w:docPartUnique/>
        </w:docPartObj>
      </w:sdtPr>
      <w:sdtContent>
        <w:p>
          <w:pPr>
            <w:keepNext w:val="0"/>
            <w:keepLines w:val="0"/>
            <w:pageBreakBefore w:val="0"/>
            <w:widowControl w:val="0"/>
            <w:tabs>
              <w:tab w:val="right" w:pos="9350"/>
            </w:tabs>
            <w:kinsoku/>
            <w:wordWrap/>
            <w:overflowPunct/>
            <w:topLinePunct w:val="0"/>
            <w:autoSpaceDE/>
            <w:autoSpaceDN/>
            <w:bidi w:val="0"/>
            <w:adjustRightInd/>
            <w:snapToGrid/>
            <w:spacing w:before="0" w:after="100" w:line="360" w:lineRule="auto"/>
            <w:ind w:left="0" w:right="0" w:firstLine="0"/>
            <w:contextualSpacing w:val="0"/>
            <w:jc w:val="left"/>
            <w:textAlignment w:val="auto"/>
            <w:rPr>
              <w:rFonts w:ascii="Calibri" w:hAnsi="Calibri" w:eastAsia="Calibri" w:cs="Calibri"/>
              <w:color w:val="000000"/>
              <w:sz w:val="22"/>
              <w:szCs w:val="22"/>
              <w:u w:val="none"/>
              <w:vertAlign w:val="baseline"/>
            </w:rPr>
          </w:pPr>
          <w:r>
            <w:fldChar w:fldCharType="begin"/>
          </w:r>
          <w:r>
            <w:instrText xml:space="preserve"> TOC \h \u \z </w:instrText>
          </w:r>
          <w:r>
            <w:fldChar w:fldCharType="separate"/>
          </w:r>
        </w:p>
        <w:p>
          <w:pPr>
            <w:pStyle w:val="10"/>
            <w:tabs>
              <w:tab w:val="right" w:leader="dot" w:pos="9360"/>
            </w:tabs>
          </w:pPr>
          <w:r>
            <w:fldChar w:fldCharType="begin"/>
          </w:r>
          <w:r>
            <w:instrText xml:space="preserve"> HYPERLINK \l _Toc30674 </w:instrText>
          </w:r>
          <w:r>
            <w:fldChar w:fldCharType="separate"/>
          </w:r>
          <w:r>
            <w:rPr>
              <w:rFonts w:hint="default" w:ascii="Times New Roman" w:hAnsi="Times New Roman" w:cs="Times New Roman"/>
              <w:bCs/>
              <w:szCs w:val="24"/>
              <w:rtl w:val="0"/>
              <w:lang w:val="en-GB"/>
            </w:rPr>
            <w:t>Executive Summary</w:t>
          </w:r>
          <w:r>
            <w:tab/>
          </w:r>
          <w:r>
            <w:rPr>
              <w:rFonts w:hint="default"/>
              <w:lang w:val="en-GB"/>
            </w:rPr>
            <w:t>0</w:t>
          </w:r>
          <w:r>
            <w:fldChar w:fldCharType="end"/>
          </w:r>
        </w:p>
        <w:p>
          <w:pPr>
            <w:pStyle w:val="10"/>
            <w:tabs>
              <w:tab w:val="right" w:leader="dot" w:pos="9360"/>
            </w:tabs>
          </w:pPr>
          <w:r>
            <w:fldChar w:fldCharType="begin"/>
          </w:r>
          <w:r>
            <w:instrText xml:space="preserve"> HYPERLINK \l _Toc23814 </w:instrText>
          </w:r>
          <w:r>
            <w:fldChar w:fldCharType="separate"/>
          </w:r>
          <w:r>
            <w:rPr>
              <w:rFonts w:ascii="Times New Roman" w:hAnsi="Times New Roman" w:eastAsia="Times New Roman" w:cs="Times New Roman"/>
              <w:szCs w:val="24"/>
              <w:rtl w:val="0"/>
            </w:rPr>
            <w:t>1. Introduction</w:t>
          </w:r>
          <w:r>
            <w:tab/>
          </w:r>
          <w:r>
            <w:fldChar w:fldCharType="begin"/>
          </w:r>
          <w:r>
            <w:instrText xml:space="preserve"> PAGEREF _Toc23814 </w:instrText>
          </w:r>
          <w:r>
            <w:fldChar w:fldCharType="separate"/>
          </w:r>
          <w:r>
            <w:t>1</w:t>
          </w:r>
          <w:r>
            <w:fldChar w:fldCharType="end"/>
          </w:r>
          <w:r>
            <w:fldChar w:fldCharType="end"/>
          </w:r>
        </w:p>
        <w:p>
          <w:pPr>
            <w:pStyle w:val="10"/>
            <w:tabs>
              <w:tab w:val="right" w:leader="dot" w:pos="9360"/>
            </w:tabs>
          </w:pPr>
          <w:r>
            <w:fldChar w:fldCharType="begin"/>
          </w:r>
          <w:r>
            <w:instrText xml:space="preserve"> HYPERLINK \l _Toc20843 </w:instrText>
          </w:r>
          <w:r>
            <w:fldChar w:fldCharType="separate"/>
          </w:r>
          <w:r>
            <w:rPr>
              <w:rFonts w:hint="default" w:ascii="Times New Roman" w:hAnsi="Times New Roman" w:cs="Times New Roman"/>
              <w:bCs/>
              <w:rtl w:val="0"/>
              <w:lang w:val="en-GB"/>
            </w:rPr>
            <w:t>1.1 Background information</w:t>
          </w:r>
          <w:r>
            <w:tab/>
          </w:r>
          <w:r>
            <w:fldChar w:fldCharType="begin"/>
          </w:r>
          <w:r>
            <w:instrText xml:space="preserve"> PAGEREF _Toc20843 </w:instrText>
          </w:r>
          <w:r>
            <w:fldChar w:fldCharType="separate"/>
          </w:r>
          <w:r>
            <w:t>1</w:t>
          </w:r>
          <w:r>
            <w:fldChar w:fldCharType="end"/>
          </w:r>
          <w:r>
            <w:fldChar w:fldCharType="end"/>
          </w:r>
        </w:p>
        <w:p>
          <w:pPr>
            <w:pStyle w:val="10"/>
            <w:tabs>
              <w:tab w:val="right" w:leader="dot" w:pos="9360"/>
            </w:tabs>
          </w:pPr>
          <w:r>
            <w:fldChar w:fldCharType="begin"/>
          </w:r>
          <w:r>
            <w:instrText xml:space="preserve"> HYPERLINK \l _Toc22186 </w:instrText>
          </w:r>
          <w:r>
            <w:fldChar w:fldCharType="separate"/>
          </w:r>
          <w:r>
            <w:rPr>
              <w:rFonts w:hint="default" w:ascii="Times New Roman" w:hAnsi="Times New Roman" w:cs="Times New Roman"/>
              <w:bCs/>
              <w:rtl w:val="0"/>
              <w:lang w:val="en-GB"/>
            </w:rPr>
            <w:t>1.2 Purpose of the project</w:t>
          </w:r>
          <w:r>
            <w:tab/>
          </w:r>
          <w:r>
            <w:fldChar w:fldCharType="begin"/>
          </w:r>
          <w:r>
            <w:instrText xml:space="preserve"> PAGEREF _Toc22186 </w:instrText>
          </w:r>
          <w:r>
            <w:fldChar w:fldCharType="separate"/>
          </w:r>
          <w:r>
            <w:t>1</w:t>
          </w:r>
          <w:r>
            <w:fldChar w:fldCharType="end"/>
          </w:r>
          <w:r>
            <w:fldChar w:fldCharType="end"/>
          </w:r>
        </w:p>
        <w:p>
          <w:pPr>
            <w:pStyle w:val="10"/>
            <w:tabs>
              <w:tab w:val="right" w:leader="dot" w:pos="9360"/>
            </w:tabs>
          </w:pPr>
          <w:r>
            <w:fldChar w:fldCharType="begin"/>
          </w:r>
          <w:r>
            <w:instrText xml:space="preserve"> HYPERLINK \l _Toc29782 </w:instrText>
          </w:r>
          <w:r>
            <w:fldChar w:fldCharType="separate"/>
          </w:r>
          <w:r>
            <w:rPr>
              <w:rFonts w:hint="default" w:ascii="Times New Roman" w:hAnsi="Times New Roman" w:eastAsia="Times New Roman" w:cs="Times New Roman"/>
              <w:szCs w:val="24"/>
              <w:rtl w:val="0"/>
              <w:lang w:val="en-GB"/>
            </w:rPr>
            <w:t>1.3 O</w:t>
          </w:r>
          <w:r>
            <w:rPr>
              <w:rFonts w:ascii="Times New Roman" w:hAnsi="Times New Roman" w:eastAsia="Times New Roman" w:cs="Times New Roman"/>
              <w:szCs w:val="24"/>
              <w:rtl w:val="0"/>
              <w:lang w:val="en-GB"/>
            </w:rPr>
            <w:t>rganisation</w:t>
          </w:r>
          <w:r>
            <w:rPr>
              <w:rFonts w:ascii="Times New Roman" w:hAnsi="Times New Roman" w:eastAsia="Times New Roman" w:cs="Times New Roman"/>
              <w:szCs w:val="24"/>
              <w:rtl w:val="0"/>
            </w:rPr>
            <w:t xml:space="preserve"> Issue</w:t>
          </w:r>
          <w:r>
            <w:tab/>
          </w:r>
          <w:r>
            <w:fldChar w:fldCharType="begin"/>
          </w:r>
          <w:r>
            <w:instrText xml:space="preserve"> PAGEREF _Toc29782 </w:instrText>
          </w:r>
          <w:r>
            <w:fldChar w:fldCharType="separate"/>
          </w:r>
          <w:r>
            <w:t>1</w:t>
          </w:r>
          <w:r>
            <w:fldChar w:fldCharType="end"/>
          </w:r>
          <w:r>
            <w:fldChar w:fldCharType="end"/>
          </w:r>
        </w:p>
        <w:p>
          <w:pPr>
            <w:pStyle w:val="10"/>
            <w:tabs>
              <w:tab w:val="right" w:leader="dot" w:pos="9360"/>
            </w:tabs>
          </w:pPr>
          <w:r>
            <w:fldChar w:fldCharType="begin"/>
          </w:r>
          <w:r>
            <w:instrText xml:space="preserve"> HYPERLINK \l _Toc21769 </w:instrText>
          </w:r>
          <w:r>
            <w:fldChar w:fldCharType="separate"/>
          </w:r>
          <w:r>
            <w:rPr>
              <w:rFonts w:ascii="Times New Roman" w:hAnsi="Times New Roman" w:eastAsia="Times New Roman" w:cs="Times New Roman"/>
              <w:szCs w:val="24"/>
            </w:rPr>
            <w:t xml:space="preserve">2. </w:t>
          </w:r>
          <w:r>
            <w:rPr>
              <w:rFonts w:ascii="Times New Roman" w:hAnsi="Times New Roman" w:eastAsia="Times New Roman" w:cs="Times New Roman"/>
              <w:szCs w:val="24"/>
              <w:rtl w:val="0"/>
            </w:rPr>
            <w:t>Project justification</w:t>
          </w:r>
          <w:r>
            <w:tab/>
          </w:r>
          <w:r>
            <w:fldChar w:fldCharType="begin"/>
          </w:r>
          <w:r>
            <w:instrText xml:space="preserve"> PAGEREF _Toc21769 </w:instrText>
          </w:r>
          <w:r>
            <w:fldChar w:fldCharType="separate"/>
          </w:r>
          <w:r>
            <w:t>2</w:t>
          </w:r>
          <w:r>
            <w:fldChar w:fldCharType="end"/>
          </w:r>
          <w:r>
            <w:fldChar w:fldCharType="end"/>
          </w:r>
        </w:p>
        <w:p>
          <w:pPr>
            <w:pStyle w:val="12"/>
            <w:tabs>
              <w:tab w:val="right" w:leader="dot" w:pos="9360"/>
            </w:tabs>
          </w:pPr>
          <w:r>
            <w:fldChar w:fldCharType="begin"/>
          </w:r>
          <w:r>
            <w:instrText xml:space="preserve"> HYPERLINK \l _Toc32758 </w:instrText>
          </w:r>
          <w:r>
            <w:fldChar w:fldCharType="separate"/>
          </w:r>
          <w:r>
            <w:rPr>
              <w:rFonts w:hint="default" w:ascii="Times New Roman" w:hAnsi="Times New Roman" w:eastAsia="Times New Roman" w:cs="Times New Roman"/>
              <w:szCs w:val="24"/>
              <w:rtl w:val="0"/>
              <w:lang w:val="en-GB"/>
            </w:rPr>
            <w:t xml:space="preserve">2.2 </w:t>
          </w:r>
          <w:r>
            <w:rPr>
              <w:rFonts w:ascii="Times New Roman" w:hAnsi="Times New Roman" w:eastAsia="Times New Roman" w:cs="Times New Roman"/>
              <w:szCs w:val="24"/>
              <w:rtl w:val="0"/>
            </w:rPr>
            <w:t xml:space="preserve">Project </w:t>
          </w:r>
          <w:r>
            <w:rPr>
              <w:rFonts w:hint="default" w:ascii="Times New Roman" w:hAnsi="Times New Roman" w:eastAsia="Times New Roman" w:cs="Times New Roman"/>
              <w:szCs w:val="24"/>
              <w:rtl w:val="0"/>
              <w:lang w:val="en-GB"/>
            </w:rPr>
            <w:t>aims</w:t>
          </w:r>
          <w:r>
            <w:tab/>
          </w:r>
          <w:r>
            <w:fldChar w:fldCharType="begin"/>
          </w:r>
          <w:r>
            <w:instrText xml:space="preserve"> PAGEREF _Toc32758 </w:instrText>
          </w:r>
          <w:r>
            <w:fldChar w:fldCharType="separate"/>
          </w:r>
          <w:r>
            <w:t>3</w:t>
          </w:r>
          <w:r>
            <w:fldChar w:fldCharType="end"/>
          </w:r>
          <w:r>
            <w:fldChar w:fldCharType="end"/>
          </w:r>
        </w:p>
        <w:p>
          <w:pPr>
            <w:pStyle w:val="10"/>
            <w:tabs>
              <w:tab w:val="right" w:leader="dot" w:pos="9360"/>
            </w:tabs>
          </w:pPr>
          <w:r>
            <w:fldChar w:fldCharType="begin"/>
          </w:r>
          <w:r>
            <w:instrText xml:space="preserve"> HYPERLINK \l _Toc27023 </w:instrText>
          </w:r>
          <w:r>
            <w:fldChar w:fldCharType="separate"/>
          </w:r>
          <w:r>
            <w:rPr>
              <w:rFonts w:hint="default" w:ascii="Times New Roman" w:hAnsi="Times New Roman" w:cs="Times New Roman"/>
              <w:bCs/>
              <w:rtl w:val="0"/>
              <w:lang w:val="en-GB"/>
            </w:rPr>
            <w:t>2.3 SWORT analysis</w:t>
          </w:r>
          <w:r>
            <w:tab/>
          </w:r>
          <w:r>
            <w:fldChar w:fldCharType="begin"/>
          </w:r>
          <w:r>
            <w:instrText xml:space="preserve"> PAGEREF _Toc27023 </w:instrText>
          </w:r>
          <w:r>
            <w:fldChar w:fldCharType="separate"/>
          </w:r>
          <w:r>
            <w:t>3</w:t>
          </w:r>
          <w:r>
            <w:fldChar w:fldCharType="end"/>
          </w:r>
          <w:r>
            <w:fldChar w:fldCharType="end"/>
          </w:r>
        </w:p>
        <w:p>
          <w:pPr>
            <w:pStyle w:val="12"/>
            <w:tabs>
              <w:tab w:val="right" w:leader="dot" w:pos="9360"/>
            </w:tabs>
          </w:pPr>
          <w:r>
            <w:fldChar w:fldCharType="begin"/>
          </w:r>
          <w:r>
            <w:instrText xml:space="preserve"> HYPERLINK \l _Toc14679 </w:instrText>
          </w:r>
          <w:r>
            <w:fldChar w:fldCharType="separate"/>
          </w:r>
          <w:r>
            <w:rPr>
              <w:rFonts w:ascii="Times New Roman" w:hAnsi="Times New Roman" w:eastAsia="Times New Roman" w:cs="Times New Roman"/>
              <w:szCs w:val="24"/>
              <w:rtl w:val="0"/>
            </w:rPr>
            <w:t>Strengths</w:t>
          </w:r>
          <w:r>
            <w:tab/>
          </w:r>
          <w:r>
            <w:fldChar w:fldCharType="begin"/>
          </w:r>
          <w:r>
            <w:instrText xml:space="preserve"> PAGEREF _Toc14679 </w:instrText>
          </w:r>
          <w:r>
            <w:fldChar w:fldCharType="separate"/>
          </w:r>
          <w:r>
            <w:t>3</w:t>
          </w:r>
          <w:r>
            <w:fldChar w:fldCharType="end"/>
          </w:r>
          <w:r>
            <w:fldChar w:fldCharType="end"/>
          </w:r>
        </w:p>
        <w:p>
          <w:pPr>
            <w:pStyle w:val="12"/>
            <w:tabs>
              <w:tab w:val="right" w:leader="dot" w:pos="9360"/>
            </w:tabs>
          </w:pPr>
          <w:r>
            <w:fldChar w:fldCharType="begin"/>
          </w:r>
          <w:r>
            <w:instrText xml:space="preserve"> HYPERLINK \l _Toc310 </w:instrText>
          </w:r>
          <w:r>
            <w:fldChar w:fldCharType="separate"/>
          </w:r>
          <w:r>
            <w:rPr>
              <w:rFonts w:ascii="Times New Roman" w:hAnsi="Times New Roman" w:eastAsia="Times New Roman" w:cs="Times New Roman"/>
              <w:szCs w:val="24"/>
              <w:rtl w:val="0"/>
            </w:rPr>
            <w:t>Weakness</w:t>
          </w:r>
          <w:r>
            <w:tab/>
          </w:r>
          <w:r>
            <w:fldChar w:fldCharType="begin"/>
          </w:r>
          <w:r>
            <w:instrText xml:space="preserve"> PAGEREF _Toc310 </w:instrText>
          </w:r>
          <w:r>
            <w:fldChar w:fldCharType="separate"/>
          </w:r>
          <w:r>
            <w:t>3</w:t>
          </w:r>
          <w:r>
            <w:fldChar w:fldCharType="end"/>
          </w:r>
          <w:r>
            <w:fldChar w:fldCharType="end"/>
          </w:r>
        </w:p>
        <w:p>
          <w:pPr>
            <w:pStyle w:val="12"/>
            <w:tabs>
              <w:tab w:val="right" w:leader="dot" w:pos="9360"/>
            </w:tabs>
          </w:pPr>
          <w:r>
            <w:fldChar w:fldCharType="begin"/>
          </w:r>
          <w:r>
            <w:instrText xml:space="preserve"> HYPERLINK \l _Toc11551 </w:instrText>
          </w:r>
          <w:r>
            <w:fldChar w:fldCharType="separate"/>
          </w:r>
          <w:r>
            <w:rPr>
              <w:rFonts w:ascii="Times New Roman" w:hAnsi="Times New Roman" w:eastAsia="Times New Roman" w:cs="Times New Roman"/>
              <w:szCs w:val="24"/>
              <w:rtl w:val="0"/>
            </w:rPr>
            <w:t>Opportunities</w:t>
          </w:r>
          <w:r>
            <w:tab/>
          </w:r>
          <w:r>
            <w:fldChar w:fldCharType="begin"/>
          </w:r>
          <w:r>
            <w:instrText xml:space="preserve"> PAGEREF _Toc11551 </w:instrText>
          </w:r>
          <w:r>
            <w:fldChar w:fldCharType="separate"/>
          </w:r>
          <w:r>
            <w:t>3</w:t>
          </w:r>
          <w:r>
            <w:fldChar w:fldCharType="end"/>
          </w:r>
          <w:r>
            <w:fldChar w:fldCharType="end"/>
          </w:r>
        </w:p>
        <w:p>
          <w:pPr>
            <w:pStyle w:val="12"/>
            <w:tabs>
              <w:tab w:val="right" w:leader="dot" w:pos="9360"/>
            </w:tabs>
          </w:pPr>
          <w:r>
            <w:fldChar w:fldCharType="begin"/>
          </w:r>
          <w:r>
            <w:instrText xml:space="preserve"> HYPERLINK \l _Toc25409 </w:instrText>
          </w:r>
          <w:r>
            <w:fldChar w:fldCharType="separate"/>
          </w:r>
          <w:r>
            <w:rPr>
              <w:rFonts w:ascii="Times New Roman" w:hAnsi="Times New Roman" w:eastAsia="Times New Roman" w:cs="Times New Roman"/>
              <w:szCs w:val="24"/>
              <w:rtl w:val="0"/>
            </w:rPr>
            <w:t>Threats</w:t>
          </w:r>
          <w:r>
            <w:tab/>
          </w:r>
          <w:r>
            <w:fldChar w:fldCharType="begin"/>
          </w:r>
          <w:r>
            <w:instrText xml:space="preserve"> PAGEREF _Toc25409 </w:instrText>
          </w:r>
          <w:r>
            <w:fldChar w:fldCharType="separate"/>
          </w:r>
          <w:r>
            <w:t>3</w:t>
          </w:r>
          <w:r>
            <w:fldChar w:fldCharType="end"/>
          </w:r>
          <w:r>
            <w:fldChar w:fldCharType="end"/>
          </w:r>
        </w:p>
        <w:p>
          <w:pPr>
            <w:pStyle w:val="10"/>
            <w:tabs>
              <w:tab w:val="right" w:leader="dot" w:pos="9360"/>
            </w:tabs>
          </w:pPr>
          <w:r>
            <w:fldChar w:fldCharType="begin"/>
          </w:r>
          <w:r>
            <w:instrText xml:space="preserve"> HYPERLINK \l _Toc1525 </w:instrText>
          </w:r>
          <w:r>
            <w:fldChar w:fldCharType="separate"/>
          </w:r>
          <w:r>
            <w:rPr>
              <w:rFonts w:ascii="Times New Roman" w:hAnsi="Times New Roman" w:eastAsia="Times New Roman" w:cs="Times New Roman"/>
              <w:szCs w:val="24"/>
            </w:rPr>
            <w:t xml:space="preserve">3. </w:t>
          </w:r>
          <w:r>
            <w:rPr>
              <w:rFonts w:ascii="Times New Roman" w:hAnsi="Times New Roman" w:eastAsia="Times New Roman" w:cs="Times New Roman"/>
              <w:szCs w:val="24"/>
              <w:rtl w:val="0"/>
            </w:rPr>
            <w:t>Business case Analysis</w:t>
          </w:r>
          <w:r>
            <w:tab/>
          </w:r>
          <w:r>
            <w:fldChar w:fldCharType="begin"/>
          </w:r>
          <w:r>
            <w:instrText xml:space="preserve"> PAGEREF _Toc1525 </w:instrText>
          </w:r>
          <w:r>
            <w:fldChar w:fldCharType="separate"/>
          </w:r>
          <w:r>
            <w:t>4</w:t>
          </w:r>
          <w:r>
            <w:fldChar w:fldCharType="end"/>
          </w:r>
          <w:r>
            <w:fldChar w:fldCharType="end"/>
          </w:r>
        </w:p>
        <w:p>
          <w:pPr>
            <w:pStyle w:val="10"/>
            <w:tabs>
              <w:tab w:val="right" w:leader="dot" w:pos="9360"/>
            </w:tabs>
          </w:pPr>
          <w:r>
            <w:fldChar w:fldCharType="begin"/>
          </w:r>
          <w:r>
            <w:instrText xml:space="preserve"> HYPERLINK \l _Toc13949 </w:instrText>
          </w:r>
          <w:r>
            <w:fldChar w:fldCharType="separate"/>
          </w:r>
          <w:r>
            <w:rPr>
              <w:rFonts w:hint="default" w:ascii="Times New Roman" w:hAnsi="Times New Roman" w:cs="Times New Roman"/>
              <w:bCs/>
              <w:rtl w:val="0"/>
              <w:lang w:val="en-GB"/>
            </w:rPr>
            <w:t xml:space="preserve">3.1 </w:t>
          </w:r>
          <w:r>
            <w:rPr>
              <w:rFonts w:hint="default" w:ascii="Times New Roman" w:hAnsi="Times New Roman" w:cs="Times New Roman"/>
              <w:bCs/>
              <w:rtl w:val="0"/>
            </w:rPr>
            <w:t xml:space="preserve">The </w:t>
          </w:r>
          <w:r>
            <w:rPr>
              <w:rFonts w:hint="default" w:ascii="Times New Roman" w:hAnsi="Times New Roman" w:cs="Times New Roman"/>
              <w:bCs/>
              <w:rtl w:val="0"/>
              <w:lang w:val="en-GB"/>
            </w:rPr>
            <w:t xml:space="preserve">potential </w:t>
          </w:r>
          <w:r>
            <w:rPr>
              <w:rFonts w:hint="default" w:ascii="Times New Roman" w:hAnsi="Times New Roman" w:cs="Times New Roman"/>
              <w:bCs/>
              <w:rtl w:val="0"/>
            </w:rPr>
            <w:t xml:space="preserve">benefits </w:t>
          </w:r>
          <w:r>
            <w:rPr>
              <w:rFonts w:hint="default" w:ascii="Times New Roman" w:hAnsi="Times New Roman" w:cs="Times New Roman"/>
              <w:bCs/>
              <w:rtl w:val="0"/>
              <w:lang w:val="en-GB"/>
            </w:rPr>
            <w:t>of the project</w:t>
          </w:r>
          <w:r>
            <w:tab/>
          </w:r>
          <w:r>
            <w:fldChar w:fldCharType="begin"/>
          </w:r>
          <w:r>
            <w:instrText xml:space="preserve"> PAGEREF _Toc13949 </w:instrText>
          </w:r>
          <w:r>
            <w:fldChar w:fldCharType="separate"/>
          </w:r>
          <w:r>
            <w:t>4</w:t>
          </w:r>
          <w:r>
            <w:fldChar w:fldCharType="end"/>
          </w:r>
          <w:r>
            <w:fldChar w:fldCharType="end"/>
          </w:r>
        </w:p>
        <w:p>
          <w:pPr>
            <w:pStyle w:val="10"/>
            <w:tabs>
              <w:tab w:val="right" w:leader="dot" w:pos="9360"/>
            </w:tabs>
          </w:pPr>
          <w:r>
            <w:fldChar w:fldCharType="begin"/>
          </w:r>
          <w:r>
            <w:instrText xml:space="preserve"> HYPERLINK \l _Toc25386 </w:instrText>
          </w:r>
          <w:r>
            <w:fldChar w:fldCharType="separate"/>
          </w:r>
          <w:r>
            <w:rPr>
              <w:rFonts w:hint="default" w:ascii="Times New Roman" w:hAnsi="Times New Roman" w:cs="Times New Roman"/>
              <w:bCs/>
              <w:rtl w:val="0"/>
              <w:lang w:val="en-GB"/>
            </w:rPr>
            <w:t>3.2 Background literature</w:t>
          </w:r>
          <w:r>
            <w:rPr>
              <w:rFonts w:hint="default" w:ascii="Times New Roman" w:hAnsi="Times New Roman" w:cs="Times New Roman"/>
              <w:bCs/>
              <w:rtl w:val="0"/>
            </w:rPr>
            <w:t xml:space="preserve"> </w:t>
          </w:r>
          <w:r>
            <w:rPr>
              <w:rFonts w:hint="default" w:ascii="Times New Roman" w:hAnsi="Times New Roman" w:cs="Times New Roman"/>
              <w:bCs/>
              <w:rtl w:val="0"/>
              <w:lang w:val="en-GB"/>
            </w:rPr>
            <w:t>review</w:t>
          </w:r>
          <w:r>
            <w:tab/>
          </w:r>
          <w:r>
            <w:fldChar w:fldCharType="begin"/>
          </w:r>
          <w:r>
            <w:instrText xml:space="preserve"> PAGEREF _Toc25386 </w:instrText>
          </w:r>
          <w:r>
            <w:fldChar w:fldCharType="separate"/>
          </w:r>
          <w:r>
            <w:t>4</w:t>
          </w:r>
          <w:r>
            <w:fldChar w:fldCharType="end"/>
          </w:r>
          <w:r>
            <w:fldChar w:fldCharType="end"/>
          </w:r>
        </w:p>
        <w:p>
          <w:pPr>
            <w:pStyle w:val="10"/>
            <w:tabs>
              <w:tab w:val="right" w:leader="dot" w:pos="9360"/>
            </w:tabs>
          </w:pPr>
          <w:r>
            <w:fldChar w:fldCharType="begin"/>
          </w:r>
          <w:r>
            <w:instrText xml:space="preserve"> HYPERLINK \l _Toc18888 </w:instrText>
          </w:r>
          <w:r>
            <w:fldChar w:fldCharType="separate"/>
          </w:r>
          <w:r>
            <w:rPr>
              <w:rFonts w:hint="default" w:ascii="Times New Roman" w:hAnsi="Times New Roman" w:cs="Times New Roman"/>
              <w:bCs/>
              <w:lang w:val="en-GB"/>
            </w:rPr>
            <w:t>3.3 Problems of the project</w:t>
          </w:r>
          <w:r>
            <w:tab/>
          </w:r>
          <w:r>
            <w:fldChar w:fldCharType="begin"/>
          </w:r>
          <w:r>
            <w:instrText xml:space="preserve"> PAGEREF _Toc18888 </w:instrText>
          </w:r>
          <w:r>
            <w:fldChar w:fldCharType="separate"/>
          </w:r>
          <w:r>
            <w:t>5</w:t>
          </w:r>
          <w:r>
            <w:fldChar w:fldCharType="end"/>
          </w:r>
          <w:r>
            <w:fldChar w:fldCharType="end"/>
          </w:r>
        </w:p>
        <w:p>
          <w:pPr>
            <w:pStyle w:val="10"/>
            <w:tabs>
              <w:tab w:val="right" w:leader="dot" w:pos="9360"/>
            </w:tabs>
          </w:pPr>
          <w:r>
            <w:fldChar w:fldCharType="begin"/>
          </w:r>
          <w:r>
            <w:instrText xml:space="preserve"> HYPERLINK \l _Toc6572 </w:instrText>
          </w:r>
          <w:r>
            <w:fldChar w:fldCharType="separate"/>
          </w:r>
          <w:r>
            <w:rPr>
              <w:rFonts w:ascii="Times New Roman" w:hAnsi="Times New Roman" w:eastAsia="Times New Roman" w:cs="Times New Roman"/>
              <w:szCs w:val="24"/>
              <w:rtl w:val="0"/>
            </w:rPr>
            <w:t xml:space="preserve">4. </w:t>
          </w:r>
          <w:r>
            <w:rPr>
              <w:rFonts w:hint="default" w:ascii="Times New Roman" w:hAnsi="Times New Roman" w:eastAsia="Times New Roman" w:cs="Times New Roman"/>
              <w:szCs w:val="24"/>
              <w:rtl w:val="0"/>
              <w:lang w:val="en-GB"/>
            </w:rPr>
            <w:t xml:space="preserve">Research </w:t>
          </w:r>
          <w:r>
            <w:rPr>
              <w:rFonts w:ascii="Times New Roman" w:hAnsi="Times New Roman" w:eastAsia="Times New Roman" w:cs="Times New Roman"/>
              <w:szCs w:val="24"/>
              <w:rtl w:val="0"/>
            </w:rPr>
            <w:t>Methodology</w:t>
          </w:r>
          <w:r>
            <w:tab/>
          </w:r>
          <w:r>
            <w:fldChar w:fldCharType="begin"/>
          </w:r>
          <w:r>
            <w:instrText xml:space="preserve"> PAGEREF _Toc6572 </w:instrText>
          </w:r>
          <w:r>
            <w:fldChar w:fldCharType="separate"/>
          </w:r>
          <w:r>
            <w:t>5</w:t>
          </w:r>
          <w:r>
            <w:fldChar w:fldCharType="end"/>
          </w:r>
          <w:r>
            <w:fldChar w:fldCharType="end"/>
          </w:r>
        </w:p>
        <w:p>
          <w:pPr>
            <w:pStyle w:val="10"/>
            <w:tabs>
              <w:tab w:val="right" w:leader="dot" w:pos="9360"/>
            </w:tabs>
          </w:pPr>
          <w:r>
            <w:fldChar w:fldCharType="begin"/>
          </w:r>
          <w:r>
            <w:instrText xml:space="preserve"> HYPERLINK \l _Toc444 </w:instrText>
          </w:r>
          <w:r>
            <w:fldChar w:fldCharType="separate"/>
          </w:r>
          <w:r>
            <w:rPr>
              <w:rFonts w:hint="default" w:ascii="Times New Roman" w:hAnsi="Times New Roman" w:cs="Times New Roman"/>
              <w:bCs/>
              <w:rtl w:val="0"/>
            </w:rPr>
            <w:t>Conclusion</w:t>
          </w:r>
          <w:r>
            <w:tab/>
          </w:r>
          <w:r>
            <w:fldChar w:fldCharType="begin"/>
          </w:r>
          <w:r>
            <w:instrText xml:space="preserve"> PAGEREF _Toc444 </w:instrText>
          </w:r>
          <w:r>
            <w:fldChar w:fldCharType="separate"/>
          </w:r>
          <w:r>
            <w:t>7</w:t>
          </w:r>
          <w:r>
            <w:fldChar w:fldCharType="end"/>
          </w:r>
          <w:r>
            <w:fldChar w:fldCharType="end"/>
          </w:r>
        </w:p>
        <w:p>
          <w:pPr>
            <w:pStyle w:val="10"/>
            <w:tabs>
              <w:tab w:val="right" w:leader="dot" w:pos="9360"/>
            </w:tabs>
          </w:pPr>
          <w:r>
            <w:fldChar w:fldCharType="begin"/>
          </w:r>
          <w:r>
            <w:instrText xml:space="preserve"> HYPERLINK \l _Toc22918 </w:instrText>
          </w:r>
          <w:r>
            <w:fldChar w:fldCharType="separate"/>
          </w:r>
          <w:r>
            <w:rPr>
              <w:rFonts w:ascii="Times New Roman" w:hAnsi="Times New Roman" w:eastAsia="Times New Roman" w:cs="Times New Roman"/>
              <w:szCs w:val="24"/>
              <w:rtl w:val="0"/>
            </w:rPr>
            <w:t>5. Project Plan</w:t>
          </w:r>
          <w:r>
            <w:tab/>
          </w:r>
          <w:r>
            <w:fldChar w:fldCharType="begin"/>
          </w:r>
          <w:r>
            <w:instrText xml:space="preserve"> PAGEREF _Toc22918 </w:instrText>
          </w:r>
          <w:r>
            <w:fldChar w:fldCharType="separate"/>
          </w:r>
          <w:r>
            <w:t>7</w:t>
          </w:r>
          <w:r>
            <w:fldChar w:fldCharType="end"/>
          </w:r>
          <w:r>
            <w:fldChar w:fldCharType="end"/>
          </w:r>
        </w:p>
        <w:p>
          <w:pPr>
            <w:pStyle w:val="12"/>
            <w:tabs>
              <w:tab w:val="right" w:leader="dot" w:pos="9360"/>
            </w:tabs>
          </w:pPr>
          <w:r>
            <w:fldChar w:fldCharType="begin"/>
          </w:r>
          <w:r>
            <w:instrText xml:space="preserve"> HYPERLINK \l _Toc7333 </w:instrText>
          </w:r>
          <w:r>
            <w:fldChar w:fldCharType="separate"/>
          </w:r>
          <w:r>
            <w:rPr>
              <w:rFonts w:hint="default" w:ascii="Times New Roman" w:hAnsi="Times New Roman" w:eastAsia="宋体" w:cs="Times New Roman"/>
              <w:szCs w:val="24"/>
              <w:rtl w:val="0"/>
              <w:lang w:val="en-GB" w:eastAsia="zh-CN"/>
            </w:rPr>
            <w:t>5</w:t>
          </w:r>
          <w:r>
            <w:rPr>
              <w:rFonts w:hint="eastAsia" w:ascii="Times New Roman" w:hAnsi="Times New Roman" w:eastAsia="宋体" w:cs="Times New Roman"/>
              <w:szCs w:val="24"/>
              <w:rtl w:val="0"/>
              <w:lang w:val="en-US" w:eastAsia="zh-CN"/>
            </w:rPr>
            <w:t xml:space="preserve">.1 </w:t>
          </w:r>
          <w:r>
            <w:rPr>
              <w:rFonts w:ascii="Times New Roman" w:hAnsi="Times New Roman" w:eastAsia="Times New Roman" w:cs="Times New Roman"/>
              <w:szCs w:val="24"/>
              <w:rtl w:val="0"/>
            </w:rPr>
            <w:t>Activity Analysis</w:t>
          </w:r>
          <w:r>
            <w:tab/>
          </w:r>
          <w:r>
            <w:fldChar w:fldCharType="begin"/>
          </w:r>
          <w:r>
            <w:instrText xml:space="preserve"> PAGEREF _Toc7333 </w:instrText>
          </w:r>
          <w:r>
            <w:fldChar w:fldCharType="separate"/>
          </w:r>
          <w:r>
            <w:t>7</w:t>
          </w:r>
          <w:r>
            <w:fldChar w:fldCharType="end"/>
          </w:r>
          <w:r>
            <w:fldChar w:fldCharType="end"/>
          </w:r>
        </w:p>
        <w:p>
          <w:pPr>
            <w:pStyle w:val="10"/>
            <w:tabs>
              <w:tab w:val="right" w:leader="dot" w:pos="9360"/>
            </w:tabs>
          </w:pPr>
          <w:r>
            <w:fldChar w:fldCharType="begin"/>
          </w:r>
          <w:r>
            <w:instrText xml:space="preserve"> HYPERLINK \l _Toc17538 </w:instrText>
          </w:r>
          <w:r>
            <w:fldChar w:fldCharType="separate"/>
          </w:r>
          <w:r>
            <w:rPr>
              <w:rFonts w:hint="default" w:ascii="Times New Roman" w:hAnsi="Times New Roman" w:cs="Times New Roman"/>
              <w:bCs/>
              <w:szCs w:val="24"/>
              <w:rtl w:val="0"/>
              <w:lang w:val="en-GB"/>
            </w:rPr>
            <w:t xml:space="preserve">6. </w:t>
          </w:r>
          <w:r>
            <w:rPr>
              <w:rFonts w:hint="default" w:ascii="Times New Roman" w:hAnsi="Times New Roman" w:cs="Times New Roman"/>
              <w:bCs/>
              <w:szCs w:val="24"/>
              <w:rtl w:val="0"/>
            </w:rPr>
            <w:t>References:</w:t>
          </w:r>
          <w:r>
            <w:tab/>
          </w:r>
          <w:r>
            <w:fldChar w:fldCharType="begin"/>
          </w:r>
          <w:r>
            <w:instrText xml:space="preserve"> PAGEREF _Toc17538 </w:instrText>
          </w:r>
          <w:r>
            <w:fldChar w:fldCharType="separate"/>
          </w:r>
          <w:r>
            <w:t>9</w:t>
          </w:r>
          <w:r>
            <w:fldChar w:fldCharType="end"/>
          </w:r>
          <w:r>
            <w:fldChar w:fldCharType="end"/>
          </w:r>
        </w:p>
        <w:p>
          <w:pPr>
            <w:keepNext w:val="0"/>
            <w:keepLines w:val="0"/>
            <w:pageBreakBefore w:val="0"/>
            <w:widowControl w:val="0"/>
            <w:tabs>
              <w:tab w:val="right" w:pos="9350"/>
            </w:tabs>
            <w:kinsoku/>
            <w:wordWrap/>
            <w:overflowPunct/>
            <w:topLinePunct w:val="0"/>
            <w:autoSpaceDE/>
            <w:autoSpaceDN/>
            <w:bidi w:val="0"/>
            <w:adjustRightInd/>
            <w:snapToGrid/>
            <w:spacing w:before="0" w:after="100" w:line="360" w:lineRule="auto"/>
            <w:ind w:left="0" w:right="0" w:firstLine="0"/>
            <w:contextualSpacing w:val="0"/>
            <w:jc w:val="left"/>
            <w:textAlignment w:val="auto"/>
            <w:rPr>
              <w:rFonts w:ascii="Calibri" w:hAnsi="Calibri" w:eastAsia="Calibri" w:cs="Calibri"/>
              <w:b w:val="0"/>
              <w:i w:val="0"/>
              <w:smallCaps w:val="0"/>
              <w:strike w:val="0"/>
              <w:color w:val="000000"/>
              <w:sz w:val="22"/>
              <w:szCs w:val="22"/>
              <w:u w:val="none"/>
              <w:vertAlign w:val="baseline"/>
            </w:rPr>
          </w:pPr>
          <w:r>
            <w:fldChar w:fldCharType="end"/>
          </w:r>
        </w:p>
      </w:sdtContent>
    </w:sdt>
    <w:p>
      <w:pPr>
        <w:tabs>
          <w:tab w:val="left" w:pos="1172"/>
        </w:tabs>
        <w:bidi w:val="0"/>
        <w:jc w:val="left"/>
        <w:rPr>
          <w:rFonts w:hint="default"/>
          <w:lang w:val="en-GB"/>
        </w:rPr>
        <w:sectPr>
          <w:headerReference r:id="rId3" w:type="default"/>
          <w:pgSz w:w="12240" w:h="15840"/>
          <w:pgMar w:top="1440" w:right="1440" w:bottom="1440" w:left="1440" w:header="0" w:footer="720" w:gutter="0"/>
          <w:pgNumType w:start="1"/>
        </w:sectPr>
      </w:pPr>
    </w:p>
    <w:p>
      <w:pPr>
        <w:pStyle w:val="2"/>
        <w:pageBreakBefore w:val="0"/>
        <w:widowControl w:val="0"/>
        <w:numPr>
          <w:ilvl w:val="0"/>
          <w:numId w:val="1"/>
        </w:numPr>
        <w:kinsoku/>
        <w:wordWrap/>
        <w:overflowPunct/>
        <w:topLinePunct w:val="0"/>
        <w:autoSpaceDE/>
        <w:autoSpaceDN/>
        <w:bidi w:val="0"/>
        <w:adjustRightInd/>
        <w:snapToGrid/>
        <w:spacing w:line="360" w:lineRule="auto"/>
        <w:ind w:right="0" w:rightChars="0"/>
        <w:jc w:val="left"/>
        <w:textAlignment w:val="auto"/>
        <w:rPr>
          <w:rFonts w:ascii="Times New Roman" w:hAnsi="Times New Roman" w:eastAsia="Times New Roman" w:cs="Times New Roman"/>
          <w:b/>
          <w:color w:val="000000"/>
          <w:sz w:val="24"/>
          <w:szCs w:val="24"/>
        </w:rPr>
      </w:pPr>
      <w:bookmarkStart w:id="1" w:name="_Toc23814"/>
      <w:r>
        <w:rPr>
          <w:rFonts w:ascii="Times New Roman" w:hAnsi="Times New Roman" w:eastAsia="Times New Roman" w:cs="Times New Roman"/>
          <w:b/>
          <w:color w:val="000000"/>
          <w:sz w:val="24"/>
          <w:szCs w:val="24"/>
          <w:rtl w:val="0"/>
        </w:rPr>
        <w:t>Introduction</w:t>
      </w:r>
      <w:bookmarkEnd w:id="1"/>
      <w:r>
        <w:rPr>
          <w:rFonts w:ascii="Times New Roman" w:hAnsi="Times New Roman" w:eastAsia="Times New Roman" w:cs="Times New Roman"/>
          <w:b/>
          <w:color w:val="000000"/>
          <w:sz w:val="24"/>
          <w:szCs w:val="24"/>
          <w:rtl w:val="0"/>
        </w:rPr>
        <w:t xml:space="preserve"> </w:t>
      </w:r>
    </w:p>
    <w:p>
      <w:pPr>
        <w:pStyle w:val="2"/>
        <w:bidi w:val="0"/>
        <w:rPr>
          <w:rFonts w:hint="default" w:ascii="Times New Roman" w:hAnsi="Times New Roman" w:cs="Times New Roman"/>
          <w:b/>
          <w:bCs/>
          <w:color w:val="000000" w:themeColor="text1"/>
          <w:rtl w:val="0"/>
          <w:lang w:val="en-GB"/>
          <w14:textFill>
            <w14:solidFill>
              <w14:schemeClr w14:val="tx1"/>
            </w14:solidFill>
          </w14:textFill>
        </w:rPr>
      </w:pPr>
      <w:bookmarkStart w:id="2" w:name="_Toc20843"/>
      <w:r>
        <w:rPr>
          <w:rFonts w:hint="default" w:ascii="Times New Roman" w:hAnsi="Times New Roman" w:cs="Times New Roman"/>
          <w:b/>
          <w:bCs/>
          <w:color w:val="000000" w:themeColor="text1"/>
          <w:rtl w:val="0"/>
          <w:lang w:val="en-GB"/>
          <w14:textFill>
            <w14:solidFill>
              <w14:schemeClr w14:val="tx1"/>
            </w14:solidFill>
          </w14:textFill>
        </w:rPr>
        <w:t>1.1 Background information</w:t>
      </w:r>
      <w:bookmarkEnd w:id="2"/>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sz w:val="24"/>
          <w:szCs w:val="24"/>
          <w:rtl w:val="0"/>
        </w:rPr>
        <w:t>The world economic conditions have led many well-established brands to face decreased sales and less profits. The rising cost of raw material, deteriorating the conditions of currency and enhanced cost-based competition has pressurized many brands to raise the price of the products which, in turn, has slowed down the sales</w:t>
      </w:r>
      <w:r>
        <w:rPr>
          <w:rFonts w:hint="default" w:ascii="Times New Roman" w:hAnsi="Times New Roman" w:eastAsia="Times New Roman" w:cs="Times New Roman"/>
          <w:sz w:val="24"/>
          <w:szCs w:val="24"/>
          <w:rtl w:val="0"/>
          <w:lang w:val="en-GB"/>
        </w:rPr>
        <w:t>.</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222222"/>
          <w:sz w:val="24"/>
          <w:szCs w:val="24"/>
          <w:highlight w:val="white"/>
          <w:rtl w:val="0"/>
        </w:rPr>
        <w:t>(Elder, 2019)</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hint="default" w:ascii="Times New Roman" w:hAnsi="Times New Roman" w:eastAsia="Times New Roman" w:cs="Times New Roman"/>
          <w:sz w:val="24"/>
          <w:szCs w:val="24"/>
          <w:rtl w:val="0"/>
          <w:lang w:val="en-GB"/>
        </w:rPr>
      </w:pPr>
      <w:r>
        <w:rPr>
          <w:rFonts w:ascii="Times New Roman" w:hAnsi="Times New Roman" w:eastAsia="Times New Roman" w:cs="Times New Roman"/>
          <w:sz w:val="24"/>
          <w:szCs w:val="24"/>
          <w:rtl w:val="0"/>
        </w:rPr>
        <w:t>One such company is Walmart, an American, Multinational retailer, which has experienced decreased sales growth in the Third quarter. The company has seen a growth of 35% on the e commerce side, yet the company failed to achieve the growth in the sales expected</w:t>
      </w:r>
      <w:r>
        <w:rPr>
          <w:rFonts w:hint="default" w:ascii="Times New Roman" w:hAnsi="Times New Roman" w:eastAsia="Times New Roman" w:cs="Times New Roman"/>
          <w:sz w:val="24"/>
          <w:szCs w:val="24"/>
          <w:rtl w:val="0"/>
          <w:lang w:val="en-GB"/>
        </w:rPr>
        <w:t>.</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hint="default" w:ascii="Times New Roman" w:hAnsi="Times New Roman" w:eastAsia="Times New Roman" w:cs="Times New Roman"/>
          <w:sz w:val="24"/>
          <w:szCs w:val="24"/>
          <w:rtl w:val="0"/>
          <w:lang w:val="en-GB"/>
        </w:rPr>
      </w:pPr>
      <w:r>
        <w:rPr>
          <w:rFonts w:hint="default" w:ascii="Times New Roman" w:hAnsi="Times New Roman" w:eastAsia="Times New Roman" w:cs="Times New Roman"/>
          <w:sz w:val="24"/>
          <w:szCs w:val="24"/>
          <w:rtl w:val="0"/>
          <w:lang w:val="en-GB"/>
        </w:rPr>
        <w:t>Walmart is an American hypermarket chain with its head quarter in Bentonville, Arkansas. The company has been regarded as one of the most successful and innovative business models for supply chain integrations and modeling. The company’s business model is said to be pioneering many modern supply chain concepts such as the just in time Inventory systems. (Elder, 2019)</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hint="default" w:ascii="Times New Roman" w:hAnsi="Times New Roman" w:eastAsia="Times New Roman" w:cs="Times New Roman"/>
          <w:sz w:val="24"/>
          <w:szCs w:val="24"/>
          <w:rtl w:val="0"/>
          <w:lang w:val="en-GB"/>
        </w:rPr>
      </w:pPr>
    </w:p>
    <w:p>
      <w:pPr>
        <w:pStyle w:val="2"/>
        <w:bidi w:val="0"/>
        <w:rPr>
          <w:rFonts w:hint="default" w:ascii="Times New Roman" w:hAnsi="Times New Roman" w:cs="Times New Roman"/>
          <w:b/>
          <w:bCs/>
          <w:color w:val="000000" w:themeColor="text1"/>
          <w:rtl w:val="0"/>
          <w:lang w:val="en-GB"/>
          <w14:textFill>
            <w14:solidFill>
              <w14:schemeClr w14:val="tx1"/>
            </w14:solidFill>
          </w14:textFill>
        </w:rPr>
      </w:pPr>
      <w:bookmarkStart w:id="3" w:name="_Toc22186"/>
      <w:r>
        <w:rPr>
          <w:rFonts w:hint="default" w:ascii="Times New Roman" w:hAnsi="Times New Roman" w:cs="Times New Roman"/>
          <w:b/>
          <w:bCs/>
          <w:color w:val="000000" w:themeColor="text1"/>
          <w:rtl w:val="0"/>
          <w:lang w:val="en-GB"/>
          <w14:textFill>
            <w14:solidFill>
              <w14:schemeClr w14:val="tx1"/>
            </w14:solidFill>
          </w14:textFill>
        </w:rPr>
        <w:t>1.2 Purpose of the project</w:t>
      </w:r>
      <w:bookmarkEnd w:id="3"/>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hint="default" w:ascii="Times New Roman" w:hAnsi="Times New Roman" w:eastAsia="Times New Roman" w:cs="Times New Roman"/>
          <w:sz w:val="24"/>
          <w:szCs w:val="24"/>
          <w:rtl w:val="0"/>
          <w:lang w:val="en-GB"/>
        </w:rPr>
      </w:pPr>
      <w:r>
        <w:rPr>
          <w:rFonts w:ascii="Times New Roman" w:hAnsi="Times New Roman" w:eastAsia="Times New Roman" w:cs="Times New Roman"/>
          <w:sz w:val="24"/>
          <w:szCs w:val="24"/>
          <w:rtl w:val="0"/>
        </w:rPr>
        <w:t>This report presents a solution project to look for causes that are causing the decreased sales performance and ways through which the issues can be eradicated, and sales performance can be improved. The report presents a project Plan by first presenting the objective rationale of the projects and aims that such a project is set to achieve, the next section discusses some of the key literature and finally, the report concludes with the detailed project plan</w:t>
      </w:r>
      <w:r>
        <w:rPr>
          <w:rFonts w:hint="default" w:ascii="Times New Roman" w:hAnsi="Times New Roman" w:eastAsia="Times New Roman" w:cs="Times New Roman"/>
          <w:sz w:val="24"/>
          <w:szCs w:val="24"/>
          <w:rtl w:val="0"/>
          <w:lang w:val="en-GB"/>
        </w:rPr>
        <w:t>.</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hint="default" w:ascii="Times New Roman" w:hAnsi="Times New Roman" w:eastAsia="Times New Roman" w:cs="Times New Roman"/>
          <w:sz w:val="24"/>
          <w:szCs w:val="24"/>
          <w:rtl w:val="0"/>
          <w:lang w:val="en-GB"/>
        </w:rPr>
      </w:pPr>
    </w:p>
    <w:p>
      <w:pPr>
        <w:pStyle w:val="2"/>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rPr>
          <w:rFonts w:ascii="Times New Roman" w:hAnsi="Times New Roman" w:eastAsia="Times New Roman" w:cs="Times New Roman"/>
          <w:b/>
          <w:color w:val="000000"/>
          <w:sz w:val="24"/>
          <w:szCs w:val="24"/>
        </w:rPr>
      </w:pPr>
      <w:bookmarkStart w:id="4" w:name="_Toc29782"/>
      <w:r>
        <w:rPr>
          <w:rFonts w:hint="default" w:ascii="Times New Roman" w:hAnsi="Times New Roman" w:eastAsia="Times New Roman" w:cs="Times New Roman"/>
          <w:b/>
          <w:color w:val="000000"/>
          <w:sz w:val="24"/>
          <w:szCs w:val="24"/>
          <w:rtl w:val="0"/>
          <w:lang w:val="en-GB"/>
        </w:rPr>
        <w:t>1.3 O</w:t>
      </w:r>
      <w:r>
        <w:rPr>
          <w:rFonts w:ascii="Times New Roman" w:hAnsi="Times New Roman" w:eastAsia="Times New Roman" w:cs="Times New Roman"/>
          <w:b/>
          <w:color w:val="000000"/>
          <w:sz w:val="24"/>
          <w:szCs w:val="24"/>
          <w:rtl w:val="0"/>
          <w:lang w:val="en-GB"/>
        </w:rPr>
        <w:t>rganisation</w:t>
      </w:r>
      <w:r>
        <w:rPr>
          <w:rFonts w:ascii="Times New Roman" w:hAnsi="Times New Roman" w:eastAsia="Times New Roman" w:cs="Times New Roman"/>
          <w:b/>
          <w:color w:val="000000"/>
          <w:sz w:val="24"/>
          <w:szCs w:val="24"/>
          <w:rtl w:val="0"/>
        </w:rPr>
        <w:t xml:space="preserve"> Issue</w:t>
      </w:r>
      <w:bookmarkEnd w:id="4"/>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sz w:val="24"/>
          <w:szCs w:val="24"/>
          <w:rtl w:val="0"/>
        </w:rPr>
        <w:t xml:space="preserve">The company was initially founded by Sam Walton and operates under the name of Walmart stores in United State and Canada while it operates under many other names in different countries. The number of stores worldwide amount to 11,503. The company has reported annual revenue </w:t>
      </w:r>
      <w:r>
        <w:rPr>
          <w:rFonts w:ascii="Times New Roman" w:hAnsi="Times New Roman" w:eastAsia="Times New Roman" w:cs="Times New Roman"/>
          <w:color w:val="000000"/>
          <w:sz w:val="24"/>
          <w:szCs w:val="24"/>
          <w:highlight w:val="white"/>
          <w:rtl w:val="0"/>
        </w:rPr>
        <w:t>$514,405 Million in the fiscal year. The company has over 2.2 million employees worldwide and deals in consumer goods from apparels to electronics and grocery etc. Due to its click and mortar nature, it faces competition from variety of sources such as the online retailers such as Amazon and those who have a store-based business model such as the Tesco</w:t>
      </w:r>
      <w:r>
        <w:rPr>
          <w:rFonts w:hint="default" w:ascii="Times New Roman" w:hAnsi="Times New Roman" w:eastAsia="Times New Roman" w:cs="Times New Roman"/>
          <w:color w:val="000000"/>
          <w:sz w:val="24"/>
          <w:szCs w:val="24"/>
          <w:highlight w:val="white"/>
          <w:rtl w:val="0"/>
          <w:lang w:val="en-GB"/>
        </w:rPr>
        <w:t xml:space="preserve">. </w:t>
      </w:r>
      <w:r>
        <w:rPr>
          <w:rFonts w:ascii="Times New Roman" w:hAnsi="Times New Roman" w:eastAsia="Times New Roman" w:cs="Times New Roman"/>
          <w:color w:val="222222"/>
          <w:sz w:val="24"/>
          <w:szCs w:val="24"/>
          <w:highlight w:val="white"/>
          <w:rtl w:val="0"/>
        </w:rPr>
        <w:t>(Verma, et al., 2019)</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color w:val="222222"/>
          <w:sz w:val="24"/>
          <w:szCs w:val="24"/>
          <w:highlight w:val="white"/>
          <w:rtl w:val="0"/>
        </w:rPr>
      </w:pPr>
      <w:r>
        <w:rPr>
          <w:rFonts w:ascii="Times New Roman" w:hAnsi="Times New Roman" w:eastAsia="Times New Roman" w:cs="Times New Roman"/>
          <w:color w:val="000000"/>
          <w:sz w:val="24"/>
          <w:szCs w:val="24"/>
          <w:highlight w:val="white"/>
          <w:rtl w:val="0"/>
        </w:rPr>
        <w:t>The company however has faced a decreased sales growth in the year 2019. The last quarter of the company’s sales has seen a deviation from the figures expected. Th</w:t>
      </w:r>
      <w:r>
        <w:rPr>
          <w:rFonts w:hint="default" w:ascii="Times New Roman" w:hAnsi="Times New Roman" w:eastAsia="Times New Roman" w:cs="Times New Roman"/>
          <w:color w:val="000000"/>
          <w:sz w:val="24"/>
          <w:szCs w:val="24"/>
          <w:highlight w:val="white"/>
          <w:rtl w:val="0"/>
          <w:lang w:val="en-GB"/>
        </w:rPr>
        <w:t xml:space="preserve">ough it has </w:t>
      </w:r>
      <w:r>
        <w:rPr>
          <w:rFonts w:ascii="Times New Roman" w:hAnsi="Times New Roman" w:eastAsia="Times New Roman" w:cs="Times New Roman"/>
          <w:color w:val="000000"/>
          <w:sz w:val="24"/>
          <w:szCs w:val="24"/>
          <w:highlight w:val="white"/>
          <w:rtl w:val="0"/>
        </w:rPr>
        <w:t>experienced a 35% increase in the e-commerce sales, the company has not been able to achieve its target</w:t>
      </w:r>
      <w:r>
        <w:rPr>
          <w:rFonts w:hint="default" w:ascii="Times New Roman" w:hAnsi="Times New Roman" w:eastAsia="Times New Roman" w:cs="Times New Roman"/>
          <w:color w:val="000000"/>
          <w:sz w:val="24"/>
          <w:szCs w:val="24"/>
          <w:highlight w:val="white"/>
          <w:rtl w:val="0"/>
          <w:lang w:val="en-GB"/>
        </w:rPr>
        <w:t xml:space="preserve"> of profits</w:t>
      </w:r>
      <w:r>
        <w:rPr>
          <w:rFonts w:ascii="Times New Roman" w:hAnsi="Times New Roman" w:eastAsia="Times New Roman" w:cs="Times New Roman"/>
          <w:color w:val="000000"/>
          <w:sz w:val="24"/>
          <w:szCs w:val="24"/>
          <w:highlight w:val="white"/>
          <w:rtl w:val="0"/>
        </w:rPr>
        <w:t xml:space="preserve">. This indicates that the company has experienced lower store sales. The causes of the sales growth decrease can be beyond the company’s control such as slowing down of the economy and inflation however some controllable factors may also have contributed to the decline in the growth </w:t>
      </w:r>
      <w:r>
        <w:rPr>
          <w:rFonts w:ascii="Times New Roman" w:hAnsi="Times New Roman" w:eastAsia="Times New Roman" w:cs="Times New Roman"/>
          <w:color w:val="222222"/>
          <w:sz w:val="24"/>
          <w:szCs w:val="24"/>
          <w:highlight w:val="white"/>
          <w:rtl w:val="0"/>
        </w:rPr>
        <w:t>(Cao, et al, 2019)</w:t>
      </w:r>
      <w:r>
        <w:rPr>
          <w:rFonts w:ascii="Times New Roman" w:hAnsi="Times New Roman" w:eastAsia="Times New Roman" w:cs="Times New Roman"/>
          <w:color w:val="000000"/>
          <w:sz w:val="24"/>
          <w:szCs w:val="24"/>
          <w:highlight w:val="white"/>
          <w:rtl w:val="0"/>
        </w:rPr>
        <w:t>. The stiff competition and the product assortment can be some of the prime reasons why the store sales have been relatively less as compared to the competitors</w:t>
      </w:r>
      <w:r>
        <w:rPr>
          <w:rFonts w:hint="default" w:ascii="Times New Roman" w:hAnsi="Times New Roman" w:eastAsia="Times New Roman" w:cs="Times New Roman"/>
          <w:color w:val="000000"/>
          <w:sz w:val="24"/>
          <w:szCs w:val="24"/>
          <w:highlight w:val="white"/>
          <w:rtl w:val="0"/>
          <w:lang w:val="en-GB"/>
        </w:rPr>
        <w:t xml:space="preserve"> such as Carrefour and Home Depot</w:t>
      </w:r>
      <w:r>
        <w:rPr>
          <w:rFonts w:ascii="Times New Roman" w:hAnsi="Times New Roman" w:eastAsia="Times New Roman" w:cs="Times New Roman"/>
          <w:color w:val="000000"/>
          <w:sz w:val="24"/>
          <w:szCs w:val="24"/>
          <w:highlight w:val="white"/>
          <w:rtl w:val="0"/>
        </w:rPr>
        <w:t>. The new report features that some of the heavy investments in the e-commerce sector have also yielded negative returns than expected. This report, however, just features the solution to the problem of product assortment not being according to the customer demand. This is a combine issue of the domain of performance management and operations management.  The following section describes the rationale and the aims and objectives of the project</w:t>
      </w:r>
      <w:r>
        <w:rPr>
          <w:rFonts w:hint="default" w:ascii="Times New Roman" w:hAnsi="Times New Roman" w:eastAsia="Times New Roman" w:cs="Times New Roman"/>
          <w:color w:val="000000"/>
          <w:sz w:val="24"/>
          <w:szCs w:val="24"/>
          <w:highlight w:val="white"/>
          <w:rtl w:val="0"/>
          <w:lang w:val="en-GB"/>
        </w:rPr>
        <w:t>.</w:t>
      </w:r>
      <w:r>
        <w:rPr>
          <w:rFonts w:ascii="Times New Roman" w:hAnsi="Times New Roman" w:eastAsia="Times New Roman" w:cs="Times New Roman"/>
          <w:color w:val="000000"/>
          <w:sz w:val="24"/>
          <w:szCs w:val="24"/>
          <w:highlight w:val="white"/>
          <w:rtl w:val="0"/>
        </w:rPr>
        <w:t xml:space="preserve"> </w:t>
      </w:r>
      <w:r>
        <w:rPr>
          <w:rFonts w:ascii="Times New Roman" w:hAnsi="Times New Roman" w:eastAsia="Times New Roman" w:cs="Times New Roman"/>
          <w:color w:val="222222"/>
          <w:sz w:val="24"/>
          <w:szCs w:val="24"/>
          <w:highlight w:val="white"/>
          <w:rtl w:val="0"/>
        </w:rPr>
        <w:t>(Lee and Shwetsova, 2019)</w:t>
      </w:r>
    </w:p>
    <w:p>
      <w:pPr>
        <w:pStyle w:val="2"/>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ascii="Times New Roman" w:hAnsi="Times New Roman" w:eastAsia="Times New Roman" w:cs="Times New Roman"/>
          <w:b/>
          <w:color w:val="000000"/>
          <w:sz w:val="24"/>
          <w:szCs w:val="24"/>
        </w:rPr>
      </w:pPr>
      <w:bookmarkStart w:id="5" w:name="_Toc21769"/>
      <w:r>
        <w:rPr>
          <w:rFonts w:ascii="Times New Roman" w:hAnsi="Times New Roman" w:eastAsia="Times New Roman" w:cs="Times New Roman"/>
          <w:b/>
          <w:color w:val="000000"/>
          <w:sz w:val="24"/>
          <w:szCs w:val="24"/>
          <w:rtl w:val="0"/>
        </w:rPr>
        <w:t>Project justification</w:t>
      </w:r>
      <w:bookmarkEnd w:id="5"/>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color w:val="222222"/>
          <w:sz w:val="24"/>
          <w:szCs w:val="24"/>
          <w:highlight w:val="white"/>
          <w:rtl w:val="0"/>
        </w:rPr>
      </w:pPr>
      <w:r>
        <w:rPr>
          <w:rFonts w:ascii="Times New Roman" w:hAnsi="Times New Roman" w:eastAsia="Times New Roman" w:cs="Times New Roman"/>
          <w:sz w:val="24"/>
          <w:szCs w:val="24"/>
          <w:rtl w:val="0"/>
        </w:rPr>
        <w:t>This section discusses the</w:t>
      </w:r>
      <w:r>
        <w:rPr>
          <w:rFonts w:hint="default" w:ascii="Times New Roman" w:hAnsi="Times New Roman" w:eastAsia="Times New Roman" w:cs="Times New Roman"/>
          <w:sz w:val="24"/>
          <w:szCs w:val="24"/>
          <w:rtl w:val="0"/>
          <w:lang w:val="en-GB"/>
        </w:rPr>
        <w:t xml:space="preserve"> objectives and aims</w:t>
      </w:r>
      <w:r>
        <w:rPr>
          <w:rFonts w:ascii="Times New Roman" w:hAnsi="Times New Roman" w:eastAsia="Times New Roman" w:cs="Times New Roman"/>
          <w:sz w:val="24"/>
          <w:szCs w:val="24"/>
          <w:rtl w:val="0"/>
        </w:rPr>
        <w:t xml:space="preserve"> of the project to the </w:t>
      </w:r>
      <w:r>
        <w:rPr>
          <w:rFonts w:ascii="Times New Roman" w:hAnsi="Times New Roman" w:eastAsia="Times New Roman" w:cs="Times New Roman"/>
          <w:sz w:val="24"/>
          <w:szCs w:val="24"/>
          <w:rtl w:val="0"/>
          <w:lang w:val="en-GB"/>
        </w:rPr>
        <w:t>organisation</w:t>
      </w:r>
      <w:r>
        <w:rPr>
          <w:rFonts w:ascii="Times New Roman" w:hAnsi="Times New Roman" w:eastAsia="Times New Roman" w:cs="Times New Roman"/>
          <w:sz w:val="24"/>
          <w:szCs w:val="24"/>
          <w:rtl w:val="0"/>
        </w:rPr>
        <w:t xml:space="preserve"> and provide a </w:t>
      </w:r>
      <w:r>
        <w:rPr>
          <w:rFonts w:hint="default" w:ascii="Times New Roman" w:hAnsi="Times New Roman" w:eastAsia="Times New Roman" w:cs="Times New Roman"/>
          <w:sz w:val="24"/>
          <w:szCs w:val="24"/>
          <w:rtl w:val="0"/>
          <w:lang w:val="en-GB"/>
        </w:rPr>
        <w:t>SWORT analysis</w:t>
      </w:r>
      <w:r>
        <w:rPr>
          <w:rFonts w:ascii="Times New Roman" w:hAnsi="Times New Roman" w:eastAsia="Times New Roman" w:cs="Times New Roman"/>
          <w:sz w:val="24"/>
          <w:szCs w:val="24"/>
          <w:rtl w:val="0"/>
        </w:rPr>
        <w:t xml:space="preserve"> to support the notion that the company needs such projects</w:t>
      </w:r>
      <w:r>
        <w:rPr>
          <w:rFonts w:hint="default" w:ascii="Times New Roman" w:hAnsi="Times New Roman" w:eastAsia="Times New Roman" w:cs="Times New Roman"/>
          <w:sz w:val="24"/>
          <w:szCs w:val="24"/>
          <w:rtl w:val="0"/>
          <w:lang w:val="en-GB"/>
        </w:rPr>
        <w:t>.</w:t>
      </w:r>
    </w:p>
    <w:p>
      <w:pPr>
        <w:keepNext w:val="0"/>
        <w:keepLines w:val="0"/>
        <w:pageBreakBefore w:val="0"/>
        <w:widowControl w:val="0"/>
        <w:numPr>
          <w:numId w:val="0"/>
        </w:numPr>
        <w:kinsoku/>
        <w:wordWrap/>
        <w:overflowPunct/>
        <w:topLinePunct w:val="0"/>
        <w:autoSpaceDE/>
        <w:autoSpaceDN/>
        <w:bidi w:val="0"/>
        <w:adjustRightInd/>
        <w:snapToGrid/>
        <w:spacing w:before="0" w:after="160" w:line="360" w:lineRule="auto"/>
        <w:ind w:right="0" w:rightChars="0"/>
        <w:contextualSpacing/>
        <w:jc w:val="left"/>
        <w:textAlignment w:val="auto"/>
        <w:rPr>
          <w:rFonts w:ascii="Times New Roman" w:hAnsi="Times New Roman" w:eastAsia="Times New Roman" w:cs="Times New Roman"/>
          <w:b/>
          <w:i w:val="0"/>
          <w:smallCaps w:val="0"/>
          <w:strike w:val="0"/>
          <w:color w:val="000000"/>
          <w:sz w:val="24"/>
          <w:szCs w:val="24"/>
          <w:u w:val="none"/>
          <w:vertAlign w:val="baseline"/>
        </w:rPr>
      </w:pPr>
      <w:r>
        <w:rPr>
          <w:rFonts w:hint="default" w:ascii="Times New Roman" w:hAnsi="Times New Roman" w:eastAsia="Times New Roman" w:cs="Times New Roman"/>
          <w:b/>
          <w:i w:val="0"/>
          <w:smallCaps w:val="0"/>
          <w:strike w:val="0"/>
          <w:color w:val="000000"/>
          <w:sz w:val="24"/>
          <w:szCs w:val="24"/>
          <w:u w:val="none"/>
          <w:vertAlign w:val="baseline"/>
          <w:rtl w:val="0"/>
          <w:lang w:val="en-GB"/>
        </w:rPr>
        <w:t xml:space="preserve">2.1 </w:t>
      </w:r>
      <w:r>
        <w:rPr>
          <w:rFonts w:ascii="Times New Roman" w:hAnsi="Times New Roman" w:eastAsia="Times New Roman" w:cs="Times New Roman"/>
          <w:b/>
          <w:i w:val="0"/>
          <w:smallCaps w:val="0"/>
          <w:strike w:val="0"/>
          <w:color w:val="000000"/>
          <w:sz w:val="24"/>
          <w:szCs w:val="24"/>
          <w:u w:val="none"/>
          <w:vertAlign w:val="baseline"/>
          <w:rtl w:val="0"/>
        </w:rPr>
        <w:t xml:space="preserve">Project objectives </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sz w:val="24"/>
          <w:szCs w:val="24"/>
          <w:rtl w:val="0"/>
        </w:rPr>
        <w:t>The main issue identified in the section above is the decline in the store sales. The marketing literature suggests that the product assortment plays an imperative role in the product selection and consumer decision to buy in the stores. If the product assortment is not as per the customer demand, it can be a demotivation for the buyers to revisit the retail store. Hence, the aim of the research project is to identify what project assortment is most desirable for the customers and then change the product assortment in such a way that it matches the one desired by the customers. This will help enhance the sales from the physical stores and help eradicate the issue of the decline in the sales growth. This must also be noted here that the factors identified in this project will only relate to one of the key causes of the issue. All other concerns will be slightly touched however, the degree of customization and project availability and assortment are prime themes</w:t>
      </w:r>
      <w:r>
        <w:rPr>
          <w:rFonts w:hint="default" w:ascii="Times New Roman" w:hAnsi="Times New Roman" w:eastAsia="Times New Roman" w:cs="Times New Roman"/>
          <w:sz w:val="24"/>
          <w:szCs w:val="24"/>
          <w:rtl w:val="0"/>
          <w:lang w:val="en-GB"/>
        </w:rPr>
        <w:t>.</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222222"/>
          <w:sz w:val="24"/>
          <w:szCs w:val="24"/>
          <w:highlight w:val="white"/>
          <w:rtl w:val="0"/>
        </w:rPr>
        <w:t>(Shwetsova, 2019)</w:t>
      </w:r>
    </w:p>
    <w:p>
      <w:pPr>
        <w:pStyle w:val="3"/>
        <w:pageBreakBefore w:val="0"/>
        <w:widowControl w:val="0"/>
        <w:numPr>
          <w:numId w:val="0"/>
        </w:numPr>
        <w:kinsoku/>
        <w:wordWrap/>
        <w:overflowPunct/>
        <w:topLinePunct w:val="0"/>
        <w:autoSpaceDE/>
        <w:autoSpaceDN/>
        <w:bidi w:val="0"/>
        <w:adjustRightInd/>
        <w:snapToGrid/>
        <w:spacing w:line="360" w:lineRule="auto"/>
        <w:ind w:right="0" w:rightChars="0"/>
        <w:jc w:val="left"/>
        <w:textAlignment w:val="auto"/>
        <w:rPr>
          <w:rFonts w:hint="default" w:ascii="Times New Roman" w:hAnsi="Times New Roman" w:eastAsia="Times New Roman" w:cs="Times New Roman"/>
          <w:b/>
          <w:color w:val="000000"/>
          <w:sz w:val="24"/>
          <w:szCs w:val="24"/>
          <w:lang w:val="en-GB"/>
        </w:rPr>
      </w:pPr>
      <w:bookmarkStart w:id="6" w:name="_Toc32758"/>
      <w:r>
        <w:rPr>
          <w:rFonts w:hint="default" w:ascii="Times New Roman" w:hAnsi="Times New Roman" w:eastAsia="Times New Roman" w:cs="Times New Roman"/>
          <w:b/>
          <w:color w:val="000000"/>
          <w:sz w:val="24"/>
          <w:szCs w:val="24"/>
          <w:rtl w:val="0"/>
          <w:lang w:val="en-GB"/>
        </w:rPr>
        <w:t xml:space="preserve">2.2 </w:t>
      </w:r>
      <w:r>
        <w:rPr>
          <w:rFonts w:ascii="Times New Roman" w:hAnsi="Times New Roman" w:eastAsia="Times New Roman" w:cs="Times New Roman"/>
          <w:b/>
          <w:color w:val="000000"/>
          <w:sz w:val="24"/>
          <w:szCs w:val="24"/>
          <w:rtl w:val="0"/>
        </w:rPr>
        <w:t xml:space="preserve">Project </w:t>
      </w:r>
      <w:r>
        <w:rPr>
          <w:rFonts w:hint="default" w:ascii="Times New Roman" w:hAnsi="Times New Roman" w:eastAsia="Times New Roman" w:cs="Times New Roman"/>
          <w:b/>
          <w:color w:val="000000"/>
          <w:sz w:val="24"/>
          <w:szCs w:val="24"/>
          <w:rtl w:val="0"/>
          <w:lang w:val="en-GB"/>
        </w:rPr>
        <w:t>aims</w:t>
      </w:r>
      <w:bookmarkEnd w:id="6"/>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The aims of the project </w:t>
      </w:r>
      <w:r>
        <w:rPr>
          <w:rFonts w:hint="default" w:ascii="Times New Roman" w:hAnsi="Times New Roman" w:eastAsia="Times New Roman" w:cs="Times New Roman"/>
          <w:sz w:val="24"/>
          <w:szCs w:val="24"/>
          <w:rtl w:val="0"/>
          <w:lang w:val="en-GB"/>
        </w:rPr>
        <w:t xml:space="preserve">mainly include three stages. </w:t>
      </w:r>
      <w:r>
        <w:rPr>
          <w:rFonts w:hint="default" w:ascii="Times New Roman" w:hAnsi="Times New Roman" w:eastAsia="Times New Roman" w:cs="Times New Roman"/>
          <w:b w:val="0"/>
          <w:i w:val="0"/>
          <w:smallCaps w:val="0"/>
          <w:strike w:val="0"/>
          <w:color w:val="000000"/>
          <w:sz w:val="24"/>
          <w:szCs w:val="24"/>
          <w:u w:val="none"/>
          <w:vertAlign w:val="baseline"/>
          <w:rtl w:val="0"/>
          <w:lang w:val="en-GB"/>
        </w:rPr>
        <w:t>The first is to i</w:t>
      </w:r>
      <w:r>
        <w:rPr>
          <w:rFonts w:ascii="Times New Roman" w:hAnsi="Times New Roman" w:eastAsia="Times New Roman" w:cs="Times New Roman"/>
          <w:b w:val="0"/>
          <w:i w:val="0"/>
          <w:smallCaps w:val="0"/>
          <w:strike w:val="0"/>
          <w:color w:val="000000"/>
          <w:sz w:val="24"/>
          <w:szCs w:val="24"/>
          <w:u w:val="none"/>
          <w:vertAlign w:val="baseline"/>
          <w:rtl w:val="0"/>
        </w:rPr>
        <w:t xml:space="preserve">dentify the desired product assortment by the customers </w:t>
      </w:r>
      <w:r>
        <w:rPr>
          <w:rFonts w:hint="default" w:ascii="Times New Roman" w:hAnsi="Times New Roman" w:eastAsia="Times New Roman" w:cs="Times New Roman"/>
          <w:b w:val="0"/>
          <w:i w:val="0"/>
          <w:smallCaps w:val="0"/>
          <w:strike w:val="0"/>
          <w:color w:val="000000"/>
          <w:sz w:val="24"/>
          <w:szCs w:val="24"/>
          <w:u w:val="none"/>
          <w:vertAlign w:val="baseline"/>
          <w:rtl w:val="0"/>
          <w:lang w:val="en-GB"/>
        </w:rPr>
        <w:t>to find</w:t>
      </w:r>
      <w:r>
        <w:rPr>
          <w:rFonts w:ascii="Times New Roman" w:hAnsi="Times New Roman" w:eastAsia="Times New Roman" w:cs="Times New Roman"/>
          <w:b w:val="0"/>
          <w:i w:val="0"/>
          <w:smallCaps w:val="0"/>
          <w:strike w:val="0"/>
          <w:color w:val="000000"/>
          <w:sz w:val="24"/>
          <w:szCs w:val="24"/>
          <w:u w:val="none"/>
          <w:vertAlign w:val="baseline"/>
          <w:rtl w:val="0"/>
        </w:rPr>
        <w:t xml:space="preserve"> what products are more desirable and in demand as compared to other products.</w:t>
      </w:r>
      <w:r>
        <w:rPr>
          <w:rFonts w:hint="default" w:ascii="Times New Roman" w:hAnsi="Times New Roman" w:eastAsia="Times New Roman" w:cs="Times New Roman"/>
          <w:b w:val="0"/>
          <w:i w:val="0"/>
          <w:smallCaps w:val="0"/>
          <w:strike w:val="0"/>
          <w:color w:val="000000"/>
          <w:sz w:val="24"/>
          <w:szCs w:val="24"/>
          <w:u w:val="none"/>
          <w:vertAlign w:val="baseline"/>
          <w:rtl w:val="0"/>
          <w:lang w:val="en-GB"/>
        </w:rPr>
        <w:t>The second is to e</w:t>
      </w:r>
      <w:r>
        <w:rPr>
          <w:rFonts w:ascii="Times New Roman" w:hAnsi="Times New Roman" w:eastAsia="Times New Roman" w:cs="Times New Roman"/>
          <w:b w:val="0"/>
          <w:i w:val="0"/>
          <w:smallCaps w:val="0"/>
          <w:strike w:val="0"/>
          <w:color w:val="000000"/>
          <w:sz w:val="24"/>
          <w:szCs w:val="24"/>
          <w:u w:val="none"/>
          <w:vertAlign w:val="baseline"/>
          <w:rtl w:val="0"/>
        </w:rPr>
        <w:t>xplore the difference between the current product assortment and the desired product assortment</w:t>
      </w:r>
      <w:r>
        <w:rPr>
          <w:rFonts w:hint="default" w:ascii="Times New Roman" w:hAnsi="Times New Roman" w:eastAsia="Times New Roman" w:cs="Times New Roman"/>
          <w:b w:val="0"/>
          <w:i w:val="0"/>
          <w:smallCaps w:val="0"/>
          <w:strike w:val="0"/>
          <w:color w:val="000000"/>
          <w:sz w:val="24"/>
          <w:szCs w:val="24"/>
          <w:u w:val="none"/>
          <w:vertAlign w:val="baseline"/>
          <w:rtl w:val="0"/>
          <w:lang w:val="en-GB"/>
        </w:rPr>
        <w:t>.The third stage is to a</w:t>
      </w:r>
      <w:r>
        <w:rPr>
          <w:rFonts w:ascii="Times New Roman" w:hAnsi="Times New Roman" w:eastAsia="Times New Roman" w:cs="Times New Roman"/>
          <w:b w:val="0"/>
          <w:i w:val="0"/>
          <w:smallCaps w:val="0"/>
          <w:strike w:val="0"/>
          <w:color w:val="000000"/>
          <w:sz w:val="24"/>
          <w:szCs w:val="24"/>
          <w:u w:val="none"/>
          <w:vertAlign w:val="baseline"/>
          <w:rtl w:val="0"/>
        </w:rPr>
        <w:t>dapt the product assortment that is most desired by the customers by implementing the necessary changes that are required.</w:t>
      </w:r>
      <w:r>
        <w:rPr>
          <w:rFonts w:hint="default" w:ascii="Times New Roman" w:hAnsi="Times New Roman" w:eastAsia="Times New Roman" w:cs="Times New Roman"/>
          <w:b w:val="0"/>
          <w:i w:val="0"/>
          <w:smallCaps w:val="0"/>
          <w:strike w:val="0"/>
          <w:color w:val="000000"/>
          <w:sz w:val="24"/>
          <w:szCs w:val="24"/>
          <w:u w:val="none"/>
          <w:vertAlign w:val="baseline"/>
          <w:rtl w:val="0"/>
          <w:lang w:val="en-GB"/>
        </w:rPr>
        <w:t xml:space="preserve"> </w:t>
      </w:r>
      <w:r>
        <w:rPr>
          <w:rFonts w:ascii="Times New Roman" w:hAnsi="Times New Roman" w:eastAsia="Times New Roman" w:cs="Times New Roman"/>
          <w:sz w:val="24"/>
          <w:szCs w:val="24"/>
          <w:rtl w:val="0"/>
        </w:rPr>
        <w:t>By achieving all the objective, the company will bring out significant changes in the product assortment available at the Walmart store thereby increasing the sale.</w:t>
      </w:r>
      <w:r>
        <w:rPr>
          <w:rFonts w:ascii="Times New Roman" w:hAnsi="Times New Roman" w:eastAsia="Times New Roman" w:cs="Times New Roman"/>
          <w:color w:val="222222"/>
          <w:sz w:val="24"/>
          <w:szCs w:val="24"/>
          <w:highlight w:val="white"/>
          <w:rtl w:val="0"/>
        </w:rPr>
        <w:t>(Shwetsova, 2019)</w:t>
      </w:r>
    </w:p>
    <w:p>
      <w:pPr>
        <w:pStyle w:val="2"/>
        <w:bidi w:val="0"/>
        <w:rPr>
          <w:rFonts w:hint="default" w:ascii="Times New Roman" w:hAnsi="Times New Roman" w:cs="Times New Roman"/>
          <w:b/>
          <w:bCs/>
          <w:color w:val="000000" w:themeColor="text1"/>
          <w:rtl w:val="0"/>
          <w:lang w:val="en-GB"/>
          <w14:textFill>
            <w14:solidFill>
              <w14:schemeClr w14:val="tx1"/>
            </w14:solidFill>
          </w14:textFill>
        </w:rPr>
      </w:pPr>
      <w:bookmarkStart w:id="7" w:name="_Toc27023"/>
      <w:r>
        <w:rPr>
          <w:rFonts w:hint="default" w:ascii="Times New Roman" w:hAnsi="Times New Roman" w:cs="Times New Roman"/>
          <w:b/>
          <w:bCs/>
          <w:color w:val="000000" w:themeColor="text1"/>
          <w:rtl w:val="0"/>
          <w:lang w:val="en-GB"/>
          <w14:textFill>
            <w14:solidFill>
              <w14:schemeClr w14:val="tx1"/>
            </w14:solidFill>
          </w14:textFill>
        </w:rPr>
        <w:t>2.3 SWORT analysis</w:t>
      </w:r>
      <w:bookmarkEnd w:id="7"/>
    </w:p>
    <w:p>
      <w:pPr>
        <w:pStyle w:val="3"/>
        <w:pageBreakBefore w:val="0"/>
        <w:widowControl w:val="0"/>
        <w:numPr>
          <w:numId w:val="0"/>
        </w:numPr>
        <w:kinsoku/>
        <w:wordWrap/>
        <w:overflowPunct/>
        <w:topLinePunct w:val="0"/>
        <w:autoSpaceDE/>
        <w:autoSpaceDN/>
        <w:bidi w:val="0"/>
        <w:adjustRightInd/>
        <w:snapToGrid/>
        <w:spacing w:line="360" w:lineRule="auto"/>
        <w:ind w:right="0" w:rightChars="0"/>
        <w:jc w:val="left"/>
        <w:textAlignment w:val="auto"/>
        <w:rPr>
          <w:rFonts w:ascii="Times New Roman" w:hAnsi="Times New Roman" w:eastAsia="Times New Roman" w:cs="Times New Roman"/>
          <w:b/>
          <w:color w:val="000000"/>
          <w:sz w:val="24"/>
          <w:szCs w:val="24"/>
        </w:rPr>
      </w:pPr>
      <w:bookmarkStart w:id="8" w:name="_Toc14679"/>
      <w:r>
        <w:rPr>
          <w:rFonts w:ascii="Times New Roman" w:hAnsi="Times New Roman" w:eastAsia="Times New Roman" w:cs="Times New Roman"/>
          <w:b/>
          <w:color w:val="000000"/>
          <w:sz w:val="24"/>
          <w:szCs w:val="24"/>
          <w:rtl w:val="0"/>
        </w:rPr>
        <w:t>Strengths</w:t>
      </w:r>
      <w:bookmarkEnd w:id="8"/>
      <w:r>
        <w:rPr>
          <w:rFonts w:ascii="Times New Roman" w:hAnsi="Times New Roman" w:eastAsia="Times New Roman" w:cs="Times New Roman"/>
          <w:b/>
          <w:color w:val="000000"/>
          <w:sz w:val="24"/>
          <w:szCs w:val="24"/>
          <w:rtl w:val="0"/>
        </w:rPr>
        <w:t xml:space="preserve"> </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sz w:val="24"/>
          <w:szCs w:val="24"/>
          <w:rtl w:val="0"/>
        </w:rPr>
        <w:t xml:space="preserve">The brand has a very strong brand name that it can leverage in the market. The company also has a very strong business model when it comes to operations as it is regarded as the pioneering </w:t>
      </w:r>
      <w:r>
        <w:rPr>
          <w:rFonts w:ascii="Times New Roman" w:hAnsi="Times New Roman" w:eastAsia="Times New Roman" w:cs="Times New Roman"/>
          <w:sz w:val="24"/>
          <w:szCs w:val="24"/>
          <w:rtl w:val="0"/>
          <w:lang w:val="en-GB"/>
        </w:rPr>
        <w:t>organisation</w:t>
      </w:r>
      <w:r>
        <w:rPr>
          <w:rFonts w:ascii="Times New Roman" w:hAnsi="Times New Roman" w:eastAsia="Times New Roman" w:cs="Times New Roman"/>
          <w:sz w:val="24"/>
          <w:szCs w:val="24"/>
          <w:rtl w:val="0"/>
        </w:rPr>
        <w:t xml:space="preserve"> of modern supply chain </w:t>
      </w:r>
      <w:r>
        <w:rPr>
          <w:rFonts w:ascii="Times New Roman" w:hAnsi="Times New Roman" w:eastAsia="Times New Roman" w:cs="Times New Roman"/>
          <w:color w:val="222222"/>
          <w:sz w:val="24"/>
          <w:szCs w:val="24"/>
          <w:highlight w:val="white"/>
          <w:rtl w:val="0"/>
        </w:rPr>
        <w:t>(Nafianto, et al., 2019)</w:t>
      </w:r>
      <w:r>
        <w:rPr>
          <w:rFonts w:ascii="Times New Roman" w:hAnsi="Times New Roman" w:eastAsia="Times New Roman" w:cs="Times New Roman"/>
          <w:sz w:val="24"/>
          <w:szCs w:val="24"/>
          <w:rtl w:val="0"/>
        </w:rPr>
        <w:t xml:space="preserve">. The company also has necessary market expansion and a strong e commerce presence that also contributes to the overall success of the </w:t>
      </w:r>
      <w:r>
        <w:rPr>
          <w:rFonts w:ascii="Times New Roman" w:hAnsi="Times New Roman" w:eastAsia="Times New Roman" w:cs="Times New Roman"/>
          <w:sz w:val="24"/>
          <w:szCs w:val="24"/>
          <w:rtl w:val="0"/>
          <w:lang w:val="en-GB"/>
        </w:rPr>
        <w:t>organisation</w:t>
      </w:r>
      <w:r>
        <w:rPr>
          <w:rFonts w:ascii="Times New Roman" w:hAnsi="Times New Roman" w:eastAsia="Times New Roman" w:cs="Times New Roman"/>
          <w:sz w:val="24"/>
          <w:szCs w:val="24"/>
          <w:rtl w:val="0"/>
        </w:rPr>
        <w:t>.</w:t>
      </w:r>
    </w:p>
    <w:p>
      <w:pPr>
        <w:pStyle w:val="3"/>
        <w:pageBreakBefore w:val="0"/>
        <w:widowControl w:val="0"/>
        <w:numPr>
          <w:numId w:val="0"/>
        </w:numPr>
        <w:kinsoku/>
        <w:wordWrap/>
        <w:overflowPunct/>
        <w:topLinePunct w:val="0"/>
        <w:autoSpaceDE/>
        <w:autoSpaceDN/>
        <w:bidi w:val="0"/>
        <w:adjustRightInd/>
        <w:snapToGrid/>
        <w:spacing w:line="360" w:lineRule="auto"/>
        <w:ind w:right="0" w:rightChars="0"/>
        <w:jc w:val="left"/>
        <w:textAlignment w:val="auto"/>
        <w:rPr>
          <w:rFonts w:ascii="Times New Roman" w:hAnsi="Times New Roman" w:eastAsia="Times New Roman" w:cs="Times New Roman"/>
          <w:b/>
          <w:color w:val="000000"/>
          <w:sz w:val="24"/>
          <w:szCs w:val="24"/>
        </w:rPr>
      </w:pPr>
      <w:bookmarkStart w:id="9" w:name="_Toc310"/>
      <w:r>
        <w:rPr>
          <w:rFonts w:ascii="Times New Roman" w:hAnsi="Times New Roman" w:eastAsia="Times New Roman" w:cs="Times New Roman"/>
          <w:b/>
          <w:color w:val="000000"/>
          <w:sz w:val="24"/>
          <w:szCs w:val="24"/>
          <w:rtl w:val="0"/>
        </w:rPr>
        <w:t>Weakness</w:t>
      </w:r>
      <w:bookmarkEnd w:id="9"/>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company has several prominent weaknesses. First, the company has a very thin profit margin. That is, the company has a very small contribution to profit per sale of the product. Secondly, the company, in much of its source points have a universal product assortment that does not have a good match with what customers need. Finally, the competitive advantage of this model is that it is unique however, it can be effectively copied and hence is not sustainable.</w:t>
      </w:r>
    </w:p>
    <w:p>
      <w:pPr>
        <w:pStyle w:val="3"/>
        <w:pageBreakBefore w:val="0"/>
        <w:widowControl w:val="0"/>
        <w:numPr>
          <w:numId w:val="0"/>
        </w:numPr>
        <w:kinsoku/>
        <w:wordWrap/>
        <w:overflowPunct/>
        <w:topLinePunct w:val="0"/>
        <w:autoSpaceDE/>
        <w:autoSpaceDN/>
        <w:bidi w:val="0"/>
        <w:adjustRightInd/>
        <w:snapToGrid/>
        <w:spacing w:line="360" w:lineRule="auto"/>
        <w:ind w:right="0" w:rightChars="0"/>
        <w:jc w:val="left"/>
        <w:textAlignment w:val="auto"/>
        <w:rPr>
          <w:rFonts w:ascii="Times New Roman" w:hAnsi="Times New Roman" w:eastAsia="Times New Roman" w:cs="Times New Roman"/>
          <w:b/>
          <w:color w:val="000000"/>
          <w:sz w:val="24"/>
          <w:szCs w:val="24"/>
        </w:rPr>
      </w:pPr>
      <w:bookmarkStart w:id="10" w:name="_Toc11551"/>
      <w:r>
        <w:rPr>
          <w:rFonts w:ascii="Times New Roman" w:hAnsi="Times New Roman" w:eastAsia="Times New Roman" w:cs="Times New Roman"/>
          <w:b/>
          <w:color w:val="000000"/>
          <w:sz w:val="24"/>
          <w:szCs w:val="24"/>
          <w:rtl w:val="0"/>
        </w:rPr>
        <w:t>Opportunities</w:t>
      </w:r>
      <w:bookmarkEnd w:id="10"/>
      <w:r>
        <w:rPr>
          <w:rFonts w:ascii="Times New Roman" w:hAnsi="Times New Roman" w:eastAsia="Times New Roman" w:cs="Times New Roman"/>
          <w:b/>
          <w:color w:val="000000"/>
          <w:sz w:val="24"/>
          <w:szCs w:val="24"/>
          <w:rtl w:val="0"/>
        </w:rPr>
        <w:t xml:space="preserve"> </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company has variety of opportunities including the expansion into different counties and a strong e-commerce system to for international prospects. The company can consider adding more line to their business and improve the assortment of products in the company.</w:t>
      </w:r>
    </w:p>
    <w:p>
      <w:pPr>
        <w:pStyle w:val="3"/>
        <w:pageBreakBefore w:val="0"/>
        <w:widowControl w:val="0"/>
        <w:numPr>
          <w:numId w:val="0"/>
        </w:numPr>
        <w:kinsoku/>
        <w:wordWrap/>
        <w:overflowPunct/>
        <w:topLinePunct w:val="0"/>
        <w:autoSpaceDE/>
        <w:autoSpaceDN/>
        <w:bidi w:val="0"/>
        <w:adjustRightInd/>
        <w:snapToGrid/>
        <w:spacing w:line="360" w:lineRule="auto"/>
        <w:ind w:right="0" w:rightChars="0"/>
        <w:jc w:val="left"/>
        <w:textAlignment w:val="auto"/>
        <w:rPr>
          <w:rFonts w:ascii="Times New Roman" w:hAnsi="Times New Roman" w:eastAsia="Times New Roman" w:cs="Times New Roman"/>
          <w:b/>
          <w:color w:val="000000"/>
          <w:sz w:val="24"/>
          <w:szCs w:val="24"/>
        </w:rPr>
      </w:pPr>
      <w:bookmarkStart w:id="11" w:name="_Toc25409"/>
      <w:r>
        <w:rPr>
          <w:rFonts w:ascii="Times New Roman" w:hAnsi="Times New Roman" w:eastAsia="Times New Roman" w:cs="Times New Roman"/>
          <w:b/>
          <w:color w:val="000000"/>
          <w:sz w:val="24"/>
          <w:szCs w:val="24"/>
          <w:rtl w:val="0"/>
        </w:rPr>
        <w:t>Threats</w:t>
      </w:r>
      <w:bookmarkEnd w:id="11"/>
      <w:r>
        <w:rPr>
          <w:rFonts w:ascii="Times New Roman" w:hAnsi="Times New Roman" w:eastAsia="Times New Roman" w:cs="Times New Roman"/>
          <w:b/>
          <w:color w:val="000000"/>
          <w:sz w:val="24"/>
          <w:szCs w:val="24"/>
          <w:rtl w:val="0"/>
        </w:rPr>
        <w:t xml:space="preserve"> </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However, the company is facing serious threats from different stakeholders’ group. The common threat includes increased competition, declining economic stability in countries that it operates in and the also the threat of changing consumer needs that might impact the Walmart sales.</w:t>
      </w:r>
    </w:p>
    <w:p>
      <w:pPr>
        <w:pStyle w:val="2"/>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ascii="Times New Roman" w:hAnsi="Times New Roman" w:eastAsia="Times New Roman" w:cs="Times New Roman"/>
          <w:b/>
          <w:color w:val="000000"/>
          <w:sz w:val="24"/>
          <w:szCs w:val="24"/>
        </w:rPr>
      </w:pPr>
      <w:bookmarkStart w:id="12" w:name="_Toc1525"/>
      <w:r>
        <w:rPr>
          <w:rFonts w:ascii="Times New Roman" w:hAnsi="Times New Roman" w:eastAsia="Times New Roman" w:cs="Times New Roman"/>
          <w:b/>
          <w:color w:val="000000"/>
          <w:sz w:val="24"/>
          <w:szCs w:val="24"/>
          <w:rtl w:val="0"/>
        </w:rPr>
        <w:t>Business case Analysis</w:t>
      </w:r>
      <w:bookmarkEnd w:id="12"/>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The following section would discuss some potential benefits and of the research project to the </w:t>
      </w:r>
      <w:r>
        <w:rPr>
          <w:rFonts w:ascii="Times New Roman" w:hAnsi="Times New Roman" w:eastAsia="Times New Roman" w:cs="Times New Roman"/>
          <w:sz w:val="24"/>
          <w:szCs w:val="24"/>
          <w:rtl w:val="0"/>
          <w:lang w:val="en-GB"/>
        </w:rPr>
        <w:t>organisation</w:t>
      </w:r>
      <w:r>
        <w:rPr>
          <w:rFonts w:ascii="Times New Roman" w:hAnsi="Times New Roman" w:eastAsia="Times New Roman" w:cs="Times New Roman"/>
          <w:sz w:val="24"/>
          <w:szCs w:val="24"/>
          <w:rtl w:val="0"/>
        </w:rPr>
        <w:t xml:space="preserve"> and some background literature on the product assortment. The section also highlights some </w:t>
      </w:r>
      <w:r>
        <w:rPr>
          <w:rFonts w:hint="default" w:ascii="Times New Roman" w:hAnsi="Times New Roman" w:eastAsia="Times New Roman" w:cs="Times New Roman"/>
          <w:sz w:val="24"/>
          <w:szCs w:val="24"/>
          <w:rtl w:val="0"/>
          <w:lang w:val="en-GB"/>
        </w:rPr>
        <w:t>problems of the project</w:t>
      </w:r>
      <w:r>
        <w:rPr>
          <w:rFonts w:ascii="Times New Roman" w:hAnsi="Times New Roman" w:eastAsia="Times New Roman" w:cs="Times New Roman"/>
          <w:sz w:val="24"/>
          <w:szCs w:val="24"/>
          <w:rtl w:val="0"/>
        </w:rPr>
        <w:t>.</w:t>
      </w:r>
    </w:p>
    <w:p>
      <w:pPr>
        <w:pStyle w:val="2"/>
        <w:bidi w:val="0"/>
        <w:rPr>
          <w:rFonts w:hint="default" w:ascii="Times New Roman" w:hAnsi="Times New Roman" w:cs="Times New Roman"/>
          <w:b/>
          <w:bCs/>
          <w:color w:val="000000" w:themeColor="text1"/>
          <w14:textFill>
            <w14:solidFill>
              <w14:schemeClr w14:val="tx1"/>
            </w14:solidFill>
          </w14:textFill>
        </w:rPr>
      </w:pPr>
      <w:bookmarkStart w:id="13" w:name="_Toc13949"/>
      <w:r>
        <w:rPr>
          <w:rFonts w:hint="default" w:ascii="Times New Roman" w:hAnsi="Times New Roman" w:cs="Times New Roman"/>
          <w:b/>
          <w:bCs/>
          <w:color w:val="000000" w:themeColor="text1"/>
          <w:rtl w:val="0"/>
          <w:lang w:val="en-GB"/>
          <w14:textFill>
            <w14:solidFill>
              <w14:schemeClr w14:val="tx1"/>
            </w14:solidFill>
          </w14:textFill>
        </w:rPr>
        <w:t xml:space="preserve">3.1 </w:t>
      </w:r>
      <w:r>
        <w:rPr>
          <w:rFonts w:hint="default" w:ascii="Times New Roman" w:hAnsi="Times New Roman" w:cs="Times New Roman"/>
          <w:b/>
          <w:bCs/>
          <w:color w:val="000000" w:themeColor="text1"/>
          <w:rtl w:val="0"/>
          <w14:textFill>
            <w14:solidFill>
              <w14:schemeClr w14:val="tx1"/>
            </w14:solidFill>
          </w14:textFill>
        </w:rPr>
        <w:t xml:space="preserve">The </w:t>
      </w:r>
      <w:r>
        <w:rPr>
          <w:rFonts w:hint="default" w:ascii="Times New Roman" w:hAnsi="Times New Roman" w:cs="Times New Roman"/>
          <w:b/>
          <w:bCs/>
          <w:color w:val="000000" w:themeColor="text1"/>
          <w:rtl w:val="0"/>
          <w:lang w:val="en-GB"/>
          <w14:textFill>
            <w14:solidFill>
              <w14:schemeClr w14:val="tx1"/>
            </w14:solidFill>
          </w14:textFill>
        </w:rPr>
        <w:t xml:space="preserve">potential </w:t>
      </w:r>
      <w:r>
        <w:rPr>
          <w:rFonts w:hint="default" w:ascii="Times New Roman" w:hAnsi="Times New Roman" w:cs="Times New Roman"/>
          <w:b/>
          <w:bCs/>
          <w:color w:val="000000" w:themeColor="text1"/>
          <w:rtl w:val="0"/>
          <w14:textFill>
            <w14:solidFill>
              <w14:schemeClr w14:val="tx1"/>
            </w14:solidFill>
          </w14:textFill>
        </w:rPr>
        <w:t xml:space="preserve">benefits </w:t>
      </w:r>
      <w:r>
        <w:rPr>
          <w:rFonts w:hint="default" w:ascii="Times New Roman" w:hAnsi="Times New Roman" w:cs="Times New Roman"/>
          <w:b/>
          <w:bCs/>
          <w:color w:val="000000" w:themeColor="text1"/>
          <w:rtl w:val="0"/>
          <w:lang w:val="en-GB"/>
          <w14:textFill>
            <w14:solidFill>
              <w14:schemeClr w14:val="tx1"/>
            </w14:solidFill>
          </w14:textFill>
        </w:rPr>
        <w:t>of the project</w:t>
      </w:r>
      <w:bookmarkEnd w:id="13"/>
      <w:r>
        <w:rPr>
          <w:rFonts w:hint="default" w:ascii="Times New Roman" w:hAnsi="Times New Roman" w:cs="Times New Roman"/>
          <w:b/>
          <w:bCs/>
          <w:color w:val="000000" w:themeColor="text1"/>
          <w:rtl w:val="0"/>
          <w14:textFill>
            <w14:solidFill>
              <w14:schemeClr w14:val="tx1"/>
            </w14:solidFill>
          </w14:textFill>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right="0" w:rightChars="0"/>
        <w:contextualSpacing/>
        <w:jc w:val="both"/>
        <w:textAlignment w:val="auto"/>
        <w:rPr>
          <w:rFonts w:ascii="Times New Roman" w:hAnsi="Times New Roman" w:eastAsia="Times New Roman" w:cs="Times New Roman"/>
          <w:color w:val="222222"/>
          <w:sz w:val="24"/>
          <w:szCs w:val="24"/>
          <w:highlight w:val="white"/>
          <w:rtl w:val="0"/>
        </w:rPr>
      </w:pPr>
      <w:r>
        <w:rPr>
          <w:rFonts w:hint="default" w:ascii="Times New Roman" w:hAnsi="Times New Roman" w:eastAsia="Times New Roman" w:cs="Times New Roman"/>
          <w:color w:val="222222"/>
          <w:sz w:val="24"/>
          <w:szCs w:val="24"/>
          <w:highlight w:val="white"/>
          <w:rtl w:val="0"/>
          <w:lang w:val="en-GB"/>
        </w:rPr>
        <w:t>Due to its large customer group, the implement of product assortment could bring potential benefits to Walmart.</w:t>
      </w:r>
      <w:r>
        <w:rPr>
          <w:rFonts w:ascii="Times New Roman" w:hAnsi="Times New Roman" w:eastAsia="Times New Roman" w:cs="Times New Roman"/>
          <w:b w:val="0"/>
          <w:i w:val="0"/>
          <w:smallCaps w:val="0"/>
          <w:strike w:val="0"/>
          <w:color w:val="000000"/>
          <w:sz w:val="24"/>
          <w:szCs w:val="24"/>
          <w:u w:val="none"/>
          <w:vertAlign w:val="baseline"/>
          <w:rtl w:val="0"/>
        </w:rPr>
        <w:t xml:space="preserve">This project </w:t>
      </w:r>
      <w:r>
        <w:rPr>
          <w:rFonts w:hint="default" w:ascii="Times New Roman" w:hAnsi="Times New Roman" w:eastAsia="Times New Roman" w:cs="Times New Roman"/>
          <w:b w:val="0"/>
          <w:i w:val="0"/>
          <w:smallCaps w:val="0"/>
          <w:strike w:val="0"/>
          <w:color w:val="000000"/>
          <w:sz w:val="24"/>
          <w:szCs w:val="24"/>
          <w:u w:val="none"/>
          <w:vertAlign w:val="baseline"/>
          <w:rtl w:val="0"/>
          <w:lang w:val="en-GB"/>
        </w:rPr>
        <w:t>could</w:t>
      </w:r>
      <w:r>
        <w:rPr>
          <w:rFonts w:ascii="Times New Roman" w:hAnsi="Times New Roman" w:eastAsia="Times New Roman" w:cs="Times New Roman"/>
          <w:b w:val="0"/>
          <w:i w:val="0"/>
          <w:smallCaps w:val="0"/>
          <w:strike w:val="0"/>
          <w:color w:val="000000"/>
          <w:sz w:val="24"/>
          <w:szCs w:val="24"/>
          <w:u w:val="none"/>
          <w:vertAlign w:val="baseline"/>
          <w:rtl w:val="0"/>
        </w:rPr>
        <w:t xml:space="preserve"> help the company identify what products are more desirable by the consumers.</w:t>
      </w:r>
      <w:r>
        <w:rPr>
          <w:rFonts w:hint="default" w:ascii="Times New Roman" w:hAnsi="Times New Roman" w:eastAsia="Times New Roman" w:cs="Times New Roman"/>
          <w:b w:val="0"/>
          <w:i w:val="0"/>
          <w:smallCaps w:val="0"/>
          <w:strike w:val="0"/>
          <w:color w:val="000000"/>
          <w:sz w:val="24"/>
          <w:szCs w:val="24"/>
          <w:u w:val="none"/>
          <w:vertAlign w:val="baseline"/>
          <w:rtl w:val="0"/>
          <w:lang w:val="en-GB"/>
        </w:rPr>
        <w:t>When the products are ranged in a appropriate area, more customers would like to go to the stores to do purchasing.With the assistance of the selection data,it could</w:t>
      </w:r>
      <w:r>
        <w:rPr>
          <w:rFonts w:ascii="Times New Roman" w:hAnsi="Times New Roman" w:eastAsia="Times New Roman" w:cs="Times New Roman"/>
          <w:b w:val="0"/>
          <w:i w:val="0"/>
          <w:smallCaps w:val="0"/>
          <w:strike w:val="0"/>
          <w:color w:val="000000"/>
          <w:sz w:val="24"/>
          <w:szCs w:val="24"/>
          <w:u w:val="none"/>
          <w:vertAlign w:val="baseline"/>
          <w:rtl w:val="0"/>
        </w:rPr>
        <w:t xml:space="preserve"> help company design its product assortment around consumer preference</w:t>
      </w:r>
      <w:r>
        <w:rPr>
          <w:rFonts w:hint="default" w:ascii="Times New Roman" w:hAnsi="Times New Roman" w:eastAsia="Times New Roman" w:cs="Times New Roman"/>
          <w:b w:val="0"/>
          <w:i w:val="0"/>
          <w:smallCaps w:val="0"/>
          <w:strike w:val="0"/>
          <w:color w:val="000000"/>
          <w:sz w:val="24"/>
          <w:szCs w:val="24"/>
          <w:u w:val="none"/>
          <w:vertAlign w:val="baseline"/>
          <w:rtl w:val="0"/>
          <w:lang w:val="en-GB"/>
        </w:rPr>
        <w:t xml:space="preserve"> and</w:t>
      </w:r>
      <w:r>
        <w:rPr>
          <w:rFonts w:ascii="Times New Roman" w:hAnsi="Times New Roman" w:eastAsia="Times New Roman" w:cs="Times New Roman"/>
          <w:b w:val="0"/>
          <w:i w:val="0"/>
          <w:smallCaps w:val="0"/>
          <w:strike w:val="0"/>
          <w:color w:val="000000"/>
          <w:sz w:val="24"/>
          <w:szCs w:val="24"/>
          <w:u w:val="none"/>
          <w:vertAlign w:val="baseline"/>
          <w:rtl w:val="0"/>
        </w:rPr>
        <w:t xml:space="preserve"> improve the inventory turnover</w:t>
      </w:r>
      <w:r>
        <w:rPr>
          <w:rFonts w:hint="default" w:ascii="Times New Roman" w:hAnsi="Times New Roman" w:eastAsia="Times New Roman" w:cs="Times New Roman"/>
          <w:b w:val="0"/>
          <w:i w:val="0"/>
          <w:smallCaps w:val="0"/>
          <w:strike w:val="0"/>
          <w:color w:val="000000"/>
          <w:sz w:val="24"/>
          <w:szCs w:val="24"/>
          <w:u w:val="none"/>
          <w:vertAlign w:val="baseline"/>
          <w:rtl w:val="0"/>
          <w:lang w:val="en-GB"/>
        </w:rPr>
        <w:t>. It could i</w:t>
      </w:r>
      <w:r>
        <w:rPr>
          <w:rFonts w:ascii="Times New Roman" w:hAnsi="Times New Roman" w:eastAsia="Times New Roman" w:cs="Times New Roman"/>
          <w:b w:val="0"/>
          <w:i w:val="0"/>
          <w:smallCaps w:val="0"/>
          <w:strike w:val="0"/>
          <w:color w:val="000000"/>
          <w:sz w:val="24"/>
          <w:szCs w:val="24"/>
          <w:u w:val="none"/>
          <w:vertAlign w:val="baseline"/>
          <w:rtl w:val="0"/>
        </w:rPr>
        <w:t>ncrease store-based sales and give the company a strong edge over its competitors.</w:t>
      </w:r>
      <w:r>
        <w:rPr>
          <w:rFonts w:ascii="Times New Roman" w:hAnsi="Times New Roman" w:eastAsia="Times New Roman" w:cs="Times New Roman"/>
          <w:color w:val="222222"/>
          <w:sz w:val="24"/>
          <w:szCs w:val="24"/>
          <w:highlight w:val="white"/>
          <w:rtl w:val="0"/>
        </w:rPr>
        <w:t>(Saberi, et al., 2019)</w:t>
      </w:r>
    </w:p>
    <w:p>
      <w:pPr>
        <w:pStyle w:val="2"/>
        <w:bidi w:val="0"/>
        <w:rPr>
          <w:rFonts w:hint="default" w:ascii="Times New Roman" w:hAnsi="Times New Roman" w:cs="Times New Roman"/>
          <w:b/>
          <w:bCs/>
          <w:color w:val="000000" w:themeColor="text1"/>
          <w:lang w:val="en-GB"/>
          <w14:textFill>
            <w14:solidFill>
              <w14:schemeClr w14:val="tx1"/>
            </w14:solidFill>
          </w14:textFill>
        </w:rPr>
      </w:pPr>
      <w:bookmarkStart w:id="14" w:name="_Toc25386"/>
      <w:r>
        <w:rPr>
          <w:rFonts w:hint="default" w:ascii="Times New Roman" w:hAnsi="Times New Roman" w:cs="Times New Roman"/>
          <w:b/>
          <w:bCs/>
          <w:color w:val="000000" w:themeColor="text1"/>
          <w:rtl w:val="0"/>
          <w:lang w:val="en-GB"/>
          <w14:textFill>
            <w14:solidFill>
              <w14:schemeClr w14:val="tx1"/>
            </w14:solidFill>
          </w14:textFill>
        </w:rPr>
        <w:t>3.2 Background literature</w:t>
      </w:r>
      <w:r>
        <w:rPr>
          <w:rFonts w:hint="default" w:ascii="Times New Roman" w:hAnsi="Times New Roman" w:cs="Times New Roman"/>
          <w:b/>
          <w:bCs/>
          <w:color w:val="000000" w:themeColor="text1"/>
          <w:rtl w:val="0"/>
          <w14:textFill>
            <w14:solidFill>
              <w14:schemeClr w14:val="tx1"/>
            </w14:solidFill>
          </w14:textFill>
        </w:rPr>
        <w:t xml:space="preserve"> </w:t>
      </w:r>
      <w:r>
        <w:rPr>
          <w:rFonts w:hint="default" w:ascii="Times New Roman" w:hAnsi="Times New Roman" w:cs="Times New Roman"/>
          <w:b/>
          <w:bCs/>
          <w:color w:val="000000" w:themeColor="text1"/>
          <w:rtl w:val="0"/>
          <w:lang w:val="en-GB"/>
          <w14:textFill>
            <w14:solidFill>
              <w14:schemeClr w14:val="tx1"/>
            </w14:solidFill>
          </w14:textFill>
        </w:rPr>
        <w:t>review</w:t>
      </w:r>
      <w:bookmarkEnd w:id="14"/>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color w:val="222222"/>
          <w:sz w:val="24"/>
          <w:szCs w:val="24"/>
          <w:highlight w:val="white"/>
          <w:rtl w:val="0"/>
        </w:rPr>
      </w:pPr>
      <w:r>
        <w:rPr>
          <w:rFonts w:ascii="Times New Roman" w:hAnsi="Times New Roman" w:eastAsia="Times New Roman" w:cs="Times New Roman"/>
          <w:sz w:val="24"/>
          <w:szCs w:val="24"/>
          <w:rtl w:val="0"/>
        </w:rPr>
        <w:t xml:space="preserve">Product assortment has been regarded as one of the most important determinant of the issue of the retailer success within the competitive market </w:t>
      </w:r>
      <w:r>
        <w:rPr>
          <w:rFonts w:ascii="Times New Roman" w:hAnsi="Times New Roman" w:eastAsia="Times New Roman" w:cs="Times New Roman"/>
          <w:color w:val="222222"/>
          <w:sz w:val="24"/>
          <w:szCs w:val="24"/>
          <w:highlight w:val="white"/>
          <w:rtl w:val="0"/>
        </w:rPr>
        <w:t>(Reisi, et al, 2019)</w:t>
      </w:r>
      <w:r>
        <w:rPr>
          <w:rFonts w:ascii="Times New Roman" w:hAnsi="Times New Roman" w:eastAsia="Times New Roman" w:cs="Times New Roman"/>
          <w:sz w:val="24"/>
          <w:szCs w:val="24"/>
          <w:rtl w:val="0"/>
        </w:rPr>
        <w:t xml:space="preserve"> Research suggests that, product assortment can serve as a strong motivation or demotivation for the customers who search for convenience of buying everything at one place </w:t>
      </w:r>
      <w:r>
        <w:rPr>
          <w:rFonts w:ascii="Times New Roman" w:hAnsi="Times New Roman" w:eastAsia="Times New Roman" w:cs="Times New Roman"/>
          <w:color w:val="222222"/>
          <w:sz w:val="24"/>
          <w:szCs w:val="24"/>
          <w:highlight w:val="white"/>
          <w:rtl w:val="0"/>
        </w:rPr>
        <w:t>(Timonina-Farkas, et al., 2020)</w:t>
      </w:r>
      <w:r>
        <w:rPr>
          <w:rFonts w:ascii="Times New Roman" w:hAnsi="Times New Roman" w:eastAsia="Times New Roman" w:cs="Times New Roman"/>
          <w:sz w:val="24"/>
          <w:szCs w:val="24"/>
          <w:rtl w:val="0"/>
        </w:rPr>
        <w:t xml:space="preserve">. Another research suggests that since the retailer store format is bounded with per square footage and shelf space, unlike virtual or online operation, wise use of space is an exceptionally important for retailers </w:t>
      </w:r>
      <w:r>
        <w:rPr>
          <w:rFonts w:ascii="Times New Roman" w:hAnsi="Times New Roman" w:eastAsia="Times New Roman" w:cs="Times New Roman"/>
          <w:color w:val="222222"/>
          <w:sz w:val="24"/>
          <w:szCs w:val="24"/>
          <w:highlight w:val="white"/>
          <w:rtl w:val="0"/>
        </w:rPr>
        <w:t>(Kuiti, et al, 2019)</w:t>
      </w:r>
      <w:r>
        <w:rPr>
          <w:rFonts w:ascii="Times New Roman" w:hAnsi="Times New Roman" w:eastAsia="Times New Roman" w:cs="Times New Roman"/>
          <w:sz w:val="24"/>
          <w:szCs w:val="24"/>
          <w:rtl w:val="0"/>
        </w:rPr>
        <w:t xml:space="preserve">. The product assortment should be based on an in-depth analysis of the target market preferences and target market needs </w:t>
      </w:r>
      <w:r>
        <w:rPr>
          <w:rFonts w:ascii="Times New Roman" w:hAnsi="Times New Roman" w:eastAsia="Times New Roman" w:cs="Times New Roman"/>
          <w:color w:val="222222"/>
          <w:sz w:val="24"/>
          <w:szCs w:val="24"/>
          <w:highlight w:val="white"/>
          <w:rtl w:val="0"/>
        </w:rPr>
        <w:t>(Manna, et al., 2020)</w:t>
      </w:r>
      <w:r>
        <w:rPr>
          <w:rFonts w:ascii="Times New Roman" w:hAnsi="Times New Roman" w:eastAsia="Times New Roman" w:cs="Times New Roman"/>
          <w:sz w:val="24"/>
          <w:szCs w:val="24"/>
          <w:rtl w:val="0"/>
        </w:rPr>
        <w:t xml:space="preserve">. Research also indicate that the customers may experience the feeling for anxiety and negative energy levels if they cannot easily find the products they perceive as a as core for their shopping </w:t>
      </w:r>
      <w:r>
        <w:rPr>
          <w:rFonts w:ascii="Times New Roman" w:hAnsi="Times New Roman" w:eastAsia="Times New Roman" w:cs="Times New Roman"/>
          <w:color w:val="222222"/>
          <w:sz w:val="24"/>
          <w:szCs w:val="24"/>
          <w:highlight w:val="white"/>
          <w:rtl w:val="0"/>
        </w:rPr>
        <w:t>(Kautish and Sharma, 2019).</w:t>
      </w:r>
      <w:r>
        <w:rPr>
          <w:rFonts w:ascii="Times New Roman" w:hAnsi="Times New Roman" w:eastAsia="Times New Roman" w:cs="Times New Roman"/>
          <w:sz w:val="24"/>
          <w:szCs w:val="24"/>
          <w:rtl w:val="0"/>
        </w:rPr>
        <w:t xml:space="preserve">This research outlines the importance of the shelfing and shelf space. The product assortment also has implications for the supplier relationships of the retailers </w:t>
      </w:r>
      <w:r>
        <w:rPr>
          <w:rFonts w:ascii="Times New Roman" w:hAnsi="Times New Roman" w:eastAsia="Times New Roman" w:cs="Times New Roman"/>
          <w:color w:val="222222"/>
          <w:sz w:val="24"/>
          <w:szCs w:val="24"/>
          <w:highlight w:val="white"/>
          <w:rtl w:val="0"/>
        </w:rPr>
        <w:t>(Sodero and Rabinovich, 2019)</w:t>
      </w:r>
      <w:r>
        <w:rPr>
          <w:rFonts w:ascii="Times New Roman" w:hAnsi="Times New Roman" w:eastAsia="Times New Roman" w:cs="Times New Roman"/>
          <w:sz w:val="24"/>
          <w:szCs w:val="24"/>
          <w:rtl w:val="0"/>
        </w:rPr>
        <w:t xml:space="preserve">. Finally, many conclusive researches have indicated a strong relationship between retailer success and the effective product assortment </w:t>
      </w:r>
      <w:r>
        <w:rPr>
          <w:rFonts w:ascii="Times New Roman" w:hAnsi="Times New Roman" w:eastAsia="Times New Roman" w:cs="Times New Roman"/>
          <w:color w:val="222222"/>
          <w:sz w:val="24"/>
          <w:szCs w:val="24"/>
          <w:highlight w:val="white"/>
          <w:rtl w:val="0"/>
        </w:rPr>
        <w:t>(Kuiti, et al, 2019)</w:t>
      </w:r>
    </w:p>
    <w:p>
      <w:pPr>
        <w:keepNext w:val="0"/>
        <w:keepLines w:val="0"/>
        <w:pageBreakBefore w:val="0"/>
        <w:widowControl w:val="0"/>
        <w:numPr>
          <w:numId w:val="0"/>
        </w:numPr>
        <w:kinsoku/>
        <w:wordWrap/>
        <w:overflowPunct/>
        <w:topLinePunct w:val="0"/>
        <w:autoSpaceDE/>
        <w:autoSpaceDN/>
        <w:bidi w:val="0"/>
        <w:adjustRightInd/>
        <w:snapToGrid/>
        <w:spacing w:before="0" w:after="160" w:line="360" w:lineRule="auto"/>
        <w:ind w:right="0" w:rightChars="0"/>
        <w:contextualSpacing/>
        <w:jc w:val="both"/>
        <w:textAlignment w:val="auto"/>
        <w:rPr>
          <w:rFonts w:hint="default" w:ascii="Times New Roman" w:hAnsi="Times New Roman" w:eastAsia="Times New Roman" w:cs="Times New Roman"/>
          <w:color w:val="222222"/>
          <w:sz w:val="24"/>
          <w:szCs w:val="24"/>
          <w:highlight w:val="white"/>
          <w:rtl w:val="0"/>
          <w:lang w:val="en-GB"/>
        </w:rPr>
      </w:pPr>
    </w:p>
    <w:p>
      <w:pPr>
        <w:pStyle w:val="2"/>
        <w:bidi w:val="0"/>
        <w:rPr>
          <w:rFonts w:hint="default" w:ascii="Times New Roman" w:hAnsi="Times New Roman" w:cs="Times New Roman"/>
          <w:b/>
          <w:bCs/>
          <w:color w:val="000000" w:themeColor="text1"/>
          <w14:textFill>
            <w14:solidFill>
              <w14:schemeClr w14:val="tx1"/>
            </w14:solidFill>
          </w14:textFill>
        </w:rPr>
      </w:pPr>
      <w:bookmarkStart w:id="15" w:name="_Toc18888"/>
      <w:r>
        <w:rPr>
          <w:rFonts w:hint="default" w:ascii="Times New Roman" w:hAnsi="Times New Roman" w:cs="Times New Roman"/>
          <w:b/>
          <w:bCs/>
          <w:color w:val="000000" w:themeColor="text1"/>
          <w:lang w:val="en-GB"/>
          <w14:textFill>
            <w14:solidFill>
              <w14:schemeClr w14:val="tx1"/>
            </w14:solidFill>
          </w14:textFill>
        </w:rPr>
        <w:t>3.3 Problems of the project</w:t>
      </w:r>
      <w:bookmarkEnd w:id="15"/>
    </w:p>
    <w:p>
      <w:pPr>
        <w:keepNext w:val="0"/>
        <w:keepLines w:val="0"/>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 xml:space="preserve">This study will be, however, limited to only a few stores in a certain locality, the results will be generalizable to the whole </w:t>
      </w:r>
      <w:r>
        <w:rPr>
          <w:rFonts w:ascii="Times New Roman" w:hAnsi="Times New Roman" w:eastAsia="Times New Roman" w:cs="Times New Roman"/>
          <w:sz w:val="24"/>
          <w:szCs w:val="24"/>
          <w:rtl w:val="0"/>
          <w:lang w:val="en-GB"/>
        </w:rPr>
        <w:t>organisation</w:t>
      </w:r>
      <w:r>
        <w:rPr>
          <w:rFonts w:ascii="Times New Roman" w:hAnsi="Times New Roman" w:eastAsia="Times New Roman" w:cs="Times New Roman"/>
          <w:sz w:val="24"/>
          <w:szCs w:val="24"/>
          <w:rtl w:val="0"/>
        </w:rPr>
        <w:t xml:space="preserve"> and may vary according to contexts, consumer preferences and cultures.</w:t>
      </w:r>
    </w:p>
    <w:p>
      <w:pPr>
        <w:keepNext w:val="0"/>
        <w:keepLines w:val="0"/>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sz w:val="24"/>
          <w:szCs w:val="24"/>
          <w:rtl w:val="0"/>
        </w:rPr>
        <w:t xml:space="preserve">From the  analysis stated above, it is clear that the company needs to be every peculiar about the product assortment that it wishes to adopt as the consumers will not come if the desirable products are not easily available </w:t>
      </w:r>
      <w:r>
        <w:rPr>
          <w:rFonts w:ascii="Times New Roman" w:hAnsi="Times New Roman" w:eastAsia="Times New Roman" w:cs="Times New Roman"/>
          <w:color w:val="222222"/>
          <w:sz w:val="24"/>
          <w:szCs w:val="24"/>
          <w:highlight w:val="white"/>
          <w:rtl w:val="0"/>
        </w:rPr>
        <w:t>(Nafianto, et al., 2019)</w:t>
      </w:r>
      <w:r>
        <w:rPr>
          <w:rFonts w:ascii="Times New Roman" w:hAnsi="Times New Roman" w:eastAsia="Times New Roman" w:cs="Times New Roman"/>
          <w:sz w:val="24"/>
          <w:szCs w:val="24"/>
          <w:rtl w:val="0"/>
        </w:rPr>
        <w:t xml:space="preserve"> The company mat lose its customers to major competitors in every sector that have more innovative business model such as the same day grocery delivery and the monthly fee subscription that the company is not offering. Since, the company’s e-commerce sales are growing, Walmart should focus on the store sales enhancement. This study will help Walmart identify the preferred product assortment and help Walmart enhance the store sales prospects</w:t>
      </w:r>
      <w:r>
        <w:rPr>
          <w:rFonts w:hint="default" w:ascii="Times New Roman" w:hAnsi="Times New Roman" w:eastAsia="Times New Roman" w:cs="Times New Roman"/>
          <w:sz w:val="24"/>
          <w:szCs w:val="24"/>
          <w:rtl w:val="0"/>
          <w:lang w:val="en-GB"/>
        </w:rPr>
        <w:t>.</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222222"/>
          <w:sz w:val="24"/>
          <w:szCs w:val="24"/>
          <w:highlight w:val="white"/>
          <w:rtl w:val="0"/>
        </w:rPr>
        <w:t>(Wada, 2019)</w:t>
      </w:r>
    </w:p>
    <w:p>
      <w:pPr>
        <w:rPr>
          <w:rFonts w:hint="default"/>
          <w:lang w:val="en-GB"/>
        </w:rPr>
      </w:pPr>
    </w:p>
    <w:p>
      <w:pPr>
        <w:pStyle w:val="2"/>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0" w:firstLineChars="0"/>
        <w:jc w:val="left"/>
        <w:textAlignment w:val="auto"/>
        <w:rPr>
          <w:rFonts w:ascii="Times New Roman" w:hAnsi="Times New Roman" w:eastAsia="Times New Roman" w:cs="Times New Roman"/>
          <w:b/>
          <w:color w:val="000000"/>
          <w:sz w:val="24"/>
          <w:szCs w:val="24"/>
        </w:rPr>
      </w:pPr>
      <w:bookmarkStart w:id="16" w:name="_Toc6572"/>
      <w:r>
        <w:rPr>
          <w:rFonts w:hint="default" w:ascii="Times New Roman" w:hAnsi="Times New Roman" w:eastAsia="Times New Roman" w:cs="Times New Roman"/>
          <w:b/>
          <w:color w:val="000000"/>
          <w:sz w:val="24"/>
          <w:szCs w:val="24"/>
          <w:rtl w:val="0"/>
          <w:lang w:val="en-GB"/>
        </w:rPr>
        <w:t xml:space="preserve">Research </w:t>
      </w:r>
      <w:r>
        <w:rPr>
          <w:rFonts w:ascii="Times New Roman" w:hAnsi="Times New Roman" w:eastAsia="Times New Roman" w:cs="Times New Roman"/>
          <w:b/>
          <w:color w:val="000000"/>
          <w:sz w:val="24"/>
          <w:szCs w:val="24"/>
          <w:rtl w:val="0"/>
        </w:rPr>
        <w:t>Methodology</w:t>
      </w:r>
      <w:bookmarkEnd w:id="16"/>
      <w:r>
        <w:rPr>
          <w:rFonts w:ascii="Times New Roman" w:hAnsi="Times New Roman" w:eastAsia="Times New Roman" w:cs="Times New Roman"/>
          <w:b/>
          <w:color w:val="000000"/>
          <w:sz w:val="24"/>
          <w:szCs w:val="24"/>
          <w:rtl w:val="0"/>
        </w:rPr>
        <w:t xml:space="preserve"> </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sz w:val="24"/>
          <w:szCs w:val="24"/>
          <w:rtl w:val="0"/>
        </w:rPr>
        <w:t>Th</w:t>
      </w:r>
      <w:r>
        <w:rPr>
          <w:rFonts w:hint="default" w:ascii="Times New Roman" w:hAnsi="Times New Roman" w:eastAsia="Times New Roman" w:cs="Times New Roman"/>
          <w:sz w:val="24"/>
          <w:szCs w:val="24"/>
          <w:rtl w:val="0"/>
          <w:lang w:val="en-GB"/>
        </w:rPr>
        <w:t>is part</w:t>
      </w:r>
      <w:r>
        <w:rPr>
          <w:rFonts w:ascii="Times New Roman" w:hAnsi="Times New Roman" w:eastAsia="Times New Roman" w:cs="Times New Roman"/>
          <w:sz w:val="24"/>
          <w:szCs w:val="24"/>
          <w:rtl w:val="0"/>
        </w:rPr>
        <w:t xml:space="preserve"> describes the methodology through which the research project would be undertaken. The project would be a qualitative cross-sectional and research which will be based on data that has been collected at one point in time </w:t>
      </w:r>
      <w:r>
        <w:rPr>
          <w:rFonts w:ascii="Times New Roman" w:hAnsi="Times New Roman" w:eastAsia="Times New Roman" w:cs="Times New Roman"/>
          <w:color w:val="222222"/>
          <w:sz w:val="24"/>
          <w:szCs w:val="24"/>
          <w:highlight w:val="white"/>
          <w:rtl w:val="0"/>
        </w:rPr>
        <w:t>(Kuiti, et al, 2019)</w:t>
      </w:r>
      <w:r>
        <w:rPr>
          <w:rFonts w:ascii="Times New Roman" w:hAnsi="Times New Roman" w:eastAsia="Times New Roman" w:cs="Times New Roman"/>
          <w:sz w:val="24"/>
          <w:szCs w:val="24"/>
          <w:rtl w:val="0"/>
        </w:rPr>
        <w:t xml:space="preserve"> The research will be geographically bounded to the stores of this city and will measure the preference of the customers in this locality. The consumers will be selected based on random sampling from the shoppers of Walmart. Interviews would be conducted from the salesperson and storekeepers using systematic sampling technique </w:t>
      </w:r>
      <w:r>
        <w:rPr>
          <w:rFonts w:ascii="Times New Roman" w:hAnsi="Times New Roman" w:eastAsia="Times New Roman" w:cs="Times New Roman"/>
          <w:color w:val="222222"/>
          <w:sz w:val="24"/>
          <w:szCs w:val="24"/>
          <w:highlight w:val="white"/>
          <w:rtl w:val="0"/>
        </w:rPr>
        <w:t>(Ben-Daya, et al., 2019)</w:t>
      </w:r>
      <w:r>
        <w:rPr>
          <w:rFonts w:ascii="Times New Roman" w:hAnsi="Times New Roman" w:eastAsia="Times New Roman" w:cs="Times New Roman"/>
          <w:sz w:val="24"/>
          <w:szCs w:val="24"/>
          <w:rtl w:val="0"/>
        </w:rPr>
        <w:t>. The research will focus on all genders and will be based on extensive interviews which will be heterogeneous for all groups</w:t>
      </w:r>
      <w:r>
        <w:rPr>
          <w:rFonts w:hint="default" w:ascii="Times New Roman" w:hAnsi="Times New Roman" w:eastAsia="Times New Roman" w:cs="Times New Roman"/>
          <w:sz w:val="24"/>
          <w:szCs w:val="24"/>
          <w:rtl w:val="0"/>
          <w:lang w:val="en-GB"/>
        </w:rPr>
        <w:t>.</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222222"/>
          <w:sz w:val="24"/>
          <w:szCs w:val="24"/>
          <w:highlight w:val="white"/>
          <w:rtl w:val="0"/>
        </w:rPr>
        <w:t>(Düsterhöft, et al, 2020)</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sz w:val="24"/>
          <w:szCs w:val="24"/>
          <w:rtl w:val="0"/>
        </w:rPr>
        <w:t xml:space="preserve">For the secondary research, the research will be underpinned by extensive review of literature from the known journals about the product assortment and the issues related to store sale enhancement. </w:t>
      </w:r>
      <w:r>
        <w:rPr>
          <w:rFonts w:ascii="Times New Roman" w:hAnsi="Times New Roman" w:eastAsia="Times New Roman" w:cs="Times New Roman"/>
          <w:color w:val="222222"/>
          <w:sz w:val="24"/>
          <w:szCs w:val="24"/>
          <w:highlight w:val="white"/>
          <w:rtl w:val="0"/>
        </w:rPr>
        <w:t>(Chenarides and Jaenicke, 2019).</w:t>
      </w:r>
      <w:r>
        <w:rPr>
          <w:rFonts w:ascii="Times New Roman" w:hAnsi="Times New Roman" w:eastAsia="Times New Roman" w:cs="Times New Roman"/>
          <w:sz w:val="24"/>
          <w:szCs w:val="24"/>
          <w:rtl w:val="0"/>
        </w:rPr>
        <w:t xml:space="preserve"> The research will also consider reviewing some of the inside information including the order sheets, the sales record and other relevant documents</w:t>
      </w:r>
      <w:r>
        <w:rPr>
          <w:rFonts w:hint="default" w:ascii="Times New Roman" w:hAnsi="Times New Roman" w:eastAsia="Times New Roman" w:cs="Times New Roman"/>
          <w:sz w:val="24"/>
          <w:szCs w:val="24"/>
          <w:rtl w:val="0"/>
          <w:lang w:val="en-GB"/>
        </w:rPr>
        <w:t>.</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222222"/>
          <w:sz w:val="24"/>
          <w:szCs w:val="24"/>
          <w:highlight w:val="white"/>
          <w:rtl w:val="0"/>
        </w:rPr>
        <w:t>(Saberi, et al., 2019)</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The Project controls includes the following measures. First, all data will be scrutinized for any bias multiple times using multiple research methodologies. Strong theoretical underpinning will be employed from extensive literature review and finally the recommendation would be [resented to board of experts. The implementation of the recommendations would be done under the scrutiny of relevant executives.</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tl w:val="0"/>
        </w:rPr>
      </w:pPr>
    </w:p>
    <w:p>
      <w:pPr>
        <w:pStyle w:val="2"/>
        <w:pageBreakBefore w:val="0"/>
        <w:widowControl w:val="0"/>
        <w:numPr>
          <w:numId w:val="0"/>
        </w:numPr>
        <w:kinsoku/>
        <w:wordWrap/>
        <w:overflowPunct/>
        <w:topLinePunct w:val="0"/>
        <w:autoSpaceDE/>
        <w:autoSpaceDN/>
        <w:bidi w:val="0"/>
        <w:adjustRightInd/>
        <w:snapToGrid/>
        <w:spacing w:line="360" w:lineRule="auto"/>
        <w:ind w:leftChars="0" w:right="0" w:rightChars="0"/>
        <w:textAlignment w:val="auto"/>
        <w:rPr>
          <w:rFonts w:hint="default" w:ascii="Times New Roman" w:hAnsi="Times New Roman" w:cs="Times New Roman"/>
          <w:b/>
          <w:bCs/>
          <w:color w:val="000000" w:themeColor="text1"/>
          <w14:textFill>
            <w14:solidFill>
              <w14:schemeClr w14:val="tx1"/>
            </w14:solidFill>
          </w14:textFill>
        </w:rPr>
      </w:pPr>
      <w:bookmarkStart w:id="17" w:name="_Toc444"/>
      <w:r>
        <w:rPr>
          <w:rFonts w:hint="default" w:ascii="Times New Roman" w:hAnsi="Times New Roman" w:cs="Times New Roman"/>
          <w:b/>
          <w:bCs/>
          <w:color w:val="000000" w:themeColor="text1"/>
          <w:rtl w:val="0"/>
          <w14:textFill>
            <w14:solidFill>
              <w14:schemeClr w14:val="tx1"/>
            </w14:solidFill>
          </w14:textFill>
        </w:rPr>
        <w:t>Conclusion</w:t>
      </w:r>
      <w:bookmarkEnd w:id="17"/>
      <w:r>
        <w:rPr>
          <w:rFonts w:hint="default" w:ascii="Times New Roman" w:hAnsi="Times New Roman" w:cs="Times New Roman"/>
          <w:b/>
          <w:bCs/>
          <w:color w:val="000000" w:themeColor="text1"/>
          <w:rtl w:val="0"/>
          <w14:textFill>
            <w14:solidFill>
              <w14:schemeClr w14:val="tx1"/>
            </w14:solidFill>
          </w14:textFill>
        </w:rPr>
        <w:t xml:space="preserve"> </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hint="default" w:ascii="Times New Roman" w:hAnsi="Times New Roman" w:eastAsia="Times New Roman" w:cs="Times New Roman"/>
          <w:sz w:val="24"/>
          <w:szCs w:val="24"/>
          <w:rtl w:val="0"/>
          <w:lang w:val="en-GB"/>
        </w:rPr>
      </w:pPr>
      <w:r>
        <w:rPr>
          <w:rFonts w:ascii="Times New Roman" w:hAnsi="Times New Roman" w:eastAsia="Times New Roman" w:cs="Times New Roman"/>
          <w:sz w:val="24"/>
          <w:szCs w:val="24"/>
          <w:rtl w:val="0"/>
        </w:rPr>
        <w:t>The research about the product assortment will further help the company get a better insight into what the consumer expect to buy when they get into one of the Walmart stores. Designing product assortment keeping consumer preference in mind will help the company achieve its target sales by improving the market performance. However, the company must also market this change/ enhancements in the product offerings so that maximum results can be achieve</w:t>
      </w:r>
      <w:r>
        <w:rPr>
          <w:rFonts w:hint="default" w:ascii="Times New Roman" w:hAnsi="Times New Roman" w:eastAsia="Times New Roman" w:cs="Times New Roman"/>
          <w:sz w:val="24"/>
          <w:szCs w:val="24"/>
          <w:rtl w:val="0"/>
          <w:lang w:val="en-GB"/>
        </w:rPr>
        <w:t>d.</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hint="default" w:ascii="Times New Roman" w:hAnsi="Times New Roman" w:eastAsia="Times New Roman" w:cs="Times New Roman"/>
          <w:sz w:val="24"/>
          <w:szCs w:val="24"/>
          <w:rtl w:val="0"/>
          <w:lang w:val="en-GB"/>
        </w:rPr>
      </w:pPr>
    </w:p>
    <w:p>
      <w:pPr>
        <w:pStyle w:val="2"/>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Times New Roman" w:hAnsi="Times New Roman" w:eastAsia="Times New Roman" w:cs="Times New Roman"/>
          <w:b/>
          <w:color w:val="000000"/>
          <w:sz w:val="24"/>
          <w:szCs w:val="24"/>
        </w:rPr>
      </w:pPr>
      <w:bookmarkStart w:id="18" w:name="_Toc22918"/>
      <w:r>
        <w:rPr>
          <w:rFonts w:ascii="Times New Roman" w:hAnsi="Times New Roman" w:eastAsia="Times New Roman" w:cs="Times New Roman"/>
          <w:b/>
          <w:color w:val="000000"/>
          <w:sz w:val="24"/>
          <w:szCs w:val="24"/>
          <w:rtl w:val="0"/>
        </w:rPr>
        <w:t>Project Plan</w:t>
      </w:r>
      <w:bookmarkEnd w:id="18"/>
      <w:r>
        <w:rPr>
          <w:rFonts w:ascii="Times New Roman" w:hAnsi="Times New Roman" w:eastAsia="Times New Roman" w:cs="Times New Roman"/>
          <w:b/>
          <w:color w:val="000000"/>
          <w:sz w:val="24"/>
          <w:szCs w:val="24"/>
          <w:rtl w:val="0"/>
        </w:rPr>
        <w:t xml:space="preserve"> </w:t>
      </w:r>
    </w:p>
    <w:p>
      <w:pPr>
        <w:pStyle w:val="3"/>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ascii="Times New Roman" w:hAnsi="Times New Roman" w:eastAsia="Times New Roman" w:cs="Times New Roman"/>
          <w:b/>
          <w:color w:val="000000"/>
          <w:sz w:val="24"/>
          <w:szCs w:val="24"/>
        </w:rPr>
      </w:pPr>
      <w:bookmarkStart w:id="19" w:name="_Toc7333"/>
      <w:r>
        <w:rPr>
          <w:rFonts w:hint="default" w:ascii="Times New Roman" w:hAnsi="Times New Roman" w:eastAsia="宋体" w:cs="Times New Roman"/>
          <w:b/>
          <w:color w:val="000000"/>
          <w:sz w:val="24"/>
          <w:szCs w:val="24"/>
          <w:rtl w:val="0"/>
          <w:lang w:val="en-GB" w:eastAsia="zh-CN"/>
        </w:rPr>
        <w:t>5</w:t>
      </w:r>
      <w:r>
        <w:rPr>
          <w:rFonts w:hint="eastAsia" w:ascii="Times New Roman" w:hAnsi="Times New Roman" w:eastAsia="宋体" w:cs="Times New Roman"/>
          <w:b/>
          <w:color w:val="000000"/>
          <w:sz w:val="24"/>
          <w:szCs w:val="24"/>
          <w:rtl w:val="0"/>
          <w:lang w:val="en-US" w:eastAsia="zh-CN"/>
        </w:rPr>
        <w:t xml:space="preserve">.1 </w:t>
      </w:r>
      <w:r>
        <w:rPr>
          <w:rFonts w:ascii="Times New Roman" w:hAnsi="Times New Roman" w:eastAsia="Times New Roman" w:cs="Times New Roman"/>
          <w:b/>
          <w:color w:val="000000"/>
          <w:sz w:val="24"/>
          <w:szCs w:val="24"/>
          <w:rtl w:val="0"/>
        </w:rPr>
        <w:t>Activity Analysis</w:t>
      </w:r>
      <w:bookmarkEnd w:id="19"/>
      <w:r>
        <w:rPr>
          <w:rFonts w:ascii="Times New Roman" w:hAnsi="Times New Roman" w:eastAsia="Times New Roman" w:cs="Times New Roman"/>
          <w:b/>
          <w:color w:val="000000"/>
          <w:sz w:val="24"/>
          <w:szCs w:val="24"/>
          <w:rtl w:val="0"/>
        </w:rPr>
        <w:t xml:space="preserve"> </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The following are some of the activities of </w:t>
      </w:r>
      <w:r>
        <w:rPr>
          <w:rFonts w:ascii="Times New Roman" w:hAnsi="Times New Roman" w:eastAsia="Times New Roman" w:cs="Times New Roman"/>
          <w:sz w:val="24"/>
          <w:szCs w:val="24"/>
          <w:rtl w:val="0"/>
          <w:lang w:val="en-GB"/>
        </w:rPr>
        <w:t>organisation</w:t>
      </w:r>
      <w:r>
        <w:rPr>
          <w:rFonts w:ascii="Times New Roman" w:hAnsi="Times New Roman" w:eastAsia="Times New Roman" w:cs="Times New Roman"/>
          <w:sz w:val="24"/>
          <w:szCs w:val="24"/>
          <w:rtl w:val="0"/>
        </w:rPr>
        <w:t xml:space="preserve">al consultancy project </w:t>
      </w:r>
    </w:p>
    <w:tbl>
      <w:tblPr>
        <w:tblStyle w:val="25"/>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3550"/>
        <w:gridCol w:w="2900"/>
        <w:gridCol w:w="29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jc w:val="center"/>
        </w:trPr>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Activities</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Start date</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End date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jc w:val="center"/>
        </w:trPr>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Finalizing the aim and objectives of the research</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25/2/2020</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1/3/2020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jc w:val="center"/>
        </w:trPr>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Literature Review</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1/3/2020</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7/3/2020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jc w:val="center"/>
        </w:trPr>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Finalization of</w:t>
            </w:r>
            <w:r>
              <w:rPr>
                <w:rFonts w:hint="default" w:ascii="Times New Roman" w:hAnsi="Times New Roman" w:eastAsia="Times New Roman" w:cs="Times New Roman"/>
                <w:sz w:val="24"/>
                <w:szCs w:val="24"/>
                <w:rtl w:val="0"/>
                <w:lang w:val="en-GB"/>
              </w:rPr>
              <w:t xml:space="preserve"> </w:t>
            </w:r>
            <w:r>
              <w:rPr>
                <w:rFonts w:ascii="Times New Roman" w:hAnsi="Times New Roman" w:eastAsia="Times New Roman" w:cs="Times New Roman"/>
                <w:sz w:val="24"/>
                <w:szCs w:val="24"/>
                <w:rtl w:val="0"/>
              </w:rPr>
              <w:t>questions</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7/3/2020</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10/3/2020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jc w:val="center"/>
        </w:trPr>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Locating and approaching the customers and executives</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7/3/2020</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17/3/2020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jc w:val="center"/>
        </w:trPr>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Conducting interviews</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17/3/2020</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25/3/2020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jc w:val="center"/>
        </w:trPr>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Thematic analysis using primary and secondary data</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25/3/2020</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1/4/2020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jc w:val="center"/>
        </w:trPr>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Structuring report</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1/4/2020</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3/4/2020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jc w:val="center"/>
        </w:trPr>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Providing recommendations</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3/4/2020</w:t>
            </w:r>
          </w:p>
        </w:tc>
        <w:tc>
          <w:p>
            <w:pPr>
              <w:pageBreakBefore w:val="0"/>
              <w:widowControl w:val="0"/>
              <w:kinsoku/>
              <w:wordWrap/>
              <w:overflowPunct/>
              <w:topLinePunct w:val="0"/>
              <w:autoSpaceDE/>
              <w:autoSpaceDN/>
              <w:bidi w:val="0"/>
              <w:adjustRightInd/>
              <w:snapToGrid/>
              <w:spacing w:after="0" w:line="360" w:lineRule="auto"/>
              <w:contextualSpacing w:val="0"/>
              <w:jc w:val="center"/>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4/4/2020</w:t>
            </w:r>
          </w:p>
        </w:tc>
      </w:tr>
    </w:tbl>
    <w:p>
      <w:pPr>
        <w:pageBreakBefore w:val="0"/>
        <w:widowControl w:val="0"/>
        <w:numPr>
          <w:numId w:val="0"/>
        </w:numPr>
        <w:kinsoku/>
        <w:wordWrap/>
        <w:overflowPunct/>
        <w:topLinePunct w:val="0"/>
        <w:autoSpaceDE/>
        <w:autoSpaceDN/>
        <w:bidi w:val="0"/>
        <w:adjustRightInd/>
        <w:snapToGrid/>
        <w:spacing w:line="360" w:lineRule="auto"/>
        <w:ind w:leftChars="0" w:right="0" w:rightChars="0"/>
        <w:contextualSpacing w:val="0"/>
        <w:textAlignment w:val="auto"/>
        <w:rPr>
          <w:rFonts w:hint="default" w:ascii="Times New Roman" w:hAnsi="Times New Roman" w:eastAsia="宋体" w:cs="Times New Roman"/>
          <w:sz w:val="24"/>
          <w:szCs w:val="24"/>
          <w:rtl w:val="0"/>
          <w:lang w:val="en-US" w:eastAsia="zh-CN"/>
        </w:rPr>
      </w:pPr>
    </w:p>
    <w:p>
      <w:pPr>
        <w:pageBreakBefore w:val="0"/>
        <w:widowControl w:val="0"/>
        <w:kinsoku/>
        <w:wordWrap/>
        <w:overflowPunct/>
        <w:topLinePunct w:val="0"/>
        <w:autoSpaceDE/>
        <w:autoSpaceDN/>
        <w:bidi w:val="0"/>
        <w:adjustRightInd/>
        <w:snapToGrid/>
        <w:spacing w:line="360" w:lineRule="auto"/>
        <w:contextualSpacing w:val="0"/>
        <w:textAlignment w:val="auto"/>
        <w:rPr>
          <w:rFonts w:hint="default" w:ascii="Times New Roman" w:hAnsi="Times New Roman" w:eastAsia="Times New Roman" w:cs="Times New Roman"/>
          <w:sz w:val="24"/>
          <w:szCs w:val="24"/>
          <w:rtl w:val="0"/>
          <w:lang w:val="en-GB"/>
        </w:rPr>
      </w:pPr>
    </w:p>
    <w:p>
      <w:pPr>
        <w:pageBreakBefore w:val="0"/>
        <w:widowControl w:val="0"/>
        <w:kinsoku/>
        <w:wordWrap/>
        <w:overflowPunct/>
        <w:topLinePunct w:val="0"/>
        <w:autoSpaceDE/>
        <w:autoSpaceDN/>
        <w:bidi w:val="0"/>
        <w:adjustRightInd/>
        <w:snapToGrid/>
        <w:spacing w:line="360" w:lineRule="auto"/>
        <w:contextualSpacing w:val="0"/>
        <w:textAlignment w:val="auto"/>
        <w:rPr>
          <w:rFonts w:hint="default" w:ascii="Times New Roman" w:hAnsi="Times New Roman" w:eastAsia="Times New Roman" w:cs="Times New Roman"/>
          <w:sz w:val="24"/>
          <w:szCs w:val="24"/>
          <w:rtl w:val="0"/>
          <w:lang w:val="en-GB"/>
        </w:rPr>
      </w:pPr>
    </w:p>
    <w:p>
      <w:pPr>
        <w:pageBreakBefore w:val="0"/>
        <w:widowControl w:val="0"/>
        <w:kinsoku/>
        <w:wordWrap/>
        <w:overflowPunct/>
        <w:topLinePunct w:val="0"/>
        <w:autoSpaceDE/>
        <w:autoSpaceDN/>
        <w:bidi w:val="0"/>
        <w:adjustRightInd/>
        <w:snapToGrid/>
        <w:spacing w:line="360" w:lineRule="auto"/>
        <w:contextualSpacing w:val="0"/>
        <w:textAlignment w:val="auto"/>
        <w:rPr>
          <w:rFonts w:hint="default" w:ascii="Times New Roman" w:hAnsi="Times New Roman" w:eastAsia="Times New Roman" w:cs="Times New Roman"/>
          <w:sz w:val="24"/>
          <w:szCs w:val="24"/>
          <w:rtl w:val="0"/>
          <w:lang w:val="en-GB"/>
        </w:rPr>
      </w:pPr>
    </w:p>
    <w:p>
      <w:pPr>
        <w:pageBreakBefore w:val="0"/>
        <w:widowControl w:val="0"/>
        <w:kinsoku/>
        <w:wordWrap/>
        <w:overflowPunct/>
        <w:topLinePunct w:val="0"/>
        <w:autoSpaceDE/>
        <w:autoSpaceDN/>
        <w:bidi w:val="0"/>
        <w:adjustRightInd/>
        <w:snapToGrid/>
        <w:spacing w:line="360" w:lineRule="auto"/>
        <w:contextualSpacing w:val="0"/>
        <w:textAlignment w:val="auto"/>
        <w:rPr>
          <w:rFonts w:hint="default" w:ascii="Times New Roman" w:hAnsi="Times New Roman" w:eastAsia="Times New Roman" w:cs="Times New Roman"/>
          <w:sz w:val="24"/>
          <w:szCs w:val="24"/>
          <w:rtl w:val="0"/>
          <w:lang w:val="en-GB"/>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160" w:line="360" w:lineRule="auto"/>
        <w:ind w:right="0" w:rightChars="0"/>
        <w:contextualSpacing/>
        <w:jc w:val="both"/>
        <w:textAlignment w:val="auto"/>
        <w:rPr>
          <w:rFonts w:ascii="Times New Roman" w:hAnsi="Times New Roman" w:eastAsia="Times New Roman" w:cs="Times New Roman"/>
          <w:b/>
          <w:i w:val="0"/>
          <w:smallCaps w:val="0"/>
          <w:strike w:val="0"/>
          <w:color w:val="000000"/>
          <w:sz w:val="24"/>
          <w:szCs w:val="24"/>
          <w:u w:val="none"/>
          <w:vertAlign w:val="baseline"/>
        </w:rPr>
      </w:pPr>
      <w:r>
        <w:rPr>
          <w:rFonts w:hint="default" w:ascii="Times New Roman" w:hAnsi="Times New Roman" w:eastAsia="宋体" w:cs="Times New Roman"/>
          <w:b/>
          <w:i w:val="0"/>
          <w:smallCaps w:val="0"/>
          <w:strike w:val="0"/>
          <w:color w:val="000000"/>
          <w:sz w:val="24"/>
          <w:szCs w:val="24"/>
          <w:u w:val="none"/>
          <w:vertAlign w:val="baseline"/>
          <w:rtl w:val="0"/>
          <w:lang w:val="en-GB" w:eastAsia="zh-CN"/>
        </w:rPr>
        <w:t>5</w:t>
      </w:r>
      <w:r>
        <w:rPr>
          <w:rFonts w:hint="eastAsia" w:ascii="Times New Roman" w:hAnsi="Times New Roman" w:eastAsia="宋体" w:cs="Times New Roman"/>
          <w:b/>
          <w:i w:val="0"/>
          <w:smallCaps w:val="0"/>
          <w:strike w:val="0"/>
          <w:color w:val="000000"/>
          <w:sz w:val="24"/>
          <w:szCs w:val="24"/>
          <w:u w:val="none"/>
          <w:vertAlign w:val="baseline"/>
          <w:rtl w:val="0"/>
          <w:lang w:val="en-US" w:eastAsia="zh-CN"/>
        </w:rPr>
        <w:t xml:space="preserve">.2 </w:t>
      </w:r>
      <w:r>
        <w:rPr>
          <w:rFonts w:ascii="Times New Roman" w:hAnsi="Times New Roman" w:eastAsia="Times New Roman" w:cs="Times New Roman"/>
          <w:b/>
          <w:i w:val="0"/>
          <w:smallCaps w:val="0"/>
          <w:strike w:val="0"/>
          <w:color w:val="000000"/>
          <w:sz w:val="24"/>
          <w:szCs w:val="24"/>
          <w:u w:val="none"/>
          <w:vertAlign w:val="baseline"/>
          <w:rtl w:val="0"/>
        </w:rPr>
        <w:t xml:space="preserve">Gantt chart </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The following is the Gantt chart representation. </w:t>
      </w: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r>
        <w:drawing>
          <wp:inline distT="0" distB="0" distL="0" distR="0">
            <wp:extent cx="6318250" cy="2867025"/>
            <wp:effectExtent l="0" t="0" r="6350" b="13335"/>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6"/>
                    <a:srcRect/>
                    <a:stretch>
                      <a:fillRect/>
                    </a:stretch>
                  </pic:blipFill>
                  <pic:spPr>
                    <a:xfrm>
                      <a:off x="0" y="0"/>
                      <a:ext cx="6318250" cy="2867025"/>
                    </a:xfrm>
                    <a:prstGeom prst="rect">
                      <a:avLst/>
                    </a:prstGeom>
                  </pic:spPr>
                </pic:pic>
              </a:graphicData>
            </a:graphic>
          </wp:inline>
        </w:drawing>
      </w:r>
    </w:p>
    <w:p>
      <w:pPr>
        <w:pageBreakBefore w:val="0"/>
        <w:widowControl w:val="0"/>
        <w:kinsoku/>
        <w:wordWrap/>
        <w:overflowPunct/>
        <w:topLinePunct w:val="0"/>
        <w:autoSpaceDE/>
        <w:autoSpaceDN/>
        <w:bidi w:val="0"/>
        <w:adjustRightInd/>
        <w:snapToGrid/>
        <w:spacing w:line="360" w:lineRule="auto"/>
        <w:contextualSpacing w:val="0"/>
        <w:textAlignment w:val="auto"/>
        <w:rPr>
          <w:rFonts w:hint="default" w:ascii="Times New Roman" w:hAnsi="Times New Roman" w:eastAsia="Times New Roman" w:cs="Times New Roman"/>
          <w:sz w:val="24"/>
          <w:szCs w:val="24"/>
          <w:rtl w:val="0"/>
          <w:lang w:val="en-GB"/>
        </w:rPr>
      </w:pPr>
    </w:p>
    <w:p>
      <w:pPr>
        <w:pageBreakBefore w:val="0"/>
        <w:widowControl w:val="0"/>
        <w:kinsoku/>
        <w:wordWrap/>
        <w:overflowPunct/>
        <w:topLinePunct w:val="0"/>
        <w:autoSpaceDE/>
        <w:autoSpaceDN/>
        <w:bidi w:val="0"/>
        <w:adjustRightInd/>
        <w:snapToGrid/>
        <w:spacing w:line="360" w:lineRule="auto"/>
        <w:contextualSpacing w:val="0"/>
        <w:textAlignment w:val="auto"/>
        <w:rPr>
          <w:rFonts w:hint="default" w:ascii="Times New Roman" w:hAnsi="Times New Roman" w:eastAsia="Times New Roman" w:cs="Times New Roman"/>
          <w:sz w:val="24"/>
          <w:szCs w:val="24"/>
          <w:rtl w:val="0"/>
          <w:lang w:val="en-GB"/>
        </w:rPr>
      </w:pPr>
    </w:p>
    <w:p>
      <w:pPr>
        <w:pageBreakBefore w:val="0"/>
        <w:widowControl w:val="0"/>
        <w:kinsoku/>
        <w:wordWrap/>
        <w:overflowPunct/>
        <w:topLinePunct w:val="0"/>
        <w:autoSpaceDE/>
        <w:autoSpaceDN/>
        <w:bidi w:val="0"/>
        <w:adjustRightInd/>
        <w:snapToGrid/>
        <w:spacing w:line="360" w:lineRule="auto"/>
        <w:contextualSpacing w:val="0"/>
        <w:textAlignment w:val="auto"/>
        <w:rPr>
          <w:rFonts w:hint="default" w:ascii="Times New Roman" w:hAnsi="Times New Roman" w:eastAsia="Times New Roman" w:cs="Times New Roman"/>
          <w:sz w:val="24"/>
          <w:szCs w:val="24"/>
          <w:rtl w:val="0"/>
          <w:lang w:val="en-GB"/>
        </w:rPr>
      </w:pPr>
    </w:p>
    <w:p>
      <w:pPr>
        <w:pageBreakBefore w:val="0"/>
        <w:widowControl w:val="0"/>
        <w:kinsoku/>
        <w:wordWrap/>
        <w:overflowPunct/>
        <w:topLinePunct w:val="0"/>
        <w:autoSpaceDE/>
        <w:autoSpaceDN/>
        <w:bidi w:val="0"/>
        <w:adjustRightInd/>
        <w:snapToGrid/>
        <w:spacing w:line="360" w:lineRule="auto"/>
        <w:contextualSpacing w:val="0"/>
        <w:textAlignment w:val="auto"/>
        <w:rPr>
          <w:rFonts w:hint="default" w:ascii="Times New Roman" w:hAnsi="Times New Roman" w:eastAsia="Times New Roman" w:cs="Times New Roman"/>
          <w:sz w:val="24"/>
          <w:szCs w:val="24"/>
          <w:rtl w:val="0"/>
          <w:lang w:val="en-GB"/>
        </w:rPr>
      </w:pPr>
    </w:p>
    <w:p>
      <w:pPr>
        <w:pageBreakBefore w:val="0"/>
        <w:widowControl w:val="0"/>
        <w:kinsoku/>
        <w:wordWrap/>
        <w:overflowPunct/>
        <w:topLinePunct w:val="0"/>
        <w:autoSpaceDE/>
        <w:autoSpaceDN/>
        <w:bidi w:val="0"/>
        <w:adjustRightInd/>
        <w:snapToGrid/>
        <w:spacing w:line="360" w:lineRule="auto"/>
        <w:contextualSpacing w:val="0"/>
        <w:textAlignment w:val="auto"/>
        <w:rPr>
          <w:rFonts w:hint="default" w:ascii="Times New Roman" w:hAnsi="Times New Roman" w:eastAsia="Times New Roman" w:cs="Times New Roman"/>
          <w:sz w:val="24"/>
          <w:szCs w:val="24"/>
          <w:rtl w:val="0"/>
          <w:lang w:val="en-GB"/>
        </w:rPr>
      </w:pPr>
    </w:p>
    <w:p>
      <w:pPr>
        <w:pageBreakBefore w:val="0"/>
        <w:widowControl w:val="0"/>
        <w:kinsoku/>
        <w:wordWrap/>
        <w:overflowPunct/>
        <w:topLinePunct w:val="0"/>
        <w:autoSpaceDE/>
        <w:autoSpaceDN/>
        <w:bidi w:val="0"/>
        <w:adjustRightInd/>
        <w:snapToGrid/>
        <w:spacing w:line="360" w:lineRule="auto"/>
        <w:contextualSpacing w:val="0"/>
        <w:textAlignment w:val="auto"/>
        <w:rPr>
          <w:rFonts w:hint="default" w:ascii="Times New Roman" w:hAnsi="Times New Roman" w:eastAsia="Times New Roman" w:cs="Times New Roman"/>
          <w:sz w:val="24"/>
          <w:szCs w:val="24"/>
          <w:rtl w:val="0"/>
          <w:lang w:val="en-GB"/>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p>
    <w:p>
      <w:pPr>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p>
    <w:p>
      <w:pPr>
        <w:pStyle w:val="2"/>
        <w:pageBreakBefore w:val="0"/>
        <w:widowControl w:val="0"/>
        <w:numPr>
          <w:numId w:val="0"/>
        </w:numPr>
        <w:kinsoku/>
        <w:wordWrap/>
        <w:overflowPunct/>
        <w:topLinePunct w:val="0"/>
        <w:autoSpaceDE/>
        <w:autoSpaceDN/>
        <w:bidi w:val="0"/>
        <w:adjustRightInd/>
        <w:snapToGrid/>
        <w:spacing w:line="360" w:lineRule="auto"/>
        <w:ind w:leftChars="0" w:right="0" w:rightChars="0"/>
        <w:textAlignment w:val="auto"/>
        <w:rPr>
          <w:rFonts w:hint="default" w:ascii="Times New Roman" w:hAnsi="Times New Roman" w:cs="Times New Roman"/>
          <w:b/>
          <w:bCs/>
          <w:color w:val="000000" w:themeColor="text1"/>
          <w:sz w:val="24"/>
          <w:szCs w:val="24"/>
          <w14:textFill>
            <w14:solidFill>
              <w14:schemeClr w14:val="tx1"/>
            </w14:solidFill>
          </w14:textFill>
        </w:rPr>
      </w:pPr>
      <w:bookmarkStart w:id="20" w:name="_Toc17538"/>
      <w:r>
        <w:rPr>
          <w:rFonts w:hint="default" w:ascii="Times New Roman" w:hAnsi="Times New Roman" w:cs="Times New Roman"/>
          <w:b/>
          <w:bCs/>
          <w:color w:val="000000" w:themeColor="text1"/>
          <w:sz w:val="24"/>
          <w:szCs w:val="24"/>
          <w:rtl w:val="0"/>
          <w:lang w:val="en-GB"/>
          <w14:textFill>
            <w14:solidFill>
              <w14:schemeClr w14:val="tx1"/>
            </w14:solidFill>
          </w14:textFill>
        </w:rPr>
        <w:t xml:space="preserve">6. </w:t>
      </w:r>
      <w:r>
        <w:rPr>
          <w:rFonts w:hint="default" w:ascii="Times New Roman" w:hAnsi="Times New Roman" w:cs="Times New Roman"/>
          <w:b/>
          <w:bCs/>
          <w:color w:val="000000" w:themeColor="text1"/>
          <w:sz w:val="24"/>
          <w:szCs w:val="24"/>
          <w:rtl w:val="0"/>
          <w14:textFill>
            <w14:solidFill>
              <w14:schemeClr w14:val="tx1"/>
            </w14:solidFill>
          </w14:textFill>
        </w:rPr>
        <w:t>References:</w:t>
      </w:r>
      <w:bookmarkEnd w:id="20"/>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Ben-Daya, M., Hassini, E. and Bahroun, Z., 2019. Internet of things and supply chain management: a literature review. </w:t>
      </w:r>
      <w:r>
        <w:rPr>
          <w:rFonts w:ascii="Times New Roman" w:hAnsi="Times New Roman" w:eastAsia="Times New Roman" w:cs="Times New Roman"/>
          <w:i/>
          <w:color w:val="222222"/>
          <w:sz w:val="24"/>
          <w:szCs w:val="24"/>
          <w:highlight w:val="white"/>
          <w:rtl w:val="0"/>
        </w:rPr>
        <w:t>International Journal of Production Research</w:t>
      </w:r>
      <w:r>
        <w:rPr>
          <w:rFonts w:ascii="Times New Roman" w:hAnsi="Times New Roman" w:eastAsia="Times New Roman" w:cs="Times New Roman"/>
          <w:color w:val="222222"/>
          <w:sz w:val="24"/>
          <w:szCs w:val="24"/>
          <w:highlight w:val="white"/>
          <w:rtl w:val="0"/>
        </w:rPr>
        <w:t>, </w:t>
      </w:r>
      <w:r>
        <w:rPr>
          <w:rFonts w:ascii="Times New Roman" w:hAnsi="Times New Roman" w:eastAsia="Times New Roman" w:cs="Times New Roman"/>
          <w:i/>
          <w:color w:val="222222"/>
          <w:sz w:val="24"/>
          <w:szCs w:val="24"/>
          <w:highlight w:val="white"/>
          <w:rtl w:val="0"/>
        </w:rPr>
        <w:t>57</w:t>
      </w:r>
      <w:r>
        <w:rPr>
          <w:rFonts w:ascii="Times New Roman" w:hAnsi="Times New Roman" w:eastAsia="Times New Roman" w:cs="Times New Roman"/>
          <w:color w:val="222222"/>
          <w:sz w:val="24"/>
          <w:szCs w:val="24"/>
          <w:highlight w:val="white"/>
          <w:rtl w:val="0"/>
        </w:rPr>
        <w:t>(15-16), pp.4719-4742.</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Cao, Y., Zhang, J.H. and Ma, X.Y., 2019. Optimal Financing and Production Decisions for a Supply Chain with Buyer-Backed Purchase Order Financing Contract. </w:t>
      </w:r>
      <w:r>
        <w:rPr>
          <w:rFonts w:ascii="Times New Roman" w:hAnsi="Times New Roman" w:eastAsia="Times New Roman" w:cs="Times New Roman"/>
          <w:i/>
          <w:color w:val="222222"/>
          <w:sz w:val="24"/>
          <w:szCs w:val="24"/>
          <w:highlight w:val="white"/>
          <w:rtl w:val="0"/>
        </w:rPr>
        <w:t>IEEE Access</w:t>
      </w:r>
      <w:r>
        <w:rPr>
          <w:rFonts w:ascii="Times New Roman" w:hAnsi="Times New Roman" w:eastAsia="Times New Roman" w:cs="Times New Roman"/>
          <w:color w:val="222222"/>
          <w:sz w:val="24"/>
          <w:szCs w:val="24"/>
          <w:highlight w:val="white"/>
          <w:rtl w:val="0"/>
        </w:rPr>
        <w:t>, </w:t>
      </w:r>
      <w:r>
        <w:rPr>
          <w:rFonts w:ascii="Times New Roman" w:hAnsi="Times New Roman" w:eastAsia="Times New Roman" w:cs="Times New Roman"/>
          <w:i/>
          <w:color w:val="222222"/>
          <w:sz w:val="24"/>
          <w:szCs w:val="24"/>
          <w:highlight w:val="white"/>
          <w:rtl w:val="0"/>
        </w:rPr>
        <w:t>7</w:t>
      </w:r>
      <w:r>
        <w:rPr>
          <w:rFonts w:ascii="Times New Roman" w:hAnsi="Times New Roman" w:eastAsia="Times New Roman" w:cs="Times New Roman"/>
          <w:color w:val="222222"/>
          <w:sz w:val="24"/>
          <w:szCs w:val="24"/>
          <w:highlight w:val="white"/>
          <w:rtl w:val="0"/>
        </w:rPr>
        <w:t>, pp.119384-119392.</w:t>
      </w:r>
      <w:bookmarkStart w:id="21" w:name="_GoBack"/>
      <w:bookmarkEnd w:id="21"/>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Chenarides, L. and Jaenicke, E.C., 2019. Documenting the link between poor food access and less healthy product assortment across the us. </w:t>
      </w:r>
      <w:r>
        <w:rPr>
          <w:rFonts w:ascii="Times New Roman" w:hAnsi="Times New Roman" w:eastAsia="Times New Roman" w:cs="Times New Roman"/>
          <w:i/>
          <w:color w:val="222222"/>
          <w:sz w:val="24"/>
          <w:szCs w:val="24"/>
          <w:highlight w:val="white"/>
          <w:rtl w:val="0"/>
        </w:rPr>
        <w:t>Applied Economic Perspectives and Policy</w:t>
      </w:r>
      <w:r>
        <w:rPr>
          <w:rFonts w:ascii="Times New Roman" w:hAnsi="Times New Roman" w:eastAsia="Times New Roman" w:cs="Times New Roman"/>
          <w:color w:val="222222"/>
          <w:sz w:val="24"/>
          <w:szCs w:val="24"/>
          <w:highlight w:val="white"/>
          <w:rtl w:val="0"/>
        </w:rPr>
        <w:t>, </w:t>
      </w:r>
      <w:r>
        <w:rPr>
          <w:rFonts w:ascii="Times New Roman" w:hAnsi="Times New Roman" w:eastAsia="Times New Roman" w:cs="Times New Roman"/>
          <w:i/>
          <w:color w:val="222222"/>
          <w:sz w:val="24"/>
          <w:szCs w:val="24"/>
          <w:highlight w:val="white"/>
          <w:rtl w:val="0"/>
        </w:rPr>
        <w:t>41</w:t>
      </w:r>
      <w:r>
        <w:rPr>
          <w:rFonts w:ascii="Times New Roman" w:hAnsi="Times New Roman" w:eastAsia="Times New Roman" w:cs="Times New Roman"/>
          <w:color w:val="222222"/>
          <w:sz w:val="24"/>
          <w:szCs w:val="24"/>
          <w:highlight w:val="white"/>
          <w:rtl w:val="0"/>
        </w:rPr>
        <w:t>(3), pp.434-474.</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Dolega, L. and Lord, A.L., 2020. Exploring the geography of retail decline: A case study of the Liverpool City Region. </w:t>
      </w:r>
      <w:r>
        <w:rPr>
          <w:rFonts w:ascii="Times New Roman" w:hAnsi="Times New Roman" w:eastAsia="Times New Roman" w:cs="Times New Roman"/>
          <w:i/>
          <w:color w:val="222222"/>
          <w:sz w:val="24"/>
          <w:szCs w:val="24"/>
          <w:highlight w:val="white"/>
          <w:rtl w:val="0"/>
        </w:rPr>
        <w:t>Cities</w:t>
      </w:r>
      <w:r>
        <w:rPr>
          <w:rFonts w:ascii="Times New Roman" w:hAnsi="Times New Roman" w:eastAsia="Times New Roman" w:cs="Times New Roman"/>
          <w:color w:val="222222"/>
          <w:sz w:val="24"/>
          <w:szCs w:val="24"/>
          <w:highlight w:val="white"/>
          <w:rtl w:val="0"/>
        </w:rPr>
        <w:t>, </w:t>
      </w:r>
      <w:r>
        <w:rPr>
          <w:rFonts w:ascii="Times New Roman" w:hAnsi="Times New Roman" w:eastAsia="Times New Roman" w:cs="Times New Roman"/>
          <w:i/>
          <w:color w:val="222222"/>
          <w:sz w:val="24"/>
          <w:szCs w:val="24"/>
          <w:highlight w:val="white"/>
          <w:rtl w:val="0"/>
        </w:rPr>
        <w:t>96</w:t>
      </w:r>
      <w:r>
        <w:rPr>
          <w:rFonts w:ascii="Times New Roman" w:hAnsi="Times New Roman" w:eastAsia="Times New Roman" w:cs="Times New Roman"/>
          <w:color w:val="222222"/>
          <w:sz w:val="24"/>
          <w:szCs w:val="24"/>
          <w:highlight w:val="white"/>
          <w:rtl w:val="0"/>
        </w:rPr>
        <w:t>, p.102456.</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Düsterhöft, T., Hübner, A. and Schaal, K., 2020. A practical approach to the shelf-space allocation and replenishment problem with heterogeneously sized shelves. </w:t>
      </w:r>
      <w:r>
        <w:rPr>
          <w:rFonts w:ascii="Times New Roman" w:hAnsi="Times New Roman" w:eastAsia="Times New Roman" w:cs="Times New Roman"/>
          <w:i/>
          <w:color w:val="222222"/>
          <w:sz w:val="24"/>
          <w:szCs w:val="24"/>
          <w:highlight w:val="white"/>
          <w:rtl w:val="0"/>
        </w:rPr>
        <w:t>European Journal of Operational Research</w:t>
      </w:r>
      <w:r>
        <w:rPr>
          <w:rFonts w:ascii="Times New Roman" w:hAnsi="Times New Roman" w:eastAsia="Times New Roman" w:cs="Times New Roman"/>
          <w:color w:val="222222"/>
          <w:sz w:val="24"/>
          <w:szCs w:val="24"/>
          <w:highlight w:val="white"/>
          <w:rtl w:val="0"/>
        </w:rPr>
        <w:t>, </w:t>
      </w:r>
      <w:r>
        <w:rPr>
          <w:rFonts w:ascii="Times New Roman" w:hAnsi="Times New Roman" w:eastAsia="Times New Roman" w:cs="Times New Roman"/>
          <w:i/>
          <w:color w:val="222222"/>
          <w:sz w:val="24"/>
          <w:szCs w:val="24"/>
          <w:highlight w:val="white"/>
          <w:rtl w:val="0"/>
        </w:rPr>
        <w:t>282</w:t>
      </w:r>
      <w:r>
        <w:rPr>
          <w:rFonts w:ascii="Times New Roman" w:hAnsi="Times New Roman" w:eastAsia="Times New Roman" w:cs="Times New Roman"/>
          <w:color w:val="222222"/>
          <w:sz w:val="24"/>
          <w:szCs w:val="24"/>
          <w:highlight w:val="white"/>
          <w:rtl w:val="0"/>
        </w:rPr>
        <w:t>(1), pp.252-266.</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Elder, S.D., 2019. The impact of supermarket supply chain governance on smallholder farmer cooperatives: the case of Walmart in Nicaragua. </w:t>
      </w:r>
      <w:r>
        <w:rPr>
          <w:rFonts w:ascii="Times New Roman" w:hAnsi="Times New Roman" w:eastAsia="Times New Roman" w:cs="Times New Roman"/>
          <w:i/>
          <w:color w:val="222222"/>
          <w:sz w:val="24"/>
          <w:szCs w:val="24"/>
          <w:highlight w:val="white"/>
          <w:rtl w:val="0"/>
        </w:rPr>
        <w:t>Agriculture and human values</w:t>
      </w:r>
      <w:r>
        <w:rPr>
          <w:rFonts w:ascii="Times New Roman" w:hAnsi="Times New Roman" w:eastAsia="Times New Roman" w:cs="Times New Roman"/>
          <w:color w:val="222222"/>
          <w:sz w:val="24"/>
          <w:szCs w:val="24"/>
          <w:highlight w:val="white"/>
          <w:rtl w:val="0"/>
        </w:rPr>
        <w:t>, </w:t>
      </w:r>
      <w:r>
        <w:rPr>
          <w:rFonts w:ascii="Times New Roman" w:hAnsi="Times New Roman" w:eastAsia="Times New Roman" w:cs="Times New Roman"/>
          <w:i/>
          <w:color w:val="222222"/>
          <w:sz w:val="24"/>
          <w:szCs w:val="24"/>
          <w:highlight w:val="white"/>
          <w:rtl w:val="0"/>
        </w:rPr>
        <w:t>36</w:t>
      </w:r>
      <w:r>
        <w:rPr>
          <w:rFonts w:ascii="Times New Roman" w:hAnsi="Times New Roman" w:eastAsia="Times New Roman" w:cs="Times New Roman"/>
          <w:color w:val="222222"/>
          <w:sz w:val="24"/>
          <w:szCs w:val="24"/>
          <w:highlight w:val="white"/>
          <w:rtl w:val="0"/>
        </w:rPr>
        <w:t>(2), pp.213-224.</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Kautish, P. and Sharma, R., 2019. Managing online product assortment and order fulfillment for superior e-tailing service experience. </w:t>
      </w:r>
      <w:r>
        <w:rPr>
          <w:rFonts w:ascii="Times New Roman" w:hAnsi="Times New Roman" w:eastAsia="Times New Roman" w:cs="Times New Roman"/>
          <w:i/>
          <w:color w:val="222222"/>
          <w:sz w:val="24"/>
          <w:szCs w:val="24"/>
          <w:highlight w:val="white"/>
          <w:rtl w:val="0"/>
        </w:rPr>
        <w:t>Asia Pacific Journal of Marketing and Logistics</w:t>
      </w:r>
      <w:r>
        <w:rPr>
          <w:rFonts w:ascii="Times New Roman" w:hAnsi="Times New Roman" w:eastAsia="Times New Roman" w:cs="Times New Roman"/>
          <w:color w:val="222222"/>
          <w:sz w:val="24"/>
          <w:szCs w:val="24"/>
          <w:highlight w:val="white"/>
          <w:rtl w:val="0"/>
        </w:rPr>
        <w:t>.</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Kuiti, M.R., Ghosh, D., Gouda, S., Swami, S. and Shankar, R., 2019. Integrated product design, shelf-space allocation and transportation decisions in green supply chains. </w:t>
      </w:r>
      <w:r>
        <w:rPr>
          <w:rFonts w:ascii="Times New Roman" w:hAnsi="Times New Roman" w:eastAsia="Times New Roman" w:cs="Times New Roman"/>
          <w:i/>
          <w:color w:val="222222"/>
          <w:sz w:val="24"/>
          <w:szCs w:val="24"/>
          <w:highlight w:val="white"/>
          <w:rtl w:val="0"/>
        </w:rPr>
        <w:t>International Journal of Production Research</w:t>
      </w:r>
      <w:r>
        <w:rPr>
          <w:rFonts w:ascii="Times New Roman" w:hAnsi="Times New Roman" w:eastAsia="Times New Roman" w:cs="Times New Roman"/>
          <w:color w:val="222222"/>
          <w:sz w:val="24"/>
          <w:szCs w:val="24"/>
          <w:highlight w:val="white"/>
          <w:rtl w:val="0"/>
        </w:rPr>
        <w:t>, </w:t>
      </w:r>
      <w:r>
        <w:rPr>
          <w:rFonts w:ascii="Times New Roman" w:hAnsi="Times New Roman" w:eastAsia="Times New Roman" w:cs="Times New Roman"/>
          <w:i/>
          <w:color w:val="222222"/>
          <w:sz w:val="24"/>
          <w:szCs w:val="24"/>
          <w:highlight w:val="white"/>
          <w:rtl w:val="0"/>
        </w:rPr>
        <w:t>57</w:t>
      </w:r>
      <w:r>
        <w:rPr>
          <w:rFonts w:ascii="Times New Roman" w:hAnsi="Times New Roman" w:eastAsia="Times New Roman" w:cs="Times New Roman"/>
          <w:color w:val="222222"/>
          <w:sz w:val="24"/>
          <w:szCs w:val="24"/>
          <w:highlight w:val="white"/>
          <w:rtl w:val="0"/>
        </w:rPr>
        <w:t>(19), pp.6181-6201.</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Lee, S. and Shvetsova, O.A., 2019. Optimization of the Technology Transfer Process Using Gantt Charts and Critical Path Analysis Flow Diagrams: Case Study of the Korean Automobile Industry. </w:t>
      </w:r>
      <w:r>
        <w:rPr>
          <w:rFonts w:ascii="Times New Roman" w:hAnsi="Times New Roman" w:eastAsia="Times New Roman" w:cs="Times New Roman"/>
          <w:i/>
          <w:color w:val="222222"/>
          <w:sz w:val="24"/>
          <w:szCs w:val="24"/>
          <w:highlight w:val="white"/>
          <w:rtl w:val="0"/>
        </w:rPr>
        <w:t>Processes</w:t>
      </w:r>
      <w:r>
        <w:rPr>
          <w:rFonts w:ascii="Times New Roman" w:hAnsi="Times New Roman" w:eastAsia="Times New Roman" w:cs="Times New Roman"/>
          <w:color w:val="222222"/>
          <w:sz w:val="24"/>
          <w:szCs w:val="24"/>
          <w:highlight w:val="white"/>
          <w:rtl w:val="0"/>
        </w:rPr>
        <w:t>, </w:t>
      </w:r>
      <w:r>
        <w:rPr>
          <w:rFonts w:ascii="Times New Roman" w:hAnsi="Times New Roman" w:eastAsia="Times New Roman" w:cs="Times New Roman"/>
          <w:i/>
          <w:color w:val="222222"/>
          <w:sz w:val="24"/>
          <w:szCs w:val="24"/>
          <w:highlight w:val="white"/>
          <w:rtl w:val="0"/>
        </w:rPr>
        <w:t>7</w:t>
      </w:r>
      <w:r>
        <w:rPr>
          <w:rFonts w:ascii="Times New Roman" w:hAnsi="Times New Roman" w:eastAsia="Times New Roman" w:cs="Times New Roman"/>
          <w:color w:val="222222"/>
          <w:sz w:val="24"/>
          <w:szCs w:val="24"/>
          <w:highlight w:val="white"/>
          <w:rtl w:val="0"/>
        </w:rPr>
        <w:t>(12), p.917.</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Manna, S., Karmakar, S. and Das, A., Walmart Apollo LLC, 2020. </w:t>
      </w:r>
      <w:r>
        <w:rPr>
          <w:rFonts w:ascii="Times New Roman" w:hAnsi="Times New Roman" w:eastAsia="Times New Roman" w:cs="Times New Roman"/>
          <w:i/>
          <w:color w:val="222222"/>
          <w:sz w:val="24"/>
          <w:szCs w:val="24"/>
          <w:highlight w:val="white"/>
          <w:rtl w:val="0"/>
        </w:rPr>
        <w:t>System and method for product assortment management</w:t>
      </w:r>
      <w:r>
        <w:rPr>
          <w:rFonts w:ascii="Times New Roman" w:hAnsi="Times New Roman" w:eastAsia="Times New Roman" w:cs="Times New Roman"/>
          <w:color w:val="222222"/>
          <w:sz w:val="24"/>
          <w:szCs w:val="24"/>
          <w:highlight w:val="white"/>
          <w:rtl w:val="0"/>
        </w:rPr>
        <w:t>. U.S. Patent Application 16/508,538.</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Nafianto, C., Puspitasari, W. and Saputra, M., 2019, August. Development of Flexible Production Scheduling by Applying Gantt Charts in Manufacturing Module Open Source ERP (Case Study CV. XYZ). In </w:t>
      </w:r>
      <w:r>
        <w:rPr>
          <w:rFonts w:ascii="Times New Roman" w:hAnsi="Times New Roman" w:eastAsia="Times New Roman" w:cs="Times New Roman"/>
          <w:i/>
          <w:color w:val="222222"/>
          <w:sz w:val="24"/>
          <w:szCs w:val="24"/>
          <w:highlight w:val="white"/>
          <w:rtl w:val="0"/>
        </w:rPr>
        <w:t>2019 International Conference on Sustainable Engineering and Creative Computing (ICSECC)</w:t>
      </w:r>
      <w:r>
        <w:rPr>
          <w:rFonts w:ascii="Times New Roman" w:hAnsi="Times New Roman" w:eastAsia="Times New Roman" w:cs="Times New Roman"/>
          <w:color w:val="222222"/>
          <w:sz w:val="24"/>
          <w:szCs w:val="24"/>
          <w:highlight w:val="white"/>
          <w:rtl w:val="0"/>
        </w:rPr>
        <w:t> (pp. 182-185). IEEE.</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Reisi, M., Gabriel, S.A. and Fahimnia, B., 2019. Supply chain competition on shelf space and pricing for soft drinks: A bilevel optimization approach. </w:t>
      </w:r>
      <w:r>
        <w:rPr>
          <w:rFonts w:ascii="Times New Roman" w:hAnsi="Times New Roman" w:eastAsia="Times New Roman" w:cs="Times New Roman"/>
          <w:i/>
          <w:color w:val="222222"/>
          <w:sz w:val="24"/>
          <w:szCs w:val="24"/>
          <w:highlight w:val="white"/>
          <w:rtl w:val="0"/>
        </w:rPr>
        <w:t>International Journal of Production Economics</w:t>
      </w:r>
      <w:r>
        <w:rPr>
          <w:rFonts w:ascii="Times New Roman" w:hAnsi="Times New Roman" w:eastAsia="Times New Roman" w:cs="Times New Roman"/>
          <w:color w:val="222222"/>
          <w:sz w:val="24"/>
          <w:szCs w:val="24"/>
          <w:highlight w:val="white"/>
          <w:rtl w:val="0"/>
        </w:rPr>
        <w:t>, </w:t>
      </w:r>
      <w:r>
        <w:rPr>
          <w:rFonts w:ascii="Times New Roman" w:hAnsi="Times New Roman" w:eastAsia="Times New Roman" w:cs="Times New Roman"/>
          <w:i/>
          <w:color w:val="222222"/>
          <w:sz w:val="24"/>
          <w:szCs w:val="24"/>
          <w:highlight w:val="white"/>
          <w:rtl w:val="0"/>
        </w:rPr>
        <w:t>211</w:t>
      </w:r>
      <w:r>
        <w:rPr>
          <w:rFonts w:ascii="Times New Roman" w:hAnsi="Times New Roman" w:eastAsia="Times New Roman" w:cs="Times New Roman"/>
          <w:color w:val="222222"/>
          <w:sz w:val="24"/>
          <w:szCs w:val="24"/>
          <w:highlight w:val="white"/>
          <w:rtl w:val="0"/>
        </w:rPr>
        <w:t>, pp.237-250.</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Saberi, S., Kouhizadeh, M., Sarkis, J. and Shen, L., 2019. Blockchain technology and its relationships to sustainable supply chain management. </w:t>
      </w:r>
      <w:r>
        <w:rPr>
          <w:rFonts w:ascii="Times New Roman" w:hAnsi="Times New Roman" w:eastAsia="Times New Roman" w:cs="Times New Roman"/>
          <w:i/>
          <w:color w:val="222222"/>
          <w:sz w:val="24"/>
          <w:szCs w:val="24"/>
          <w:highlight w:val="white"/>
          <w:rtl w:val="0"/>
        </w:rPr>
        <w:t>International Journal of Production Research</w:t>
      </w:r>
      <w:r>
        <w:rPr>
          <w:rFonts w:ascii="Times New Roman" w:hAnsi="Times New Roman" w:eastAsia="Times New Roman" w:cs="Times New Roman"/>
          <w:color w:val="222222"/>
          <w:sz w:val="24"/>
          <w:szCs w:val="24"/>
          <w:highlight w:val="white"/>
          <w:rtl w:val="0"/>
        </w:rPr>
        <w:t>, </w:t>
      </w:r>
      <w:r>
        <w:rPr>
          <w:rFonts w:ascii="Times New Roman" w:hAnsi="Times New Roman" w:eastAsia="Times New Roman" w:cs="Times New Roman"/>
          <w:i/>
          <w:color w:val="222222"/>
          <w:sz w:val="24"/>
          <w:szCs w:val="24"/>
          <w:highlight w:val="white"/>
          <w:rtl w:val="0"/>
        </w:rPr>
        <w:t>57</w:t>
      </w:r>
      <w:r>
        <w:rPr>
          <w:rFonts w:ascii="Times New Roman" w:hAnsi="Times New Roman" w:eastAsia="Times New Roman" w:cs="Times New Roman"/>
          <w:color w:val="222222"/>
          <w:sz w:val="24"/>
          <w:szCs w:val="24"/>
          <w:highlight w:val="white"/>
          <w:rtl w:val="0"/>
        </w:rPr>
        <w:t>(7), pp.2117-2135.</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Sodero, A.C. and Rabinovich, E., 2019. Omnichannel Assortment Decisions in a Fashion Retailing Supply Chain. In </w:t>
      </w:r>
      <w:r>
        <w:rPr>
          <w:rFonts w:ascii="Times New Roman" w:hAnsi="Times New Roman" w:eastAsia="Times New Roman" w:cs="Times New Roman"/>
          <w:i/>
          <w:color w:val="222222"/>
          <w:sz w:val="24"/>
          <w:szCs w:val="24"/>
          <w:highlight w:val="white"/>
          <w:rtl w:val="0"/>
        </w:rPr>
        <w:t>Operations in an Omnichannel World</w:t>
      </w:r>
      <w:r>
        <w:rPr>
          <w:rFonts w:ascii="Times New Roman" w:hAnsi="Times New Roman" w:eastAsia="Times New Roman" w:cs="Times New Roman"/>
          <w:color w:val="222222"/>
          <w:sz w:val="24"/>
          <w:szCs w:val="24"/>
          <w:highlight w:val="white"/>
          <w:rtl w:val="0"/>
        </w:rPr>
        <w:t> (pp. 175-196). Springer, Cham.</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Timonina-Farkas, A., Katsifou, A. and Seifert, R.W., 2020. Product Assortment and Space Allocation Strategies to Attract Loyal and Non-loyal Customers. </w:t>
      </w:r>
      <w:r>
        <w:rPr>
          <w:rFonts w:ascii="Times New Roman" w:hAnsi="Times New Roman" w:eastAsia="Times New Roman" w:cs="Times New Roman"/>
          <w:i/>
          <w:color w:val="222222"/>
          <w:sz w:val="24"/>
          <w:szCs w:val="24"/>
          <w:highlight w:val="white"/>
          <w:rtl w:val="0"/>
        </w:rPr>
        <w:t>European Journal of Operational Research</w:t>
      </w:r>
      <w:r>
        <w:rPr>
          <w:rFonts w:ascii="Times New Roman" w:hAnsi="Times New Roman" w:eastAsia="Times New Roman" w:cs="Times New Roman"/>
          <w:color w:val="222222"/>
          <w:sz w:val="24"/>
          <w:szCs w:val="24"/>
          <w:highlight w:val="white"/>
          <w:rtl w:val="0"/>
        </w:rPr>
        <w:t>.</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Verma, A., Potluri, R. and Mahere, S., 2019. An incisive assessment of Walmart’s supply chain management.</w:t>
      </w:r>
    </w:p>
    <w:p>
      <w:pPr>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contextualSpacing w:val="0"/>
        <w:textAlignment w:val="auto"/>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Wada, T., 2019. Decline of business brings growth opportunities. </w:t>
      </w:r>
      <w:r>
        <w:rPr>
          <w:rFonts w:ascii="Times New Roman" w:hAnsi="Times New Roman" w:eastAsia="Times New Roman" w:cs="Times New Roman"/>
          <w:i/>
          <w:color w:val="222222"/>
          <w:sz w:val="24"/>
          <w:szCs w:val="24"/>
          <w:highlight w:val="white"/>
          <w:rtl w:val="0"/>
        </w:rPr>
        <w:t>Annals of Business Administrative Science</w:t>
      </w:r>
      <w:r>
        <w:rPr>
          <w:rFonts w:ascii="Times New Roman" w:hAnsi="Times New Roman" w:eastAsia="Times New Roman" w:cs="Times New Roman"/>
          <w:color w:val="222222"/>
          <w:sz w:val="24"/>
          <w:szCs w:val="24"/>
          <w:highlight w:val="white"/>
          <w:rtl w:val="0"/>
        </w:rPr>
        <w:t>, </w:t>
      </w:r>
      <w:r>
        <w:rPr>
          <w:rFonts w:ascii="Times New Roman" w:hAnsi="Times New Roman" w:eastAsia="Times New Roman" w:cs="Times New Roman"/>
          <w:i/>
          <w:color w:val="222222"/>
          <w:sz w:val="24"/>
          <w:szCs w:val="24"/>
          <w:highlight w:val="white"/>
          <w:rtl w:val="0"/>
        </w:rPr>
        <w:t>18</w:t>
      </w:r>
      <w:r>
        <w:rPr>
          <w:rFonts w:ascii="Times New Roman" w:hAnsi="Times New Roman" w:eastAsia="Times New Roman" w:cs="Times New Roman"/>
          <w:color w:val="222222"/>
          <w:sz w:val="24"/>
          <w:szCs w:val="24"/>
          <w:highlight w:val="white"/>
          <w:rtl w:val="0"/>
        </w:rPr>
        <w:t>(1), pp.13-23.</w:t>
      </w:r>
    </w:p>
    <w:p>
      <w:pPr>
        <w:keepNext w:val="0"/>
        <w:keepLines w:val="0"/>
        <w:pageBreakBefore w:val="0"/>
        <w:widowControl w:val="0"/>
        <w:numPr>
          <w:ilvl w:val="0"/>
          <w:numId w:val="0"/>
        </w:numPr>
        <w:kinsoku/>
        <w:wordWrap/>
        <w:overflowPunct/>
        <w:topLinePunct w:val="0"/>
        <w:autoSpaceDE/>
        <w:autoSpaceDN/>
        <w:bidi w:val="0"/>
        <w:adjustRightInd/>
        <w:snapToGrid/>
        <w:spacing w:before="0" w:after="160" w:line="360" w:lineRule="auto"/>
        <w:ind w:right="0" w:rightChars="0"/>
        <w:contextualSpacing w:val="0"/>
        <w:jc w:val="left"/>
        <w:textAlignment w:val="auto"/>
        <w:rPr>
          <w:rFonts w:ascii="Times New Roman" w:hAnsi="Times New Roman" w:eastAsia="Times New Roman" w:cs="Times New Roman"/>
          <w:color w:val="222222"/>
          <w:sz w:val="24"/>
          <w:szCs w:val="24"/>
          <w:highlight w:val="white"/>
          <w:rtl w:val="0"/>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160" w:line="360" w:lineRule="auto"/>
        <w:ind w:right="0" w:rightChars="0"/>
        <w:contextualSpacing w:val="0"/>
        <w:jc w:val="left"/>
        <w:textAlignment w:val="auto"/>
        <w:rPr>
          <w:rFonts w:ascii="Times New Roman" w:hAnsi="Times New Roman" w:eastAsia="Times New Roman" w:cs="Times New Roman"/>
          <w:color w:val="222222"/>
          <w:sz w:val="24"/>
          <w:szCs w:val="24"/>
          <w:highlight w:val="white"/>
          <w:rtl w:val="0"/>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160" w:line="360" w:lineRule="auto"/>
        <w:ind w:right="0" w:rightChars="0"/>
        <w:contextualSpacing w:val="0"/>
        <w:jc w:val="left"/>
        <w:textAlignment w:val="auto"/>
        <w:rPr>
          <w:rFonts w:ascii="Times New Roman" w:hAnsi="Times New Roman" w:eastAsia="Times New Roman" w:cs="Times New Roman"/>
          <w:color w:val="222222"/>
          <w:sz w:val="24"/>
          <w:szCs w:val="24"/>
          <w:highlight w:val="white"/>
          <w:rtl w:val="0"/>
        </w:rPr>
      </w:pPr>
    </w:p>
    <w:p>
      <w:pPr>
        <w:keepNext w:val="0"/>
        <w:keepLines w:val="0"/>
        <w:pageBreakBefore w:val="0"/>
        <w:widowControl w:val="0"/>
        <w:numPr>
          <w:ilvl w:val="0"/>
          <w:numId w:val="0"/>
        </w:numPr>
        <w:kinsoku/>
        <w:wordWrap/>
        <w:overflowPunct/>
        <w:topLinePunct w:val="0"/>
        <w:autoSpaceDE/>
        <w:autoSpaceDN/>
        <w:bidi w:val="0"/>
        <w:adjustRightInd/>
        <w:snapToGrid/>
        <w:spacing w:before="0" w:after="160" w:line="360" w:lineRule="auto"/>
        <w:ind w:right="0" w:rightChars="0"/>
        <w:contextualSpacing w:val="0"/>
        <w:jc w:val="left"/>
        <w:textAlignment w:val="auto"/>
        <w:rPr>
          <w:rFonts w:ascii="Times New Roman" w:hAnsi="Times New Roman" w:eastAsia="Times New Roman" w:cs="Times New Roman"/>
          <w:color w:val="222222"/>
          <w:sz w:val="24"/>
          <w:szCs w:val="24"/>
          <w:highlight w:val="white"/>
          <w:rtl w:val="0"/>
        </w:rPr>
      </w:pPr>
    </w:p>
    <w:p>
      <w:pPr>
        <w:keepNext w:val="0"/>
        <w:keepLines w:val="0"/>
        <w:pageBreakBefore w:val="0"/>
        <w:widowControl w:val="0"/>
        <w:kinsoku/>
        <w:wordWrap/>
        <w:overflowPunct/>
        <w:topLinePunct w:val="0"/>
        <w:autoSpaceDE/>
        <w:autoSpaceDN/>
        <w:bidi w:val="0"/>
        <w:adjustRightInd/>
        <w:snapToGrid/>
        <w:spacing w:line="360" w:lineRule="auto"/>
        <w:contextualSpacing w:val="0"/>
        <w:jc w:val="both"/>
        <w:textAlignment w:val="auto"/>
        <w:rPr>
          <w:rFonts w:ascii="Times New Roman" w:hAnsi="Times New Roman" w:eastAsia="Times New Roman" w:cs="Times New Roman"/>
          <w:sz w:val="24"/>
          <w:szCs w:val="24"/>
        </w:rPr>
      </w:pPr>
    </w:p>
    <w:sectPr>
      <w:footerReference r:id="rId4" w:type="default"/>
      <w:pgSz w:w="12240" w:h="15840"/>
      <w:pgMar w:top="1440" w:right="1440" w:bottom="1440" w:left="1440" w:header="0" w:footer="720" w:gutter="0"/>
      <w:pgNumType w:fmt="decimal"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auto"/>
    <w:pitch w:val="default"/>
    <w:sig w:usb0="00000287" w:usb1="00000000" w:usb2="00000000" w:usb3="00000000" w:csb0="2000009F" w:csb1="00000000"/>
  </w:font>
  <w:font w:name="Arial">
    <w:panose1 w:val="020B0604020202020204"/>
    <w:charset w:val="00"/>
    <w:family w:val="auto"/>
    <w:pitch w:val="default"/>
    <w:sig w:usb0="E0002EFF" w:usb1="C000785B" w:usb2="00000009" w:usb3="00000000" w:csb0="400001FF" w:csb1="FFFF0000"/>
  </w:font>
  <w:font w:name="华文中宋">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Arial Narrow">
    <w:panose1 w:val="020B0606020202030204"/>
    <w:charset w:val="00"/>
    <w:family w:val="auto"/>
    <w:pitch w:val="default"/>
    <w:sig w:usb0="00000287" w:usb1="00000800" w:usb2="00000000" w:usb3="00000000" w:csb0="2000009F" w:csb1="DFD70000"/>
  </w:font>
  <w:font w:name="Bahnschrift Light SemiCondensed">
    <w:panose1 w:val="020B0502040204020203"/>
    <w:charset w:val="00"/>
    <w:family w:val="auto"/>
    <w:pitch w:val="default"/>
    <w:sig w:usb0="800002C7" w:usb1="00000002" w:usb2="00000000" w:usb3="00000000" w:csb0="2000019F" w:csb1="00000000"/>
  </w:font>
  <w:font w:name="Baskerville Old Face">
    <w:panose1 w:val="02020602080505020303"/>
    <w:charset w:val="00"/>
    <w:family w:val="auto"/>
    <w:pitch w:val="default"/>
    <w:sig w:usb0="00000003" w:usb1="00000000" w:usb2="00000000" w:usb3="00000000" w:csb0="20000001"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22"/>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8"/>
                            <w:rPr>
                              <w:rFonts w:hint="default"/>
                              <w:lang w:val="en-GB"/>
                            </w:rPr>
                          </w:pPr>
                          <w:r>
                            <w:rPr>
                              <w:lang w:val="en-GB"/>
                            </w:rPr>
                            <w:fldChar w:fldCharType="begin"/>
                          </w:r>
                          <w:r>
                            <w:rPr>
                              <w:lang w:val="en-GB"/>
                            </w:rPr>
                            <w:instrText xml:space="preserve"> PAGE  \* MERGEFORMAT </w:instrText>
                          </w:r>
                          <w:r>
                            <w:rPr>
                              <w:lang w:val="en-GB"/>
                            </w:rPr>
                            <w:fldChar w:fldCharType="separate"/>
                          </w:r>
                          <w:r>
                            <w:rPr>
                              <w:lang w:val="en-GB"/>
                            </w:rPr>
                            <w:t>1</w:t>
                          </w:r>
                          <w:r>
                            <w:rPr>
                              <w:lang w:val="en-GB"/>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8"/>
                      <w:rPr>
                        <w:rFonts w:hint="default"/>
                        <w:lang w:val="en-GB"/>
                      </w:rPr>
                    </w:pPr>
                    <w:r>
                      <w:rPr>
                        <w:lang w:val="en-GB"/>
                      </w:rPr>
                      <w:fldChar w:fldCharType="begin"/>
                    </w:r>
                    <w:r>
                      <w:rPr>
                        <w:lang w:val="en-GB"/>
                      </w:rPr>
                      <w:instrText xml:space="preserve"> PAGE  \* MERGEFORMAT </w:instrText>
                    </w:r>
                    <w:r>
                      <w:rPr>
                        <w:lang w:val="en-GB"/>
                      </w:rPr>
                      <w:fldChar w:fldCharType="separate"/>
                    </w:r>
                    <w:r>
                      <w:rPr>
                        <w:lang w:val="en-GB"/>
                      </w:rPr>
                      <w:t>1</w:t>
                    </w:r>
                    <w:r>
                      <w:rPr>
                        <w:lang w:val="en-GB"/>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val="0"/>
      <w:tabs>
        <w:tab w:val="center" w:pos="4513"/>
        <w:tab w:val="right" w:pos="9026"/>
      </w:tabs>
      <w:spacing w:before="720" w:after="0" w:line="240" w:lineRule="auto"/>
      <w:ind w:left="0" w:right="0" w:firstLine="0"/>
      <w:contextualSpacing w:val="0"/>
      <w:jc w:val="left"/>
      <w:rPr>
        <w:rFonts w:ascii="Calibri" w:hAnsi="Calibri" w:eastAsia="Calibri" w:cs="Calibri"/>
        <w:b w:val="0"/>
        <w:i w:val="0"/>
        <w:smallCaps w:val="0"/>
        <w:strike w:val="0"/>
        <w:color w:val="000000"/>
        <w:sz w:val="22"/>
        <w:szCs w:val="22"/>
        <w:u w:val="none"/>
        <w:vertAlign w:val="baseline"/>
      </w:rPr>
    </w:pPr>
    <w:r>
      <w:rPr>
        <w:rFonts w:ascii="Calibri" w:hAnsi="Calibri" w:eastAsia="Calibri" w:cs="Calibri"/>
        <w:b w:val="0"/>
        <w:i w:val="0"/>
        <w:smallCaps w:val="0"/>
        <w:strike w:val="0"/>
        <w:color w:val="000000"/>
        <w:sz w:val="22"/>
        <w:szCs w:val="22"/>
        <w:u w:val="none"/>
        <w:vertAlign w:val="baseline"/>
        <w:rtl w:val="0"/>
      </w:rPr>
      <w:t xml:space="preserve">                                                                  Investigating the impact of store assortment: The case of Walmart </w:t>
    </w:r>
  </w:p>
  <w:p>
    <w:pPr>
      <w:keepNext w:val="0"/>
      <w:keepLines w:val="0"/>
      <w:widowControl w:val="0"/>
      <w:tabs>
        <w:tab w:val="center" w:pos="4513"/>
        <w:tab w:val="right" w:pos="9026"/>
      </w:tabs>
      <w:spacing w:before="0" w:after="0" w:line="240" w:lineRule="auto"/>
      <w:ind w:left="0" w:right="0" w:firstLine="0"/>
      <w:contextualSpacing w:val="0"/>
      <w:jc w:val="left"/>
      <w:rPr>
        <w:rFonts w:ascii="Calibri" w:hAnsi="Calibri" w:eastAsia="Calibri" w:cs="Calibri"/>
        <w:b w:val="0"/>
        <w:i w:val="0"/>
        <w:smallCaps w:val="0"/>
        <w:strike w:val="0"/>
        <w:color w:val="000000"/>
        <w:sz w:val="22"/>
        <w:szCs w:val="22"/>
        <w:u w:val="none"/>
        <w:vertAlign w:val="baselin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450A58"/>
    <w:multiLevelType w:val="multilevel"/>
    <w:tmpl w:val="92450A58"/>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29B50A95"/>
    <w:multiLevelType w:val="singleLevel"/>
    <w:tmpl w:val="29B50A9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val="1"/>
  <w:bordersDoNotSurroundHeader w:val="0"/>
  <w:bordersDoNotSurroundFooter w:val="0"/>
  <w:documentProtection w:enforcement="0"/>
  <w:defaultTabStop w:val="720"/>
  <w:displayHorizontalDrawingGridEvery w:val="1"/>
  <w:displayVerticalDrawingGridEvery w:val="1"/>
  <w:noPunctuationKerning w:val="1"/>
  <w:compat>
    <w:doNotExpandShiftReturn/>
    <w:doNotWrapTextWithPunct/>
    <w:doNotUseEastAsianBreakRules/>
    <w:useFELayout/>
    <w:doNotUseIndentAsNumberingTabStop/>
    <w:useAltKinsokuLineBreakRules/>
    <w:compatSetting w:name="compatibilityMode" w:uri="http://schemas.microsoft.com/office/word" w:val="14"/>
  </w:compat>
  <w:rsids>
    <w:rsidRoot w:val="00000000"/>
    <w:rsid w:val="02437053"/>
    <w:rsid w:val="038002B2"/>
    <w:rsid w:val="04367194"/>
    <w:rsid w:val="04712E76"/>
    <w:rsid w:val="09531BDF"/>
    <w:rsid w:val="0BE8363B"/>
    <w:rsid w:val="0E9E08F6"/>
    <w:rsid w:val="0F264518"/>
    <w:rsid w:val="0F923C3D"/>
    <w:rsid w:val="105D05EA"/>
    <w:rsid w:val="11CF3368"/>
    <w:rsid w:val="13176A48"/>
    <w:rsid w:val="14DC1384"/>
    <w:rsid w:val="15ED64E6"/>
    <w:rsid w:val="1B4E784D"/>
    <w:rsid w:val="1C69365F"/>
    <w:rsid w:val="1F991405"/>
    <w:rsid w:val="2546126A"/>
    <w:rsid w:val="266E3870"/>
    <w:rsid w:val="2721755C"/>
    <w:rsid w:val="30870E51"/>
    <w:rsid w:val="312677D3"/>
    <w:rsid w:val="330861F0"/>
    <w:rsid w:val="332E3419"/>
    <w:rsid w:val="34AD6238"/>
    <w:rsid w:val="3A3A77DB"/>
    <w:rsid w:val="3EDB01C2"/>
    <w:rsid w:val="3F2E6543"/>
    <w:rsid w:val="44BB6BC9"/>
    <w:rsid w:val="4C110AE9"/>
    <w:rsid w:val="4E9D5D56"/>
    <w:rsid w:val="523958C6"/>
    <w:rsid w:val="52D04F12"/>
    <w:rsid w:val="53D609B4"/>
    <w:rsid w:val="54997DA9"/>
    <w:rsid w:val="5F531534"/>
    <w:rsid w:val="60241A42"/>
    <w:rsid w:val="60B304DC"/>
    <w:rsid w:val="61447872"/>
    <w:rsid w:val="6256428B"/>
    <w:rsid w:val="63427F43"/>
    <w:rsid w:val="64475F21"/>
    <w:rsid w:val="64EE627E"/>
    <w:rsid w:val="67DD2AEF"/>
    <w:rsid w:val="680C7111"/>
    <w:rsid w:val="6A4A4FA8"/>
    <w:rsid w:val="6B39161C"/>
    <w:rsid w:val="6C4B59B6"/>
    <w:rsid w:val="6CF5373A"/>
    <w:rsid w:val="6D2D6540"/>
    <w:rsid w:val="739973AE"/>
    <w:rsid w:val="76E9331A"/>
    <w:rsid w:val="7BF846EF"/>
    <w:rsid w:val="7F345959"/>
    <w:rsid w:val="7FE233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val="0"/>
      <w:spacing w:before="0" w:after="160" w:line="259" w:lineRule="auto"/>
      <w:ind w:left="0" w:right="0" w:firstLine="0"/>
      <w:jc w:val="left"/>
    </w:pPr>
    <w:rPr>
      <w:rFonts w:ascii="Calibri" w:hAnsi="Calibri" w:eastAsia="Calibri" w:cs="Calibri"/>
      <w:color w:val="000000"/>
      <w:sz w:val="22"/>
      <w:szCs w:val="22"/>
      <w:u w:val="none"/>
      <w:vertAlign w:val="baseline"/>
    </w:rPr>
  </w:style>
  <w:style w:type="paragraph" w:styleId="2">
    <w:name w:val="heading 1"/>
    <w:basedOn w:val="1"/>
    <w:next w:val="1"/>
    <w:link w:val="19"/>
    <w:qFormat/>
    <w:uiPriority w:val="9"/>
    <w:pPr>
      <w:keepNext/>
      <w:keepLines/>
      <w:spacing w:before="360" w:after="120"/>
      <w:outlineLvl w:val="0"/>
    </w:pPr>
    <w:rPr>
      <w:rFonts w:asciiTheme="majorAscii" w:hAnsiTheme="majorAscii" w:eastAsiaTheme="majorAscii" w:cstheme="majorBidi"/>
      <w:color w:val="2E75B6" w:themeColor="accent1" w:themeShade="BF"/>
      <w:sz w:val="24"/>
      <w:szCs w:val="32"/>
    </w:rPr>
  </w:style>
  <w:style w:type="paragraph" w:styleId="3">
    <w:name w:val="heading 2"/>
    <w:basedOn w:val="1"/>
    <w:next w:val="1"/>
    <w:link w:val="21"/>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qFormat/>
    <w:uiPriority w:val="0"/>
    <w:pPr>
      <w:keepNext/>
      <w:keepLines/>
      <w:spacing w:before="280" w:after="80"/>
      <w:contextualSpacing/>
    </w:pPr>
    <w:rPr>
      <w:b/>
      <w:sz w:val="28"/>
      <w:szCs w:val="28"/>
    </w:rPr>
  </w:style>
  <w:style w:type="paragraph" w:styleId="5">
    <w:name w:val="heading 4"/>
    <w:basedOn w:val="1"/>
    <w:next w:val="1"/>
    <w:qFormat/>
    <w:uiPriority w:val="0"/>
    <w:pPr>
      <w:keepNext/>
      <w:keepLines/>
      <w:spacing w:before="240" w:after="40"/>
      <w:contextualSpacing/>
    </w:pPr>
    <w:rPr>
      <w:b/>
      <w:sz w:val="24"/>
      <w:szCs w:val="24"/>
    </w:rPr>
  </w:style>
  <w:style w:type="paragraph" w:styleId="6">
    <w:name w:val="heading 5"/>
    <w:basedOn w:val="1"/>
    <w:next w:val="1"/>
    <w:qFormat/>
    <w:uiPriority w:val="0"/>
    <w:pPr>
      <w:keepNext/>
      <w:keepLines/>
      <w:spacing w:before="220" w:after="40"/>
      <w:contextualSpacing/>
    </w:pPr>
    <w:rPr>
      <w:b/>
      <w:sz w:val="22"/>
      <w:szCs w:val="22"/>
    </w:rPr>
  </w:style>
  <w:style w:type="paragraph" w:styleId="7">
    <w:name w:val="heading 6"/>
    <w:basedOn w:val="1"/>
    <w:next w:val="1"/>
    <w:qFormat/>
    <w:uiPriority w:val="0"/>
    <w:pPr>
      <w:keepNext/>
      <w:keepLines/>
      <w:spacing w:before="200" w:after="40"/>
      <w:contextualSpacing/>
    </w:pPr>
    <w:rPr>
      <w:b/>
      <w:sz w:val="20"/>
      <w:szCs w:val="20"/>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8">
    <w:name w:val="footer"/>
    <w:basedOn w:val="1"/>
    <w:link w:val="24"/>
    <w:unhideWhenUsed/>
    <w:qFormat/>
    <w:uiPriority w:val="99"/>
    <w:pPr>
      <w:tabs>
        <w:tab w:val="center" w:pos="4513"/>
        <w:tab w:val="right" w:pos="9026"/>
      </w:tabs>
      <w:spacing w:after="0" w:line="240" w:lineRule="auto"/>
    </w:pPr>
  </w:style>
  <w:style w:type="paragraph" w:styleId="9">
    <w:name w:val="header"/>
    <w:basedOn w:val="1"/>
    <w:link w:val="23"/>
    <w:unhideWhenUsed/>
    <w:uiPriority w:val="99"/>
    <w:pPr>
      <w:tabs>
        <w:tab w:val="center" w:pos="4513"/>
        <w:tab w:val="right" w:pos="9026"/>
      </w:tabs>
      <w:spacing w:after="0" w:line="240" w:lineRule="auto"/>
    </w:pPr>
  </w:style>
  <w:style w:type="paragraph" w:styleId="10">
    <w:name w:val="toc 1"/>
    <w:basedOn w:val="1"/>
    <w:next w:val="1"/>
    <w:unhideWhenUsed/>
    <w:qFormat/>
    <w:uiPriority w:val="39"/>
    <w:pPr>
      <w:spacing w:after="100"/>
    </w:pPr>
  </w:style>
  <w:style w:type="paragraph" w:styleId="11">
    <w:name w:val="Subtitle"/>
    <w:basedOn w:val="1"/>
    <w:next w:val="1"/>
    <w:qFormat/>
    <w:uiPriority w:val="0"/>
    <w:pPr>
      <w:keepNext/>
      <w:keepLines/>
      <w:spacing w:before="360" w:after="80"/>
      <w:contextualSpacing/>
    </w:pPr>
    <w:rPr>
      <w:rFonts w:ascii="Georgia" w:hAnsi="Georgia" w:eastAsia="Georgia" w:cs="Georgia"/>
      <w:i/>
      <w:color w:val="666666"/>
      <w:sz w:val="48"/>
      <w:szCs w:val="48"/>
    </w:rPr>
  </w:style>
  <w:style w:type="paragraph" w:styleId="12">
    <w:name w:val="toc 2"/>
    <w:basedOn w:val="1"/>
    <w:next w:val="1"/>
    <w:unhideWhenUsed/>
    <w:uiPriority w:val="39"/>
    <w:pPr>
      <w:spacing w:after="100"/>
      <w:ind w:left="220"/>
    </w:pPr>
  </w:style>
  <w:style w:type="paragraph" w:styleId="13">
    <w:name w:val="Title"/>
    <w:basedOn w:val="1"/>
    <w:next w:val="1"/>
    <w:qFormat/>
    <w:uiPriority w:val="0"/>
    <w:pPr>
      <w:keepNext/>
      <w:keepLines/>
      <w:spacing w:before="480" w:after="120"/>
      <w:contextualSpacing/>
    </w:pPr>
    <w:rPr>
      <w:b/>
      <w:sz w:val="72"/>
      <w:szCs w:val="72"/>
    </w:rPr>
  </w:style>
  <w:style w:type="table" w:styleId="15">
    <w:name w:val="Table Grid"/>
    <w:basedOn w:val="16"/>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
    <w:name w:val="Table Normal"/>
    <w:uiPriority w:val="0"/>
  </w:style>
  <w:style w:type="character" w:styleId="18">
    <w:name w:val="Hyperlink"/>
    <w:basedOn w:val="17"/>
    <w:unhideWhenUsed/>
    <w:qFormat/>
    <w:uiPriority w:val="99"/>
    <w:rPr>
      <w:color w:val="0563C1" w:themeColor="hyperlink"/>
      <w:u w:val="single"/>
      <w14:textFill>
        <w14:solidFill>
          <w14:schemeClr w14:val="hlink"/>
        </w14:solidFill>
      </w14:textFill>
    </w:rPr>
  </w:style>
  <w:style w:type="character" w:customStyle="1" w:styleId="19">
    <w:name w:val="Heading 1 Char"/>
    <w:basedOn w:val="17"/>
    <w:link w:val="2"/>
    <w:qFormat/>
    <w:uiPriority w:val="9"/>
    <w:rPr>
      <w:rFonts w:asciiTheme="majorAscii" w:hAnsiTheme="majorAscii" w:eastAsiaTheme="majorAscii" w:cstheme="majorBidi"/>
      <w:color w:val="2E75B6" w:themeColor="accent1" w:themeShade="BF"/>
      <w:sz w:val="24"/>
      <w:szCs w:val="32"/>
    </w:rPr>
  </w:style>
  <w:style w:type="paragraph" w:styleId="20">
    <w:name w:val="List Paragraph"/>
    <w:basedOn w:val="1"/>
    <w:qFormat/>
    <w:uiPriority w:val="34"/>
    <w:pPr>
      <w:ind w:left="720"/>
      <w:contextualSpacing/>
    </w:pPr>
  </w:style>
  <w:style w:type="character" w:customStyle="1" w:styleId="21">
    <w:name w:val="Heading 2 Char"/>
    <w:basedOn w:val="17"/>
    <w:link w:val="3"/>
    <w:qFormat/>
    <w:uiPriority w:val="9"/>
    <w:rPr>
      <w:rFonts w:asciiTheme="majorHAnsi" w:hAnsiTheme="majorHAnsi" w:eastAsiaTheme="majorEastAsia" w:cstheme="majorBidi"/>
      <w:color w:val="2E75B6" w:themeColor="accent1" w:themeShade="BF"/>
      <w:sz w:val="26"/>
      <w:szCs w:val="26"/>
    </w:rPr>
  </w:style>
  <w:style w:type="paragraph" w:customStyle="1" w:styleId="22">
    <w:name w:val="TOC Heading"/>
    <w:basedOn w:val="2"/>
    <w:next w:val="1"/>
    <w:unhideWhenUsed/>
    <w:qFormat/>
    <w:uiPriority w:val="39"/>
    <w:pPr>
      <w:outlineLvl w:val="9"/>
    </w:pPr>
  </w:style>
  <w:style w:type="character" w:customStyle="1" w:styleId="23">
    <w:name w:val="Header Char"/>
    <w:basedOn w:val="17"/>
    <w:link w:val="9"/>
    <w:uiPriority w:val="99"/>
  </w:style>
  <w:style w:type="character" w:customStyle="1" w:styleId="24">
    <w:name w:val="Footer Char"/>
    <w:basedOn w:val="17"/>
    <w:link w:val="8"/>
    <w:qFormat/>
    <w:uiPriority w:val="99"/>
  </w:style>
  <w:style w:type="table" w:customStyle="1" w:styleId="25">
    <w:name w:val="_Style 27"/>
    <w:basedOn w:val="16"/>
    <w:uiPriority w:val="0"/>
    <w:pPr>
      <w:spacing w:after="0" w:line="240" w:lineRule="auto"/>
      <w:contextualSpacing/>
    </w:pPr>
    <w:tblPr>
      <w:tblCellMar>
        <w:top w:w="0" w:type="dxa"/>
        <w:left w:w="115" w:type="dxa"/>
        <w:bottom w:w="0" w:type="dxa"/>
        <w:right w:w="115"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Office_11.1.0.9440_F1E327BC-269C-435d-A152-05C5408002CA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2020-02-26T09:15:00Z</dcterms:created>
  <dc:creator>Dingtongzhou</dc:creator>
  <cp:lastModifiedBy>J</cp:lastModifiedBy>
  <dcterms:modified xsi:type="dcterms:W3CDTF">2020-02-28T20:58:15Z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