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157116DE" w:rsidR="00F33783" w:rsidRDefault="00350CA4" w:rsidP="00F33783">
      <w:pPr>
        <w:jc w:val="center"/>
        <w:rPr>
          <w:rFonts w:ascii="Arial" w:hAnsi="Arial" w:cs="Arial"/>
          <w:b/>
          <w:bCs/>
          <w:sz w:val="28"/>
          <w:szCs w:val="28"/>
        </w:rPr>
      </w:pPr>
      <w:r>
        <w:rPr>
          <w:noProof/>
        </w:rPr>
        <w:drawing>
          <wp:anchor distT="0" distB="0" distL="114300" distR="114300" simplePos="0" relativeHeight="251660288" behindDoc="0" locked="0" layoutInCell="1" allowOverlap="1" wp14:anchorId="069C16C8" wp14:editId="0E80359C">
            <wp:simplePos x="0" y="0"/>
            <wp:positionH relativeFrom="margin">
              <wp:posOffset>1646555</wp:posOffset>
            </wp:positionH>
            <wp:positionV relativeFrom="paragraph">
              <wp:posOffset>7620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E989557" w14:textId="2EAAF2F6" w:rsidR="00F33783" w:rsidRDefault="00F33783" w:rsidP="00F33783">
      <w:pPr>
        <w:jc w:val="center"/>
        <w:rPr>
          <w:rFonts w:ascii="Arial" w:hAnsi="Arial" w:cs="Arial"/>
          <w:b/>
          <w:bCs/>
          <w:sz w:val="28"/>
          <w:szCs w:val="28"/>
        </w:rPr>
      </w:pPr>
    </w:p>
    <w:p w14:paraId="09ADC2F7" w14:textId="72DCA349" w:rsidR="00F33783" w:rsidRDefault="00F33783" w:rsidP="00F33783">
      <w:pPr>
        <w:jc w:val="center"/>
        <w:rPr>
          <w:rFonts w:ascii="Arial" w:hAnsi="Arial" w:cs="Arial"/>
          <w:b/>
          <w:bCs/>
          <w:sz w:val="28"/>
          <w:szCs w:val="28"/>
        </w:rPr>
      </w:pPr>
    </w:p>
    <w:p w14:paraId="7C6E7600" w14:textId="77777777" w:rsidR="00F33783" w:rsidRDefault="00F33783" w:rsidP="00F33783">
      <w:pPr>
        <w:jc w:val="center"/>
        <w:rPr>
          <w:rFonts w:ascii="Arial" w:hAnsi="Arial" w:cs="Arial"/>
          <w:b/>
          <w:bCs/>
          <w:sz w:val="28"/>
          <w:szCs w:val="28"/>
        </w:rPr>
      </w:pPr>
    </w:p>
    <w:p w14:paraId="1872669F" w14:textId="77777777" w:rsidR="00F33783" w:rsidRDefault="00F33783" w:rsidP="00F33783">
      <w:pPr>
        <w:jc w:val="center"/>
        <w:rPr>
          <w:rFonts w:ascii="Arial" w:hAnsi="Arial" w:cs="Arial"/>
          <w:b/>
          <w:bCs/>
          <w:sz w:val="28"/>
          <w:szCs w:val="28"/>
        </w:rPr>
      </w:pPr>
    </w:p>
    <w:p w14:paraId="244B996C" w14:textId="77777777" w:rsidR="00F33783" w:rsidRDefault="00F33783" w:rsidP="00F33783">
      <w:pPr>
        <w:jc w:val="center"/>
        <w:rPr>
          <w:rFonts w:ascii="Arial" w:hAnsi="Arial" w:cs="Arial"/>
          <w:b/>
          <w:bCs/>
          <w:sz w:val="28"/>
          <w:szCs w:val="28"/>
        </w:rPr>
      </w:pPr>
    </w:p>
    <w:p w14:paraId="3551497B" w14:textId="77777777" w:rsidR="00F33783" w:rsidRDefault="00F33783" w:rsidP="00F33783">
      <w:pPr>
        <w:jc w:val="center"/>
        <w:rPr>
          <w:rFonts w:ascii="Arial" w:hAnsi="Arial" w:cs="Arial"/>
          <w:b/>
          <w:bCs/>
          <w:sz w:val="28"/>
          <w:szCs w:val="28"/>
        </w:rPr>
      </w:pPr>
    </w:p>
    <w:p w14:paraId="56DF6FE5" w14:textId="77777777" w:rsidR="00F33783" w:rsidRDefault="00F33783" w:rsidP="00F33783">
      <w:pPr>
        <w:jc w:val="center"/>
        <w:rPr>
          <w:rFonts w:ascii="Arial" w:hAnsi="Arial" w:cs="Arial"/>
          <w:b/>
          <w:bCs/>
          <w:sz w:val="28"/>
          <w:szCs w:val="28"/>
        </w:rPr>
      </w:pPr>
    </w:p>
    <w:p w14:paraId="6334D8CA" w14:textId="6A0181DA"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Assessment Component 2</w:t>
      </w:r>
    </w:p>
    <w:p w14:paraId="73883242" w14:textId="77777777"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Written Essay</w:t>
      </w:r>
    </w:p>
    <w:p w14:paraId="0351FA41" w14:textId="520AA488" w:rsidR="00F33783" w:rsidRDefault="00F33783" w:rsidP="00F33783">
      <w:pPr>
        <w:rPr>
          <w:rFonts w:ascii="Arial" w:hAnsi="Arial" w:cs="Arial"/>
          <w:b/>
          <w:bCs/>
          <w:sz w:val="28"/>
          <w:szCs w:val="28"/>
        </w:rPr>
      </w:pPr>
      <w:r>
        <w:rPr>
          <w:rFonts w:ascii="Arial" w:hAnsi="Arial" w:cs="Arial"/>
          <w:b/>
          <w:bCs/>
          <w:sz w:val="28"/>
          <w:szCs w:val="28"/>
        </w:rPr>
        <w:t xml:space="preserve">                                               </w:t>
      </w:r>
    </w:p>
    <w:p w14:paraId="759E0C3A" w14:textId="77777777" w:rsidR="00F33783" w:rsidRPr="00C03D4E" w:rsidRDefault="00F33783" w:rsidP="00F33783">
      <w:pPr>
        <w:rPr>
          <w:rFonts w:ascii="Arial" w:hAnsi="Arial" w:cs="Arial"/>
          <w:b/>
          <w:bCs/>
          <w:sz w:val="28"/>
          <w:szCs w:val="28"/>
        </w:rPr>
      </w:pPr>
    </w:p>
    <w:p w14:paraId="4B481630" w14:textId="698FCD05" w:rsidR="00F33783" w:rsidRPr="00C03D4E" w:rsidRDefault="00F33783" w:rsidP="00F33783">
      <w:pPr>
        <w:rPr>
          <w:rFonts w:ascii="Arial" w:hAnsi="Arial" w:cs="Arial"/>
          <w:b/>
          <w:bCs/>
          <w:sz w:val="28"/>
          <w:szCs w:val="28"/>
        </w:rPr>
      </w:pPr>
      <w:r w:rsidRPr="651AE7E0">
        <w:rPr>
          <w:rFonts w:ascii="Arial" w:hAnsi="Arial" w:cs="Arial"/>
          <w:b/>
          <w:bCs/>
          <w:sz w:val="28"/>
          <w:szCs w:val="28"/>
        </w:rPr>
        <w:t>Student name: Natalia Piedrahita Uribe</w:t>
      </w:r>
    </w:p>
    <w:p w14:paraId="278818DD" w14:textId="06A8C711" w:rsidR="00F33783" w:rsidRPr="00C03D4E" w:rsidRDefault="00F33783" w:rsidP="00F33783">
      <w:pPr>
        <w:rPr>
          <w:rFonts w:ascii="Arial" w:hAnsi="Arial" w:cs="Arial"/>
          <w:b/>
          <w:bCs/>
          <w:sz w:val="28"/>
          <w:szCs w:val="28"/>
        </w:rPr>
      </w:pPr>
      <w:r w:rsidRPr="651AE7E0">
        <w:rPr>
          <w:rFonts w:ascii="Arial" w:hAnsi="Arial" w:cs="Arial"/>
          <w:b/>
          <w:bCs/>
          <w:sz w:val="28"/>
          <w:szCs w:val="28"/>
        </w:rPr>
        <w:t>Student ID:1906185</w:t>
      </w:r>
    </w:p>
    <w:p w14:paraId="2B2E9F91" w14:textId="77777777" w:rsidR="00F33783" w:rsidRPr="00C03D4E" w:rsidRDefault="00F33783" w:rsidP="00F33783">
      <w:pPr>
        <w:rPr>
          <w:rFonts w:ascii="Arial" w:hAnsi="Arial" w:cs="Arial"/>
          <w:b/>
          <w:bCs/>
          <w:sz w:val="28"/>
          <w:szCs w:val="28"/>
        </w:rPr>
      </w:pPr>
    </w:p>
    <w:p w14:paraId="36AC49E1"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0A9B0C2A"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(BMHP5004_LON)</w:t>
      </w:r>
    </w:p>
    <w:p w14:paraId="792E6F69" w14:textId="77777777" w:rsidR="00F33783" w:rsidRDefault="00F33783" w:rsidP="00F33783">
      <w:pPr>
        <w:rPr>
          <w:rFonts w:ascii="Arial" w:hAnsi="Arial" w:cs="Arial"/>
          <w:b/>
          <w:bCs/>
          <w:sz w:val="28"/>
          <w:szCs w:val="28"/>
        </w:rPr>
      </w:pPr>
      <w:r w:rsidRPr="00C03D4E">
        <w:rPr>
          <w:rFonts w:ascii="Arial" w:hAnsi="Arial" w:cs="Arial"/>
          <w:b/>
          <w:bCs/>
          <w:sz w:val="28"/>
          <w:szCs w:val="28"/>
        </w:rPr>
        <w:t xml:space="preserve">Lecturer name: </w:t>
      </w:r>
      <w:r w:rsidRPr="00C03D4E">
        <w:rPr>
          <w:rFonts w:ascii="Arial" w:hAnsi="Arial" w:cs="Arial"/>
          <w:sz w:val="28"/>
          <w:szCs w:val="28"/>
        </w:rPr>
        <w:t>Bianca Sanfilippo</w:t>
      </w:r>
      <w:r w:rsidRPr="00C03D4E">
        <w:rPr>
          <w:rFonts w:ascii="Arial" w:hAnsi="Arial" w:cs="Arial"/>
          <w:b/>
          <w:bCs/>
          <w:sz w:val="28"/>
          <w:szCs w:val="28"/>
        </w:rPr>
        <w:t xml:space="preserve"> </w:t>
      </w:r>
    </w:p>
    <w:p w14:paraId="05750C47" w14:textId="24BED22A" w:rsidR="00F33783" w:rsidRDefault="00F33783" w:rsidP="00F33783">
      <w:pPr>
        <w:rPr>
          <w:rFonts w:ascii="Arial" w:hAnsi="Arial" w:cs="Arial"/>
          <w:b/>
          <w:bCs/>
          <w:sz w:val="28"/>
          <w:szCs w:val="28"/>
        </w:rPr>
      </w:pPr>
      <w:r w:rsidRPr="651AE7E0">
        <w:rPr>
          <w:rFonts w:ascii="Arial" w:hAnsi="Arial" w:cs="Arial"/>
          <w:b/>
          <w:bCs/>
          <w:sz w:val="28"/>
          <w:szCs w:val="28"/>
        </w:rPr>
        <w:t xml:space="preserve">Word count:2500 </w:t>
      </w:r>
    </w:p>
    <w:p w14:paraId="50BA98EB" w14:textId="77777777" w:rsidR="001C70F2" w:rsidRDefault="001C70F2" w:rsidP="00F33783">
      <w:pPr>
        <w:rPr>
          <w:rFonts w:ascii="Arial" w:hAnsi="Arial" w:cs="Arial"/>
          <w:b/>
          <w:bCs/>
          <w:sz w:val="28"/>
          <w:szCs w:val="28"/>
        </w:rPr>
      </w:pPr>
    </w:p>
    <w:p w14:paraId="2308B0A0" w14:textId="77777777" w:rsidR="001C70F2" w:rsidRPr="001C70F2" w:rsidRDefault="001C70F2" w:rsidP="001C70F2">
      <w:pPr>
        <w:rPr>
          <w:rFonts w:ascii="Arial" w:hAnsi="Arial" w:cs="Arial"/>
          <w:b/>
          <w:bCs/>
          <w:sz w:val="28"/>
          <w:szCs w:val="28"/>
        </w:rPr>
      </w:pPr>
      <w:r w:rsidRPr="001C70F2">
        <w:rPr>
          <w:rFonts w:ascii="Arial" w:hAnsi="Arial" w:cs="Arial"/>
          <w:b/>
          <w:bCs/>
          <w:sz w:val="28"/>
          <w:szCs w:val="28"/>
        </w:rPr>
        <w:t>Analysis of emergence of childhood including the social and historical construction of the family</w:t>
      </w:r>
    </w:p>
    <w:p w14:paraId="38044211" w14:textId="77777777" w:rsidR="001C70F2" w:rsidRPr="00C03D4E" w:rsidRDefault="001C70F2" w:rsidP="00F33783">
      <w:pPr>
        <w:rPr>
          <w:rFonts w:ascii="Arial" w:hAnsi="Arial" w:cs="Arial"/>
          <w:b/>
          <w:bCs/>
          <w:sz w:val="28"/>
          <w:szCs w:val="28"/>
        </w:rPr>
      </w:pPr>
    </w:p>
    <w:p w14:paraId="7664C074" w14:textId="77777777" w:rsidR="00F33783" w:rsidRPr="00C03D4E" w:rsidRDefault="00F33783" w:rsidP="00F33783">
      <w:pPr>
        <w:rPr>
          <w:rFonts w:ascii="Arial" w:hAnsi="Arial" w:cs="Arial"/>
          <w:b/>
          <w:bCs/>
          <w:sz w:val="28"/>
          <w:szCs w:val="28"/>
        </w:rPr>
      </w:pPr>
    </w:p>
    <w:p w14:paraId="123818FB" w14:textId="77777777" w:rsidR="00F33783" w:rsidRPr="00C03D4E" w:rsidRDefault="00F33783" w:rsidP="00F33783">
      <w:pPr>
        <w:rPr>
          <w:rFonts w:ascii="Arial" w:hAnsi="Arial" w:cs="Arial"/>
          <w:b/>
          <w:bCs/>
          <w:sz w:val="28"/>
          <w:szCs w:val="28"/>
        </w:rPr>
      </w:pPr>
    </w:p>
    <w:p w14:paraId="0D230BF6" w14:textId="0CD8989E" w:rsidR="00F33783" w:rsidRDefault="00D829D7" w:rsidP="00F33783">
      <w:pPr>
        <w:rPr>
          <w:b/>
          <w:bCs/>
          <w:sz w:val="36"/>
          <w:szCs w:val="36"/>
        </w:rPr>
      </w:pPr>
      <w:r>
        <w:rPr>
          <w:b/>
          <w:bCs/>
          <w:sz w:val="36"/>
          <w:szCs w:val="36"/>
        </w:rPr>
        <w:t xml:space="preserve">                                                      1</w:t>
      </w:r>
    </w:p>
    <w:p w14:paraId="710F8FE2" w14:textId="77777777" w:rsidR="003A29D8" w:rsidRDefault="003A29D8" w:rsidP="00F33783">
      <w:pPr>
        <w:rPr>
          <w:b/>
          <w:bCs/>
          <w:sz w:val="36"/>
          <w:szCs w:val="36"/>
        </w:rPr>
      </w:pPr>
    </w:p>
    <w:p w14:paraId="148E8761" w14:textId="77777777" w:rsidR="00F33783" w:rsidRDefault="00F33783" w:rsidP="00F33783">
      <w:pPr>
        <w:rPr>
          <w:b/>
          <w:bCs/>
          <w:sz w:val="36"/>
          <w:szCs w:val="36"/>
        </w:rPr>
      </w:pPr>
    </w:p>
    <w:p w14:paraId="6B07A867" w14:textId="6BE12E30" w:rsidR="651AE7E0" w:rsidRDefault="651AE7E0" w:rsidP="651AE7E0">
      <w:pPr>
        <w:rPr>
          <w:b/>
          <w:bCs/>
          <w:sz w:val="32"/>
          <w:szCs w:val="32"/>
        </w:rPr>
      </w:pPr>
    </w:p>
    <w:p w14:paraId="51ACDEA7" w14:textId="7D98331C" w:rsidR="651AE7E0" w:rsidRPr="00D829D7" w:rsidRDefault="651AE7E0" w:rsidP="651AE7E0">
      <w:pPr>
        <w:rPr>
          <w:rFonts w:ascii="Arial" w:hAnsi="Arial" w:cs="Arial"/>
          <w:b/>
          <w:bCs/>
        </w:rPr>
      </w:pPr>
      <w:r w:rsidRPr="00D829D7">
        <w:rPr>
          <w:rFonts w:ascii="Arial" w:hAnsi="Arial" w:cs="Arial"/>
          <w:b/>
          <w:bCs/>
        </w:rPr>
        <w:t xml:space="preserve">                                </w:t>
      </w:r>
      <w:r w:rsidR="001C70F2" w:rsidRPr="00D829D7">
        <w:rPr>
          <w:rFonts w:ascii="Arial" w:hAnsi="Arial" w:cs="Arial"/>
          <w:b/>
          <w:bCs/>
        </w:rPr>
        <w:t xml:space="preserve">           </w:t>
      </w:r>
      <w:r w:rsidRPr="00D829D7">
        <w:rPr>
          <w:rFonts w:ascii="Arial" w:hAnsi="Arial" w:cs="Arial"/>
          <w:b/>
          <w:bCs/>
        </w:rPr>
        <w:t xml:space="preserve"> Page of contents</w:t>
      </w:r>
    </w:p>
    <w:p w14:paraId="70A31887" w14:textId="6830A054" w:rsidR="651AE7E0" w:rsidRPr="00D829D7" w:rsidRDefault="651AE7E0" w:rsidP="651AE7E0">
      <w:pPr>
        <w:rPr>
          <w:rFonts w:ascii="Arial" w:hAnsi="Arial" w:cs="Arial"/>
          <w:b/>
          <w:bCs/>
        </w:rPr>
      </w:pPr>
    </w:p>
    <w:p w14:paraId="3AA959CA" w14:textId="0D56B2B7" w:rsidR="651AE7E0" w:rsidRPr="00D829D7" w:rsidRDefault="651AE7E0" w:rsidP="651AE7E0">
      <w:pPr>
        <w:rPr>
          <w:rFonts w:ascii="Arial" w:hAnsi="Arial" w:cs="Arial"/>
          <w:b/>
          <w:bCs/>
        </w:rPr>
      </w:pPr>
      <w:r w:rsidRPr="00D829D7">
        <w:rPr>
          <w:rFonts w:ascii="Arial" w:hAnsi="Arial" w:cs="Arial"/>
          <w:b/>
          <w:bCs/>
        </w:rPr>
        <w:t>1.</w:t>
      </w:r>
      <w:r w:rsidR="00AA2A6E" w:rsidRPr="00D829D7">
        <w:rPr>
          <w:rFonts w:ascii="Arial" w:hAnsi="Arial" w:cs="Arial"/>
          <w:b/>
          <w:bCs/>
        </w:rPr>
        <w:t>0</w:t>
      </w:r>
      <w:r w:rsidR="001C70F2" w:rsidRPr="00D829D7">
        <w:rPr>
          <w:rFonts w:ascii="Arial" w:hAnsi="Arial" w:cs="Arial"/>
          <w:b/>
          <w:bCs/>
        </w:rPr>
        <w:t xml:space="preserve"> </w:t>
      </w:r>
      <w:r w:rsidRPr="00D829D7">
        <w:rPr>
          <w:rFonts w:ascii="Arial" w:hAnsi="Arial" w:cs="Arial"/>
          <w:b/>
          <w:bCs/>
        </w:rPr>
        <w:t>Introduction...................................................................</w:t>
      </w:r>
      <w:r w:rsidR="001F3A05">
        <w:rPr>
          <w:rFonts w:ascii="Arial" w:hAnsi="Arial" w:cs="Arial"/>
          <w:b/>
          <w:bCs/>
        </w:rPr>
        <w:t>............................</w:t>
      </w:r>
      <w:r w:rsidR="00933BD8">
        <w:rPr>
          <w:rFonts w:ascii="Arial" w:hAnsi="Arial" w:cs="Arial"/>
          <w:b/>
          <w:bCs/>
        </w:rPr>
        <w:t xml:space="preserve">. </w:t>
      </w:r>
      <w:r w:rsidR="001422FA" w:rsidRPr="00D829D7">
        <w:rPr>
          <w:rFonts w:ascii="Arial" w:hAnsi="Arial" w:cs="Arial"/>
          <w:b/>
          <w:bCs/>
        </w:rPr>
        <w:t xml:space="preserve"> page</w:t>
      </w:r>
      <w:r w:rsidRPr="00D829D7">
        <w:rPr>
          <w:rFonts w:ascii="Arial" w:hAnsi="Arial" w:cs="Arial"/>
          <w:b/>
          <w:bCs/>
        </w:rPr>
        <w:t xml:space="preserve"> 3</w:t>
      </w:r>
    </w:p>
    <w:p w14:paraId="41CB7BB3" w14:textId="1AB7ACD7" w:rsidR="651AE7E0" w:rsidRPr="00D829D7" w:rsidRDefault="008C5532" w:rsidP="651AE7E0">
      <w:pPr>
        <w:rPr>
          <w:rFonts w:ascii="Arial" w:hAnsi="Arial" w:cs="Arial"/>
          <w:b/>
          <w:bCs/>
        </w:rPr>
      </w:pPr>
      <w:r w:rsidRPr="00D829D7">
        <w:rPr>
          <w:rFonts w:ascii="Arial" w:hAnsi="Arial" w:cs="Arial"/>
          <w:b/>
          <w:bCs/>
        </w:rPr>
        <w:t>1</w:t>
      </w:r>
      <w:r w:rsidR="651AE7E0" w:rsidRPr="00D829D7">
        <w:rPr>
          <w:rFonts w:ascii="Arial" w:hAnsi="Arial" w:cs="Arial"/>
          <w:b/>
          <w:bCs/>
        </w:rPr>
        <w:t>.</w:t>
      </w:r>
      <w:r w:rsidRPr="00D829D7">
        <w:rPr>
          <w:rFonts w:ascii="Arial" w:hAnsi="Arial" w:cs="Arial"/>
          <w:b/>
          <w:bCs/>
        </w:rPr>
        <w:t xml:space="preserve">1 </w:t>
      </w:r>
      <w:r w:rsidR="651AE7E0" w:rsidRPr="00D829D7">
        <w:rPr>
          <w:rFonts w:ascii="Arial" w:hAnsi="Arial" w:cs="Arial"/>
          <w:b/>
          <w:bCs/>
        </w:rPr>
        <w:t>what childhood is?.........................................................</w:t>
      </w:r>
      <w:r w:rsidR="001F3A05">
        <w:rPr>
          <w:rFonts w:ascii="Arial" w:hAnsi="Arial" w:cs="Arial"/>
          <w:b/>
          <w:bCs/>
        </w:rPr>
        <w:t>...........................</w:t>
      </w:r>
      <w:r w:rsidR="00933BD8">
        <w:rPr>
          <w:rFonts w:ascii="Arial" w:hAnsi="Arial" w:cs="Arial"/>
          <w:b/>
          <w:bCs/>
        </w:rPr>
        <w:t xml:space="preserve">  </w:t>
      </w:r>
      <w:r w:rsidR="001422FA" w:rsidRPr="00D829D7">
        <w:rPr>
          <w:rFonts w:ascii="Arial" w:hAnsi="Arial" w:cs="Arial"/>
          <w:b/>
          <w:bCs/>
        </w:rPr>
        <w:t>page</w:t>
      </w:r>
      <w:r w:rsidR="651AE7E0" w:rsidRPr="00D829D7">
        <w:rPr>
          <w:rFonts w:ascii="Arial" w:hAnsi="Arial" w:cs="Arial"/>
          <w:b/>
          <w:bCs/>
        </w:rPr>
        <w:t xml:space="preserve"> </w:t>
      </w:r>
      <w:r w:rsidR="00933BD8">
        <w:rPr>
          <w:rFonts w:ascii="Arial" w:hAnsi="Arial" w:cs="Arial"/>
          <w:b/>
          <w:bCs/>
        </w:rPr>
        <w:t>3,4</w:t>
      </w:r>
    </w:p>
    <w:p w14:paraId="252707AC" w14:textId="30E8284C" w:rsidR="00E738BC" w:rsidRPr="00D829D7" w:rsidRDefault="00845D02" w:rsidP="651AE7E0">
      <w:pPr>
        <w:rPr>
          <w:rFonts w:ascii="Arial" w:hAnsi="Arial" w:cs="Arial"/>
          <w:b/>
          <w:bCs/>
        </w:rPr>
      </w:pPr>
      <w:r w:rsidRPr="00D829D7">
        <w:rPr>
          <w:rFonts w:ascii="Arial" w:hAnsi="Arial" w:cs="Arial"/>
          <w:b/>
          <w:bCs/>
        </w:rPr>
        <w:t>2</w:t>
      </w:r>
      <w:r w:rsidR="00E738BC" w:rsidRPr="00D829D7">
        <w:rPr>
          <w:rFonts w:ascii="Arial" w:hAnsi="Arial" w:cs="Arial"/>
          <w:b/>
          <w:bCs/>
        </w:rPr>
        <w:t>.</w:t>
      </w:r>
      <w:r w:rsidR="001C70F2" w:rsidRPr="00D829D7">
        <w:rPr>
          <w:rFonts w:ascii="Arial" w:hAnsi="Arial" w:cs="Arial"/>
          <w:b/>
          <w:bCs/>
        </w:rPr>
        <w:t xml:space="preserve"> </w:t>
      </w:r>
      <w:r w:rsidR="00E738BC" w:rsidRPr="00D829D7">
        <w:rPr>
          <w:rFonts w:ascii="Arial" w:hAnsi="Arial" w:cs="Arial"/>
          <w:b/>
          <w:bCs/>
        </w:rPr>
        <w:t>key elements of childhood…………………………………………</w:t>
      </w:r>
      <w:r w:rsidR="00AA3C18" w:rsidRPr="00D829D7">
        <w:rPr>
          <w:rFonts w:ascii="Arial" w:hAnsi="Arial" w:cs="Arial"/>
          <w:b/>
          <w:bCs/>
        </w:rPr>
        <w:t>…</w:t>
      </w:r>
      <w:r w:rsidR="001F3A05">
        <w:rPr>
          <w:rFonts w:ascii="Arial" w:hAnsi="Arial" w:cs="Arial"/>
          <w:b/>
          <w:bCs/>
        </w:rPr>
        <w:t>………..</w:t>
      </w:r>
      <w:r w:rsidR="00AA3C18" w:rsidRPr="00D829D7">
        <w:rPr>
          <w:rFonts w:ascii="Arial" w:hAnsi="Arial" w:cs="Arial"/>
          <w:b/>
          <w:bCs/>
        </w:rPr>
        <w:t>.</w:t>
      </w:r>
      <w:r w:rsidR="00E738BC" w:rsidRPr="00D829D7">
        <w:rPr>
          <w:rFonts w:ascii="Arial" w:hAnsi="Arial" w:cs="Arial"/>
          <w:b/>
          <w:bCs/>
        </w:rPr>
        <w:t xml:space="preserve"> page </w:t>
      </w:r>
      <w:r w:rsidR="00BF6174">
        <w:rPr>
          <w:rFonts w:ascii="Arial" w:hAnsi="Arial" w:cs="Arial"/>
          <w:b/>
          <w:bCs/>
        </w:rPr>
        <w:t>5</w:t>
      </w:r>
    </w:p>
    <w:p w14:paraId="1919078D" w14:textId="51D444A5" w:rsidR="651AE7E0" w:rsidRPr="00D829D7" w:rsidRDefault="004E58B4" w:rsidP="651AE7E0">
      <w:pPr>
        <w:rPr>
          <w:rFonts w:ascii="Arial" w:hAnsi="Arial" w:cs="Arial"/>
          <w:b/>
          <w:bCs/>
        </w:rPr>
      </w:pPr>
      <w:r>
        <w:rPr>
          <w:rFonts w:ascii="Arial" w:hAnsi="Arial" w:cs="Arial"/>
          <w:b/>
          <w:bCs/>
        </w:rPr>
        <w:t>3</w:t>
      </w:r>
      <w:r w:rsidR="651AE7E0" w:rsidRPr="00D829D7">
        <w:rPr>
          <w:rFonts w:ascii="Arial" w:hAnsi="Arial" w:cs="Arial"/>
          <w:b/>
          <w:bCs/>
        </w:rPr>
        <w:t>.</w:t>
      </w:r>
      <w:r w:rsidR="001C70F2" w:rsidRPr="00D829D7">
        <w:rPr>
          <w:rFonts w:ascii="Arial" w:hAnsi="Arial" w:cs="Arial"/>
          <w:b/>
          <w:bCs/>
        </w:rPr>
        <w:t xml:space="preserve"> </w:t>
      </w:r>
      <w:r w:rsidR="00CD4787" w:rsidRPr="00D829D7">
        <w:rPr>
          <w:rFonts w:ascii="Arial" w:hAnsi="Arial" w:cs="Arial"/>
          <w:b/>
          <w:bCs/>
        </w:rPr>
        <w:t>key</w:t>
      </w:r>
      <w:r w:rsidR="003F1470" w:rsidRPr="00D829D7">
        <w:rPr>
          <w:rFonts w:ascii="Arial" w:hAnsi="Arial" w:cs="Arial"/>
          <w:b/>
          <w:bCs/>
        </w:rPr>
        <w:t xml:space="preserve"> elements of family life…………………………………………</w:t>
      </w:r>
      <w:r w:rsidR="001F3A05">
        <w:rPr>
          <w:rFonts w:ascii="Arial" w:hAnsi="Arial" w:cs="Arial"/>
          <w:b/>
          <w:bCs/>
        </w:rPr>
        <w:t>……………</w:t>
      </w:r>
      <w:r w:rsidR="001422FA" w:rsidRPr="00D829D7">
        <w:rPr>
          <w:rFonts w:ascii="Arial" w:hAnsi="Arial" w:cs="Arial"/>
          <w:b/>
          <w:bCs/>
        </w:rPr>
        <w:t xml:space="preserve"> page</w:t>
      </w:r>
      <w:r w:rsidR="003F1470" w:rsidRPr="00D829D7">
        <w:rPr>
          <w:rFonts w:ascii="Arial" w:hAnsi="Arial" w:cs="Arial"/>
          <w:b/>
          <w:bCs/>
        </w:rPr>
        <w:t xml:space="preserve"> </w:t>
      </w:r>
      <w:r w:rsidR="001F3A05">
        <w:rPr>
          <w:rFonts w:ascii="Arial" w:hAnsi="Arial" w:cs="Arial"/>
          <w:b/>
          <w:bCs/>
        </w:rPr>
        <w:t>5</w:t>
      </w:r>
    </w:p>
    <w:p w14:paraId="22354E2F" w14:textId="3D1919FC" w:rsidR="003F1470" w:rsidRDefault="004E58B4" w:rsidP="651AE7E0">
      <w:pPr>
        <w:rPr>
          <w:rFonts w:ascii="Arial" w:hAnsi="Arial" w:cs="Arial"/>
          <w:b/>
          <w:bCs/>
        </w:rPr>
      </w:pPr>
      <w:r>
        <w:rPr>
          <w:rFonts w:ascii="Arial" w:hAnsi="Arial" w:cs="Arial"/>
          <w:b/>
          <w:bCs/>
        </w:rPr>
        <w:t>4</w:t>
      </w:r>
      <w:r w:rsidR="003F1470" w:rsidRPr="00D829D7">
        <w:rPr>
          <w:rFonts w:ascii="Arial" w:hAnsi="Arial" w:cs="Arial"/>
          <w:b/>
          <w:bCs/>
        </w:rPr>
        <w:t>.</w:t>
      </w:r>
      <w:r w:rsidR="001C70F2" w:rsidRPr="00D829D7">
        <w:rPr>
          <w:rFonts w:ascii="Arial" w:hAnsi="Arial" w:cs="Arial"/>
          <w:b/>
          <w:bCs/>
        </w:rPr>
        <w:t xml:space="preserve"> </w:t>
      </w:r>
      <w:r w:rsidR="007E5F35" w:rsidRPr="00D829D7">
        <w:rPr>
          <w:rFonts w:ascii="Arial" w:hAnsi="Arial" w:cs="Arial"/>
          <w:b/>
          <w:bCs/>
        </w:rPr>
        <w:t xml:space="preserve">changes </w:t>
      </w:r>
      <w:r w:rsidR="00A860D1">
        <w:rPr>
          <w:rFonts w:ascii="Arial" w:hAnsi="Arial" w:cs="Arial"/>
          <w:b/>
          <w:bCs/>
        </w:rPr>
        <w:t>in</w:t>
      </w:r>
      <w:r w:rsidR="007E5F35" w:rsidRPr="00D829D7">
        <w:rPr>
          <w:rFonts w:ascii="Arial" w:hAnsi="Arial" w:cs="Arial"/>
          <w:b/>
          <w:bCs/>
        </w:rPr>
        <w:t xml:space="preserve"> children</w:t>
      </w:r>
      <w:r w:rsidR="007B74FE" w:rsidRPr="00D829D7">
        <w:rPr>
          <w:rFonts w:ascii="Arial" w:hAnsi="Arial" w:cs="Arial"/>
          <w:b/>
          <w:bCs/>
        </w:rPr>
        <w:t xml:space="preserve"> </w:t>
      </w:r>
      <w:r w:rsidR="007E5F35" w:rsidRPr="00D829D7">
        <w:rPr>
          <w:rFonts w:ascii="Arial" w:hAnsi="Arial" w:cs="Arial"/>
          <w:b/>
          <w:bCs/>
        </w:rPr>
        <w:t>from past to now</w:t>
      </w:r>
      <w:r w:rsidR="00A26676">
        <w:rPr>
          <w:rFonts w:ascii="Arial" w:hAnsi="Arial" w:cs="Arial"/>
          <w:b/>
          <w:bCs/>
        </w:rPr>
        <w:t>adays</w:t>
      </w:r>
      <w:r w:rsidR="005A16E4" w:rsidRPr="00D829D7">
        <w:rPr>
          <w:rFonts w:ascii="Arial" w:hAnsi="Arial" w:cs="Arial"/>
          <w:b/>
          <w:bCs/>
        </w:rPr>
        <w:t>…….</w:t>
      </w:r>
      <w:r w:rsidR="007E5F35" w:rsidRPr="00D829D7">
        <w:rPr>
          <w:rFonts w:ascii="Arial" w:hAnsi="Arial" w:cs="Arial"/>
          <w:b/>
          <w:bCs/>
        </w:rPr>
        <w:t>…………………</w:t>
      </w:r>
      <w:r w:rsidR="001F3A05">
        <w:rPr>
          <w:rFonts w:ascii="Arial" w:hAnsi="Arial" w:cs="Arial"/>
          <w:b/>
          <w:bCs/>
        </w:rPr>
        <w:t>……</w:t>
      </w:r>
      <w:proofErr w:type="gramStart"/>
      <w:r w:rsidR="00A860D1">
        <w:rPr>
          <w:rFonts w:ascii="Arial" w:hAnsi="Arial" w:cs="Arial"/>
          <w:b/>
          <w:bCs/>
        </w:rPr>
        <w:t>…..</w:t>
      </w:r>
      <w:proofErr w:type="gramEnd"/>
      <w:r w:rsidR="00A860D1">
        <w:rPr>
          <w:rFonts w:ascii="Arial" w:hAnsi="Arial" w:cs="Arial"/>
          <w:b/>
          <w:bCs/>
        </w:rPr>
        <w:t xml:space="preserve"> </w:t>
      </w:r>
      <w:r w:rsidR="001422FA" w:rsidRPr="00D829D7">
        <w:rPr>
          <w:rFonts w:ascii="Arial" w:hAnsi="Arial" w:cs="Arial"/>
          <w:b/>
          <w:bCs/>
        </w:rPr>
        <w:t xml:space="preserve"> page</w:t>
      </w:r>
      <w:r w:rsidR="00704CFD" w:rsidRPr="00D829D7">
        <w:rPr>
          <w:rFonts w:ascii="Arial" w:hAnsi="Arial" w:cs="Arial"/>
          <w:b/>
          <w:bCs/>
        </w:rPr>
        <w:t xml:space="preserve"> </w:t>
      </w:r>
      <w:r w:rsidR="001F3A05">
        <w:rPr>
          <w:rFonts w:ascii="Arial" w:hAnsi="Arial" w:cs="Arial"/>
          <w:b/>
          <w:bCs/>
        </w:rPr>
        <w:t>6</w:t>
      </w:r>
    </w:p>
    <w:p w14:paraId="77A45E06" w14:textId="6BFE400E" w:rsidR="00D243D4" w:rsidRPr="00D829D7" w:rsidRDefault="008559FB" w:rsidP="651AE7E0">
      <w:pPr>
        <w:rPr>
          <w:rFonts w:ascii="Arial" w:hAnsi="Arial" w:cs="Arial"/>
          <w:b/>
          <w:bCs/>
        </w:rPr>
      </w:pPr>
      <w:r>
        <w:rPr>
          <w:rFonts w:ascii="Arial" w:hAnsi="Arial" w:cs="Arial"/>
          <w:b/>
          <w:bCs/>
        </w:rPr>
        <w:t>4.1 History of childhood…………………………………………………………… page 6</w:t>
      </w:r>
    </w:p>
    <w:p w14:paraId="1EBA44CB" w14:textId="56FB3F8B" w:rsidR="007E5F35" w:rsidRPr="00D829D7" w:rsidRDefault="001337F4" w:rsidP="651AE7E0">
      <w:pPr>
        <w:rPr>
          <w:rFonts w:ascii="Arial" w:hAnsi="Arial" w:cs="Arial"/>
          <w:b/>
          <w:bCs/>
        </w:rPr>
      </w:pPr>
      <w:r>
        <w:rPr>
          <w:rFonts w:ascii="Arial" w:hAnsi="Arial" w:cs="Arial"/>
          <w:b/>
          <w:bCs/>
        </w:rPr>
        <w:t>5</w:t>
      </w:r>
      <w:r w:rsidR="007E5F35" w:rsidRPr="00D829D7">
        <w:rPr>
          <w:rFonts w:ascii="Arial" w:hAnsi="Arial" w:cs="Arial"/>
          <w:b/>
          <w:bCs/>
        </w:rPr>
        <w:t>.</w:t>
      </w:r>
      <w:r w:rsidR="001C70F2" w:rsidRPr="00D829D7">
        <w:rPr>
          <w:rFonts w:ascii="Arial" w:hAnsi="Arial" w:cs="Arial"/>
          <w:b/>
          <w:bCs/>
        </w:rPr>
        <w:t xml:space="preserve"> </w:t>
      </w:r>
      <w:r w:rsidR="007B74FE" w:rsidRPr="00D829D7">
        <w:rPr>
          <w:rFonts w:ascii="Arial" w:hAnsi="Arial" w:cs="Arial"/>
          <w:b/>
          <w:bCs/>
        </w:rPr>
        <w:t>factors contributed to changing</w:t>
      </w:r>
      <w:r w:rsidR="005A16E4" w:rsidRPr="00D829D7">
        <w:rPr>
          <w:rFonts w:ascii="Arial" w:hAnsi="Arial" w:cs="Arial"/>
          <w:b/>
          <w:bCs/>
        </w:rPr>
        <w:t xml:space="preserve"> lives of children…………</w:t>
      </w:r>
      <w:r w:rsidR="001F3A05">
        <w:rPr>
          <w:rFonts w:ascii="Arial" w:hAnsi="Arial" w:cs="Arial"/>
          <w:b/>
          <w:bCs/>
        </w:rPr>
        <w:t>……………</w:t>
      </w:r>
      <w:proofErr w:type="gramStart"/>
      <w:r w:rsidR="001F3A05">
        <w:rPr>
          <w:rFonts w:ascii="Arial" w:hAnsi="Arial" w:cs="Arial"/>
          <w:b/>
          <w:bCs/>
        </w:rPr>
        <w:t>…..</w:t>
      </w:r>
      <w:proofErr w:type="gramEnd"/>
      <w:r w:rsidR="001422FA" w:rsidRPr="00D829D7">
        <w:rPr>
          <w:rFonts w:ascii="Arial" w:hAnsi="Arial" w:cs="Arial"/>
          <w:b/>
          <w:bCs/>
        </w:rPr>
        <w:t xml:space="preserve"> </w:t>
      </w:r>
      <w:r w:rsidR="000C6A52" w:rsidRPr="00D829D7">
        <w:rPr>
          <w:rFonts w:ascii="Arial" w:hAnsi="Arial" w:cs="Arial"/>
          <w:b/>
          <w:bCs/>
        </w:rPr>
        <w:t>page</w:t>
      </w:r>
      <w:r w:rsidR="005A16E4" w:rsidRPr="00D829D7">
        <w:rPr>
          <w:rFonts w:ascii="Arial" w:hAnsi="Arial" w:cs="Arial"/>
          <w:b/>
          <w:bCs/>
        </w:rPr>
        <w:t xml:space="preserve"> </w:t>
      </w:r>
      <w:r w:rsidR="00FA23D7">
        <w:rPr>
          <w:rFonts w:ascii="Arial" w:hAnsi="Arial" w:cs="Arial"/>
          <w:b/>
          <w:bCs/>
        </w:rPr>
        <w:t>7</w:t>
      </w:r>
    </w:p>
    <w:p w14:paraId="74E54731" w14:textId="723373F6" w:rsidR="00704CFD" w:rsidRPr="00D829D7" w:rsidRDefault="001337F4" w:rsidP="651AE7E0">
      <w:pPr>
        <w:rPr>
          <w:rFonts w:ascii="Arial" w:hAnsi="Arial" w:cs="Arial"/>
          <w:b/>
          <w:bCs/>
        </w:rPr>
      </w:pPr>
      <w:r>
        <w:rPr>
          <w:rFonts w:ascii="Arial" w:hAnsi="Arial" w:cs="Arial"/>
          <w:b/>
          <w:bCs/>
        </w:rPr>
        <w:t>6</w:t>
      </w:r>
      <w:r w:rsidR="00704CFD" w:rsidRPr="00D829D7">
        <w:rPr>
          <w:rFonts w:ascii="Arial" w:hAnsi="Arial" w:cs="Arial"/>
          <w:b/>
          <w:bCs/>
        </w:rPr>
        <w:t>.</w:t>
      </w:r>
      <w:r w:rsidR="001C70F2" w:rsidRPr="00D829D7">
        <w:rPr>
          <w:rFonts w:ascii="Arial" w:hAnsi="Arial" w:cs="Arial"/>
          <w:b/>
          <w:bCs/>
        </w:rPr>
        <w:t xml:space="preserve"> </w:t>
      </w:r>
      <w:r w:rsidR="00A60B3B" w:rsidRPr="00D829D7">
        <w:rPr>
          <w:rFonts w:ascii="Arial" w:hAnsi="Arial" w:cs="Arial"/>
          <w:b/>
          <w:bCs/>
        </w:rPr>
        <w:t>approaches and interventions………………………………………</w:t>
      </w:r>
      <w:r w:rsidR="001F3A05">
        <w:rPr>
          <w:rFonts w:ascii="Arial" w:hAnsi="Arial" w:cs="Arial"/>
          <w:b/>
          <w:bCs/>
        </w:rPr>
        <w:t>……</w:t>
      </w:r>
      <w:proofErr w:type="gramStart"/>
      <w:r w:rsidR="001F3A05">
        <w:rPr>
          <w:rFonts w:ascii="Arial" w:hAnsi="Arial" w:cs="Arial"/>
          <w:b/>
          <w:bCs/>
        </w:rPr>
        <w:t>…</w:t>
      </w:r>
      <w:r w:rsidR="00C119DD">
        <w:rPr>
          <w:rFonts w:ascii="Arial" w:hAnsi="Arial" w:cs="Arial"/>
          <w:b/>
          <w:bCs/>
        </w:rPr>
        <w:t>..</w:t>
      </w:r>
      <w:proofErr w:type="gramEnd"/>
      <w:r w:rsidR="000C6A52" w:rsidRPr="00D829D7">
        <w:rPr>
          <w:rFonts w:ascii="Arial" w:hAnsi="Arial" w:cs="Arial"/>
          <w:b/>
          <w:bCs/>
        </w:rPr>
        <w:t xml:space="preserve"> </w:t>
      </w:r>
      <w:r w:rsidR="00A60B3B" w:rsidRPr="00D829D7">
        <w:rPr>
          <w:rFonts w:ascii="Arial" w:hAnsi="Arial" w:cs="Arial"/>
          <w:b/>
          <w:bCs/>
        </w:rPr>
        <w:t>Pag</w:t>
      </w:r>
      <w:r w:rsidR="000C6A52" w:rsidRPr="00D829D7">
        <w:rPr>
          <w:rFonts w:ascii="Arial" w:hAnsi="Arial" w:cs="Arial"/>
          <w:b/>
          <w:bCs/>
        </w:rPr>
        <w:t>e</w:t>
      </w:r>
      <w:r w:rsidR="00A60B3B" w:rsidRPr="00D829D7">
        <w:rPr>
          <w:rFonts w:ascii="Arial" w:hAnsi="Arial" w:cs="Arial"/>
          <w:b/>
          <w:bCs/>
        </w:rPr>
        <w:t xml:space="preserve"> </w:t>
      </w:r>
      <w:r w:rsidR="001F3A05">
        <w:rPr>
          <w:rFonts w:ascii="Arial" w:hAnsi="Arial" w:cs="Arial"/>
          <w:b/>
          <w:bCs/>
        </w:rPr>
        <w:t>8</w:t>
      </w:r>
      <w:r w:rsidR="00C119DD">
        <w:rPr>
          <w:rFonts w:ascii="Arial" w:hAnsi="Arial" w:cs="Arial"/>
          <w:b/>
          <w:bCs/>
        </w:rPr>
        <w:t>,9</w:t>
      </w:r>
    </w:p>
    <w:p w14:paraId="1718AB88" w14:textId="2880EB67" w:rsidR="00A60B3B" w:rsidRPr="00D829D7" w:rsidRDefault="001337F4" w:rsidP="651AE7E0">
      <w:pPr>
        <w:rPr>
          <w:rFonts w:ascii="Arial" w:hAnsi="Arial" w:cs="Arial"/>
          <w:b/>
          <w:bCs/>
        </w:rPr>
      </w:pPr>
      <w:r>
        <w:rPr>
          <w:rFonts w:ascii="Arial" w:hAnsi="Arial" w:cs="Arial"/>
          <w:b/>
          <w:bCs/>
        </w:rPr>
        <w:t>7</w:t>
      </w:r>
      <w:r w:rsidR="00604568" w:rsidRPr="00D829D7">
        <w:rPr>
          <w:rFonts w:ascii="Arial" w:hAnsi="Arial" w:cs="Arial"/>
          <w:b/>
          <w:bCs/>
        </w:rPr>
        <w:t>.</w:t>
      </w:r>
      <w:r w:rsidR="001C70F2" w:rsidRPr="00D829D7">
        <w:rPr>
          <w:rFonts w:ascii="Arial" w:hAnsi="Arial" w:cs="Arial"/>
          <w:b/>
          <w:bCs/>
        </w:rPr>
        <w:t xml:space="preserve"> </w:t>
      </w:r>
      <w:r w:rsidR="00604568" w:rsidRPr="00D829D7">
        <w:rPr>
          <w:rFonts w:ascii="Arial" w:hAnsi="Arial" w:cs="Arial"/>
          <w:b/>
          <w:bCs/>
        </w:rPr>
        <w:t>conclusion……………………………………………………………………</w:t>
      </w:r>
      <w:r w:rsidR="001F3A05">
        <w:rPr>
          <w:rFonts w:ascii="Arial" w:hAnsi="Arial" w:cs="Arial"/>
          <w:b/>
          <w:bCs/>
        </w:rPr>
        <w:t xml:space="preserve">……. </w:t>
      </w:r>
      <w:r w:rsidR="000C6A52" w:rsidRPr="00D829D7">
        <w:rPr>
          <w:rFonts w:ascii="Arial" w:hAnsi="Arial" w:cs="Arial"/>
          <w:b/>
          <w:bCs/>
        </w:rPr>
        <w:t>page</w:t>
      </w:r>
      <w:r w:rsidR="00604568" w:rsidRPr="00D829D7">
        <w:rPr>
          <w:rFonts w:ascii="Arial" w:hAnsi="Arial" w:cs="Arial"/>
          <w:b/>
          <w:bCs/>
        </w:rPr>
        <w:t xml:space="preserve"> </w:t>
      </w:r>
      <w:r w:rsidR="001F3A05">
        <w:rPr>
          <w:rFonts w:ascii="Arial" w:hAnsi="Arial" w:cs="Arial"/>
          <w:b/>
          <w:bCs/>
        </w:rPr>
        <w:t>9</w:t>
      </w:r>
      <w:r w:rsidR="00604568" w:rsidRPr="00D829D7">
        <w:rPr>
          <w:rFonts w:ascii="Arial" w:hAnsi="Arial" w:cs="Arial"/>
          <w:b/>
          <w:bCs/>
        </w:rPr>
        <w:t xml:space="preserve"> </w:t>
      </w:r>
    </w:p>
    <w:p w14:paraId="7897D89B" w14:textId="0A0D65B2" w:rsidR="00097971" w:rsidRPr="00D829D7" w:rsidRDefault="001337F4" w:rsidP="651AE7E0">
      <w:pPr>
        <w:rPr>
          <w:rFonts w:ascii="Arial" w:hAnsi="Arial" w:cs="Arial"/>
          <w:b/>
          <w:bCs/>
        </w:rPr>
      </w:pPr>
      <w:r>
        <w:rPr>
          <w:rFonts w:ascii="Arial" w:hAnsi="Arial" w:cs="Arial"/>
          <w:b/>
          <w:bCs/>
        </w:rPr>
        <w:t>8</w:t>
      </w:r>
      <w:r w:rsidR="001D7B98" w:rsidRPr="00D829D7">
        <w:rPr>
          <w:rFonts w:ascii="Arial" w:hAnsi="Arial" w:cs="Arial"/>
          <w:b/>
          <w:bCs/>
        </w:rPr>
        <w:t>.</w:t>
      </w:r>
      <w:r w:rsidR="001C70F2" w:rsidRPr="00D829D7">
        <w:rPr>
          <w:rFonts w:ascii="Arial" w:hAnsi="Arial" w:cs="Arial"/>
          <w:b/>
          <w:bCs/>
        </w:rPr>
        <w:t xml:space="preserve"> </w:t>
      </w:r>
      <w:r w:rsidR="001D7B98" w:rsidRPr="00D829D7">
        <w:rPr>
          <w:rFonts w:ascii="Arial" w:hAnsi="Arial" w:cs="Arial"/>
          <w:b/>
          <w:bCs/>
        </w:rPr>
        <w:t>references</w:t>
      </w:r>
      <w:r w:rsidR="008371EC" w:rsidRPr="00D829D7">
        <w:rPr>
          <w:rFonts w:ascii="Arial" w:hAnsi="Arial" w:cs="Arial"/>
          <w:b/>
          <w:bCs/>
        </w:rPr>
        <w:t>…………………………………………………………………</w:t>
      </w:r>
      <w:r w:rsidR="001F3A05">
        <w:rPr>
          <w:rFonts w:ascii="Arial" w:hAnsi="Arial" w:cs="Arial"/>
          <w:b/>
          <w:bCs/>
        </w:rPr>
        <w:t>……….</w:t>
      </w:r>
      <w:r w:rsidR="008371EC" w:rsidRPr="00D829D7">
        <w:rPr>
          <w:rFonts w:ascii="Arial" w:hAnsi="Arial" w:cs="Arial"/>
          <w:b/>
          <w:bCs/>
        </w:rPr>
        <w:t xml:space="preserve"> page </w:t>
      </w:r>
      <w:r>
        <w:rPr>
          <w:rFonts w:ascii="Arial" w:hAnsi="Arial" w:cs="Arial"/>
          <w:b/>
          <w:bCs/>
        </w:rPr>
        <w:t>10</w:t>
      </w:r>
    </w:p>
    <w:p w14:paraId="6BEE04C0" w14:textId="3F6F7B43" w:rsidR="651AE7E0" w:rsidRDefault="651AE7E0" w:rsidP="651AE7E0">
      <w:pPr>
        <w:rPr>
          <w:b/>
          <w:bCs/>
          <w:sz w:val="32"/>
          <w:szCs w:val="32"/>
        </w:rPr>
      </w:pPr>
    </w:p>
    <w:p w14:paraId="1060FA33" w14:textId="1BE60B98" w:rsidR="651AE7E0" w:rsidRDefault="651AE7E0" w:rsidP="651AE7E0">
      <w:pPr>
        <w:rPr>
          <w:b/>
          <w:bCs/>
          <w:sz w:val="32"/>
          <w:szCs w:val="32"/>
        </w:rPr>
      </w:pPr>
    </w:p>
    <w:p w14:paraId="7BF981FE" w14:textId="5E5E3B48" w:rsidR="651AE7E0" w:rsidRDefault="651AE7E0" w:rsidP="651AE7E0">
      <w:pPr>
        <w:rPr>
          <w:b/>
          <w:bCs/>
          <w:sz w:val="32"/>
          <w:szCs w:val="32"/>
        </w:rPr>
      </w:pPr>
    </w:p>
    <w:p w14:paraId="08ED2F11" w14:textId="045FC471" w:rsidR="651AE7E0" w:rsidRDefault="651AE7E0" w:rsidP="651AE7E0">
      <w:pPr>
        <w:rPr>
          <w:b/>
          <w:bCs/>
          <w:sz w:val="32"/>
          <w:szCs w:val="32"/>
        </w:rPr>
      </w:pPr>
    </w:p>
    <w:p w14:paraId="7112664E" w14:textId="564C808E" w:rsidR="651AE7E0" w:rsidRDefault="651AE7E0" w:rsidP="651AE7E0">
      <w:pPr>
        <w:rPr>
          <w:b/>
          <w:bCs/>
          <w:sz w:val="32"/>
          <w:szCs w:val="32"/>
        </w:rPr>
      </w:pPr>
    </w:p>
    <w:p w14:paraId="42482452" w14:textId="30A90540" w:rsidR="651AE7E0" w:rsidRDefault="651AE7E0" w:rsidP="651AE7E0">
      <w:pPr>
        <w:rPr>
          <w:b/>
          <w:bCs/>
          <w:sz w:val="32"/>
          <w:szCs w:val="32"/>
        </w:rPr>
      </w:pPr>
    </w:p>
    <w:p w14:paraId="16BB644C" w14:textId="6F156D53" w:rsidR="651AE7E0" w:rsidRDefault="651AE7E0" w:rsidP="651AE7E0">
      <w:pPr>
        <w:rPr>
          <w:b/>
          <w:bCs/>
          <w:sz w:val="32"/>
          <w:szCs w:val="32"/>
        </w:rPr>
      </w:pPr>
    </w:p>
    <w:p w14:paraId="2DD3346C" w14:textId="2C43DC1C" w:rsidR="651AE7E0" w:rsidRDefault="651AE7E0" w:rsidP="651AE7E0">
      <w:pPr>
        <w:rPr>
          <w:b/>
          <w:bCs/>
          <w:sz w:val="32"/>
          <w:szCs w:val="32"/>
        </w:rPr>
      </w:pPr>
    </w:p>
    <w:p w14:paraId="5B84B402" w14:textId="77777777" w:rsidR="00D829D7" w:rsidRDefault="00D829D7" w:rsidP="651AE7E0">
      <w:pPr>
        <w:rPr>
          <w:b/>
          <w:bCs/>
          <w:sz w:val="32"/>
          <w:szCs w:val="32"/>
        </w:rPr>
      </w:pPr>
    </w:p>
    <w:p w14:paraId="02B10DB4" w14:textId="77777777" w:rsidR="00D829D7" w:rsidRDefault="00D829D7" w:rsidP="651AE7E0">
      <w:pPr>
        <w:rPr>
          <w:b/>
          <w:bCs/>
          <w:sz w:val="32"/>
          <w:szCs w:val="32"/>
        </w:rPr>
      </w:pPr>
    </w:p>
    <w:p w14:paraId="6553C972" w14:textId="77777777" w:rsidR="00D829D7" w:rsidRDefault="00D829D7" w:rsidP="651AE7E0">
      <w:pPr>
        <w:rPr>
          <w:b/>
          <w:bCs/>
          <w:sz w:val="32"/>
          <w:szCs w:val="32"/>
        </w:rPr>
      </w:pPr>
    </w:p>
    <w:p w14:paraId="460A7326" w14:textId="23438485" w:rsidR="651AE7E0" w:rsidRPr="00D829D7" w:rsidRDefault="00D829D7" w:rsidP="651AE7E0">
      <w:pPr>
        <w:rPr>
          <w:rFonts w:ascii="Arial" w:hAnsi="Arial" w:cs="Arial"/>
          <w:b/>
          <w:bCs/>
        </w:rPr>
      </w:pPr>
      <w:r>
        <w:rPr>
          <w:b/>
          <w:bCs/>
          <w:sz w:val="32"/>
          <w:szCs w:val="32"/>
        </w:rPr>
        <w:t xml:space="preserve">                                                             </w:t>
      </w:r>
      <w:r w:rsidRPr="00D829D7">
        <w:rPr>
          <w:rFonts w:ascii="Arial" w:hAnsi="Arial" w:cs="Arial"/>
          <w:b/>
          <w:bCs/>
        </w:rPr>
        <w:t>2</w:t>
      </w:r>
    </w:p>
    <w:p w14:paraId="3A0240F8" w14:textId="77777777" w:rsidR="00D829D7" w:rsidRDefault="00D829D7" w:rsidP="651AE7E0">
      <w:pPr>
        <w:rPr>
          <w:b/>
          <w:bCs/>
          <w:sz w:val="32"/>
          <w:szCs w:val="32"/>
        </w:rPr>
      </w:pPr>
    </w:p>
    <w:p w14:paraId="789570BD" w14:textId="78C7A5BF" w:rsidR="651AE7E0" w:rsidRDefault="0030539D" w:rsidP="651AE7E0">
      <w:pPr>
        <w:rPr>
          <w:b/>
          <w:bCs/>
          <w:sz w:val="32"/>
          <w:szCs w:val="32"/>
        </w:rPr>
      </w:pPr>
      <w:r>
        <w:rPr>
          <w:b/>
          <w:bCs/>
          <w:sz w:val="32"/>
          <w:szCs w:val="32"/>
        </w:rPr>
        <w:lastRenderedPageBreak/>
        <w:t>1. INTRODUCTION</w:t>
      </w:r>
    </w:p>
    <w:p w14:paraId="6BDEDFA5" w14:textId="759D9E75" w:rsidR="006757B2" w:rsidRDefault="00DF78CB" w:rsidP="00BF6174">
      <w:pPr>
        <w:spacing w:line="360" w:lineRule="auto"/>
        <w:rPr>
          <w:rFonts w:ascii="Arial" w:hAnsi="Arial" w:cs="Arial"/>
        </w:rPr>
      </w:pPr>
      <w:r w:rsidRPr="00DF78CB">
        <w:rPr>
          <w:rFonts w:ascii="Arial" w:hAnsi="Arial" w:cs="Arial"/>
        </w:rPr>
        <w:t>This essay aims to give a quick brief to the reader about what childhood is. And the meaning of social constructions of childhood explains different points of view about changes in childhood from</w:t>
      </w:r>
      <w:r w:rsidRPr="00DF78CB">
        <w:rPr>
          <w:rFonts w:ascii="Arial" w:hAnsi="Arial" w:cs="Arial"/>
          <w:b/>
          <w:bCs/>
        </w:rPr>
        <w:t xml:space="preserve"> </w:t>
      </w:r>
      <w:r w:rsidRPr="00DF78CB">
        <w:rPr>
          <w:rFonts w:ascii="Arial" w:hAnsi="Arial" w:cs="Arial"/>
        </w:rPr>
        <w:t>historical to nowadays. The essay will also provide an overview of social construction and the various changes within families in the UK. It will approach the factors which have contributed to changing the lives of children, including the reasons and how these factors worked</w:t>
      </w:r>
      <w:r w:rsidR="008514C3">
        <w:rPr>
          <w:rFonts w:ascii="Arial" w:hAnsi="Arial" w:cs="Arial"/>
        </w:rPr>
        <w:t xml:space="preserve">. </w:t>
      </w:r>
      <w:r w:rsidR="008514C3" w:rsidRPr="008514C3">
        <w:rPr>
          <w:rFonts w:ascii="Arial" w:hAnsi="Arial" w:cs="Arial"/>
        </w:rPr>
        <w:t>This essay will show us the social construction of childhood that would include the most important elements of family changes and improvements involved in the lives of children, youths and families from past times caused by several factors, some steps to help in reducing inequalities in health and social care services for children.</w:t>
      </w:r>
    </w:p>
    <w:p w14:paraId="23F03275" w14:textId="7669498F" w:rsidR="00227BC5" w:rsidRPr="00227BC5" w:rsidRDefault="00AA2A6E" w:rsidP="00BF6174">
      <w:pPr>
        <w:spacing w:line="360" w:lineRule="auto"/>
        <w:rPr>
          <w:rFonts w:ascii="Arial" w:hAnsi="Arial" w:cs="Arial"/>
          <w:b/>
          <w:bCs/>
        </w:rPr>
      </w:pPr>
      <w:r>
        <w:rPr>
          <w:rFonts w:ascii="Arial" w:hAnsi="Arial" w:cs="Arial"/>
          <w:b/>
          <w:bCs/>
        </w:rPr>
        <w:t xml:space="preserve">1.1 </w:t>
      </w:r>
      <w:r w:rsidR="00227BC5" w:rsidRPr="00227BC5">
        <w:rPr>
          <w:rFonts w:ascii="Arial" w:hAnsi="Arial" w:cs="Arial"/>
          <w:b/>
          <w:bCs/>
        </w:rPr>
        <w:t>What childhood is?</w:t>
      </w:r>
    </w:p>
    <w:p w14:paraId="33075F17" w14:textId="70FB8440" w:rsidR="00983450" w:rsidRDefault="00227BC5" w:rsidP="00BF6174">
      <w:pPr>
        <w:spacing w:line="360" w:lineRule="auto"/>
        <w:rPr>
          <w:rFonts w:ascii="Arial" w:hAnsi="Arial" w:cs="Arial"/>
        </w:rPr>
      </w:pPr>
      <w:r w:rsidRPr="00227BC5">
        <w:rPr>
          <w:rFonts w:ascii="Arial" w:hAnsi="Arial" w:cs="Arial"/>
        </w:rPr>
        <w:t>let's start by saying that childhood is a stage that every human being pass</w:t>
      </w:r>
      <w:r w:rsidR="00B164E2">
        <w:rPr>
          <w:rFonts w:ascii="Arial" w:hAnsi="Arial" w:cs="Arial"/>
        </w:rPr>
        <w:t>ed</w:t>
      </w:r>
      <w:r w:rsidRPr="00227BC5">
        <w:rPr>
          <w:rFonts w:ascii="Arial" w:hAnsi="Arial" w:cs="Arial"/>
        </w:rPr>
        <w:t xml:space="preserve"> at the early age</w:t>
      </w:r>
    </w:p>
    <w:p w14:paraId="1A5A230F" w14:textId="435C00B5" w:rsidR="00FD0F96" w:rsidRDefault="00FD0F96" w:rsidP="00BF6174">
      <w:pPr>
        <w:spacing w:line="360" w:lineRule="auto"/>
        <w:rPr>
          <w:rFonts w:ascii="Arial" w:hAnsi="Arial" w:cs="Arial"/>
        </w:rPr>
      </w:pPr>
      <w:r w:rsidRPr="00FD0F96">
        <w:rPr>
          <w:rFonts w:ascii="Arial" w:hAnsi="Arial" w:cs="Arial"/>
        </w:rPr>
        <w:t>Childhood and children's development are related in the study of sociology. There are two elements included that have a vital role in making the study of childhood valuable and legitimate: FAMILY AND SCHOOL. (</w:t>
      </w:r>
      <w:proofErr w:type="spellStart"/>
      <w:r w:rsidRPr="00FD0F96">
        <w:rPr>
          <w:rFonts w:ascii="Arial" w:hAnsi="Arial" w:cs="Arial"/>
        </w:rPr>
        <w:t>Prout</w:t>
      </w:r>
      <w:proofErr w:type="spellEnd"/>
      <w:r w:rsidRPr="00FD0F96">
        <w:rPr>
          <w:rFonts w:ascii="Arial" w:hAnsi="Arial" w:cs="Arial"/>
        </w:rPr>
        <w:t>, 2011)</w:t>
      </w:r>
      <w:r w:rsidR="003505AB">
        <w:rPr>
          <w:rFonts w:ascii="Arial" w:hAnsi="Arial" w:cs="Arial"/>
        </w:rPr>
        <w:t>.</w:t>
      </w:r>
    </w:p>
    <w:p w14:paraId="4E8BF5A0" w14:textId="238C9AAC" w:rsidR="00B075EB" w:rsidRDefault="00B075EB" w:rsidP="00BF6174">
      <w:pPr>
        <w:spacing w:line="360" w:lineRule="auto"/>
        <w:rPr>
          <w:rFonts w:ascii="Arial" w:hAnsi="Arial" w:cs="Arial"/>
        </w:rPr>
      </w:pPr>
      <w:r w:rsidRPr="00B075EB">
        <w:rPr>
          <w:rFonts w:ascii="Arial" w:hAnsi="Arial" w:cs="Arial"/>
          <w:b/>
          <w:bCs/>
        </w:rPr>
        <w:t>family</w:t>
      </w:r>
      <w:r w:rsidRPr="00B075EB">
        <w:rPr>
          <w:rFonts w:ascii="Arial" w:hAnsi="Arial" w:cs="Arial"/>
        </w:rPr>
        <w:t xml:space="preserve"> interpret a vital role in children's development as family members are the first contact with which a child is in evolves and this will shape childhood significantly.</w:t>
      </w:r>
    </w:p>
    <w:p w14:paraId="48D1D0B7" w14:textId="77777777" w:rsidR="005C6D3D" w:rsidRPr="005C6D3D" w:rsidRDefault="005C6D3D" w:rsidP="00BF6174">
      <w:pPr>
        <w:spacing w:line="360" w:lineRule="auto"/>
        <w:rPr>
          <w:rFonts w:ascii="Arial" w:hAnsi="Arial" w:cs="Arial"/>
        </w:rPr>
      </w:pPr>
      <w:r w:rsidRPr="005C6D3D">
        <w:rPr>
          <w:rFonts w:ascii="Arial" w:hAnsi="Arial" w:cs="Arial"/>
        </w:rPr>
        <w:t>childhood could analyse from different perspectives. One of them is</w:t>
      </w:r>
    </w:p>
    <w:p w14:paraId="3440DB0A" w14:textId="77777777" w:rsidR="005C6D3D" w:rsidRPr="005C6D3D" w:rsidRDefault="005C6D3D" w:rsidP="00BF6174">
      <w:pPr>
        <w:spacing w:line="360" w:lineRule="auto"/>
        <w:rPr>
          <w:rFonts w:ascii="Arial" w:hAnsi="Arial" w:cs="Arial"/>
        </w:rPr>
      </w:pPr>
      <w:r w:rsidRPr="005C6D3D">
        <w:rPr>
          <w:rFonts w:ascii="Arial" w:hAnsi="Arial" w:cs="Arial"/>
        </w:rPr>
        <w:t>social constructionism: this gives us the proper ways to explore childhood deeply. it includes:</w:t>
      </w:r>
    </w:p>
    <w:p w14:paraId="7FECD109" w14:textId="4D4624DA" w:rsidR="005C6D3D" w:rsidRDefault="005C6D3D" w:rsidP="00BF6174">
      <w:pPr>
        <w:spacing w:line="360" w:lineRule="auto"/>
        <w:rPr>
          <w:rFonts w:ascii="Arial" w:hAnsi="Arial" w:cs="Arial"/>
        </w:rPr>
      </w:pPr>
      <w:r w:rsidRPr="005C6D3D">
        <w:rPr>
          <w:rFonts w:ascii="Arial" w:hAnsi="Arial" w:cs="Arial"/>
        </w:rPr>
        <w:t xml:space="preserve"> </w:t>
      </w:r>
      <w:r w:rsidR="00A22F35">
        <w:rPr>
          <w:rFonts w:ascii="Arial" w:hAnsi="Arial" w:cs="Arial"/>
        </w:rPr>
        <w:t>I</w:t>
      </w:r>
      <w:r w:rsidRPr="005C6D3D">
        <w:rPr>
          <w:rFonts w:ascii="Arial" w:hAnsi="Arial" w:cs="Arial"/>
        </w:rPr>
        <w:t>nfluence of culture</w:t>
      </w:r>
      <w:r w:rsidR="00A22F35">
        <w:rPr>
          <w:rFonts w:ascii="Arial" w:hAnsi="Arial" w:cs="Arial"/>
        </w:rPr>
        <w:t xml:space="preserve">, </w:t>
      </w:r>
      <w:r w:rsidRPr="005C6D3D">
        <w:rPr>
          <w:rFonts w:ascii="Arial" w:hAnsi="Arial" w:cs="Arial"/>
        </w:rPr>
        <w:t>societ</w:t>
      </w:r>
      <w:r w:rsidR="00A22F35">
        <w:rPr>
          <w:rFonts w:ascii="Arial" w:hAnsi="Arial" w:cs="Arial"/>
        </w:rPr>
        <w:t xml:space="preserve">y, </w:t>
      </w:r>
      <w:r w:rsidR="00A22F35" w:rsidRPr="005C6D3D">
        <w:rPr>
          <w:rFonts w:ascii="Arial" w:hAnsi="Arial" w:cs="Arial"/>
        </w:rPr>
        <w:t>family,</w:t>
      </w:r>
      <w:r w:rsidRPr="005C6D3D">
        <w:rPr>
          <w:rFonts w:ascii="Arial" w:hAnsi="Arial" w:cs="Arial"/>
        </w:rPr>
        <w:t xml:space="preserve"> and historical periods of child development (</w:t>
      </w:r>
      <w:proofErr w:type="spellStart"/>
      <w:r w:rsidRPr="005C6D3D">
        <w:rPr>
          <w:rFonts w:ascii="Arial" w:hAnsi="Arial" w:cs="Arial"/>
        </w:rPr>
        <w:t>Norozi</w:t>
      </w:r>
      <w:proofErr w:type="spellEnd"/>
      <w:r w:rsidRPr="005C6D3D">
        <w:rPr>
          <w:rFonts w:ascii="Arial" w:hAnsi="Arial" w:cs="Arial"/>
        </w:rPr>
        <w:t xml:space="preserve"> and Moen, 2016).</w:t>
      </w:r>
    </w:p>
    <w:p w14:paraId="1815F5C8" w14:textId="77777777" w:rsidR="00091DC0" w:rsidRPr="00091DC0" w:rsidRDefault="00091DC0" w:rsidP="00BF6174">
      <w:pPr>
        <w:spacing w:line="360" w:lineRule="auto"/>
        <w:rPr>
          <w:rFonts w:ascii="Arial" w:hAnsi="Arial" w:cs="Arial"/>
        </w:rPr>
      </w:pPr>
      <w:r w:rsidRPr="00091DC0">
        <w:rPr>
          <w:rFonts w:ascii="Arial" w:hAnsi="Arial" w:cs="Arial"/>
        </w:rPr>
        <w:t>The term child is a very generic word people are aware of. but this word has many different definitions in the other fields, which include:</w:t>
      </w:r>
    </w:p>
    <w:p w14:paraId="4C763ADA" w14:textId="62691327" w:rsidR="00091DC0" w:rsidRDefault="00091DC0" w:rsidP="00BF6174">
      <w:pPr>
        <w:spacing w:line="360" w:lineRule="auto"/>
        <w:rPr>
          <w:rFonts w:ascii="Arial" w:hAnsi="Arial" w:cs="Arial"/>
        </w:rPr>
      </w:pPr>
      <w:r w:rsidRPr="00091DC0">
        <w:rPr>
          <w:rFonts w:ascii="Arial" w:hAnsi="Arial" w:cs="Arial"/>
        </w:rPr>
        <w:t>-Perspective legal</w:t>
      </w:r>
      <w:r w:rsidR="00A22F35">
        <w:rPr>
          <w:rFonts w:ascii="Arial" w:hAnsi="Arial" w:cs="Arial"/>
        </w:rPr>
        <w:t xml:space="preserve">, </w:t>
      </w:r>
      <w:r w:rsidRPr="00091DC0">
        <w:rPr>
          <w:rFonts w:ascii="Arial" w:hAnsi="Arial" w:cs="Arial"/>
        </w:rPr>
        <w:t>biological</w:t>
      </w:r>
      <w:r w:rsidR="00A22F35">
        <w:rPr>
          <w:rFonts w:ascii="Arial" w:hAnsi="Arial" w:cs="Arial"/>
        </w:rPr>
        <w:t xml:space="preserve">, </w:t>
      </w:r>
      <w:r w:rsidRPr="00091DC0">
        <w:rPr>
          <w:rFonts w:ascii="Arial" w:hAnsi="Arial" w:cs="Arial"/>
        </w:rPr>
        <w:t>social policy</w:t>
      </w:r>
    </w:p>
    <w:p w14:paraId="2A7E359C" w14:textId="7E96CE1F" w:rsidR="00BF6174" w:rsidRDefault="006752EC" w:rsidP="00BF6174">
      <w:pPr>
        <w:spacing w:line="360" w:lineRule="auto"/>
        <w:rPr>
          <w:rFonts w:ascii="Arial" w:hAnsi="Arial" w:cs="Arial"/>
        </w:rPr>
      </w:pPr>
      <w:r w:rsidRPr="006752EC">
        <w:rPr>
          <w:rFonts w:ascii="Arial" w:hAnsi="Arial" w:cs="Arial"/>
        </w:rPr>
        <w:t xml:space="preserve">According to united nations conventions on the right of Children (UNCRC) has made it clear that a person below eighteen years of age </w:t>
      </w:r>
      <w:proofErr w:type="gramStart"/>
      <w:r w:rsidRPr="006752EC">
        <w:rPr>
          <w:rFonts w:ascii="Arial" w:hAnsi="Arial" w:cs="Arial"/>
        </w:rPr>
        <w:t>is considered to be</w:t>
      </w:r>
      <w:proofErr w:type="gramEnd"/>
      <w:r w:rsidRPr="006752EC">
        <w:rPr>
          <w:rFonts w:ascii="Arial" w:hAnsi="Arial" w:cs="Arial"/>
        </w:rPr>
        <w:t xml:space="preserve"> a 'child'(</w:t>
      </w:r>
      <w:proofErr w:type="spellStart"/>
      <w:r w:rsidRPr="006752EC">
        <w:rPr>
          <w:rFonts w:ascii="Arial" w:hAnsi="Arial" w:cs="Arial"/>
        </w:rPr>
        <w:t>Norozi</w:t>
      </w:r>
      <w:proofErr w:type="spellEnd"/>
      <w:r w:rsidRPr="006752EC">
        <w:rPr>
          <w:rFonts w:ascii="Arial" w:hAnsi="Arial" w:cs="Arial"/>
        </w:rPr>
        <w:t xml:space="preserve"> and Moes,2016)</w:t>
      </w:r>
      <w:r w:rsidR="009B4016">
        <w:rPr>
          <w:rFonts w:ascii="Arial" w:hAnsi="Arial" w:cs="Arial"/>
        </w:rPr>
        <w:t xml:space="preserve">                                                    </w:t>
      </w:r>
      <w:r w:rsidR="00BF6174">
        <w:rPr>
          <w:rFonts w:ascii="Arial" w:hAnsi="Arial" w:cs="Arial"/>
        </w:rPr>
        <w:t xml:space="preserve">  </w:t>
      </w:r>
    </w:p>
    <w:p w14:paraId="4CC85ADD" w14:textId="38D7832A" w:rsidR="009B4016" w:rsidRDefault="00A15EE1" w:rsidP="00536BFA">
      <w:pPr>
        <w:spacing w:line="360" w:lineRule="auto"/>
        <w:rPr>
          <w:rFonts w:ascii="Arial" w:hAnsi="Arial" w:cs="Arial"/>
        </w:rPr>
      </w:pPr>
      <w:r>
        <w:rPr>
          <w:rFonts w:ascii="Arial" w:hAnsi="Arial" w:cs="Arial"/>
        </w:rPr>
        <w:t xml:space="preserve">                                                                       </w:t>
      </w:r>
    </w:p>
    <w:p w14:paraId="513B06FD" w14:textId="15362E6C" w:rsidR="00795C18" w:rsidRDefault="00795C18" w:rsidP="00536BFA">
      <w:pPr>
        <w:spacing w:line="360" w:lineRule="auto"/>
        <w:rPr>
          <w:rFonts w:ascii="Arial" w:hAnsi="Arial" w:cs="Arial"/>
        </w:rPr>
      </w:pPr>
      <w:r>
        <w:rPr>
          <w:rFonts w:ascii="Arial" w:hAnsi="Arial" w:cs="Arial"/>
        </w:rPr>
        <w:t xml:space="preserve">                                                                           3</w:t>
      </w:r>
    </w:p>
    <w:p w14:paraId="5D434289" w14:textId="77777777" w:rsidR="00795C18" w:rsidRDefault="00795C18" w:rsidP="00536BFA">
      <w:pPr>
        <w:spacing w:line="360" w:lineRule="auto"/>
        <w:rPr>
          <w:rFonts w:ascii="Arial" w:hAnsi="Arial" w:cs="Arial"/>
        </w:rPr>
      </w:pPr>
    </w:p>
    <w:p w14:paraId="6721535E" w14:textId="60880561" w:rsidR="00502465" w:rsidRDefault="00502465" w:rsidP="00536BFA">
      <w:pPr>
        <w:spacing w:line="360" w:lineRule="auto"/>
        <w:rPr>
          <w:rFonts w:ascii="Arial" w:hAnsi="Arial" w:cs="Arial"/>
        </w:rPr>
      </w:pPr>
      <w:r w:rsidRPr="00502465">
        <w:rPr>
          <w:rFonts w:ascii="Arial" w:hAnsi="Arial" w:cs="Arial"/>
        </w:rPr>
        <w:lastRenderedPageBreak/>
        <w:t>On the biological side, it refers to the fact that a child is defined from the moment from birth until puberty 'age 13' (Kehily,2013).</w:t>
      </w:r>
    </w:p>
    <w:p w14:paraId="4EF53D1A" w14:textId="4C8E73EA" w:rsidR="651AE7E0" w:rsidRPr="00BF6174" w:rsidRDefault="00B30BB9" w:rsidP="00536BFA">
      <w:pPr>
        <w:spacing w:line="360" w:lineRule="auto"/>
        <w:rPr>
          <w:rFonts w:ascii="Arial" w:hAnsi="Arial" w:cs="Arial"/>
        </w:rPr>
      </w:pPr>
      <w:r w:rsidRPr="00B30BB9">
        <w:rPr>
          <w:rFonts w:ascii="Arial" w:hAnsi="Arial" w:cs="Arial"/>
        </w:rPr>
        <w:t xml:space="preserve">in social definition can also indicate the age when a person is not fully developed, in both </w:t>
      </w:r>
      <w:r w:rsidR="0080198C" w:rsidRPr="00B30BB9">
        <w:rPr>
          <w:rFonts w:ascii="Arial" w:hAnsi="Arial" w:cs="Arial"/>
        </w:rPr>
        <w:t>cases</w:t>
      </w:r>
      <w:r w:rsidRPr="00B30BB9">
        <w:rPr>
          <w:rFonts w:ascii="Arial" w:hAnsi="Arial" w:cs="Arial"/>
        </w:rPr>
        <w:t xml:space="preserve"> physically and psychologically,</w:t>
      </w:r>
      <w:r w:rsidR="0080198C" w:rsidRPr="0080198C">
        <w:t xml:space="preserve"> </w:t>
      </w:r>
      <w:r w:rsidR="0080198C" w:rsidRPr="0080198C">
        <w:rPr>
          <w:rFonts w:ascii="Arial" w:hAnsi="Arial" w:cs="Arial"/>
        </w:rPr>
        <w:t>someone</w:t>
      </w:r>
      <w:r w:rsidR="0080198C" w:rsidRPr="0080198C">
        <w:rPr>
          <w:rFonts w:ascii="Arial" w:hAnsi="Arial" w:cs="Arial"/>
        </w:rPr>
        <w:t xml:space="preserve"> vulnerable and in needing of protection.</w:t>
      </w:r>
      <w:r w:rsidR="0080198C">
        <w:rPr>
          <w:rFonts w:ascii="Arial" w:hAnsi="Arial" w:cs="Arial"/>
        </w:rPr>
        <w:t xml:space="preserve"> A</w:t>
      </w:r>
      <w:r w:rsidRPr="00B30BB9">
        <w:rPr>
          <w:rFonts w:ascii="Arial" w:hAnsi="Arial" w:cs="Arial"/>
        </w:rPr>
        <w:t>nd often this word is also used to refer to 'next generation</w:t>
      </w:r>
      <w:proofErr w:type="gramStart"/>
      <w:r w:rsidRPr="00B30BB9">
        <w:rPr>
          <w:rFonts w:ascii="Arial" w:hAnsi="Arial" w:cs="Arial"/>
        </w:rPr>
        <w:t xml:space="preserve">'( </w:t>
      </w:r>
      <w:proofErr w:type="spellStart"/>
      <w:r w:rsidRPr="00B30BB9">
        <w:rPr>
          <w:rFonts w:ascii="Arial" w:hAnsi="Arial" w:cs="Arial"/>
        </w:rPr>
        <w:t>Nazori</w:t>
      </w:r>
      <w:proofErr w:type="spellEnd"/>
      <w:proofErr w:type="gramEnd"/>
      <w:r w:rsidRPr="00B30BB9">
        <w:rPr>
          <w:rFonts w:ascii="Arial" w:hAnsi="Arial" w:cs="Arial"/>
        </w:rPr>
        <w:t xml:space="preserve"> and Moen, 2016)</w:t>
      </w:r>
      <w:r w:rsidR="00BF6174">
        <w:rPr>
          <w:rFonts w:ascii="Arial" w:hAnsi="Arial" w:cs="Arial"/>
        </w:rPr>
        <w:t>.</w:t>
      </w:r>
      <w:r w:rsidR="00D829D7">
        <w:rPr>
          <w:rFonts w:ascii="Arial" w:hAnsi="Arial" w:cs="Arial"/>
          <w:b/>
          <w:bCs/>
        </w:rPr>
        <w:t xml:space="preserve">                                                             </w:t>
      </w:r>
    </w:p>
    <w:p w14:paraId="7A9C07F1" w14:textId="77777777" w:rsidR="009B4016" w:rsidRDefault="002A5317" w:rsidP="00AE2AB3">
      <w:pPr>
        <w:spacing w:line="360" w:lineRule="auto"/>
        <w:rPr>
          <w:rFonts w:ascii="Arial" w:hAnsi="Arial" w:cs="Arial"/>
        </w:rPr>
      </w:pPr>
      <w:r w:rsidRPr="002A5317">
        <w:rPr>
          <w:rFonts w:ascii="Arial" w:hAnsi="Arial" w:cs="Arial"/>
        </w:rPr>
        <w:t xml:space="preserve">Childhood involves the early stages of human life. This period is composed of different child </w:t>
      </w:r>
      <w:r w:rsidRPr="002A5317">
        <w:rPr>
          <w:rFonts w:ascii="Arial" w:hAnsi="Arial" w:cs="Arial"/>
        </w:rPr>
        <w:t>experiences development</w:t>
      </w:r>
      <w:r w:rsidRPr="002A5317">
        <w:rPr>
          <w:rFonts w:ascii="Arial" w:hAnsi="Arial" w:cs="Arial"/>
        </w:rPr>
        <w:t xml:space="preserve"> into physical, psychological and language </w:t>
      </w:r>
      <w:r w:rsidRPr="002A5317">
        <w:rPr>
          <w:rFonts w:ascii="Arial" w:hAnsi="Arial" w:cs="Arial"/>
        </w:rPr>
        <w:t>development which</w:t>
      </w:r>
      <w:r w:rsidRPr="002A5317">
        <w:rPr>
          <w:rFonts w:ascii="Arial" w:hAnsi="Arial" w:cs="Arial"/>
        </w:rPr>
        <w:t xml:space="preserve"> are </w:t>
      </w:r>
      <w:r w:rsidR="00BB70FE" w:rsidRPr="002A5317">
        <w:rPr>
          <w:rFonts w:ascii="Arial" w:hAnsi="Arial" w:cs="Arial"/>
        </w:rPr>
        <w:t>strongly influenced by</w:t>
      </w:r>
      <w:r w:rsidRPr="002A5317">
        <w:rPr>
          <w:rFonts w:ascii="Arial" w:hAnsi="Arial" w:cs="Arial"/>
        </w:rPr>
        <w:t xml:space="preserve"> heredity factors, family, society and surrounding people</w:t>
      </w:r>
      <w:r w:rsidR="00494C03">
        <w:rPr>
          <w:rFonts w:ascii="Arial" w:hAnsi="Arial" w:cs="Arial"/>
        </w:rPr>
        <w:t>,</w:t>
      </w:r>
      <w:r w:rsidR="00494C03" w:rsidRPr="00494C03">
        <w:t xml:space="preserve"> </w:t>
      </w:r>
      <w:r w:rsidR="00494C03" w:rsidRPr="00494C03">
        <w:rPr>
          <w:rFonts w:ascii="Arial" w:hAnsi="Arial" w:cs="Arial"/>
        </w:rPr>
        <w:t>Childhood has been defined as a separate stage from adulthood due to socio-economic changes caused in European countries and North America, including legal regulation for a child as an employee, industrialisation and education for children and youth people. it can be related to constructivism (</w:t>
      </w:r>
      <w:proofErr w:type="spellStart"/>
      <w:r w:rsidR="00494C03" w:rsidRPr="00494C03">
        <w:rPr>
          <w:rFonts w:ascii="Arial" w:hAnsi="Arial" w:cs="Arial"/>
        </w:rPr>
        <w:t>Kehily</w:t>
      </w:r>
      <w:proofErr w:type="spellEnd"/>
      <w:r w:rsidR="00494C03" w:rsidRPr="00494C03">
        <w:rPr>
          <w:rFonts w:ascii="Arial" w:hAnsi="Arial" w:cs="Arial"/>
        </w:rPr>
        <w:t>, 2013)</w:t>
      </w:r>
      <w:r w:rsidR="004007AE">
        <w:rPr>
          <w:rFonts w:ascii="Arial" w:hAnsi="Arial" w:cs="Arial"/>
        </w:rPr>
        <w:t>.</w:t>
      </w:r>
      <w:r w:rsidR="004007AE" w:rsidRPr="004007AE">
        <w:t xml:space="preserve"> </w:t>
      </w:r>
      <w:r w:rsidR="004007AE" w:rsidRPr="004007AE">
        <w:rPr>
          <w:rFonts w:ascii="Arial" w:hAnsi="Arial" w:cs="Arial"/>
        </w:rPr>
        <w:t>It is essential to highlight that childhood is terminated by social and cultural factors which means that childhood could be seen in different terms because of livelihood.</w:t>
      </w:r>
      <w:r w:rsidR="001A33EA" w:rsidRPr="001A33EA">
        <w:t xml:space="preserve"> </w:t>
      </w:r>
      <w:r w:rsidR="001A33EA" w:rsidRPr="001A33EA">
        <w:rPr>
          <w:rFonts w:ascii="Arial" w:hAnsi="Arial" w:cs="Arial"/>
        </w:rPr>
        <w:t>For example, children in the UK must be involved in education, even part-time, until the child reaches 18 years of age. The minimum age for a child being a part-time employee would be 13 and full-time 16. (GOV.UK, 2021) on the other hand, we found many other countries where children are not adequately protected. This case will mention Yemen, a country where children are in crisis as young girls are forced to get married and left studies.</w:t>
      </w:r>
      <w:r w:rsidR="00481F89" w:rsidRPr="00481F89">
        <w:t xml:space="preserve"> </w:t>
      </w:r>
      <w:r w:rsidR="00481F89" w:rsidRPr="00481F89">
        <w:rPr>
          <w:rFonts w:ascii="Arial" w:hAnsi="Arial" w:cs="Arial"/>
        </w:rPr>
        <w:t>Child marriage in some countries is common while in England</w:t>
      </w:r>
      <w:r w:rsidR="00481F89">
        <w:rPr>
          <w:rFonts w:ascii="Arial" w:hAnsi="Arial" w:cs="Arial"/>
        </w:rPr>
        <w:t xml:space="preserve"> </w:t>
      </w:r>
      <w:r w:rsidR="00481F89" w:rsidRPr="00481F89">
        <w:rPr>
          <w:rFonts w:ascii="Arial" w:hAnsi="Arial" w:cs="Arial"/>
        </w:rPr>
        <w:t xml:space="preserve">and Wales marriage is legal from the age of 16 (Children’s Commissioner, 2021).  </w:t>
      </w:r>
      <w:r w:rsidR="001A33EA" w:rsidRPr="001A33EA">
        <w:rPr>
          <w:rFonts w:ascii="Arial" w:hAnsi="Arial" w:cs="Arial"/>
        </w:rPr>
        <w:t>Children are forced to work at a very early age due to poverty, without the importance of gender or age.</w:t>
      </w:r>
      <w:r w:rsidR="00EA7DF9" w:rsidRPr="00EA7DF9">
        <w:t xml:space="preserve"> </w:t>
      </w:r>
      <w:r w:rsidR="00EA7DF9" w:rsidRPr="00EA7DF9">
        <w:rPr>
          <w:rFonts w:ascii="Arial" w:hAnsi="Arial" w:cs="Arial"/>
        </w:rPr>
        <w:t>(UNICEF, 2021)</w:t>
      </w:r>
      <w:r w:rsidR="00CB5E17" w:rsidRPr="00CB5E17">
        <w:t xml:space="preserve"> </w:t>
      </w:r>
      <w:r w:rsidR="007C7E57" w:rsidRPr="007C7E57">
        <w:rPr>
          <w:rFonts w:ascii="Arial" w:hAnsi="Arial" w:cs="Arial"/>
        </w:rPr>
        <w:t>As stated by Humanism (2021) 23% of children in Yemen between the age of 5 and 9 years old are expected to work and are exposed to unsafe work risks.</w:t>
      </w:r>
      <w:r w:rsidR="0045176A" w:rsidRPr="0045176A">
        <w:t xml:space="preserve"> </w:t>
      </w:r>
      <w:r w:rsidR="0045176A" w:rsidRPr="0045176A">
        <w:rPr>
          <w:rFonts w:ascii="Arial" w:hAnsi="Arial" w:cs="Arial"/>
        </w:rPr>
        <w:t xml:space="preserve">child prostitution </w:t>
      </w:r>
      <w:r w:rsidR="0045176A">
        <w:rPr>
          <w:rFonts w:ascii="Arial" w:hAnsi="Arial" w:cs="Arial"/>
        </w:rPr>
        <w:t xml:space="preserve">is </w:t>
      </w:r>
      <w:r w:rsidR="0045176A" w:rsidRPr="0045176A">
        <w:rPr>
          <w:rFonts w:ascii="Arial" w:hAnsi="Arial" w:cs="Arial"/>
        </w:rPr>
        <w:t xml:space="preserve">considered an old global and big problem which </w:t>
      </w:r>
      <w:r w:rsidR="0045176A">
        <w:rPr>
          <w:rFonts w:ascii="Arial" w:hAnsi="Arial" w:cs="Arial"/>
        </w:rPr>
        <w:t>makes</w:t>
      </w:r>
      <w:r w:rsidR="0045176A" w:rsidRPr="0045176A">
        <w:rPr>
          <w:rFonts w:ascii="Arial" w:hAnsi="Arial" w:cs="Arial"/>
        </w:rPr>
        <w:t xml:space="preserve"> children vulnerable and without any human </w:t>
      </w:r>
      <w:r w:rsidR="0045176A">
        <w:rPr>
          <w:rFonts w:ascii="Arial" w:hAnsi="Arial" w:cs="Arial"/>
        </w:rPr>
        <w:t>rights</w:t>
      </w:r>
      <w:r w:rsidR="0045176A" w:rsidRPr="0045176A">
        <w:rPr>
          <w:rFonts w:ascii="Arial" w:hAnsi="Arial" w:cs="Arial"/>
        </w:rPr>
        <w:t xml:space="preserve"> and dignity protection. child prostitution also called </w:t>
      </w:r>
      <w:r w:rsidR="0045176A">
        <w:rPr>
          <w:rFonts w:ascii="Arial" w:hAnsi="Arial" w:cs="Arial"/>
        </w:rPr>
        <w:t xml:space="preserve">a </w:t>
      </w:r>
      <w:r w:rsidR="0045176A" w:rsidRPr="0045176A">
        <w:rPr>
          <w:rFonts w:ascii="Arial" w:hAnsi="Arial" w:cs="Arial"/>
        </w:rPr>
        <w:t xml:space="preserve">contemporary form of slavery, is a common problem in central and south America and Asia countries, some countries such </w:t>
      </w:r>
      <w:r w:rsidR="0045176A">
        <w:rPr>
          <w:rFonts w:ascii="Arial" w:hAnsi="Arial" w:cs="Arial"/>
        </w:rPr>
        <w:t>as</w:t>
      </w:r>
      <w:r w:rsidR="0045176A" w:rsidRPr="0045176A">
        <w:rPr>
          <w:rFonts w:ascii="Arial" w:hAnsi="Arial" w:cs="Arial"/>
        </w:rPr>
        <w:t xml:space="preserve"> </w:t>
      </w:r>
      <w:r w:rsidR="0045176A">
        <w:rPr>
          <w:rFonts w:ascii="Arial" w:hAnsi="Arial" w:cs="Arial"/>
        </w:rPr>
        <w:t>Thailand have</w:t>
      </w:r>
      <w:r w:rsidR="0045176A" w:rsidRPr="0045176A">
        <w:rPr>
          <w:rFonts w:ascii="Arial" w:hAnsi="Arial" w:cs="Arial"/>
        </w:rPr>
        <w:t xml:space="preserve"> a long history of child prostitution.</w:t>
      </w:r>
      <w:r w:rsidR="009206A8" w:rsidRPr="009206A8">
        <w:t xml:space="preserve"> </w:t>
      </w:r>
      <w:r w:rsidR="009206A8" w:rsidRPr="009206A8">
        <w:rPr>
          <w:rFonts w:ascii="Arial" w:hAnsi="Arial" w:cs="Arial"/>
        </w:rPr>
        <w:t>(Lau, 2008</w:t>
      </w:r>
      <w:r w:rsidR="009206A8" w:rsidRPr="00AE2AB3">
        <w:rPr>
          <w:rFonts w:ascii="Arial" w:hAnsi="Arial" w:cs="Arial"/>
        </w:rPr>
        <w:t>)</w:t>
      </w:r>
      <w:r w:rsidR="009206A8" w:rsidRPr="00AE2AB3">
        <w:rPr>
          <w:rFonts w:ascii="Arial" w:hAnsi="Arial" w:cs="Arial"/>
        </w:rPr>
        <w:t>.</w:t>
      </w:r>
      <w:r w:rsidR="007C7E57" w:rsidRPr="00AE2AB3">
        <w:rPr>
          <w:rFonts w:ascii="Arial" w:hAnsi="Arial" w:cs="Arial"/>
        </w:rPr>
        <w:t xml:space="preserve"> </w:t>
      </w:r>
      <w:r w:rsidR="00AE2AB3" w:rsidRPr="00AE2AB3">
        <w:rPr>
          <w:rFonts w:ascii="Arial" w:hAnsi="Arial" w:cs="Arial"/>
        </w:rPr>
        <w:t>while in England and Wales this is punished by law with prison (custodial sentence) as Sexual exploitation (CPS, 2019)</w:t>
      </w:r>
      <w:r w:rsidR="00AE2AB3" w:rsidRPr="00AE2AB3">
        <w:t>.</w:t>
      </w:r>
      <w:r w:rsidR="00AE2AB3">
        <w:t xml:space="preserve"> </w:t>
      </w:r>
      <w:r w:rsidR="00CB5E17" w:rsidRPr="00CB5E17">
        <w:rPr>
          <w:rFonts w:ascii="Arial" w:hAnsi="Arial" w:cs="Arial"/>
        </w:rPr>
        <w:t xml:space="preserve">This distinction in the lives of children in the UK and Yemen illustrates the difference in childhood </w:t>
      </w:r>
      <w:r w:rsidR="00816FC0">
        <w:rPr>
          <w:rFonts w:ascii="Arial" w:hAnsi="Arial" w:cs="Arial"/>
        </w:rPr>
        <w:t>under</w:t>
      </w:r>
      <w:r w:rsidR="00CB5E17" w:rsidRPr="00CB5E17">
        <w:rPr>
          <w:rFonts w:ascii="Arial" w:hAnsi="Arial" w:cs="Arial"/>
        </w:rPr>
        <w:t xml:space="preserve"> different social </w:t>
      </w:r>
      <w:r w:rsidR="00816FC0">
        <w:rPr>
          <w:rFonts w:ascii="Arial" w:hAnsi="Arial" w:cs="Arial"/>
        </w:rPr>
        <w:t>construct</w:t>
      </w:r>
      <w:r w:rsidR="00FB5248">
        <w:rPr>
          <w:rFonts w:ascii="Arial" w:hAnsi="Arial" w:cs="Arial"/>
        </w:rPr>
        <w:t>ion.</w:t>
      </w:r>
      <w:r w:rsidR="00CB5E17">
        <w:rPr>
          <w:b/>
          <w:bCs/>
          <w:sz w:val="32"/>
          <w:szCs w:val="32"/>
        </w:rPr>
        <w:t xml:space="preserve">   </w:t>
      </w:r>
      <w:r w:rsidR="00CB5E17" w:rsidRPr="00CB5E17">
        <w:rPr>
          <w:rFonts w:ascii="Arial" w:hAnsi="Arial" w:cs="Arial"/>
        </w:rPr>
        <w:t xml:space="preserve">  </w:t>
      </w:r>
    </w:p>
    <w:p w14:paraId="5270B420" w14:textId="77777777" w:rsidR="00795C18" w:rsidRDefault="009B4016" w:rsidP="00AE2AB3">
      <w:pPr>
        <w:spacing w:line="360" w:lineRule="auto"/>
        <w:rPr>
          <w:rFonts w:ascii="Arial" w:hAnsi="Arial" w:cs="Arial"/>
        </w:rPr>
      </w:pPr>
      <w:r>
        <w:rPr>
          <w:rFonts w:ascii="Arial" w:hAnsi="Arial" w:cs="Arial"/>
        </w:rPr>
        <w:t xml:space="preserve">                                                                         </w:t>
      </w:r>
      <w:r w:rsidR="00816FC0">
        <w:rPr>
          <w:rFonts w:ascii="Arial" w:hAnsi="Arial" w:cs="Arial"/>
        </w:rPr>
        <w:t xml:space="preserve"> </w:t>
      </w:r>
    </w:p>
    <w:p w14:paraId="4C49D62D" w14:textId="77777777" w:rsidR="00795C18" w:rsidRDefault="00795C18" w:rsidP="00AE2AB3">
      <w:pPr>
        <w:spacing w:line="360" w:lineRule="auto"/>
        <w:rPr>
          <w:rFonts w:ascii="Arial" w:hAnsi="Arial" w:cs="Arial"/>
        </w:rPr>
      </w:pPr>
    </w:p>
    <w:p w14:paraId="59EDD367" w14:textId="7C789420" w:rsidR="651AE7E0" w:rsidRPr="00CB5E17" w:rsidRDefault="00795C18" w:rsidP="00AE2AB3">
      <w:pPr>
        <w:spacing w:line="360" w:lineRule="auto"/>
        <w:rPr>
          <w:rFonts w:ascii="Arial" w:hAnsi="Arial" w:cs="Arial"/>
        </w:rPr>
      </w:pPr>
      <w:r>
        <w:rPr>
          <w:rFonts w:ascii="Arial" w:hAnsi="Arial" w:cs="Arial"/>
        </w:rPr>
        <w:t xml:space="preserve">                                                                              </w:t>
      </w:r>
      <w:r w:rsidR="00CB5E17" w:rsidRPr="00CB5E17">
        <w:rPr>
          <w:rFonts w:ascii="Arial" w:hAnsi="Arial" w:cs="Arial"/>
        </w:rPr>
        <w:t>4</w:t>
      </w:r>
    </w:p>
    <w:p w14:paraId="082B34DC" w14:textId="77777777" w:rsidR="00A15EE1" w:rsidRDefault="00A15EE1" w:rsidP="00536BFA">
      <w:pPr>
        <w:spacing w:line="360" w:lineRule="auto"/>
        <w:rPr>
          <w:rFonts w:ascii="Arial" w:hAnsi="Arial" w:cs="Arial"/>
          <w:b/>
          <w:bCs/>
          <w:sz w:val="24"/>
          <w:szCs w:val="24"/>
        </w:rPr>
      </w:pPr>
    </w:p>
    <w:p w14:paraId="1D7CF946" w14:textId="223DAB1A" w:rsidR="00384E49" w:rsidRDefault="00C25C77" w:rsidP="00536BFA">
      <w:pPr>
        <w:spacing w:line="360" w:lineRule="auto"/>
        <w:rPr>
          <w:rFonts w:ascii="Arial" w:hAnsi="Arial" w:cs="Arial"/>
          <w:b/>
          <w:bCs/>
          <w:sz w:val="24"/>
          <w:szCs w:val="24"/>
        </w:rPr>
      </w:pPr>
      <w:r>
        <w:rPr>
          <w:rFonts w:ascii="Arial" w:hAnsi="Arial" w:cs="Arial"/>
          <w:b/>
          <w:bCs/>
          <w:sz w:val="24"/>
          <w:szCs w:val="24"/>
        </w:rPr>
        <w:lastRenderedPageBreak/>
        <w:t>2.</w:t>
      </w:r>
      <w:r w:rsidR="00E6689E">
        <w:rPr>
          <w:rFonts w:ascii="Arial" w:hAnsi="Arial" w:cs="Arial"/>
          <w:b/>
          <w:bCs/>
          <w:sz w:val="24"/>
          <w:szCs w:val="24"/>
        </w:rPr>
        <w:t xml:space="preserve"> THE</w:t>
      </w:r>
      <w:r>
        <w:rPr>
          <w:rFonts w:ascii="Arial" w:hAnsi="Arial" w:cs="Arial"/>
          <w:b/>
          <w:bCs/>
          <w:sz w:val="24"/>
          <w:szCs w:val="24"/>
        </w:rPr>
        <w:t xml:space="preserve"> </w:t>
      </w:r>
      <w:r w:rsidR="00384E49" w:rsidRPr="00384E49">
        <w:rPr>
          <w:rFonts w:ascii="Arial" w:hAnsi="Arial" w:cs="Arial"/>
          <w:b/>
          <w:bCs/>
          <w:sz w:val="24"/>
          <w:szCs w:val="24"/>
        </w:rPr>
        <w:t>KEY ELEMENTS OF CHILDHOOD.</w:t>
      </w:r>
    </w:p>
    <w:p w14:paraId="4A2CD841" w14:textId="4FD71B44" w:rsidR="00701DCB" w:rsidRPr="00536BFA" w:rsidRDefault="001C5FE6" w:rsidP="00536BFA">
      <w:pPr>
        <w:spacing w:line="360" w:lineRule="auto"/>
        <w:rPr>
          <w:rFonts w:ascii="Arial" w:hAnsi="Arial" w:cs="Arial"/>
        </w:rPr>
      </w:pPr>
      <w:r w:rsidRPr="00536BFA">
        <w:rPr>
          <w:rFonts w:ascii="Arial" w:hAnsi="Arial" w:cs="Arial"/>
        </w:rPr>
        <w:t xml:space="preserve">one of these keys is </w:t>
      </w:r>
      <w:r w:rsidRPr="00536BFA">
        <w:rPr>
          <w:rFonts w:ascii="Arial" w:hAnsi="Arial" w:cs="Arial"/>
          <w:b/>
          <w:bCs/>
        </w:rPr>
        <w:t>the family</w:t>
      </w:r>
      <w:r w:rsidRPr="00536BFA">
        <w:rPr>
          <w:rFonts w:ascii="Arial" w:hAnsi="Arial" w:cs="Arial"/>
        </w:rPr>
        <w:t xml:space="preserve"> and the vital role of the family structure in determining the family life of children and young people</w:t>
      </w:r>
      <w:r w:rsidR="00722B08" w:rsidRPr="00536BFA">
        <w:rPr>
          <w:rFonts w:ascii="Arial" w:hAnsi="Arial" w:cs="Arial"/>
        </w:rPr>
        <w:t>.</w:t>
      </w:r>
      <w:r w:rsidR="00B30249" w:rsidRPr="00536BFA">
        <w:t xml:space="preserve"> </w:t>
      </w:r>
      <w:r w:rsidR="00B30249" w:rsidRPr="00536BFA">
        <w:rPr>
          <w:rFonts w:ascii="Arial" w:hAnsi="Arial" w:cs="Arial"/>
        </w:rPr>
        <w:t xml:space="preserve">Another key element in childhood would </w:t>
      </w:r>
      <w:r w:rsidR="00B30249" w:rsidRPr="00536BFA">
        <w:rPr>
          <w:rFonts w:ascii="Arial" w:hAnsi="Arial" w:cs="Arial"/>
          <w:b/>
          <w:bCs/>
        </w:rPr>
        <w:t>be the social environment</w:t>
      </w:r>
      <w:r w:rsidR="00B30249" w:rsidRPr="00536BFA">
        <w:rPr>
          <w:rFonts w:ascii="Arial" w:hAnsi="Arial" w:cs="Arial"/>
        </w:rPr>
        <w:t>. Which influence children's development such as neighbourhood and school influences. in childhood, children usually build social interactions that foster physical and psychological development (Maggi et al., 2010)</w:t>
      </w:r>
    </w:p>
    <w:p w14:paraId="2D24CE69" w14:textId="77777777" w:rsidR="005D3242" w:rsidRDefault="005D3242" w:rsidP="00536BFA">
      <w:pPr>
        <w:spacing w:line="360" w:lineRule="auto"/>
        <w:rPr>
          <w:rFonts w:ascii="Arial" w:hAnsi="Arial" w:cs="Arial"/>
          <w:sz w:val="24"/>
          <w:szCs w:val="24"/>
        </w:rPr>
      </w:pPr>
    </w:p>
    <w:p w14:paraId="74307D32" w14:textId="77777777" w:rsidR="005D3242" w:rsidRPr="005D3242" w:rsidRDefault="005D3242" w:rsidP="00536BFA">
      <w:pPr>
        <w:spacing w:line="360" w:lineRule="auto"/>
        <w:rPr>
          <w:rFonts w:ascii="Arial" w:hAnsi="Arial" w:cs="Arial"/>
          <w:b/>
          <w:bCs/>
          <w:sz w:val="24"/>
          <w:szCs w:val="24"/>
        </w:rPr>
      </w:pPr>
    </w:p>
    <w:p w14:paraId="44907EFF" w14:textId="54BBAC61" w:rsidR="005D3242" w:rsidRDefault="005D3242" w:rsidP="00536BFA">
      <w:pPr>
        <w:spacing w:line="360" w:lineRule="auto"/>
        <w:rPr>
          <w:rFonts w:ascii="Arial" w:hAnsi="Arial" w:cs="Arial"/>
          <w:b/>
          <w:bCs/>
          <w:sz w:val="24"/>
          <w:szCs w:val="24"/>
        </w:rPr>
      </w:pPr>
      <w:r w:rsidRPr="005D3242">
        <w:rPr>
          <w:rFonts w:ascii="Arial" w:hAnsi="Arial" w:cs="Arial"/>
          <w:b/>
          <w:bCs/>
          <w:sz w:val="24"/>
          <w:szCs w:val="24"/>
        </w:rPr>
        <w:t>3 KEY ELEMENTS OF FAMILY LIFE</w:t>
      </w:r>
      <w:r>
        <w:rPr>
          <w:rFonts w:ascii="Arial" w:hAnsi="Arial" w:cs="Arial"/>
          <w:b/>
          <w:bCs/>
          <w:sz w:val="24"/>
          <w:szCs w:val="24"/>
        </w:rPr>
        <w:t>.</w:t>
      </w:r>
    </w:p>
    <w:p w14:paraId="3994A87C" w14:textId="176C9914" w:rsidR="00722B08" w:rsidRDefault="00AB567D" w:rsidP="00536BFA">
      <w:pPr>
        <w:spacing w:line="360" w:lineRule="auto"/>
        <w:rPr>
          <w:rFonts w:ascii="Arial" w:hAnsi="Arial" w:cs="Arial"/>
        </w:rPr>
      </w:pPr>
      <w:r w:rsidRPr="00536BFA">
        <w:rPr>
          <w:rFonts w:ascii="Arial" w:hAnsi="Arial" w:cs="Arial"/>
        </w:rPr>
        <w:t>The family structure in the UK could be based on the social system. It has definite types in the UK, including nuclear family, extended family, same-sex couple family, and single-parent family.</w:t>
      </w:r>
      <w:r w:rsidR="002F69E3" w:rsidRPr="00536BFA">
        <w:t xml:space="preserve"> </w:t>
      </w:r>
      <w:r w:rsidR="002F69E3" w:rsidRPr="00536BFA">
        <w:rPr>
          <w:rFonts w:ascii="Arial" w:hAnsi="Arial" w:cs="Arial"/>
        </w:rPr>
        <w:t>(BBC, 2012).</w:t>
      </w:r>
      <w:r w:rsidR="006837CF" w:rsidRPr="00536BFA">
        <w:rPr>
          <w:rFonts w:ascii="Arial" w:hAnsi="Arial" w:cs="Arial"/>
        </w:rPr>
        <w:t xml:space="preserve"> </w:t>
      </w:r>
      <w:r w:rsidR="006837CF" w:rsidRPr="00536BFA">
        <w:rPr>
          <w:rFonts w:ascii="Arial" w:hAnsi="Arial" w:cs="Arial"/>
        </w:rPr>
        <w:t>In England</w:t>
      </w:r>
      <w:r w:rsidR="0030115E" w:rsidRPr="00536BFA">
        <w:rPr>
          <w:rFonts w:ascii="Arial" w:hAnsi="Arial" w:cs="Arial"/>
        </w:rPr>
        <w:t>,</w:t>
      </w:r>
      <w:r w:rsidR="006837CF" w:rsidRPr="00536BFA">
        <w:rPr>
          <w:rFonts w:ascii="Arial" w:hAnsi="Arial" w:cs="Arial"/>
        </w:rPr>
        <w:t xml:space="preserve"> the same-sex couple family is legal, and it has been accepted in recent years. </w:t>
      </w:r>
      <w:r w:rsidR="0030115E" w:rsidRPr="00536BFA">
        <w:rPr>
          <w:rFonts w:ascii="Arial" w:hAnsi="Arial" w:cs="Arial"/>
        </w:rPr>
        <w:t>A</w:t>
      </w:r>
      <w:r w:rsidR="006837CF" w:rsidRPr="00536BFA">
        <w:rPr>
          <w:rFonts w:ascii="Arial" w:hAnsi="Arial" w:cs="Arial"/>
        </w:rPr>
        <w:t>ccording to (office for national statistics, 2021), the rate of living alone, including children of 16 years of age and above, has increased</w:t>
      </w:r>
      <w:r w:rsidR="00330701" w:rsidRPr="00536BFA">
        <w:rPr>
          <w:rFonts w:ascii="Arial" w:hAnsi="Arial" w:cs="Arial"/>
        </w:rPr>
        <w:t xml:space="preserve">. </w:t>
      </w:r>
      <w:r w:rsidR="00330701" w:rsidRPr="00536BFA">
        <w:rPr>
          <w:rFonts w:ascii="Arial" w:hAnsi="Arial" w:cs="Arial"/>
        </w:rPr>
        <w:t xml:space="preserve">The family structure influences </w:t>
      </w:r>
      <w:r w:rsidR="00536BFA" w:rsidRPr="00536BFA">
        <w:rPr>
          <w:rFonts w:ascii="Arial" w:hAnsi="Arial" w:cs="Arial"/>
        </w:rPr>
        <w:t>on</w:t>
      </w:r>
      <w:r w:rsidR="00330701" w:rsidRPr="00536BFA">
        <w:rPr>
          <w:rFonts w:ascii="Arial" w:hAnsi="Arial" w:cs="Arial"/>
        </w:rPr>
        <w:t xml:space="preserve"> a large degree the behaviour of children and their development into adulthood as being market by several experiences. (Jarvis et al.,2021)</w:t>
      </w:r>
      <w:r w:rsidR="00330701" w:rsidRPr="00536BFA">
        <w:rPr>
          <w:rFonts w:ascii="Arial" w:hAnsi="Arial" w:cs="Arial"/>
        </w:rPr>
        <w:t>.</w:t>
      </w:r>
      <w:r w:rsidR="00E372B5" w:rsidRPr="00536BFA">
        <w:t xml:space="preserve"> </w:t>
      </w:r>
      <w:proofErr w:type="gramStart"/>
      <w:r w:rsidR="00E372B5" w:rsidRPr="00536BFA">
        <w:rPr>
          <w:rFonts w:ascii="Arial" w:hAnsi="Arial" w:cs="Arial"/>
        </w:rPr>
        <w:t>In order for</w:t>
      </w:r>
      <w:proofErr w:type="gramEnd"/>
      <w:r w:rsidR="00E372B5" w:rsidRPr="00536BFA">
        <w:rPr>
          <w:rFonts w:ascii="Arial" w:hAnsi="Arial" w:cs="Arial"/>
        </w:rPr>
        <w:t xml:space="preserve"> the proper development of a child is essential to consider the importance of the parent-child relationship and interaction at the early stages of life.</w:t>
      </w:r>
      <w:r w:rsidR="00D742C6" w:rsidRPr="00536BFA">
        <w:t xml:space="preserve"> </w:t>
      </w:r>
      <w:r w:rsidR="00D742C6" w:rsidRPr="00536BFA">
        <w:rPr>
          <w:rFonts w:ascii="Arial" w:hAnsi="Arial" w:cs="Arial"/>
        </w:rPr>
        <w:t>(Kong et al., 2021).</w:t>
      </w:r>
      <w:r w:rsidR="00DA21EF" w:rsidRPr="00536BFA">
        <w:t xml:space="preserve"> </w:t>
      </w:r>
      <w:r w:rsidR="00DA21EF" w:rsidRPr="00536BFA">
        <w:rPr>
          <w:rFonts w:ascii="Arial" w:hAnsi="Arial" w:cs="Arial"/>
        </w:rPr>
        <w:t>This relationship provides an organised family life for a child and young people which promotes both physical and mental wellbeing</w:t>
      </w:r>
      <w:r w:rsidR="00DA21EF" w:rsidRPr="00536BFA">
        <w:rPr>
          <w:rFonts w:ascii="Arial" w:hAnsi="Arial" w:cs="Arial"/>
        </w:rPr>
        <w:t>.</w:t>
      </w:r>
      <w:r w:rsidR="00872D6A" w:rsidRPr="00536BFA">
        <w:t xml:space="preserve"> </w:t>
      </w:r>
      <w:r w:rsidR="00872D6A" w:rsidRPr="00536BFA">
        <w:rPr>
          <w:rFonts w:ascii="Arial" w:hAnsi="Arial" w:cs="Arial"/>
        </w:rPr>
        <w:t>Another key element</w:t>
      </w:r>
      <w:r w:rsidR="00872D6A" w:rsidRPr="00536BFA">
        <w:rPr>
          <w:rFonts w:ascii="Arial" w:hAnsi="Arial" w:cs="Arial"/>
        </w:rPr>
        <w:t xml:space="preserve"> </w:t>
      </w:r>
      <w:r w:rsidR="00872D6A" w:rsidRPr="00536BFA">
        <w:rPr>
          <w:rFonts w:ascii="Arial" w:hAnsi="Arial" w:cs="Arial"/>
        </w:rPr>
        <w:t>in</w:t>
      </w:r>
      <w:r w:rsidR="00872D6A" w:rsidRPr="00536BFA">
        <w:rPr>
          <w:rFonts w:ascii="Arial" w:hAnsi="Arial" w:cs="Arial"/>
        </w:rPr>
        <w:t xml:space="preserve"> childhood life and family life could be </w:t>
      </w:r>
      <w:r w:rsidR="00872D6A" w:rsidRPr="00536BFA">
        <w:rPr>
          <w:rFonts w:ascii="Arial" w:hAnsi="Arial" w:cs="Arial"/>
          <w:b/>
          <w:bCs/>
        </w:rPr>
        <w:t xml:space="preserve">the socio-economic </w:t>
      </w:r>
      <w:r w:rsidR="00872D6A" w:rsidRPr="00536BFA">
        <w:rPr>
          <w:rFonts w:ascii="Arial" w:hAnsi="Arial" w:cs="Arial"/>
        </w:rPr>
        <w:t xml:space="preserve">factors they also have huge effects on function and behaviour in </w:t>
      </w:r>
      <w:r w:rsidR="00872D6A" w:rsidRPr="00536BFA">
        <w:rPr>
          <w:rFonts w:ascii="Arial" w:hAnsi="Arial" w:cs="Arial"/>
        </w:rPr>
        <w:t>childhood (</w:t>
      </w:r>
      <w:r w:rsidR="00872D6A" w:rsidRPr="00536BFA">
        <w:rPr>
          <w:rFonts w:ascii="Arial" w:hAnsi="Arial" w:cs="Arial"/>
        </w:rPr>
        <w:t>Fernald et al., 2012).</w:t>
      </w:r>
    </w:p>
    <w:p w14:paraId="211FF568" w14:textId="77777777" w:rsidR="00027735" w:rsidRDefault="00027735" w:rsidP="00536BFA">
      <w:pPr>
        <w:spacing w:line="360" w:lineRule="auto"/>
        <w:rPr>
          <w:rFonts w:ascii="Arial" w:hAnsi="Arial" w:cs="Arial"/>
        </w:rPr>
      </w:pPr>
    </w:p>
    <w:p w14:paraId="4FFC3C9A" w14:textId="77777777" w:rsidR="00B9715C" w:rsidRPr="00536BFA" w:rsidRDefault="00B9715C" w:rsidP="00536BFA">
      <w:pPr>
        <w:spacing w:line="360" w:lineRule="auto"/>
        <w:rPr>
          <w:rFonts w:ascii="Arial" w:hAnsi="Arial" w:cs="Arial"/>
        </w:rPr>
      </w:pPr>
    </w:p>
    <w:p w14:paraId="0113F00A" w14:textId="77777777" w:rsidR="0030115E" w:rsidRPr="00536BFA" w:rsidRDefault="0030115E" w:rsidP="651AE7E0">
      <w:pPr>
        <w:rPr>
          <w:rFonts w:ascii="Arial" w:hAnsi="Arial" w:cs="Arial"/>
        </w:rPr>
      </w:pPr>
    </w:p>
    <w:p w14:paraId="5EE517DF" w14:textId="77777777" w:rsidR="00C25C77" w:rsidRPr="00536BFA" w:rsidRDefault="00C25C77" w:rsidP="651AE7E0">
      <w:pPr>
        <w:rPr>
          <w:rFonts w:ascii="Arial" w:hAnsi="Arial" w:cs="Arial"/>
          <w:b/>
          <w:bCs/>
        </w:rPr>
      </w:pPr>
    </w:p>
    <w:p w14:paraId="018D3E5C" w14:textId="77777777" w:rsidR="00504C63" w:rsidRDefault="00BF6174" w:rsidP="00F33783">
      <w:pPr>
        <w:rPr>
          <w:rFonts w:ascii="Arial" w:hAnsi="Arial" w:cs="Arial"/>
          <w:b/>
          <w:bCs/>
        </w:rPr>
      </w:pPr>
      <w:r w:rsidRPr="00BF6174">
        <w:rPr>
          <w:rFonts w:ascii="Arial" w:hAnsi="Arial" w:cs="Arial"/>
          <w:b/>
          <w:bCs/>
        </w:rPr>
        <w:t xml:space="preserve">                                                          </w:t>
      </w:r>
      <w:r>
        <w:rPr>
          <w:rFonts w:ascii="Arial" w:hAnsi="Arial" w:cs="Arial"/>
          <w:b/>
          <w:bCs/>
        </w:rPr>
        <w:t xml:space="preserve">  </w:t>
      </w:r>
    </w:p>
    <w:p w14:paraId="221BAC27" w14:textId="77777777" w:rsidR="00504C63" w:rsidRDefault="00504C63" w:rsidP="00F33783">
      <w:pPr>
        <w:rPr>
          <w:rFonts w:ascii="Arial" w:hAnsi="Arial" w:cs="Arial"/>
          <w:b/>
          <w:bCs/>
        </w:rPr>
      </w:pPr>
    </w:p>
    <w:p w14:paraId="14E70DF9" w14:textId="54709A5C" w:rsidR="007A3ADD" w:rsidRDefault="00504C63" w:rsidP="00F33783">
      <w:pPr>
        <w:rPr>
          <w:rFonts w:ascii="Arial" w:hAnsi="Arial" w:cs="Arial"/>
          <w:b/>
          <w:bCs/>
        </w:rPr>
      </w:pPr>
      <w:r>
        <w:rPr>
          <w:rFonts w:ascii="Arial" w:hAnsi="Arial" w:cs="Arial"/>
          <w:b/>
          <w:bCs/>
        </w:rPr>
        <w:t xml:space="preserve">                                                          </w:t>
      </w:r>
      <w:r w:rsidR="009B4016">
        <w:rPr>
          <w:rFonts w:ascii="Arial" w:hAnsi="Arial" w:cs="Arial"/>
          <w:b/>
          <w:bCs/>
        </w:rPr>
        <w:t xml:space="preserve">               </w:t>
      </w:r>
    </w:p>
    <w:p w14:paraId="3B6764A4" w14:textId="560C5A00" w:rsidR="00795C18" w:rsidRDefault="00795C18" w:rsidP="00F17C73">
      <w:pPr>
        <w:rPr>
          <w:rFonts w:ascii="Arial" w:hAnsi="Arial" w:cs="Arial"/>
          <w:b/>
          <w:bCs/>
        </w:rPr>
      </w:pPr>
      <w:r>
        <w:rPr>
          <w:rFonts w:ascii="Arial" w:hAnsi="Arial" w:cs="Arial"/>
          <w:b/>
          <w:bCs/>
        </w:rPr>
        <w:t xml:space="preserve">                                                                      5</w:t>
      </w:r>
    </w:p>
    <w:p w14:paraId="545C6DF9" w14:textId="77777777" w:rsidR="00795C18" w:rsidRDefault="00795C18" w:rsidP="00F17C73">
      <w:pPr>
        <w:rPr>
          <w:rFonts w:ascii="Arial" w:hAnsi="Arial" w:cs="Arial"/>
          <w:b/>
          <w:bCs/>
        </w:rPr>
      </w:pPr>
    </w:p>
    <w:p w14:paraId="3BC01EF6" w14:textId="77777777" w:rsidR="00795C18" w:rsidRDefault="00795C18" w:rsidP="00F17C73">
      <w:pPr>
        <w:rPr>
          <w:rFonts w:ascii="Arial" w:hAnsi="Arial" w:cs="Arial"/>
          <w:b/>
          <w:bCs/>
        </w:rPr>
      </w:pPr>
    </w:p>
    <w:p w14:paraId="18922DBB" w14:textId="78F3CB03" w:rsidR="00F17C73" w:rsidRDefault="00F17C73" w:rsidP="00F17C73">
      <w:pPr>
        <w:rPr>
          <w:rFonts w:ascii="Arial" w:hAnsi="Arial" w:cs="Arial"/>
          <w:b/>
          <w:bCs/>
        </w:rPr>
      </w:pPr>
      <w:r w:rsidRPr="00F17C73">
        <w:rPr>
          <w:rFonts w:ascii="Arial" w:hAnsi="Arial" w:cs="Arial"/>
          <w:b/>
          <w:bCs/>
        </w:rPr>
        <w:lastRenderedPageBreak/>
        <w:t>4. CHANGES IN CHILDREN FROM PAST TO NOWADAYS.</w:t>
      </w:r>
    </w:p>
    <w:p w14:paraId="5046C5E5" w14:textId="1AB92138" w:rsidR="00414099" w:rsidRDefault="00414099" w:rsidP="0039751A">
      <w:pPr>
        <w:spacing w:line="360" w:lineRule="auto"/>
        <w:rPr>
          <w:rFonts w:ascii="Arial" w:hAnsi="Arial" w:cs="Arial"/>
        </w:rPr>
      </w:pPr>
      <w:r w:rsidRPr="00414099">
        <w:rPr>
          <w:rFonts w:ascii="Arial" w:hAnsi="Arial" w:cs="Arial"/>
        </w:rPr>
        <w:t xml:space="preserve">The social construction of childhood has developed from ancient times to present times as special emphasis has been given to the study of childhood and it </w:t>
      </w:r>
      <w:r w:rsidRPr="00414099">
        <w:rPr>
          <w:rFonts w:ascii="Arial" w:hAnsi="Arial" w:cs="Arial"/>
        </w:rPr>
        <w:t>is</w:t>
      </w:r>
      <w:r w:rsidRPr="00414099">
        <w:rPr>
          <w:rFonts w:ascii="Arial" w:hAnsi="Arial" w:cs="Arial"/>
        </w:rPr>
        <w:t xml:space="preserve"> a modern construct. In the 16th century, the concept of childhood has been developed and it started to be considered a distinct stage in life</w:t>
      </w:r>
      <w:r w:rsidR="00302A31" w:rsidRPr="00302A31">
        <w:t xml:space="preserve"> </w:t>
      </w:r>
      <w:r w:rsidR="00302A31" w:rsidRPr="00302A31">
        <w:rPr>
          <w:rFonts w:ascii="Arial" w:hAnsi="Arial" w:cs="Arial"/>
        </w:rPr>
        <w:t>(</w:t>
      </w:r>
      <w:proofErr w:type="spellStart"/>
      <w:r w:rsidR="00302A31" w:rsidRPr="00302A31">
        <w:rPr>
          <w:rFonts w:ascii="Arial" w:hAnsi="Arial" w:cs="Arial"/>
        </w:rPr>
        <w:t>Norozi</w:t>
      </w:r>
      <w:proofErr w:type="spellEnd"/>
      <w:r w:rsidR="00302A31" w:rsidRPr="00302A31">
        <w:rPr>
          <w:rFonts w:ascii="Arial" w:hAnsi="Arial" w:cs="Arial"/>
        </w:rPr>
        <w:t xml:space="preserve"> and Moen, 2016).</w:t>
      </w:r>
      <w:r w:rsidR="00134357" w:rsidRPr="00134357">
        <w:t xml:space="preserve"> </w:t>
      </w:r>
      <w:r w:rsidR="00134357" w:rsidRPr="00134357">
        <w:rPr>
          <w:rFonts w:ascii="Arial" w:hAnsi="Arial" w:cs="Arial"/>
        </w:rPr>
        <w:t>differences between Greek and Roma times include infant mortality rate high because of lack of sanitary assistance at the time of birth, it was unacceptable for any child with a physical imperfection the physical perfection was very important if they found an abnormality in a child at a time to birth he would be tossed off a cliff, children must be at home at age under 7 contributed with household and caring for younger siblings (commonly girls).</w:t>
      </w:r>
    </w:p>
    <w:p w14:paraId="3C57A4CA" w14:textId="08074A46" w:rsidR="000E3FB7" w:rsidRDefault="000E3FB7" w:rsidP="0039751A">
      <w:pPr>
        <w:spacing w:line="360" w:lineRule="auto"/>
        <w:rPr>
          <w:rFonts w:ascii="Arial" w:hAnsi="Arial" w:cs="Arial"/>
        </w:rPr>
      </w:pPr>
      <w:r>
        <w:rPr>
          <w:rFonts w:ascii="Arial" w:hAnsi="Arial" w:cs="Arial"/>
        </w:rPr>
        <w:t>During</w:t>
      </w:r>
      <w:r w:rsidRPr="000E3FB7">
        <w:rPr>
          <w:rFonts w:ascii="Arial" w:hAnsi="Arial" w:cs="Arial"/>
        </w:rPr>
        <w:t xml:space="preserve"> </w:t>
      </w:r>
      <w:r w:rsidRPr="000E3FB7">
        <w:rPr>
          <w:rFonts w:ascii="Arial" w:hAnsi="Arial" w:cs="Arial"/>
          <w:b/>
          <w:bCs/>
        </w:rPr>
        <w:t xml:space="preserve">the industrial revolution (1760-1830) </w:t>
      </w:r>
      <w:r w:rsidRPr="000E3FB7">
        <w:rPr>
          <w:rFonts w:ascii="Arial" w:hAnsi="Arial" w:cs="Arial"/>
        </w:rPr>
        <w:t xml:space="preserve">the factories and mills needed workers that could be able to pass easily under </w:t>
      </w:r>
      <w:r>
        <w:rPr>
          <w:rFonts w:ascii="Arial" w:hAnsi="Arial" w:cs="Arial"/>
        </w:rPr>
        <w:t>a piece of machinery</w:t>
      </w:r>
      <w:r w:rsidRPr="000E3FB7">
        <w:rPr>
          <w:rFonts w:ascii="Arial" w:hAnsi="Arial" w:cs="Arial"/>
        </w:rPr>
        <w:t xml:space="preserve"> for cleaning and tying up waste and they employed children as they were small and nimble, the child labour was cheap, children were dominated by adults</w:t>
      </w:r>
      <w:r>
        <w:rPr>
          <w:rFonts w:ascii="Arial" w:hAnsi="Arial" w:cs="Arial"/>
        </w:rPr>
        <w:t xml:space="preserve"> </w:t>
      </w:r>
      <w:r w:rsidRPr="000E3FB7">
        <w:rPr>
          <w:rFonts w:ascii="Arial" w:hAnsi="Arial" w:cs="Arial"/>
        </w:rPr>
        <w:t>and were forced to work long hours for a little pay.</w:t>
      </w:r>
    </w:p>
    <w:p w14:paraId="57450936" w14:textId="12713A4F" w:rsidR="00105F59" w:rsidRDefault="00F41428" w:rsidP="00F17C73">
      <w:pPr>
        <w:rPr>
          <w:rFonts w:ascii="Arial" w:hAnsi="Arial" w:cs="Arial"/>
          <w:b/>
          <w:bCs/>
        </w:rPr>
      </w:pPr>
      <w:r>
        <w:rPr>
          <w:rFonts w:ascii="Arial" w:hAnsi="Arial" w:cs="Arial"/>
        </w:rPr>
        <w:t xml:space="preserve">4.1 </w:t>
      </w:r>
      <w:r w:rsidRPr="00F41428">
        <w:rPr>
          <w:rFonts w:ascii="Arial" w:hAnsi="Arial" w:cs="Arial"/>
          <w:b/>
          <w:bCs/>
        </w:rPr>
        <w:t xml:space="preserve">history of childhood. </w:t>
      </w:r>
    </w:p>
    <w:p w14:paraId="0756F0BA" w14:textId="322272CB" w:rsidR="0039751A" w:rsidRDefault="0039751A" w:rsidP="00F17C73">
      <w:pPr>
        <w:rPr>
          <w:rFonts w:ascii="Arial" w:hAnsi="Arial" w:cs="Arial"/>
        </w:rPr>
      </w:pPr>
      <w:r w:rsidRPr="0039751A">
        <w:rPr>
          <w:rFonts w:ascii="Arial" w:hAnsi="Arial" w:cs="Arial"/>
        </w:rPr>
        <w:t xml:space="preserve">we will mention three different ways which </w:t>
      </w:r>
      <w:r>
        <w:rPr>
          <w:rFonts w:ascii="Arial" w:hAnsi="Arial" w:cs="Arial"/>
        </w:rPr>
        <w:t>have</w:t>
      </w:r>
      <w:r w:rsidRPr="0039751A">
        <w:rPr>
          <w:rFonts w:ascii="Arial" w:hAnsi="Arial" w:cs="Arial"/>
        </w:rPr>
        <w:t xml:space="preserve"> been used </w:t>
      </w:r>
      <w:r w:rsidR="006F47DD">
        <w:rPr>
          <w:rFonts w:ascii="Arial" w:hAnsi="Arial" w:cs="Arial"/>
        </w:rPr>
        <w:t>in</w:t>
      </w:r>
      <w:r w:rsidR="002D448C">
        <w:rPr>
          <w:rFonts w:ascii="Arial" w:hAnsi="Arial" w:cs="Arial"/>
        </w:rPr>
        <w:t xml:space="preserve"> Europe and UK </w:t>
      </w:r>
      <w:r w:rsidRPr="0039751A">
        <w:rPr>
          <w:rFonts w:ascii="Arial" w:hAnsi="Arial" w:cs="Arial"/>
        </w:rPr>
        <w:t xml:space="preserve">to </w:t>
      </w:r>
      <w:r>
        <w:rPr>
          <w:rFonts w:ascii="Arial" w:hAnsi="Arial" w:cs="Arial"/>
        </w:rPr>
        <w:t>define</w:t>
      </w:r>
      <w:r w:rsidRPr="0039751A">
        <w:rPr>
          <w:rFonts w:ascii="Arial" w:hAnsi="Arial" w:cs="Arial"/>
        </w:rPr>
        <w:t xml:space="preserve"> childhood over the years.</w:t>
      </w:r>
    </w:p>
    <w:p w14:paraId="1318FCC8" w14:textId="07995CC2" w:rsidR="005D694C" w:rsidRDefault="005D694C" w:rsidP="00F17C73">
      <w:pPr>
        <w:rPr>
          <w:rFonts w:ascii="Arial" w:hAnsi="Arial" w:cs="Arial"/>
        </w:rPr>
      </w:pPr>
      <w:r>
        <w:rPr>
          <w:rFonts w:ascii="Arial" w:hAnsi="Arial" w:cs="Arial"/>
        </w:rPr>
        <w:t>-</w:t>
      </w:r>
      <w:r w:rsidRPr="005D694C">
        <w:t xml:space="preserve"> </w:t>
      </w:r>
      <w:r w:rsidRPr="005D694C">
        <w:rPr>
          <w:rFonts w:ascii="Arial" w:hAnsi="Arial" w:cs="Arial"/>
        </w:rPr>
        <w:t xml:space="preserve">childhood as a time of evil and wildness: it was </w:t>
      </w:r>
      <w:r w:rsidR="006F47DD">
        <w:rPr>
          <w:rFonts w:ascii="Arial" w:hAnsi="Arial" w:cs="Arial"/>
        </w:rPr>
        <w:t xml:space="preserve">a </w:t>
      </w:r>
      <w:r w:rsidRPr="005D694C">
        <w:rPr>
          <w:rFonts w:ascii="Arial" w:hAnsi="Arial" w:cs="Arial"/>
        </w:rPr>
        <w:t xml:space="preserve">Christian view particularly related </w:t>
      </w:r>
      <w:r w:rsidR="006F47DD">
        <w:rPr>
          <w:rFonts w:ascii="Arial" w:hAnsi="Arial" w:cs="Arial"/>
        </w:rPr>
        <w:t>to</w:t>
      </w:r>
      <w:r w:rsidRPr="005D694C">
        <w:rPr>
          <w:rFonts w:ascii="Arial" w:hAnsi="Arial" w:cs="Arial"/>
        </w:rPr>
        <w:t xml:space="preserve"> the 16th and </w:t>
      </w:r>
      <w:r w:rsidR="006F47DD">
        <w:rPr>
          <w:rFonts w:ascii="Arial" w:hAnsi="Arial" w:cs="Arial"/>
        </w:rPr>
        <w:t>17</w:t>
      </w:r>
      <w:r w:rsidR="006F47DD" w:rsidRPr="006F47DD">
        <w:rPr>
          <w:rFonts w:ascii="Arial" w:hAnsi="Arial" w:cs="Arial"/>
          <w:vertAlign w:val="superscript"/>
        </w:rPr>
        <w:t>th</w:t>
      </w:r>
      <w:r w:rsidR="006F47DD">
        <w:rPr>
          <w:rFonts w:ascii="Arial" w:hAnsi="Arial" w:cs="Arial"/>
        </w:rPr>
        <w:t>-century</w:t>
      </w:r>
      <w:r w:rsidRPr="005D694C">
        <w:rPr>
          <w:rFonts w:ascii="Arial" w:hAnsi="Arial" w:cs="Arial"/>
        </w:rPr>
        <w:t xml:space="preserve"> puritans</w:t>
      </w:r>
    </w:p>
    <w:p w14:paraId="31778AEB" w14:textId="3619DFAB" w:rsidR="006F47DD" w:rsidRPr="006F47DD" w:rsidRDefault="005D694C" w:rsidP="006F47DD">
      <w:pPr>
        <w:rPr>
          <w:rFonts w:ascii="Arial" w:hAnsi="Arial" w:cs="Arial"/>
        </w:rPr>
      </w:pPr>
      <w:r>
        <w:rPr>
          <w:rFonts w:ascii="Arial" w:hAnsi="Arial" w:cs="Arial"/>
        </w:rPr>
        <w:t>-</w:t>
      </w:r>
      <w:r w:rsidR="00301CC8">
        <w:rPr>
          <w:rFonts w:ascii="Arial" w:hAnsi="Arial" w:cs="Arial"/>
        </w:rPr>
        <w:t xml:space="preserve">childhood as a </w:t>
      </w:r>
      <w:r w:rsidR="00C34347">
        <w:rPr>
          <w:rFonts w:ascii="Arial" w:hAnsi="Arial" w:cs="Arial"/>
        </w:rPr>
        <w:t xml:space="preserve">blank slate: it was </w:t>
      </w:r>
      <w:r w:rsidR="0078380D">
        <w:rPr>
          <w:rFonts w:ascii="Arial" w:hAnsi="Arial" w:cs="Arial"/>
        </w:rPr>
        <w:t xml:space="preserve">related to </w:t>
      </w:r>
      <w:r w:rsidR="006F47DD" w:rsidRPr="006F47DD">
        <w:rPr>
          <w:rFonts w:ascii="Arial" w:hAnsi="Arial" w:cs="Arial"/>
        </w:rPr>
        <w:t>Locke’s ideas (1632-1704)</w:t>
      </w:r>
      <w:r w:rsidR="006F47DD">
        <w:rPr>
          <w:rFonts w:ascii="Arial" w:hAnsi="Arial" w:cs="Arial"/>
        </w:rPr>
        <w:t>.</w:t>
      </w:r>
      <w:r w:rsidR="00D16903">
        <w:rPr>
          <w:rFonts w:ascii="Arial" w:hAnsi="Arial" w:cs="Arial"/>
        </w:rPr>
        <w:t xml:space="preserve"> </w:t>
      </w:r>
      <w:r w:rsidR="0078380D">
        <w:rPr>
          <w:rFonts w:ascii="Arial" w:hAnsi="Arial" w:cs="Arial"/>
        </w:rPr>
        <w:t xml:space="preserve">Which said </w:t>
      </w:r>
      <w:r w:rsidR="006F47DD" w:rsidRPr="006F47DD">
        <w:rPr>
          <w:rFonts w:ascii="Arial" w:hAnsi="Arial" w:cs="Arial"/>
        </w:rPr>
        <w:t xml:space="preserve">children are not good or bad are just the result of education and environment.  </w:t>
      </w:r>
    </w:p>
    <w:p w14:paraId="09C3465E" w14:textId="380B61EF" w:rsidR="005D694C" w:rsidRDefault="006F47DD" w:rsidP="006F47DD">
      <w:pPr>
        <w:rPr>
          <w:rFonts w:ascii="Arial" w:hAnsi="Arial" w:cs="Arial"/>
        </w:rPr>
      </w:pPr>
      <w:r>
        <w:rPr>
          <w:rFonts w:ascii="Arial" w:hAnsi="Arial" w:cs="Arial"/>
        </w:rPr>
        <w:t>-</w:t>
      </w:r>
      <w:r w:rsidR="00697006">
        <w:rPr>
          <w:rFonts w:ascii="Arial" w:hAnsi="Arial" w:cs="Arial"/>
        </w:rPr>
        <w:t xml:space="preserve">childhood as </w:t>
      </w:r>
      <w:r w:rsidR="00C83ABF">
        <w:rPr>
          <w:rFonts w:ascii="Arial" w:hAnsi="Arial" w:cs="Arial"/>
        </w:rPr>
        <w:t xml:space="preserve">a </w:t>
      </w:r>
      <w:r w:rsidR="00697006">
        <w:rPr>
          <w:rFonts w:ascii="Arial" w:hAnsi="Arial" w:cs="Arial"/>
        </w:rPr>
        <w:t>time of innocence</w:t>
      </w:r>
      <w:r w:rsidR="00375DA4">
        <w:rPr>
          <w:rFonts w:ascii="Arial" w:hAnsi="Arial" w:cs="Arial"/>
        </w:rPr>
        <w:t xml:space="preserve">: it </w:t>
      </w:r>
      <w:r w:rsidR="00C83ABF">
        <w:rPr>
          <w:rFonts w:ascii="Arial" w:hAnsi="Arial" w:cs="Arial"/>
        </w:rPr>
        <w:t xml:space="preserve">was </w:t>
      </w:r>
      <w:r w:rsidR="00375DA4">
        <w:rPr>
          <w:rFonts w:ascii="Arial" w:hAnsi="Arial" w:cs="Arial"/>
        </w:rPr>
        <w:t xml:space="preserve">initiated in </w:t>
      </w:r>
      <w:r w:rsidR="0008438D">
        <w:rPr>
          <w:rFonts w:ascii="Arial" w:hAnsi="Arial" w:cs="Arial"/>
        </w:rPr>
        <w:t xml:space="preserve">1712-1778 by </w:t>
      </w:r>
      <w:r w:rsidR="005F0B9E" w:rsidRPr="005F0B9E">
        <w:rPr>
          <w:rFonts w:ascii="Arial" w:hAnsi="Arial" w:cs="Arial"/>
        </w:rPr>
        <w:t>Jean-Jacques Rousseau</w:t>
      </w:r>
      <w:r w:rsidR="005F0B9E">
        <w:rPr>
          <w:rFonts w:ascii="Arial" w:hAnsi="Arial" w:cs="Arial"/>
        </w:rPr>
        <w:t xml:space="preserve"> as a romantic </w:t>
      </w:r>
      <w:r w:rsidR="00C83ABF">
        <w:rPr>
          <w:rFonts w:ascii="Arial" w:hAnsi="Arial" w:cs="Arial"/>
        </w:rPr>
        <w:t xml:space="preserve">idea of childhood </w:t>
      </w:r>
      <w:r w:rsidR="00A51F3E">
        <w:rPr>
          <w:rFonts w:ascii="Arial" w:hAnsi="Arial" w:cs="Arial"/>
        </w:rPr>
        <w:t xml:space="preserve">showing them as </w:t>
      </w:r>
      <w:r w:rsidRPr="006F47DD">
        <w:rPr>
          <w:rFonts w:ascii="Arial" w:hAnsi="Arial" w:cs="Arial"/>
        </w:rPr>
        <w:t>good until they are not corrupted by adult</w:t>
      </w:r>
      <w:r w:rsidR="000F3625">
        <w:rPr>
          <w:rFonts w:ascii="Arial" w:hAnsi="Arial" w:cs="Arial"/>
        </w:rPr>
        <w:t>s.</w:t>
      </w:r>
      <w:r w:rsidR="009F1725" w:rsidRPr="009F1725">
        <w:t xml:space="preserve"> </w:t>
      </w:r>
      <w:r w:rsidR="009F1725" w:rsidRPr="009F1725">
        <w:rPr>
          <w:rFonts w:ascii="Arial" w:hAnsi="Arial" w:cs="Arial"/>
        </w:rPr>
        <w:t>(</w:t>
      </w:r>
      <w:proofErr w:type="spellStart"/>
      <w:r w:rsidR="009F1725" w:rsidRPr="009F1725">
        <w:rPr>
          <w:rFonts w:ascii="Arial" w:hAnsi="Arial" w:cs="Arial"/>
        </w:rPr>
        <w:t>Kehily</w:t>
      </w:r>
      <w:proofErr w:type="spellEnd"/>
      <w:r w:rsidR="009F1725" w:rsidRPr="009F1725">
        <w:rPr>
          <w:rFonts w:ascii="Arial" w:hAnsi="Arial" w:cs="Arial"/>
        </w:rPr>
        <w:t>, 2013)</w:t>
      </w:r>
    </w:p>
    <w:p w14:paraId="469BA8CC" w14:textId="2970D797" w:rsidR="0096190A" w:rsidRDefault="005E328A" w:rsidP="0083030C">
      <w:pPr>
        <w:spacing w:line="360" w:lineRule="auto"/>
        <w:rPr>
          <w:rFonts w:ascii="Arial" w:hAnsi="Arial" w:cs="Arial"/>
        </w:rPr>
      </w:pPr>
      <w:r w:rsidRPr="005E328A">
        <w:rPr>
          <w:rFonts w:ascii="Arial" w:hAnsi="Arial" w:cs="Arial"/>
        </w:rPr>
        <w:t>The paradigm shift occurred in the study of childhood in the 1970s and 1980s which has been termed a 'break with tradition' and then many theories of child development proposed by sociologists and psychologists strengthened the notion of childhood and changed the traditional perspectives regarding childhood (</w:t>
      </w:r>
      <w:proofErr w:type="spellStart"/>
      <w:r w:rsidRPr="005E328A">
        <w:rPr>
          <w:rFonts w:ascii="Arial" w:hAnsi="Arial" w:cs="Arial"/>
        </w:rPr>
        <w:t>Norozi</w:t>
      </w:r>
      <w:proofErr w:type="spellEnd"/>
      <w:r w:rsidRPr="005E328A">
        <w:rPr>
          <w:rFonts w:ascii="Arial" w:hAnsi="Arial" w:cs="Arial"/>
        </w:rPr>
        <w:t xml:space="preserve"> and Moen, 2016). The theories of Vygotsky and James Piaget are widely famous and describe the factors responsible for child development. The social construction of childhood is explicitly explained by famous Psychologist Vygotsky in his sociocultural theory. As per Vygotsky, the cognitive growth of a child takes place foremostly at the social level (</w:t>
      </w:r>
      <w:proofErr w:type="spellStart"/>
      <w:r w:rsidRPr="005E328A">
        <w:rPr>
          <w:rFonts w:ascii="Arial" w:hAnsi="Arial" w:cs="Arial"/>
        </w:rPr>
        <w:t>Amineh</w:t>
      </w:r>
      <w:proofErr w:type="spellEnd"/>
      <w:r w:rsidRPr="005E328A">
        <w:rPr>
          <w:rFonts w:ascii="Arial" w:hAnsi="Arial" w:cs="Arial"/>
        </w:rPr>
        <w:t xml:space="preserve"> and Asl, 2015). the theoretical studies have derived the concept of child development and childhood to be a structural component of society</w:t>
      </w:r>
      <w:r w:rsidR="00F02431">
        <w:rPr>
          <w:rFonts w:ascii="Arial" w:hAnsi="Arial" w:cs="Arial"/>
        </w:rPr>
        <w:t>.</w:t>
      </w:r>
    </w:p>
    <w:p w14:paraId="1D8B3466" w14:textId="6647B341" w:rsidR="00723099" w:rsidRDefault="00723099" w:rsidP="0083030C">
      <w:pPr>
        <w:spacing w:line="360" w:lineRule="auto"/>
        <w:rPr>
          <w:rFonts w:ascii="Arial" w:hAnsi="Arial" w:cs="Arial"/>
        </w:rPr>
      </w:pPr>
      <w:r>
        <w:rPr>
          <w:rFonts w:ascii="Arial" w:hAnsi="Arial" w:cs="Arial"/>
        </w:rPr>
        <w:t xml:space="preserve">                                                                        6</w:t>
      </w:r>
    </w:p>
    <w:p w14:paraId="2A1C78D4" w14:textId="77777777" w:rsidR="00723099" w:rsidRDefault="00723099" w:rsidP="0083030C">
      <w:pPr>
        <w:spacing w:line="360" w:lineRule="auto"/>
        <w:rPr>
          <w:rFonts w:ascii="Arial" w:hAnsi="Arial" w:cs="Arial"/>
        </w:rPr>
      </w:pPr>
    </w:p>
    <w:p w14:paraId="7730BC3F" w14:textId="6A49BE75" w:rsidR="00F02431" w:rsidRDefault="00F02431" w:rsidP="0083030C">
      <w:pPr>
        <w:spacing w:line="360" w:lineRule="auto"/>
        <w:rPr>
          <w:rFonts w:ascii="Arial" w:hAnsi="Arial" w:cs="Arial"/>
        </w:rPr>
      </w:pPr>
      <w:r w:rsidRPr="00F02431">
        <w:rPr>
          <w:rFonts w:ascii="Arial" w:hAnsi="Arial" w:cs="Arial"/>
        </w:rPr>
        <w:t>The new studies of childhood from the sociological view</w:t>
      </w:r>
      <w:r>
        <w:rPr>
          <w:rFonts w:ascii="Arial" w:hAnsi="Arial" w:cs="Arial"/>
        </w:rPr>
        <w:t xml:space="preserve"> </w:t>
      </w:r>
      <w:r w:rsidRPr="00F02431">
        <w:rPr>
          <w:rFonts w:ascii="Arial" w:hAnsi="Arial" w:cs="Arial"/>
        </w:rPr>
        <w:t xml:space="preserve">have been developed </w:t>
      </w:r>
      <w:r w:rsidRPr="00F02431">
        <w:rPr>
          <w:rFonts w:ascii="Arial" w:hAnsi="Arial" w:cs="Arial"/>
        </w:rPr>
        <w:t>because of</w:t>
      </w:r>
      <w:r>
        <w:rPr>
          <w:rFonts w:ascii="Arial" w:hAnsi="Arial" w:cs="Arial"/>
        </w:rPr>
        <w:t xml:space="preserve"> </w:t>
      </w:r>
      <w:r w:rsidRPr="00F02431">
        <w:rPr>
          <w:rFonts w:ascii="Arial" w:hAnsi="Arial" w:cs="Arial"/>
        </w:rPr>
        <w:t xml:space="preserve">the early studies of childhood </w:t>
      </w:r>
      <w:r>
        <w:rPr>
          <w:rFonts w:ascii="Arial" w:hAnsi="Arial" w:cs="Arial"/>
        </w:rPr>
        <w:t xml:space="preserve">that </w:t>
      </w:r>
      <w:r w:rsidRPr="00F02431">
        <w:rPr>
          <w:rFonts w:ascii="Arial" w:hAnsi="Arial" w:cs="Arial"/>
        </w:rPr>
        <w:t>got criticized in the 1980s and 90s. The early works of Piaget and Parson on child development showed children as humans who are not fully developed and lacked rationality (</w:t>
      </w:r>
      <w:proofErr w:type="spellStart"/>
      <w:r w:rsidRPr="00F02431">
        <w:rPr>
          <w:rFonts w:ascii="Arial" w:hAnsi="Arial" w:cs="Arial"/>
        </w:rPr>
        <w:t>Tisdall</w:t>
      </w:r>
      <w:proofErr w:type="spellEnd"/>
      <w:r w:rsidRPr="00F02431">
        <w:rPr>
          <w:rFonts w:ascii="Arial" w:hAnsi="Arial" w:cs="Arial"/>
        </w:rPr>
        <w:t>, and Punch, 2012). The early psychologist Piaget's theory emphasised adulthood supremacy and therefore it was criticised. The new social constructivists emphasized children and young people to be social actors, and the development of childhood studies has promoted children's rights in society. The development of childhood studies has represented young people and children to be competent socially and not as incapable humans (</w:t>
      </w:r>
      <w:proofErr w:type="spellStart"/>
      <w:r w:rsidRPr="00F02431">
        <w:rPr>
          <w:rFonts w:ascii="Arial" w:hAnsi="Arial" w:cs="Arial"/>
        </w:rPr>
        <w:t>Tisdall</w:t>
      </w:r>
      <w:proofErr w:type="spellEnd"/>
      <w:r w:rsidRPr="00F02431">
        <w:rPr>
          <w:rFonts w:ascii="Arial" w:hAnsi="Arial" w:cs="Arial"/>
        </w:rPr>
        <w:t>, and Punch, 2012).</w:t>
      </w:r>
    </w:p>
    <w:p w14:paraId="4C17F72C" w14:textId="78B22D15" w:rsidR="009F1725" w:rsidRPr="0039751A" w:rsidRDefault="007C290D" w:rsidP="0083030C">
      <w:pPr>
        <w:spacing w:line="360" w:lineRule="auto"/>
        <w:rPr>
          <w:rFonts w:ascii="Arial" w:hAnsi="Arial" w:cs="Arial"/>
        </w:rPr>
      </w:pPr>
      <w:r>
        <w:rPr>
          <w:rFonts w:ascii="Arial" w:hAnsi="Arial" w:cs="Arial"/>
        </w:rPr>
        <w:t xml:space="preserve">                                                                       </w:t>
      </w:r>
    </w:p>
    <w:p w14:paraId="4E6ABC3D" w14:textId="2EF9A766" w:rsidR="00F17C73" w:rsidRDefault="00F67C6F" w:rsidP="0083030C">
      <w:pPr>
        <w:spacing w:line="360" w:lineRule="auto"/>
        <w:rPr>
          <w:rFonts w:ascii="Arial" w:hAnsi="Arial" w:cs="Arial"/>
          <w:b/>
          <w:bCs/>
        </w:rPr>
      </w:pPr>
      <w:r>
        <w:rPr>
          <w:rFonts w:ascii="Arial" w:hAnsi="Arial" w:cs="Arial"/>
          <w:b/>
          <w:bCs/>
        </w:rPr>
        <w:t>5.</w:t>
      </w:r>
      <w:r w:rsidR="00134357">
        <w:rPr>
          <w:rFonts w:ascii="Arial" w:hAnsi="Arial" w:cs="Arial"/>
          <w:b/>
          <w:bCs/>
        </w:rPr>
        <w:t xml:space="preserve"> </w:t>
      </w:r>
      <w:r w:rsidRPr="00F67C6F">
        <w:rPr>
          <w:rFonts w:ascii="Arial" w:hAnsi="Arial" w:cs="Arial"/>
          <w:b/>
          <w:bCs/>
        </w:rPr>
        <w:t xml:space="preserve">FACTORS CONTRIBUTED TO CHANGING </w:t>
      </w:r>
      <w:r>
        <w:rPr>
          <w:rFonts w:ascii="Arial" w:hAnsi="Arial" w:cs="Arial"/>
          <w:b/>
          <w:bCs/>
        </w:rPr>
        <w:t xml:space="preserve">THE </w:t>
      </w:r>
      <w:r w:rsidRPr="00F67C6F">
        <w:rPr>
          <w:rFonts w:ascii="Arial" w:hAnsi="Arial" w:cs="Arial"/>
          <w:b/>
          <w:bCs/>
        </w:rPr>
        <w:t>LIVES OF CHILDREN</w:t>
      </w:r>
      <w:r>
        <w:rPr>
          <w:rFonts w:ascii="Arial" w:hAnsi="Arial" w:cs="Arial"/>
          <w:b/>
          <w:bCs/>
        </w:rPr>
        <w:t>.</w:t>
      </w:r>
    </w:p>
    <w:p w14:paraId="15F4F6A6" w14:textId="7B0A29B6" w:rsidR="00AF0EF9" w:rsidRDefault="00AF0EF9" w:rsidP="0083030C">
      <w:pPr>
        <w:spacing w:line="360" w:lineRule="auto"/>
        <w:rPr>
          <w:rFonts w:ascii="Arial" w:hAnsi="Arial" w:cs="Arial"/>
        </w:rPr>
      </w:pPr>
      <w:r w:rsidRPr="00AF0EF9">
        <w:rPr>
          <w:rFonts w:ascii="Arial" w:hAnsi="Arial" w:cs="Arial"/>
        </w:rPr>
        <w:t xml:space="preserve">the changes that contribute to </w:t>
      </w:r>
      <w:r>
        <w:rPr>
          <w:rFonts w:ascii="Arial" w:hAnsi="Arial" w:cs="Arial"/>
        </w:rPr>
        <w:t>improving</w:t>
      </w:r>
      <w:r w:rsidRPr="00AF0EF9">
        <w:rPr>
          <w:rFonts w:ascii="Arial" w:hAnsi="Arial" w:cs="Arial"/>
        </w:rPr>
        <w:t xml:space="preserve"> the lives of children </w:t>
      </w:r>
      <w:r>
        <w:rPr>
          <w:rFonts w:ascii="Arial" w:hAnsi="Arial" w:cs="Arial"/>
        </w:rPr>
        <w:t>from</w:t>
      </w:r>
      <w:r w:rsidRPr="00AF0EF9">
        <w:rPr>
          <w:rFonts w:ascii="Arial" w:hAnsi="Arial" w:cs="Arial"/>
        </w:rPr>
        <w:t xml:space="preserve"> </w:t>
      </w:r>
      <w:r w:rsidRPr="00AF0EF9">
        <w:rPr>
          <w:rFonts w:ascii="Arial" w:hAnsi="Arial" w:cs="Arial"/>
        </w:rPr>
        <w:t>Victorian</w:t>
      </w:r>
      <w:r w:rsidRPr="00AF0EF9">
        <w:rPr>
          <w:rFonts w:ascii="Arial" w:hAnsi="Arial" w:cs="Arial"/>
        </w:rPr>
        <w:t xml:space="preserve"> to current times, </w:t>
      </w:r>
      <w:r>
        <w:rPr>
          <w:rFonts w:ascii="Arial" w:hAnsi="Arial" w:cs="Arial"/>
        </w:rPr>
        <w:t>including</w:t>
      </w:r>
      <w:r w:rsidRPr="00AF0EF9">
        <w:rPr>
          <w:rFonts w:ascii="Arial" w:hAnsi="Arial" w:cs="Arial"/>
        </w:rPr>
        <w:t xml:space="preserve"> changes in legislation and policy, sociological factors and </w:t>
      </w:r>
      <w:r>
        <w:rPr>
          <w:rFonts w:ascii="Arial" w:hAnsi="Arial" w:cs="Arial"/>
        </w:rPr>
        <w:t xml:space="preserve">the </w:t>
      </w:r>
      <w:r w:rsidRPr="00AF0EF9">
        <w:rPr>
          <w:rFonts w:ascii="Arial" w:hAnsi="Arial" w:cs="Arial"/>
        </w:rPr>
        <w:t>emergence of child development and neuroscience</w:t>
      </w:r>
      <w:r w:rsidRPr="00AF0EF9">
        <w:rPr>
          <w:rFonts w:ascii="Arial" w:hAnsi="Arial" w:cs="Arial"/>
          <w:b/>
          <w:bCs/>
        </w:rPr>
        <w:t>.</w:t>
      </w:r>
      <w:r w:rsidR="000036B0" w:rsidRPr="000036B0">
        <w:t xml:space="preserve"> </w:t>
      </w:r>
      <w:r w:rsidR="000036B0" w:rsidRPr="000036B0">
        <w:rPr>
          <w:rFonts w:ascii="Arial" w:hAnsi="Arial" w:cs="Arial"/>
        </w:rPr>
        <w:t>The lives of children have been seen to be marginalised where they are not allowed to get into public spaces as per their choice and undoubtedly not allowed in the political circles, and it has been shown by many theoretical works that the development of children in both physical and social constructs are impeded because of the marginalisation caused in childhood (Biddle, 2017).</w:t>
      </w:r>
    </w:p>
    <w:p w14:paraId="0DBFE6B8" w14:textId="38027EFD" w:rsidR="00CF63F2" w:rsidRDefault="00CF63F2" w:rsidP="0083030C">
      <w:pPr>
        <w:spacing w:line="360" w:lineRule="auto"/>
        <w:rPr>
          <w:rFonts w:ascii="Arial" w:hAnsi="Arial" w:cs="Arial"/>
        </w:rPr>
      </w:pPr>
      <w:r w:rsidRPr="00CF63F2">
        <w:rPr>
          <w:rFonts w:ascii="Arial" w:hAnsi="Arial" w:cs="Arial"/>
        </w:rPr>
        <w:t xml:space="preserve">Thus, the meaning of childhood has been reconstructed to consider the significant contribution of children to society. The lives of children have changed from historical times to present times, In the 16th century, children have </w:t>
      </w:r>
      <w:r w:rsidR="00504107" w:rsidRPr="00CF63F2">
        <w:rPr>
          <w:rFonts w:ascii="Arial" w:hAnsi="Arial" w:cs="Arial"/>
        </w:rPr>
        <w:t>been</w:t>
      </w:r>
      <w:r w:rsidRPr="00CF63F2">
        <w:rPr>
          <w:rFonts w:ascii="Arial" w:hAnsi="Arial" w:cs="Arial"/>
        </w:rPr>
        <w:t xml:space="preserve"> a social class which is separated from adults and since then the change in the lives of children and their position in European society has been encountered (Biddle, 2017)</w:t>
      </w:r>
    </w:p>
    <w:p w14:paraId="193A2551" w14:textId="7F4EFDCE" w:rsidR="00504107" w:rsidRPr="000036B0" w:rsidRDefault="00504107" w:rsidP="0083030C">
      <w:pPr>
        <w:spacing w:line="360" w:lineRule="auto"/>
        <w:rPr>
          <w:rFonts w:ascii="Arial" w:hAnsi="Arial" w:cs="Arial"/>
        </w:rPr>
      </w:pPr>
      <w:r w:rsidRPr="00504107">
        <w:rPr>
          <w:rFonts w:ascii="Arial" w:hAnsi="Arial" w:cs="Arial"/>
        </w:rPr>
        <w:t>As depicted by Aries, a famous French historian, in his works, the shift in childhood lives from the times when people were not even aware of the notion of' childhood', to the period when adults started considering children as a source of merriment, to the time when adults started considering childhood to be the stage when training is required to foster development, and the shift from joint families to nuclear families along with the introduction of schools where the grade is decided upon the age of children has picturised the change in the lives of childhood and families (Biddle, 2017).</w:t>
      </w:r>
    </w:p>
    <w:p w14:paraId="5A5A3C85" w14:textId="77777777" w:rsidR="00F17C73" w:rsidRPr="00F17C73" w:rsidRDefault="00F17C73" w:rsidP="00F17C73">
      <w:pPr>
        <w:rPr>
          <w:rFonts w:ascii="Arial" w:hAnsi="Arial" w:cs="Arial"/>
          <w:b/>
          <w:bCs/>
        </w:rPr>
      </w:pPr>
    </w:p>
    <w:p w14:paraId="4191FED0" w14:textId="551572F7" w:rsidR="00983450" w:rsidRPr="00504107" w:rsidRDefault="00504107" w:rsidP="00983450">
      <w:pPr>
        <w:ind w:left="360"/>
        <w:rPr>
          <w:rFonts w:ascii="Arial" w:hAnsi="Arial" w:cs="Arial"/>
        </w:rPr>
      </w:pPr>
      <w:r w:rsidRPr="00504107">
        <w:rPr>
          <w:rFonts w:ascii="Arial" w:hAnsi="Arial" w:cs="Arial"/>
        </w:rPr>
        <w:t xml:space="preserve">                                                                7</w:t>
      </w:r>
    </w:p>
    <w:p w14:paraId="4A20D307" w14:textId="77777777" w:rsidR="00983450" w:rsidRDefault="00983450" w:rsidP="00983450">
      <w:pPr>
        <w:ind w:left="360"/>
        <w:rPr>
          <w:b/>
          <w:bCs/>
          <w:color w:val="FF0000"/>
          <w:sz w:val="32"/>
          <w:szCs w:val="32"/>
        </w:rPr>
      </w:pPr>
    </w:p>
    <w:p w14:paraId="46E647E5" w14:textId="7356549B" w:rsidR="00504107" w:rsidRDefault="00C31D4B" w:rsidP="00D079D9">
      <w:pPr>
        <w:spacing w:line="360" w:lineRule="auto"/>
        <w:rPr>
          <w:rFonts w:ascii="Arial" w:hAnsi="Arial" w:cs="Arial"/>
        </w:rPr>
      </w:pPr>
      <w:r w:rsidRPr="00C31D4B">
        <w:rPr>
          <w:rFonts w:ascii="Arial" w:hAnsi="Arial" w:cs="Arial"/>
        </w:rPr>
        <w:t xml:space="preserve">As these transformations took place, the experience of childhood also changed. Children and young people in the 21st century have experienced an improvement in their </w:t>
      </w:r>
      <w:r w:rsidRPr="00C31D4B">
        <w:rPr>
          <w:rFonts w:ascii="Arial" w:hAnsi="Arial" w:cs="Arial"/>
        </w:rPr>
        <w:t>lives,</w:t>
      </w:r>
      <w:r w:rsidRPr="00C31D4B">
        <w:rPr>
          <w:rFonts w:ascii="Arial" w:hAnsi="Arial" w:cs="Arial"/>
        </w:rPr>
        <w:t xml:space="preserve"> and it has been found that youths of almost fifteen countries around the world have experienced an improvement in the quality of food, water, education, physical safety, health care </w:t>
      </w:r>
      <w:proofErr w:type="gramStart"/>
      <w:r w:rsidRPr="00C31D4B">
        <w:rPr>
          <w:rFonts w:ascii="Arial" w:hAnsi="Arial" w:cs="Arial"/>
        </w:rPr>
        <w:t>and also</w:t>
      </w:r>
      <w:proofErr w:type="gramEnd"/>
      <w:r w:rsidRPr="00C31D4B">
        <w:rPr>
          <w:rFonts w:ascii="Arial" w:hAnsi="Arial" w:cs="Arial"/>
        </w:rPr>
        <w:t xml:space="preserve"> got the facilities to play (UNICEF, 2021).</w:t>
      </w:r>
    </w:p>
    <w:p w14:paraId="5F79AC11" w14:textId="0FFF2F08" w:rsidR="002744EF" w:rsidRDefault="007D7526" w:rsidP="00C31D4B">
      <w:pPr>
        <w:spacing w:line="360" w:lineRule="auto"/>
        <w:ind w:left="360"/>
        <w:rPr>
          <w:rFonts w:ascii="Arial" w:hAnsi="Arial" w:cs="Arial"/>
        </w:rPr>
      </w:pPr>
      <w:r>
        <w:rPr>
          <w:rFonts w:ascii="Arial" w:hAnsi="Arial" w:cs="Arial"/>
          <w:noProof/>
        </w:rPr>
        <w:drawing>
          <wp:anchor distT="0" distB="0" distL="114300" distR="114300" simplePos="0" relativeHeight="251661312" behindDoc="0" locked="0" layoutInCell="1" allowOverlap="1" wp14:anchorId="673FA92C" wp14:editId="3F6C6BE9">
            <wp:simplePos x="0" y="0"/>
            <wp:positionH relativeFrom="margin">
              <wp:posOffset>448310</wp:posOffset>
            </wp:positionH>
            <wp:positionV relativeFrom="paragraph">
              <wp:posOffset>182880</wp:posOffset>
            </wp:positionV>
            <wp:extent cx="3645535" cy="1611630"/>
            <wp:effectExtent l="0" t="0" r="0" b="762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5535" cy="1611630"/>
                    </a:xfrm>
                    <a:prstGeom prst="rect">
                      <a:avLst/>
                    </a:prstGeom>
                    <a:noFill/>
                  </pic:spPr>
                </pic:pic>
              </a:graphicData>
            </a:graphic>
            <wp14:sizeRelH relativeFrom="margin">
              <wp14:pctWidth>0</wp14:pctWidth>
            </wp14:sizeRelH>
            <wp14:sizeRelV relativeFrom="margin">
              <wp14:pctHeight>0</wp14:pctHeight>
            </wp14:sizeRelV>
          </wp:anchor>
        </w:drawing>
      </w:r>
    </w:p>
    <w:p w14:paraId="4239CB25" w14:textId="69DAF53E" w:rsidR="00C47CC4" w:rsidRDefault="00C47CC4" w:rsidP="00C31D4B">
      <w:pPr>
        <w:spacing w:line="360" w:lineRule="auto"/>
        <w:ind w:left="360"/>
        <w:rPr>
          <w:rFonts w:ascii="Arial" w:hAnsi="Arial" w:cs="Arial"/>
        </w:rPr>
      </w:pPr>
    </w:p>
    <w:p w14:paraId="48886C69" w14:textId="3D82B5CC" w:rsidR="00C47CC4" w:rsidRDefault="00C47CC4" w:rsidP="00C31D4B">
      <w:pPr>
        <w:spacing w:line="360" w:lineRule="auto"/>
        <w:ind w:left="360"/>
        <w:rPr>
          <w:rFonts w:ascii="Arial" w:hAnsi="Arial" w:cs="Arial"/>
        </w:rPr>
      </w:pPr>
    </w:p>
    <w:p w14:paraId="6FFBF431" w14:textId="77777777" w:rsidR="00C47CC4" w:rsidRDefault="00C47CC4" w:rsidP="00C31D4B">
      <w:pPr>
        <w:spacing w:line="360" w:lineRule="auto"/>
        <w:ind w:left="360"/>
        <w:rPr>
          <w:rFonts w:ascii="Arial" w:hAnsi="Arial" w:cs="Arial"/>
        </w:rPr>
      </w:pPr>
    </w:p>
    <w:p w14:paraId="7201A97C" w14:textId="77777777" w:rsidR="00C47CC4" w:rsidRDefault="00C47CC4" w:rsidP="00C31D4B">
      <w:pPr>
        <w:spacing w:line="360" w:lineRule="auto"/>
        <w:ind w:left="360"/>
        <w:rPr>
          <w:rFonts w:ascii="Arial" w:hAnsi="Arial" w:cs="Arial"/>
        </w:rPr>
      </w:pPr>
    </w:p>
    <w:p w14:paraId="1991FA68" w14:textId="77777777" w:rsidR="00C47CC4" w:rsidRDefault="00C47CC4" w:rsidP="007D7526">
      <w:pPr>
        <w:spacing w:line="360" w:lineRule="auto"/>
        <w:rPr>
          <w:rFonts w:ascii="Arial" w:hAnsi="Arial" w:cs="Arial"/>
        </w:rPr>
      </w:pPr>
    </w:p>
    <w:p w14:paraId="08E9478E" w14:textId="77777777" w:rsidR="00C47CC4" w:rsidRDefault="00C47CC4" w:rsidP="00C31D4B">
      <w:pPr>
        <w:spacing w:line="360" w:lineRule="auto"/>
        <w:ind w:left="360"/>
        <w:rPr>
          <w:rFonts w:ascii="Arial" w:hAnsi="Arial" w:cs="Arial"/>
        </w:rPr>
      </w:pPr>
    </w:p>
    <w:p w14:paraId="5BA8D2F2" w14:textId="1F130B5D" w:rsidR="002744EF" w:rsidRDefault="00D079D9" w:rsidP="00D079D9">
      <w:pPr>
        <w:spacing w:line="360" w:lineRule="auto"/>
        <w:rPr>
          <w:rFonts w:ascii="Arial" w:hAnsi="Arial" w:cs="Arial"/>
          <w:b/>
          <w:bCs/>
        </w:rPr>
      </w:pPr>
      <w:r>
        <w:rPr>
          <w:rFonts w:ascii="Arial" w:hAnsi="Arial" w:cs="Arial"/>
          <w:b/>
          <w:bCs/>
        </w:rPr>
        <w:t xml:space="preserve">6. </w:t>
      </w:r>
      <w:r w:rsidRPr="00D079D9">
        <w:rPr>
          <w:rFonts w:ascii="Arial" w:hAnsi="Arial" w:cs="Arial"/>
          <w:b/>
          <w:bCs/>
        </w:rPr>
        <w:t>APPROACHES AND INTERVENTIONS</w:t>
      </w:r>
    </w:p>
    <w:p w14:paraId="6C889608" w14:textId="692ED548" w:rsidR="00D207C1" w:rsidRDefault="00D207C1" w:rsidP="00D079D9">
      <w:pPr>
        <w:spacing w:line="360" w:lineRule="auto"/>
        <w:rPr>
          <w:rFonts w:ascii="Arial" w:hAnsi="Arial" w:cs="Arial"/>
        </w:rPr>
      </w:pPr>
      <w:r>
        <w:rPr>
          <w:rFonts w:ascii="Arial" w:hAnsi="Arial" w:cs="Arial"/>
        </w:rPr>
        <w:t xml:space="preserve">This essay </w:t>
      </w:r>
      <w:r w:rsidRPr="00D207C1">
        <w:rPr>
          <w:rFonts w:ascii="Arial" w:hAnsi="Arial" w:cs="Arial"/>
        </w:rPr>
        <w:t>will mention</w:t>
      </w:r>
      <w:r>
        <w:rPr>
          <w:rFonts w:ascii="Arial" w:hAnsi="Arial" w:cs="Arial"/>
        </w:rPr>
        <w:t>,</w:t>
      </w:r>
      <w:r w:rsidRPr="00D207C1">
        <w:rPr>
          <w:rFonts w:ascii="Arial" w:hAnsi="Arial" w:cs="Arial"/>
        </w:rPr>
        <w:t xml:space="preserve"> for example, </w:t>
      </w:r>
      <w:r>
        <w:rPr>
          <w:rFonts w:ascii="Arial" w:hAnsi="Arial" w:cs="Arial"/>
        </w:rPr>
        <w:t>terms</w:t>
      </w:r>
      <w:r w:rsidRPr="00D207C1">
        <w:rPr>
          <w:rFonts w:ascii="Arial" w:hAnsi="Arial" w:cs="Arial"/>
        </w:rPr>
        <w:t xml:space="preserve"> of policies and legislation in England </w:t>
      </w:r>
      <w:r>
        <w:rPr>
          <w:rFonts w:ascii="Arial" w:hAnsi="Arial" w:cs="Arial"/>
        </w:rPr>
        <w:t xml:space="preserve">that </w:t>
      </w:r>
      <w:r w:rsidRPr="00D207C1">
        <w:rPr>
          <w:rFonts w:ascii="Arial" w:hAnsi="Arial" w:cs="Arial"/>
        </w:rPr>
        <w:t xml:space="preserve">have been implemented </w:t>
      </w:r>
      <w:r>
        <w:rPr>
          <w:rFonts w:ascii="Arial" w:hAnsi="Arial" w:cs="Arial"/>
        </w:rPr>
        <w:t>in legislation</w:t>
      </w:r>
      <w:r w:rsidRPr="00D207C1">
        <w:rPr>
          <w:rFonts w:ascii="Arial" w:hAnsi="Arial" w:cs="Arial"/>
        </w:rPr>
        <w:t xml:space="preserve"> related to work, education, child health and safety</w:t>
      </w:r>
      <w:r w:rsidRPr="00D207C1">
        <w:t xml:space="preserve"> </w:t>
      </w:r>
      <w:r w:rsidRPr="00D207C1">
        <w:rPr>
          <w:rFonts w:ascii="Arial" w:hAnsi="Arial" w:cs="Arial"/>
        </w:rPr>
        <w:t xml:space="preserve">the United Nations </w:t>
      </w:r>
      <w:r>
        <w:rPr>
          <w:rFonts w:ascii="Arial" w:hAnsi="Arial" w:cs="Arial"/>
        </w:rPr>
        <w:t>Convention</w:t>
      </w:r>
      <w:r w:rsidRPr="00D207C1">
        <w:rPr>
          <w:rFonts w:ascii="Arial" w:hAnsi="Arial" w:cs="Arial"/>
        </w:rPr>
        <w:t xml:space="preserve"> on the Rights of the Child (UNCRC, 1991).</w:t>
      </w:r>
      <w:r w:rsidR="008C7288" w:rsidRPr="008C7288">
        <w:t xml:space="preserve"> </w:t>
      </w:r>
      <w:r w:rsidR="008C7288" w:rsidRPr="008C7288">
        <w:rPr>
          <w:rFonts w:ascii="Arial" w:hAnsi="Arial" w:cs="Arial"/>
        </w:rPr>
        <w:t xml:space="preserve">The changes in the social construction of childhood and families have been caused by various factors that significantly include policy and legislation which have brought new legal rules to improve the livelihood of children and families in terms of education, work, </w:t>
      </w:r>
      <w:r w:rsidR="00880304" w:rsidRPr="008C7288">
        <w:rPr>
          <w:rFonts w:ascii="Arial" w:hAnsi="Arial" w:cs="Arial"/>
        </w:rPr>
        <w:t>health,</w:t>
      </w:r>
      <w:r w:rsidR="008C7288" w:rsidRPr="008C7288">
        <w:rPr>
          <w:rFonts w:ascii="Arial" w:hAnsi="Arial" w:cs="Arial"/>
        </w:rPr>
        <w:t xml:space="preserve"> and safety of children. The study of child development has also experienced evolution which changed the perception of people regarding childhood and resulted in giving more focus on the welfare and rights of children.</w:t>
      </w:r>
    </w:p>
    <w:p w14:paraId="3888F695" w14:textId="183F4886" w:rsidR="00880304" w:rsidRPr="00D207C1" w:rsidRDefault="00880304" w:rsidP="00D079D9">
      <w:pPr>
        <w:spacing w:line="360" w:lineRule="auto"/>
        <w:rPr>
          <w:rFonts w:ascii="Arial" w:hAnsi="Arial" w:cs="Arial"/>
        </w:rPr>
      </w:pPr>
      <w:r w:rsidRPr="00880304">
        <w:rPr>
          <w:rFonts w:ascii="Arial" w:hAnsi="Arial" w:cs="Arial"/>
        </w:rPr>
        <w:t xml:space="preserve">The evolution in policy and legislation has made significant changes in the lives of children from ancient times to present times. Industrialisation had become one of the causes of increasing child labour, in response </w:t>
      </w:r>
      <w:r w:rsidRPr="00880304">
        <w:rPr>
          <w:rFonts w:ascii="Arial" w:hAnsi="Arial" w:cs="Arial"/>
          <w:b/>
          <w:bCs/>
        </w:rPr>
        <w:t>the Factory Act (1833)</w:t>
      </w:r>
      <w:r w:rsidRPr="00880304">
        <w:rPr>
          <w:rFonts w:ascii="Arial" w:hAnsi="Arial" w:cs="Arial"/>
        </w:rPr>
        <w:t xml:space="preserve"> was introduced to restrict child labour in factories under the age of 9 years (UK Parliament, 2022). And presently the minimum age for working full-time is 16 years of age (GOV.UK, 2021).</w:t>
      </w:r>
      <w:r w:rsidR="00A16AA1" w:rsidRPr="00A16AA1">
        <w:t xml:space="preserve"> </w:t>
      </w:r>
      <w:r w:rsidR="00A16AA1" w:rsidRPr="00A16AA1">
        <w:rPr>
          <w:rFonts w:ascii="Arial" w:hAnsi="Arial" w:cs="Arial"/>
        </w:rPr>
        <w:t xml:space="preserve">the main aim of the legislation related to child labour </w:t>
      </w:r>
      <w:r w:rsidR="00A16AA1">
        <w:rPr>
          <w:rFonts w:ascii="Arial" w:hAnsi="Arial" w:cs="Arial"/>
        </w:rPr>
        <w:t>ensures</w:t>
      </w:r>
      <w:r w:rsidR="00A16AA1" w:rsidRPr="00A16AA1">
        <w:rPr>
          <w:rFonts w:ascii="Arial" w:hAnsi="Arial" w:cs="Arial"/>
        </w:rPr>
        <w:t xml:space="preserve"> that children are protected and secure from harm, abuse, </w:t>
      </w:r>
      <w:r w:rsidR="00A16AA1">
        <w:rPr>
          <w:rFonts w:ascii="Arial" w:hAnsi="Arial" w:cs="Arial"/>
        </w:rPr>
        <w:t>exploitation</w:t>
      </w:r>
      <w:r w:rsidR="00A16AA1" w:rsidRPr="00A16AA1">
        <w:rPr>
          <w:rFonts w:ascii="Arial" w:hAnsi="Arial" w:cs="Arial"/>
        </w:rPr>
        <w:t xml:space="preserve"> and received a </w:t>
      </w:r>
      <w:r w:rsidR="00A16AA1">
        <w:rPr>
          <w:rFonts w:ascii="Arial" w:hAnsi="Arial" w:cs="Arial"/>
        </w:rPr>
        <w:t>proper</w:t>
      </w:r>
      <w:r w:rsidR="00A16AA1" w:rsidRPr="00A16AA1">
        <w:rPr>
          <w:rFonts w:ascii="Arial" w:hAnsi="Arial" w:cs="Arial"/>
        </w:rPr>
        <w:t xml:space="preserve"> education.</w:t>
      </w:r>
      <w:r w:rsidR="001268F6" w:rsidRPr="001268F6">
        <w:t xml:space="preserve"> </w:t>
      </w:r>
      <w:r w:rsidR="001268F6" w:rsidRPr="001268F6">
        <w:rPr>
          <w:rFonts w:ascii="Arial" w:hAnsi="Arial" w:cs="Arial"/>
        </w:rPr>
        <w:t>(UNICEF, 2016).</w:t>
      </w:r>
    </w:p>
    <w:p w14:paraId="15B1CBDB" w14:textId="7FF8E177" w:rsidR="00D079D9" w:rsidRPr="00D079D9" w:rsidRDefault="00A16AA1" w:rsidP="00D079D9">
      <w:pPr>
        <w:spacing w:line="360" w:lineRule="auto"/>
        <w:rPr>
          <w:rFonts w:ascii="Arial" w:hAnsi="Arial" w:cs="Arial"/>
          <w:b/>
          <w:bCs/>
        </w:rPr>
      </w:pPr>
      <w:r>
        <w:rPr>
          <w:rFonts w:ascii="Arial" w:hAnsi="Arial" w:cs="Arial"/>
          <w:b/>
          <w:bCs/>
        </w:rPr>
        <w:t xml:space="preserve">                                                                         8</w:t>
      </w:r>
    </w:p>
    <w:p w14:paraId="38115349" w14:textId="77777777" w:rsidR="0010365A" w:rsidRDefault="0010365A" w:rsidP="0010365A">
      <w:pPr>
        <w:rPr>
          <w:b/>
          <w:bCs/>
          <w:color w:val="FF0000"/>
          <w:sz w:val="32"/>
          <w:szCs w:val="32"/>
        </w:rPr>
      </w:pPr>
    </w:p>
    <w:p w14:paraId="33D373AD" w14:textId="4FE7B913" w:rsidR="0010365A" w:rsidRDefault="004C3335" w:rsidP="004C3335">
      <w:pPr>
        <w:spacing w:line="360" w:lineRule="auto"/>
        <w:rPr>
          <w:rFonts w:ascii="Arial" w:hAnsi="Arial" w:cs="Arial"/>
        </w:rPr>
      </w:pPr>
      <w:r w:rsidRPr="004C3335">
        <w:rPr>
          <w:rFonts w:ascii="Arial" w:hAnsi="Arial" w:cs="Arial"/>
        </w:rPr>
        <w:t xml:space="preserve">The right of children to get an education has been fostered with the </w:t>
      </w:r>
      <w:r w:rsidRPr="00922CC3">
        <w:rPr>
          <w:rFonts w:ascii="Arial" w:hAnsi="Arial" w:cs="Arial"/>
          <w:b/>
          <w:bCs/>
        </w:rPr>
        <w:t>Education Act 19</w:t>
      </w:r>
      <w:r w:rsidRPr="004C3335">
        <w:rPr>
          <w:rFonts w:ascii="Arial" w:hAnsi="Arial" w:cs="Arial"/>
        </w:rPr>
        <w:t xml:space="preserve"> (1944) which aimed at reducing inequalities in the society and providing opportunities to children of all backgrounds to get admitted to schools (UK Parliament, 2022).</w:t>
      </w:r>
    </w:p>
    <w:p w14:paraId="0E7D6753" w14:textId="449EA3D2" w:rsidR="00922CC3" w:rsidRDefault="00922CC3" w:rsidP="004C3335">
      <w:pPr>
        <w:spacing w:line="360" w:lineRule="auto"/>
        <w:rPr>
          <w:rFonts w:ascii="Arial" w:hAnsi="Arial" w:cs="Arial"/>
        </w:rPr>
      </w:pPr>
      <w:r w:rsidRPr="00922CC3">
        <w:rPr>
          <w:rFonts w:ascii="Arial" w:hAnsi="Arial" w:cs="Arial"/>
        </w:rPr>
        <w:t xml:space="preserve">Other changes occurred in the legislation that led to the changes in the lives of children and families, and one such important law issued by the UK Government is the </w:t>
      </w:r>
      <w:r w:rsidRPr="00922CC3">
        <w:rPr>
          <w:rFonts w:ascii="Arial" w:hAnsi="Arial" w:cs="Arial"/>
          <w:b/>
          <w:bCs/>
        </w:rPr>
        <w:t>Children and Family Act 2014</w:t>
      </w:r>
      <w:r w:rsidRPr="00922CC3">
        <w:rPr>
          <w:rFonts w:ascii="Arial" w:hAnsi="Arial" w:cs="Arial"/>
        </w:rPr>
        <w:t xml:space="preserve"> which aimed at helping vulnerable children and helping the parents to give proper care to their children (GOV.UK, 2014).</w:t>
      </w:r>
      <w:r w:rsidR="00830DF0" w:rsidRPr="00830DF0">
        <w:t xml:space="preserve"> </w:t>
      </w:r>
      <w:r w:rsidR="00830DF0" w:rsidRPr="00830DF0">
        <w:rPr>
          <w:rFonts w:ascii="Arial" w:hAnsi="Arial" w:cs="Arial"/>
        </w:rPr>
        <w:t>The emergence of these Acts has changed the lives of children and families in the UK as the vulnerable people have got support and the opportunity to get an education and other facilities which can fulfil basic needs of life.</w:t>
      </w:r>
    </w:p>
    <w:p w14:paraId="0372C410" w14:textId="6822C1A2" w:rsidR="00A766B2" w:rsidRDefault="00A766B2" w:rsidP="004C3335">
      <w:pPr>
        <w:spacing w:line="360" w:lineRule="auto"/>
        <w:rPr>
          <w:rFonts w:ascii="Arial" w:hAnsi="Arial" w:cs="Arial"/>
        </w:rPr>
      </w:pPr>
      <w:r w:rsidRPr="00A766B2">
        <w:rPr>
          <w:rFonts w:ascii="Arial" w:hAnsi="Arial" w:cs="Arial"/>
        </w:rPr>
        <w:t xml:space="preserve">the </w:t>
      </w:r>
      <w:r w:rsidRPr="00A766B2">
        <w:rPr>
          <w:rFonts w:ascii="Arial" w:hAnsi="Arial" w:cs="Arial"/>
          <w:b/>
          <w:bCs/>
        </w:rPr>
        <w:t xml:space="preserve">ecological theory </w:t>
      </w:r>
      <w:r>
        <w:rPr>
          <w:rFonts w:ascii="Arial" w:hAnsi="Arial" w:cs="Arial"/>
          <w:b/>
          <w:bCs/>
        </w:rPr>
        <w:t xml:space="preserve">of </w:t>
      </w:r>
      <w:r w:rsidRPr="00A766B2">
        <w:rPr>
          <w:rFonts w:ascii="Arial" w:hAnsi="Arial" w:cs="Arial"/>
          <w:b/>
          <w:bCs/>
        </w:rPr>
        <w:t>Bronfenbrenner</w:t>
      </w:r>
      <w:r w:rsidRPr="00A766B2">
        <w:rPr>
          <w:rFonts w:ascii="Arial" w:hAnsi="Arial" w:cs="Arial"/>
        </w:rPr>
        <w:t xml:space="preserve"> was another big factor that changed the lives of children</w:t>
      </w:r>
      <w:r>
        <w:rPr>
          <w:rFonts w:ascii="Arial" w:hAnsi="Arial" w:cs="Arial"/>
        </w:rPr>
        <w:t>.</w:t>
      </w:r>
      <w:r w:rsidR="004A4BB9" w:rsidRPr="004A4BB9">
        <w:t xml:space="preserve"> </w:t>
      </w:r>
      <w:r w:rsidR="004A4BB9" w:rsidRPr="004A4BB9">
        <w:rPr>
          <w:rFonts w:ascii="Arial" w:hAnsi="Arial" w:cs="Arial"/>
        </w:rPr>
        <w:t xml:space="preserve">showed the social development of children and the ecosystem which affects child development. This theory proposed four levels of the ecosystem in which a child lives and develops, that includes microsystem, mesosystem, macrosystem and </w:t>
      </w:r>
      <w:r w:rsidR="004A4BB9" w:rsidRPr="004A4BB9">
        <w:rPr>
          <w:rFonts w:ascii="Arial" w:hAnsi="Arial" w:cs="Arial"/>
        </w:rPr>
        <w:t>exosystemic</w:t>
      </w:r>
      <w:r w:rsidR="004A4BB9" w:rsidRPr="004A4BB9">
        <w:rPr>
          <w:rFonts w:ascii="Arial" w:hAnsi="Arial" w:cs="Arial"/>
        </w:rPr>
        <w:t xml:space="preserve"> (</w:t>
      </w:r>
      <w:proofErr w:type="spellStart"/>
      <w:r w:rsidR="004A4BB9" w:rsidRPr="004A4BB9">
        <w:rPr>
          <w:rFonts w:ascii="Arial" w:hAnsi="Arial" w:cs="Arial"/>
        </w:rPr>
        <w:t>Ashiabi</w:t>
      </w:r>
      <w:proofErr w:type="spellEnd"/>
      <w:r w:rsidR="004A4BB9" w:rsidRPr="004A4BB9">
        <w:rPr>
          <w:rFonts w:ascii="Arial" w:hAnsi="Arial" w:cs="Arial"/>
        </w:rPr>
        <w:t xml:space="preserve"> and O’Neal, 2015).</w:t>
      </w:r>
      <w:r w:rsidR="004629B7" w:rsidRPr="004629B7">
        <w:t xml:space="preserve"> </w:t>
      </w:r>
      <w:r w:rsidR="004629B7" w:rsidRPr="004629B7">
        <w:rPr>
          <w:rFonts w:ascii="Arial" w:hAnsi="Arial" w:cs="Arial"/>
        </w:rPr>
        <w:t>The environment in which a child lives and interacts has a great impact on the physical and psychological development of children both directly and indirectly, and the environment includes family, neighbourhood, school, parent's workplace, society, economy, laws and so on (</w:t>
      </w:r>
      <w:proofErr w:type="spellStart"/>
      <w:r w:rsidR="004629B7" w:rsidRPr="004629B7">
        <w:rPr>
          <w:rFonts w:ascii="Arial" w:hAnsi="Arial" w:cs="Arial"/>
        </w:rPr>
        <w:t>Ashiabi</w:t>
      </w:r>
      <w:proofErr w:type="spellEnd"/>
      <w:r w:rsidR="004629B7" w:rsidRPr="004629B7">
        <w:rPr>
          <w:rFonts w:ascii="Arial" w:hAnsi="Arial" w:cs="Arial"/>
        </w:rPr>
        <w:t xml:space="preserve"> and O’Neal, 2015).</w:t>
      </w:r>
      <w:r w:rsidR="00FB01CF" w:rsidRPr="00FB01CF">
        <w:t xml:space="preserve"> </w:t>
      </w:r>
      <w:r w:rsidR="00FB01CF" w:rsidRPr="00FB01CF">
        <w:rPr>
          <w:rFonts w:ascii="Arial" w:hAnsi="Arial" w:cs="Arial"/>
        </w:rPr>
        <w:t>These ideas have made people aware of the social construction of childhood. Moreover, the system of education, as well as the style of parenting, has become child-centred in the post-war times (</w:t>
      </w:r>
      <w:proofErr w:type="spellStart"/>
      <w:r w:rsidR="00FB01CF" w:rsidRPr="00FB01CF">
        <w:rPr>
          <w:rFonts w:ascii="Arial" w:hAnsi="Arial" w:cs="Arial"/>
        </w:rPr>
        <w:t>Tisdall</w:t>
      </w:r>
      <w:proofErr w:type="spellEnd"/>
      <w:r w:rsidR="00FB01CF" w:rsidRPr="00FB01CF">
        <w:rPr>
          <w:rFonts w:ascii="Arial" w:hAnsi="Arial" w:cs="Arial"/>
        </w:rPr>
        <w:t>, 2017).</w:t>
      </w:r>
    </w:p>
    <w:p w14:paraId="719A1789" w14:textId="2464979C" w:rsidR="008323AF" w:rsidRDefault="00024C5E" w:rsidP="004C3335">
      <w:pPr>
        <w:spacing w:line="360" w:lineRule="auto"/>
        <w:rPr>
          <w:rFonts w:ascii="Arial" w:hAnsi="Arial" w:cs="Arial"/>
        </w:rPr>
      </w:pPr>
      <w:r w:rsidRPr="00024C5E">
        <w:rPr>
          <w:rFonts w:ascii="Arial" w:hAnsi="Arial" w:cs="Arial"/>
        </w:rPr>
        <w:t xml:space="preserve">The parenting style also </w:t>
      </w:r>
      <w:r w:rsidR="00E61CD9" w:rsidRPr="00024C5E">
        <w:rPr>
          <w:rFonts w:ascii="Arial" w:hAnsi="Arial" w:cs="Arial"/>
        </w:rPr>
        <w:t>changed,</w:t>
      </w:r>
      <w:r w:rsidRPr="00024C5E">
        <w:rPr>
          <w:rFonts w:ascii="Arial" w:hAnsi="Arial" w:cs="Arial"/>
        </w:rPr>
        <w:t xml:space="preserve"> and parents started adopting child-centred approaches to nurture their children and foster their development. The bonding between child and mother has a positive impact on a child but eventually, the women also got the opportunity to get involved in the working class as men which changed the stereotypical role of a mother which might have been the cause of a change in parenting (Norman et al., 2017). Furthermore, the Government of the UK has made investments to improve the livelihood of vulnerable children and families.</w:t>
      </w:r>
    </w:p>
    <w:p w14:paraId="572476B8" w14:textId="77777777" w:rsidR="008323AF" w:rsidRDefault="008323AF" w:rsidP="004C3335">
      <w:pPr>
        <w:spacing w:line="360" w:lineRule="auto"/>
        <w:rPr>
          <w:rFonts w:ascii="Arial" w:hAnsi="Arial" w:cs="Arial"/>
        </w:rPr>
      </w:pPr>
      <w:r w:rsidRPr="008323AF">
        <w:rPr>
          <w:rFonts w:ascii="Arial" w:hAnsi="Arial" w:cs="Arial"/>
        </w:rPr>
        <w:t xml:space="preserve">In the present age, the UK government has taken initiatives to improve the lives of children and young people and reduce inequalities in the health and social care settings. The lives of children have changed significantly but they are still in crisis and prone to vulnerability in the UK for which the public services take initiatives to save the children and provide them with a healthy lifestyle (Public Services Committee, 2021). </w:t>
      </w:r>
    </w:p>
    <w:p w14:paraId="59C80B4E" w14:textId="77777777" w:rsidR="008323AF" w:rsidRDefault="008323AF" w:rsidP="004C3335">
      <w:pPr>
        <w:spacing w:line="360" w:lineRule="auto"/>
        <w:rPr>
          <w:rFonts w:ascii="Arial" w:hAnsi="Arial" w:cs="Arial"/>
        </w:rPr>
      </w:pPr>
    </w:p>
    <w:p w14:paraId="7CD41C0E" w14:textId="2931C055" w:rsidR="008323AF" w:rsidRDefault="004B164F" w:rsidP="004C3335">
      <w:pPr>
        <w:spacing w:line="360" w:lineRule="auto"/>
        <w:rPr>
          <w:rFonts w:ascii="Arial" w:hAnsi="Arial" w:cs="Arial"/>
        </w:rPr>
      </w:pPr>
      <w:r>
        <w:rPr>
          <w:rFonts w:ascii="Arial" w:hAnsi="Arial" w:cs="Arial"/>
        </w:rPr>
        <w:t xml:space="preserve">                                                                      9</w:t>
      </w:r>
    </w:p>
    <w:p w14:paraId="2DF888C4" w14:textId="77777777" w:rsidR="008323AF" w:rsidRDefault="008323AF" w:rsidP="004C3335">
      <w:pPr>
        <w:spacing w:line="360" w:lineRule="auto"/>
        <w:rPr>
          <w:rFonts w:ascii="Arial" w:hAnsi="Arial" w:cs="Arial"/>
        </w:rPr>
      </w:pPr>
    </w:p>
    <w:p w14:paraId="77EBB5DA" w14:textId="77777777" w:rsidR="0070733C" w:rsidRDefault="008323AF" w:rsidP="004C3335">
      <w:pPr>
        <w:spacing w:line="360" w:lineRule="auto"/>
        <w:rPr>
          <w:rFonts w:ascii="Arial" w:hAnsi="Arial" w:cs="Arial"/>
        </w:rPr>
      </w:pPr>
      <w:r w:rsidRPr="00B15498">
        <w:rPr>
          <w:rFonts w:ascii="Arial" w:hAnsi="Arial" w:cs="Arial"/>
          <w:b/>
          <w:bCs/>
        </w:rPr>
        <w:t xml:space="preserve">The Public Health England </w:t>
      </w:r>
      <w:r w:rsidRPr="008323AF">
        <w:rPr>
          <w:rFonts w:ascii="Arial" w:hAnsi="Arial" w:cs="Arial"/>
        </w:rPr>
        <w:t xml:space="preserve">(PHE) has the aim of increasing the number of children who would start learning at 2 years of age and would start their education at school from 5 years of age. Several foundations in the UK function to promote a healthy lifestyle for children, The </w:t>
      </w:r>
      <w:r w:rsidRPr="00B15498">
        <w:rPr>
          <w:rFonts w:ascii="Arial" w:hAnsi="Arial" w:cs="Arial"/>
          <w:b/>
          <w:bCs/>
        </w:rPr>
        <w:t>Healthy Child Programme</w:t>
      </w:r>
      <w:r w:rsidR="00B15498" w:rsidRPr="00B15498">
        <w:rPr>
          <w:rFonts w:ascii="Arial" w:hAnsi="Arial" w:cs="Arial"/>
          <w:b/>
          <w:bCs/>
        </w:rPr>
        <w:t xml:space="preserve"> </w:t>
      </w:r>
      <w:r w:rsidR="00B15498" w:rsidRPr="00B15498">
        <w:rPr>
          <w:rFonts w:ascii="Arial" w:hAnsi="Arial" w:cs="Arial"/>
        </w:rPr>
        <w:t xml:space="preserve">provides services to families even when a child is unborn in terms of offering immunisation to the mother during pregnancy </w:t>
      </w:r>
      <w:r w:rsidR="00E21CED" w:rsidRPr="00B15498">
        <w:rPr>
          <w:rFonts w:ascii="Arial" w:hAnsi="Arial" w:cs="Arial"/>
        </w:rPr>
        <w:t>and</w:t>
      </w:r>
      <w:r w:rsidR="00B15498" w:rsidRPr="00B15498">
        <w:rPr>
          <w:rFonts w:ascii="Arial" w:hAnsi="Arial" w:cs="Arial"/>
        </w:rPr>
        <w:t xml:space="preserve"> to the child after birth to support physical and psychological development of children (GOV.UK, 2016). Another </w:t>
      </w:r>
      <w:r w:rsidR="0070733C">
        <w:rPr>
          <w:rFonts w:ascii="Arial" w:hAnsi="Arial" w:cs="Arial"/>
        </w:rPr>
        <w:t xml:space="preserve">improvement </w:t>
      </w:r>
      <w:r w:rsidR="00B15498" w:rsidRPr="00B15498">
        <w:rPr>
          <w:rFonts w:ascii="Arial" w:hAnsi="Arial" w:cs="Arial"/>
        </w:rPr>
        <w:t xml:space="preserve">of the UK Government is Healthy Start which helps the families with the low economic condition to feed their children with healthy food. There are also universal services, targeted </w:t>
      </w:r>
      <w:r w:rsidR="0070733C" w:rsidRPr="00B15498">
        <w:rPr>
          <w:rFonts w:ascii="Arial" w:hAnsi="Arial" w:cs="Arial"/>
        </w:rPr>
        <w:t>services,</w:t>
      </w:r>
      <w:r w:rsidR="00B15498" w:rsidRPr="00B15498">
        <w:rPr>
          <w:rFonts w:ascii="Arial" w:hAnsi="Arial" w:cs="Arial"/>
        </w:rPr>
        <w:t xml:space="preserve"> and specialist services for children with disabilities or children who need special educational needs, to reduce inequalities in health and social care (Bromley, 2022).</w:t>
      </w:r>
    </w:p>
    <w:p w14:paraId="3BD5086A" w14:textId="77733D6C" w:rsidR="00C119DD" w:rsidRPr="00A55D51" w:rsidRDefault="00B15498" w:rsidP="004C3335">
      <w:pPr>
        <w:spacing w:line="360" w:lineRule="auto"/>
        <w:rPr>
          <w:rFonts w:ascii="Arial" w:hAnsi="Arial" w:cs="Arial"/>
        </w:rPr>
      </w:pPr>
      <w:r w:rsidRPr="00B15498">
        <w:rPr>
          <w:rFonts w:ascii="Arial" w:hAnsi="Arial" w:cs="Arial"/>
        </w:rPr>
        <w:t xml:space="preserve"> Universal services are offered by educational institutions and health centres and the service providers include GPs and school nurses; and targeted services are provided to children and young people who need extra support to fulfil their needs (Bromley, 2022). There are also facilities for free meals at schools in the UK, based on the eligibility of the children to get free meals (GOV.UK, 2022)</w:t>
      </w:r>
      <w:r w:rsidR="002858BB">
        <w:rPr>
          <w:rFonts w:ascii="Arial" w:hAnsi="Arial" w:cs="Arial"/>
        </w:rPr>
        <w:t xml:space="preserve"> </w:t>
      </w:r>
      <w:r w:rsidR="00E62F8F">
        <w:rPr>
          <w:rFonts w:ascii="Arial" w:hAnsi="Arial" w:cs="Arial"/>
        </w:rPr>
        <w:t>as a child in a family of a single mum</w:t>
      </w:r>
      <w:r w:rsidRPr="00B15498">
        <w:rPr>
          <w:rFonts w:ascii="Arial" w:hAnsi="Arial" w:cs="Arial"/>
        </w:rPr>
        <w:t xml:space="preserve">. These initiatives fulfil the basic needs of children so that their childhood can be </w:t>
      </w:r>
      <w:r w:rsidR="00E62F8F" w:rsidRPr="00B15498">
        <w:rPr>
          <w:rFonts w:ascii="Arial" w:hAnsi="Arial" w:cs="Arial"/>
        </w:rPr>
        <w:t>fostered,</w:t>
      </w:r>
      <w:r w:rsidRPr="00B15498">
        <w:rPr>
          <w:rFonts w:ascii="Arial" w:hAnsi="Arial" w:cs="Arial"/>
        </w:rPr>
        <w:t xml:space="preserve"> and they can be provided with facilities which will </w:t>
      </w:r>
      <w:r w:rsidR="004B164F">
        <w:rPr>
          <w:rFonts w:ascii="Arial" w:hAnsi="Arial" w:cs="Arial"/>
        </w:rPr>
        <w:t>satisfy</w:t>
      </w:r>
      <w:r w:rsidRPr="00B15498">
        <w:rPr>
          <w:rFonts w:ascii="Arial" w:hAnsi="Arial" w:cs="Arial"/>
        </w:rPr>
        <w:t xml:space="preserve"> their basic needs in life and protect their rights to have healthy food and water and to get an education.</w:t>
      </w:r>
    </w:p>
    <w:p w14:paraId="6F67757A" w14:textId="4B73A709" w:rsidR="00C119DD" w:rsidRDefault="001337F4" w:rsidP="004C3335">
      <w:pPr>
        <w:spacing w:line="360" w:lineRule="auto"/>
        <w:rPr>
          <w:rFonts w:ascii="Arial" w:hAnsi="Arial" w:cs="Arial"/>
          <w:b/>
          <w:bCs/>
        </w:rPr>
      </w:pPr>
      <w:r>
        <w:rPr>
          <w:rFonts w:ascii="Arial" w:hAnsi="Arial" w:cs="Arial"/>
          <w:b/>
          <w:bCs/>
        </w:rPr>
        <w:t xml:space="preserve">7. </w:t>
      </w:r>
      <w:r w:rsidRPr="001337F4">
        <w:rPr>
          <w:rFonts w:ascii="Arial" w:hAnsi="Arial" w:cs="Arial"/>
          <w:b/>
          <w:bCs/>
        </w:rPr>
        <w:t xml:space="preserve">CONCLUSION </w:t>
      </w:r>
    </w:p>
    <w:p w14:paraId="70141F7B" w14:textId="6388D88D" w:rsidR="00A55D51" w:rsidRPr="00A55D51" w:rsidRDefault="00A55D51" w:rsidP="004C3335">
      <w:pPr>
        <w:spacing w:line="360" w:lineRule="auto"/>
        <w:rPr>
          <w:rFonts w:ascii="Arial" w:hAnsi="Arial" w:cs="Arial"/>
        </w:rPr>
      </w:pPr>
      <w:r w:rsidRPr="00A55D51">
        <w:rPr>
          <w:rFonts w:ascii="Arial" w:hAnsi="Arial" w:cs="Arial"/>
        </w:rPr>
        <w:t xml:space="preserve">Therefore, it can be concluded that the lives of people under 18 years of age who </w:t>
      </w:r>
      <w:r w:rsidRPr="00A55D51">
        <w:rPr>
          <w:rFonts w:ascii="Arial" w:hAnsi="Arial" w:cs="Arial"/>
        </w:rPr>
        <w:t>are</w:t>
      </w:r>
      <w:r w:rsidRPr="00A55D51">
        <w:rPr>
          <w:rFonts w:ascii="Arial" w:hAnsi="Arial" w:cs="Arial"/>
        </w:rPr>
        <w:t xml:space="preserve"> children are influenced by the social and historical contexts as changes can be seen in the lives of children from the ancient to present times </w:t>
      </w:r>
      <w:r w:rsidRPr="00A55D51">
        <w:rPr>
          <w:rFonts w:ascii="Arial" w:hAnsi="Arial" w:cs="Arial"/>
        </w:rPr>
        <w:t>and</w:t>
      </w:r>
      <w:r w:rsidRPr="00A55D51">
        <w:rPr>
          <w:rFonts w:ascii="Arial" w:hAnsi="Arial" w:cs="Arial"/>
        </w:rPr>
        <w:t xml:space="preserve"> across various nations of the world. In the UK, public services and government initiatives have been implemented to improve the livelihood of vulnerable children, young </w:t>
      </w:r>
      <w:r w:rsidRPr="00A55D51">
        <w:rPr>
          <w:rFonts w:ascii="Arial" w:hAnsi="Arial" w:cs="Arial"/>
        </w:rPr>
        <w:t>people,</w:t>
      </w:r>
      <w:r w:rsidRPr="00A55D51">
        <w:rPr>
          <w:rFonts w:ascii="Arial" w:hAnsi="Arial" w:cs="Arial"/>
        </w:rPr>
        <w:t xml:space="preserve"> and families, supported by the legislation. However, children are still in crisis for which more support from the Government and agencies is required along with increased awareness in the rural areas where children lack proper education and are therefore deprived of their rights. Hence, the </w:t>
      </w:r>
      <w:r w:rsidR="00AE45F9">
        <w:rPr>
          <w:rFonts w:ascii="Arial" w:hAnsi="Arial" w:cs="Arial"/>
        </w:rPr>
        <w:t xml:space="preserve">path </w:t>
      </w:r>
      <w:r w:rsidRPr="00A55D51">
        <w:rPr>
          <w:rFonts w:ascii="Arial" w:hAnsi="Arial" w:cs="Arial"/>
        </w:rPr>
        <w:t>towards the development of the social construction of childhood and families will continue to thrive for the purpose of improving childhood.</w:t>
      </w:r>
    </w:p>
    <w:p w14:paraId="4645B26A" w14:textId="77777777" w:rsidR="001337F4" w:rsidRPr="001337F4" w:rsidRDefault="001337F4" w:rsidP="004C3335">
      <w:pPr>
        <w:spacing w:line="360" w:lineRule="auto"/>
        <w:rPr>
          <w:rFonts w:ascii="Arial" w:hAnsi="Arial" w:cs="Arial"/>
          <w:b/>
          <w:bCs/>
        </w:rPr>
      </w:pPr>
    </w:p>
    <w:p w14:paraId="7622F169" w14:textId="77777777" w:rsidR="00AE45F9" w:rsidRDefault="00AE45F9" w:rsidP="00A35F25">
      <w:pPr>
        <w:rPr>
          <w:b/>
          <w:bCs/>
          <w:color w:val="FF0000"/>
          <w:sz w:val="32"/>
          <w:szCs w:val="32"/>
        </w:rPr>
      </w:pPr>
      <w:r>
        <w:rPr>
          <w:b/>
          <w:bCs/>
          <w:color w:val="FF0000"/>
          <w:sz w:val="32"/>
          <w:szCs w:val="32"/>
        </w:rPr>
        <w:t xml:space="preserve">                                                      </w:t>
      </w:r>
    </w:p>
    <w:p w14:paraId="05C201C0" w14:textId="28C4A98C" w:rsidR="00F25252" w:rsidRPr="00AE45F9" w:rsidRDefault="00AE45F9" w:rsidP="00A35F25">
      <w:pPr>
        <w:rPr>
          <w:rFonts w:ascii="Arial" w:hAnsi="Arial" w:cs="Arial"/>
          <w:color w:val="FF0000"/>
        </w:rPr>
      </w:pPr>
      <w:r>
        <w:rPr>
          <w:b/>
          <w:bCs/>
          <w:color w:val="FF0000"/>
          <w:sz w:val="32"/>
          <w:szCs w:val="32"/>
        </w:rPr>
        <w:t xml:space="preserve">                                                            </w:t>
      </w:r>
      <w:r w:rsidRPr="00AE45F9">
        <w:rPr>
          <w:rFonts w:ascii="Arial" w:hAnsi="Arial" w:cs="Arial"/>
        </w:rPr>
        <w:t>10</w:t>
      </w:r>
    </w:p>
    <w:p w14:paraId="43CE8C6D" w14:textId="77777777" w:rsidR="00AE45F9" w:rsidRPr="00CF0341" w:rsidRDefault="00AE45F9" w:rsidP="00A35F25">
      <w:pPr>
        <w:rPr>
          <w:rFonts w:ascii="Arial" w:hAnsi="Arial" w:cs="Arial"/>
          <w:b/>
          <w:bCs/>
          <w:noProof/>
        </w:rPr>
      </w:pPr>
    </w:p>
    <w:p w14:paraId="5E51C385" w14:textId="3CC3EFAD" w:rsidR="00A35F25" w:rsidRPr="00CF0341" w:rsidRDefault="001337F4" w:rsidP="00A35F25">
      <w:pPr>
        <w:rPr>
          <w:rFonts w:ascii="Arial" w:hAnsi="Arial" w:cs="Arial"/>
          <w:b/>
          <w:bCs/>
          <w:noProof/>
          <w:sz w:val="28"/>
          <w:szCs w:val="28"/>
        </w:rPr>
      </w:pPr>
      <w:r w:rsidRPr="00CF0341">
        <w:rPr>
          <w:rFonts w:ascii="Arial" w:hAnsi="Arial" w:cs="Arial"/>
          <w:b/>
          <w:bCs/>
          <w:noProof/>
          <w:sz w:val="28"/>
          <w:szCs w:val="28"/>
        </w:rPr>
        <w:t xml:space="preserve">8. </w:t>
      </w:r>
      <w:r w:rsidR="00A35F25" w:rsidRPr="00CF0341">
        <w:rPr>
          <w:rFonts w:ascii="Arial" w:hAnsi="Arial" w:cs="Arial"/>
          <w:b/>
          <w:bCs/>
          <w:noProof/>
          <w:sz w:val="28"/>
          <w:szCs w:val="28"/>
        </w:rPr>
        <w:t>References</w:t>
      </w:r>
    </w:p>
    <w:p w14:paraId="3AF404C1" w14:textId="5F00E062" w:rsidR="00EB204A" w:rsidRPr="00CF0341" w:rsidRDefault="00EB204A" w:rsidP="00EB204A">
      <w:pPr>
        <w:pStyle w:val="ListParagraph"/>
        <w:numPr>
          <w:ilvl w:val="0"/>
          <w:numId w:val="3"/>
        </w:numPr>
        <w:rPr>
          <w:rFonts w:ascii="Arial" w:hAnsi="Arial" w:cs="Arial"/>
          <w:b/>
          <w:bCs/>
          <w:noProof/>
        </w:rPr>
      </w:pPr>
      <w:r w:rsidRPr="00CF0341">
        <w:rPr>
          <w:rFonts w:ascii="Arial" w:hAnsi="Arial" w:cs="Arial"/>
          <w:b/>
          <w:bCs/>
          <w:noProof/>
        </w:rPr>
        <w:t>Amineh, R.J. and Asl, H.D., 2015. Review of constructivism and social constructivism. Journal of Social Sciences, Literature and Languages, 1(1), pp.9-16.</w:t>
      </w:r>
    </w:p>
    <w:p w14:paraId="0CF04EBB" w14:textId="77777777" w:rsidR="00D70262" w:rsidRPr="00CF0341" w:rsidRDefault="00D70262" w:rsidP="00D70262">
      <w:pPr>
        <w:pStyle w:val="ListParagraph"/>
        <w:rPr>
          <w:rFonts w:ascii="Arial" w:hAnsi="Arial" w:cs="Arial"/>
          <w:b/>
          <w:bCs/>
          <w:noProof/>
        </w:rPr>
      </w:pPr>
    </w:p>
    <w:p w14:paraId="6A64449D" w14:textId="73A8CC69" w:rsidR="00EB204A" w:rsidRPr="00CF0341" w:rsidRDefault="00D70262" w:rsidP="00EB204A">
      <w:pPr>
        <w:pStyle w:val="ListParagraph"/>
        <w:numPr>
          <w:ilvl w:val="0"/>
          <w:numId w:val="3"/>
        </w:numPr>
        <w:rPr>
          <w:rFonts w:ascii="Arial" w:hAnsi="Arial" w:cs="Arial"/>
          <w:b/>
          <w:bCs/>
          <w:noProof/>
        </w:rPr>
      </w:pPr>
      <w:r w:rsidRPr="00CF0341">
        <w:rPr>
          <w:rFonts w:ascii="Arial" w:hAnsi="Arial" w:cs="Arial"/>
          <w:b/>
          <w:bCs/>
          <w:noProof/>
        </w:rPr>
        <w:t>Ashiabi, G.S. and O’Neal, K.K., 2015. Child social development in context: An examination of some propositions in Bronfenbrenner’s bioecological theory. Sage Open, 5(2), p.2158244015590840.</w:t>
      </w:r>
    </w:p>
    <w:p w14:paraId="50E2F831" w14:textId="77777777" w:rsidR="00D70262" w:rsidRPr="00CF0341" w:rsidRDefault="00D70262" w:rsidP="00D70262">
      <w:pPr>
        <w:pStyle w:val="ListParagraph"/>
        <w:rPr>
          <w:rFonts w:ascii="Arial" w:hAnsi="Arial" w:cs="Arial"/>
          <w:b/>
          <w:bCs/>
          <w:noProof/>
        </w:rPr>
      </w:pPr>
    </w:p>
    <w:p w14:paraId="5D779D86" w14:textId="440B31E6" w:rsidR="00D70262" w:rsidRPr="00CF0341" w:rsidRDefault="00AD2CE3" w:rsidP="00EB204A">
      <w:pPr>
        <w:pStyle w:val="ListParagraph"/>
        <w:numPr>
          <w:ilvl w:val="0"/>
          <w:numId w:val="3"/>
        </w:numPr>
        <w:rPr>
          <w:rFonts w:ascii="Arial" w:hAnsi="Arial" w:cs="Arial"/>
          <w:b/>
          <w:bCs/>
          <w:noProof/>
        </w:rPr>
      </w:pPr>
      <w:r w:rsidRPr="00CF0341">
        <w:rPr>
          <w:rFonts w:ascii="Arial" w:hAnsi="Arial" w:cs="Arial"/>
          <w:b/>
          <w:bCs/>
          <w:noProof/>
        </w:rPr>
        <w:t>BBC, 2012. What types of family are there in the UK? - Family life - GCSE Religious Studies Revision - BBC Bitesize. [online] BBC Bitesize. Available at: &lt;https://www.bbc.co.uk/bitesize/guides/zrc86sg/revision/1&gt; [Accessed 14 April 2022].</w:t>
      </w:r>
    </w:p>
    <w:p w14:paraId="1EEB4132" w14:textId="77777777" w:rsidR="00AD2CE3" w:rsidRPr="00CF0341" w:rsidRDefault="00AD2CE3" w:rsidP="00AD2CE3">
      <w:pPr>
        <w:pStyle w:val="ListParagraph"/>
        <w:rPr>
          <w:rFonts w:ascii="Arial" w:hAnsi="Arial" w:cs="Arial"/>
          <w:b/>
          <w:bCs/>
          <w:noProof/>
        </w:rPr>
      </w:pPr>
    </w:p>
    <w:p w14:paraId="3E09F43B" w14:textId="5A26C765" w:rsidR="00AD2CE3" w:rsidRPr="00CF0341" w:rsidRDefault="008B4113" w:rsidP="00EB204A">
      <w:pPr>
        <w:pStyle w:val="ListParagraph"/>
        <w:numPr>
          <w:ilvl w:val="0"/>
          <w:numId w:val="3"/>
        </w:numPr>
        <w:rPr>
          <w:rFonts w:ascii="Arial" w:hAnsi="Arial" w:cs="Arial"/>
          <w:b/>
          <w:bCs/>
          <w:noProof/>
        </w:rPr>
      </w:pPr>
      <w:r w:rsidRPr="00CF0341">
        <w:rPr>
          <w:rFonts w:ascii="Arial" w:hAnsi="Arial" w:cs="Arial"/>
          <w:b/>
          <w:bCs/>
          <w:noProof/>
        </w:rPr>
        <w:t>Biddle, S.K., 2017. Social constructions of childhood: From not-yet-adults to people in their own right. Anthós, 8(1), p.3.</w:t>
      </w:r>
    </w:p>
    <w:p w14:paraId="70BDE6C8" w14:textId="77777777" w:rsidR="008B4113" w:rsidRPr="00CF0341" w:rsidRDefault="008B4113" w:rsidP="008B4113">
      <w:pPr>
        <w:pStyle w:val="ListParagraph"/>
        <w:rPr>
          <w:rFonts w:ascii="Arial" w:hAnsi="Arial" w:cs="Arial"/>
          <w:b/>
          <w:bCs/>
          <w:noProof/>
        </w:rPr>
      </w:pPr>
    </w:p>
    <w:p w14:paraId="7EDFF4C3" w14:textId="55E9447E" w:rsidR="008B4113" w:rsidRDefault="00CF0341" w:rsidP="00EB204A">
      <w:pPr>
        <w:pStyle w:val="ListParagraph"/>
        <w:numPr>
          <w:ilvl w:val="0"/>
          <w:numId w:val="3"/>
        </w:numPr>
        <w:rPr>
          <w:rFonts w:ascii="Arial" w:hAnsi="Arial" w:cs="Arial"/>
          <w:b/>
          <w:bCs/>
          <w:noProof/>
        </w:rPr>
      </w:pPr>
      <w:r w:rsidRPr="00CF0341">
        <w:rPr>
          <w:rFonts w:ascii="Arial" w:hAnsi="Arial" w:cs="Arial"/>
          <w:b/>
          <w:bCs/>
          <w:noProof/>
        </w:rPr>
        <w:t>Bromley, L., 2022. Universal, targeted and specialist services explained | Short breaks for disabled children and young people and their carers | London Borough of Bromley. [online] Bromley.gov.uk. Available at: &lt;https://www.bromley.gov.uk/info/10122/children_and_young_adults_with_disabilities_and_learning_needs/1260/short_breaks_for_disabled_children_and_young_people_and_their_carers/3#:~:text=Health%20visitors%2C%20GPs%20and%20school,no%20barriers%20to%20accessing%20them.&gt; [Accessed 17 April 2022].</w:t>
      </w:r>
    </w:p>
    <w:p w14:paraId="53108194" w14:textId="77777777" w:rsidR="00CB1556" w:rsidRPr="00CB1556" w:rsidRDefault="00CB1556" w:rsidP="00CB1556">
      <w:pPr>
        <w:pStyle w:val="ListParagraph"/>
        <w:rPr>
          <w:rFonts w:ascii="Arial" w:hAnsi="Arial" w:cs="Arial"/>
          <w:b/>
          <w:bCs/>
          <w:noProof/>
        </w:rPr>
      </w:pPr>
    </w:p>
    <w:p w14:paraId="1744083E" w14:textId="23A4E016" w:rsidR="00CB1556" w:rsidRP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Crown Prosecution Service (CPS) (2019) Prostitution and Exploitation of</w:t>
      </w:r>
      <w:r w:rsidR="002B12DF">
        <w:rPr>
          <w:rFonts w:ascii="Arial" w:hAnsi="Arial" w:cs="Arial"/>
          <w:b/>
          <w:bCs/>
          <w:noProof/>
        </w:rPr>
        <w:t xml:space="preserve"> </w:t>
      </w:r>
      <w:r w:rsidRPr="00CB1556">
        <w:rPr>
          <w:rFonts w:ascii="Arial" w:hAnsi="Arial" w:cs="Arial"/>
          <w:b/>
          <w:bCs/>
          <w:noProof/>
        </w:rPr>
        <w:t xml:space="preserve">prostitution. (online). Available at: </w:t>
      </w:r>
      <w:r w:rsidR="002B12DF">
        <w:rPr>
          <w:rFonts w:ascii="Arial" w:hAnsi="Arial" w:cs="Arial"/>
          <w:b/>
          <w:bCs/>
          <w:noProof/>
        </w:rPr>
        <w:t xml:space="preserve"> </w:t>
      </w:r>
      <w:r w:rsidRPr="00CB1556">
        <w:rPr>
          <w:rFonts w:ascii="Arial" w:hAnsi="Arial" w:cs="Arial"/>
          <w:b/>
          <w:bCs/>
          <w:noProof/>
        </w:rPr>
        <w:t>https://www.cps.gov.uk/legal-guidance/prostitution-and-exploitation-prostitution (Accessed: 06/08/2021).</w:t>
      </w:r>
    </w:p>
    <w:p w14:paraId="42FBDB15" w14:textId="77777777" w:rsidR="00CB1556" w:rsidRPr="00CF0341" w:rsidRDefault="00CB1556" w:rsidP="00CB1556">
      <w:pPr>
        <w:pStyle w:val="ListParagraph"/>
        <w:rPr>
          <w:rFonts w:ascii="Arial" w:hAnsi="Arial" w:cs="Arial"/>
          <w:b/>
          <w:bCs/>
          <w:noProof/>
        </w:rPr>
      </w:pPr>
    </w:p>
    <w:p w14:paraId="291FEE60" w14:textId="77777777" w:rsidR="00CF0341" w:rsidRPr="00CF0341" w:rsidRDefault="00CF0341" w:rsidP="00CF0341">
      <w:pPr>
        <w:pStyle w:val="ListParagraph"/>
        <w:rPr>
          <w:rFonts w:ascii="Arial" w:hAnsi="Arial" w:cs="Arial"/>
          <w:b/>
          <w:bCs/>
          <w:noProof/>
        </w:rPr>
      </w:pPr>
    </w:p>
    <w:p w14:paraId="2F173A2F" w14:textId="1930E9C6" w:rsidR="00CF0341" w:rsidRDefault="00C87773" w:rsidP="00EB204A">
      <w:pPr>
        <w:pStyle w:val="ListParagraph"/>
        <w:numPr>
          <w:ilvl w:val="0"/>
          <w:numId w:val="3"/>
        </w:numPr>
        <w:rPr>
          <w:rFonts w:ascii="Arial" w:hAnsi="Arial" w:cs="Arial"/>
          <w:b/>
          <w:bCs/>
          <w:noProof/>
        </w:rPr>
      </w:pPr>
      <w:r w:rsidRPr="00C87773">
        <w:rPr>
          <w:rFonts w:ascii="Arial" w:hAnsi="Arial" w:cs="Arial"/>
          <w:b/>
          <w:bCs/>
          <w:noProof/>
        </w:rPr>
        <w:t>Fernald, L.C., Kariger, P., Hidrobo, M. and Gertler, P.J., 2012. Socioeconomic gradients in child development in very young children: Evidence from India, Indonesia, Peru, and Senegal. Proceedings of the National Academy of Sciences, 109(Supplement 2), pp.17273-17280.</w:t>
      </w:r>
    </w:p>
    <w:p w14:paraId="0BFB485C" w14:textId="77777777" w:rsidR="00030735" w:rsidRPr="00030735" w:rsidRDefault="00030735" w:rsidP="00030735">
      <w:pPr>
        <w:pStyle w:val="ListParagraph"/>
        <w:rPr>
          <w:rFonts w:ascii="Arial" w:hAnsi="Arial" w:cs="Arial"/>
          <w:b/>
          <w:bCs/>
          <w:noProof/>
        </w:rPr>
      </w:pPr>
    </w:p>
    <w:p w14:paraId="7F055E30" w14:textId="679D139C" w:rsidR="00030735" w:rsidRDefault="00030735" w:rsidP="00EB204A">
      <w:pPr>
        <w:pStyle w:val="ListParagraph"/>
        <w:numPr>
          <w:ilvl w:val="0"/>
          <w:numId w:val="3"/>
        </w:numPr>
        <w:rPr>
          <w:rFonts w:ascii="Arial" w:hAnsi="Arial" w:cs="Arial"/>
          <w:b/>
          <w:bCs/>
          <w:noProof/>
        </w:rPr>
      </w:pPr>
      <w:r w:rsidRPr="00030735">
        <w:rPr>
          <w:rFonts w:ascii="Arial" w:hAnsi="Arial" w:cs="Arial"/>
          <w:b/>
          <w:bCs/>
          <w:noProof/>
        </w:rPr>
        <w:t>GOV.UK, 2021. Child employment. [online] GOV.UK. Available at: &lt;https://www.gov.uk/child-employment&gt; [Accessed 12 April 2022].</w:t>
      </w:r>
    </w:p>
    <w:p w14:paraId="0B2D387E" w14:textId="77777777" w:rsidR="00A97135" w:rsidRPr="00A97135" w:rsidRDefault="00A97135" w:rsidP="00A97135">
      <w:pPr>
        <w:pStyle w:val="ListParagraph"/>
        <w:rPr>
          <w:rFonts w:ascii="Arial" w:hAnsi="Arial" w:cs="Arial"/>
          <w:b/>
          <w:bCs/>
          <w:noProof/>
        </w:rPr>
      </w:pPr>
    </w:p>
    <w:p w14:paraId="1C873C9E" w14:textId="54B43717" w:rsidR="00A97135" w:rsidRDefault="00A97135" w:rsidP="00EB204A">
      <w:pPr>
        <w:pStyle w:val="ListParagraph"/>
        <w:numPr>
          <w:ilvl w:val="0"/>
          <w:numId w:val="3"/>
        </w:numPr>
        <w:rPr>
          <w:rFonts w:ascii="Arial" w:hAnsi="Arial" w:cs="Arial"/>
          <w:b/>
          <w:bCs/>
          <w:noProof/>
        </w:rPr>
      </w:pPr>
      <w:r w:rsidRPr="00A97135">
        <w:rPr>
          <w:rFonts w:ascii="Arial" w:hAnsi="Arial" w:cs="Arial"/>
          <w:b/>
          <w:bCs/>
          <w:noProof/>
        </w:rPr>
        <w:t>GOV.UK, 2022. Free school meals: guidance for schools and local authorities. [online] GOV.UK. Available at: &lt;https://www.gov.uk/government/publications/free-school-meals-guidance-for-schools-and-local-authorities&gt; [Accessed 17 April 2022].</w:t>
      </w:r>
    </w:p>
    <w:p w14:paraId="10D52D9F" w14:textId="77777777" w:rsidR="00E077B3" w:rsidRPr="00E077B3" w:rsidRDefault="00E077B3" w:rsidP="00E077B3">
      <w:pPr>
        <w:pStyle w:val="ListParagraph"/>
        <w:rPr>
          <w:rFonts w:ascii="Arial" w:hAnsi="Arial" w:cs="Arial"/>
          <w:b/>
          <w:bCs/>
          <w:noProof/>
        </w:rPr>
      </w:pPr>
    </w:p>
    <w:p w14:paraId="79B43153" w14:textId="77777777" w:rsidR="00E077B3" w:rsidRDefault="00E077B3" w:rsidP="00E077B3">
      <w:pPr>
        <w:rPr>
          <w:rFonts w:ascii="Arial" w:hAnsi="Arial" w:cs="Arial"/>
          <w:b/>
          <w:bCs/>
          <w:noProof/>
        </w:rPr>
      </w:pPr>
    </w:p>
    <w:p w14:paraId="33F245DE" w14:textId="5189EC5F" w:rsidR="00E077B3" w:rsidRPr="00E077B3" w:rsidRDefault="00E077B3" w:rsidP="00E077B3">
      <w:pPr>
        <w:rPr>
          <w:rFonts w:ascii="Arial" w:hAnsi="Arial" w:cs="Arial"/>
          <w:noProof/>
        </w:rPr>
      </w:pPr>
      <w:r>
        <w:rPr>
          <w:rFonts w:ascii="Arial" w:hAnsi="Arial" w:cs="Arial"/>
          <w:b/>
          <w:bCs/>
          <w:noProof/>
        </w:rPr>
        <w:t xml:space="preserve">                                                                       </w:t>
      </w:r>
      <w:r w:rsidRPr="00E077B3">
        <w:rPr>
          <w:rFonts w:ascii="Arial" w:hAnsi="Arial" w:cs="Arial"/>
          <w:noProof/>
        </w:rPr>
        <w:t>11</w:t>
      </w:r>
    </w:p>
    <w:p w14:paraId="1BC678A5" w14:textId="77777777" w:rsidR="00CD72A9" w:rsidRPr="00CD72A9" w:rsidRDefault="00CD72A9" w:rsidP="00CD72A9">
      <w:pPr>
        <w:pStyle w:val="ListParagraph"/>
        <w:rPr>
          <w:rFonts w:ascii="Arial" w:hAnsi="Arial" w:cs="Arial"/>
          <w:b/>
          <w:bCs/>
          <w:noProof/>
        </w:rPr>
      </w:pPr>
    </w:p>
    <w:p w14:paraId="7FAFF13C" w14:textId="6F80571A" w:rsidR="00CD72A9" w:rsidRDefault="00CD72A9" w:rsidP="00EB204A">
      <w:pPr>
        <w:pStyle w:val="ListParagraph"/>
        <w:numPr>
          <w:ilvl w:val="0"/>
          <w:numId w:val="3"/>
        </w:numPr>
        <w:rPr>
          <w:rFonts w:ascii="Arial" w:hAnsi="Arial" w:cs="Arial"/>
          <w:b/>
          <w:bCs/>
          <w:noProof/>
        </w:rPr>
      </w:pPr>
      <w:r w:rsidRPr="00CD72A9">
        <w:rPr>
          <w:rFonts w:ascii="Arial" w:hAnsi="Arial" w:cs="Arial"/>
          <w:b/>
          <w:bCs/>
          <w:noProof/>
        </w:rPr>
        <w:t>GOV.UK, 2016. Health matters: giving every child the best start in life. [online] GOV.UK. Available at: &lt;https://www.gov.uk/government/publications/health-matters-giving-every-child-the-best-start-in-life/health-matters-giving-every-child-the-best-start-in-life&gt; [Accessed 17 April 2022].</w:t>
      </w:r>
    </w:p>
    <w:p w14:paraId="1527F90B" w14:textId="77777777" w:rsidR="00C87773" w:rsidRPr="00E077B3" w:rsidRDefault="00C87773" w:rsidP="00E077B3">
      <w:pPr>
        <w:rPr>
          <w:rFonts w:ascii="Arial" w:hAnsi="Arial" w:cs="Arial"/>
          <w:b/>
          <w:bCs/>
          <w:noProof/>
        </w:rPr>
      </w:pPr>
    </w:p>
    <w:p w14:paraId="631E1C13" w14:textId="13498942" w:rsidR="00C87773" w:rsidRDefault="00D93E76" w:rsidP="00EB204A">
      <w:pPr>
        <w:pStyle w:val="ListParagraph"/>
        <w:numPr>
          <w:ilvl w:val="0"/>
          <w:numId w:val="3"/>
        </w:numPr>
        <w:rPr>
          <w:rFonts w:ascii="Arial" w:hAnsi="Arial" w:cs="Arial"/>
          <w:b/>
          <w:bCs/>
          <w:noProof/>
        </w:rPr>
      </w:pPr>
      <w:r w:rsidRPr="00D93E76">
        <w:rPr>
          <w:rFonts w:ascii="Arial" w:hAnsi="Arial" w:cs="Arial"/>
          <w:b/>
          <w:bCs/>
          <w:noProof/>
        </w:rPr>
        <w:t>GOV.UK, 2014. Landmark Children and Families Act 2014 gains royal assent. [online] GOV.UK. Available at: &lt;https://www.gov.uk/government/news/landmark-children-and-families-act-2014-gains-royal-assent&gt; [Accessed 14 April 2022].</w:t>
      </w:r>
    </w:p>
    <w:p w14:paraId="6612BB79" w14:textId="77777777" w:rsidR="00E077B3" w:rsidRDefault="00E077B3" w:rsidP="00E077B3">
      <w:pPr>
        <w:pStyle w:val="ListParagraph"/>
        <w:rPr>
          <w:rFonts w:ascii="Arial" w:hAnsi="Arial" w:cs="Arial"/>
          <w:b/>
          <w:bCs/>
          <w:noProof/>
        </w:rPr>
      </w:pPr>
    </w:p>
    <w:p w14:paraId="0AC15121" w14:textId="77777777" w:rsidR="00E077B3" w:rsidRPr="00E077B3" w:rsidRDefault="00E077B3" w:rsidP="00E077B3">
      <w:pPr>
        <w:pStyle w:val="ListParagraph"/>
        <w:numPr>
          <w:ilvl w:val="0"/>
          <w:numId w:val="3"/>
        </w:numPr>
        <w:rPr>
          <w:rFonts w:ascii="Arial" w:hAnsi="Arial" w:cs="Arial"/>
          <w:b/>
          <w:bCs/>
          <w:noProof/>
        </w:rPr>
      </w:pPr>
      <w:r w:rsidRPr="00E077B3">
        <w:rPr>
          <w:rFonts w:ascii="Arial" w:hAnsi="Arial" w:cs="Arial"/>
          <w:b/>
          <w:bCs/>
          <w:noProof/>
        </w:rPr>
        <w:t>GOV.UK. (2021) School leaving age. (online) Available at: https://www.gov.uk/know-when-you-can-leave-school (Accessed: 06/08/2021).</w:t>
      </w:r>
    </w:p>
    <w:p w14:paraId="5533E07D" w14:textId="77777777" w:rsidR="004A72CC" w:rsidRPr="00E077B3" w:rsidRDefault="004A72CC" w:rsidP="00E077B3">
      <w:pPr>
        <w:pStyle w:val="ListParagraph"/>
        <w:rPr>
          <w:rFonts w:ascii="Arial" w:hAnsi="Arial" w:cs="Arial"/>
          <w:b/>
          <w:bCs/>
          <w:noProof/>
        </w:rPr>
      </w:pPr>
    </w:p>
    <w:p w14:paraId="7BD05B7E" w14:textId="5EAF6657" w:rsidR="004A72CC" w:rsidRDefault="004A72CC" w:rsidP="004A72CC">
      <w:pPr>
        <w:pStyle w:val="ListParagraph"/>
        <w:numPr>
          <w:ilvl w:val="0"/>
          <w:numId w:val="3"/>
        </w:numPr>
        <w:rPr>
          <w:rFonts w:ascii="Arial" w:hAnsi="Arial" w:cs="Arial"/>
          <w:b/>
          <w:bCs/>
          <w:noProof/>
        </w:rPr>
      </w:pPr>
      <w:r w:rsidRPr="004A72CC">
        <w:rPr>
          <w:rFonts w:ascii="Arial" w:hAnsi="Arial" w:cs="Arial"/>
          <w:b/>
          <w:bCs/>
          <w:noProof/>
        </w:rPr>
        <w:t>Hilado, A.V., Kallemeyn, L. and Phillips, L., 2013. Examining Understandings of Parent Involvement in Early Childhood Programs. Early Childhood Research &amp; Practice, 15(2), p.n2.</w:t>
      </w:r>
    </w:p>
    <w:p w14:paraId="2EE4C4BA" w14:textId="77777777" w:rsidR="004A72CC" w:rsidRPr="004A72CC" w:rsidRDefault="004A72CC" w:rsidP="004A72CC">
      <w:pPr>
        <w:pStyle w:val="ListParagraph"/>
        <w:rPr>
          <w:rFonts w:ascii="Arial" w:hAnsi="Arial" w:cs="Arial"/>
          <w:b/>
          <w:bCs/>
          <w:noProof/>
        </w:rPr>
      </w:pPr>
    </w:p>
    <w:p w14:paraId="3B4DB350" w14:textId="75A07744" w:rsidR="004A72CC" w:rsidRDefault="00D942F2" w:rsidP="004A72CC">
      <w:pPr>
        <w:pStyle w:val="ListParagraph"/>
        <w:numPr>
          <w:ilvl w:val="0"/>
          <w:numId w:val="3"/>
        </w:numPr>
        <w:rPr>
          <w:rFonts w:ascii="Arial" w:hAnsi="Arial" w:cs="Arial"/>
          <w:b/>
          <w:bCs/>
          <w:noProof/>
        </w:rPr>
      </w:pPr>
      <w:r w:rsidRPr="00D942F2">
        <w:rPr>
          <w:rFonts w:ascii="Arial" w:hAnsi="Arial" w:cs="Arial"/>
          <w:b/>
          <w:bCs/>
          <w:noProof/>
        </w:rPr>
        <w:t>Jarvis, J., Poff, J., Dufur, M. and Pribesh, S. 2021. Family Structure and Child Behavior in the United Kingdom. Journal of Child and Family Studies. 10.1007/s10826-021-02159-z.</w:t>
      </w:r>
    </w:p>
    <w:p w14:paraId="096237B1" w14:textId="77777777" w:rsidR="00D942F2" w:rsidRPr="00D942F2" w:rsidRDefault="00D942F2" w:rsidP="00D942F2">
      <w:pPr>
        <w:pStyle w:val="ListParagraph"/>
        <w:rPr>
          <w:rFonts w:ascii="Arial" w:hAnsi="Arial" w:cs="Arial"/>
          <w:b/>
          <w:bCs/>
          <w:noProof/>
        </w:rPr>
      </w:pPr>
    </w:p>
    <w:p w14:paraId="7E5B2332" w14:textId="2D996B97" w:rsidR="00D942F2" w:rsidRDefault="00713EE2" w:rsidP="004A72CC">
      <w:pPr>
        <w:pStyle w:val="ListParagraph"/>
        <w:numPr>
          <w:ilvl w:val="0"/>
          <w:numId w:val="3"/>
        </w:numPr>
        <w:rPr>
          <w:rFonts w:ascii="Arial" w:hAnsi="Arial" w:cs="Arial"/>
          <w:b/>
          <w:bCs/>
          <w:noProof/>
        </w:rPr>
      </w:pPr>
      <w:r w:rsidRPr="00713EE2">
        <w:rPr>
          <w:rFonts w:ascii="Arial" w:hAnsi="Arial" w:cs="Arial"/>
          <w:b/>
          <w:bCs/>
          <w:noProof/>
        </w:rPr>
        <w:t>Kehily, M.J., 2013. Youth as a social construction. Sheila Curran, Roge r Harrison and Donald Mackinnon, Working with Young People, pp.13-23.</w:t>
      </w:r>
    </w:p>
    <w:p w14:paraId="4C837B46" w14:textId="77777777" w:rsidR="00AC50D5" w:rsidRPr="00AC50D5" w:rsidRDefault="00AC50D5" w:rsidP="00AC50D5">
      <w:pPr>
        <w:pStyle w:val="ListParagraph"/>
        <w:rPr>
          <w:rFonts w:ascii="Arial" w:hAnsi="Arial" w:cs="Arial"/>
          <w:b/>
          <w:bCs/>
          <w:noProof/>
        </w:rPr>
      </w:pPr>
    </w:p>
    <w:p w14:paraId="15B143D2" w14:textId="61E09616" w:rsidR="00AC50D5" w:rsidRDefault="00AC50D5" w:rsidP="004A72CC">
      <w:pPr>
        <w:pStyle w:val="ListParagraph"/>
        <w:numPr>
          <w:ilvl w:val="0"/>
          <w:numId w:val="3"/>
        </w:numPr>
        <w:rPr>
          <w:rFonts w:ascii="Arial" w:hAnsi="Arial" w:cs="Arial"/>
          <w:b/>
          <w:bCs/>
          <w:noProof/>
        </w:rPr>
      </w:pPr>
      <w:r w:rsidRPr="00AC50D5">
        <w:rPr>
          <w:rFonts w:ascii="Arial" w:hAnsi="Arial" w:cs="Arial"/>
          <w:b/>
          <w:bCs/>
          <w:noProof/>
        </w:rPr>
        <w:t>Kong, J., Martire, L.M., Tate, A.M., Bray, B.C. and Almeida, D.M., 2021. Different types of childhood experience with mothers and caregiving outcomes in adulthood. Family relations, 70(4), pp.1090-1101.</w:t>
      </w:r>
    </w:p>
    <w:p w14:paraId="0E69A326" w14:textId="77777777" w:rsidR="00D81698" w:rsidRPr="00D81698" w:rsidRDefault="00D81698" w:rsidP="00D81698">
      <w:pPr>
        <w:pStyle w:val="ListParagraph"/>
        <w:rPr>
          <w:rFonts w:ascii="Arial" w:hAnsi="Arial" w:cs="Arial"/>
          <w:b/>
          <w:bCs/>
          <w:noProof/>
        </w:rPr>
      </w:pPr>
    </w:p>
    <w:p w14:paraId="3BAA46C4" w14:textId="21286062" w:rsidR="00D81698" w:rsidRDefault="00D81698" w:rsidP="004A72CC">
      <w:pPr>
        <w:pStyle w:val="ListParagraph"/>
        <w:numPr>
          <w:ilvl w:val="0"/>
          <w:numId w:val="3"/>
        </w:numPr>
        <w:rPr>
          <w:rFonts w:ascii="Arial" w:hAnsi="Arial" w:cs="Arial"/>
          <w:b/>
          <w:bCs/>
          <w:noProof/>
        </w:rPr>
      </w:pPr>
      <w:r w:rsidRPr="00D81698">
        <w:rPr>
          <w:rFonts w:ascii="Arial" w:hAnsi="Arial" w:cs="Arial"/>
          <w:b/>
          <w:bCs/>
          <w:noProof/>
        </w:rPr>
        <w:t>Maggi, S., Irwin, L.J., Siddiqi, A. and Hertzman, C., 2010. The social determinants of early child development: an overview. Journal of paediatrics and child health, 46(11), pp.627-635.</w:t>
      </w:r>
    </w:p>
    <w:p w14:paraId="55667935" w14:textId="77777777" w:rsidR="00D81698" w:rsidRPr="00D81698" w:rsidRDefault="00D81698" w:rsidP="00D81698">
      <w:pPr>
        <w:pStyle w:val="ListParagraph"/>
        <w:rPr>
          <w:rFonts w:ascii="Arial" w:hAnsi="Arial" w:cs="Arial"/>
          <w:b/>
          <w:bCs/>
          <w:noProof/>
        </w:rPr>
      </w:pPr>
    </w:p>
    <w:p w14:paraId="7E2B1235" w14:textId="4428035F" w:rsidR="00D81698" w:rsidRDefault="00D528C5" w:rsidP="004A72CC">
      <w:pPr>
        <w:pStyle w:val="ListParagraph"/>
        <w:numPr>
          <w:ilvl w:val="0"/>
          <w:numId w:val="3"/>
        </w:numPr>
        <w:rPr>
          <w:rFonts w:ascii="Arial" w:hAnsi="Arial" w:cs="Arial"/>
          <w:b/>
          <w:bCs/>
          <w:noProof/>
        </w:rPr>
      </w:pPr>
      <w:r w:rsidRPr="00D528C5">
        <w:rPr>
          <w:rFonts w:ascii="Arial" w:hAnsi="Arial" w:cs="Arial"/>
          <w:b/>
          <w:bCs/>
          <w:noProof/>
        </w:rPr>
        <w:t>Norman, H., Fagan, C. and Watt, L., 2017. What should mums and dads do? Changes in attitudes towards parenting.</w:t>
      </w:r>
    </w:p>
    <w:p w14:paraId="7D552C55" w14:textId="77777777" w:rsidR="00CB1556" w:rsidRPr="00CB1556" w:rsidRDefault="00CB1556" w:rsidP="00CB1556">
      <w:pPr>
        <w:pStyle w:val="ListParagraph"/>
        <w:rPr>
          <w:rFonts w:ascii="Arial" w:hAnsi="Arial" w:cs="Arial"/>
          <w:b/>
          <w:bCs/>
          <w:noProof/>
        </w:rPr>
      </w:pPr>
    </w:p>
    <w:p w14:paraId="5DFB92DE" w14:textId="577B4811"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Norozi, S.A. and Moen, T., 2016. Childhood as a social construction. Journal of Educational and Social Research, 6(2), p.75.</w:t>
      </w:r>
    </w:p>
    <w:p w14:paraId="27AB3F5F" w14:textId="77777777" w:rsidR="00CB1556" w:rsidRPr="00CB1556" w:rsidRDefault="00CB1556" w:rsidP="00CB1556">
      <w:pPr>
        <w:rPr>
          <w:rFonts w:ascii="Arial" w:hAnsi="Arial" w:cs="Arial"/>
          <w:b/>
          <w:bCs/>
          <w:noProof/>
        </w:rPr>
      </w:pPr>
    </w:p>
    <w:p w14:paraId="2DDBE026" w14:textId="77777777"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Office for National Statistics, 2021. Families and households in the UK - Office for National Statistics. [online] Ons.gov.uk. Available at: &lt;https://www.ons.gov.uk/peoplepopulationandcommunity/birthsdeathsandmarriages/families/bulletins/familiesandhouseholds/2018#:~:text=Married%20and%20civil%20partner%20couple,15%25)%20lone%20parent%20families.&gt; [Accessed 14 April 2022].</w:t>
      </w:r>
    </w:p>
    <w:p w14:paraId="6EB52506" w14:textId="77777777" w:rsidR="00E077B3" w:rsidRPr="00E077B3" w:rsidRDefault="00E077B3" w:rsidP="00E077B3">
      <w:pPr>
        <w:pStyle w:val="ListParagraph"/>
        <w:rPr>
          <w:rFonts w:ascii="Arial" w:hAnsi="Arial" w:cs="Arial"/>
          <w:b/>
          <w:bCs/>
          <w:noProof/>
        </w:rPr>
      </w:pPr>
    </w:p>
    <w:p w14:paraId="3690DE83" w14:textId="57EB00DD" w:rsidR="00E077B3" w:rsidRPr="00E077B3" w:rsidRDefault="00E077B3" w:rsidP="00E077B3">
      <w:pPr>
        <w:rPr>
          <w:rFonts w:ascii="Arial" w:hAnsi="Arial" w:cs="Arial"/>
          <w:noProof/>
        </w:rPr>
      </w:pPr>
      <w:r w:rsidRPr="00E077B3">
        <w:rPr>
          <w:rFonts w:ascii="Arial" w:hAnsi="Arial" w:cs="Arial"/>
          <w:noProof/>
        </w:rPr>
        <w:t xml:space="preserve">                                                                      12</w:t>
      </w:r>
    </w:p>
    <w:p w14:paraId="55443563" w14:textId="77777777" w:rsidR="00CB1556" w:rsidRPr="00CB1556" w:rsidRDefault="00CB1556" w:rsidP="00CB1556">
      <w:pPr>
        <w:pStyle w:val="ListParagraph"/>
        <w:rPr>
          <w:rFonts w:ascii="Arial" w:hAnsi="Arial" w:cs="Arial"/>
          <w:b/>
          <w:bCs/>
          <w:noProof/>
        </w:rPr>
      </w:pPr>
    </w:p>
    <w:p w14:paraId="6732E533" w14:textId="77777777"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Prout, A., 2011. Taking a step away from modernity: Reconsidering the new sociology of childhood. Global studies of childhood, 1(1), pp.4-14.</w:t>
      </w:r>
    </w:p>
    <w:p w14:paraId="04C07A4A" w14:textId="77777777" w:rsidR="00CB1556" w:rsidRPr="00CB1556" w:rsidRDefault="00CB1556" w:rsidP="00CB1556">
      <w:pPr>
        <w:pStyle w:val="ListParagraph"/>
        <w:rPr>
          <w:rFonts w:ascii="Arial" w:hAnsi="Arial" w:cs="Arial"/>
          <w:b/>
          <w:bCs/>
          <w:noProof/>
        </w:rPr>
      </w:pPr>
    </w:p>
    <w:p w14:paraId="1868BA51" w14:textId="77777777" w:rsidR="00CB1556" w:rsidRPr="00CB1556" w:rsidRDefault="00CB1556" w:rsidP="00CB1556">
      <w:pPr>
        <w:pStyle w:val="ListParagraph"/>
        <w:rPr>
          <w:rFonts w:ascii="Arial" w:hAnsi="Arial" w:cs="Arial"/>
          <w:b/>
          <w:bCs/>
          <w:noProof/>
        </w:rPr>
      </w:pPr>
    </w:p>
    <w:p w14:paraId="268FB5BD" w14:textId="77777777"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Public Services Committee, 2021. Children in crisis: the role of public services in overcoming child vulnerability. [online] https://committees.parliament.uk/. Available at: &lt;https://committees.parliament.uk/publications/7881/documents/81834/default/&gt; [Accessed 17 April 2022].</w:t>
      </w:r>
    </w:p>
    <w:p w14:paraId="16CCC785" w14:textId="77777777" w:rsidR="00CB1556" w:rsidRPr="00CB1556" w:rsidRDefault="00CB1556" w:rsidP="00CB1556">
      <w:pPr>
        <w:rPr>
          <w:rFonts w:ascii="Arial" w:hAnsi="Arial" w:cs="Arial"/>
          <w:b/>
          <w:bCs/>
          <w:noProof/>
        </w:rPr>
      </w:pPr>
    </w:p>
    <w:p w14:paraId="723BCFD3" w14:textId="77777777"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Tisdall, E.K.M. and Punch, S., 2012. Not so ‘new’? Looking critically at childhood studies. Children's geographies, 10(3), pp.249-264.</w:t>
      </w:r>
    </w:p>
    <w:p w14:paraId="66D63535" w14:textId="77777777" w:rsidR="00CB1556" w:rsidRPr="00CB1556" w:rsidRDefault="00CB1556" w:rsidP="00CB1556">
      <w:pPr>
        <w:pStyle w:val="ListParagraph"/>
        <w:rPr>
          <w:rFonts w:ascii="Arial" w:hAnsi="Arial" w:cs="Arial"/>
          <w:b/>
          <w:bCs/>
          <w:noProof/>
        </w:rPr>
      </w:pPr>
    </w:p>
    <w:p w14:paraId="41A80BB7" w14:textId="77777777" w:rsidR="00CB1556" w:rsidRPr="00CB1556" w:rsidRDefault="00CB1556" w:rsidP="00CB1556">
      <w:pPr>
        <w:pStyle w:val="ListParagraph"/>
        <w:rPr>
          <w:rFonts w:ascii="Arial" w:hAnsi="Arial" w:cs="Arial"/>
          <w:b/>
          <w:bCs/>
          <w:noProof/>
        </w:rPr>
      </w:pPr>
    </w:p>
    <w:p w14:paraId="7BA0CC62" w14:textId="77777777"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Tisdall, L., 2017. Education, parenting and concepts of childhood in England, c. 1945 to c. 1979. Contemporary British History, 31(1), pp.24-46.</w:t>
      </w:r>
    </w:p>
    <w:p w14:paraId="1B50AAC3" w14:textId="77777777" w:rsidR="00CB1556" w:rsidRPr="00CB1556" w:rsidRDefault="00CB1556" w:rsidP="00CB1556">
      <w:pPr>
        <w:pStyle w:val="ListParagraph"/>
        <w:rPr>
          <w:rFonts w:ascii="Arial" w:hAnsi="Arial" w:cs="Arial"/>
          <w:b/>
          <w:bCs/>
          <w:noProof/>
        </w:rPr>
      </w:pPr>
    </w:p>
    <w:p w14:paraId="62CDB9D2" w14:textId="77777777"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UK Parliament, 2022. The 1833 Factory Act. [online] parliament.uk. Available at: &lt;https://www.parliament.uk/about/living-heritage/transformingsociety/livinglearning/19thcentury/overview/factoryact/&gt; [Accessed 14 April 2022].</w:t>
      </w:r>
    </w:p>
    <w:p w14:paraId="0C5DD237" w14:textId="77777777" w:rsidR="00CB1556" w:rsidRPr="00CB1556" w:rsidRDefault="00CB1556" w:rsidP="00CB1556">
      <w:pPr>
        <w:pStyle w:val="ListParagraph"/>
        <w:rPr>
          <w:rFonts w:ascii="Arial" w:hAnsi="Arial" w:cs="Arial"/>
          <w:b/>
          <w:bCs/>
          <w:noProof/>
        </w:rPr>
      </w:pPr>
    </w:p>
    <w:p w14:paraId="095B3DC8" w14:textId="77777777" w:rsidR="00CB1556" w:rsidRPr="00CB1556" w:rsidRDefault="00CB1556" w:rsidP="00CB1556">
      <w:pPr>
        <w:pStyle w:val="ListParagraph"/>
        <w:rPr>
          <w:rFonts w:ascii="Arial" w:hAnsi="Arial" w:cs="Arial"/>
          <w:b/>
          <w:bCs/>
          <w:noProof/>
        </w:rPr>
      </w:pPr>
    </w:p>
    <w:p w14:paraId="095E8EA0" w14:textId="77777777"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UK Parliament, 2022. The Education Act of 1944. [online] parliament.uk. Available at: &lt;https://www.parliament.uk/about/living-heritage/transformingsociety/livinglearning/school/overview/educationact1944/#:~:text=The%20Education%20Act%20of%201944%20was%20steered%20through%20Parliament%20by,secondary%20education%20for%20all%20pupils.&gt; [Accessed 14 April 2022].</w:t>
      </w:r>
    </w:p>
    <w:p w14:paraId="7BD2D1F4" w14:textId="77777777" w:rsidR="00CB1556" w:rsidRPr="00CB1556" w:rsidRDefault="00CB1556" w:rsidP="00CB1556">
      <w:pPr>
        <w:pStyle w:val="ListParagraph"/>
        <w:rPr>
          <w:rFonts w:ascii="Arial" w:hAnsi="Arial" w:cs="Arial"/>
          <w:b/>
          <w:bCs/>
          <w:noProof/>
        </w:rPr>
      </w:pPr>
    </w:p>
    <w:p w14:paraId="0B9241BB" w14:textId="77777777"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UNICEF, 2021. [online] Unicef.org. Available at: &lt;https://www.unicef.org/globalinsight/media/2266/file/UNICEF-Global-Insight-Gallup-Changing-Childhood-Survey-Report-English-2021.pdf&gt; [Accessed 12 April 2022].</w:t>
      </w:r>
    </w:p>
    <w:p w14:paraId="7DE745EF" w14:textId="77777777" w:rsidR="00CB1556" w:rsidRPr="00CB1556" w:rsidRDefault="00CB1556" w:rsidP="00CB1556">
      <w:pPr>
        <w:pStyle w:val="ListParagraph"/>
        <w:rPr>
          <w:rFonts w:ascii="Arial" w:hAnsi="Arial" w:cs="Arial"/>
          <w:b/>
          <w:bCs/>
          <w:noProof/>
        </w:rPr>
      </w:pPr>
    </w:p>
    <w:p w14:paraId="2458CE18" w14:textId="77777777" w:rsidR="00CB1556" w:rsidRPr="00CB1556" w:rsidRDefault="00CB1556" w:rsidP="00CB1556">
      <w:pPr>
        <w:pStyle w:val="ListParagraph"/>
        <w:rPr>
          <w:rFonts w:ascii="Arial" w:hAnsi="Arial" w:cs="Arial"/>
          <w:b/>
          <w:bCs/>
          <w:noProof/>
        </w:rPr>
      </w:pPr>
    </w:p>
    <w:p w14:paraId="7A9D3DB4" w14:textId="04F05FDB" w:rsidR="00CB1556" w:rsidRDefault="00CB1556" w:rsidP="00CB1556">
      <w:pPr>
        <w:pStyle w:val="ListParagraph"/>
        <w:numPr>
          <w:ilvl w:val="0"/>
          <w:numId w:val="3"/>
        </w:numPr>
        <w:rPr>
          <w:rFonts w:ascii="Arial" w:hAnsi="Arial" w:cs="Arial"/>
          <w:b/>
          <w:bCs/>
          <w:noProof/>
        </w:rPr>
      </w:pPr>
      <w:r w:rsidRPr="00CB1556">
        <w:rPr>
          <w:rFonts w:ascii="Arial" w:hAnsi="Arial" w:cs="Arial"/>
          <w:b/>
          <w:bCs/>
          <w:noProof/>
        </w:rPr>
        <w:t>UNICEF, 2021. The number of children facing education disruption in Yemen could rise to 6 million, UNICEF warns. [online] Unicef.org. Available at: &lt;https://www.unicef.org/mena/press-releases/number-children-facing-education-disruption-yemen-could-rise-6-million-unicef-warns&gt; [Accessed 12 April 2022].</w:t>
      </w:r>
    </w:p>
    <w:p w14:paraId="5BA2E9A2" w14:textId="77777777" w:rsidR="00D93E76" w:rsidRPr="00D93E76" w:rsidRDefault="00D93E76" w:rsidP="00D93E76">
      <w:pPr>
        <w:pStyle w:val="ListParagraph"/>
        <w:rPr>
          <w:rFonts w:ascii="Arial" w:hAnsi="Arial" w:cs="Arial"/>
          <w:b/>
          <w:bCs/>
          <w:noProof/>
        </w:rPr>
      </w:pPr>
    </w:p>
    <w:p w14:paraId="75871E50" w14:textId="77777777" w:rsidR="00D93E76" w:rsidRPr="00C87773" w:rsidRDefault="00D93E76" w:rsidP="00030735">
      <w:pPr>
        <w:pStyle w:val="ListParagraph"/>
        <w:rPr>
          <w:rFonts w:ascii="Arial" w:hAnsi="Arial" w:cs="Arial"/>
          <w:b/>
          <w:bCs/>
          <w:noProof/>
        </w:rPr>
      </w:pPr>
    </w:p>
    <w:p w14:paraId="56BE1C69" w14:textId="77777777" w:rsidR="00D70262" w:rsidRDefault="00D70262" w:rsidP="00D70262">
      <w:pPr>
        <w:rPr>
          <w:b/>
          <w:bCs/>
          <w:noProof/>
          <w:sz w:val="32"/>
          <w:szCs w:val="32"/>
        </w:rPr>
      </w:pPr>
    </w:p>
    <w:p w14:paraId="1F90CD14" w14:textId="095D5AA7" w:rsidR="00E077B3" w:rsidRPr="00E077B3" w:rsidRDefault="00E077B3" w:rsidP="00E077B3">
      <w:pPr>
        <w:rPr>
          <w:rFonts w:ascii="Arial" w:hAnsi="Arial" w:cs="Arial"/>
          <w:noProof/>
        </w:rPr>
      </w:pPr>
      <w:r w:rsidRPr="00E077B3">
        <w:rPr>
          <w:noProof/>
          <w:sz w:val="32"/>
          <w:szCs w:val="32"/>
        </w:rPr>
        <w:t xml:space="preserve">                                                       </w:t>
      </w:r>
      <w:r w:rsidRPr="00E077B3">
        <w:rPr>
          <w:rFonts w:ascii="Arial" w:hAnsi="Arial" w:cs="Arial"/>
          <w:noProof/>
        </w:rPr>
        <w:t xml:space="preserve"> 13</w:t>
      </w:r>
    </w:p>
    <w:sectPr w:rsidR="00E077B3" w:rsidRPr="00E077B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DFD10" w14:textId="77777777" w:rsidR="007D6B96" w:rsidRDefault="007D6B96" w:rsidP="007A6C6D">
      <w:pPr>
        <w:spacing w:after="0" w:line="240" w:lineRule="auto"/>
      </w:pPr>
      <w:r>
        <w:separator/>
      </w:r>
    </w:p>
  </w:endnote>
  <w:endnote w:type="continuationSeparator" w:id="0">
    <w:p w14:paraId="6CF2C5E6" w14:textId="77777777" w:rsidR="007D6B96" w:rsidRDefault="007D6B96"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28141"/>
      <w:docPartObj>
        <w:docPartGallery w:val="Page Numbers (Bottom of Page)"/>
        <w:docPartUnique/>
      </w:docPartObj>
    </w:sdtPr>
    <w:sdtEndPr>
      <w:rPr>
        <w:noProof/>
      </w:rPr>
    </w:sdtEndPr>
    <w:sdtContent>
      <w:p w14:paraId="34EE253F" w14:textId="3CE87BFA" w:rsidR="007A6C6D" w:rsidRDefault="007A6C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8937C" w14:textId="77777777" w:rsidR="007A6C6D" w:rsidRDefault="007A6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69770" w14:textId="77777777" w:rsidR="007D6B96" w:rsidRDefault="007D6B96" w:rsidP="007A6C6D">
      <w:pPr>
        <w:spacing w:after="0" w:line="240" w:lineRule="auto"/>
      </w:pPr>
      <w:r>
        <w:separator/>
      </w:r>
    </w:p>
  </w:footnote>
  <w:footnote w:type="continuationSeparator" w:id="0">
    <w:p w14:paraId="7C76397A" w14:textId="77777777" w:rsidR="007D6B96" w:rsidRDefault="007D6B96" w:rsidP="007A6C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E520901" w14:paraId="7EEB9FAB" w14:textId="77777777" w:rsidTr="5E520901">
      <w:tc>
        <w:tcPr>
          <w:tcW w:w="3005" w:type="dxa"/>
        </w:tcPr>
        <w:p w14:paraId="1C749E40" w14:textId="4F78EC5C" w:rsidR="5E520901" w:rsidRDefault="5E520901" w:rsidP="5E520901">
          <w:pPr>
            <w:pStyle w:val="Header"/>
            <w:ind w:left="-115"/>
          </w:pPr>
        </w:p>
      </w:tc>
      <w:tc>
        <w:tcPr>
          <w:tcW w:w="3005" w:type="dxa"/>
        </w:tcPr>
        <w:p w14:paraId="755B9E71" w14:textId="21D439AC" w:rsidR="5E520901" w:rsidRDefault="5E520901" w:rsidP="5E520901">
          <w:pPr>
            <w:pStyle w:val="Header"/>
            <w:jc w:val="center"/>
          </w:pPr>
        </w:p>
      </w:tc>
      <w:tc>
        <w:tcPr>
          <w:tcW w:w="3005" w:type="dxa"/>
        </w:tcPr>
        <w:p w14:paraId="610842CF" w14:textId="5D068337" w:rsidR="5E520901" w:rsidRDefault="5E520901" w:rsidP="5E520901">
          <w:pPr>
            <w:pStyle w:val="Header"/>
            <w:ind w:right="-115"/>
            <w:jc w:val="right"/>
          </w:pPr>
        </w:p>
      </w:tc>
    </w:tr>
  </w:tbl>
  <w:p w14:paraId="47863A44" w14:textId="7461CB16" w:rsidR="5E520901" w:rsidRDefault="5E520901" w:rsidP="5E5209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9742E"/>
    <w:multiLevelType w:val="hybridMultilevel"/>
    <w:tmpl w:val="4E4E7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A66FE7"/>
    <w:multiLevelType w:val="hybridMultilevel"/>
    <w:tmpl w:val="9A100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68715">
    <w:abstractNumId w:val="0"/>
  </w:num>
  <w:num w:numId="2" w16cid:durableId="954100399">
    <w:abstractNumId w:val="1"/>
  </w:num>
  <w:num w:numId="3" w16cid:durableId="19105371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1NTUzNDQzNbUwNDJS0lEKTi0uzszPAykwrAUAYMNSMCwAAAA="/>
  </w:docVars>
  <w:rsids>
    <w:rsidRoot w:val="008B3CDE"/>
    <w:rsid w:val="000017AC"/>
    <w:rsid w:val="000036B0"/>
    <w:rsid w:val="00003E6E"/>
    <w:rsid w:val="00013AD3"/>
    <w:rsid w:val="00024C5E"/>
    <w:rsid w:val="00027735"/>
    <w:rsid w:val="00030735"/>
    <w:rsid w:val="000329FF"/>
    <w:rsid w:val="00045051"/>
    <w:rsid w:val="00072725"/>
    <w:rsid w:val="0008438D"/>
    <w:rsid w:val="000906F0"/>
    <w:rsid w:val="00091572"/>
    <w:rsid w:val="00091DC0"/>
    <w:rsid w:val="00094C0C"/>
    <w:rsid w:val="00097971"/>
    <w:rsid w:val="000C6A52"/>
    <w:rsid w:val="000E3FB7"/>
    <w:rsid w:val="000F3625"/>
    <w:rsid w:val="00102E85"/>
    <w:rsid w:val="0010365A"/>
    <w:rsid w:val="00105F59"/>
    <w:rsid w:val="001111E4"/>
    <w:rsid w:val="00112973"/>
    <w:rsid w:val="00113AEE"/>
    <w:rsid w:val="001268F6"/>
    <w:rsid w:val="001337F4"/>
    <w:rsid w:val="00134357"/>
    <w:rsid w:val="00135959"/>
    <w:rsid w:val="001422FA"/>
    <w:rsid w:val="00146D24"/>
    <w:rsid w:val="0019207F"/>
    <w:rsid w:val="001A33EA"/>
    <w:rsid w:val="001C5FE6"/>
    <w:rsid w:val="001C6347"/>
    <w:rsid w:val="001C70F2"/>
    <w:rsid w:val="001D7B98"/>
    <w:rsid w:val="001F3A05"/>
    <w:rsid w:val="00206C11"/>
    <w:rsid w:val="00227BC5"/>
    <w:rsid w:val="002543D6"/>
    <w:rsid w:val="002744EF"/>
    <w:rsid w:val="002858BB"/>
    <w:rsid w:val="00292BFA"/>
    <w:rsid w:val="00294F37"/>
    <w:rsid w:val="002A5317"/>
    <w:rsid w:val="002B12DF"/>
    <w:rsid w:val="002D448C"/>
    <w:rsid w:val="002E64A2"/>
    <w:rsid w:val="002F69E3"/>
    <w:rsid w:val="002F6E37"/>
    <w:rsid w:val="0030115E"/>
    <w:rsid w:val="00301CC8"/>
    <w:rsid w:val="00302A31"/>
    <w:rsid w:val="0030539D"/>
    <w:rsid w:val="00321CDF"/>
    <w:rsid w:val="00330701"/>
    <w:rsid w:val="00341ABF"/>
    <w:rsid w:val="00342652"/>
    <w:rsid w:val="003505AB"/>
    <w:rsid w:val="00350CA4"/>
    <w:rsid w:val="003562D5"/>
    <w:rsid w:val="00373E5A"/>
    <w:rsid w:val="00375DA4"/>
    <w:rsid w:val="00384E49"/>
    <w:rsid w:val="0039751A"/>
    <w:rsid w:val="003A182B"/>
    <w:rsid w:val="003A29D8"/>
    <w:rsid w:val="003B03DC"/>
    <w:rsid w:val="003F1470"/>
    <w:rsid w:val="003F72D8"/>
    <w:rsid w:val="004007AE"/>
    <w:rsid w:val="00414099"/>
    <w:rsid w:val="00420B92"/>
    <w:rsid w:val="0045176A"/>
    <w:rsid w:val="004629B7"/>
    <w:rsid w:val="00481F89"/>
    <w:rsid w:val="00486077"/>
    <w:rsid w:val="00494C03"/>
    <w:rsid w:val="004A4BB9"/>
    <w:rsid w:val="004A72CC"/>
    <w:rsid w:val="004B164F"/>
    <w:rsid w:val="004C3335"/>
    <w:rsid w:val="004D04B2"/>
    <w:rsid w:val="004E58B4"/>
    <w:rsid w:val="00502465"/>
    <w:rsid w:val="00504107"/>
    <w:rsid w:val="00504C63"/>
    <w:rsid w:val="005174BD"/>
    <w:rsid w:val="0052499C"/>
    <w:rsid w:val="00536711"/>
    <w:rsid w:val="00536BFA"/>
    <w:rsid w:val="00554501"/>
    <w:rsid w:val="005A16E4"/>
    <w:rsid w:val="005B2356"/>
    <w:rsid w:val="005C6D3D"/>
    <w:rsid w:val="005D3242"/>
    <w:rsid w:val="005D694C"/>
    <w:rsid w:val="005E2292"/>
    <w:rsid w:val="005E328A"/>
    <w:rsid w:val="005F0B9E"/>
    <w:rsid w:val="005F189C"/>
    <w:rsid w:val="00604568"/>
    <w:rsid w:val="00651B9F"/>
    <w:rsid w:val="006752EC"/>
    <w:rsid w:val="006757B2"/>
    <w:rsid w:val="006826D2"/>
    <w:rsid w:val="006837CF"/>
    <w:rsid w:val="00695BAE"/>
    <w:rsid w:val="00697006"/>
    <w:rsid w:val="00697BCE"/>
    <w:rsid w:val="006F47DD"/>
    <w:rsid w:val="00701DCB"/>
    <w:rsid w:val="00704CFD"/>
    <w:rsid w:val="0070733C"/>
    <w:rsid w:val="00713EE2"/>
    <w:rsid w:val="00722829"/>
    <w:rsid w:val="00722B08"/>
    <w:rsid w:val="00723099"/>
    <w:rsid w:val="00744988"/>
    <w:rsid w:val="00756411"/>
    <w:rsid w:val="0078380D"/>
    <w:rsid w:val="00784D62"/>
    <w:rsid w:val="00795C18"/>
    <w:rsid w:val="007A3ADD"/>
    <w:rsid w:val="007A6C6D"/>
    <w:rsid w:val="007B25DF"/>
    <w:rsid w:val="007B74FE"/>
    <w:rsid w:val="007C290D"/>
    <w:rsid w:val="007C7E57"/>
    <w:rsid w:val="007D6B96"/>
    <w:rsid w:val="007D7526"/>
    <w:rsid w:val="007E5F35"/>
    <w:rsid w:val="0080198C"/>
    <w:rsid w:val="0080449F"/>
    <w:rsid w:val="00807872"/>
    <w:rsid w:val="00816FC0"/>
    <w:rsid w:val="0083030C"/>
    <w:rsid w:val="00830DF0"/>
    <w:rsid w:val="008323AF"/>
    <w:rsid w:val="008371EC"/>
    <w:rsid w:val="00845D02"/>
    <w:rsid w:val="008514C3"/>
    <w:rsid w:val="008559FB"/>
    <w:rsid w:val="00872D6A"/>
    <w:rsid w:val="00880304"/>
    <w:rsid w:val="008A0CA2"/>
    <w:rsid w:val="008B3CDE"/>
    <w:rsid w:val="008B4113"/>
    <w:rsid w:val="008B4DAE"/>
    <w:rsid w:val="008B7B3A"/>
    <w:rsid w:val="008C5532"/>
    <w:rsid w:val="008C7288"/>
    <w:rsid w:val="008E2858"/>
    <w:rsid w:val="008F3C1D"/>
    <w:rsid w:val="009206A8"/>
    <w:rsid w:val="00922CC3"/>
    <w:rsid w:val="00933BD8"/>
    <w:rsid w:val="0096190A"/>
    <w:rsid w:val="00973D2C"/>
    <w:rsid w:val="00983450"/>
    <w:rsid w:val="00986A84"/>
    <w:rsid w:val="0098796F"/>
    <w:rsid w:val="009B4016"/>
    <w:rsid w:val="009B786D"/>
    <w:rsid w:val="009E5B42"/>
    <w:rsid w:val="009F1725"/>
    <w:rsid w:val="00A07DDA"/>
    <w:rsid w:val="00A15EE1"/>
    <w:rsid w:val="00A16AA1"/>
    <w:rsid w:val="00A22F35"/>
    <w:rsid w:val="00A22FCD"/>
    <w:rsid w:val="00A26676"/>
    <w:rsid w:val="00A35F25"/>
    <w:rsid w:val="00A46963"/>
    <w:rsid w:val="00A51F3E"/>
    <w:rsid w:val="00A55D51"/>
    <w:rsid w:val="00A60B3B"/>
    <w:rsid w:val="00A766B2"/>
    <w:rsid w:val="00A83837"/>
    <w:rsid w:val="00A840B0"/>
    <w:rsid w:val="00A860A7"/>
    <w:rsid w:val="00A860D1"/>
    <w:rsid w:val="00A909A4"/>
    <w:rsid w:val="00A97135"/>
    <w:rsid w:val="00AA2A6E"/>
    <w:rsid w:val="00AA3C18"/>
    <w:rsid w:val="00AB567D"/>
    <w:rsid w:val="00AC50D5"/>
    <w:rsid w:val="00AD2CE3"/>
    <w:rsid w:val="00AE067B"/>
    <w:rsid w:val="00AE13C6"/>
    <w:rsid w:val="00AE2AB3"/>
    <w:rsid w:val="00AE45F9"/>
    <w:rsid w:val="00AF0EF9"/>
    <w:rsid w:val="00AF2BBB"/>
    <w:rsid w:val="00B075EB"/>
    <w:rsid w:val="00B15498"/>
    <w:rsid w:val="00B164E2"/>
    <w:rsid w:val="00B30249"/>
    <w:rsid w:val="00B30BB9"/>
    <w:rsid w:val="00B57D1F"/>
    <w:rsid w:val="00B71BFB"/>
    <w:rsid w:val="00B9715C"/>
    <w:rsid w:val="00BA7495"/>
    <w:rsid w:val="00BB70FE"/>
    <w:rsid w:val="00BB7D9A"/>
    <w:rsid w:val="00BF6174"/>
    <w:rsid w:val="00BF7C8F"/>
    <w:rsid w:val="00C038D8"/>
    <w:rsid w:val="00C119DD"/>
    <w:rsid w:val="00C143B4"/>
    <w:rsid w:val="00C2191F"/>
    <w:rsid w:val="00C25C77"/>
    <w:rsid w:val="00C31D4B"/>
    <w:rsid w:val="00C34347"/>
    <w:rsid w:val="00C47CC4"/>
    <w:rsid w:val="00C60977"/>
    <w:rsid w:val="00C83ABF"/>
    <w:rsid w:val="00C87773"/>
    <w:rsid w:val="00C9330A"/>
    <w:rsid w:val="00C96CA9"/>
    <w:rsid w:val="00CB1556"/>
    <w:rsid w:val="00CB5E17"/>
    <w:rsid w:val="00CD4787"/>
    <w:rsid w:val="00CD72A9"/>
    <w:rsid w:val="00CF0341"/>
    <w:rsid w:val="00CF63F2"/>
    <w:rsid w:val="00D079D9"/>
    <w:rsid w:val="00D16903"/>
    <w:rsid w:val="00D207C1"/>
    <w:rsid w:val="00D243D4"/>
    <w:rsid w:val="00D528C5"/>
    <w:rsid w:val="00D70262"/>
    <w:rsid w:val="00D742C6"/>
    <w:rsid w:val="00D759C7"/>
    <w:rsid w:val="00D81698"/>
    <w:rsid w:val="00D829D7"/>
    <w:rsid w:val="00D93E76"/>
    <w:rsid w:val="00D942F2"/>
    <w:rsid w:val="00DA21EF"/>
    <w:rsid w:val="00DE4B88"/>
    <w:rsid w:val="00DF78CB"/>
    <w:rsid w:val="00E06FA3"/>
    <w:rsid w:val="00E077B3"/>
    <w:rsid w:val="00E157AC"/>
    <w:rsid w:val="00E21CED"/>
    <w:rsid w:val="00E372B5"/>
    <w:rsid w:val="00E61CD9"/>
    <w:rsid w:val="00E62F8F"/>
    <w:rsid w:val="00E6689E"/>
    <w:rsid w:val="00E738BC"/>
    <w:rsid w:val="00E82CC4"/>
    <w:rsid w:val="00E95CD5"/>
    <w:rsid w:val="00EA1E91"/>
    <w:rsid w:val="00EA7DF9"/>
    <w:rsid w:val="00EB204A"/>
    <w:rsid w:val="00ED6841"/>
    <w:rsid w:val="00EE325F"/>
    <w:rsid w:val="00F02431"/>
    <w:rsid w:val="00F17C73"/>
    <w:rsid w:val="00F20AE0"/>
    <w:rsid w:val="00F25252"/>
    <w:rsid w:val="00F33783"/>
    <w:rsid w:val="00F35020"/>
    <w:rsid w:val="00F40A6B"/>
    <w:rsid w:val="00F41428"/>
    <w:rsid w:val="00F67C6F"/>
    <w:rsid w:val="00FA23D7"/>
    <w:rsid w:val="00FB01CF"/>
    <w:rsid w:val="00FB5248"/>
    <w:rsid w:val="00FD0F96"/>
    <w:rsid w:val="00FD1CB1"/>
    <w:rsid w:val="0389BE8C"/>
    <w:rsid w:val="0AE6323D"/>
    <w:rsid w:val="0F61D1AE"/>
    <w:rsid w:val="19F47AA5"/>
    <w:rsid w:val="1A1B29CB"/>
    <w:rsid w:val="1CF2A86B"/>
    <w:rsid w:val="261F4211"/>
    <w:rsid w:val="2719A344"/>
    <w:rsid w:val="32444D00"/>
    <w:rsid w:val="41B143EA"/>
    <w:rsid w:val="434D144B"/>
    <w:rsid w:val="5D9E90D6"/>
    <w:rsid w:val="5E520901"/>
    <w:rsid w:val="62A01D29"/>
    <w:rsid w:val="651AE7E0"/>
    <w:rsid w:val="6784F8F7"/>
    <w:rsid w:val="6B18FFEE"/>
    <w:rsid w:val="6C66F5E0"/>
    <w:rsid w:val="7258FD32"/>
    <w:rsid w:val="747207C5"/>
    <w:rsid w:val="7DFFC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TotalTime>
  <Pages>13</Pages>
  <Words>4012</Words>
  <Characters>22872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Natalia Piedrahita Uribe (1906185)</cp:lastModifiedBy>
  <cp:revision>204</cp:revision>
  <dcterms:created xsi:type="dcterms:W3CDTF">2022-05-01T23:15:00Z</dcterms:created>
  <dcterms:modified xsi:type="dcterms:W3CDTF">2022-05-03T01:35:00Z</dcterms:modified>
</cp:coreProperties>
</file>