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ink/ink1.xml" ContentType="application/inkml+xml"/>
  <Override PartName="/word/ink/ink2.xml" ContentType="application/inkml+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E136275" w14:textId="77777777" w:rsidR="008B58C9" w:rsidRDefault="00CB050B">
      <w:r>
        <w:rPr>
          <w:noProof/>
        </w:rPr>
        <w:drawing>
          <wp:inline distT="0" distB="0" distL="0" distR="0" wp14:anchorId="311D7042" wp14:editId="51686785">
            <wp:extent cx="2028825" cy="704850"/>
            <wp:effectExtent l="0" t="0" r="0" b="0"/>
            <wp:docPr id="1026" name="Image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mage"/>
                    <pic:cNvPicPr/>
                  </pic:nvPicPr>
                  <pic:blipFill rotWithShape="1">
                    <a:blip r:embed="rId7" cstate="print">
                      <a:extLst>
                        <a:ext uri="{28A0092B-C50C-407E-A947-70E740481C1C}">
                          <a14:useLocalDpi xmlns:a14="http://schemas.microsoft.com/office/drawing/2010/main" val="0"/>
                        </a:ext>
                      </a:extLst>
                    </a:blip>
                    <a:srcRect/>
                    <a:stretch>
                      <a:fillRect/>
                    </a:stretch>
                  </pic:blipFill>
                  <pic:spPr>
                    <a:xfrm>
                      <a:off x="0" y="0"/>
                      <a:ext cx="2028825" cy="704850"/>
                    </a:xfrm>
                    <a:prstGeom prst="rect">
                      <a:avLst/>
                    </a:prstGeom>
                  </pic:spPr>
                </pic:pic>
              </a:graphicData>
            </a:graphic>
          </wp:inline>
        </w:drawing>
      </w:r>
    </w:p>
    <w:p w14:paraId="58B4F2FA" w14:textId="77777777" w:rsidR="008B58C9" w:rsidRDefault="008B58C9">
      <w:pPr>
        <w:rPr>
          <w:rFonts w:ascii="Times New Roman" w:hAnsi="Times New Roman" w:cs="Times New Roman"/>
          <w:sz w:val="24"/>
          <w:szCs w:val="24"/>
        </w:rPr>
      </w:pPr>
    </w:p>
    <w:p w14:paraId="30DA3DCF" w14:textId="77777777" w:rsidR="008B58C9" w:rsidRDefault="00CB050B">
      <w:pPr>
        <w:overflowPunct/>
        <w:autoSpaceDE/>
        <w:autoSpaceDN/>
        <w:adjustRightInd/>
        <w:textAlignment w:val="auto"/>
        <w:rPr>
          <w:rFonts w:ascii="Times New Roman" w:hAnsi="Times New Roman"/>
          <w:b/>
          <w:bCs/>
          <w:color w:val="auto"/>
          <w:sz w:val="48"/>
          <w:szCs w:val="48"/>
        </w:rPr>
      </w:pPr>
      <w:r>
        <w:rPr>
          <w:rFonts w:ascii="Times New Roman" w:hAnsi="Times New Roman" w:cs="Times New Roman"/>
          <w:b/>
          <w:color w:val="auto"/>
          <w:sz w:val="48"/>
          <w:szCs w:val="48"/>
        </w:rPr>
        <w:t xml:space="preserve">GRADUATE CERTIFICATE in </w:t>
      </w:r>
      <w:r>
        <w:rPr>
          <w:rFonts w:ascii="Times New Roman" w:hAnsi="Times New Roman"/>
          <w:b/>
          <w:bCs/>
          <w:color w:val="auto"/>
          <w:sz w:val="48"/>
          <w:szCs w:val="48"/>
        </w:rPr>
        <w:t>Consolidation of Social Work Practice</w:t>
      </w:r>
    </w:p>
    <w:p w14:paraId="3F81F1A3" w14:textId="77777777" w:rsidR="008B58C9" w:rsidRDefault="00CB050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LEVEL 6 - 60 Credits</w:t>
      </w:r>
    </w:p>
    <w:p w14:paraId="771FBFF8" w14:textId="77777777" w:rsidR="008B58C9" w:rsidRDefault="00CB050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BMPF6044</w:t>
      </w:r>
    </w:p>
    <w:p w14:paraId="1814916B" w14:textId="77777777" w:rsidR="008B58C9" w:rsidRDefault="008B58C9">
      <w:pPr>
        <w:overflowPunct/>
        <w:autoSpaceDE/>
        <w:autoSpaceDN/>
        <w:adjustRightInd/>
        <w:ind w:right="-957"/>
        <w:textAlignment w:val="auto"/>
        <w:rPr>
          <w:rFonts w:ascii="Times New Roman" w:hAnsi="Times New Roman" w:cs="Times New Roman"/>
          <w:b/>
          <w:color w:val="auto"/>
          <w:sz w:val="48"/>
        </w:rPr>
      </w:pPr>
    </w:p>
    <w:p w14:paraId="681B8751" w14:textId="77777777" w:rsidR="008B58C9" w:rsidRDefault="008B58C9">
      <w:pPr>
        <w:overflowPunct/>
        <w:autoSpaceDE/>
        <w:autoSpaceDN/>
        <w:adjustRightInd/>
        <w:ind w:right="-957"/>
        <w:textAlignment w:val="auto"/>
        <w:rPr>
          <w:rFonts w:ascii="Times New Roman" w:hAnsi="Times New Roman" w:cs="Times New Roman"/>
          <w:b/>
          <w:color w:val="auto"/>
          <w:sz w:val="18"/>
          <w:szCs w:val="2"/>
        </w:rPr>
      </w:pPr>
    </w:p>
    <w:p w14:paraId="03231947" w14:textId="77777777" w:rsidR="008B58C9" w:rsidRDefault="00CB050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 PORTFOLIO</w:t>
      </w:r>
    </w:p>
    <w:p w14:paraId="748D6D04" w14:textId="77777777" w:rsidR="008B58C9" w:rsidRDefault="00CB050B">
      <w:pPr>
        <w:overflowPunct/>
        <w:autoSpaceDE/>
        <w:autoSpaceDN/>
        <w:adjustRightInd/>
        <w:ind w:right="-957"/>
        <w:textAlignment w:val="auto"/>
        <w:rPr>
          <w:rFonts w:ascii="Times New Roman" w:hAnsi="Times New Roman" w:cs="Times New Roman"/>
          <w:b/>
          <w:bCs/>
          <w:color w:val="auto"/>
          <w:sz w:val="48"/>
          <w:szCs w:val="48"/>
        </w:rPr>
      </w:pPr>
      <w:r>
        <w:rPr>
          <w:rFonts w:ascii="Times New Roman" w:hAnsi="Times New Roman" w:cs="Times New Roman"/>
          <w:b/>
          <w:bCs/>
          <w:color w:val="auto"/>
          <w:sz w:val="48"/>
          <w:szCs w:val="48"/>
        </w:rPr>
        <w:t>(PORTH AGORED and UNIVERSITY OF WALES TRINITY SAINT DAVID)</w:t>
      </w:r>
    </w:p>
    <w:p w14:paraId="709C2372" w14:textId="77777777" w:rsidR="008B58C9" w:rsidRDefault="008B58C9">
      <w:pPr>
        <w:overflowPunct/>
        <w:autoSpaceDE/>
        <w:autoSpaceDN/>
        <w:adjustRightInd/>
        <w:ind w:right="-957"/>
        <w:textAlignment w:val="auto"/>
        <w:rPr>
          <w:rFonts w:ascii="Times New Roman" w:hAnsi="Times New Roman" w:cs="Times New Roman"/>
          <w:b/>
          <w:color w:val="auto"/>
          <w:sz w:val="14"/>
          <w:szCs w:val="2"/>
        </w:rPr>
      </w:pPr>
    </w:p>
    <w:p w14:paraId="3108BA09" w14:textId="77777777" w:rsidR="008B58C9" w:rsidRDefault="008B58C9">
      <w:pPr>
        <w:overflowPunct/>
        <w:autoSpaceDE/>
        <w:autoSpaceDN/>
        <w:adjustRightInd/>
        <w:ind w:right="-957"/>
        <w:textAlignment w:val="auto"/>
        <w:rPr>
          <w:rFonts w:ascii="Times New Roman" w:hAnsi="Times New Roman" w:cs="Times New Roman"/>
          <w:b/>
          <w:color w:val="auto"/>
          <w:sz w:val="48"/>
        </w:rPr>
      </w:pPr>
    </w:p>
    <w:tbl>
      <w:tblPr>
        <w:tblW w:w="10368"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4A0" w:firstRow="1" w:lastRow="0" w:firstColumn="1" w:lastColumn="0" w:noHBand="0" w:noVBand="1"/>
      </w:tblPr>
      <w:tblGrid>
        <w:gridCol w:w="10368"/>
      </w:tblGrid>
      <w:tr w:rsidR="008B58C9" w14:paraId="157E3CBF" w14:textId="77777777">
        <w:tc>
          <w:tcPr>
            <w:tcW w:w="10368" w:type="dxa"/>
          </w:tcPr>
          <w:p w14:paraId="36D5BB38" w14:textId="3EB0C877" w:rsidR="008B58C9" w:rsidRDefault="00CB050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Learner’s name: </w:t>
            </w:r>
            <w:r w:rsidR="005061C1">
              <w:rPr>
                <w:rFonts w:ascii="Times New Roman" w:hAnsi="Times New Roman" w:cs="Times New Roman"/>
                <w:b/>
                <w:color w:val="auto"/>
                <w:sz w:val="48"/>
              </w:rPr>
              <w:t>Jordan Jackson</w:t>
            </w:r>
          </w:p>
          <w:p w14:paraId="407C25EA" w14:textId="77777777" w:rsidR="008B58C9" w:rsidRDefault="008B58C9">
            <w:pPr>
              <w:overflowPunct/>
              <w:autoSpaceDE/>
              <w:autoSpaceDN/>
              <w:adjustRightInd/>
              <w:ind w:right="-957"/>
              <w:textAlignment w:val="auto"/>
              <w:rPr>
                <w:rFonts w:ascii="Times New Roman" w:hAnsi="Times New Roman" w:cs="Times New Roman"/>
                <w:b/>
                <w:color w:val="auto"/>
                <w:sz w:val="48"/>
              </w:rPr>
            </w:pPr>
          </w:p>
          <w:p w14:paraId="75C7624A" w14:textId="3A3FC062" w:rsidR="008B58C9" w:rsidRDefault="00CB050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Email address:</w:t>
            </w:r>
            <w:r w:rsidR="005061C1">
              <w:rPr>
                <w:rFonts w:ascii="Times New Roman" w:hAnsi="Times New Roman" w:cs="Times New Roman"/>
                <w:b/>
                <w:color w:val="auto"/>
                <w:sz w:val="48"/>
              </w:rPr>
              <w:t xml:space="preserve"> Jordan.Jackson@swansea.gov.uk</w:t>
            </w:r>
          </w:p>
          <w:p w14:paraId="7D129A61" w14:textId="77777777" w:rsidR="008B58C9" w:rsidRDefault="008B58C9">
            <w:pPr>
              <w:overflowPunct/>
              <w:autoSpaceDE/>
              <w:autoSpaceDN/>
              <w:adjustRightInd/>
              <w:ind w:right="-957"/>
              <w:textAlignment w:val="auto"/>
              <w:rPr>
                <w:rFonts w:ascii="Times New Roman" w:hAnsi="Times New Roman" w:cs="Times New Roman"/>
                <w:b/>
                <w:color w:val="auto"/>
                <w:sz w:val="48"/>
              </w:rPr>
            </w:pPr>
          </w:p>
          <w:p w14:paraId="4DB971D9" w14:textId="77777777" w:rsidR="008B58C9" w:rsidRDefault="00CB050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Learner’s University Registration Number:</w:t>
            </w:r>
          </w:p>
          <w:p w14:paraId="18E5F2D8" w14:textId="57A4A401" w:rsidR="005061C1" w:rsidRDefault="005061C1">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bCs/>
                <w:sz w:val="48"/>
                <w:szCs w:val="48"/>
              </w:rPr>
              <w:t>0451139</w:t>
            </w:r>
          </w:p>
          <w:p w14:paraId="5E51805A" w14:textId="77777777" w:rsidR="008B58C9" w:rsidRDefault="008B58C9">
            <w:pPr>
              <w:overflowPunct/>
              <w:autoSpaceDE/>
              <w:autoSpaceDN/>
              <w:adjustRightInd/>
              <w:ind w:right="-957"/>
              <w:textAlignment w:val="auto"/>
              <w:rPr>
                <w:rFonts w:ascii="Times New Roman" w:hAnsi="Times New Roman" w:cs="Times New Roman"/>
                <w:b/>
                <w:color w:val="auto"/>
                <w:sz w:val="48"/>
              </w:rPr>
            </w:pPr>
          </w:p>
          <w:p w14:paraId="77B5D376" w14:textId="77777777" w:rsidR="008B58C9" w:rsidRDefault="00CB050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Cohort: 21 onwards</w:t>
            </w:r>
          </w:p>
        </w:tc>
      </w:tr>
    </w:tbl>
    <w:p w14:paraId="26ED2E00" w14:textId="77777777" w:rsidR="008B58C9" w:rsidRDefault="00CB050B">
      <w:pPr>
        <w:overflowPunct/>
        <w:autoSpaceDE/>
        <w:autoSpaceDN/>
        <w:adjustRightInd/>
        <w:ind w:right="-957"/>
        <w:textAlignment w:val="auto"/>
        <w:rPr>
          <w:rFonts w:ascii="Times New Roman" w:hAnsi="Times New Roman" w:cs="Times New Roman"/>
          <w:b/>
          <w:color w:val="auto"/>
          <w:sz w:val="48"/>
        </w:rPr>
      </w:pPr>
      <w:r>
        <w:rPr>
          <w:rFonts w:ascii="Times New Roman" w:hAnsi="Times New Roman" w:cs="Times New Roman"/>
          <w:b/>
          <w:color w:val="auto"/>
          <w:sz w:val="48"/>
        </w:rPr>
        <w:t xml:space="preserve"> </w:t>
      </w:r>
    </w:p>
    <w:p w14:paraId="740A7BD5" w14:textId="77777777" w:rsidR="008B58C9" w:rsidRDefault="008B58C9">
      <w:pPr>
        <w:overflowPunct/>
        <w:autoSpaceDE/>
        <w:autoSpaceDN/>
        <w:adjustRightInd/>
        <w:textAlignment w:val="auto"/>
        <w:rPr>
          <w:rFonts w:ascii="Times New Roman" w:hAnsi="Times New Roman" w:cs="Times New Roman"/>
          <w:color w:val="auto"/>
          <w:sz w:val="24"/>
        </w:rPr>
      </w:pPr>
    </w:p>
    <w:p w14:paraId="513D7F4E" w14:textId="77777777" w:rsidR="008B58C9" w:rsidRDefault="008B58C9">
      <w:pPr>
        <w:overflowPunct/>
        <w:autoSpaceDE/>
        <w:autoSpaceDN/>
        <w:adjustRightInd/>
        <w:ind w:right="-957"/>
        <w:textAlignment w:val="auto"/>
        <w:rPr>
          <w:rFonts w:ascii="Times New Roman" w:hAnsi="Times New Roman" w:cs="Times New Roman"/>
          <w:b/>
          <w:color w:val="auto"/>
          <w:sz w:val="48"/>
        </w:rPr>
      </w:pPr>
    </w:p>
    <w:p w14:paraId="3F49C6F3" w14:textId="77777777" w:rsidR="008B58C9" w:rsidRDefault="00CB050B">
      <w:pPr>
        <w:jc w:val="center"/>
        <w:rPr>
          <w:b/>
          <w:sz w:val="24"/>
          <w:szCs w:val="24"/>
        </w:rPr>
      </w:pPr>
      <w:r>
        <w:rPr>
          <w:b/>
          <w:sz w:val="24"/>
          <w:szCs w:val="24"/>
        </w:rPr>
        <w:br w:type="page"/>
      </w:r>
    </w:p>
    <w:p w14:paraId="0C623C89" w14:textId="77777777" w:rsidR="008B58C9" w:rsidRDefault="008B58C9">
      <w:pPr>
        <w:jc w:val="center"/>
        <w:rPr>
          <w:b/>
          <w:sz w:val="28"/>
          <w:szCs w:val="28"/>
        </w:rPr>
      </w:pPr>
    </w:p>
    <w:p w14:paraId="2FB90898" w14:textId="77777777" w:rsidR="008B58C9" w:rsidRDefault="00CB050B">
      <w:pPr>
        <w:jc w:val="center"/>
        <w:rPr>
          <w:b/>
          <w:sz w:val="28"/>
          <w:szCs w:val="28"/>
        </w:rPr>
      </w:pPr>
      <w:r>
        <w:rPr>
          <w:b/>
          <w:sz w:val="28"/>
          <w:szCs w:val="28"/>
        </w:rPr>
        <w:t>Task 2</w:t>
      </w:r>
    </w:p>
    <w:p w14:paraId="688B8B3B" w14:textId="77777777" w:rsidR="008B58C9" w:rsidRDefault="008B58C9">
      <w:pPr>
        <w:jc w:val="center"/>
        <w:rPr>
          <w:b/>
          <w:sz w:val="28"/>
          <w:szCs w:val="28"/>
        </w:rPr>
      </w:pPr>
    </w:p>
    <w:p w14:paraId="4C69325F" w14:textId="77777777" w:rsidR="008B58C9" w:rsidRDefault="00CB050B">
      <w:pPr>
        <w:jc w:val="center"/>
        <w:rPr>
          <w:b/>
          <w:sz w:val="28"/>
          <w:szCs w:val="28"/>
        </w:rPr>
      </w:pPr>
      <w:r>
        <w:rPr>
          <w:b/>
          <w:sz w:val="28"/>
          <w:szCs w:val="28"/>
        </w:rPr>
        <w:t>Observation of Practice</w:t>
      </w:r>
    </w:p>
    <w:p w14:paraId="7ABE3B7A" w14:textId="77777777" w:rsidR="008B58C9" w:rsidRDefault="00CB050B">
      <w:pPr>
        <w:jc w:val="both"/>
        <w:rPr>
          <w:b/>
          <w:i/>
          <w:sz w:val="24"/>
          <w:szCs w:val="24"/>
        </w:rPr>
      </w:pPr>
      <w:r>
        <w:rPr>
          <w:b/>
          <w:i/>
          <w:sz w:val="24"/>
          <w:szCs w:val="24"/>
        </w:rPr>
        <w:t xml:space="preserve">Guidance: </w:t>
      </w:r>
    </w:p>
    <w:p w14:paraId="6EFCB6C5" w14:textId="77777777" w:rsidR="008B58C9" w:rsidRDefault="008B58C9">
      <w:pPr>
        <w:jc w:val="both"/>
        <w:rPr>
          <w:b/>
          <w:i/>
          <w:sz w:val="24"/>
          <w:szCs w:val="24"/>
        </w:rPr>
      </w:pPr>
    </w:p>
    <w:p w14:paraId="6FFCA2B8" w14:textId="77777777" w:rsidR="008B58C9" w:rsidRDefault="00CB050B">
      <w:pPr>
        <w:jc w:val="both"/>
        <w:rPr>
          <w:i/>
          <w:sz w:val="24"/>
          <w:szCs w:val="24"/>
        </w:rPr>
      </w:pPr>
      <w:r>
        <w:rPr>
          <w:i/>
          <w:sz w:val="24"/>
          <w:szCs w:val="24"/>
        </w:rPr>
        <w:t xml:space="preserve">A learner must choose an observation of </w:t>
      </w:r>
      <w:r>
        <w:rPr>
          <w:b/>
          <w:i/>
          <w:sz w:val="24"/>
          <w:szCs w:val="24"/>
          <w:u w:val="single"/>
        </w:rPr>
        <w:t>direct social work practice</w:t>
      </w:r>
      <w:r>
        <w:rPr>
          <w:i/>
          <w:sz w:val="24"/>
          <w:szCs w:val="24"/>
        </w:rPr>
        <w:t xml:space="preserve"> with </w:t>
      </w:r>
      <w:r>
        <w:rPr>
          <w:sz w:val="24"/>
          <w:szCs w:val="24"/>
        </w:rPr>
        <w:t>people in need of care and support and/or their</w:t>
      </w:r>
      <w:r>
        <w:rPr>
          <w:i/>
          <w:sz w:val="24"/>
          <w:szCs w:val="24"/>
        </w:rPr>
        <w:t xml:space="preserve"> </w:t>
      </w:r>
      <w:proofErr w:type="spellStart"/>
      <w:r>
        <w:rPr>
          <w:sz w:val="24"/>
          <w:szCs w:val="24"/>
        </w:rPr>
        <w:t>carers</w:t>
      </w:r>
      <w:proofErr w:type="spellEnd"/>
      <w:r>
        <w:rPr>
          <w:b/>
          <w:i/>
          <w:sz w:val="24"/>
          <w:szCs w:val="24"/>
        </w:rPr>
        <w:t>.</w:t>
      </w:r>
      <w:r>
        <w:rPr>
          <w:i/>
          <w:sz w:val="24"/>
          <w:szCs w:val="24"/>
        </w:rPr>
        <w:t xml:space="preserve"> The observation cannot be from giving evidence in court, contributing to strategy group meetings, case conferences or tribunals or any other indirect activity. The consent of the individual/s</w:t>
      </w:r>
      <w:r>
        <w:rPr>
          <w:sz w:val="24"/>
          <w:szCs w:val="24"/>
        </w:rPr>
        <w:t xml:space="preserve"> </w:t>
      </w:r>
      <w:r>
        <w:rPr>
          <w:i/>
          <w:sz w:val="24"/>
          <w:szCs w:val="24"/>
        </w:rPr>
        <w:t>in need of care and support and/or their carers</w:t>
      </w:r>
      <w:r>
        <w:rPr>
          <w:color w:val="auto"/>
          <w:sz w:val="24"/>
          <w:szCs w:val="24"/>
        </w:rPr>
        <w:t xml:space="preserve"> </w:t>
      </w:r>
      <w:r>
        <w:rPr>
          <w:i/>
          <w:sz w:val="24"/>
          <w:szCs w:val="24"/>
        </w:rPr>
        <w:t>must be sought before the observation is undertaken. The observation must be undertaken by an observer who is social work qualified and has at least 3 years’ experience (criteria set out in the Programme Handbook). The observation must be for</w:t>
      </w:r>
      <w:r>
        <w:rPr>
          <w:b/>
          <w:i/>
          <w:sz w:val="24"/>
          <w:szCs w:val="24"/>
        </w:rPr>
        <w:t xml:space="preserve"> </w:t>
      </w:r>
      <w:r>
        <w:rPr>
          <w:i/>
          <w:sz w:val="24"/>
          <w:szCs w:val="24"/>
        </w:rPr>
        <w:t xml:space="preserve">a minimum of 30 minutes. The observer will gain feedback from the individual/s </w:t>
      </w:r>
      <w:r>
        <w:rPr>
          <w:sz w:val="24"/>
          <w:szCs w:val="24"/>
        </w:rPr>
        <w:t>in</w:t>
      </w:r>
      <w:r>
        <w:rPr>
          <w:i/>
          <w:sz w:val="24"/>
          <w:szCs w:val="24"/>
        </w:rPr>
        <w:t xml:space="preserve"> need of care and support and/or their carers using either the pro forma below or one of the learner’s own </w:t>
      </w:r>
      <w:proofErr w:type="gramStart"/>
      <w:r>
        <w:rPr>
          <w:i/>
          <w:sz w:val="24"/>
          <w:szCs w:val="24"/>
        </w:rPr>
        <w:t>design</w:t>
      </w:r>
      <w:proofErr w:type="gramEnd"/>
      <w:r>
        <w:rPr>
          <w:i/>
          <w:sz w:val="24"/>
          <w:szCs w:val="24"/>
        </w:rPr>
        <w:t xml:space="preserve"> at the end of the visit.  </w:t>
      </w:r>
    </w:p>
    <w:p w14:paraId="49FB5020" w14:textId="77777777" w:rsidR="008B58C9" w:rsidRDefault="008B58C9">
      <w:pPr>
        <w:jc w:val="both"/>
        <w:rPr>
          <w:i/>
          <w:sz w:val="24"/>
          <w:szCs w:val="24"/>
        </w:rPr>
      </w:pPr>
    </w:p>
    <w:p w14:paraId="493DA907" w14:textId="77777777" w:rsidR="008B58C9" w:rsidRDefault="00CB050B">
      <w:pPr>
        <w:jc w:val="both"/>
        <w:rPr>
          <w:b/>
          <w:bCs/>
          <w:i/>
          <w:iCs/>
          <w:sz w:val="24"/>
          <w:szCs w:val="24"/>
        </w:rPr>
      </w:pPr>
      <w:r>
        <w:rPr>
          <w:i/>
          <w:iCs/>
          <w:sz w:val="24"/>
          <w:szCs w:val="24"/>
        </w:rPr>
        <w:t xml:space="preserve">The learner is responsible for providing a method of gathering feedback for the observer to use. This can be of their own design, and/or adapted to meet the needs of the individual. The provided pro forma can be used where appropriate. The method used will depend on age, ability and language/communication needs of the individuals </w:t>
      </w:r>
      <w:r>
        <w:rPr>
          <w:i/>
          <w:iCs/>
          <w:color w:val="auto"/>
          <w:sz w:val="24"/>
          <w:szCs w:val="24"/>
        </w:rPr>
        <w:t xml:space="preserve">in need of care and support and/or their </w:t>
      </w:r>
      <w:proofErr w:type="spellStart"/>
      <w:r>
        <w:rPr>
          <w:i/>
          <w:iCs/>
          <w:color w:val="auto"/>
          <w:sz w:val="24"/>
          <w:szCs w:val="24"/>
        </w:rPr>
        <w:t>carers</w:t>
      </w:r>
      <w:proofErr w:type="spellEnd"/>
      <w:r>
        <w:rPr>
          <w:b/>
          <w:bCs/>
          <w:i/>
          <w:iCs/>
          <w:color w:val="auto"/>
          <w:sz w:val="24"/>
          <w:szCs w:val="24"/>
        </w:rPr>
        <w:t xml:space="preserve">. </w:t>
      </w:r>
    </w:p>
    <w:p w14:paraId="5D8A3D5E" w14:textId="77777777" w:rsidR="008B58C9" w:rsidRDefault="008B58C9">
      <w:pPr>
        <w:jc w:val="both"/>
        <w:rPr>
          <w:b/>
          <w:i/>
          <w:color w:val="FF0000"/>
          <w:sz w:val="24"/>
          <w:szCs w:val="24"/>
        </w:rPr>
      </w:pPr>
    </w:p>
    <w:p w14:paraId="1B613876" w14:textId="77777777" w:rsidR="008B58C9" w:rsidRDefault="00CB050B">
      <w:pPr>
        <w:jc w:val="both"/>
        <w:rPr>
          <w:b/>
          <w:bCs/>
          <w:i/>
          <w:iCs/>
          <w:color w:val="auto"/>
          <w:sz w:val="24"/>
          <w:szCs w:val="24"/>
        </w:rPr>
      </w:pPr>
      <w:r>
        <w:rPr>
          <w:i/>
          <w:iCs/>
          <w:sz w:val="24"/>
          <w:szCs w:val="24"/>
        </w:rPr>
        <w:t xml:space="preserve">This section will include examples of the ways in which effective communication impacts on practice in relation to language use, language needs and cultural sensitivity. You must demonstrate the principles of the “Active Offer” and </w:t>
      </w:r>
      <w:proofErr w:type="gramStart"/>
      <w:r>
        <w:rPr>
          <w:i/>
          <w:iCs/>
          <w:sz w:val="24"/>
          <w:szCs w:val="24"/>
        </w:rPr>
        <w:t>make reference</w:t>
      </w:r>
      <w:proofErr w:type="gramEnd"/>
      <w:r>
        <w:rPr>
          <w:i/>
          <w:iCs/>
          <w:sz w:val="24"/>
          <w:szCs w:val="24"/>
        </w:rPr>
        <w:t xml:space="preserve"> to “More than Just Words” (Welsh Government, 2012).</w:t>
      </w:r>
    </w:p>
    <w:p w14:paraId="7BBFBD43" w14:textId="77777777" w:rsidR="008B58C9" w:rsidRDefault="008B58C9">
      <w:pPr>
        <w:jc w:val="both"/>
        <w:rPr>
          <w:i/>
          <w:color w:val="FF0000"/>
          <w:sz w:val="24"/>
          <w:szCs w:val="24"/>
        </w:rPr>
      </w:pPr>
    </w:p>
    <w:p w14:paraId="05CCAE9A" w14:textId="77777777" w:rsidR="008B58C9" w:rsidRDefault="00CB050B">
      <w:pPr>
        <w:jc w:val="both"/>
        <w:rPr>
          <w:i/>
          <w:iCs/>
          <w:color w:val="auto"/>
          <w:sz w:val="24"/>
          <w:szCs w:val="24"/>
        </w:rPr>
      </w:pPr>
      <w:r>
        <w:rPr>
          <w:i/>
          <w:iCs/>
          <w:color w:val="auto"/>
          <w:sz w:val="24"/>
          <w:szCs w:val="24"/>
        </w:rPr>
        <w:t xml:space="preserve">Please ensure you meet the Learning Outcomes for this task (See appendix 5 of the handbook).  </w:t>
      </w:r>
    </w:p>
    <w:p w14:paraId="1852F5C8" w14:textId="77777777" w:rsidR="008B58C9" w:rsidRDefault="008B58C9">
      <w:pPr>
        <w:jc w:val="both"/>
        <w:rPr>
          <w:i/>
          <w:color w:val="auto"/>
          <w:sz w:val="24"/>
          <w:szCs w:val="24"/>
        </w:rPr>
      </w:pPr>
    </w:p>
    <w:p w14:paraId="41ABB719" w14:textId="77777777" w:rsidR="008B58C9" w:rsidRDefault="00CB050B">
      <w:pPr>
        <w:jc w:val="both"/>
        <w:rPr>
          <w:i/>
          <w:color w:val="auto"/>
          <w:sz w:val="24"/>
          <w:szCs w:val="24"/>
        </w:rPr>
      </w:pPr>
      <w:r>
        <w:rPr>
          <w:i/>
          <w:color w:val="auto"/>
          <w:sz w:val="24"/>
          <w:szCs w:val="24"/>
        </w:rPr>
        <w:t>Please answer the questions below.</w:t>
      </w:r>
    </w:p>
    <w:p w14:paraId="739C11D2" w14:textId="77777777" w:rsidR="008B58C9" w:rsidRDefault="008B58C9">
      <w:pPr>
        <w:jc w:val="both"/>
        <w:rPr>
          <w:sz w:val="24"/>
          <w:szCs w:val="24"/>
        </w:rPr>
      </w:pPr>
    </w:p>
    <w:p w14:paraId="45649A07" w14:textId="77777777" w:rsidR="008B58C9" w:rsidRDefault="00CB050B">
      <w:pPr>
        <w:jc w:val="both"/>
        <w:rPr>
          <w:b/>
          <w:sz w:val="24"/>
          <w:szCs w:val="24"/>
          <w:u w:val="single"/>
        </w:rPr>
      </w:pPr>
      <w:r>
        <w:rPr>
          <w:b/>
          <w:sz w:val="24"/>
          <w:szCs w:val="24"/>
          <w:u w:val="single"/>
        </w:rPr>
        <w:t xml:space="preserve">Observation Summary </w:t>
      </w:r>
    </w:p>
    <w:p w14:paraId="3F75D862" w14:textId="77777777" w:rsidR="008B58C9" w:rsidRDefault="008B58C9">
      <w:pPr>
        <w:jc w:val="both"/>
        <w:rPr>
          <w:sz w:val="24"/>
          <w:szCs w:val="24"/>
        </w:rPr>
      </w:pPr>
    </w:p>
    <w:p w14:paraId="26FAF946" w14:textId="77777777" w:rsidR="008B58C9" w:rsidRDefault="00CB050B">
      <w:pPr>
        <w:jc w:val="both"/>
        <w:rPr>
          <w:sz w:val="24"/>
          <w:szCs w:val="24"/>
        </w:rPr>
      </w:pPr>
      <w:r>
        <w:rPr>
          <w:sz w:val="24"/>
          <w:szCs w:val="24"/>
        </w:rPr>
        <w:t xml:space="preserve">Please include name of the expert witness observing in </w:t>
      </w:r>
      <w:r>
        <w:rPr>
          <w:color w:val="auto"/>
          <w:sz w:val="24"/>
          <w:szCs w:val="24"/>
        </w:rPr>
        <w:t>learner’s details section of the portfolio</w:t>
      </w:r>
      <w:r>
        <w:rPr>
          <w:sz w:val="24"/>
          <w:szCs w:val="24"/>
        </w:rPr>
        <w:t>.</w:t>
      </w:r>
    </w:p>
    <w:p w14:paraId="0539CBD3" w14:textId="77777777" w:rsidR="008B58C9" w:rsidRDefault="008B58C9">
      <w:pPr>
        <w:jc w:val="both"/>
        <w:rPr>
          <w:sz w:val="24"/>
          <w:szCs w:val="24"/>
        </w:rPr>
      </w:pPr>
    </w:p>
    <w:p w14:paraId="154D0584" w14:textId="77777777" w:rsidR="008B58C9" w:rsidRDefault="00CB050B">
      <w:pPr>
        <w:jc w:val="both"/>
        <w:rPr>
          <w:sz w:val="24"/>
          <w:szCs w:val="24"/>
        </w:rPr>
      </w:pPr>
      <w:r>
        <w:rPr>
          <w:sz w:val="24"/>
          <w:szCs w:val="24"/>
        </w:rPr>
        <w:t>Date of observation:  18/02/2025</w:t>
      </w:r>
    </w:p>
    <w:p w14:paraId="46D964B5" w14:textId="77777777" w:rsidR="008B58C9" w:rsidRDefault="008B58C9">
      <w:pPr>
        <w:jc w:val="both"/>
        <w:rPr>
          <w:b/>
          <w:sz w:val="24"/>
          <w:szCs w:val="24"/>
        </w:rPr>
      </w:pPr>
    </w:p>
    <w:p w14:paraId="1CF93FBC" w14:textId="77777777" w:rsidR="008B58C9" w:rsidRDefault="00CB050B">
      <w:pPr>
        <w:jc w:val="both"/>
        <w:rPr>
          <w:b/>
          <w:sz w:val="24"/>
          <w:szCs w:val="24"/>
        </w:rPr>
      </w:pPr>
      <w:r>
        <w:rPr>
          <w:b/>
          <w:sz w:val="24"/>
          <w:szCs w:val="24"/>
        </w:rPr>
        <w:t xml:space="preserve">To be completed by learner. </w:t>
      </w:r>
    </w:p>
    <w:p w14:paraId="210EC9D1" w14:textId="77777777" w:rsidR="008B58C9" w:rsidRDefault="008B58C9">
      <w:pPr>
        <w:jc w:val="both"/>
        <w:rPr>
          <w:b/>
          <w:sz w:val="24"/>
          <w:szCs w:val="24"/>
        </w:rPr>
      </w:pPr>
    </w:p>
    <w:p w14:paraId="4F612B72" w14:textId="77777777" w:rsidR="008B58C9" w:rsidRDefault="008B58C9">
      <w:pPr>
        <w:jc w:val="both"/>
        <w:rPr>
          <w:b/>
          <w:sz w:val="24"/>
          <w:szCs w:val="24"/>
        </w:rPr>
      </w:pPr>
    </w:p>
    <w:p w14:paraId="5DCC8A0E" w14:textId="77777777" w:rsidR="008B58C9" w:rsidRDefault="00CB050B">
      <w:pPr>
        <w:jc w:val="both"/>
        <w:rPr>
          <w:b/>
          <w:sz w:val="24"/>
          <w:szCs w:val="24"/>
        </w:rPr>
      </w:pPr>
      <w:r>
        <w:rPr>
          <w:b/>
          <w:sz w:val="24"/>
          <w:szCs w:val="24"/>
        </w:rPr>
        <w:t>,</w:t>
      </w:r>
    </w:p>
    <w:p w14:paraId="0AD92C88" w14:textId="77777777" w:rsidR="008B58C9" w:rsidRDefault="008B58C9">
      <w:pPr>
        <w:jc w:val="both"/>
        <w:rPr>
          <w:b/>
          <w:sz w:val="24"/>
          <w:szCs w:val="24"/>
        </w:rPr>
      </w:pPr>
    </w:p>
    <w:p w14:paraId="488E1108" w14:textId="77777777" w:rsidR="008B58C9" w:rsidRDefault="008B58C9">
      <w:pPr>
        <w:jc w:val="both"/>
        <w:rPr>
          <w:b/>
          <w:sz w:val="24"/>
          <w:szCs w:val="24"/>
        </w:rPr>
      </w:pPr>
    </w:p>
    <w:p w14:paraId="0D303F85" w14:textId="77777777" w:rsidR="008B58C9" w:rsidRDefault="008B58C9">
      <w:pPr>
        <w:jc w:val="both"/>
        <w:rPr>
          <w:b/>
          <w:sz w:val="24"/>
          <w:szCs w:val="24"/>
        </w:rPr>
      </w:pPr>
    </w:p>
    <w:p w14:paraId="0F017C1B" w14:textId="77777777" w:rsidR="008B58C9" w:rsidRDefault="008B58C9">
      <w:pPr>
        <w:jc w:val="both"/>
        <w:rPr>
          <w:b/>
          <w:sz w:val="24"/>
          <w:szCs w:val="24"/>
        </w:rPr>
      </w:pPr>
    </w:p>
    <w:p w14:paraId="4702C06B" w14:textId="77777777" w:rsidR="008B58C9" w:rsidRDefault="008B58C9">
      <w:pPr>
        <w:jc w:val="both"/>
        <w:rPr>
          <w:b/>
          <w:sz w:val="24"/>
          <w:szCs w:val="24"/>
        </w:rPr>
      </w:pPr>
    </w:p>
    <w:p w14:paraId="4F9CB3F1" w14:textId="77777777" w:rsidR="008B58C9" w:rsidRDefault="008B58C9">
      <w:pPr>
        <w:jc w:val="both"/>
        <w:rPr>
          <w:b/>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58C9" w14:paraId="1C1D0C61" w14:textId="77777777">
        <w:tc>
          <w:tcPr>
            <w:tcW w:w="10278" w:type="dxa"/>
          </w:tcPr>
          <w:p w14:paraId="49B0140B" w14:textId="696F783D" w:rsidR="008B58C9" w:rsidRPr="001F7CDE" w:rsidRDefault="00CB050B" w:rsidP="001F7CDE">
            <w:pPr>
              <w:rPr>
                <w:sz w:val="22"/>
                <w:szCs w:val="22"/>
              </w:rPr>
            </w:pPr>
            <w:r w:rsidRPr="001F7CDE">
              <w:rPr>
                <w:sz w:val="22"/>
                <w:szCs w:val="22"/>
              </w:rPr>
              <w:t>The observation took place during a home rehabilitation meeting</w:t>
            </w:r>
            <w:r w:rsidR="00BB1037" w:rsidRPr="001F7CDE">
              <w:rPr>
                <w:sz w:val="22"/>
                <w:szCs w:val="22"/>
              </w:rPr>
              <w:t xml:space="preserve"> (HRM)</w:t>
            </w:r>
            <w:r w:rsidRPr="001F7CDE">
              <w:rPr>
                <w:sz w:val="22"/>
                <w:szCs w:val="22"/>
              </w:rPr>
              <w:t xml:space="preserve"> for a 16-year-old female, referred to as F1. She is currently voluntarily accommodated by the local authority under Section 76 of the Social Services and Well-being (Wales) Act </w:t>
            </w:r>
            <w:r w:rsidR="00642579" w:rsidRPr="001F7CDE">
              <w:rPr>
                <w:sz w:val="22"/>
                <w:szCs w:val="22"/>
              </w:rPr>
              <w:t>(</w:t>
            </w:r>
            <w:r w:rsidRPr="001F7CDE">
              <w:rPr>
                <w:sz w:val="22"/>
                <w:szCs w:val="22"/>
              </w:rPr>
              <w:t>2014</w:t>
            </w:r>
            <w:r w:rsidR="00642579" w:rsidRPr="001F7CDE">
              <w:rPr>
                <w:sz w:val="22"/>
                <w:szCs w:val="22"/>
              </w:rPr>
              <w:t>)</w:t>
            </w:r>
            <w:r w:rsidRPr="001F7CDE">
              <w:rPr>
                <w:sz w:val="22"/>
                <w:szCs w:val="22"/>
              </w:rPr>
              <w:t>, following a breakdown in accommodation and relationships while in her mother’s care.</w:t>
            </w:r>
          </w:p>
          <w:p w14:paraId="02FDCEA1" w14:textId="3B78475A" w:rsidR="008B58C9" w:rsidRPr="001F7CDE" w:rsidRDefault="00CB050B" w:rsidP="001F7CDE">
            <w:pPr>
              <w:rPr>
                <w:sz w:val="22"/>
                <w:szCs w:val="22"/>
              </w:rPr>
            </w:pPr>
            <w:r w:rsidRPr="001F7CDE">
              <w:rPr>
                <w:sz w:val="22"/>
                <w:szCs w:val="22"/>
              </w:rPr>
              <w:t>F1 is placed in an out</w:t>
            </w:r>
            <w:r w:rsidR="00642579" w:rsidRPr="001F7CDE">
              <w:rPr>
                <w:sz w:val="22"/>
                <w:szCs w:val="22"/>
              </w:rPr>
              <w:t xml:space="preserve"> </w:t>
            </w:r>
            <w:r w:rsidRPr="001F7CDE">
              <w:rPr>
                <w:sz w:val="22"/>
                <w:szCs w:val="22"/>
              </w:rPr>
              <w:t>of</w:t>
            </w:r>
            <w:r w:rsidR="00642579" w:rsidRPr="001F7CDE">
              <w:rPr>
                <w:sz w:val="22"/>
                <w:szCs w:val="22"/>
              </w:rPr>
              <w:t xml:space="preserve"> </w:t>
            </w:r>
            <w:r w:rsidRPr="001F7CDE">
              <w:rPr>
                <w:sz w:val="22"/>
                <w:szCs w:val="22"/>
              </w:rPr>
              <w:t>county therapeutic setting in North Wales due to the lack of suitable provision in South Wales. The purpose of the meeting was to collaboratively develop a tailored care and support plan to facilitate her return to her mother’s care in South Wales. Due to the geographical distance, the meeting was held virtually via Microsoft Teams.</w:t>
            </w:r>
          </w:p>
          <w:p w14:paraId="5DECA7CA" w14:textId="77777777" w:rsidR="008B58C9" w:rsidRPr="001F7CDE" w:rsidRDefault="00CB050B" w:rsidP="001F7CDE">
            <w:pPr>
              <w:rPr>
                <w:sz w:val="22"/>
                <w:szCs w:val="22"/>
              </w:rPr>
            </w:pPr>
            <w:r w:rsidRPr="001F7CDE">
              <w:rPr>
                <w:sz w:val="22"/>
                <w:szCs w:val="22"/>
              </w:rPr>
              <w:t>In line with the principles of the Active Offer, F1 was informed of her right to communicate in either Welsh or English, without needing to request it. F1 expressed a clear preference to communicate in English, and this was respected throughout the process. All communication and documentation were provided in English to ensure accessibility, promote participation, and uphold her rights.</w:t>
            </w:r>
          </w:p>
          <w:p w14:paraId="5AEDDE27" w14:textId="77777777" w:rsidR="008B58C9" w:rsidRPr="001F7CDE" w:rsidRDefault="00CB050B" w:rsidP="001F7CDE">
            <w:pPr>
              <w:rPr>
                <w:sz w:val="22"/>
                <w:szCs w:val="22"/>
              </w:rPr>
            </w:pPr>
            <w:r w:rsidRPr="001F7CDE">
              <w:rPr>
                <w:sz w:val="22"/>
                <w:szCs w:val="22"/>
              </w:rPr>
              <w:t>During a statutory visit several weeks prior, I engaged F1 in a discussion about using the home rehabilitation meeting as a direct observation to support my professional development as a social worker. I explained the purpose of the observation, the virtual format via Microsoft Teams, and that the observer was a professional she was familiar with. F1 provided informed verbal consent, and her language preference was acknowledged and upheld.</w:t>
            </w:r>
          </w:p>
          <w:p w14:paraId="727072FA" w14:textId="77777777" w:rsidR="008B58C9" w:rsidRPr="001F7CDE" w:rsidRDefault="00CB050B" w:rsidP="001F7CDE">
            <w:pPr>
              <w:rPr>
                <w:sz w:val="22"/>
                <w:szCs w:val="22"/>
              </w:rPr>
            </w:pPr>
            <w:r w:rsidRPr="001F7CDE">
              <w:rPr>
                <w:sz w:val="22"/>
                <w:szCs w:val="22"/>
              </w:rPr>
              <w:t>I also had the same discussion with F1’s mother, who was informed of the observation and her right to communicate in her preferred language. She also gave verbal consent.</w:t>
            </w:r>
          </w:p>
          <w:p w14:paraId="5EF7E7D7" w14:textId="77777777" w:rsidR="008B58C9" w:rsidRPr="001F7CDE" w:rsidRDefault="00CB050B" w:rsidP="001F7CDE">
            <w:pPr>
              <w:rPr>
                <w:sz w:val="22"/>
                <w:szCs w:val="22"/>
              </w:rPr>
            </w:pPr>
            <w:r w:rsidRPr="001F7CDE">
              <w:rPr>
                <w:sz w:val="22"/>
                <w:szCs w:val="22"/>
              </w:rPr>
              <w:t xml:space="preserve">The meeting was attended by 11 participants, including F1, her mother, and professionals from both North and South Wales that were known to F1 and actively involved in her current care and support and the transition back to south Wales. </w:t>
            </w:r>
          </w:p>
          <w:p w14:paraId="6786093B" w14:textId="288EAD5A" w:rsidR="008B58C9" w:rsidRDefault="001F7CDE" w:rsidP="00C4177D">
            <w:pPr>
              <w:rPr>
                <w:sz w:val="22"/>
                <w:szCs w:val="22"/>
              </w:rPr>
            </w:pPr>
            <w:r>
              <w:rPr>
                <w:sz w:val="22"/>
                <w:szCs w:val="22"/>
              </w:rPr>
              <w:t>(</w:t>
            </w:r>
            <w:r w:rsidR="00CB050B" w:rsidRPr="00C4177D">
              <w:rPr>
                <w:sz w:val="22"/>
                <w:szCs w:val="22"/>
              </w:rPr>
              <w:t>3</w:t>
            </w:r>
            <w:r>
              <w:rPr>
                <w:sz w:val="22"/>
                <w:szCs w:val="22"/>
              </w:rPr>
              <w:t>11)</w:t>
            </w:r>
          </w:p>
        </w:tc>
      </w:tr>
    </w:tbl>
    <w:p w14:paraId="2170A6F4" w14:textId="77777777" w:rsidR="008B58C9" w:rsidRDefault="008B58C9">
      <w:pPr>
        <w:rPr>
          <w:sz w:val="22"/>
          <w:szCs w:val="22"/>
        </w:rPr>
      </w:pPr>
    </w:p>
    <w:tbl>
      <w:tblPr>
        <w:tblpPr w:leftFromText="180" w:rightFromText="180" w:vertAnchor="text" w:horzAnchor="margin" w:tblpY="-44"/>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10070"/>
      </w:tblGrid>
      <w:tr w:rsidR="008B58C9" w14:paraId="50E31CF2" w14:textId="77777777">
        <w:tc>
          <w:tcPr>
            <w:tcW w:w="10188" w:type="dxa"/>
          </w:tcPr>
          <w:p w14:paraId="79C19D94" w14:textId="77777777" w:rsidR="008B58C9" w:rsidRPr="00643FC4" w:rsidRDefault="00CB050B" w:rsidP="00643FC4">
            <w:pPr>
              <w:rPr>
                <w:i/>
                <w:iCs/>
                <w:sz w:val="22"/>
                <w:szCs w:val="22"/>
              </w:rPr>
            </w:pPr>
            <w:r w:rsidRPr="00643FC4">
              <w:rPr>
                <w:i/>
                <w:iCs/>
                <w:sz w:val="22"/>
                <w:szCs w:val="22"/>
              </w:rPr>
              <w:lastRenderedPageBreak/>
              <w:t xml:space="preserve">Question: </w:t>
            </w:r>
          </w:p>
          <w:p w14:paraId="5A27B5C6" w14:textId="77777777" w:rsidR="008B58C9" w:rsidRPr="00643FC4" w:rsidRDefault="00CB050B" w:rsidP="00643FC4">
            <w:pPr>
              <w:rPr>
                <w:i/>
                <w:iCs/>
                <w:sz w:val="22"/>
                <w:szCs w:val="22"/>
              </w:rPr>
            </w:pPr>
            <w:r w:rsidRPr="00643FC4">
              <w:rPr>
                <w:i/>
                <w:iCs/>
                <w:sz w:val="22"/>
                <w:szCs w:val="22"/>
              </w:rPr>
              <w:t xml:space="preserve">Critically reflect on your communication methods and skills during the observation; including how you identified whether you had the necessary communication skills to work with the individual in need of care and support and/or their </w:t>
            </w:r>
            <w:proofErr w:type="spellStart"/>
            <w:r w:rsidRPr="00643FC4">
              <w:rPr>
                <w:i/>
                <w:iCs/>
                <w:sz w:val="22"/>
                <w:szCs w:val="22"/>
              </w:rPr>
              <w:t>carers</w:t>
            </w:r>
            <w:proofErr w:type="spellEnd"/>
            <w:r w:rsidRPr="00643FC4">
              <w:rPr>
                <w:i/>
                <w:iCs/>
                <w:sz w:val="22"/>
                <w:szCs w:val="22"/>
              </w:rPr>
              <w:t xml:space="preserve">.   </w:t>
            </w:r>
          </w:p>
          <w:p w14:paraId="40755515" w14:textId="77777777" w:rsidR="008B58C9" w:rsidRPr="00643FC4" w:rsidRDefault="008B58C9" w:rsidP="00643FC4">
            <w:pPr>
              <w:rPr>
                <w:i/>
                <w:iCs/>
                <w:sz w:val="22"/>
                <w:szCs w:val="22"/>
              </w:rPr>
            </w:pPr>
          </w:p>
          <w:p w14:paraId="704DCC89" w14:textId="77777777" w:rsidR="008B58C9" w:rsidRPr="00643FC4" w:rsidRDefault="00CB050B" w:rsidP="00643FC4">
            <w:pPr>
              <w:rPr>
                <w:i/>
                <w:iCs/>
                <w:sz w:val="22"/>
                <w:szCs w:val="22"/>
              </w:rPr>
            </w:pPr>
            <w:r w:rsidRPr="00643FC4">
              <w:rPr>
                <w:i/>
                <w:iCs/>
                <w:sz w:val="22"/>
                <w:szCs w:val="22"/>
              </w:rPr>
              <w:t xml:space="preserve">You must use a person-centred approach to demonstrate the integration of social work ethics, values and the Code of Professional Practice. This must include culturally and linguistically sensitive practice and the principles of the “Active Offer” and </w:t>
            </w:r>
            <w:proofErr w:type="gramStart"/>
            <w:r w:rsidRPr="00643FC4">
              <w:rPr>
                <w:i/>
                <w:iCs/>
                <w:sz w:val="22"/>
                <w:szCs w:val="22"/>
              </w:rPr>
              <w:t>make reference</w:t>
            </w:r>
            <w:proofErr w:type="gramEnd"/>
            <w:r w:rsidRPr="00643FC4">
              <w:rPr>
                <w:i/>
                <w:iCs/>
                <w:sz w:val="22"/>
                <w:szCs w:val="22"/>
              </w:rPr>
              <w:t xml:space="preserve"> to “More than Just Words” (Welsh Government, 2012). </w:t>
            </w:r>
          </w:p>
          <w:p w14:paraId="73AC8FAA" w14:textId="77777777" w:rsidR="008B58C9" w:rsidRDefault="008B58C9">
            <w:pPr>
              <w:rPr>
                <w:sz w:val="22"/>
                <w:szCs w:val="22"/>
              </w:rPr>
            </w:pPr>
          </w:p>
          <w:p w14:paraId="773F2E65" w14:textId="77777777" w:rsidR="00A1226F" w:rsidRPr="001F7CDE" w:rsidRDefault="00A1226F" w:rsidP="001F7CDE">
            <w:pPr>
              <w:rPr>
                <w:sz w:val="22"/>
                <w:szCs w:val="22"/>
              </w:rPr>
            </w:pPr>
            <w:r w:rsidRPr="001F7CDE">
              <w:rPr>
                <w:sz w:val="22"/>
                <w:szCs w:val="22"/>
              </w:rPr>
              <w:t>In recognising F1’s communication and language needs, one of my initial interventions as their allocated social worker was supporting attendance at a Speech and Language Therapy (SALT) assessment. This identified that F1’s speech and language skills were significantly below age expectations, prompting a referral to the neurodevelopmental pathway due to traits consistent with ADHD and ASD.</w:t>
            </w:r>
          </w:p>
          <w:p w14:paraId="07536F53" w14:textId="72335F8B" w:rsidR="00A1226F" w:rsidRPr="001F7CDE" w:rsidRDefault="00A1226F" w:rsidP="001F7CDE">
            <w:pPr>
              <w:rPr>
                <w:sz w:val="22"/>
                <w:szCs w:val="22"/>
              </w:rPr>
            </w:pPr>
            <w:r w:rsidRPr="001F7CDE">
              <w:rPr>
                <w:sz w:val="22"/>
                <w:szCs w:val="22"/>
              </w:rPr>
              <w:t xml:space="preserve">The SALT assessment </w:t>
            </w:r>
            <w:r w:rsidR="00C43E13" w:rsidRPr="001F7CDE">
              <w:rPr>
                <w:sz w:val="22"/>
                <w:szCs w:val="22"/>
              </w:rPr>
              <w:t>highlighted</w:t>
            </w:r>
            <w:r w:rsidRPr="001F7CDE">
              <w:rPr>
                <w:sz w:val="22"/>
                <w:szCs w:val="22"/>
              </w:rPr>
              <w:t xml:space="preserve"> the importance of culturally sensitive, simplified language, shorter sentences, and a clear pace of speech to support F1’s engagement, confidence, and self-esteem. I have consistently applied these strategies in my interactions with F1, particularly during the HRM, ensuring they felt heard, understood, and empowered to contribute meaningfully to their care and support plan, in accordance with the Social Services and Well-being (Wales) Act 2014.</w:t>
            </w:r>
          </w:p>
          <w:p w14:paraId="588EF46D" w14:textId="77777777" w:rsidR="00A1226F" w:rsidRPr="001F7CDE" w:rsidRDefault="00A1226F" w:rsidP="001F7CDE">
            <w:pPr>
              <w:rPr>
                <w:sz w:val="22"/>
                <w:szCs w:val="22"/>
              </w:rPr>
            </w:pPr>
          </w:p>
          <w:p w14:paraId="47E41B15" w14:textId="28660F9D" w:rsidR="008B58C9" w:rsidRPr="001F7CDE" w:rsidRDefault="00C43E13" w:rsidP="001F7CDE">
            <w:pPr>
              <w:rPr>
                <w:sz w:val="22"/>
                <w:szCs w:val="22"/>
              </w:rPr>
            </w:pPr>
            <w:r w:rsidRPr="001F7CDE">
              <w:rPr>
                <w:sz w:val="22"/>
                <w:szCs w:val="22"/>
              </w:rPr>
              <w:t>P</w:t>
            </w:r>
            <w:r w:rsidR="00CB050B" w:rsidRPr="001F7CDE">
              <w:rPr>
                <w:sz w:val="22"/>
                <w:szCs w:val="22"/>
              </w:rPr>
              <w:t>ractic</w:t>
            </w:r>
            <w:r w:rsidR="00BB1037" w:rsidRPr="001F7CDE">
              <w:rPr>
                <w:sz w:val="22"/>
                <w:szCs w:val="22"/>
              </w:rPr>
              <w:t>ing</w:t>
            </w:r>
            <w:r w:rsidR="00CB050B" w:rsidRPr="001F7CDE">
              <w:rPr>
                <w:sz w:val="22"/>
                <w:szCs w:val="22"/>
              </w:rPr>
              <w:t xml:space="preserve"> within the Welsh context, the </w:t>
            </w:r>
            <w:r w:rsidR="00BB1037" w:rsidRPr="001F7CDE">
              <w:rPr>
                <w:sz w:val="22"/>
                <w:szCs w:val="22"/>
              </w:rPr>
              <w:t xml:space="preserve">HRM </w:t>
            </w:r>
            <w:r w:rsidR="00CB050B" w:rsidRPr="001F7CDE">
              <w:rPr>
                <w:sz w:val="22"/>
                <w:szCs w:val="22"/>
              </w:rPr>
              <w:t>demonstrated alignment with the key principles of the Wellbeing of Future Generations (Wales) Act 2015</w:t>
            </w:r>
            <w:r w:rsidRPr="001F7CDE">
              <w:rPr>
                <w:sz w:val="22"/>
                <w:szCs w:val="22"/>
              </w:rPr>
              <w:t xml:space="preserve"> by </w:t>
            </w:r>
            <w:r w:rsidR="00CB050B" w:rsidRPr="001F7CDE">
              <w:rPr>
                <w:sz w:val="22"/>
                <w:szCs w:val="22"/>
              </w:rPr>
              <w:t>prioritis</w:t>
            </w:r>
            <w:r w:rsidRPr="001F7CDE">
              <w:rPr>
                <w:sz w:val="22"/>
                <w:szCs w:val="22"/>
              </w:rPr>
              <w:t>ing current</w:t>
            </w:r>
            <w:r w:rsidR="00CB050B" w:rsidRPr="001F7CDE">
              <w:rPr>
                <w:sz w:val="22"/>
                <w:szCs w:val="22"/>
              </w:rPr>
              <w:t xml:space="preserve"> and long-term care and support needs, with a</w:t>
            </w:r>
            <w:r w:rsidRPr="001F7CDE">
              <w:rPr>
                <w:sz w:val="22"/>
                <w:szCs w:val="22"/>
              </w:rPr>
              <w:t xml:space="preserve"> focus</w:t>
            </w:r>
            <w:r w:rsidR="00CB050B" w:rsidRPr="001F7CDE">
              <w:rPr>
                <w:sz w:val="22"/>
                <w:szCs w:val="22"/>
              </w:rPr>
              <w:t xml:space="preserve"> on prevention </w:t>
            </w:r>
            <w:r w:rsidRPr="001F7CDE">
              <w:rPr>
                <w:sz w:val="22"/>
                <w:szCs w:val="22"/>
              </w:rPr>
              <w:t>and reducing</w:t>
            </w:r>
            <w:r w:rsidR="00CB050B" w:rsidRPr="001F7CDE">
              <w:rPr>
                <w:sz w:val="22"/>
                <w:szCs w:val="22"/>
              </w:rPr>
              <w:t xml:space="preserve"> the </w:t>
            </w:r>
            <w:r w:rsidRPr="001F7CDE">
              <w:rPr>
                <w:sz w:val="22"/>
                <w:szCs w:val="22"/>
              </w:rPr>
              <w:t>likelihood</w:t>
            </w:r>
            <w:r w:rsidR="00CB050B" w:rsidRPr="001F7CDE">
              <w:rPr>
                <w:sz w:val="22"/>
                <w:szCs w:val="22"/>
              </w:rPr>
              <w:t xml:space="preserve"> of future placement breakdown for F1 and their mother. The </w:t>
            </w:r>
            <w:r w:rsidRPr="001F7CDE">
              <w:rPr>
                <w:sz w:val="22"/>
                <w:szCs w:val="22"/>
              </w:rPr>
              <w:t>RHM</w:t>
            </w:r>
            <w:r w:rsidR="00CB050B" w:rsidRPr="001F7CDE">
              <w:rPr>
                <w:sz w:val="22"/>
                <w:szCs w:val="22"/>
              </w:rPr>
              <w:t xml:space="preserve"> </w:t>
            </w:r>
            <w:r w:rsidRPr="001F7CDE">
              <w:rPr>
                <w:sz w:val="22"/>
                <w:szCs w:val="22"/>
              </w:rPr>
              <w:t>promoted</w:t>
            </w:r>
            <w:r w:rsidR="00CB050B" w:rsidRPr="001F7CDE">
              <w:rPr>
                <w:sz w:val="22"/>
                <w:szCs w:val="22"/>
              </w:rPr>
              <w:t xml:space="preserve"> meaningful collaboration and active </w:t>
            </w:r>
            <w:r w:rsidRPr="001F7CDE">
              <w:rPr>
                <w:sz w:val="22"/>
                <w:szCs w:val="22"/>
              </w:rPr>
              <w:t xml:space="preserve">participation </w:t>
            </w:r>
            <w:r w:rsidR="00CB050B" w:rsidRPr="001F7CDE">
              <w:rPr>
                <w:sz w:val="22"/>
                <w:szCs w:val="22"/>
              </w:rPr>
              <w:t xml:space="preserve">between </w:t>
            </w:r>
            <w:r w:rsidR="00A1226F" w:rsidRPr="001F7CDE">
              <w:rPr>
                <w:sz w:val="22"/>
                <w:szCs w:val="22"/>
              </w:rPr>
              <w:t xml:space="preserve">all attendees </w:t>
            </w:r>
            <w:r w:rsidRPr="001F7CDE">
              <w:rPr>
                <w:sz w:val="22"/>
                <w:szCs w:val="22"/>
              </w:rPr>
              <w:t xml:space="preserve">to ensure </w:t>
            </w:r>
            <w:r w:rsidR="00CB050B" w:rsidRPr="001F7CDE">
              <w:rPr>
                <w:sz w:val="22"/>
                <w:szCs w:val="22"/>
              </w:rPr>
              <w:t xml:space="preserve">outcomes were realistic, achievable, and tailored. I consider the participatory and </w:t>
            </w:r>
            <w:r w:rsidR="00A1226F" w:rsidRPr="001F7CDE">
              <w:rPr>
                <w:sz w:val="22"/>
                <w:szCs w:val="22"/>
              </w:rPr>
              <w:t>forward-thinking</w:t>
            </w:r>
            <w:r w:rsidR="00CB050B" w:rsidRPr="001F7CDE">
              <w:rPr>
                <w:sz w:val="22"/>
                <w:szCs w:val="22"/>
              </w:rPr>
              <w:t xml:space="preserve"> approach reflect</w:t>
            </w:r>
            <w:r w:rsidRPr="001F7CDE">
              <w:rPr>
                <w:sz w:val="22"/>
                <w:szCs w:val="22"/>
              </w:rPr>
              <w:t>ed</w:t>
            </w:r>
            <w:r w:rsidR="00CB050B" w:rsidRPr="001F7CDE">
              <w:rPr>
                <w:sz w:val="22"/>
                <w:szCs w:val="22"/>
              </w:rPr>
              <w:t xml:space="preserve"> the Act’s commitment to sustainable wellbeing for current and future generations.</w:t>
            </w:r>
            <w:r w:rsidR="00AA2B63" w:rsidRPr="001F7CDE">
              <w:rPr>
                <w:sz w:val="22"/>
                <w:szCs w:val="22"/>
              </w:rPr>
              <w:t xml:space="preserve"> </w:t>
            </w:r>
          </w:p>
          <w:p w14:paraId="14EFC913" w14:textId="77777777" w:rsidR="008B58C9" w:rsidRPr="001F7CDE" w:rsidRDefault="008B58C9" w:rsidP="001F7CDE">
            <w:pPr>
              <w:rPr>
                <w:sz w:val="22"/>
                <w:szCs w:val="22"/>
              </w:rPr>
            </w:pPr>
          </w:p>
          <w:p w14:paraId="2CF39199" w14:textId="41A195B8" w:rsidR="005C1B0D" w:rsidRPr="001F7CDE" w:rsidRDefault="00CB050B" w:rsidP="001F7CDE">
            <w:pPr>
              <w:rPr>
                <w:sz w:val="22"/>
                <w:szCs w:val="22"/>
              </w:rPr>
            </w:pPr>
            <w:r w:rsidRPr="001F7CDE">
              <w:rPr>
                <w:sz w:val="22"/>
                <w:szCs w:val="22"/>
              </w:rPr>
              <w:t>Before the meeting began, I</w:t>
            </w:r>
            <w:r w:rsidR="00C43E13" w:rsidRPr="001F7CDE">
              <w:rPr>
                <w:sz w:val="22"/>
                <w:szCs w:val="22"/>
              </w:rPr>
              <w:t xml:space="preserve"> verbally</w:t>
            </w:r>
            <w:r w:rsidRPr="001F7CDE">
              <w:rPr>
                <w:sz w:val="22"/>
                <w:szCs w:val="22"/>
              </w:rPr>
              <w:t xml:space="preserve"> informed all participants that F1 and</w:t>
            </w:r>
            <w:r w:rsidR="00C43E13" w:rsidRPr="001F7CDE">
              <w:rPr>
                <w:sz w:val="22"/>
                <w:szCs w:val="22"/>
              </w:rPr>
              <w:t xml:space="preserve"> </w:t>
            </w:r>
            <w:r w:rsidR="005C1B0D" w:rsidRPr="001F7CDE">
              <w:rPr>
                <w:sz w:val="22"/>
                <w:szCs w:val="22"/>
              </w:rPr>
              <w:t>Mum</w:t>
            </w:r>
            <w:r w:rsidRPr="001F7CDE">
              <w:rPr>
                <w:sz w:val="22"/>
                <w:szCs w:val="22"/>
              </w:rPr>
              <w:t xml:space="preserve"> had given consent for the meeting </w:t>
            </w:r>
            <w:r w:rsidR="005C1B0D" w:rsidRPr="001F7CDE">
              <w:rPr>
                <w:sz w:val="22"/>
                <w:szCs w:val="22"/>
              </w:rPr>
              <w:t xml:space="preserve">to </w:t>
            </w:r>
            <w:r w:rsidRPr="001F7CDE">
              <w:rPr>
                <w:sz w:val="22"/>
                <w:szCs w:val="22"/>
              </w:rPr>
              <w:t xml:space="preserve">evidence my ongoing professional development as a social worker through </w:t>
            </w:r>
            <w:r w:rsidR="00DE6C3D" w:rsidRPr="001F7CDE">
              <w:rPr>
                <w:sz w:val="22"/>
                <w:szCs w:val="22"/>
              </w:rPr>
              <w:t xml:space="preserve">the </w:t>
            </w:r>
            <w:r w:rsidRPr="001F7CDE">
              <w:rPr>
                <w:sz w:val="22"/>
                <w:szCs w:val="22"/>
              </w:rPr>
              <w:t>direct observation. All participants consent</w:t>
            </w:r>
            <w:r w:rsidR="00DE6C3D" w:rsidRPr="001F7CDE">
              <w:rPr>
                <w:sz w:val="22"/>
                <w:szCs w:val="22"/>
              </w:rPr>
              <w:t>ed</w:t>
            </w:r>
            <w:r w:rsidRPr="001F7CDE">
              <w:rPr>
                <w:sz w:val="22"/>
                <w:szCs w:val="22"/>
              </w:rPr>
              <w:t xml:space="preserve"> </w:t>
            </w:r>
            <w:r w:rsidR="00BB1037" w:rsidRPr="001F7CDE">
              <w:rPr>
                <w:sz w:val="22"/>
                <w:szCs w:val="22"/>
              </w:rPr>
              <w:t>and</w:t>
            </w:r>
            <w:r w:rsidRPr="001F7CDE">
              <w:rPr>
                <w:sz w:val="22"/>
                <w:szCs w:val="22"/>
              </w:rPr>
              <w:t xml:space="preserve"> agreed to the meeting being recorded for the purpose of statutory</w:t>
            </w:r>
            <w:r w:rsidR="00DE6C3D" w:rsidRPr="001F7CDE">
              <w:rPr>
                <w:sz w:val="22"/>
                <w:szCs w:val="22"/>
              </w:rPr>
              <w:t xml:space="preserve"> </w:t>
            </w:r>
            <w:r w:rsidRPr="001F7CDE">
              <w:rPr>
                <w:sz w:val="22"/>
                <w:szCs w:val="22"/>
              </w:rPr>
              <w:t xml:space="preserve">minutes and to support my reflective practice. </w:t>
            </w:r>
            <w:r w:rsidR="00BB1037" w:rsidRPr="001F7CDE">
              <w:rPr>
                <w:sz w:val="22"/>
                <w:szCs w:val="22"/>
              </w:rPr>
              <w:t>Furthermore,</w:t>
            </w:r>
            <w:r w:rsidRPr="001F7CDE">
              <w:rPr>
                <w:sz w:val="22"/>
                <w:szCs w:val="22"/>
              </w:rPr>
              <w:t xml:space="preserve"> I informed participants that F1 requested the meeting be conducted in English</w:t>
            </w:r>
            <w:r w:rsidR="005C1B0D" w:rsidRPr="001F7CDE">
              <w:rPr>
                <w:sz w:val="22"/>
                <w:szCs w:val="22"/>
              </w:rPr>
              <w:t xml:space="preserve"> and ensured </w:t>
            </w:r>
            <w:r w:rsidRPr="001F7CDE">
              <w:rPr>
                <w:sz w:val="22"/>
                <w:szCs w:val="22"/>
              </w:rPr>
              <w:t>F1 could fully engage in the discussion</w:t>
            </w:r>
            <w:r w:rsidR="005C1B0D" w:rsidRPr="001F7CDE">
              <w:rPr>
                <w:sz w:val="22"/>
                <w:szCs w:val="22"/>
              </w:rPr>
              <w:t xml:space="preserve"> and communicated the importance to F1 and Mum</w:t>
            </w:r>
            <w:r w:rsidRPr="001F7CDE">
              <w:rPr>
                <w:sz w:val="22"/>
                <w:szCs w:val="22"/>
              </w:rPr>
              <w:t xml:space="preserve">, their right to feel comfortable regarding communication and service delivery. </w:t>
            </w:r>
            <w:r w:rsidR="005C1B0D" w:rsidRPr="001F7CDE">
              <w:rPr>
                <w:sz w:val="22"/>
                <w:szCs w:val="22"/>
              </w:rPr>
              <w:t xml:space="preserve">  </w:t>
            </w:r>
          </w:p>
          <w:p w14:paraId="7537F8F9" w14:textId="77777777" w:rsidR="00DE6C3D" w:rsidRPr="001F7CDE" w:rsidRDefault="00DE6C3D" w:rsidP="001F7CDE">
            <w:pPr>
              <w:rPr>
                <w:sz w:val="22"/>
                <w:szCs w:val="22"/>
              </w:rPr>
            </w:pPr>
          </w:p>
          <w:p w14:paraId="21F1941A" w14:textId="0335BB6F" w:rsidR="008B58C9" w:rsidRPr="001F7CDE" w:rsidRDefault="00CB050B" w:rsidP="001F7CDE">
            <w:pPr>
              <w:rPr>
                <w:sz w:val="22"/>
                <w:szCs w:val="22"/>
              </w:rPr>
            </w:pPr>
            <w:r w:rsidRPr="001F7CDE">
              <w:rPr>
                <w:sz w:val="22"/>
                <w:szCs w:val="22"/>
              </w:rPr>
              <w:t xml:space="preserve">Guided by the principles of the 'Active </w:t>
            </w:r>
            <w:r w:rsidR="00DE6C3D" w:rsidRPr="001F7CDE">
              <w:rPr>
                <w:sz w:val="22"/>
                <w:szCs w:val="22"/>
              </w:rPr>
              <w:t>Offer ‘I</w:t>
            </w:r>
            <w:r w:rsidRPr="001F7CDE">
              <w:rPr>
                <w:sz w:val="22"/>
                <w:szCs w:val="22"/>
              </w:rPr>
              <w:t xml:space="preserve"> emphasised that services can be provided in the language of choice, and that the service user's identity and culture will be </w:t>
            </w:r>
            <w:r w:rsidR="009B5E5E" w:rsidRPr="001F7CDE">
              <w:rPr>
                <w:sz w:val="22"/>
                <w:szCs w:val="22"/>
              </w:rPr>
              <w:t>always respected</w:t>
            </w:r>
            <w:r w:rsidRPr="001F7CDE">
              <w:rPr>
                <w:sz w:val="22"/>
                <w:szCs w:val="22"/>
              </w:rPr>
              <w:t xml:space="preserve">. This provides empowerment, creating an environment where the individual feels comfortable and confident. I wanted to show that the 'Active Offer ' is not an add on, but a core component of </w:t>
            </w:r>
            <w:r w:rsidR="009B5E5E" w:rsidRPr="001F7CDE">
              <w:rPr>
                <w:sz w:val="22"/>
                <w:szCs w:val="22"/>
              </w:rPr>
              <w:t>high</w:t>
            </w:r>
            <w:r w:rsidR="00413AEF" w:rsidRPr="001F7CDE">
              <w:rPr>
                <w:sz w:val="22"/>
                <w:szCs w:val="22"/>
              </w:rPr>
              <w:t xml:space="preserve"> </w:t>
            </w:r>
            <w:r w:rsidR="009B5E5E" w:rsidRPr="001F7CDE">
              <w:rPr>
                <w:sz w:val="22"/>
                <w:szCs w:val="22"/>
              </w:rPr>
              <w:t>quality, person-centred</w:t>
            </w:r>
            <w:r w:rsidRPr="001F7CDE">
              <w:rPr>
                <w:sz w:val="22"/>
                <w:szCs w:val="22"/>
              </w:rPr>
              <w:t xml:space="preserve"> care. </w:t>
            </w:r>
            <w:r w:rsidR="009B5E5E" w:rsidRPr="001F7CDE">
              <w:rPr>
                <w:sz w:val="22"/>
                <w:szCs w:val="22"/>
              </w:rPr>
              <w:t xml:space="preserve">(Wales.gov). </w:t>
            </w:r>
            <w:r w:rsidRPr="001F7CDE">
              <w:rPr>
                <w:sz w:val="22"/>
                <w:szCs w:val="22"/>
              </w:rPr>
              <w:t>I also think it is vital to raise awareness among staff about the importance of this and how to implement it.</w:t>
            </w:r>
          </w:p>
          <w:p w14:paraId="4BCB68E9" w14:textId="6184DFB1" w:rsidR="008B58C9" w:rsidRPr="001F7CDE" w:rsidRDefault="00CB050B" w:rsidP="001F7CDE">
            <w:pPr>
              <w:rPr>
                <w:sz w:val="22"/>
                <w:szCs w:val="22"/>
              </w:rPr>
            </w:pPr>
            <w:r w:rsidRPr="001F7CDE">
              <w:rPr>
                <w:sz w:val="22"/>
                <w:szCs w:val="22"/>
              </w:rPr>
              <w:t xml:space="preserve">I am very aware that the framework of 'More than just words ' strives to make it a natural and seamless experience for Welsh speakers to receive care and services in their language, recognising the impact of this on their </w:t>
            </w:r>
            <w:r w:rsidR="009B5E5E" w:rsidRPr="001F7CDE">
              <w:rPr>
                <w:sz w:val="22"/>
                <w:szCs w:val="22"/>
              </w:rPr>
              <w:t>wellbeing</w:t>
            </w:r>
            <w:r w:rsidRPr="001F7CDE">
              <w:rPr>
                <w:sz w:val="22"/>
                <w:szCs w:val="22"/>
              </w:rPr>
              <w:t xml:space="preserve"> and dignity. </w:t>
            </w:r>
            <w:r w:rsidR="009B5E5E" w:rsidRPr="001F7CDE">
              <w:rPr>
                <w:sz w:val="22"/>
                <w:szCs w:val="22"/>
              </w:rPr>
              <w:t>However, in</w:t>
            </w:r>
            <w:r w:rsidRPr="001F7CDE">
              <w:rPr>
                <w:sz w:val="22"/>
                <w:szCs w:val="22"/>
              </w:rPr>
              <w:t xml:space="preserve"> this case, the service user requested all communication to be carried out in English.</w:t>
            </w:r>
          </w:p>
          <w:p w14:paraId="5A2C8575" w14:textId="77777777" w:rsidR="00DE6C3D" w:rsidRPr="001F7CDE" w:rsidRDefault="00DE6C3D" w:rsidP="001F7CDE">
            <w:pPr>
              <w:rPr>
                <w:sz w:val="22"/>
                <w:szCs w:val="22"/>
              </w:rPr>
            </w:pPr>
          </w:p>
          <w:p w14:paraId="5830ECAD" w14:textId="45D6C701" w:rsidR="008B58C9" w:rsidRPr="001F7CDE" w:rsidRDefault="00CB050B" w:rsidP="001F7CDE">
            <w:pPr>
              <w:rPr>
                <w:sz w:val="22"/>
                <w:szCs w:val="22"/>
              </w:rPr>
            </w:pPr>
            <w:r w:rsidRPr="001F7CDE">
              <w:rPr>
                <w:sz w:val="22"/>
                <w:szCs w:val="22"/>
              </w:rPr>
              <w:t>At the start of the meeting, I invited all participants to introduce themselves</w:t>
            </w:r>
            <w:r w:rsidR="00DE6C3D" w:rsidRPr="001F7CDE">
              <w:rPr>
                <w:sz w:val="22"/>
                <w:szCs w:val="22"/>
              </w:rPr>
              <w:t xml:space="preserve"> to </w:t>
            </w:r>
            <w:r w:rsidRPr="001F7CDE">
              <w:rPr>
                <w:sz w:val="22"/>
                <w:szCs w:val="22"/>
              </w:rPr>
              <w:t xml:space="preserve">provide clarity around each person's role within the </w:t>
            </w:r>
            <w:r w:rsidR="00DE6C3D" w:rsidRPr="001F7CDE">
              <w:rPr>
                <w:sz w:val="22"/>
                <w:szCs w:val="22"/>
              </w:rPr>
              <w:t>RHM</w:t>
            </w:r>
            <w:r w:rsidRPr="001F7CDE">
              <w:rPr>
                <w:sz w:val="22"/>
                <w:szCs w:val="22"/>
              </w:rPr>
              <w:t xml:space="preserve">. I consider this an important step in building group rapport and establishing effective lines of communication throughout the discussion. This approach aligns with </w:t>
            </w:r>
            <w:r w:rsidRPr="001F7CDE">
              <w:rPr>
                <w:sz w:val="22"/>
                <w:szCs w:val="22"/>
              </w:rPr>
              <w:lastRenderedPageBreak/>
              <w:t xml:space="preserve">the National Association of Social Work (NASW) Practice Standards &amp; Guidelines, </w:t>
            </w:r>
            <w:r w:rsidR="00DE6C3D" w:rsidRPr="001F7CDE">
              <w:rPr>
                <w:sz w:val="22"/>
                <w:szCs w:val="22"/>
              </w:rPr>
              <w:t>stating</w:t>
            </w:r>
            <w:r w:rsidRPr="001F7CDE">
              <w:rPr>
                <w:sz w:val="22"/>
                <w:szCs w:val="22"/>
              </w:rPr>
              <w:t xml:space="preserve"> the importance of clear communication, transparency, and building trust in professional interactions. NASW (2025). </w:t>
            </w:r>
          </w:p>
          <w:p w14:paraId="67F48CA6" w14:textId="77777777" w:rsidR="008B58C9" w:rsidRPr="001F7CDE" w:rsidRDefault="008B58C9" w:rsidP="001F7CDE">
            <w:pPr>
              <w:rPr>
                <w:sz w:val="22"/>
                <w:szCs w:val="22"/>
              </w:rPr>
            </w:pPr>
          </w:p>
          <w:p w14:paraId="2BC4BA69" w14:textId="78511747" w:rsidR="008B58C9" w:rsidRPr="001F7CDE" w:rsidRDefault="00DE6C3D" w:rsidP="001F7CDE">
            <w:pPr>
              <w:rPr>
                <w:sz w:val="22"/>
                <w:szCs w:val="22"/>
              </w:rPr>
            </w:pPr>
            <w:r w:rsidRPr="001F7CDE">
              <w:rPr>
                <w:sz w:val="22"/>
                <w:szCs w:val="22"/>
              </w:rPr>
              <w:t xml:space="preserve">Providing </w:t>
            </w:r>
            <w:r w:rsidR="00CB050B" w:rsidRPr="001F7CDE">
              <w:rPr>
                <w:sz w:val="22"/>
                <w:szCs w:val="22"/>
              </w:rPr>
              <w:t xml:space="preserve">structure and flow, I was intentional about implementing the </w:t>
            </w:r>
            <w:r w:rsidRPr="001F7CDE">
              <w:rPr>
                <w:sz w:val="22"/>
                <w:szCs w:val="22"/>
              </w:rPr>
              <w:t>SALT</w:t>
            </w:r>
            <w:r w:rsidR="00CB050B" w:rsidRPr="001F7CDE">
              <w:rPr>
                <w:sz w:val="22"/>
                <w:szCs w:val="22"/>
              </w:rPr>
              <w:t xml:space="preserve"> strategies to ensure that my practice and communication remained child</w:t>
            </w:r>
            <w:r w:rsidRPr="001F7CDE">
              <w:rPr>
                <w:sz w:val="22"/>
                <w:szCs w:val="22"/>
              </w:rPr>
              <w:t xml:space="preserve"> </w:t>
            </w:r>
            <w:r w:rsidR="00CB050B" w:rsidRPr="001F7CDE">
              <w:rPr>
                <w:sz w:val="22"/>
                <w:szCs w:val="22"/>
              </w:rPr>
              <w:t>and person</w:t>
            </w:r>
            <w:r w:rsidRPr="001F7CDE">
              <w:rPr>
                <w:sz w:val="22"/>
                <w:szCs w:val="22"/>
              </w:rPr>
              <w:t xml:space="preserve"> </w:t>
            </w:r>
            <w:r w:rsidR="00CB050B" w:rsidRPr="001F7CDE">
              <w:rPr>
                <w:sz w:val="22"/>
                <w:szCs w:val="22"/>
              </w:rPr>
              <w:t>centre</w:t>
            </w:r>
            <w:r w:rsidRPr="001F7CDE">
              <w:rPr>
                <w:sz w:val="22"/>
                <w:szCs w:val="22"/>
              </w:rPr>
              <w:t xml:space="preserve">d to promote </w:t>
            </w:r>
            <w:r w:rsidR="00CB050B" w:rsidRPr="001F7CDE">
              <w:rPr>
                <w:sz w:val="22"/>
                <w:szCs w:val="22"/>
              </w:rPr>
              <w:t>F1’s participation and engagement throughout the meeting. I</w:t>
            </w:r>
            <w:r w:rsidRPr="001F7CDE">
              <w:rPr>
                <w:sz w:val="22"/>
                <w:szCs w:val="22"/>
              </w:rPr>
              <w:t xml:space="preserve"> </w:t>
            </w:r>
            <w:r w:rsidR="009B5E5E" w:rsidRPr="001F7CDE">
              <w:rPr>
                <w:sz w:val="22"/>
                <w:szCs w:val="22"/>
              </w:rPr>
              <w:t>individually</w:t>
            </w:r>
            <w:r w:rsidR="00CB050B" w:rsidRPr="001F7CDE">
              <w:rPr>
                <w:sz w:val="22"/>
                <w:szCs w:val="22"/>
              </w:rPr>
              <w:t xml:space="preserve"> invit</w:t>
            </w:r>
            <w:r w:rsidRPr="001F7CDE">
              <w:rPr>
                <w:sz w:val="22"/>
                <w:szCs w:val="22"/>
              </w:rPr>
              <w:t>ed</w:t>
            </w:r>
            <w:r w:rsidR="00CB050B" w:rsidRPr="001F7CDE">
              <w:rPr>
                <w:sz w:val="22"/>
                <w:szCs w:val="22"/>
              </w:rPr>
              <w:t xml:space="preserve"> each participant to share updates, provide feedback, and where appropriate outline ongoing individual support plans. These contributions supported to inform F1 and the care and support </w:t>
            </w:r>
            <w:r w:rsidRPr="001F7CDE">
              <w:rPr>
                <w:sz w:val="22"/>
                <w:szCs w:val="22"/>
              </w:rPr>
              <w:t>plans</w:t>
            </w:r>
            <w:r w:rsidR="00CB050B" w:rsidRPr="001F7CDE">
              <w:rPr>
                <w:sz w:val="22"/>
                <w:szCs w:val="22"/>
              </w:rPr>
              <w:t xml:space="preserve"> in </w:t>
            </w:r>
            <w:r w:rsidRPr="001F7CDE">
              <w:rPr>
                <w:sz w:val="22"/>
                <w:szCs w:val="22"/>
              </w:rPr>
              <w:t>readiness</w:t>
            </w:r>
            <w:r w:rsidR="00CB050B" w:rsidRPr="001F7CDE">
              <w:rPr>
                <w:sz w:val="22"/>
                <w:szCs w:val="22"/>
              </w:rPr>
              <w:t xml:space="preserve"> for their return home</w:t>
            </w:r>
            <w:r w:rsidRPr="001F7CDE">
              <w:rPr>
                <w:sz w:val="22"/>
                <w:szCs w:val="22"/>
              </w:rPr>
              <w:t xml:space="preserve">. </w:t>
            </w:r>
          </w:p>
          <w:p w14:paraId="72429E29" w14:textId="77777777" w:rsidR="00DE6C3D" w:rsidRPr="001F7CDE" w:rsidRDefault="00DE6C3D" w:rsidP="001F7CDE">
            <w:pPr>
              <w:rPr>
                <w:sz w:val="22"/>
                <w:szCs w:val="22"/>
              </w:rPr>
            </w:pPr>
          </w:p>
          <w:p w14:paraId="4B72F480" w14:textId="798B2143" w:rsidR="008B58C9" w:rsidRPr="001F7CDE" w:rsidRDefault="009240F2" w:rsidP="001F7CDE">
            <w:pPr>
              <w:rPr>
                <w:sz w:val="22"/>
                <w:szCs w:val="22"/>
              </w:rPr>
            </w:pPr>
            <w:r w:rsidRPr="001F7CDE">
              <w:rPr>
                <w:sz w:val="22"/>
                <w:szCs w:val="22"/>
              </w:rPr>
              <w:t xml:space="preserve">On reflection, I recognised the importance of my communication skills during these individual updates not only in ensuring I had a clear understanding of the coordination of care and support for F1, but also in helping F1 and Mum clearly understand what each professional said and what actions would follow. I consider </w:t>
            </w:r>
            <w:r w:rsidR="00CB050B" w:rsidRPr="001F7CDE">
              <w:rPr>
                <w:sz w:val="22"/>
                <w:szCs w:val="22"/>
              </w:rPr>
              <w:t xml:space="preserve">Active listening skills were essential not only in supporting my understanding of what others communicated, but also in helping F1 </w:t>
            </w:r>
            <w:r w:rsidRPr="001F7CDE">
              <w:rPr>
                <w:sz w:val="22"/>
                <w:szCs w:val="22"/>
              </w:rPr>
              <w:t>understand</w:t>
            </w:r>
            <w:r w:rsidR="00CB050B" w:rsidRPr="001F7CDE">
              <w:rPr>
                <w:sz w:val="22"/>
                <w:szCs w:val="22"/>
              </w:rPr>
              <w:t xml:space="preserve"> the discussions. More importantly, they played a key role in promoting F1’s voice an</w:t>
            </w:r>
            <w:r w:rsidRPr="001F7CDE">
              <w:rPr>
                <w:sz w:val="22"/>
                <w:szCs w:val="22"/>
              </w:rPr>
              <w:t>d</w:t>
            </w:r>
            <w:r w:rsidR="00CB050B" w:rsidRPr="001F7CDE">
              <w:rPr>
                <w:sz w:val="22"/>
                <w:szCs w:val="22"/>
              </w:rPr>
              <w:t xml:space="preserve"> control in conversations about their care and support needs. This aligns with Care Learning’s definition of active listening as not just hearing words, but fully understanding, interpreting, and responding to them in a thoughtful and empathetic manner</w:t>
            </w:r>
            <w:r w:rsidR="002A407A" w:rsidRPr="001F7CDE">
              <w:rPr>
                <w:sz w:val="22"/>
                <w:szCs w:val="22"/>
              </w:rPr>
              <w:t xml:space="preserve">. </w:t>
            </w:r>
            <w:r w:rsidR="00CB050B" w:rsidRPr="001F7CDE">
              <w:rPr>
                <w:sz w:val="22"/>
                <w:szCs w:val="22"/>
              </w:rPr>
              <w:t>Care Learning</w:t>
            </w:r>
            <w:r w:rsidR="002A407A" w:rsidRPr="001F7CDE">
              <w:rPr>
                <w:sz w:val="22"/>
                <w:szCs w:val="22"/>
              </w:rPr>
              <w:t xml:space="preserve"> (</w:t>
            </w:r>
            <w:r w:rsidR="00CB050B" w:rsidRPr="001F7CDE">
              <w:rPr>
                <w:sz w:val="22"/>
                <w:szCs w:val="22"/>
              </w:rPr>
              <w:t>2024).</w:t>
            </w:r>
          </w:p>
          <w:p w14:paraId="141AA00E" w14:textId="77777777" w:rsidR="008B58C9" w:rsidRPr="001F7CDE" w:rsidRDefault="008B58C9" w:rsidP="001F7CDE">
            <w:pPr>
              <w:rPr>
                <w:sz w:val="22"/>
                <w:szCs w:val="22"/>
              </w:rPr>
            </w:pPr>
          </w:p>
          <w:p w14:paraId="5C7AEC7C" w14:textId="54F3A611" w:rsidR="008B58C9" w:rsidRPr="001F7CDE" w:rsidRDefault="00CB050B" w:rsidP="001F7CDE">
            <w:pPr>
              <w:rPr>
                <w:sz w:val="22"/>
                <w:szCs w:val="22"/>
              </w:rPr>
            </w:pPr>
            <w:r w:rsidRPr="001F7CDE">
              <w:rPr>
                <w:sz w:val="22"/>
                <w:szCs w:val="22"/>
              </w:rPr>
              <w:t>I was mindful not all professionals were communicating in ways that aligned with SALT</w:t>
            </w:r>
            <w:r w:rsidR="009B5E5E" w:rsidRPr="001F7CDE">
              <w:rPr>
                <w:sz w:val="22"/>
                <w:szCs w:val="22"/>
              </w:rPr>
              <w:t xml:space="preserve"> </w:t>
            </w:r>
            <w:r w:rsidRPr="001F7CDE">
              <w:rPr>
                <w:sz w:val="22"/>
                <w:szCs w:val="22"/>
              </w:rPr>
              <w:t>strategies</w:t>
            </w:r>
            <w:r w:rsidR="009240F2" w:rsidRPr="001F7CDE">
              <w:rPr>
                <w:sz w:val="22"/>
                <w:szCs w:val="22"/>
              </w:rPr>
              <w:t>. S</w:t>
            </w:r>
            <w:r w:rsidRPr="001F7CDE">
              <w:rPr>
                <w:sz w:val="22"/>
                <w:szCs w:val="22"/>
              </w:rPr>
              <w:t>ome</w:t>
            </w:r>
            <w:r w:rsidR="009240F2" w:rsidRPr="001F7CDE">
              <w:rPr>
                <w:sz w:val="22"/>
                <w:szCs w:val="22"/>
              </w:rPr>
              <w:t xml:space="preserve"> professionals</w:t>
            </w:r>
            <w:r w:rsidRPr="001F7CDE">
              <w:rPr>
                <w:sz w:val="22"/>
                <w:szCs w:val="22"/>
              </w:rPr>
              <w:t xml:space="preserve"> used extended periods of talking, complex language, or unexplained acronyms. It was equally important for me to clarify my own understanding of what had been communicated by professionals, which I achieved by paraphrasing their </w:t>
            </w:r>
            <w:r w:rsidR="009B5E5E" w:rsidRPr="001F7CDE">
              <w:rPr>
                <w:sz w:val="22"/>
                <w:szCs w:val="22"/>
              </w:rPr>
              <w:t>information</w:t>
            </w:r>
            <w:r w:rsidRPr="001F7CDE">
              <w:rPr>
                <w:sz w:val="22"/>
                <w:szCs w:val="22"/>
              </w:rPr>
              <w:t>. As noted by the Department of Health (2011), “Paraphrasing helps professionals translate complex or technical language into accessible terms for clients, colleagues, or the public.</w:t>
            </w:r>
          </w:p>
          <w:p w14:paraId="1428300C" w14:textId="04991705" w:rsidR="008B58C9" w:rsidRPr="001F7CDE" w:rsidRDefault="00CB050B" w:rsidP="001F7CDE">
            <w:pPr>
              <w:rPr>
                <w:sz w:val="22"/>
                <w:szCs w:val="22"/>
              </w:rPr>
            </w:pPr>
            <w:r w:rsidRPr="001F7CDE">
              <w:rPr>
                <w:noProof/>
                <w:sz w:val="22"/>
                <w:szCs w:val="22"/>
              </w:rPr>
              <mc:AlternateContent>
                <mc:Choice Requires="wpi">
                  <w:drawing>
                    <wp:anchor distT="0" distB="0" distL="0" distR="0" simplePos="0" relativeHeight="2" behindDoc="0" locked="0" layoutInCell="1" allowOverlap="1" wp14:anchorId="2D584776" wp14:editId="2EBA5428">
                      <wp:simplePos x="0" y="0"/>
                      <wp:positionH relativeFrom="character">
                        <wp:posOffset>-368691</wp:posOffset>
                      </wp:positionH>
                      <wp:positionV relativeFrom="line">
                        <wp:posOffset>5239084</wp:posOffset>
                      </wp:positionV>
                      <wp:extent cx="213563" cy="1747880"/>
                      <wp:effectExtent l="0" t="0" r="0" b="0"/>
                      <wp:wrapNone/>
                      <wp:docPr id="1027" name="Image1"/>
                      <wp:cNvGraphicFramePr/>
                      <a:graphic xmlns:a="http://schemas.openxmlformats.org/drawingml/2006/main">
                        <a:graphicData uri="http://schemas.microsoft.com/office/word/2010/wordprocessingInk">
                          <w14:contentPart bwMode="auto" r:id="rId8">
                            <w14:nvContentPartPr>
                              <w14:cNvContentPartPr/>
                            </w14:nvContentPartPr>
                            <w14:xfrm>
                              <a:off x="0" y="0"/>
                              <a:ext cx="213563" cy="1747880"/>
                            </w14:xfrm>
                          </w14:contentPart>
                        </a:graphicData>
                      </a:graphic>
                    </wp:anchor>
                  </w:drawing>
                </mc:Choice>
                <mc:Fallback>
                  <w:pict>
                    <v:shapetype w14:anchorId="11CE1BE8"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Image1" o:spid="_x0000_s1026" type="#_x0000_t75" style="position:absolute;margin-left:-31.3pt;margin-top:408.05pt;width:21.3pt;height:146.65pt;z-index:2;visibility:visible;mso-wrap-style:square;mso-wrap-distance-left:0;mso-wrap-distance-top:0;mso-wrap-distance-right:0;mso-wrap-distance-bottom:0;mso-position-horizontal:absolute;mso-position-horizontal-relative:char;mso-position-vertical:absolute;mso-position-vertical-relative:lin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">
                      <v:imagedata r:id="rId10" o:title=""/>
                      <w10:wrap anchory="line"/>
                    </v:shape>
                  </w:pict>
                </mc:Fallback>
              </mc:AlternateContent>
            </w:r>
            <w:r w:rsidR="00E31390" w:rsidRPr="001F7CDE">
              <w:rPr>
                <w:sz w:val="22"/>
                <w:szCs w:val="22"/>
              </w:rPr>
              <w:t>I</w:t>
            </w:r>
            <w:r w:rsidR="009B5E5E" w:rsidRPr="001F7CDE">
              <w:rPr>
                <w:sz w:val="22"/>
                <w:szCs w:val="22"/>
              </w:rPr>
              <w:t xml:space="preserve"> consider </w:t>
            </w:r>
            <w:r w:rsidRPr="001F7CDE">
              <w:rPr>
                <w:sz w:val="22"/>
                <w:szCs w:val="22"/>
              </w:rPr>
              <w:t xml:space="preserve">paraphrasing, </w:t>
            </w:r>
            <w:r w:rsidR="009B5E5E" w:rsidRPr="001F7CDE">
              <w:rPr>
                <w:sz w:val="22"/>
                <w:szCs w:val="22"/>
              </w:rPr>
              <w:t>provided</w:t>
            </w:r>
            <w:r w:rsidRPr="001F7CDE">
              <w:rPr>
                <w:sz w:val="22"/>
                <w:szCs w:val="22"/>
              </w:rPr>
              <w:t xml:space="preserve"> clarification </w:t>
            </w:r>
            <w:r w:rsidR="00E31390" w:rsidRPr="001F7CDE">
              <w:rPr>
                <w:sz w:val="22"/>
                <w:szCs w:val="22"/>
              </w:rPr>
              <w:t>for</w:t>
            </w:r>
            <w:r w:rsidRPr="001F7CDE">
              <w:rPr>
                <w:sz w:val="22"/>
                <w:szCs w:val="22"/>
              </w:rPr>
              <w:t xml:space="preserve"> F1 and their mother to fully underst</w:t>
            </w:r>
            <w:r w:rsidRPr="001F7CDE">
              <w:rPr>
                <w:noProof/>
                <w:sz w:val="22"/>
                <w:szCs w:val="22"/>
              </w:rPr>
              <mc:AlternateContent>
                <mc:Choice Requires="wpi">
                  <w:drawing>
                    <wp:anchor distT="0" distB="0" distL="0" distR="0" simplePos="0" relativeHeight="3" behindDoc="0" locked="0" layoutInCell="1" allowOverlap="1" wp14:anchorId="3D3B57A6" wp14:editId="289E6255">
                      <wp:simplePos x="0" y="0"/>
                      <wp:positionH relativeFrom="character">
                        <wp:posOffset>82075</wp:posOffset>
                      </wp:positionH>
                      <wp:positionV relativeFrom="line">
                        <wp:posOffset>5316773</wp:posOffset>
                      </wp:positionV>
                      <wp:extent cx="404508" cy="1738200"/>
                      <wp:effectExtent l="0" t="0" r="0" b="0"/>
                      <wp:wrapNone/>
                      <wp:docPr id="1028" name="Image1"/>
                      <wp:cNvGraphicFramePr/>
                      <a:graphic xmlns:a="http://schemas.openxmlformats.org/drawingml/2006/main">
                        <a:graphicData uri="http://schemas.microsoft.com/office/word/2010/wordprocessingInk">
                          <w14:contentPart bwMode="auto" r:id="rId11">
                            <w14:nvContentPartPr>
                              <w14:cNvContentPartPr/>
                            </w14:nvContentPartPr>
                            <w14:xfrm>
                              <a:off x="0" y="0"/>
                              <a:ext cx="404508" cy="1738200"/>
                            </w14:xfrm>
                          </w14:contentPart>
                        </a:graphicData>
                      </a:graphic>
                    </wp:anchor>
                  </w:drawing>
                </mc:Choice>
                <mc:Fallback>
                  <w:pict>
                    <v:shape w14:anchorId="355A9BB1" id="Image1" o:spid="_x0000_s1026" type="#_x0000_t75" style="position:absolute;margin-left:4.2pt;margin-top:414.15pt;width:36.35pt;height:145.85pt;z-index:3;visibility:visible;mso-wrap-style:square;mso-wrap-distance-left:0;mso-wrap-distance-top:0;mso-wrap-distance-right:0;mso-wrap-distance-bottom:0;mso-position-horizontal:absolute;mso-position-horizontal-relative:char;mso-position-vertical:absolute;mso-position-vertical-relative:line" o:gfxdata="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">
                      <v:imagedata r:id="rId12" o:title=""/>
                      <w10:wrap anchory="line"/>
                    </v:shape>
                  </w:pict>
                </mc:Fallback>
              </mc:AlternateContent>
            </w:r>
            <w:r w:rsidR="00E31390" w:rsidRPr="001F7CDE">
              <w:rPr>
                <w:sz w:val="22"/>
                <w:szCs w:val="22"/>
              </w:rPr>
              <w:t>and</w:t>
            </w:r>
            <w:r w:rsidRPr="001F7CDE">
              <w:rPr>
                <w:sz w:val="22"/>
                <w:szCs w:val="22"/>
              </w:rPr>
              <w:t xml:space="preserve"> the information communicated by professionals. </w:t>
            </w:r>
            <w:r w:rsidR="00E31390" w:rsidRPr="001F7CDE">
              <w:rPr>
                <w:sz w:val="22"/>
                <w:szCs w:val="22"/>
              </w:rPr>
              <w:t>F</w:t>
            </w:r>
            <w:r w:rsidR="009B5E5E" w:rsidRPr="001F7CDE">
              <w:rPr>
                <w:sz w:val="22"/>
                <w:szCs w:val="22"/>
              </w:rPr>
              <w:t>urther</w:t>
            </w:r>
            <w:r w:rsidRPr="001F7CDE">
              <w:rPr>
                <w:sz w:val="22"/>
                <w:szCs w:val="22"/>
              </w:rPr>
              <w:t xml:space="preserve"> allow</w:t>
            </w:r>
            <w:r w:rsidR="009B5E5E" w:rsidRPr="001F7CDE">
              <w:rPr>
                <w:sz w:val="22"/>
                <w:szCs w:val="22"/>
              </w:rPr>
              <w:t>ing</w:t>
            </w:r>
            <w:r w:rsidRPr="001F7CDE">
              <w:rPr>
                <w:sz w:val="22"/>
                <w:szCs w:val="22"/>
              </w:rPr>
              <w:t xml:space="preserve"> me to explore whether they required further explanation </w:t>
            </w:r>
            <w:r w:rsidR="003570F2" w:rsidRPr="001F7CDE">
              <w:rPr>
                <w:sz w:val="22"/>
                <w:szCs w:val="22"/>
              </w:rPr>
              <w:t xml:space="preserve">and an opportunity to </w:t>
            </w:r>
            <w:r w:rsidRPr="001F7CDE">
              <w:rPr>
                <w:sz w:val="22"/>
                <w:szCs w:val="22"/>
              </w:rPr>
              <w:t xml:space="preserve">challenge information shared. I believe this approach aligns with the principles of the Social Services and Well-being (Wales) in Act 2014 </w:t>
            </w:r>
            <w:proofErr w:type="gramStart"/>
            <w:r w:rsidRPr="001F7CDE">
              <w:rPr>
                <w:sz w:val="22"/>
                <w:szCs w:val="22"/>
              </w:rPr>
              <w:t>and also</w:t>
            </w:r>
            <w:proofErr w:type="gramEnd"/>
            <w:r w:rsidRPr="001F7CDE">
              <w:rPr>
                <w:sz w:val="22"/>
                <w:szCs w:val="22"/>
              </w:rPr>
              <w:t xml:space="preserve"> reflects the Social Care Wales (2017) Code of Professional Practice, particularly in respecting individuals’ views and wishes while promoting their rights and interests. </w:t>
            </w:r>
          </w:p>
          <w:p w14:paraId="64C80A35" w14:textId="77777777" w:rsidR="008B58C9" w:rsidRPr="001F7CDE" w:rsidRDefault="008B58C9" w:rsidP="001F7CDE">
            <w:pPr>
              <w:rPr>
                <w:sz w:val="22"/>
                <w:szCs w:val="22"/>
              </w:rPr>
            </w:pPr>
          </w:p>
          <w:p w14:paraId="7AE09D71" w14:textId="42D8771D" w:rsidR="001F2046" w:rsidRPr="001F7CDE" w:rsidRDefault="00CB050B" w:rsidP="001F7CDE">
            <w:pPr>
              <w:rPr>
                <w:sz w:val="22"/>
                <w:szCs w:val="22"/>
              </w:rPr>
            </w:pPr>
            <w:r w:rsidRPr="001F7CDE">
              <w:rPr>
                <w:sz w:val="22"/>
                <w:szCs w:val="22"/>
              </w:rPr>
              <w:t>Reflecting on</w:t>
            </w:r>
            <w:r w:rsidR="003570F2" w:rsidRPr="001F7CDE">
              <w:rPr>
                <w:sz w:val="22"/>
                <w:szCs w:val="22"/>
              </w:rPr>
              <w:t xml:space="preserve"> my</w:t>
            </w:r>
            <w:r w:rsidRPr="001F7CDE">
              <w:rPr>
                <w:sz w:val="22"/>
                <w:szCs w:val="22"/>
              </w:rPr>
              <w:t xml:space="preserve"> communication skills, I believe they provided a clear structure </w:t>
            </w:r>
            <w:r w:rsidR="001F2046" w:rsidRPr="001F7CDE">
              <w:rPr>
                <w:sz w:val="22"/>
                <w:szCs w:val="22"/>
              </w:rPr>
              <w:t>and opportunity</w:t>
            </w:r>
            <w:r w:rsidRPr="001F7CDE">
              <w:rPr>
                <w:sz w:val="22"/>
                <w:szCs w:val="22"/>
              </w:rPr>
              <w:t xml:space="preserve"> for all to engage meaningfully in the meeting. Most importantly</w:t>
            </w:r>
            <w:r w:rsidR="003570F2" w:rsidRPr="001F7CDE">
              <w:rPr>
                <w:sz w:val="22"/>
                <w:szCs w:val="22"/>
              </w:rPr>
              <w:t xml:space="preserve"> </w:t>
            </w:r>
            <w:r w:rsidRPr="001F7CDE">
              <w:rPr>
                <w:sz w:val="22"/>
                <w:szCs w:val="22"/>
              </w:rPr>
              <w:t>enabl</w:t>
            </w:r>
            <w:r w:rsidR="003570F2" w:rsidRPr="001F7CDE">
              <w:rPr>
                <w:sz w:val="22"/>
                <w:szCs w:val="22"/>
              </w:rPr>
              <w:t>ing</w:t>
            </w:r>
            <w:r w:rsidRPr="001F7CDE">
              <w:rPr>
                <w:sz w:val="22"/>
                <w:szCs w:val="22"/>
              </w:rPr>
              <w:t xml:space="preserve"> F1</w:t>
            </w:r>
            <w:r w:rsidR="003570F2" w:rsidRPr="001F7CDE">
              <w:rPr>
                <w:sz w:val="22"/>
                <w:szCs w:val="22"/>
              </w:rPr>
              <w:t>’s</w:t>
            </w:r>
            <w:r w:rsidRPr="001F7CDE">
              <w:rPr>
                <w:sz w:val="22"/>
                <w:szCs w:val="22"/>
              </w:rPr>
              <w:t xml:space="preserve"> voice and </w:t>
            </w:r>
            <w:r w:rsidR="003570F2" w:rsidRPr="001F7CDE">
              <w:rPr>
                <w:sz w:val="22"/>
                <w:szCs w:val="22"/>
              </w:rPr>
              <w:t xml:space="preserve">control and </w:t>
            </w:r>
            <w:r w:rsidRPr="001F7CDE">
              <w:rPr>
                <w:sz w:val="22"/>
                <w:szCs w:val="22"/>
              </w:rPr>
              <w:t xml:space="preserve">allowing them to actively contribute </w:t>
            </w:r>
            <w:r w:rsidR="003570F2" w:rsidRPr="001F7CDE">
              <w:rPr>
                <w:sz w:val="22"/>
                <w:szCs w:val="22"/>
              </w:rPr>
              <w:t xml:space="preserve">to </w:t>
            </w:r>
            <w:r w:rsidRPr="001F7CDE">
              <w:rPr>
                <w:sz w:val="22"/>
                <w:szCs w:val="22"/>
              </w:rPr>
              <w:t xml:space="preserve">their ongoing care and support planning. </w:t>
            </w:r>
          </w:p>
          <w:p w14:paraId="54D4D401" w14:textId="77777777" w:rsidR="001F2046" w:rsidRPr="001F7CDE" w:rsidRDefault="001F2046" w:rsidP="001F7CDE">
            <w:pPr>
              <w:rPr>
                <w:sz w:val="22"/>
                <w:szCs w:val="22"/>
              </w:rPr>
            </w:pPr>
          </w:p>
          <w:p w14:paraId="693C88E4" w14:textId="3BD2A424" w:rsidR="008B58C9" w:rsidRPr="001F7CDE" w:rsidRDefault="00CB050B" w:rsidP="001F7CDE">
            <w:pPr>
              <w:rPr>
                <w:sz w:val="22"/>
                <w:szCs w:val="22"/>
              </w:rPr>
            </w:pPr>
            <w:r w:rsidRPr="001F7CDE">
              <w:rPr>
                <w:sz w:val="22"/>
                <w:szCs w:val="22"/>
              </w:rPr>
              <w:t xml:space="preserve">However, I recognise that there were barriers to communication that I had not initially considered particularly those related to F1’s individual communication needs. </w:t>
            </w:r>
          </w:p>
          <w:p w14:paraId="3FC46227" w14:textId="5784782C" w:rsidR="008B58C9" w:rsidRPr="001F7CDE" w:rsidRDefault="00CB050B" w:rsidP="001F7CDE">
            <w:pPr>
              <w:rPr>
                <w:sz w:val="22"/>
                <w:szCs w:val="22"/>
              </w:rPr>
            </w:pPr>
            <w:r w:rsidRPr="001F7CDE">
              <w:rPr>
                <w:sz w:val="22"/>
                <w:szCs w:val="22"/>
              </w:rPr>
              <w:t>Although I was aware of F1’s verbal communication skills and individual needs, I also had prior experience of their non-verbal communication style</w:t>
            </w:r>
            <w:r w:rsidR="003570F2" w:rsidRPr="001F7CDE">
              <w:rPr>
                <w:sz w:val="22"/>
                <w:szCs w:val="22"/>
              </w:rPr>
              <w:t xml:space="preserve"> relating to </w:t>
            </w:r>
            <w:r w:rsidRPr="001F7CDE">
              <w:rPr>
                <w:sz w:val="22"/>
                <w:szCs w:val="22"/>
              </w:rPr>
              <w:t>F1</w:t>
            </w:r>
            <w:r w:rsidR="003570F2" w:rsidRPr="001F7CDE">
              <w:rPr>
                <w:sz w:val="22"/>
                <w:szCs w:val="22"/>
              </w:rPr>
              <w:t xml:space="preserve">’s ongoing </w:t>
            </w:r>
            <w:r w:rsidRPr="001F7CDE">
              <w:rPr>
                <w:sz w:val="22"/>
                <w:szCs w:val="22"/>
              </w:rPr>
              <w:t>neurodevelopmental pathway</w:t>
            </w:r>
            <w:r w:rsidR="003570F2" w:rsidRPr="001F7CDE">
              <w:rPr>
                <w:sz w:val="22"/>
                <w:szCs w:val="22"/>
              </w:rPr>
              <w:t xml:space="preserve"> referral</w:t>
            </w:r>
            <w:r w:rsidRPr="001F7CDE">
              <w:rPr>
                <w:sz w:val="22"/>
                <w:szCs w:val="22"/>
              </w:rPr>
              <w:t xml:space="preserve"> for ASD and ADHD diagnosis.</w:t>
            </w:r>
          </w:p>
          <w:p w14:paraId="6BF6584B" w14:textId="77777777" w:rsidR="008B58C9" w:rsidRPr="001F7CDE" w:rsidRDefault="008B58C9" w:rsidP="001F7CDE">
            <w:pPr>
              <w:rPr>
                <w:sz w:val="22"/>
                <w:szCs w:val="22"/>
              </w:rPr>
            </w:pPr>
          </w:p>
          <w:p w14:paraId="1364E5F1" w14:textId="2B7B2E7C" w:rsidR="001F2046" w:rsidRPr="001F7CDE" w:rsidRDefault="00CB050B" w:rsidP="001F7CDE">
            <w:pPr>
              <w:rPr>
                <w:sz w:val="22"/>
                <w:szCs w:val="22"/>
              </w:rPr>
            </w:pPr>
            <w:r w:rsidRPr="001F7CDE">
              <w:rPr>
                <w:sz w:val="22"/>
                <w:szCs w:val="22"/>
              </w:rPr>
              <w:t xml:space="preserve">I was mindful of </w:t>
            </w:r>
            <w:r w:rsidR="003570F2" w:rsidRPr="001F7CDE">
              <w:rPr>
                <w:sz w:val="22"/>
                <w:szCs w:val="22"/>
              </w:rPr>
              <w:t>F1’s</w:t>
            </w:r>
            <w:r w:rsidRPr="001F7CDE">
              <w:rPr>
                <w:sz w:val="22"/>
                <w:szCs w:val="22"/>
              </w:rPr>
              <w:t xml:space="preserve"> comfort within the environment and the duration of the meeting.</w:t>
            </w:r>
            <w:r w:rsidR="003570F2" w:rsidRPr="001F7CDE">
              <w:rPr>
                <w:sz w:val="22"/>
                <w:szCs w:val="22"/>
              </w:rPr>
              <w:t xml:space="preserve">                                             </w:t>
            </w:r>
            <w:r w:rsidRPr="001F7CDE">
              <w:rPr>
                <w:sz w:val="22"/>
                <w:szCs w:val="22"/>
              </w:rPr>
              <w:t xml:space="preserve"> From previous direct work with F1, I </w:t>
            </w:r>
            <w:r w:rsidR="003570F2" w:rsidRPr="001F7CDE">
              <w:rPr>
                <w:sz w:val="22"/>
                <w:szCs w:val="22"/>
              </w:rPr>
              <w:t>am</w:t>
            </w:r>
            <w:r w:rsidRPr="001F7CDE">
              <w:rPr>
                <w:sz w:val="22"/>
                <w:szCs w:val="22"/>
              </w:rPr>
              <w:t xml:space="preserve"> aware of their non-verbal communication cues such as difficulty maintaining focus and attention, fidgety hands, and limited eye contact. </w:t>
            </w:r>
          </w:p>
          <w:p w14:paraId="64A62530" w14:textId="2FB322CA" w:rsidR="008B58C9" w:rsidRPr="001F7CDE" w:rsidRDefault="00CB050B" w:rsidP="001F7CDE">
            <w:pPr>
              <w:rPr>
                <w:sz w:val="22"/>
                <w:szCs w:val="22"/>
              </w:rPr>
            </w:pPr>
            <w:r w:rsidRPr="001F7CDE">
              <w:rPr>
                <w:sz w:val="22"/>
                <w:szCs w:val="22"/>
              </w:rPr>
              <w:t>However, because this meeting took place via Microsoft Teams, I was limited to observe these non-verbal signals. I remained conscious of how F1 might be thinking and feeling as the meeting progressed.</w:t>
            </w:r>
          </w:p>
          <w:p w14:paraId="54ED8AA9" w14:textId="713E945F" w:rsidR="008B58C9" w:rsidRPr="001F7CDE" w:rsidRDefault="00CB050B" w:rsidP="001F7CDE">
            <w:pPr>
              <w:rPr>
                <w:sz w:val="22"/>
                <w:szCs w:val="22"/>
              </w:rPr>
            </w:pPr>
            <w:r w:rsidRPr="001F7CDE">
              <w:rPr>
                <w:sz w:val="22"/>
                <w:szCs w:val="22"/>
              </w:rPr>
              <w:t>In reflection, I became aware of my own thoughts and feelings re</w:t>
            </w:r>
            <w:r w:rsidR="003570F2" w:rsidRPr="001F7CDE">
              <w:rPr>
                <w:sz w:val="22"/>
                <w:szCs w:val="22"/>
              </w:rPr>
              <w:t xml:space="preserve">lating to </w:t>
            </w:r>
            <w:r w:rsidRPr="001F7CDE">
              <w:rPr>
                <w:sz w:val="22"/>
                <w:szCs w:val="22"/>
              </w:rPr>
              <w:t>F1’s comfort and engagement. I now recognise that I should have checked in with F1 during the meeting to ask</w:t>
            </w:r>
            <w:r w:rsidR="003570F2" w:rsidRPr="001F7CDE">
              <w:rPr>
                <w:sz w:val="22"/>
                <w:szCs w:val="22"/>
              </w:rPr>
              <w:t xml:space="preserve"> if </w:t>
            </w:r>
            <w:r w:rsidRPr="001F7CDE">
              <w:rPr>
                <w:sz w:val="22"/>
                <w:szCs w:val="22"/>
              </w:rPr>
              <w:t xml:space="preserve">they </w:t>
            </w:r>
            <w:r w:rsidRPr="001F7CDE">
              <w:rPr>
                <w:sz w:val="22"/>
                <w:szCs w:val="22"/>
              </w:rPr>
              <w:lastRenderedPageBreak/>
              <w:t>were okay, whether they needed a break, or</w:t>
            </w:r>
            <w:r w:rsidR="003570F2" w:rsidRPr="001F7CDE">
              <w:rPr>
                <w:sz w:val="22"/>
                <w:szCs w:val="22"/>
              </w:rPr>
              <w:t xml:space="preserve"> having </w:t>
            </w:r>
            <w:r w:rsidRPr="001F7CDE">
              <w:rPr>
                <w:sz w:val="22"/>
                <w:szCs w:val="22"/>
              </w:rPr>
              <w:t>fidget toy</w:t>
            </w:r>
            <w:r w:rsidR="003570F2" w:rsidRPr="001F7CDE">
              <w:rPr>
                <w:sz w:val="22"/>
                <w:szCs w:val="22"/>
              </w:rPr>
              <w:t>’s available</w:t>
            </w:r>
            <w:r w:rsidRPr="001F7CDE">
              <w:rPr>
                <w:sz w:val="22"/>
                <w:szCs w:val="22"/>
              </w:rPr>
              <w:t xml:space="preserve"> to support their ongoing engagement and participation. </w:t>
            </w:r>
          </w:p>
          <w:p w14:paraId="37ED68A3" w14:textId="77777777" w:rsidR="008B58C9" w:rsidRPr="001F7CDE" w:rsidRDefault="008B58C9" w:rsidP="001F7CDE">
            <w:pPr>
              <w:rPr>
                <w:sz w:val="22"/>
                <w:szCs w:val="22"/>
              </w:rPr>
            </w:pPr>
          </w:p>
          <w:p w14:paraId="29D3F6A1" w14:textId="033F80F0" w:rsidR="008B58C9" w:rsidRPr="001F7CDE" w:rsidRDefault="003570F2" w:rsidP="001F7CDE">
            <w:pPr>
              <w:rPr>
                <w:sz w:val="22"/>
                <w:szCs w:val="22"/>
              </w:rPr>
            </w:pPr>
            <w:r w:rsidRPr="001F7CDE">
              <w:rPr>
                <w:sz w:val="22"/>
                <w:szCs w:val="22"/>
              </w:rPr>
              <w:t>Additionally</w:t>
            </w:r>
            <w:r w:rsidR="00CB050B" w:rsidRPr="001F7CDE">
              <w:rPr>
                <w:sz w:val="22"/>
                <w:szCs w:val="22"/>
              </w:rPr>
              <w:t xml:space="preserve">, </w:t>
            </w:r>
            <w:r w:rsidR="001F2046" w:rsidRPr="001F7CDE">
              <w:rPr>
                <w:sz w:val="22"/>
                <w:szCs w:val="22"/>
              </w:rPr>
              <w:t xml:space="preserve">I was aware </w:t>
            </w:r>
            <w:r w:rsidR="00CB050B" w:rsidRPr="001F7CDE">
              <w:rPr>
                <w:sz w:val="22"/>
                <w:szCs w:val="22"/>
              </w:rPr>
              <w:t>some professionals were turning their cameras on and off, and a few left their microphones on, which I found distracting. This made it harder for me to stay focused and now makes me think about how F1</w:t>
            </w:r>
            <w:r w:rsidRPr="001F7CDE">
              <w:rPr>
                <w:sz w:val="22"/>
                <w:szCs w:val="22"/>
              </w:rPr>
              <w:t xml:space="preserve"> felt at the time and recognise </w:t>
            </w:r>
            <w:r w:rsidR="00CB050B" w:rsidRPr="001F7CDE">
              <w:rPr>
                <w:sz w:val="22"/>
                <w:szCs w:val="22"/>
              </w:rPr>
              <w:t>these small disruptions could have been confusing</w:t>
            </w:r>
            <w:r w:rsidRPr="001F7CDE">
              <w:rPr>
                <w:sz w:val="22"/>
                <w:szCs w:val="22"/>
              </w:rPr>
              <w:t xml:space="preserve">, </w:t>
            </w:r>
            <w:r w:rsidR="00CB050B" w:rsidRPr="001F7CDE">
              <w:rPr>
                <w:sz w:val="22"/>
                <w:szCs w:val="22"/>
              </w:rPr>
              <w:t xml:space="preserve">unsettling </w:t>
            </w:r>
            <w:r w:rsidRPr="001F7CDE">
              <w:rPr>
                <w:sz w:val="22"/>
                <w:szCs w:val="22"/>
              </w:rPr>
              <w:t xml:space="preserve">and upsetting </w:t>
            </w:r>
            <w:r w:rsidR="00CB050B" w:rsidRPr="001F7CDE">
              <w:rPr>
                <w:sz w:val="22"/>
                <w:szCs w:val="22"/>
              </w:rPr>
              <w:t>for them. I now realise how important it is to create a calm and consistent environment especially when supporting someone with additional communication and learning needs.</w:t>
            </w:r>
          </w:p>
          <w:p w14:paraId="43A947EB" w14:textId="08BB5C79" w:rsidR="008B58C9" w:rsidRPr="001F7CDE" w:rsidRDefault="00CB050B" w:rsidP="001F7CDE">
            <w:pPr>
              <w:rPr>
                <w:sz w:val="22"/>
                <w:szCs w:val="22"/>
              </w:rPr>
            </w:pPr>
            <w:r w:rsidRPr="001F7CDE">
              <w:rPr>
                <w:sz w:val="22"/>
                <w:szCs w:val="22"/>
              </w:rPr>
              <w:t xml:space="preserve">A key learning outcome for my ongoing practice and future meetings via Microsoft Teams is to request participants keep their cameras on and mute their microphones (where possible) when not actively speaking. I consider this will support to reduce distractions and create person / child centred environment. </w:t>
            </w:r>
          </w:p>
          <w:p w14:paraId="6070F8D5" w14:textId="77777777" w:rsidR="008B58C9" w:rsidRPr="001F7CDE" w:rsidRDefault="008B58C9" w:rsidP="001F7CDE">
            <w:pPr>
              <w:rPr>
                <w:sz w:val="22"/>
                <w:szCs w:val="22"/>
              </w:rPr>
            </w:pPr>
          </w:p>
          <w:p w14:paraId="4B9D2E42" w14:textId="418DB97A" w:rsidR="008B58C9" w:rsidRPr="001F7CDE" w:rsidRDefault="00CB050B" w:rsidP="001F7CDE">
            <w:pPr>
              <w:rPr>
                <w:sz w:val="22"/>
                <w:szCs w:val="22"/>
              </w:rPr>
            </w:pPr>
            <w:r w:rsidRPr="001F7CDE">
              <w:rPr>
                <w:sz w:val="22"/>
                <w:szCs w:val="22"/>
              </w:rPr>
              <w:t xml:space="preserve">In conclusion, I believe the primary objective of preparing and planning for F1’s return to their mother’s care and accommodation was achieved. The RHM provided a platform for positive communication and collaboration between F1, their mother, and the professionals involved.    </w:t>
            </w:r>
            <w:r w:rsidR="001F2046" w:rsidRPr="001F7CDE">
              <w:rPr>
                <w:sz w:val="22"/>
                <w:szCs w:val="22"/>
              </w:rPr>
              <w:t>Through collaborative practice</w:t>
            </w:r>
            <w:r w:rsidRPr="001F7CDE">
              <w:rPr>
                <w:sz w:val="22"/>
                <w:szCs w:val="22"/>
              </w:rPr>
              <w:t>, child centred, strengths-based care and support / safety and wellbeing plans</w:t>
            </w:r>
            <w:r w:rsidR="001F2046" w:rsidRPr="001F7CDE">
              <w:rPr>
                <w:sz w:val="22"/>
                <w:szCs w:val="22"/>
              </w:rPr>
              <w:t xml:space="preserve"> were developed</w:t>
            </w:r>
            <w:r w:rsidRPr="001F7CDE">
              <w:rPr>
                <w:sz w:val="22"/>
                <w:szCs w:val="22"/>
              </w:rPr>
              <w:t xml:space="preserve"> whilst </w:t>
            </w:r>
            <w:r w:rsidR="001F2046" w:rsidRPr="001F7CDE">
              <w:rPr>
                <w:sz w:val="22"/>
                <w:szCs w:val="22"/>
              </w:rPr>
              <w:t xml:space="preserve">emphasising </w:t>
            </w:r>
            <w:r w:rsidRPr="001F7CDE">
              <w:rPr>
                <w:sz w:val="22"/>
                <w:szCs w:val="22"/>
              </w:rPr>
              <w:t xml:space="preserve">the importance of early intervention and prevention to reduce the risk of future accommodation breakdown. The </w:t>
            </w:r>
            <w:r w:rsidR="00A1226F" w:rsidRPr="001F7CDE">
              <w:rPr>
                <w:sz w:val="22"/>
                <w:szCs w:val="22"/>
              </w:rPr>
              <w:t xml:space="preserve">RHM </w:t>
            </w:r>
            <w:r w:rsidRPr="001F7CDE">
              <w:rPr>
                <w:sz w:val="22"/>
                <w:szCs w:val="22"/>
              </w:rPr>
              <w:t xml:space="preserve">provided F1, Mum, and professionals with a clear understanding of roles, responsibilities, and accountability, </w:t>
            </w:r>
            <w:r w:rsidR="00A1226F" w:rsidRPr="001F7CDE">
              <w:rPr>
                <w:sz w:val="22"/>
                <w:szCs w:val="22"/>
              </w:rPr>
              <w:t>whilst creating</w:t>
            </w:r>
            <w:r w:rsidRPr="001F7CDE">
              <w:rPr>
                <w:sz w:val="22"/>
                <w:szCs w:val="22"/>
              </w:rPr>
              <w:t xml:space="preserve"> effective lines of communication moving forward.</w:t>
            </w:r>
          </w:p>
          <w:p w14:paraId="448F49EE" w14:textId="77777777" w:rsidR="00CB050B" w:rsidRPr="001F7CDE" w:rsidRDefault="00CB050B" w:rsidP="001F7CDE">
            <w:pPr>
              <w:rPr>
                <w:sz w:val="22"/>
                <w:szCs w:val="22"/>
              </w:rPr>
            </w:pPr>
          </w:p>
          <w:p w14:paraId="6804869F" w14:textId="7977F879" w:rsidR="008B58C9" w:rsidRPr="001F7CDE" w:rsidRDefault="00CB050B" w:rsidP="001F7CDE">
            <w:pPr>
              <w:rPr>
                <w:sz w:val="22"/>
                <w:szCs w:val="22"/>
              </w:rPr>
            </w:pPr>
            <w:r w:rsidRPr="001F7CDE">
              <w:rPr>
                <w:sz w:val="22"/>
                <w:szCs w:val="22"/>
              </w:rPr>
              <w:t xml:space="preserve">As a social worker, I consider my practice throughout the meeting was aligned with the ‘Welsh Way’, reflecting a </w:t>
            </w:r>
            <w:r w:rsidR="009E37B3" w:rsidRPr="001F7CDE">
              <w:rPr>
                <w:sz w:val="22"/>
                <w:szCs w:val="22"/>
              </w:rPr>
              <w:t>rights-based</w:t>
            </w:r>
            <w:r w:rsidRPr="001F7CDE">
              <w:rPr>
                <w:sz w:val="22"/>
                <w:szCs w:val="22"/>
              </w:rPr>
              <w:t xml:space="preserve"> approach consistent with the United Nations Convention on the Rights of the Child (UNCRC, 1989). This approach promoted F1’s voice and control, recognising them as the expert in their own care and support needs.</w:t>
            </w:r>
          </w:p>
          <w:p w14:paraId="10AD6A24" w14:textId="77777777" w:rsidR="008B58C9" w:rsidRPr="001F7CDE" w:rsidRDefault="00CB050B" w:rsidP="001F7CDE">
            <w:pPr>
              <w:rPr>
                <w:sz w:val="22"/>
                <w:szCs w:val="22"/>
              </w:rPr>
            </w:pPr>
            <w:r w:rsidRPr="001F7CDE">
              <w:rPr>
                <w:sz w:val="22"/>
                <w:szCs w:val="22"/>
              </w:rPr>
              <w:t>Furthermore, the meeting reinforced the core principles of the Social Services and Well-being (Wales) Act 2014 collaboration, early intervention, and prevention which continue to guide and inform my professional practice.</w:t>
            </w:r>
          </w:p>
          <w:p w14:paraId="67CD9B87" w14:textId="77777777" w:rsidR="008B58C9" w:rsidRPr="001F7CDE" w:rsidRDefault="008B58C9" w:rsidP="001F7CDE">
            <w:pPr>
              <w:rPr>
                <w:sz w:val="22"/>
                <w:szCs w:val="22"/>
              </w:rPr>
            </w:pPr>
          </w:p>
          <w:p w14:paraId="55D46993" w14:textId="6160EF40" w:rsidR="008B58C9" w:rsidRDefault="00CB050B">
            <w:pPr>
              <w:rPr>
                <w:sz w:val="22"/>
                <w:szCs w:val="22"/>
              </w:rPr>
            </w:pPr>
            <w:r>
              <w:rPr>
                <w:sz w:val="22"/>
                <w:szCs w:val="22"/>
              </w:rPr>
              <w:t xml:space="preserve"> 1300 (+/- 10%: include your actual word count at the end of each section). (1416)</w:t>
            </w:r>
          </w:p>
        </w:tc>
      </w:tr>
    </w:tbl>
    <w:p w14:paraId="33DA4303" w14:textId="77777777" w:rsidR="008B58C9" w:rsidRDefault="008B58C9">
      <w:pPr>
        <w:jc w:val="both"/>
        <w:rPr>
          <w:sz w:val="24"/>
          <w:szCs w:val="24"/>
        </w:rPr>
      </w:pPr>
    </w:p>
    <w:p w14:paraId="57498E6C" w14:textId="77777777" w:rsidR="008B58C9" w:rsidRDefault="008B58C9">
      <w:pPr>
        <w:jc w:val="both"/>
        <w:rPr>
          <w:sz w:val="24"/>
          <w:szCs w:val="24"/>
        </w:rPr>
      </w:pPr>
    </w:p>
    <w:p w14:paraId="3BE9B840" w14:textId="77777777" w:rsidR="008B58C9" w:rsidRDefault="008B58C9">
      <w:pPr>
        <w:jc w:val="both"/>
        <w:rPr>
          <w:sz w:val="24"/>
          <w:szCs w:val="24"/>
        </w:rPr>
      </w:pPr>
    </w:p>
    <w:p w14:paraId="104E4220" w14:textId="77777777" w:rsidR="008B58C9" w:rsidRDefault="008B58C9">
      <w:pPr>
        <w:jc w:val="both"/>
        <w:rPr>
          <w:sz w:val="24"/>
          <w:szCs w:val="24"/>
        </w:rPr>
      </w:pPr>
    </w:p>
    <w:p w14:paraId="254B750E" w14:textId="77777777" w:rsidR="008B58C9" w:rsidRDefault="008B58C9">
      <w:pPr>
        <w:jc w:val="both"/>
        <w:rPr>
          <w:sz w:val="24"/>
          <w:szCs w:val="24"/>
        </w:rPr>
      </w:pPr>
    </w:p>
    <w:p w14:paraId="5AD67319" w14:textId="77777777" w:rsidR="008B58C9" w:rsidRDefault="008B58C9">
      <w:pPr>
        <w:jc w:val="both"/>
        <w:rPr>
          <w:sz w:val="24"/>
          <w:szCs w:val="24"/>
        </w:rPr>
      </w:pPr>
    </w:p>
    <w:p w14:paraId="700A7E31" w14:textId="77777777" w:rsidR="008B58C9" w:rsidRDefault="008B58C9">
      <w:pPr>
        <w:jc w:val="center"/>
        <w:rPr>
          <w:b/>
          <w:sz w:val="28"/>
          <w:szCs w:val="28"/>
        </w:rPr>
      </w:pPr>
    </w:p>
    <w:p w14:paraId="5D97FE28" w14:textId="77777777" w:rsidR="008B58C9" w:rsidRDefault="008B58C9">
      <w:pPr>
        <w:jc w:val="center"/>
        <w:rPr>
          <w:b/>
          <w:sz w:val="28"/>
          <w:szCs w:val="28"/>
        </w:rPr>
      </w:pPr>
    </w:p>
    <w:p w14:paraId="2AFE3526" w14:textId="77777777" w:rsidR="008B58C9" w:rsidRDefault="008B58C9">
      <w:pPr>
        <w:jc w:val="center"/>
        <w:rPr>
          <w:b/>
          <w:sz w:val="28"/>
          <w:szCs w:val="28"/>
        </w:rPr>
      </w:pPr>
    </w:p>
    <w:p w14:paraId="7549CCDE" w14:textId="77777777" w:rsidR="008B58C9" w:rsidRDefault="008B58C9">
      <w:pPr>
        <w:jc w:val="center"/>
        <w:rPr>
          <w:b/>
          <w:sz w:val="28"/>
          <w:szCs w:val="28"/>
        </w:rPr>
      </w:pPr>
    </w:p>
    <w:p w14:paraId="2B45473A" w14:textId="77777777" w:rsidR="008B58C9" w:rsidRDefault="008B58C9">
      <w:pPr>
        <w:jc w:val="center"/>
        <w:rPr>
          <w:b/>
          <w:sz w:val="28"/>
          <w:szCs w:val="28"/>
        </w:rPr>
      </w:pPr>
    </w:p>
    <w:p w14:paraId="1BCA492D" w14:textId="77777777" w:rsidR="008B58C9" w:rsidRDefault="008B58C9">
      <w:pPr>
        <w:jc w:val="center"/>
        <w:rPr>
          <w:b/>
          <w:sz w:val="28"/>
          <w:szCs w:val="28"/>
        </w:rPr>
      </w:pPr>
    </w:p>
    <w:p w14:paraId="3A65F34D" w14:textId="77777777" w:rsidR="008B58C9" w:rsidRDefault="008B58C9">
      <w:pPr>
        <w:jc w:val="center"/>
        <w:rPr>
          <w:b/>
          <w:sz w:val="28"/>
          <w:szCs w:val="28"/>
        </w:rPr>
      </w:pPr>
    </w:p>
    <w:p w14:paraId="7433B466" w14:textId="77777777" w:rsidR="008B58C9" w:rsidRDefault="008B58C9">
      <w:pPr>
        <w:jc w:val="center"/>
        <w:rPr>
          <w:b/>
          <w:sz w:val="28"/>
          <w:szCs w:val="28"/>
        </w:rPr>
      </w:pPr>
    </w:p>
    <w:p w14:paraId="7E9CAEAD" w14:textId="77777777" w:rsidR="008B58C9" w:rsidRDefault="00CB050B">
      <w:pPr>
        <w:jc w:val="center"/>
        <w:rPr>
          <w:b/>
          <w:i/>
          <w:sz w:val="28"/>
          <w:szCs w:val="28"/>
        </w:rPr>
      </w:pPr>
      <w:r>
        <w:rPr>
          <w:b/>
          <w:sz w:val="28"/>
          <w:szCs w:val="28"/>
        </w:rPr>
        <w:lastRenderedPageBreak/>
        <w:t>Feedback and comments from individual in need of care and support and/or their</w:t>
      </w:r>
      <w:r>
        <w:rPr>
          <w:b/>
          <w:i/>
          <w:sz w:val="28"/>
          <w:szCs w:val="28"/>
        </w:rPr>
        <w:t xml:space="preserve"> </w:t>
      </w:r>
      <w:r>
        <w:rPr>
          <w:b/>
          <w:sz w:val="28"/>
          <w:szCs w:val="28"/>
        </w:rPr>
        <w:t>carers</w:t>
      </w:r>
      <w:r>
        <w:rPr>
          <w:b/>
          <w:color w:val="auto"/>
          <w:sz w:val="28"/>
          <w:szCs w:val="28"/>
        </w:rPr>
        <w:t xml:space="preserve"> </w:t>
      </w:r>
    </w:p>
    <w:p w14:paraId="5BE62C57" w14:textId="77777777" w:rsidR="008B58C9" w:rsidRDefault="008B58C9">
      <w:pPr>
        <w:jc w:val="both"/>
        <w:rPr>
          <w:b/>
          <w:sz w:val="24"/>
          <w:szCs w:val="24"/>
        </w:rPr>
      </w:pPr>
    </w:p>
    <w:p w14:paraId="283FEB6F" w14:textId="77777777" w:rsidR="008B58C9" w:rsidRDefault="00CB050B">
      <w:pPr>
        <w:jc w:val="both"/>
        <w:rPr>
          <w:b/>
          <w:sz w:val="24"/>
          <w:szCs w:val="24"/>
        </w:rPr>
      </w:pPr>
      <w:r>
        <w:rPr>
          <w:b/>
          <w:sz w:val="24"/>
          <w:szCs w:val="24"/>
        </w:rPr>
        <w:t>Information for the observer</w:t>
      </w:r>
    </w:p>
    <w:p w14:paraId="3737D565" w14:textId="77777777" w:rsidR="008B58C9" w:rsidRDefault="008B58C9">
      <w:pPr>
        <w:jc w:val="both"/>
        <w:rPr>
          <w:i/>
          <w:sz w:val="24"/>
          <w:szCs w:val="24"/>
        </w:rPr>
      </w:pPr>
    </w:p>
    <w:p w14:paraId="740255E3" w14:textId="77777777" w:rsidR="008B58C9" w:rsidRDefault="00CB050B">
      <w:pPr>
        <w:jc w:val="both"/>
        <w:rPr>
          <w:i/>
          <w:sz w:val="24"/>
          <w:szCs w:val="24"/>
        </w:rPr>
      </w:pPr>
      <w:r>
        <w:rPr>
          <w:i/>
          <w:sz w:val="24"/>
          <w:szCs w:val="24"/>
        </w:rPr>
        <w:t>This section of the Observation should not be completed</w:t>
      </w:r>
      <w:r>
        <w:rPr>
          <w:b/>
          <w:sz w:val="24"/>
          <w:szCs w:val="24"/>
        </w:rPr>
        <w:t xml:space="preserve"> </w:t>
      </w:r>
      <w:r>
        <w:rPr>
          <w:i/>
          <w:sz w:val="24"/>
          <w:szCs w:val="24"/>
        </w:rPr>
        <w:t xml:space="preserve">in the presence of the learner. </w:t>
      </w:r>
    </w:p>
    <w:p w14:paraId="18A5C946" w14:textId="77777777" w:rsidR="008B58C9" w:rsidRDefault="008B58C9">
      <w:pPr>
        <w:jc w:val="both"/>
        <w:rPr>
          <w:i/>
          <w:sz w:val="24"/>
          <w:szCs w:val="24"/>
        </w:rPr>
      </w:pPr>
    </w:p>
    <w:p w14:paraId="2B2733CF" w14:textId="77777777" w:rsidR="008B58C9" w:rsidRDefault="00CB050B">
      <w:pPr>
        <w:jc w:val="both"/>
        <w:rPr>
          <w:i/>
          <w:iCs/>
          <w:sz w:val="24"/>
          <w:szCs w:val="24"/>
        </w:rPr>
      </w:pPr>
      <w:r>
        <w:rPr>
          <w:i/>
          <w:iCs/>
          <w:sz w:val="24"/>
          <w:szCs w:val="24"/>
        </w:rPr>
        <w:t>No formal written feedback is required from the observer on the learner’s practice. However verbal feedback should be provided to the learner as soon as possible after the observation</w:t>
      </w:r>
      <w:r>
        <w:rPr>
          <w:b/>
          <w:bCs/>
          <w:i/>
          <w:iCs/>
          <w:sz w:val="24"/>
          <w:szCs w:val="24"/>
        </w:rPr>
        <w:t xml:space="preserve">. </w:t>
      </w:r>
      <w:r>
        <w:rPr>
          <w:i/>
          <w:iCs/>
          <w:sz w:val="24"/>
          <w:szCs w:val="24"/>
        </w:rPr>
        <w:t xml:space="preserve">If the observer is not the mentor, then feedback should also be provided to the mentor. </w:t>
      </w:r>
    </w:p>
    <w:p w14:paraId="19FB5A94" w14:textId="77777777" w:rsidR="008B58C9" w:rsidRDefault="008B58C9">
      <w:pPr>
        <w:jc w:val="both"/>
        <w:rPr>
          <w:i/>
          <w:sz w:val="24"/>
          <w:szCs w:val="24"/>
        </w:rPr>
      </w:pPr>
    </w:p>
    <w:p w14:paraId="5ACE9317" w14:textId="77777777" w:rsidR="008B58C9" w:rsidRDefault="00CB050B">
      <w:pPr>
        <w:jc w:val="both"/>
        <w:rPr>
          <w:i/>
          <w:sz w:val="24"/>
          <w:szCs w:val="24"/>
        </w:rPr>
      </w:pPr>
      <w:r>
        <w:rPr>
          <w:i/>
          <w:sz w:val="24"/>
          <w:szCs w:val="24"/>
        </w:rPr>
        <w:t xml:space="preserve">Some or </w:t>
      </w:r>
      <w:proofErr w:type="gramStart"/>
      <w:r>
        <w:rPr>
          <w:i/>
          <w:sz w:val="24"/>
          <w:szCs w:val="24"/>
        </w:rPr>
        <w:t>all of</w:t>
      </w:r>
      <w:proofErr w:type="gramEnd"/>
      <w:r>
        <w:rPr>
          <w:i/>
          <w:sz w:val="24"/>
          <w:szCs w:val="24"/>
        </w:rPr>
        <w:t xml:space="preserve"> the questions below may be used by the observer who </w:t>
      </w:r>
      <w:r>
        <w:rPr>
          <w:sz w:val="24"/>
          <w:szCs w:val="24"/>
        </w:rPr>
        <w:t xml:space="preserve">can </w:t>
      </w:r>
      <w:r>
        <w:rPr>
          <w:i/>
          <w:sz w:val="24"/>
          <w:szCs w:val="24"/>
        </w:rPr>
        <w:t>rephrase and add explanations and prompts as required. The observer should record responses from the individual</w:t>
      </w:r>
      <w:r>
        <w:rPr>
          <w:sz w:val="24"/>
          <w:szCs w:val="24"/>
        </w:rPr>
        <w:t xml:space="preserve"> </w:t>
      </w:r>
      <w:r>
        <w:rPr>
          <w:i/>
          <w:sz w:val="24"/>
          <w:szCs w:val="24"/>
        </w:rPr>
        <w:t>in need of care and support and/or their carers</w:t>
      </w:r>
      <w:r>
        <w:rPr>
          <w:color w:val="auto"/>
          <w:sz w:val="24"/>
          <w:szCs w:val="24"/>
        </w:rPr>
        <w:t xml:space="preserve"> </w:t>
      </w:r>
      <w:r>
        <w:rPr>
          <w:i/>
          <w:sz w:val="24"/>
          <w:szCs w:val="24"/>
        </w:rPr>
        <w:t xml:space="preserve">below, or by using an alternative method if required/provided.  </w:t>
      </w:r>
    </w:p>
    <w:p w14:paraId="41EDC374" w14:textId="77777777" w:rsidR="008B58C9" w:rsidRDefault="00CB050B">
      <w:pPr>
        <w:jc w:val="both"/>
        <w:rPr>
          <w:i/>
          <w:sz w:val="24"/>
          <w:szCs w:val="24"/>
        </w:rPr>
      </w:pPr>
      <w:r>
        <w:rPr>
          <w:i/>
          <w:sz w:val="24"/>
          <w:szCs w:val="24"/>
        </w:rPr>
        <w:t xml:space="preserve">Before asking the questions, the observer must explain to the individual comments will be shared with the learner. It may be useful to explain that it is used as a learning tool for the learner to develop their own practice. </w:t>
      </w:r>
    </w:p>
    <w:p w14:paraId="59701AC5" w14:textId="77777777" w:rsidR="008B58C9" w:rsidRDefault="008B58C9">
      <w:pPr>
        <w:jc w:val="both"/>
        <w:rPr>
          <w:i/>
          <w:sz w:val="24"/>
          <w:szCs w:val="24"/>
        </w:rPr>
      </w:pPr>
    </w:p>
    <w:p w14:paraId="3CBFEB68" w14:textId="77777777" w:rsidR="008B58C9" w:rsidRDefault="00CB050B">
      <w:pPr>
        <w:jc w:val="both"/>
        <w:rPr>
          <w:i/>
          <w:sz w:val="24"/>
          <w:szCs w:val="24"/>
        </w:rPr>
      </w:pPr>
      <w:r>
        <w:rPr>
          <w:i/>
          <w:sz w:val="24"/>
          <w:szCs w:val="24"/>
        </w:rPr>
        <w:t>If the observer is unable to gain feedback, they should briefly say why.</w:t>
      </w:r>
    </w:p>
    <w:p w14:paraId="29B6C794" w14:textId="77777777" w:rsidR="008B58C9" w:rsidRDefault="008B58C9">
      <w:pPr>
        <w:jc w:val="both"/>
        <w:rPr>
          <w:sz w:val="24"/>
          <w:szCs w:val="24"/>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8B58C9" w14:paraId="5805E2D2" w14:textId="77777777">
        <w:tc>
          <w:tcPr>
            <w:tcW w:w="2718" w:type="dxa"/>
          </w:tcPr>
          <w:p w14:paraId="64134797" w14:textId="77777777" w:rsidR="008B58C9" w:rsidRDefault="00CB050B">
            <w:pPr>
              <w:rPr>
                <w:sz w:val="22"/>
                <w:szCs w:val="22"/>
              </w:rPr>
            </w:pPr>
            <w:r>
              <w:rPr>
                <w:sz w:val="22"/>
                <w:szCs w:val="22"/>
              </w:rPr>
              <w:t>Was the social worker on time?  Or, if delayed, did he or she contact you?</w:t>
            </w:r>
          </w:p>
          <w:p w14:paraId="52AE48FE" w14:textId="77777777" w:rsidR="008B58C9" w:rsidRDefault="008B58C9">
            <w:pPr>
              <w:rPr>
                <w:sz w:val="22"/>
                <w:szCs w:val="22"/>
              </w:rPr>
            </w:pPr>
          </w:p>
        </w:tc>
        <w:tc>
          <w:tcPr>
            <w:tcW w:w="7470" w:type="dxa"/>
          </w:tcPr>
          <w:p w14:paraId="033309A6" w14:textId="77777777" w:rsidR="008B58C9" w:rsidRDefault="00CB050B">
            <w:pPr>
              <w:jc w:val="both"/>
              <w:rPr>
                <w:sz w:val="24"/>
                <w:szCs w:val="24"/>
              </w:rPr>
            </w:pPr>
            <w:r>
              <w:rPr>
                <w:sz w:val="24"/>
                <w:szCs w:val="24"/>
              </w:rPr>
              <w:t xml:space="preserve">It was on Teams; Jordan was on time as he was running the meeting. </w:t>
            </w:r>
          </w:p>
        </w:tc>
      </w:tr>
      <w:tr w:rsidR="008B58C9" w14:paraId="76691C85" w14:textId="77777777">
        <w:tc>
          <w:tcPr>
            <w:tcW w:w="2718" w:type="dxa"/>
          </w:tcPr>
          <w:p w14:paraId="74DB70FF" w14:textId="77777777" w:rsidR="008B58C9" w:rsidRDefault="00CB050B">
            <w:pPr>
              <w:rPr>
                <w:sz w:val="22"/>
                <w:szCs w:val="22"/>
              </w:rPr>
            </w:pPr>
            <w:r>
              <w:rPr>
                <w:sz w:val="22"/>
                <w:szCs w:val="22"/>
              </w:rPr>
              <w:t xml:space="preserve">Did the social worker get your permission in advance for the observer to be present? </w:t>
            </w:r>
          </w:p>
          <w:p w14:paraId="218AEE42" w14:textId="77777777" w:rsidR="008B58C9" w:rsidRDefault="00CB050B">
            <w:pPr>
              <w:rPr>
                <w:sz w:val="22"/>
                <w:szCs w:val="22"/>
              </w:rPr>
            </w:pPr>
            <w:r>
              <w:rPr>
                <w:sz w:val="22"/>
                <w:szCs w:val="22"/>
              </w:rPr>
              <w:t>Did they explain why they were being observed?</w:t>
            </w:r>
          </w:p>
          <w:p w14:paraId="69E32B1F" w14:textId="77777777" w:rsidR="008B58C9" w:rsidRDefault="008B58C9">
            <w:pPr>
              <w:rPr>
                <w:sz w:val="22"/>
                <w:szCs w:val="22"/>
              </w:rPr>
            </w:pPr>
          </w:p>
        </w:tc>
        <w:tc>
          <w:tcPr>
            <w:tcW w:w="7470" w:type="dxa"/>
          </w:tcPr>
          <w:p w14:paraId="4AFA3999" w14:textId="06E3634D" w:rsidR="008B58C9" w:rsidRDefault="00CB050B">
            <w:pPr>
              <w:jc w:val="both"/>
              <w:rPr>
                <w:sz w:val="24"/>
                <w:szCs w:val="24"/>
              </w:rPr>
            </w:pPr>
            <w:r>
              <w:rPr>
                <w:sz w:val="24"/>
                <w:szCs w:val="24"/>
              </w:rPr>
              <w:t>Yes, Jordan explained to me a while ago that he needed to do an observation for uni work and asked me if it was ok to use my return home meeting. I gave Jord permission to do the meeting but told him he can buy me a</w:t>
            </w:r>
            <w:r w:rsidR="00EC1E3D">
              <w:rPr>
                <w:sz w:val="24"/>
                <w:szCs w:val="24"/>
              </w:rPr>
              <w:t xml:space="preserve"> </w:t>
            </w:r>
            <w:r>
              <w:rPr>
                <w:sz w:val="24"/>
                <w:szCs w:val="24"/>
              </w:rPr>
              <w:t xml:space="preserve">McDonalds as a Thank You! </w:t>
            </w:r>
          </w:p>
          <w:p w14:paraId="7C808DA7" w14:textId="77777777" w:rsidR="008B58C9" w:rsidRDefault="008B58C9">
            <w:pPr>
              <w:jc w:val="both"/>
              <w:rPr>
                <w:sz w:val="24"/>
                <w:szCs w:val="24"/>
              </w:rPr>
            </w:pPr>
          </w:p>
          <w:p w14:paraId="6AC72F29" w14:textId="77777777" w:rsidR="008B58C9" w:rsidRDefault="00CB050B">
            <w:pPr>
              <w:jc w:val="both"/>
              <w:rPr>
                <w:sz w:val="24"/>
                <w:szCs w:val="24"/>
              </w:rPr>
            </w:pPr>
            <w:r>
              <w:rPr>
                <w:sz w:val="24"/>
                <w:szCs w:val="24"/>
              </w:rPr>
              <w:t xml:space="preserve">I know KS the mentor anyway so was happy for her to be there. </w:t>
            </w:r>
          </w:p>
        </w:tc>
      </w:tr>
      <w:tr w:rsidR="008B58C9" w14:paraId="73CA4C68" w14:textId="77777777">
        <w:tc>
          <w:tcPr>
            <w:tcW w:w="2718" w:type="dxa"/>
          </w:tcPr>
          <w:p w14:paraId="3978186C" w14:textId="77777777" w:rsidR="008B58C9" w:rsidRDefault="00CB050B">
            <w:pPr>
              <w:rPr>
                <w:sz w:val="22"/>
                <w:szCs w:val="22"/>
              </w:rPr>
            </w:pPr>
            <w:r>
              <w:rPr>
                <w:sz w:val="22"/>
                <w:szCs w:val="22"/>
              </w:rPr>
              <w:t>Were you clear why the social worker met with you today?</w:t>
            </w:r>
          </w:p>
          <w:p w14:paraId="4F4DB5AF" w14:textId="77777777" w:rsidR="008B58C9" w:rsidRDefault="008B58C9">
            <w:pPr>
              <w:rPr>
                <w:sz w:val="22"/>
                <w:szCs w:val="22"/>
              </w:rPr>
            </w:pPr>
          </w:p>
        </w:tc>
        <w:tc>
          <w:tcPr>
            <w:tcW w:w="7470" w:type="dxa"/>
          </w:tcPr>
          <w:p w14:paraId="733FDB3B" w14:textId="77777777" w:rsidR="008B58C9" w:rsidRDefault="00CB050B">
            <w:pPr>
              <w:jc w:val="both"/>
              <w:rPr>
                <w:sz w:val="24"/>
                <w:szCs w:val="24"/>
              </w:rPr>
            </w:pPr>
            <w:r>
              <w:rPr>
                <w:sz w:val="24"/>
                <w:szCs w:val="24"/>
              </w:rPr>
              <w:t xml:space="preserve">Yes – as above. </w:t>
            </w:r>
          </w:p>
        </w:tc>
      </w:tr>
      <w:tr w:rsidR="008B58C9" w14:paraId="6769F5B7" w14:textId="77777777">
        <w:tc>
          <w:tcPr>
            <w:tcW w:w="2718" w:type="dxa"/>
          </w:tcPr>
          <w:p w14:paraId="32E23A3A" w14:textId="77777777" w:rsidR="008B58C9" w:rsidRDefault="00CB050B">
            <w:pPr>
              <w:rPr>
                <w:sz w:val="22"/>
                <w:szCs w:val="22"/>
              </w:rPr>
            </w:pPr>
            <w:r>
              <w:rPr>
                <w:sz w:val="22"/>
                <w:szCs w:val="22"/>
              </w:rPr>
              <w:t>How well prepared do you think the social worker was for his or her meeting with you?</w:t>
            </w:r>
          </w:p>
          <w:p w14:paraId="2BE09412" w14:textId="77777777" w:rsidR="008B58C9" w:rsidRDefault="008B58C9">
            <w:pPr>
              <w:rPr>
                <w:sz w:val="22"/>
                <w:szCs w:val="22"/>
              </w:rPr>
            </w:pPr>
          </w:p>
        </w:tc>
        <w:tc>
          <w:tcPr>
            <w:tcW w:w="7470" w:type="dxa"/>
          </w:tcPr>
          <w:p w14:paraId="619D3793" w14:textId="67B89396" w:rsidR="008B58C9" w:rsidRDefault="00435A37">
            <w:pPr>
              <w:jc w:val="both"/>
              <w:rPr>
                <w:sz w:val="24"/>
                <w:szCs w:val="24"/>
              </w:rPr>
            </w:pPr>
            <w:r>
              <w:rPr>
                <w:sz w:val="24"/>
                <w:szCs w:val="24"/>
              </w:rPr>
              <w:t>Yeah, good</w:t>
            </w:r>
            <w:r w:rsidR="00CB050B">
              <w:rPr>
                <w:sz w:val="24"/>
                <w:szCs w:val="24"/>
              </w:rPr>
              <w:t xml:space="preserve">. </w:t>
            </w:r>
          </w:p>
        </w:tc>
      </w:tr>
      <w:tr w:rsidR="008B58C9" w14:paraId="13E11ED2" w14:textId="77777777">
        <w:tc>
          <w:tcPr>
            <w:tcW w:w="2718" w:type="dxa"/>
          </w:tcPr>
          <w:p w14:paraId="67045C39" w14:textId="77777777" w:rsidR="008B58C9" w:rsidRDefault="00CB050B">
            <w:pPr>
              <w:tabs>
                <w:tab w:val="left" w:pos="851"/>
              </w:tabs>
              <w:overflowPunct/>
              <w:autoSpaceDE/>
              <w:autoSpaceDN/>
              <w:adjustRightInd/>
              <w:ind w:hanging="142"/>
              <w:textAlignment w:val="auto"/>
              <w:rPr>
                <w:sz w:val="22"/>
                <w:szCs w:val="22"/>
              </w:rPr>
            </w:pPr>
            <w:r>
              <w:rPr>
                <w:sz w:val="22"/>
                <w:szCs w:val="22"/>
              </w:rPr>
              <w:t xml:space="preserve">  How has the social worker listened to you and respected your views and wishes?</w:t>
            </w:r>
          </w:p>
          <w:p w14:paraId="2D52E261" w14:textId="77777777" w:rsidR="008B58C9" w:rsidRDefault="008B58C9">
            <w:pPr>
              <w:tabs>
                <w:tab w:val="left" w:pos="851"/>
              </w:tabs>
              <w:overflowPunct/>
              <w:autoSpaceDE/>
              <w:autoSpaceDN/>
              <w:adjustRightInd/>
              <w:ind w:hanging="142"/>
              <w:textAlignment w:val="auto"/>
              <w:rPr>
                <w:sz w:val="22"/>
                <w:szCs w:val="22"/>
              </w:rPr>
            </w:pPr>
          </w:p>
        </w:tc>
        <w:tc>
          <w:tcPr>
            <w:tcW w:w="7470" w:type="dxa"/>
          </w:tcPr>
          <w:p w14:paraId="5FC37DC0" w14:textId="21068C90" w:rsidR="008B58C9" w:rsidRDefault="00CB050B">
            <w:pPr>
              <w:jc w:val="both"/>
              <w:rPr>
                <w:sz w:val="24"/>
                <w:szCs w:val="24"/>
              </w:rPr>
            </w:pPr>
            <w:r>
              <w:rPr>
                <w:sz w:val="24"/>
                <w:szCs w:val="24"/>
              </w:rPr>
              <w:t xml:space="preserve">He has asked who I want in the return home meeting and has also explained who he has </w:t>
            </w:r>
            <w:r w:rsidR="00392D21">
              <w:rPr>
                <w:sz w:val="24"/>
                <w:szCs w:val="24"/>
              </w:rPr>
              <w:t xml:space="preserve">been </w:t>
            </w:r>
            <w:r>
              <w:rPr>
                <w:sz w:val="24"/>
                <w:szCs w:val="24"/>
              </w:rPr>
              <w:t xml:space="preserve">invited. </w:t>
            </w:r>
          </w:p>
          <w:p w14:paraId="69BC18C5" w14:textId="77777777" w:rsidR="008B58C9" w:rsidRDefault="008B58C9">
            <w:pPr>
              <w:jc w:val="both"/>
              <w:rPr>
                <w:sz w:val="24"/>
                <w:szCs w:val="24"/>
              </w:rPr>
            </w:pPr>
          </w:p>
          <w:p w14:paraId="700F3E97" w14:textId="77777777" w:rsidR="008B58C9" w:rsidRDefault="00CB050B">
            <w:pPr>
              <w:jc w:val="both"/>
              <w:rPr>
                <w:sz w:val="24"/>
                <w:szCs w:val="24"/>
              </w:rPr>
            </w:pPr>
            <w:r>
              <w:rPr>
                <w:sz w:val="24"/>
                <w:szCs w:val="24"/>
              </w:rPr>
              <w:t xml:space="preserve">Jord spoke to me a lot before the meeting to make sure that I know what we will be speaking about in the meeting and ask if there is anything I want to speak about or to be said. </w:t>
            </w:r>
          </w:p>
        </w:tc>
      </w:tr>
      <w:tr w:rsidR="008B58C9" w14:paraId="635E398D" w14:textId="77777777">
        <w:tc>
          <w:tcPr>
            <w:tcW w:w="2718" w:type="dxa"/>
          </w:tcPr>
          <w:p w14:paraId="3E680A6C" w14:textId="77777777" w:rsidR="008B58C9" w:rsidRDefault="00CB050B">
            <w:pPr>
              <w:tabs>
                <w:tab w:val="left" w:pos="-142"/>
                <w:tab w:val="left" w:pos="851"/>
              </w:tabs>
              <w:overflowPunct/>
              <w:autoSpaceDE/>
              <w:autoSpaceDN/>
              <w:adjustRightInd/>
              <w:textAlignment w:val="auto"/>
              <w:rPr>
                <w:sz w:val="22"/>
                <w:szCs w:val="22"/>
              </w:rPr>
            </w:pPr>
            <w:r>
              <w:rPr>
                <w:sz w:val="22"/>
                <w:szCs w:val="22"/>
              </w:rPr>
              <w:lastRenderedPageBreak/>
              <w:t>Did the social worker talk to you in a way that you understood?</w:t>
            </w:r>
          </w:p>
          <w:p w14:paraId="3864AA8D" w14:textId="77777777" w:rsidR="008B58C9" w:rsidRDefault="00CB050B">
            <w:pPr>
              <w:tabs>
                <w:tab w:val="left" w:pos="-142"/>
                <w:tab w:val="left" w:pos="851"/>
              </w:tabs>
              <w:overflowPunct/>
              <w:autoSpaceDE/>
              <w:autoSpaceDN/>
              <w:adjustRightInd/>
              <w:textAlignment w:val="auto"/>
              <w:rPr>
                <w:sz w:val="22"/>
                <w:szCs w:val="22"/>
              </w:rPr>
            </w:pPr>
            <w:r>
              <w:rPr>
                <w:sz w:val="22"/>
                <w:szCs w:val="22"/>
              </w:rPr>
              <w:t>Did the social worker consider your language needs?</w:t>
            </w:r>
          </w:p>
          <w:p w14:paraId="08EFAA7C" w14:textId="77777777" w:rsidR="008B58C9" w:rsidRDefault="008B58C9">
            <w:pPr>
              <w:tabs>
                <w:tab w:val="left" w:pos="-142"/>
                <w:tab w:val="left" w:pos="851"/>
              </w:tabs>
              <w:overflowPunct/>
              <w:autoSpaceDE/>
              <w:autoSpaceDN/>
              <w:adjustRightInd/>
              <w:textAlignment w:val="auto"/>
              <w:rPr>
                <w:sz w:val="22"/>
                <w:szCs w:val="22"/>
              </w:rPr>
            </w:pPr>
          </w:p>
        </w:tc>
        <w:tc>
          <w:tcPr>
            <w:tcW w:w="7470" w:type="dxa"/>
          </w:tcPr>
          <w:p w14:paraId="6D6C008E" w14:textId="77777777" w:rsidR="008B58C9" w:rsidRDefault="00CB050B">
            <w:pPr>
              <w:jc w:val="both"/>
              <w:rPr>
                <w:sz w:val="24"/>
                <w:szCs w:val="24"/>
              </w:rPr>
            </w:pPr>
            <w:r>
              <w:rPr>
                <w:sz w:val="24"/>
                <w:szCs w:val="24"/>
              </w:rPr>
              <w:t xml:space="preserve">Yes – English. </w:t>
            </w:r>
          </w:p>
        </w:tc>
      </w:tr>
    </w:tbl>
    <w:p w14:paraId="30D2BAB4" w14:textId="77777777" w:rsidR="008B58C9" w:rsidRDefault="008B58C9">
      <w:pPr>
        <w:rPr>
          <w:vanish/>
        </w:rPr>
      </w:pPr>
    </w:p>
    <w:tbl>
      <w:tblPr>
        <w:tblpPr w:leftFromText="180" w:rightFromText="180" w:vertAnchor="text" w:horzAnchor="margin" w:tblpY="13"/>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697"/>
        <w:gridCol w:w="7373"/>
      </w:tblGrid>
      <w:tr w:rsidR="008B58C9" w14:paraId="7863F228" w14:textId="77777777">
        <w:tc>
          <w:tcPr>
            <w:tcW w:w="2718" w:type="dxa"/>
          </w:tcPr>
          <w:p w14:paraId="1F51551F" w14:textId="77777777" w:rsidR="008B58C9" w:rsidRDefault="00CB050B">
            <w:pPr>
              <w:tabs>
                <w:tab w:val="left" w:pos="-142"/>
                <w:tab w:val="left" w:pos="851"/>
              </w:tabs>
              <w:overflowPunct/>
              <w:autoSpaceDE/>
              <w:autoSpaceDN/>
              <w:adjustRightInd/>
              <w:textAlignment w:val="auto"/>
              <w:rPr>
                <w:sz w:val="22"/>
                <w:szCs w:val="22"/>
              </w:rPr>
            </w:pPr>
            <w:r>
              <w:rPr>
                <w:sz w:val="22"/>
                <w:szCs w:val="22"/>
              </w:rPr>
              <w:t>How has the social worker’s involvement met your expectations for this visit?</w:t>
            </w:r>
          </w:p>
          <w:p w14:paraId="0E3B55EA" w14:textId="77777777" w:rsidR="008B58C9" w:rsidRDefault="008B58C9">
            <w:pPr>
              <w:tabs>
                <w:tab w:val="left" w:pos="-142"/>
                <w:tab w:val="left" w:pos="851"/>
              </w:tabs>
              <w:overflowPunct/>
              <w:autoSpaceDE/>
              <w:autoSpaceDN/>
              <w:adjustRightInd/>
              <w:textAlignment w:val="auto"/>
              <w:rPr>
                <w:sz w:val="22"/>
                <w:szCs w:val="22"/>
              </w:rPr>
            </w:pPr>
          </w:p>
        </w:tc>
        <w:tc>
          <w:tcPr>
            <w:tcW w:w="7470" w:type="dxa"/>
          </w:tcPr>
          <w:p w14:paraId="155BA8B5" w14:textId="64E7BAFE" w:rsidR="008B58C9" w:rsidRDefault="00CB050B">
            <w:pPr>
              <w:jc w:val="both"/>
              <w:rPr>
                <w:sz w:val="24"/>
                <w:szCs w:val="24"/>
              </w:rPr>
            </w:pPr>
            <w:r>
              <w:rPr>
                <w:sz w:val="24"/>
                <w:szCs w:val="24"/>
              </w:rPr>
              <w:t>I know when I am coming home, and Jordan is going to write up plan that will support me to return home</w:t>
            </w:r>
            <w:r w:rsidR="00FB0947">
              <w:rPr>
                <w:sz w:val="24"/>
                <w:szCs w:val="24"/>
              </w:rPr>
              <w:t xml:space="preserve"> and keep me safe</w:t>
            </w:r>
            <w:r w:rsidR="00D14C3B">
              <w:rPr>
                <w:sz w:val="24"/>
                <w:szCs w:val="24"/>
              </w:rPr>
              <w:t xml:space="preserve"> with my mum</w:t>
            </w:r>
            <w:r w:rsidR="00FB0947">
              <w:rPr>
                <w:sz w:val="24"/>
                <w:szCs w:val="24"/>
              </w:rPr>
              <w:t xml:space="preserve">. </w:t>
            </w:r>
          </w:p>
        </w:tc>
      </w:tr>
      <w:tr w:rsidR="008B58C9" w14:paraId="1A3F79CD" w14:textId="77777777">
        <w:tc>
          <w:tcPr>
            <w:tcW w:w="2718" w:type="dxa"/>
          </w:tcPr>
          <w:p w14:paraId="2D4DD088" w14:textId="77777777" w:rsidR="008B58C9" w:rsidRDefault="00CB050B">
            <w:pPr>
              <w:tabs>
                <w:tab w:val="left" w:pos="0"/>
                <w:tab w:val="left" w:pos="851"/>
              </w:tabs>
              <w:overflowPunct/>
              <w:autoSpaceDE/>
              <w:autoSpaceDN/>
              <w:adjustRightInd/>
              <w:textAlignment w:val="auto"/>
              <w:rPr>
                <w:sz w:val="22"/>
                <w:szCs w:val="22"/>
              </w:rPr>
            </w:pPr>
            <w:r>
              <w:rPr>
                <w:sz w:val="22"/>
                <w:szCs w:val="22"/>
              </w:rPr>
              <w:t>Are there any other comments or suggestions that you would like to make?</w:t>
            </w:r>
          </w:p>
        </w:tc>
        <w:tc>
          <w:tcPr>
            <w:tcW w:w="7470" w:type="dxa"/>
          </w:tcPr>
          <w:p w14:paraId="1D45CFBE" w14:textId="77777777" w:rsidR="008B58C9" w:rsidRDefault="00CB050B">
            <w:pPr>
              <w:jc w:val="both"/>
              <w:rPr>
                <w:sz w:val="24"/>
                <w:szCs w:val="24"/>
              </w:rPr>
            </w:pPr>
            <w:r>
              <w:rPr>
                <w:sz w:val="24"/>
                <w:szCs w:val="24"/>
              </w:rPr>
              <w:t xml:space="preserve">Don’t forget my McDonalds. </w:t>
            </w:r>
          </w:p>
        </w:tc>
      </w:tr>
    </w:tbl>
    <w:p w14:paraId="103075C8" w14:textId="77777777" w:rsidR="008B58C9" w:rsidRDefault="008B58C9"/>
    <w:p w14:paraId="615F1AAA" w14:textId="77777777" w:rsidR="008B58C9" w:rsidRDefault="008B58C9">
      <w:pPr>
        <w:rPr>
          <w:rFonts w:ascii="Segoe UI" w:hAnsi="Segoe UI" w:cs="Segoe UI"/>
          <w:color w:val="424242"/>
          <w:shd w:val="clear" w:color="auto" w:fill="FAFAFA"/>
        </w:rPr>
      </w:pPr>
    </w:p>
    <w:p w14:paraId="4D0E1CF1" w14:textId="77777777" w:rsidR="008B58C9" w:rsidRDefault="008B58C9"/>
    <w:p w14:paraId="31791A40" w14:textId="77777777" w:rsidR="008B58C9" w:rsidRDefault="008B58C9"/>
    <w:p w14:paraId="0DF0D4C8" w14:textId="77777777" w:rsidR="008B58C9" w:rsidRDefault="008B58C9"/>
    <w:p w14:paraId="6B1FB3BA" w14:textId="77777777" w:rsidR="008B58C9" w:rsidRDefault="008B58C9"/>
    <w:p w14:paraId="3A3ED3D1" w14:textId="77777777" w:rsidR="008B58C9" w:rsidRDefault="008B58C9"/>
    <w:p w14:paraId="1750CC79" w14:textId="77777777" w:rsidR="008B58C9" w:rsidRDefault="008B58C9"/>
    <w:p w14:paraId="11C105BE" w14:textId="77777777" w:rsidR="008B58C9" w:rsidRDefault="008B58C9"/>
    <w:p w14:paraId="3505FDF3" w14:textId="77777777" w:rsidR="008B58C9" w:rsidRDefault="008B58C9"/>
    <w:p w14:paraId="41EC2865" w14:textId="77777777" w:rsidR="008B58C9" w:rsidRDefault="008B58C9"/>
    <w:p w14:paraId="1BD691B8" w14:textId="77777777" w:rsidR="008B58C9" w:rsidRDefault="008B58C9"/>
    <w:p w14:paraId="11A11052" w14:textId="77777777" w:rsidR="008B58C9" w:rsidRDefault="008B58C9"/>
    <w:p w14:paraId="6AFBD069" w14:textId="77777777" w:rsidR="008B58C9" w:rsidRDefault="008B58C9"/>
    <w:p w14:paraId="597735F1" w14:textId="77777777" w:rsidR="008B58C9" w:rsidRDefault="008B58C9"/>
    <w:p w14:paraId="4D5D4AAC" w14:textId="77777777" w:rsidR="008B58C9" w:rsidRDefault="008B58C9"/>
    <w:p w14:paraId="0F068673" w14:textId="77777777" w:rsidR="008B58C9" w:rsidRDefault="008B58C9"/>
    <w:p w14:paraId="086094B7" w14:textId="77777777" w:rsidR="008B58C9" w:rsidRDefault="008B58C9"/>
    <w:p w14:paraId="7C35E706" w14:textId="77777777" w:rsidR="008B58C9" w:rsidRDefault="008B58C9"/>
    <w:p w14:paraId="3AECDA60" w14:textId="77777777" w:rsidR="008B58C9" w:rsidRDefault="008B58C9">
      <w:pPr>
        <w:rPr>
          <w:b/>
          <w:sz w:val="24"/>
          <w:szCs w:val="24"/>
        </w:rPr>
      </w:pPr>
    </w:p>
    <w:p w14:paraId="2B825ED5" w14:textId="77777777" w:rsidR="008B58C9" w:rsidRDefault="008B58C9">
      <w:pPr>
        <w:rPr>
          <w:b/>
          <w:sz w:val="24"/>
          <w:szCs w:val="24"/>
        </w:rPr>
      </w:pPr>
    </w:p>
    <w:p w14:paraId="437CCF92" w14:textId="77777777" w:rsidR="008B58C9" w:rsidRDefault="008B58C9">
      <w:pPr>
        <w:rPr>
          <w:b/>
          <w:sz w:val="24"/>
          <w:szCs w:val="24"/>
        </w:rPr>
      </w:pPr>
    </w:p>
    <w:p w14:paraId="2633E4BD" w14:textId="77777777" w:rsidR="008B58C9" w:rsidRDefault="008B58C9">
      <w:pPr>
        <w:rPr>
          <w:b/>
          <w:sz w:val="24"/>
          <w:szCs w:val="24"/>
        </w:rPr>
      </w:pPr>
    </w:p>
    <w:p w14:paraId="2FDAF230" w14:textId="77777777" w:rsidR="008B58C9" w:rsidRDefault="008B58C9">
      <w:pPr>
        <w:rPr>
          <w:b/>
          <w:sz w:val="24"/>
          <w:szCs w:val="24"/>
        </w:rPr>
      </w:pPr>
    </w:p>
    <w:p w14:paraId="7D89F8DF" w14:textId="77777777" w:rsidR="008B58C9" w:rsidRDefault="008B58C9">
      <w:pPr>
        <w:jc w:val="center"/>
        <w:rPr>
          <w:b/>
          <w:sz w:val="24"/>
          <w:szCs w:val="24"/>
        </w:rPr>
      </w:pPr>
    </w:p>
    <w:sectPr w:rsidR="008B58C9">
      <w:headerReference w:type="default" r:id="rId13"/>
      <w:footerReference w:type="default" r:id="rId14"/>
      <w:pgSz w:w="12240" w:h="15840"/>
      <w:pgMar w:top="1440" w:right="1080" w:bottom="1440" w:left="1080" w:header="720" w:footer="720"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6ABCF531" w14:textId="77777777" w:rsidR="006C0504" w:rsidRDefault="006C0504">
      <w:r>
        <w:separator/>
      </w:r>
    </w:p>
  </w:endnote>
  <w:endnote w:type="continuationSeparator" w:id="0">
    <w:p w14:paraId="0C6E7EB3" w14:textId="77777777" w:rsidR="006C0504" w:rsidRDefault="006C0504">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altName w:val="Cambria"/>
    <w:panose1 w:val="02040503050406030204"/>
    <w:charset w:val="00"/>
    <w:family w:val="roman"/>
    <w:pitch w:val="variable"/>
    <w:sig w:usb0="E00006FF" w:usb1="420024FF" w:usb2="02000000" w:usb3="00000000" w:csb0="0000019F" w:csb1="00000000"/>
  </w:font>
  <w:font w:name="Tahoma">
    <w:altName w:val="Tahoma"/>
    <w:panose1 w:val="020B0604030504040204"/>
    <w:charset w:val="00"/>
    <w:family w:val="swiss"/>
    <w:pitch w:val="variable"/>
    <w:sig w:usb0="E1002EFF" w:usb1="C000605B" w:usb2="00000029" w:usb3="00000000" w:csb0="000101FF" w:csb1="00000000"/>
  </w:font>
  <w:font w:name="Segoe UI">
    <w:altName w:val="Segoe UI"/>
    <w:panose1 w:val="020B0502040204020203"/>
    <w:charset w:val="00"/>
    <w:family w:val="swiss"/>
    <w:pitch w:val="variable"/>
    <w:sig w:usb0="E4002EFF" w:usb1="C000E47F" w:usb2="00000009" w:usb3="00000000" w:csb0="000001FF" w:csb1="00000000"/>
  </w:font>
  <w:font w:name="SimSun">
    <w:altName w:val="宋体"/>
    <w:panose1 w:val="02010600030101010101"/>
    <w:charset w:val="86"/>
    <w:family w:val="auto"/>
    <w:pitch w:val="variable"/>
    <w:sig w:usb0="00000203" w:usb1="288F0000" w:usb2="00000016" w:usb3="00000000" w:csb0="00040001" w:csb1="00000000"/>
  </w:font>
  <w:font w:name="Calibri">
    <w:panose1 w:val="020F05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08180B4" w14:textId="77777777" w:rsidR="008B58C9" w:rsidRDefault="00CB050B">
    <w:pPr>
      <w:pStyle w:val="Footer"/>
      <w:jc w:val="right"/>
    </w:pPr>
    <w:r>
      <w:fldChar w:fldCharType="begin"/>
    </w:r>
    <w:r>
      <w:instrText xml:space="preserve"> PAGE   \* MERGEFORMAT </w:instrText>
    </w:r>
    <w:r>
      <w:fldChar w:fldCharType="separate"/>
    </w:r>
    <w:r>
      <w:rPr>
        <w:noProof/>
      </w:rPr>
      <w:t>24</w:t>
    </w:r>
    <w:r>
      <w:rPr>
        <w:noProof/>
      </w:rPr>
      <w:fldChar w:fldCharType="end"/>
    </w:r>
  </w:p>
  <w:p w14:paraId="43335DDF" w14:textId="77777777" w:rsidR="008B58C9" w:rsidRDefault="008B58C9">
    <w:pPr>
      <w:pStyle w:val="Footer"/>
      <w:ind w:right="360"/>
      <w:jc w:val="cen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ADFA0B6" w14:textId="77777777" w:rsidR="006C0504" w:rsidRDefault="006C0504">
      <w:r>
        <w:separator/>
      </w:r>
    </w:p>
  </w:footnote>
  <w:footnote w:type="continuationSeparator" w:id="0">
    <w:p w14:paraId="6BBDDD98" w14:textId="77777777" w:rsidR="006C0504" w:rsidRDefault="006C0504">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78DCD60" w14:textId="77777777" w:rsidR="008B58C9" w:rsidRDefault="00CB050B">
    <w:pPr>
      <w:pStyle w:val="Header"/>
    </w:pPr>
    <w:r>
      <w:t xml:space="preserve">Version 1_Cohort 15 </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doNotHyphenateCaps/>
  <w:drawingGridHorizontalSpacing w:val="120"/>
  <w:drawingGridVerticalSpacing w:val="120"/>
  <w:displayVerticalDrawingGridEvery w:val="0"/>
  <w:doNotUseMarginsForDrawingGridOrigin/>
  <w:characterSpacingControl w:val="doNotCompress"/>
  <w:footnotePr>
    <w:footnote w:id="-1"/>
    <w:footnote w:id="0"/>
  </w:footnotePr>
  <w:endnotePr>
    <w:endnote w:id="-1"/>
    <w:endnote w:id="0"/>
  </w:endnotePr>
  <w:compat>
    <w:spaceForUL/>
    <w:balanceSingleByteDoubleByteWidth/>
    <w:doNotLeaveBackslashAlone/>
    <w:ulTrailSpace/>
    <w:doNotExpandShiftReturn/>
    <w:doNotUseHTMLParagraphAutoSpacing/>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B58C9"/>
    <w:rsid w:val="000B2EAA"/>
    <w:rsid w:val="000E5A3B"/>
    <w:rsid w:val="001E30AF"/>
    <w:rsid w:val="001F2046"/>
    <w:rsid w:val="001F7CDE"/>
    <w:rsid w:val="002A407A"/>
    <w:rsid w:val="002E359A"/>
    <w:rsid w:val="003570F2"/>
    <w:rsid w:val="00392D21"/>
    <w:rsid w:val="0040164A"/>
    <w:rsid w:val="00413AEF"/>
    <w:rsid w:val="00435A37"/>
    <w:rsid w:val="005061C1"/>
    <w:rsid w:val="005C1B0D"/>
    <w:rsid w:val="00642579"/>
    <w:rsid w:val="00643FC4"/>
    <w:rsid w:val="006C0504"/>
    <w:rsid w:val="00710CA6"/>
    <w:rsid w:val="007E04D9"/>
    <w:rsid w:val="008B58C9"/>
    <w:rsid w:val="009240F2"/>
    <w:rsid w:val="009B46C7"/>
    <w:rsid w:val="009B5E5E"/>
    <w:rsid w:val="009E37B3"/>
    <w:rsid w:val="00A1226F"/>
    <w:rsid w:val="00AA2B63"/>
    <w:rsid w:val="00AB42E3"/>
    <w:rsid w:val="00BB1037"/>
    <w:rsid w:val="00C26BEB"/>
    <w:rsid w:val="00C4177D"/>
    <w:rsid w:val="00C43E13"/>
    <w:rsid w:val="00CB050B"/>
    <w:rsid w:val="00D14C3B"/>
    <w:rsid w:val="00DE6C3D"/>
    <w:rsid w:val="00E31390"/>
    <w:rsid w:val="00EC1E3D"/>
    <w:rsid w:val="00FB0947"/>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5DCF7543"/>
  <w15:docId w15:val="{AB4E6F71-9F89-4BAA-A9B6-08F5539921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overflowPunct w:val="0"/>
      <w:autoSpaceDE w:val="0"/>
      <w:autoSpaceDN w:val="0"/>
      <w:adjustRightInd w:val="0"/>
      <w:textAlignment w:val="baseline"/>
    </w:pPr>
    <w:rPr>
      <w:rFonts w:ascii="Arial" w:hAnsi="Arial" w:cs="Arial"/>
      <w:color w:val="000000"/>
    </w:rPr>
  </w:style>
  <w:style w:type="paragraph" w:styleId="Heading1">
    <w:name w:val="heading 1"/>
    <w:basedOn w:val="Normal"/>
    <w:next w:val="Normal"/>
    <w:uiPriority w:val="9"/>
    <w:qFormat/>
    <w:pPr>
      <w:keepNext/>
      <w:spacing w:before="240" w:after="60"/>
      <w:outlineLvl w:val="0"/>
    </w:pPr>
    <w:rPr>
      <w:b/>
      <w:kern w:val="28"/>
      <w:sz w:val="28"/>
    </w:rPr>
  </w:style>
  <w:style w:type="paragraph" w:styleId="Heading2">
    <w:name w:val="heading 2"/>
    <w:basedOn w:val="Normal"/>
    <w:next w:val="Normal"/>
    <w:link w:val="Heading2Char"/>
    <w:uiPriority w:val="9"/>
    <w:semiHidden/>
    <w:unhideWhenUsed/>
    <w:qFormat/>
    <w:pPr>
      <w:keepNext/>
      <w:spacing w:before="240" w:after="60"/>
      <w:outlineLvl w:val="1"/>
    </w:pPr>
    <w:rPr>
      <w:rFonts w:ascii="Cambria" w:hAnsi="Cambria" w:cs="Times New Roman"/>
      <w:b/>
      <w:bCs/>
      <w:i/>
      <w:i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pPr>
      <w:tabs>
        <w:tab w:val="center" w:pos="4320"/>
        <w:tab w:val="right" w:pos="8640"/>
      </w:tabs>
    </w:pPr>
  </w:style>
  <w:style w:type="paragraph" w:styleId="Footer">
    <w:name w:val="footer"/>
    <w:basedOn w:val="Normal"/>
    <w:link w:val="FooterChar"/>
    <w:uiPriority w:val="99"/>
    <w:pPr>
      <w:tabs>
        <w:tab w:val="center" w:pos="4320"/>
        <w:tab w:val="right" w:pos="8640"/>
      </w:tabs>
    </w:pPr>
    <w:rPr>
      <w:rFonts w:cs="Times New Roman"/>
    </w:rPr>
  </w:style>
  <w:style w:type="character" w:styleId="PageNumber">
    <w:name w:val="page number"/>
  </w:style>
  <w:style w:type="paragraph" w:styleId="BodyText">
    <w:name w:val="Body Text"/>
    <w:basedOn w:val="Normal"/>
    <w:rPr>
      <w:b/>
      <w:sz w:val="24"/>
    </w:rPr>
  </w:style>
  <w:style w:type="table" w:styleId="TableGrid">
    <w:name w:val="Table Grid"/>
    <w:basedOn w:val="TableNormal"/>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rPr>
      <w:rFonts w:ascii="Tahoma" w:hAnsi="Tahoma" w:cs="Tahoma"/>
      <w:sz w:val="16"/>
      <w:szCs w:val="16"/>
    </w:rPr>
  </w:style>
  <w:style w:type="character" w:styleId="Hyperlink">
    <w:name w:val="Hyperlink"/>
    <w:rPr>
      <w:color w:val="0000FF"/>
      <w:u w:val="single"/>
    </w:rPr>
  </w:style>
  <w:style w:type="character" w:styleId="CommentReference">
    <w:name w:val="annotation reference"/>
    <w:uiPriority w:val="99"/>
    <w:rPr>
      <w:sz w:val="16"/>
      <w:szCs w:val="16"/>
    </w:rPr>
  </w:style>
  <w:style w:type="paragraph" w:styleId="CommentText">
    <w:name w:val="annotation text"/>
    <w:basedOn w:val="Normal"/>
    <w:link w:val="CommentTextChar"/>
    <w:uiPriority w:val="99"/>
    <w:rPr>
      <w:rFonts w:cs="Times New Roman"/>
    </w:rPr>
  </w:style>
  <w:style w:type="character" w:customStyle="1" w:styleId="CommentTextChar">
    <w:name w:val="Comment Text Char"/>
    <w:link w:val="CommentText"/>
    <w:uiPriority w:val="99"/>
    <w:rPr>
      <w:rFonts w:ascii="Arial" w:hAnsi="Arial" w:cs="Arial"/>
      <w:color w:val="000000"/>
    </w:rPr>
  </w:style>
  <w:style w:type="paragraph" w:styleId="CommentSubject">
    <w:name w:val="annotation subject"/>
    <w:basedOn w:val="CommentText"/>
    <w:next w:val="CommentText"/>
    <w:link w:val="CommentSubjectChar"/>
    <w:uiPriority w:val="99"/>
    <w:rPr>
      <w:b/>
      <w:bCs/>
    </w:rPr>
  </w:style>
  <w:style w:type="character" w:customStyle="1" w:styleId="CommentSubjectChar">
    <w:name w:val="Comment Subject Char"/>
    <w:link w:val="CommentSubject"/>
    <w:uiPriority w:val="99"/>
    <w:rPr>
      <w:rFonts w:ascii="Arial" w:hAnsi="Arial" w:cs="Arial"/>
      <w:b/>
      <w:bCs/>
      <w:color w:val="000000"/>
    </w:rPr>
  </w:style>
  <w:style w:type="character" w:customStyle="1" w:styleId="Heading2Char">
    <w:name w:val="Heading 2 Char"/>
    <w:link w:val="Heading2"/>
    <w:uiPriority w:val="9"/>
    <w:rPr>
      <w:rFonts w:ascii="Cambria" w:eastAsia="Times New Roman" w:hAnsi="Cambria" w:cs="Times New Roman"/>
      <w:b/>
      <w:bCs/>
      <w:i/>
      <w:iCs/>
      <w:color w:val="000000"/>
      <w:sz w:val="28"/>
      <w:szCs w:val="28"/>
    </w:rPr>
  </w:style>
  <w:style w:type="paragraph" w:styleId="BodyText3">
    <w:name w:val="Body Text 3"/>
    <w:basedOn w:val="Normal"/>
    <w:link w:val="BodyText3Char"/>
    <w:uiPriority w:val="99"/>
    <w:pPr>
      <w:spacing w:after="120"/>
    </w:pPr>
    <w:rPr>
      <w:rFonts w:cs="Times New Roman"/>
      <w:sz w:val="16"/>
      <w:szCs w:val="16"/>
    </w:rPr>
  </w:style>
  <w:style w:type="character" w:customStyle="1" w:styleId="BodyText3Char">
    <w:name w:val="Body Text 3 Char"/>
    <w:link w:val="BodyText3"/>
    <w:uiPriority w:val="99"/>
    <w:rPr>
      <w:rFonts w:ascii="Arial" w:hAnsi="Arial" w:cs="Arial"/>
      <w:color w:val="000000"/>
      <w:sz w:val="16"/>
      <w:szCs w:val="16"/>
    </w:rPr>
  </w:style>
  <w:style w:type="paragraph" w:customStyle="1" w:styleId="LightList-Accent31">
    <w:name w:val="Light List - Accent 31"/>
    <w:uiPriority w:val="99"/>
    <w:rPr>
      <w:rFonts w:ascii="Arial" w:hAnsi="Arial" w:cs="Arial"/>
      <w:color w:val="000000"/>
    </w:rPr>
  </w:style>
  <w:style w:type="character" w:customStyle="1" w:styleId="FooterChar">
    <w:name w:val="Footer Char"/>
    <w:link w:val="Footer"/>
    <w:uiPriority w:val="99"/>
    <w:rPr>
      <w:rFonts w:ascii="Arial" w:hAnsi="Arial" w:cs="Arial"/>
      <w:color w:val="000000"/>
    </w:rPr>
  </w:style>
  <w:style w:type="paragraph" w:styleId="EndnoteText">
    <w:name w:val="endnote text"/>
    <w:basedOn w:val="Normal"/>
    <w:link w:val="EndnoteTextChar"/>
    <w:uiPriority w:val="99"/>
  </w:style>
  <w:style w:type="character" w:customStyle="1" w:styleId="EndnoteTextChar">
    <w:name w:val="Endnote Text Char"/>
    <w:link w:val="EndnoteText"/>
    <w:uiPriority w:val="99"/>
    <w:rPr>
      <w:rFonts w:ascii="Arial" w:hAnsi="Arial" w:cs="Arial"/>
      <w:color w:val="000000"/>
    </w:rPr>
  </w:style>
  <w:style w:type="character" w:styleId="EndnoteReference">
    <w:name w:val="endnote reference"/>
    <w:uiPriority w:val="99"/>
    <w:rPr>
      <w:vertAlign w:val="superscript"/>
    </w:rPr>
  </w:style>
  <w:style w:type="paragraph" w:styleId="Title">
    <w:name w:val="Title"/>
    <w:basedOn w:val="Normal"/>
    <w:link w:val="TitleChar"/>
    <w:uiPriority w:val="10"/>
    <w:qFormat/>
    <w:pPr>
      <w:overflowPunct/>
      <w:autoSpaceDE/>
      <w:autoSpaceDN/>
      <w:adjustRightInd/>
      <w:jc w:val="center"/>
      <w:textAlignment w:val="auto"/>
    </w:pPr>
    <w:rPr>
      <w:rFonts w:cs="Times New Roman"/>
      <w:b/>
      <w:color w:val="auto"/>
      <w:sz w:val="24"/>
    </w:rPr>
  </w:style>
  <w:style w:type="character" w:customStyle="1" w:styleId="TitleChar">
    <w:name w:val="Title Char"/>
    <w:link w:val="Title"/>
    <w:rPr>
      <w:rFonts w:ascii="Arial" w:hAnsi="Arial"/>
      <w:b/>
      <w:sz w:val="24"/>
    </w:rPr>
  </w:style>
  <w:style w:type="paragraph" w:styleId="Revision">
    <w:name w:val="Revision"/>
    <w:uiPriority w:val="99"/>
    <w:rPr>
      <w:rFonts w:ascii="Arial" w:hAnsi="Arial" w:cs="Arial"/>
      <w:color w:val="000000"/>
    </w:rPr>
  </w:style>
  <w:style w:type="paragraph" w:styleId="NormalWeb">
    <w:name w:val="Normal (Web)"/>
    <w:basedOn w:val="Normal"/>
    <w:uiPriority w:val="99"/>
    <w:pPr>
      <w:overflowPunct/>
      <w:autoSpaceDE/>
      <w:autoSpaceDN/>
      <w:adjustRightInd/>
      <w:spacing w:before="100" w:beforeAutospacing="1" w:after="100" w:afterAutospacing="1"/>
      <w:textAlignment w:val="auto"/>
    </w:pPr>
    <w:rPr>
      <w:rFonts w:ascii="Times New Roman" w:hAnsi="Times New Roman" w:cs="Times New Roman"/>
      <w:color w:val="auto"/>
      <w:sz w:val="24"/>
      <w:szCs w:val="24"/>
    </w:rPr>
  </w:style>
  <w:style w:type="character" w:customStyle="1" w:styleId="uv3um">
    <w:name w:val="uv3um"/>
    <w:basedOn w:val="DefaultParagraphFont"/>
  </w:style>
  <w:style w:type="character" w:styleId="Strong">
    <w:name w:val="Strong"/>
    <w:basedOn w:val="DefaultParagraphFont"/>
    <w:uiPriority w:val="22"/>
    <w:qFormat/>
    <w:rPr>
      <w:b/>
      <w:bCs/>
    </w:rPr>
  </w:style>
  <w:style w:type="character" w:styleId="Emphasis">
    <w:name w:val="Emphasis"/>
    <w:basedOn w:val="DefaultParagraphFont"/>
    <w:uiPriority w:val="20"/>
    <w:qFormat/>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customXml" Target="ink/ink1.xml"/><Relationship Id="rId13"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image" Target="media/image3.png"/><Relationship Id="rId2" Type="http://schemas.openxmlformats.org/officeDocument/2006/relationships/styles" Target="styles.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customXml" Target="ink/ink2.xml"/><Relationship Id="rId5" Type="http://schemas.openxmlformats.org/officeDocument/2006/relationships/footnotes" Target="footnotes.xml"/><Relationship Id="rId15" Type="http://schemas.openxmlformats.org/officeDocument/2006/relationships/fontTable" Target="fontTable.xml"/><Relationship Id="rId10" Type="http://schemas.openxmlformats.org/officeDocument/2006/relationships/image" Target="media/image2.png"/><Relationship Id="rId4" Type="http://schemas.openxmlformats.org/officeDocument/2006/relationships/webSettings" Target="webSettings.xml"/><Relationship Id="rId14" Type="http://schemas.openxmlformats.org/officeDocument/2006/relationships/footer" Target="footer1.xml"/></Relationships>
</file>

<file path=word/ink/ink1.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6041" units="1/cm"/>
          <inkml:channelProperty channel="Y" name="resolution" value="28.36041" units="1/cm"/>
        </inkml:channelProperties>
      </inkml:inkSource>
      <inkml:timestamp xml:id="ts0" timeString="2025-08-16T05:22:34.902"/>
    </inkml:context>
    <inkml:brush xml:id="br0">
      <inkml:brushProperty name="width" value="0.15875" units="cm"/>
      <inkml:brushProperty name="height" value="0.3175" units="cm"/>
      <inkml:brushProperty name="color" value="#65FF65"/>
      <inkml:brushProperty name="tip" value="rectangle"/>
      <inkml:brushProperty name="rasterOp" value="maskPen"/>
      <inkml:brushProperty name="fitToCurve" value="1"/>
    </inkml:brush>
  </inkml:definitions>
  <inkml:trace contextRef="#ctx0" brushRef="#br0">1198 138549,'-72'91,"0"17,37-27,-1-1,0 9,8-14,1 30,0-12,1 13,8-32,-17 32,35-17,-18 0,1 19,17 0,-19-17,19-2,-17 19,17 0,0 0,-19-34,2 13,17 4,-11-17,3-2,8 15,0 21,0-16,0-19,0 14,0 21,0-34,0 13,0 21,28-15,-9-21,6 15,-6 2,8 4,-9-21,-10 15,27 21,-17-15,17 11,-24-29,14 13,11 1,0 2,10-10,-20-1,36 1,-17-1,-9 7,0-11</inkml:trace>
</inkml:ink>
</file>

<file path=word/ink/ink2.xml><?xml version="1.0" encoding="utf-8"?>
<inkml:ink xmlns:inkml="http://www.w3.org/2003/InkML">
  <inkml:definitions>
    <inkml:context xml:id="ctx0">
      <inkml:inkSource xml:id="inkSrc0">
        <inkml:traceFormat>
          <inkml:channel name="X" type="integer" units="cm"/>
          <inkml:channel name="Y" type="integer" units="cm"/>
        </inkml:traceFormat>
        <inkml:channelProperties>
          <inkml:channelProperty channel="X" name="resolution" value="28.36041" units="1/cm"/>
          <inkml:channelProperty channel="Y" name="resolution" value="28.36041" units="1/cm"/>
        </inkml:channelProperties>
      </inkml:inkSource>
      <inkml:timestamp xml:id="ts0" timeString="2025-08-16T05:22:34.903"/>
    </inkml:context>
    <inkml:brush xml:id="br0">
      <inkml:brushProperty name="width" value="0.15875" units="cm"/>
      <inkml:brushProperty name="height" value="0.3175" units="cm"/>
      <inkml:brushProperty name="color" value="#65FF65"/>
      <inkml:brushProperty name="tip" value="rectangle"/>
      <inkml:brushProperty name="rasterOp" value="maskPen"/>
      <inkml:brushProperty name="fitToCurve" value="1"/>
    </inkml:brush>
  </inkml:definitions>
  <inkml:trace contextRef="#ctx0" brushRef="#br0">14763 138711,'90'55,"-15"-10,11 16,4 30,1-16,-22 11,2 5,-8-10,-9-9,-10 8,10 28,8-36,-17 17,-28 2,1 0,0 15,-18-15,0-19,0 17,0 1,-18 36,0-36,1 0,-1-1,-18 19,0 0,19 0,-19 18,0-18,1 18,-1 0,0-18,0 17,1-35,-1 18,0-18,0 0,1 0,-10 10,27-20,-8 9,-10 2,27-19,-18 17,-27 2,18-10,6 8,7-9,-12 1,-20 18,20-8,-18-15,-28 0</inkml:trace>
</inkml:ink>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8076977D-0A41-4EBC-BD57-45D4FA10123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28</TotalTime>
  <Pages>8</Pages>
  <Words>2655</Words>
  <Characters>14184</Characters>
  <Application>Microsoft Office Word</Application>
  <DocSecurity>0</DocSecurity>
  <Lines>351</Lines>
  <Paragraphs>83</Paragraphs>
  <ScaleCrop>false</ScaleCrop>
  <HeadingPairs>
    <vt:vector size="2" baseType="variant">
      <vt:variant>
        <vt:lpstr>Title</vt:lpstr>
      </vt:variant>
      <vt:variant>
        <vt:i4>1</vt:i4>
      </vt:variant>
    </vt:vector>
  </HeadingPairs>
  <TitlesOfParts>
    <vt:vector size="1" baseType="lpstr">
      <vt:lpstr>NORTH AND WEST WALES PQ1 PROGRAMME</vt:lpstr>
    </vt:vector>
  </TitlesOfParts>
  <Company>Powys County Council</Company>
  <LinksUpToDate>false</LinksUpToDate>
  <CharactersWithSpaces>16855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NORTH AND WEST WALES PQ1 PROGRAMME</dc:title>
  <dc:creator>GC</dc:creator>
  <cp:lastModifiedBy>Jordan Jackson</cp:lastModifiedBy>
  <cp:revision>22</cp:revision>
  <cp:lastPrinted>2020-02-11T19:20:00Z</cp:lastPrinted>
  <dcterms:created xsi:type="dcterms:W3CDTF">2025-08-16T07:12:00Z</dcterms:created>
  <dcterms:modified xsi:type="dcterms:W3CDTF">2025-10-07T08:10:00Z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0x01010054EC8029807A2946B625B0D114BCF650</vt:lpwstr>
  </property>
</Properties>
</file>