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2E592" w14:textId="04B40853" w:rsidR="00477130" w:rsidRPr="00477130" w:rsidRDefault="00477130">
      <w:pPr>
        <w:rPr>
          <w:b/>
          <w:i/>
        </w:rPr>
      </w:pPr>
      <w:r w:rsidRPr="00477130">
        <w:rPr>
          <w:b/>
          <w:i/>
        </w:rPr>
        <w:t xml:space="preserve">Can daily Forest School sessions improve children’s </w:t>
      </w:r>
      <w:proofErr w:type="gramStart"/>
      <w:r w:rsidRPr="00477130">
        <w:rPr>
          <w:b/>
          <w:i/>
        </w:rPr>
        <w:t>well-being</w:t>
      </w:r>
      <w:proofErr w:type="gramEnd"/>
      <w:r w:rsidRPr="00477130">
        <w:rPr>
          <w:b/>
          <w:i/>
        </w:rPr>
        <w:t xml:space="preserve"> and involvement in a day Nursery setting?</w:t>
      </w:r>
    </w:p>
    <w:p w14:paraId="249EC1E2" w14:textId="77777777" w:rsidR="00F64C68" w:rsidRPr="00477130" w:rsidRDefault="00F64C68" w:rsidP="00F64C68">
      <w:pPr>
        <w:rPr>
          <w:b/>
          <w:i/>
        </w:rPr>
      </w:pPr>
      <w:bookmarkStart w:id="0" w:name="_GoBack"/>
      <w:bookmarkEnd w:id="0"/>
    </w:p>
    <w:p w14:paraId="1C276443" w14:textId="0C9A15F8" w:rsidR="00F64C68" w:rsidRPr="00033BCC" w:rsidRDefault="00F64C68" w:rsidP="00F64C68">
      <w:r>
        <w:t>Well‐being is the state in which an individual feels at ease, shows spontaneity</w:t>
      </w:r>
      <w:proofErr w:type="gramStart"/>
      <w:r>
        <w:t>,  self</w:t>
      </w:r>
      <w:proofErr w:type="gramEnd"/>
      <w:r>
        <w:t>‐confidence and enjoyment</w:t>
      </w:r>
      <w:r w:rsidRPr="00491857">
        <w:t xml:space="preserve"> (</w:t>
      </w:r>
      <w:proofErr w:type="spellStart"/>
      <w:r w:rsidRPr="00491857">
        <w:t>Laevers</w:t>
      </w:r>
      <w:proofErr w:type="spellEnd"/>
      <w:r w:rsidRPr="00491857">
        <w:t xml:space="preserve">, Moons, &amp; </w:t>
      </w:r>
      <w:proofErr w:type="spellStart"/>
      <w:r w:rsidRPr="00491857">
        <w:t>Declercq</w:t>
      </w:r>
      <w:proofErr w:type="spellEnd"/>
      <w:r w:rsidRPr="00491857">
        <w:t xml:space="preserve">, 2013). </w:t>
      </w:r>
      <w:r w:rsidR="00731D74">
        <w:t xml:space="preserve">Additionally, </w:t>
      </w:r>
      <w:r w:rsidRPr="00491857">
        <w:t xml:space="preserve">Involvement </w:t>
      </w:r>
      <w:r w:rsidR="00731D74" w:rsidRPr="00731D74">
        <w:t>indicates</w:t>
      </w:r>
      <w:r w:rsidRPr="00491857">
        <w:t xml:space="preserve"> how children are conce</w:t>
      </w:r>
      <w:r w:rsidR="00731D74">
        <w:t>ntrated and absorbed in their environment</w:t>
      </w:r>
      <w:r w:rsidRPr="00491857">
        <w:t xml:space="preserve">, how </w:t>
      </w:r>
      <w:r w:rsidR="00731D74">
        <w:t>they are engaged in an activity</w:t>
      </w:r>
      <w:r w:rsidRPr="00491857">
        <w:t xml:space="preserve"> and </w:t>
      </w:r>
      <w:r w:rsidR="00731D74">
        <w:t xml:space="preserve">how they are </w:t>
      </w:r>
      <w:r w:rsidR="00731D74" w:rsidRPr="00731D74">
        <w:t>functioning</w:t>
      </w:r>
      <w:r w:rsidRPr="00491857">
        <w:t xml:space="preserve"> </w:t>
      </w:r>
      <w:r w:rsidR="00731D74">
        <w:t xml:space="preserve">within </w:t>
      </w:r>
      <w:r w:rsidRPr="00491857">
        <w:t>their capabilities</w:t>
      </w:r>
      <w:r w:rsidR="003A4C5B">
        <w:t xml:space="preserve"> </w:t>
      </w:r>
      <w:r w:rsidR="003A4C5B" w:rsidRPr="00033BCC">
        <w:t>(</w:t>
      </w:r>
      <w:proofErr w:type="spellStart"/>
      <w:r w:rsidR="003A4C5B" w:rsidRPr="00033BCC">
        <w:t>Laevers</w:t>
      </w:r>
      <w:proofErr w:type="spellEnd"/>
      <w:r w:rsidR="003A4C5B" w:rsidRPr="00033BCC">
        <w:t xml:space="preserve"> and </w:t>
      </w:r>
      <w:proofErr w:type="spellStart"/>
      <w:r w:rsidR="003A4C5B" w:rsidRPr="00033BCC">
        <w:t>Declercq</w:t>
      </w:r>
      <w:proofErr w:type="spellEnd"/>
      <w:r w:rsidR="003A4C5B" w:rsidRPr="00033BCC">
        <w:t>, 2018)</w:t>
      </w:r>
      <w:r w:rsidRPr="00491857">
        <w:t xml:space="preserve">. </w:t>
      </w:r>
      <w:r w:rsidR="00731D74">
        <w:t xml:space="preserve">Measuring both </w:t>
      </w:r>
      <w:r w:rsidRPr="00491857">
        <w:t>Well‐being</w:t>
      </w:r>
      <w:r w:rsidR="00731D74">
        <w:t xml:space="preserve"> and involvement can indicate how powerful a </w:t>
      </w:r>
      <w:r w:rsidRPr="00491857">
        <w:t>learning environment</w:t>
      </w:r>
      <w:r w:rsidR="00731D74">
        <w:t xml:space="preserve"> can be for children in an early years setting</w:t>
      </w:r>
      <w:r w:rsidR="003A4C5B">
        <w:t xml:space="preserve"> </w:t>
      </w:r>
      <w:r w:rsidR="003A4C5B" w:rsidRPr="00033BCC">
        <w:t>(</w:t>
      </w:r>
      <w:proofErr w:type="spellStart"/>
      <w:r w:rsidR="003A4C5B" w:rsidRPr="00033BCC">
        <w:t>Laevers</w:t>
      </w:r>
      <w:proofErr w:type="spellEnd"/>
      <w:r w:rsidR="003A4C5B" w:rsidRPr="00033BCC">
        <w:t xml:space="preserve"> and </w:t>
      </w:r>
      <w:proofErr w:type="spellStart"/>
      <w:r w:rsidR="003A4C5B" w:rsidRPr="00033BCC">
        <w:t>Declercq</w:t>
      </w:r>
      <w:proofErr w:type="spellEnd"/>
      <w:r w:rsidR="003A4C5B" w:rsidRPr="00033BCC">
        <w:t>, 2018)</w:t>
      </w:r>
      <w:r w:rsidRPr="00491857">
        <w:t xml:space="preserve">. </w:t>
      </w:r>
    </w:p>
    <w:p w14:paraId="5A4085A1" w14:textId="77777777" w:rsidR="00F64C68" w:rsidRDefault="00F64C68"/>
    <w:p w14:paraId="3FD71C1A" w14:textId="44C4A882" w:rsidR="008C2011" w:rsidRPr="00E62B83" w:rsidRDefault="008C2011" w:rsidP="00F64C68">
      <w:r w:rsidRPr="00E62B83">
        <w:t>During involvement, a child is</w:t>
      </w:r>
      <w:r w:rsidR="00F64C68" w:rsidRPr="00E62B83">
        <w:t xml:space="preserve"> completely open to experiences</w:t>
      </w:r>
      <w:r w:rsidRPr="00E62B83">
        <w:t xml:space="preserve"> such as bodily sensations, senses and movements</w:t>
      </w:r>
      <w:r w:rsidR="00E62B83" w:rsidRPr="00E62B83">
        <w:t xml:space="preserve"> (Kind and </w:t>
      </w:r>
      <w:proofErr w:type="spellStart"/>
      <w:r w:rsidR="00E62B83" w:rsidRPr="00E62B83">
        <w:t>Gezin</w:t>
      </w:r>
      <w:proofErr w:type="spellEnd"/>
      <w:r w:rsidR="00E62B83" w:rsidRPr="00E62B83">
        <w:t>, 2015)</w:t>
      </w:r>
      <w:r w:rsidRPr="00E62B83">
        <w:t>. Alternatively, if involvement is lacking, the child will become bored and may become frustrated</w:t>
      </w:r>
      <w:r w:rsidR="00E62B83" w:rsidRPr="00E62B83">
        <w:t xml:space="preserve"> (Kind and </w:t>
      </w:r>
      <w:proofErr w:type="spellStart"/>
      <w:r w:rsidR="00E62B83" w:rsidRPr="00E62B83">
        <w:t>Gezin</w:t>
      </w:r>
      <w:proofErr w:type="spellEnd"/>
      <w:r w:rsidR="00E62B83" w:rsidRPr="00E62B83">
        <w:t>, 2015)</w:t>
      </w:r>
      <w:r w:rsidRPr="00E62B83">
        <w:t xml:space="preserve">. </w:t>
      </w:r>
      <w:r w:rsidR="00E62B83" w:rsidRPr="00E62B83">
        <w:t xml:space="preserve">Play is where children find this satisfaction, through exploring and experiencing the world with their senses (Kind and </w:t>
      </w:r>
      <w:proofErr w:type="spellStart"/>
      <w:r w:rsidR="00E62B83" w:rsidRPr="00E62B83">
        <w:t>Gezin</w:t>
      </w:r>
      <w:proofErr w:type="spellEnd"/>
      <w:r w:rsidR="00E62B83" w:rsidRPr="00E62B83">
        <w:t>, 2015).</w:t>
      </w:r>
    </w:p>
    <w:p w14:paraId="27E4531E" w14:textId="77777777" w:rsidR="00FF1ACD" w:rsidRDefault="00FF1ACD" w:rsidP="00F64C68">
      <w:pPr>
        <w:rPr>
          <w:color w:val="FF0000"/>
        </w:rPr>
      </w:pPr>
      <w:r>
        <w:t>In the report by</w:t>
      </w:r>
      <w:r w:rsidRPr="00CD3CBD">
        <w:t xml:space="preserve"> Natural England (2019)</w:t>
      </w:r>
      <w:r>
        <w:t xml:space="preserve"> a primary motivation for time spent outside was play. In play, activities can</w:t>
      </w:r>
      <w:r w:rsidRPr="00491857">
        <w:t xml:space="preserve"> cr</w:t>
      </w:r>
      <w:r>
        <w:t xml:space="preserve">eate high levels of involvement, which then </w:t>
      </w:r>
      <w:r w:rsidRPr="00491857">
        <w:t xml:space="preserve">indicate the creation of high levels of </w:t>
      </w:r>
      <w:proofErr w:type="gramStart"/>
      <w:r w:rsidRPr="00491857">
        <w:t>well-being</w:t>
      </w:r>
      <w:proofErr w:type="gramEnd"/>
      <w:r>
        <w:t xml:space="preserve"> (</w:t>
      </w:r>
      <w:proofErr w:type="spellStart"/>
      <w:r>
        <w:t>Bjorgen</w:t>
      </w:r>
      <w:proofErr w:type="spellEnd"/>
      <w:r>
        <w:t>, 2015).</w:t>
      </w:r>
      <w:r w:rsidRPr="00491857">
        <w:t xml:space="preserve"> </w:t>
      </w:r>
      <w:r>
        <w:rPr>
          <w:color w:val="FF0000"/>
        </w:rPr>
        <w:t xml:space="preserve"> </w:t>
      </w:r>
    </w:p>
    <w:p w14:paraId="4EA305ED" w14:textId="77777777" w:rsidR="00FF1ACD" w:rsidRDefault="00FF1ACD" w:rsidP="00F64C68">
      <w:pPr>
        <w:rPr>
          <w:color w:val="FF0000"/>
        </w:rPr>
      </w:pPr>
    </w:p>
    <w:p w14:paraId="315DAA69" w14:textId="7D555B78" w:rsidR="00F64C68" w:rsidRPr="00E62B83" w:rsidRDefault="00FF1ACD" w:rsidP="00F64C68">
      <w:proofErr w:type="spellStart"/>
      <w:r>
        <w:t>Loukaitou-Sideris</w:t>
      </w:r>
      <w:proofErr w:type="spellEnd"/>
      <w:r>
        <w:t xml:space="preserve"> (2003) argues that being in the outdoors is </w:t>
      </w:r>
      <w:r w:rsidRPr="00491857">
        <w:t>o</w:t>
      </w:r>
      <w:r>
        <w:t>ne of the most suitable and popular places for children to participate</w:t>
      </w:r>
      <w:r w:rsidRPr="00491857">
        <w:t xml:space="preserve"> in free play</w:t>
      </w:r>
      <w:r>
        <w:t>.</w:t>
      </w:r>
      <w:r w:rsidRPr="00491857">
        <w:t xml:space="preserve"> </w:t>
      </w:r>
      <w:r>
        <w:rPr>
          <w:color w:val="FF0000"/>
        </w:rPr>
        <w:t xml:space="preserve"> </w:t>
      </w:r>
      <w:r>
        <w:t>The outdoors is an enriched environment, which provides both a setting</w:t>
      </w:r>
      <w:r w:rsidRPr="00491857">
        <w:t xml:space="preserve"> for play, as well as</w:t>
      </w:r>
      <w:r>
        <w:t xml:space="preserve"> providing</w:t>
      </w:r>
      <w:r w:rsidRPr="00491857">
        <w:t xml:space="preserve"> objects to play with (</w:t>
      </w:r>
      <w:proofErr w:type="spellStart"/>
      <w:r w:rsidRPr="00491857">
        <w:t>Kellert</w:t>
      </w:r>
      <w:proofErr w:type="spellEnd"/>
      <w:r w:rsidRPr="00491857">
        <w:t xml:space="preserve"> 2002</w:t>
      </w:r>
      <w:r>
        <w:t>;</w:t>
      </w:r>
      <w:r w:rsidRPr="004A25CE">
        <w:t xml:space="preserve"> </w:t>
      </w:r>
      <w:r w:rsidRPr="00491857">
        <w:t>Burdette et al. 2004</w:t>
      </w:r>
      <w:r>
        <w:t>). These objects can stimulate</w:t>
      </w:r>
      <w:r w:rsidRPr="00491857">
        <w:t xml:space="preserve"> </w:t>
      </w:r>
      <w:r>
        <w:t>imaginative play, which is a foundation of</w:t>
      </w:r>
      <w:r w:rsidRPr="00491857">
        <w:t xml:space="preserve"> cognitive development (</w:t>
      </w:r>
      <w:proofErr w:type="spellStart"/>
      <w:r w:rsidRPr="00491857">
        <w:t>Heerwagen</w:t>
      </w:r>
      <w:proofErr w:type="spellEnd"/>
      <w:r w:rsidRPr="00491857">
        <w:t xml:space="preserve"> 2009</w:t>
      </w:r>
      <w:r>
        <w:t xml:space="preserve">; cited in Townsend and </w:t>
      </w:r>
      <w:proofErr w:type="spellStart"/>
      <w:r>
        <w:t>Weerasurita</w:t>
      </w:r>
      <w:proofErr w:type="spellEnd"/>
      <w:r>
        <w:t>, 2010</w:t>
      </w:r>
      <w:r w:rsidRPr="00491857">
        <w:t>).</w:t>
      </w:r>
    </w:p>
    <w:p w14:paraId="61475C94" w14:textId="77777777" w:rsidR="00F64C68" w:rsidRDefault="00F64C68"/>
    <w:p w14:paraId="1A468137" w14:textId="77777777" w:rsidR="00FF1ACD" w:rsidRDefault="00B0441B" w:rsidP="003B15DF">
      <w:r>
        <w:t xml:space="preserve">Recently, the </w:t>
      </w:r>
      <w:r w:rsidR="008A2214">
        <w:t xml:space="preserve">pandemic restrictions and lockdown have made us more aware of how important the natural environment is for our </w:t>
      </w:r>
      <w:proofErr w:type="gramStart"/>
      <w:r w:rsidR="008A2214">
        <w:t>well-being</w:t>
      </w:r>
      <w:proofErr w:type="gramEnd"/>
      <w:r>
        <w:t xml:space="preserve">, </w:t>
      </w:r>
      <w:r w:rsidR="00FF1ACD">
        <w:t xml:space="preserve">especially </w:t>
      </w:r>
      <w:r>
        <w:t>in the absence of school</w:t>
      </w:r>
      <w:r w:rsidR="008A2214">
        <w:t xml:space="preserve"> </w:t>
      </w:r>
      <w:r w:rsidR="008A2214" w:rsidRPr="008A2214">
        <w:t>(</w:t>
      </w:r>
      <w:proofErr w:type="spellStart"/>
      <w:r w:rsidR="00770E53" w:rsidRPr="008A2214">
        <w:t>Saraev</w:t>
      </w:r>
      <w:proofErr w:type="spellEnd"/>
      <w:r w:rsidR="00770E53" w:rsidRPr="008A2214">
        <w:t xml:space="preserve"> </w:t>
      </w:r>
      <w:r w:rsidR="00770E53" w:rsidRPr="008A2214">
        <w:rPr>
          <w:i/>
        </w:rPr>
        <w:t>et al</w:t>
      </w:r>
      <w:r w:rsidR="00770E53" w:rsidRPr="008A2214">
        <w:t>., 2021</w:t>
      </w:r>
      <w:r w:rsidR="008A2214" w:rsidRPr="008A2214">
        <w:t>)</w:t>
      </w:r>
      <w:r w:rsidR="008A2214">
        <w:t>.</w:t>
      </w:r>
      <w:r w:rsidR="00770E53" w:rsidRPr="008A2214">
        <w:t xml:space="preserve"> </w:t>
      </w:r>
      <w:r w:rsidR="00FF1ACD">
        <w:t xml:space="preserve">However, </w:t>
      </w:r>
      <w:r w:rsidR="008A2214">
        <w:t>In 2020, according t</w:t>
      </w:r>
      <w:r w:rsidR="003B15DF">
        <w:t xml:space="preserve">o the Department of Education, </w:t>
      </w:r>
      <w:r w:rsidR="008A2214" w:rsidRPr="00491857">
        <w:t>reports have shown that the wellbeing</w:t>
      </w:r>
      <w:r w:rsidR="008A2214">
        <w:t xml:space="preserve"> of children in the </w:t>
      </w:r>
      <w:r w:rsidR="008A2214" w:rsidRPr="00491857">
        <w:t xml:space="preserve">UK remains </w:t>
      </w:r>
      <w:r w:rsidR="008A2214" w:rsidRPr="008A2214">
        <w:t>moderately</w:t>
      </w:r>
      <w:r w:rsidR="008A2214" w:rsidRPr="00491857">
        <w:t xml:space="preserve"> low compar</w:t>
      </w:r>
      <w:r w:rsidR="008A2214">
        <w:t>ed with other countries as well as decreasing</w:t>
      </w:r>
      <w:r w:rsidR="008A2214" w:rsidRPr="00491857">
        <w:t xml:space="preserve"> over time (The Children’s Soc</w:t>
      </w:r>
      <w:r w:rsidR="008A2214">
        <w:t>iety, 2020b</w:t>
      </w:r>
      <w:r w:rsidR="008A2214" w:rsidRPr="00491857">
        <w:t>, UNICEF, 2020</w:t>
      </w:r>
      <w:r w:rsidR="003B15DF">
        <w:t>; cited from the</w:t>
      </w:r>
      <w:r w:rsidR="008A2214">
        <w:t xml:space="preserve"> Department of Education, 2020</w:t>
      </w:r>
      <w:r w:rsidR="008A2214" w:rsidRPr="00491857">
        <w:t xml:space="preserve">). </w:t>
      </w:r>
      <w:r w:rsidR="003B15DF" w:rsidRPr="00491857">
        <w:t>Children who disconnect from nature and stay indoors are less healthy and genera</w:t>
      </w:r>
      <w:r w:rsidR="003B15DF">
        <w:t xml:space="preserve">lly have lower </w:t>
      </w:r>
      <w:proofErr w:type="gramStart"/>
      <w:r w:rsidR="003B15DF">
        <w:t>well-being</w:t>
      </w:r>
      <w:proofErr w:type="gramEnd"/>
      <w:r w:rsidR="003B15DF" w:rsidRPr="00491857">
        <w:t xml:space="preserve"> (RSPB, 2010</w:t>
      </w:r>
      <w:r w:rsidR="00747882">
        <w:t xml:space="preserve">, </w:t>
      </w:r>
      <w:proofErr w:type="spellStart"/>
      <w:r w:rsidR="00747882">
        <w:t>Gelsthorpe</w:t>
      </w:r>
      <w:proofErr w:type="spellEnd"/>
      <w:r w:rsidR="00747882">
        <w:t>, 2017</w:t>
      </w:r>
      <w:r w:rsidR="003B15DF" w:rsidRPr="00491857">
        <w:t xml:space="preserve">). </w:t>
      </w:r>
    </w:p>
    <w:p w14:paraId="7B8E0ADF" w14:textId="77777777" w:rsidR="00FF1ACD" w:rsidRDefault="00FF1ACD" w:rsidP="003B15DF"/>
    <w:p w14:paraId="15CDE92E" w14:textId="1DD7D188" w:rsidR="003B15DF" w:rsidRDefault="003F68A2" w:rsidP="003B15DF">
      <w:r>
        <w:t xml:space="preserve">Nature Deficit Disorder </w:t>
      </w:r>
      <w:r w:rsidR="004C1D7A">
        <w:t xml:space="preserve">or ‘extinction of </w:t>
      </w:r>
      <w:proofErr w:type="gramStart"/>
      <w:r w:rsidR="004C1D7A">
        <w:t>experience’,</w:t>
      </w:r>
      <w:proofErr w:type="gramEnd"/>
      <w:r w:rsidR="004C1D7A">
        <w:t xml:space="preserve"> is a</w:t>
      </w:r>
      <w:r>
        <w:t xml:space="preserve"> children’s </w:t>
      </w:r>
      <w:r w:rsidRPr="00491857">
        <w:t xml:space="preserve">failure to connect with </w:t>
      </w:r>
      <w:r>
        <w:t>nature</w:t>
      </w:r>
      <w:r w:rsidR="004C1D7A">
        <w:t>, which</w:t>
      </w:r>
      <w:r>
        <w:t xml:space="preserve"> may negatively impact </w:t>
      </w:r>
      <w:r w:rsidRPr="00491857">
        <w:t>their</w:t>
      </w:r>
      <w:r w:rsidR="00F02A98">
        <w:t xml:space="preserve"> </w:t>
      </w:r>
      <w:r>
        <w:t xml:space="preserve">wellbeing </w:t>
      </w:r>
      <w:r w:rsidRPr="00491857">
        <w:t>and</w:t>
      </w:r>
      <w:r>
        <w:t xml:space="preserve"> ability to focus </w:t>
      </w:r>
      <w:r w:rsidRPr="00491857">
        <w:t>(</w:t>
      </w:r>
      <w:r w:rsidR="00AA2DCC" w:rsidRPr="00491857">
        <w:t>Burls 2007</w:t>
      </w:r>
      <w:r w:rsidR="00AA2DCC">
        <w:t xml:space="preserve">; </w:t>
      </w:r>
      <w:proofErr w:type="spellStart"/>
      <w:r w:rsidRPr="00491857">
        <w:t>Louv</w:t>
      </w:r>
      <w:proofErr w:type="spellEnd"/>
      <w:r w:rsidRPr="00491857">
        <w:t xml:space="preserve"> 2010). </w:t>
      </w:r>
      <w:proofErr w:type="gramStart"/>
      <w:r>
        <w:t>Although</w:t>
      </w:r>
      <w:r w:rsidR="00747882">
        <w:t xml:space="preserve">, </w:t>
      </w:r>
      <w:r>
        <w:t>for some children</w:t>
      </w:r>
      <w:r w:rsidR="00F02A98">
        <w:t>,</w:t>
      </w:r>
      <w:r>
        <w:t xml:space="preserve"> </w:t>
      </w:r>
      <w:r w:rsidR="00747882">
        <w:t>access to nature can be limited by location a</w:t>
      </w:r>
      <w:r w:rsidR="00F02A98">
        <w:t>nd other barriers (Wildlife Trust, 2019)</w:t>
      </w:r>
      <w:r w:rsidR="00747882">
        <w:t>.</w:t>
      </w:r>
      <w:proofErr w:type="gramEnd"/>
      <w:r w:rsidR="00747882">
        <w:t xml:space="preserve"> Thus, for some children, spending time in nature via an educational setting may be their only opportunity (Wildlife Trust, 2019). </w:t>
      </w:r>
    </w:p>
    <w:p w14:paraId="16529A00" w14:textId="77777777" w:rsidR="00851510" w:rsidRPr="00B0441B" w:rsidRDefault="00851510" w:rsidP="00851510"/>
    <w:p w14:paraId="7BCC0D2F" w14:textId="6C98A8BB" w:rsidR="00047C9D" w:rsidRPr="00FF1ACD" w:rsidRDefault="00B0441B" w:rsidP="00047C9D">
      <w:pPr>
        <w:rPr>
          <w:b/>
          <w:u w:val="single"/>
        </w:rPr>
      </w:pPr>
      <w:r w:rsidRPr="00FF1ACD">
        <w:rPr>
          <w:b/>
          <w:u w:val="single"/>
        </w:rPr>
        <w:t>Theoretical and Methodological Basis</w:t>
      </w:r>
    </w:p>
    <w:p w14:paraId="0E123C1C" w14:textId="77777777" w:rsidR="00B0441B" w:rsidRPr="00B0441B" w:rsidRDefault="00B0441B" w:rsidP="00047C9D"/>
    <w:p w14:paraId="5F5F6EB0" w14:textId="77777777" w:rsidR="004E6630" w:rsidRPr="00B0441B" w:rsidRDefault="009A02F7" w:rsidP="004E6630">
      <w:r w:rsidRPr="00B0441B">
        <w:t xml:space="preserve">It has been widely known for many years </w:t>
      </w:r>
      <w:r w:rsidR="00047C9D" w:rsidRPr="00B0441B">
        <w:t xml:space="preserve">that </w:t>
      </w:r>
      <w:r w:rsidRPr="00B0441B">
        <w:t xml:space="preserve">having </w:t>
      </w:r>
      <w:r w:rsidR="00047C9D" w:rsidRPr="00B0441B">
        <w:t>contact with nature can</w:t>
      </w:r>
      <w:r w:rsidRPr="00B0441B">
        <w:t xml:space="preserve"> be restorative and have a positive impact on our </w:t>
      </w:r>
      <w:r w:rsidR="00047C9D" w:rsidRPr="00B0441B">
        <w:t>mental health (</w:t>
      </w:r>
      <w:proofErr w:type="spellStart"/>
      <w:r w:rsidR="00047C9D" w:rsidRPr="00B0441B">
        <w:t>H</w:t>
      </w:r>
      <w:r w:rsidRPr="00B0441B">
        <w:t>artig</w:t>
      </w:r>
      <w:proofErr w:type="spellEnd"/>
      <w:r w:rsidRPr="00B0441B">
        <w:t>, 2007; cited through who, 2016</w:t>
      </w:r>
      <w:r w:rsidR="00047C9D" w:rsidRPr="00B0441B">
        <w:t xml:space="preserve">). </w:t>
      </w:r>
      <w:r w:rsidR="004E6630" w:rsidRPr="00B0441B">
        <w:t xml:space="preserve">Attention Restoration </w:t>
      </w:r>
      <w:proofErr w:type="gramStart"/>
      <w:r w:rsidR="004E6630" w:rsidRPr="00B0441B">
        <w:t>Theory,</w:t>
      </w:r>
      <w:proofErr w:type="gramEnd"/>
      <w:r w:rsidR="004E6630" w:rsidRPr="00B0441B">
        <w:t xml:space="preserve"> is one example of </w:t>
      </w:r>
      <w:r w:rsidRPr="00B0441B">
        <w:t>explain</w:t>
      </w:r>
      <w:r w:rsidR="004E6630" w:rsidRPr="00B0441B">
        <w:t>ing</w:t>
      </w:r>
      <w:r w:rsidRPr="00B0441B">
        <w:t xml:space="preserve"> </w:t>
      </w:r>
      <w:r w:rsidRPr="00B0441B">
        <w:lastRenderedPageBreak/>
        <w:t>why nature can be restorative</w:t>
      </w:r>
      <w:r w:rsidR="004E6630" w:rsidRPr="00B0441B">
        <w:t>.</w:t>
      </w:r>
      <w:r w:rsidRPr="00B0441B">
        <w:t xml:space="preserve"> </w:t>
      </w:r>
      <w:r w:rsidR="004E6630" w:rsidRPr="00B0441B">
        <w:t xml:space="preserve">Attention Restorative Theory is a psycho‐evolutionary theory, based on the </w:t>
      </w:r>
      <w:proofErr w:type="spellStart"/>
      <w:r w:rsidR="004E6630" w:rsidRPr="00B0441B">
        <w:t>biophilia</w:t>
      </w:r>
      <w:proofErr w:type="spellEnd"/>
      <w:r w:rsidR="004E6630" w:rsidRPr="00B0441B">
        <w:t xml:space="preserve"> hypothesis, which suggests that humans have an innate need to affiliate nature, where they evolved </w:t>
      </w:r>
      <w:proofErr w:type="gramStart"/>
      <w:r w:rsidR="004E6630" w:rsidRPr="00B0441B">
        <w:t>from</w:t>
      </w:r>
      <w:proofErr w:type="gramEnd"/>
      <w:r w:rsidR="004E6630" w:rsidRPr="00B0441B">
        <w:t xml:space="preserve"> (Wilson, 1984). </w:t>
      </w:r>
    </w:p>
    <w:p w14:paraId="05EE95F4" w14:textId="77777777" w:rsidR="009A02F7" w:rsidRPr="00B0441B" w:rsidRDefault="009A02F7" w:rsidP="00047C9D"/>
    <w:p w14:paraId="4C9FC97C" w14:textId="698998A5" w:rsidR="008D6D7E" w:rsidRPr="00B0441B" w:rsidRDefault="009A02F7" w:rsidP="00047C9D">
      <w:r w:rsidRPr="00B0441B">
        <w:t xml:space="preserve">Firstly </w:t>
      </w:r>
      <w:r w:rsidR="00047C9D" w:rsidRPr="00B0441B">
        <w:t xml:space="preserve">Attention Restoration Theory </w:t>
      </w:r>
      <w:r w:rsidRPr="00B0441B">
        <w:t>implies</w:t>
      </w:r>
      <w:r w:rsidR="00047C9D" w:rsidRPr="00B0441B">
        <w:t xml:space="preserve"> that </w:t>
      </w:r>
      <w:r w:rsidR="008D6D7E" w:rsidRPr="00B0441B">
        <w:t>improvements in performance for tasks that are cognitively demanding are seen when an individual is using involuntary attention (Kaplan and Kaplan, 2011). Furthermore,</w:t>
      </w:r>
      <w:r w:rsidR="00F45F94" w:rsidRPr="00B0441B">
        <w:t xml:space="preserve"> directed attention requires effort from the individual, which means it has limited resources. Working on a specific task will require direct attention, which will then deplete in resources. However, using involuntary attention will restore depleted resources and improve cognitive performance. Involuntary attention is facilitated in nature. </w:t>
      </w:r>
    </w:p>
    <w:p w14:paraId="03A05B9A" w14:textId="77777777" w:rsidR="00047C9D" w:rsidRPr="00B0441B" w:rsidRDefault="00047C9D" w:rsidP="00047C9D"/>
    <w:p w14:paraId="3430558E" w14:textId="77777777" w:rsidR="00FF1ACD" w:rsidRDefault="00F45F94" w:rsidP="00AA185D">
      <w:r w:rsidRPr="00B0441B">
        <w:t xml:space="preserve">The Attention Restorative theory </w:t>
      </w:r>
      <w:r w:rsidR="00047C9D" w:rsidRPr="00B0441B">
        <w:t>deals with attention fatigue</w:t>
      </w:r>
      <w:r w:rsidRPr="00B0441B">
        <w:t>. This fatigue occurs when our directed attention is depleted</w:t>
      </w:r>
      <w:r w:rsidR="00047C9D" w:rsidRPr="00B0441B">
        <w:t xml:space="preserve"> (Kaplan and Kaplan, 1989). According to</w:t>
      </w:r>
      <w:r w:rsidRPr="00B0441B">
        <w:t xml:space="preserve"> the theory an environme</w:t>
      </w:r>
      <w:r w:rsidR="00E53A97" w:rsidRPr="00B0441B">
        <w:t>nt full of fascinating stimuli will encourage</w:t>
      </w:r>
      <w:r w:rsidR="00047C9D" w:rsidRPr="00B0441B">
        <w:t xml:space="preserve"> involuntary attention</w:t>
      </w:r>
      <w:r w:rsidR="00E53A97" w:rsidRPr="00B0441B">
        <w:t>,</w:t>
      </w:r>
      <w:r w:rsidR="00047C9D" w:rsidRPr="00B0441B">
        <w:t xml:space="preserve"> </w:t>
      </w:r>
      <w:r w:rsidR="00E53A97" w:rsidRPr="00B0441B">
        <w:t xml:space="preserve">which rests the individual from direct </w:t>
      </w:r>
      <w:r w:rsidR="00047C9D" w:rsidRPr="00B0441B">
        <w:t xml:space="preserve">attention, </w:t>
      </w:r>
      <w:r w:rsidR="00E53A97" w:rsidRPr="00B0441B">
        <w:t>resulting in reduced fatigue and improved</w:t>
      </w:r>
      <w:r w:rsidR="00047C9D" w:rsidRPr="00B0441B">
        <w:t xml:space="preserve"> concentration</w:t>
      </w:r>
      <w:r w:rsidR="00E53A97" w:rsidRPr="00B0441B">
        <w:t xml:space="preserve"> (Roe and </w:t>
      </w:r>
      <w:proofErr w:type="spellStart"/>
      <w:r w:rsidR="00E53A97" w:rsidRPr="00B0441B">
        <w:t>Aspinall</w:t>
      </w:r>
      <w:proofErr w:type="spellEnd"/>
      <w:r w:rsidR="00E53A97" w:rsidRPr="00B0441B">
        <w:t>, 2011)</w:t>
      </w:r>
      <w:r w:rsidR="00047C9D" w:rsidRPr="00B0441B">
        <w:t xml:space="preserve">. </w:t>
      </w:r>
      <w:r w:rsidR="00E53A97" w:rsidRPr="00B0441B">
        <w:t xml:space="preserve">These natural ‘soft’ fascinations promote </w:t>
      </w:r>
      <w:proofErr w:type="spellStart"/>
      <w:r w:rsidR="00E53A97" w:rsidRPr="00B0441B">
        <w:t>intising</w:t>
      </w:r>
      <w:proofErr w:type="spellEnd"/>
      <w:r w:rsidR="00E53A97" w:rsidRPr="00B0441B">
        <w:t xml:space="preserve"> surroundings to capture and hold attention but not too much, allowing for reflection (Roe and </w:t>
      </w:r>
      <w:proofErr w:type="spellStart"/>
      <w:r w:rsidR="00E53A97" w:rsidRPr="00B0441B">
        <w:t>Aspinall</w:t>
      </w:r>
      <w:proofErr w:type="spellEnd"/>
      <w:r w:rsidR="00E53A97" w:rsidRPr="00B0441B">
        <w:t>, 2011).</w:t>
      </w:r>
      <w:r w:rsidR="00AA185D" w:rsidRPr="00B0441B">
        <w:t xml:space="preserve"> </w:t>
      </w:r>
    </w:p>
    <w:p w14:paraId="1A1FECA7" w14:textId="77777777" w:rsidR="00FF1ACD" w:rsidRDefault="00FF1ACD" w:rsidP="00AA185D"/>
    <w:p w14:paraId="3F301978" w14:textId="3C38DDE3" w:rsidR="00AA185D" w:rsidRPr="00B0441B" w:rsidRDefault="00FF1ACD" w:rsidP="00AA185D">
      <w:r>
        <w:t>“S</w:t>
      </w:r>
      <w:r w:rsidR="00AA185D" w:rsidRPr="00B0441B">
        <w:t xml:space="preserve">oft fascination” associated with aspects of nature such as clouds, sunsets, snow patterns and the motion of leaves in the wind will hold an individuals attention effortlessly, while providing enough opportunity for the mind to think about other things (Roe and </w:t>
      </w:r>
      <w:proofErr w:type="spellStart"/>
      <w:r w:rsidR="00AA185D" w:rsidRPr="00B0441B">
        <w:t>Aspinall</w:t>
      </w:r>
      <w:proofErr w:type="spellEnd"/>
      <w:r w:rsidR="00AA185D" w:rsidRPr="00B0441B">
        <w:t xml:space="preserve">, 2011). Furthermore, James (1962) suggested that certain elements in our environment such as “unusual things, moving things, wild animals, bright things, pretty things, etc.” </w:t>
      </w:r>
      <w:proofErr w:type="gramStart"/>
      <w:r w:rsidR="00AA185D" w:rsidRPr="00B0441B">
        <w:t>can</w:t>
      </w:r>
      <w:proofErr w:type="gramEnd"/>
      <w:r w:rsidR="00AA185D" w:rsidRPr="00B0441B">
        <w:t xml:space="preserve"> draw in this type of involuntary attention.</w:t>
      </w:r>
    </w:p>
    <w:p w14:paraId="28088929" w14:textId="77777777" w:rsidR="00047C9D" w:rsidRPr="00B0441B" w:rsidRDefault="00047C9D" w:rsidP="00047C9D"/>
    <w:p w14:paraId="6A82B6EB" w14:textId="3608BEF8" w:rsidR="00047C9D" w:rsidRPr="00B0441B" w:rsidRDefault="000410E2" w:rsidP="00047C9D">
      <w:r w:rsidRPr="00B0441B">
        <w:t>In addition, outdoor natural spaces are seen</w:t>
      </w:r>
      <w:r w:rsidR="00047C9D" w:rsidRPr="00B0441B">
        <w:t xml:space="preserve"> to promote restoratio</w:t>
      </w:r>
      <w:r w:rsidRPr="00B0441B">
        <w:t xml:space="preserve">n, by promoting a sense of being away (Kaplan and Kaplan, 1989; citied through Roe and </w:t>
      </w:r>
      <w:proofErr w:type="spellStart"/>
      <w:r w:rsidRPr="00B0441B">
        <w:t>Aspinal</w:t>
      </w:r>
      <w:proofErr w:type="spellEnd"/>
      <w:r w:rsidRPr="00B0441B">
        <w:t xml:space="preserve">, 2011). Additionally, </w:t>
      </w:r>
      <w:proofErr w:type="gramStart"/>
      <w:r w:rsidRPr="00B0441B">
        <w:t>outdoor</w:t>
      </w:r>
      <w:proofErr w:type="gramEnd"/>
      <w:r w:rsidRPr="00B0441B">
        <w:t xml:space="preserve"> spaces </w:t>
      </w:r>
      <w:r w:rsidR="00047C9D" w:rsidRPr="00B0441B">
        <w:t xml:space="preserve">engage </w:t>
      </w:r>
      <w:r w:rsidRPr="00B0441B">
        <w:t xml:space="preserve">the mind </w:t>
      </w:r>
      <w:r w:rsidR="00047C9D" w:rsidRPr="00B0441B">
        <w:t xml:space="preserve">and </w:t>
      </w:r>
      <w:r w:rsidRPr="00B0441B">
        <w:t>are compatible with every individual</w:t>
      </w:r>
      <w:r w:rsidR="004373A8" w:rsidRPr="00B0441B">
        <w:t xml:space="preserve"> (Kaplan and Kaplan, 1989; citied through Roe and </w:t>
      </w:r>
      <w:proofErr w:type="spellStart"/>
      <w:r w:rsidR="004373A8" w:rsidRPr="00B0441B">
        <w:t>Aspinal</w:t>
      </w:r>
      <w:proofErr w:type="spellEnd"/>
      <w:r w:rsidR="004373A8" w:rsidRPr="00B0441B">
        <w:t>, 2011)</w:t>
      </w:r>
      <w:r w:rsidRPr="00B0441B">
        <w:t xml:space="preserve">. </w:t>
      </w:r>
      <w:r w:rsidR="00047C9D" w:rsidRPr="00B0441B">
        <w:t xml:space="preserve">The ART model </w:t>
      </w:r>
      <w:r w:rsidRPr="00B0441B">
        <w:t>has four stages, which are:</w:t>
      </w:r>
      <w:r w:rsidR="00047C9D" w:rsidRPr="00B0441B">
        <w:t xml:space="preserve"> ‘clearing t</w:t>
      </w:r>
      <w:r w:rsidRPr="00B0441B">
        <w:t>he head’ of distraction; recovery of direct attention capacity</w:t>
      </w:r>
      <w:r w:rsidR="00047C9D" w:rsidRPr="00B0441B">
        <w:t>; co</w:t>
      </w:r>
      <w:r w:rsidRPr="00B0441B">
        <w:t xml:space="preserve">ntemplation; deeper state of restoration e.g. reflection on life, priorities </w:t>
      </w:r>
      <w:proofErr w:type="spellStart"/>
      <w:r w:rsidRPr="00B0441B">
        <w:t>etc</w:t>
      </w:r>
      <w:proofErr w:type="spellEnd"/>
      <w:r w:rsidR="004373A8" w:rsidRPr="00B0441B">
        <w:t xml:space="preserve"> (Kaplan and Kaplan, 1989; citied through Roe and </w:t>
      </w:r>
      <w:proofErr w:type="spellStart"/>
      <w:r w:rsidR="004373A8" w:rsidRPr="00B0441B">
        <w:t>Aspinal</w:t>
      </w:r>
      <w:proofErr w:type="spellEnd"/>
      <w:r w:rsidR="004373A8" w:rsidRPr="00B0441B">
        <w:t>, 2011)</w:t>
      </w:r>
      <w:r w:rsidRPr="00B0441B">
        <w:t>.</w:t>
      </w:r>
    </w:p>
    <w:p w14:paraId="4D4F01D3" w14:textId="37B26109" w:rsidR="00812456" w:rsidRPr="00B0441B" w:rsidRDefault="00812456" w:rsidP="00047C9D"/>
    <w:p w14:paraId="6CA51C36" w14:textId="214D51DC" w:rsidR="00FF1ACD" w:rsidRDefault="00812456" w:rsidP="006F5816">
      <w:r w:rsidRPr="00B0441B">
        <w:t xml:space="preserve">Similar to </w:t>
      </w:r>
      <w:proofErr w:type="spellStart"/>
      <w:r w:rsidRPr="00B0441B">
        <w:t>Biophilia</w:t>
      </w:r>
      <w:proofErr w:type="spellEnd"/>
      <w:r w:rsidRPr="00B0441B">
        <w:t xml:space="preserve"> hypothesis, </w:t>
      </w:r>
      <w:r w:rsidR="00047C9D" w:rsidRPr="00B0441B">
        <w:t xml:space="preserve">people have an inherent </w:t>
      </w:r>
      <w:r w:rsidRPr="00B0441B">
        <w:t>attraction</w:t>
      </w:r>
      <w:r w:rsidR="00047C9D" w:rsidRPr="00B0441B">
        <w:t xml:space="preserve"> with natur</w:t>
      </w:r>
      <w:r w:rsidRPr="00B0441B">
        <w:t>e. The natural environment</w:t>
      </w:r>
      <w:r w:rsidR="00047C9D" w:rsidRPr="00B0441B">
        <w:t xml:space="preserve"> provide</w:t>
      </w:r>
      <w:r w:rsidRPr="00B0441B">
        <w:t xml:space="preserve">s a setting that matches human desires </w:t>
      </w:r>
      <w:proofErr w:type="gramStart"/>
      <w:r w:rsidRPr="00B0441B">
        <w:t xml:space="preserve">and </w:t>
      </w:r>
      <w:r w:rsidR="00047C9D" w:rsidRPr="00B0441B">
        <w:t xml:space="preserve"> allows</w:t>
      </w:r>
      <w:proofErr w:type="gramEnd"/>
      <w:r w:rsidR="00047C9D" w:rsidRPr="00B0441B">
        <w:t xml:space="preserve"> attention to rest</w:t>
      </w:r>
      <w:r w:rsidRPr="00B0441B">
        <w:t xml:space="preserve"> (Roe and </w:t>
      </w:r>
      <w:proofErr w:type="spellStart"/>
      <w:r w:rsidRPr="00B0441B">
        <w:t>Aspinall</w:t>
      </w:r>
      <w:proofErr w:type="spellEnd"/>
      <w:r w:rsidRPr="00B0441B">
        <w:t>, 2011)</w:t>
      </w:r>
      <w:r w:rsidR="00047C9D" w:rsidRPr="00B0441B">
        <w:t xml:space="preserve">. </w:t>
      </w:r>
      <w:r w:rsidR="004A3562">
        <w:t>Research has found that l</w:t>
      </w:r>
      <w:r w:rsidR="004A3562" w:rsidRPr="00491857">
        <w:t>earning does not always occur in a classroom environmen</w:t>
      </w:r>
      <w:r w:rsidR="004A3562">
        <w:t xml:space="preserve">t and that </w:t>
      </w:r>
      <w:proofErr w:type="spellStart"/>
      <w:proofErr w:type="gramStart"/>
      <w:r w:rsidR="004A3562">
        <w:t>continuos</w:t>
      </w:r>
      <w:proofErr w:type="spellEnd"/>
      <w:r w:rsidR="004A3562" w:rsidRPr="00491857">
        <w:t xml:space="preserve"> experiences </w:t>
      </w:r>
      <w:r w:rsidR="004A3562">
        <w:t>of nature</w:t>
      </w:r>
      <w:r w:rsidR="004A3562" w:rsidRPr="00491857">
        <w:t xml:space="preserve"> </w:t>
      </w:r>
      <w:r w:rsidR="004A3562">
        <w:t>settings remains</w:t>
      </w:r>
      <w:proofErr w:type="gramEnd"/>
      <w:r w:rsidR="004A3562">
        <w:t xml:space="preserve"> important for intellectual development (</w:t>
      </w:r>
      <w:proofErr w:type="spellStart"/>
      <w:r w:rsidR="004A3562">
        <w:t>Kellert</w:t>
      </w:r>
      <w:proofErr w:type="spellEnd"/>
      <w:r w:rsidR="004A3562">
        <w:t>, 2005</w:t>
      </w:r>
      <w:r w:rsidR="004A3562" w:rsidRPr="00491857">
        <w:t>).</w:t>
      </w:r>
      <w:r w:rsidR="006F5816" w:rsidRPr="006F5816">
        <w:t xml:space="preserve"> </w:t>
      </w:r>
    </w:p>
    <w:p w14:paraId="2A01C773" w14:textId="77777777" w:rsidR="00FF1ACD" w:rsidRDefault="00FF1ACD" w:rsidP="006F5816"/>
    <w:p w14:paraId="2A2964B5" w14:textId="15384027" w:rsidR="006F5816" w:rsidRPr="004A3562" w:rsidRDefault="006F5816" w:rsidP="006F5816">
      <w:pPr>
        <w:rPr>
          <w:color w:val="FF0000"/>
        </w:rPr>
      </w:pPr>
      <w:r w:rsidRPr="006F5816">
        <w:t>Regular</w:t>
      </w:r>
      <w:r>
        <w:t xml:space="preserve"> exposure to nature</w:t>
      </w:r>
      <w:r w:rsidRPr="00491857">
        <w:t xml:space="preserve"> increase</w:t>
      </w:r>
      <w:r>
        <w:t>s</w:t>
      </w:r>
      <w:r w:rsidRPr="00491857">
        <w:t xml:space="preserve"> children’s ability to focus and enhances </w:t>
      </w:r>
      <w:r>
        <w:t xml:space="preserve">their </w:t>
      </w:r>
      <w:r w:rsidRPr="00491857">
        <w:t>cognitive abilities (Wells, 2000</w:t>
      </w:r>
      <w:r>
        <w:t xml:space="preserve">; </w:t>
      </w:r>
      <w:proofErr w:type="spellStart"/>
      <w:r w:rsidRPr="006F5816">
        <w:t>Yıldırım</w:t>
      </w:r>
      <w:proofErr w:type="spellEnd"/>
      <w:r w:rsidRPr="006F5816">
        <w:t xml:space="preserve"> and </w:t>
      </w:r>
      <w:proofErr w:type="spellStart"/>
      <w:r w:rsidRPr="006F5816">
        <w:t>Akamca</w:t>
      </w:r>
      <w:proofErr w:type="spellEnd"/>
      <w:r w:rsidRPr="006F5816">
        <w:t>, 2017</w:t>
      </w:r>
      <w:r w:rsidRPr="00491857">
        <w:t xml:space="preserve">). </w:t>
      </w:r>
      <w:r w:rsidR="00AD00CE">
        <w:t>Furthermore, c</w:t>
      </w:r>
      <w:r w:rsidR="00BC6275">
        <w:t xml:space="preserve">hildren who attend </w:t>
      </w:r>
      <w:r w:rsidR="00BC6275" w:rsidRPr="00491857">
        <w:t xml:space="preserve">outdoor settings engage </w:t>
      </w:r>
      <w:r w:rsidR="00BC6275">
        <w:t>more in focused play (</w:t>
      </w:r>
      <w:proofErr w:type="spellStart"/>
      <w:r w:rsidR="00BC6275">
        <w:t>Ulset</w:t>
      </w:r>
      <w:proofErr w:type="spellEnd"/>
      <w:r w:rsidR="00BC6275">
        <w:t>, 20</w:t>
      </w:r>
      <w:r w:rsidR="00AD00CE">
        <w:t xml:space="preserve">17). Outdoor </w:t>
      </w:r>
      <w:r w:rsidR="00BC6275">
        <w:t>settings could</w:t>
      </w:r>
      <w:r w:rsidR="00BC6275" w:rsidRPr="00491857">
        <w:t xml:space="preserve"> </w:t>
      </w:r>
      <w:r w:rsidR="00BC6275">
        <w:t xml:space="preserve">offer </w:t>
      </w:r>
      <w:r w:rsidR="00BC6275" w:rsidRPr="00491857">
        <w:t>opportunities for children to switch back and forth betw</w:t>
      </w:r>
      <w:r w:rsidR="00BC6275">
        <w:t>een the two states of attention, from effortless to effortful (</w:t>
      </w:r>
      <w:proofErr w:type="spellStart"/>
      <w:r w:rsidR="00BC6275">
        <w:t>Ulset</w:t>
      </w:r>
      <w:proofErr w:type="spellEnd"/>
      <w:r w:rsidR="00BC6275">
        <w:t>, 2017).</w:t>
      </w:r>
    </w:p>
    <w:p w14:paraId="209D0902" w14:textId="77777777" w:rsidR="007A2E42" w:rsidRDefault="007A2E42" w:rsidP="007A2E42"/>
    <w:p w14:paraId="2CDC9829" w14:textId="2E4A188D" w:rsidR="00AD00CE" w:rsidRDefault="006F5816" w:rsidP="00AD00CE">
      <w:r w:rsidRPr="006F5816">
        <w:t>Largo</w:t>
      </w:r>
      <w:r>
        <w:t xml:space="preserve">-Wight </w:t>
      </w:r>
      <w:r w:rsidRPr="006F5816">
        <w:rPr>
          <w:i/>
        </w:rPr>
        <w:t>et al</w:t>
      </w:r>
      <w:r>
        <w:t xml:space="preserve"> (2018) were measuring children’s ability to stay on task in an indoor and outdoor setting. I</w:t>
      </w:r>
      <w:r w:rsidR="007A2E42">
        <w:t xml:space="preserve">t was found that there were </w:t>
      </w:r>
      <w:proofErr w:type="gramStart"/>
      <w:r w:rsidR="007A2E42">
        <w:t>less</w:t>
      </w:r>
      <w:proofErr w:type="gramEnd"/>
      <w:r w:rsidR="007A2E42">
        <w:t xml:space="preserve"> incidences of children off task in the outdoor environment</w:t>
      </w:r>
      <w:r>
        <w:t xml:space="preserve"> (Largo-Wight </w:t>
      </w:r>
      <w:r w:rsidRPr="002134DA">
        <w:rPr>
          <w:i/>
        </w:rPr>
        <w:t>et al</w:t>
      </w:r>
      <w:r>
        <w:t>., 2018)</w:t>
      </w:r>
      <w:r w:rsidR="007A2E42">
        <w:t xml:space="preserve">. </w:t>
      </w:r>
      <w:proofErr w:type="gramStart"/>
      <w:r w:rsidR="00BC6275">
        <w:t xml:space="preserve">This is supported by </w:t>
      </w:r>
      <w:proofErr w:type="spellStart"/>
      <w:r w:rsidR="00BC6275">
        <w:t>Ulset</w:t>
      </w:r>
      <w:proofErr w:type="spellEnd"/>
      <w:r w:rsidR="00BC6275">
        <w:t xml:space="preserve"> (2017), who found </w:t>
      </w:r>
      <w:r w:rsidR="00BC6275" w:rsidRPr="00491857">
        <w:t xml:space="preserve">a positive dose-response relation between outdoor hours and </w:t>
      </w:r>
      <w:r w:rsidR="00BC6275">
        <w:t>the children's attention skills</w:t>
      </w:r>
      <w:proofErr w:type="gramEnd"/>
      <w:r w:rsidR="00BC6275">
        <w:t>.</w:t>
      </w:r>
      <w:r w:rsidR="00AD00CE">
        <w:t xml:space="preserve"> Similarly, </w:t>
      </w:r>
      <w:proofErr w:type="spellStart"/>
      <w:r w:rsidR="00AD00CE">
        <w:t>Grahn</w:t>
      </w:r>
      <w:proofErr w:type="spellEnd"/>
      <w:r w:rsidR="00AD00CE">
        <w:t xml:space="preserve"> </w:t>
      </w:r>
      <w:r w:rsidR="00AD00CE" w:rsidRPr="00B1712C">
        <w:rPr>
          <w:i/>
        </w:rPr>
        <w:t>et al</w:t>
      </w:r>
      <w:r w:rsidR="00AD00CE">
        <w:t>., (1997) found c</w:t>
      </w:r>
      <w:r w:rsidR="00AD00CE" w:rsidRPr="00491857">
        <w:t>hil</w:t>
      </w:r>
      <w:r w:rsidR="00AD00CE">
        <w:t>dren who attended a natural setting</w:t>
      </w:r>
      <w:r w:rsidR="00AD00CE" w:rsidRPr="00491857">
        <w:t xml:space="preserve"> were found to have </w:t>
      </w:r>
      <w:r w:rsidR="00AD00CE">
        <w:t xml:space="preserve">better attention and </w:t>
      </w:r>
      <w:r w:rsidR="00AD00CE" w:rsidRPr="00491857">
        <w:t xml:space="preserve">concentration capacity. </w:t>
      </w:r>
    </w:p>
    <w:p w14:paraId="2A41BEBC" w14:textId="77777777" w:rsidR="00BC6275" w:rsidRDefault="00BC6275" w:rsidP="00BC6275"/>
    <w:p w14:paraId="1DEC3BF7" w14:textId="0B5A0614" w:rsidR="00F0790F" w:rsidRDefault="00BC6275" w:rsidP="001B3B47">
      <w:r w:rsidRPr="004A3562">
        <w:t>A study by Maynard, Waters and Clement (2013) found that</w:t>
      </w:r>
      <w:r>
        <w:rPr>
          <w:color w:val="FF0000"/>
        </w:rPr>
        <w:t xml:space="preserve"> </w:t>
      </w:r>
      <w:r>
        <w:t xml:space="preserve">simply being outdoors calmed children down and equally excited others. Furthermore, teachers found that when children were given more control over their play and learning, they became more motivated and engaged (Maynard, Waters and Clement, 2013). </w:t>
      </w:r>
    </w:p>
    <w:p w14:paraId="47AB18AF" w14:textId="77777777" w:rsidR="00F0790F" w:rsidRDefault="00F0790F" w:rsidP="001B3B47"/>
    <w:p w14:paraId="3CE87C1B" w14:textId="1CACFB1B" w:rsidR="00F0790F" w:rsidRDefault="009B70AA" w:rsidP="001B3B47">
      <w:r>
        <w:t>However, when practitioners create</w:t>
      </w:r>
      <w:r w:rsidR="00F14DD5">
        <w:t xml:space="preserve"> more structure and routine, </w:t>
      </w:r>
      <w:r>
        <w:t>where the children’s interests are</w:t>
      </w:r>
      <w:r w:rsidR="00F14DD5">
        <w:t xml:space="preserve"> not being followed, levels of invo</w:t>
      </w:r>
      <w:r>
        <w:t xml:space="preserve">lvement and </w:t>
      </w:r>
      <w:proofErr w:type="gramStart"/>
      <w:r>
        <w:t>well-being</w:t>
      </w:r>
      <w:proofErr w:type="gramEnd"/>
      <w:r>
        <w:t xml:space="preserve"> decrease</w:t>
      </w:r>
      <w:r w:rsidR="00237A43">
        <w:t xml:space="preserve"> (</w:t>
      </w:r>
      <w:proofErr w:type="spellStart"/>
      <w:r w:rsidR="00237A43">
        <w:t>Bjorgen</w:t>
      </w:r>
      <w:proofErr w:type="spellEnd"/>
      <w:r w:rsidR="00237A43">
        <w:t>, 2015)</w:t>
      </w:r>
      <w:r w:rsidR="00F14DD5">
        <w:t xml:space="preserve">. </w:t>
      </w:r>
      <w:r w:rsidR="00F0790F">
        <w:t>As well as a restorative natural environment, we need teachers who promote sensitivity, stimulation and autonomy to achieve higher child involvement (Pascal and Bertram, 2004).</w:t>
      </w:r>
      <w:r w:rsidR="00556928">
        <w:t xml:space="preserve"> </w:t>
      </w:r>
      <w:r w:rsidR="001B3B47">
        <w:t>Knight (2013)</w:t>
      </w:r>
      <w:r w:rsidR="003E53A4">
        <w:t>,</w:t>
      </w:r>
      <w:r w:rsidR="00556928">
        <w:t xml:space="preserve"> </w:t>
      </w:r>
      <w:r w:rsidR="00F0790F">
        <w:t>further supports this by stating</w:t>
      </w:r>
      <w:r w:rsidR="003E53A4">
        <w:t xml:space="preserve"> that forest school must follow the </w:t>
      </w:r>
      <w:r w:rsidR="001B3B47" w:rsidRPr="00491857">
        <w:t>child’s interests and chil</w:t>
      </w:r>
      <w:r w:rsidR="003E53A4">
        <w:t xml:space="preserve">dren need time to explore </w:t>
      </w:r>
      <w:r w:rsidR="001B3B47" w:rsidRPr="00491857">
        <w:t>the fore</w:t>
      </w:r>
      <w:r w:rsidR="00F0790F">
        <w:t>st on their own</w:t>
      </w:r>
      <w:r w:rsidR="001B3B47" w:rsidRPr="00491857">
        <w:t xml:space="preserve">. </w:t>
      </w:r>
    </w:p>
    <w:p w14:paraId="6B0ECDFA" w14:textId="77777777" w:rsidR="00F0790F" w:rsidRDefault="00F0790F" w:rsidP="001B3B47"/>
    <w:p w14:paraId="5774A398" w14:textId="3DEDE8F5" w:rsidR="001B3B47" w:rsidRDefault="008E12BD" w:rsidP="001B3B47">
      <w:r>
        <w:t xml:space="preserve">Additionally, forest school settings vary, especially through the seasons. </w:t>
      </w:r>
      <w:proofErr w:type="spellStart"/>
      <w:r>
        <w:t>Bjorgen</w:t>
      </w:r>
      <w:proofErr w:type="spellEnd"/>
      <w:r>
        <w:t xml:space="preserve"> (2015) found increases in involvement and </w:t>
      </w:r>
      <w:proofErr w:type="gramStart"/>
      <w:r>
        <w:t>well-being</w:t>
      </w:r>
      <w:proofErr w:type="gramEnd"/>
      <w:r>
        <w:t xml:space="preserve"> in places with varied settings. </w:t>
      </w:r>
      <w:r w:rsidR="00F0790F">
        <w:t xml:space="preserve">However, a study by </w:t>
      </w:r>
      <w:proofErr w:type="spellStart"/>
      <w:r w:rsidR="00F0790F">
        <w:t>Soderstrom</w:t>
      </w:r>
      <w:proofErr w:type="spellEnd"/>
      <w:r w:rsidR="00F0790F">
        <w:t xml:space="preserve"> </w:t>
      </w:r>
      <w:r w:rsidR="00F0790F" w:rsidRPr="0016593D">
        <w:rPr>
          <w:i/>
        </w:rPr>
        <w:t>et al.,</w:t>
      </w:r>
      <w:r w:rsidR="00F0790F">
        <w:t xml:space="preserve"> (2012) found an increase in cortisol levels with children exposed to outdoor environments. This may have been influenced by harsh weather conditions, which might suggest that varied environments could have a negative impact (</w:t>
      </w:r>
      <w:proofErr w:type="spellStart"/>
      <w:r w:rsidR="00F0790F">
        <w:t>Soderstrom</w:t>
      </w:r>
      <w:proofErr w:type="spellEnd"/>
      <w:r w:rsidR="00F0790F">
        <w:t xml:space="preserve"> </w:t>
      </w:r>
      <w:r w:rsidR="00F0790F" w:rsidRPr="002548AF">
        <w:rPr>
          <w:i/>
        </w:rPr>
        <w:t>et al</w:t>
      </w:r>
      <w:r w:rsidR="00F0790F">
        <w:t>., 2012).</w:t>
      </w:r>
    </w:p>
    <w:p w14:paraId="79F10F77" w14:textId="77777777" w:rsidR="006654E3" w:rsidRDefault="006654E3" w:rsidP="00470FDD"/>
    <w:p w14:paraId="227399F0" w14:textId="77777777" w:rsidR="006D2EBD" w:rsidRDefault="006D2EBD" w:rsidP="006D2EBD">
      <w:proofErr w:type="spellStart"/>
      <w:r>
        <w:t>Hartig</w:t>
      </w:r>
      <w:proofErr w:type="spellEnd"/>
      <w:r>
        <w:t xml:space="preserve"> and Staats (2006) study on walking, found </w:t>
      </w:r>
      <w:r w:rsidRPr="00491857">
        <w:t>that recovery from attention fatigue and increased ref</w:t>
      </w:r>
      <w:r>
        <w:t xml:space="preserve">lection was more likely present in a forest environment. </w:t>
      </w:r>
    </w:p>
    <w:p w14:paraId="114CD949" w14:textId="3329FCE6" w:rsidR="006654E3" w:rsidRPr="00F0790F" w:rsidRDefault="006D2EBD" w:rsidP="00470FDD">
      <w:r>
        <w:t xml:space="preserve">Additionally, a Swiss study by </w:t>
      </w:r>
      <w:proofErr w:type="spellStart"/>
      <w:r>
        <w:t>Hansmann</w:t>
      </w:r>
      <w:proofErr w:type="spellEnd"/>
      <w:r>
        <w:t xml:space="preserve"> </w:t>
      </w:r>
      <w:r w:rsidRPr="00B1712C">
        <w:rPr>
          <w:i/>
        </w:rPr>
        <w:t>et al</w:t>
      </w:r>
      <w:r>
        <w:t xml:space="preserve"> (2007) supported visits to forests as a way of promoting recovery from stress. This is supported by </w:t>
      </w:r>
      <w:proofErr w:type="spellStart"/>
      <w:r>
        <w:t>Berto</w:t>
      </w:r>
      <w:proofErr w:type="spellEnd"/>
      <w:r>
        <w:t xml:space="preserve"> (2005), who found </w:t>
      </w:r>
      <w:r w:rsidRPr="00491857">
        <w:t>short laboratory exposure of r</w:t>
      </w:r>
      <w:r>
        <w:t>estorative environments improve sustained attention</w:t>
      </w:r>
      <w:r w:rsidRPr="00491857">
        <w:t>.</w:t>
      </w:r>
      <w:r>
        <w:t xml:space="preserve"> In addition, </w:t>
      </w:r>
      <w:proofErr w:type="spellStart"/>
      <w:r w:rsidR="006654E3" w:rsidRPr="00491857">
        <w:t>Ottosson</w:t>
      </w:r>
      <w:proofErr w:type="spellEnd"/>
      <w:r w:rsidR="006654E3" w:rsidRPr="00491857">
        <w:t xml:space="preserve"> and </w:t>
      </w:r>
      <w:proofErr w:type="spellStart"/>
      <w:r w:rsidR="006654E3" w:rsidRPr="00491857">
        <w:t>Grahn</w:t>
      </w:r>
      <w:proofErr w:type="spellEnd"/>
      <w:r w:rsidR="006654E3" w:rsidRPr="00491857">
        <w:t xml:space="preserve"> </w:t>
      </w:r>
      <w:r>
        <w:t xml:space="preserve">(2008) found </w:t>
      </w:r>
      <w:r w:rsidR="006654E3" w:rsidRPr="00491857">
        <w:t>taking a walk in nature has an inf</w:t>
      </w:r>
      <w:r w:rsidR="00D43425">
        <w:t>l</w:t>
      </w:r>
      <w:r w:rsidR="006654E3" w:rsidRPr="00491857">
        <w:t>uence on concentration restoration potential.</w:t>
      </w:r>
      <w:r w:rsidR="002548AF" w:rsidRPr="002548AF">
        <w:t xml:space="preserve"> </w:t>
      </w:r>
    </w:p>
    <w:p w14:paraId="5A8E03A8" w14:textId="77777777" w:rsidR="006654E3" w:rsidRDefault="006654E3" w:rsidP="00470FDD"/>
    <w:p w14:paraId="31A3CE9E" w14:textId="203941BC" w:rsidR="00F54B4D" w:rsidRDefault="00F54B4D" w:rsidP="00F54B4D">
      <w:r>
        <w:t>This research could suggest that c</w:t>
      </w:r>
      <w:r w:rsidRPr="00491857">
        <w:t xml:space="preserve">hildren </w:t>
      </w:r>
      <w:r>
        <w:t xml:space="preserve">who attend settings </w:t>
      </w:r>
      <w:r w:rsidRPr="00491857">
        <w:t>outdo</w:t>
      </w:r>
      <w:r>
        <w:t>ors could</w:t>
      </w:r>
      <w:r w:rsidRPr="00491857">
        <w:t xml:space="preserve"> develop more self-regulatory and cognitive s</w:t>
      </w:r>
      <w:r>
        <w:t>kills than children who attend indoor settings with less outdoor time (</w:t>
      </w:r>
      <w:proofErr w:type="spellStart"/>
      <w:r>
        <w:t>Berto</w:t>
      </w:r>
      <w:proofErr w:type="spellEnd"/>
      <w:r>
        <w:t>, 2005)</w:t>
      </w:r>
      <w:r w:rsidRPr="00491857">
        <w:t xml:space="preserve">. </w:t>
      </w:r>
      <w:r>
        <w:t xml:space="preserve">This could result in them becoming better prepared for primary </w:t>
      </w:r>
      <w:r w:rsidRPr="00491857">
        <w:t>school</w:t>
      </w:r>
      <w:r>
        <w:t xml:space="preserve"> (</w:t>
      </w:r>
      <w:proofErr w:type="spellStart"/>
      <w:r>
        <w:t>Berto</w:t>
      </w:r>
      <w:proofErr w:type="spellEnd"/>
      <w:r>
        <w:t>, 2005)</w:t>
      </w:r>
      <w:r w:rsidRPr="00491857">
        <w:t xml:space="preserve">. </w:t>
      </w:r>
      <w:r w:rsidRPr="00556523">
        <w:t>Conversely</w:t>
      </w:r>
      <w:r w:rsidRPr="00491857">
        <w:t xml:space="preserve">, </w:t>
      </w:r>
      <w:r>
        <w:t xml:space="preserve">It could have </w:t>
      </w:r>
      <w:r w:rsidRPr="00491857">
        <w:t xml:space="preserve">the opposite </w:t>
      </w:r>
      <w:proofErr w:type="gramStart"/>
      <w:r w:rsidR="009B70AA">
        <w:t>effect,</w:t>
      </w:r>
      <w:proofErr w:type="gramEnd"/>
      <w:r w:rsidR="009B70AA">
        <w:t xml:space="preserve"> e</w:t>
      </w:r>
      <w:r>
        <w:t>nvironments that contain a lot of stimuli may aid a child in practicing to deal with conflict and distractions (</w:t>
      </w:r>
      <w:proofErr w:type="spellStart"/>
      <w:r>
        <w:t>Berto</w:t>
      </w:r>
      <w:proofErr w:type="spellEnd"/>
      <w:r>
        <w:t xml:space="preserve">, 2005). </w:t>
      </w:r>
    </w:p>
    <w:p w14:paraId="365F9BED" w14:textId="77777777" w:rsidR="00405795" w:rsidRDefault="00405795"/>
    <w:p w14:paraId="4F9B9BCB" w14:textId="77777777" w:rsidR="009B70AA" w:rsidRDefault="000620CF" w:rsidP="000620CF">
      <w:r>
        <w:t xml:space="preserve">I will be using qualitative measures of mixed observations, interviews with class teachers and Leuven Scales. I will set up one week of Forest school in the morning work cycle and will use the Leuven scales and observations to measure the children’s involvement and well-being outdoors. The following week I will set up Forest School in the afternoons and will repeat the process of measuring children’s </w:t>
      </w:r>
      <w:proofErr w:type="gramStart"/>
      <w:r>
        <w:t>well-being</w:t>
      </w:r>
      <w:proofErr w:type="gramEnd"/>
      <w:r>
        <w:t xml:space="preserve"> and involvement with the Leuven Scales and observations. </w:t>
      </w:r>
    </w:p>
    <w:p w14:paraId="6DA0F111" w14:textId="77777777" w:rsidR="009B70AA" w:rsidRDefault="009B70AA" w:rsidP="000620CF"/>
    <w:p w14:paraId="59B291E3" w14:textId="1FB49410" w:rsidR="000620CF" w:rsidRDefault="000620CF" w:rsidP="000620CF">
      <w:r>
        <w:t xml:space="preserve">This is to compare whether an outdoor work cycle is more beneficial for children before or after a classroom work cycle. After gathering observations and completing the Leuven scales, I will interview the class teachers who led both Forest school sessions to gather information on how they felt morning and afternoon forest school sessions support their children’s </w:t>
      </w:r>
      <w:proofErr w:type="gramStart"/>
      <w:r>
        <w:t>well-being</w:t>
      </w:r>
      <w:proofErr w:type="gramEnd"/>
      <w:r>
        <w:t xml:space="preserve"> and involvement. </w:t>
      </w:r>
    </w:p>
    <w:p w14:paraId="6358AD64" w14:textId="77777777" w:rsidR="00770E53" w:rsidRDefault="00770E53"/>
    <w:p w14:paraId="0CC107CA" w14:textId="77777777" w:rsidR="008625C6" w:rsidRPr="00B0441B" w:rsidRDefault="008625C6" w:rsidP="008625C6">
      <w:pPr>
        <w:rPr>
          <w:b/>
          <w:u w:val="single"/>
        </w:rPr>
      </w:pPr>
      <w:r w:rsidRPr="00B0441B">
        <w:rPr>
          <w:b/>
          <w:u w:val="single"/>
        </w:rPr>
        <w:t xml:space="preserve">Ethical considerations </w:t>
      </w:r>
    </w:p>
    <w:p w14:paraId="5AFE5D4B" w14:textId="77777777" w:rsidR="00B0441B" w:rsidRDefault="00B0441B" w:rsidP="008625C6"/>
    <w:p w14:paraId="64549624" w14:textId="77777777" w:rsidR="008625C6" w:rsidRDefault="008625C6" w:rsidP="008625C6">
      <w:r>
        <w:t xml:space="preserve">There are a number of ethical issues that need to be addressed. As one of the children’s class teachers, I am aware of the power and influence I may have. I will mitigate this by not leading the Forest School sessions I will be observing and attending as a support teacher. Additionally, I will make this clear to the children who consent to participating in the study. I will keep children’s data safe and observations confidential and anonymous. Furthermore, the children will be allowed to withdraw from the study at any stage. Lastly, the study will adhere to UWTSD and BERA guidelines. </w:t>
      </w:r>
    </w:p>
    <w:p w14:paraId="1C10C10A" w14:textId="77777777" w:rsidR="008625C6" w:rsidRDefault="008625C6" w:rsidP="008625C6"/>
    <w:p w14:paraId="49CA6DEE" w14:textId="29B96E34" w:rsidR="008625C6" w:rsidRPr="00B0441B" w:rsidRDefault="008625C6" w:rsidP="008625C6">
      <w:pPr>
        <w:rPr>
          <w:b/>
          <w:u w:val="single"/>
        </w:rPr>
      </w:pPr>
      <w:r w:rsidRPr="00B0441B">
        <w:rPr>
          <w:b/>
          <w:u w:val="single"/>
        </w:rPr>
        <w:t xml:space="preserve">Timeline </w:t>
      </w:r>
      <w:r w:rsidR="00B0441B" w:rsidRPr="00B0441B">
        <w:rPr>
          <w:b/>
          <w:u w:val="single"/>
        </w:rPr>
        <w:t>of how I will implement my plan</w:t>
      </w:r>
    </w:p>
    <w:p w14:paraId="75E8205E" w14:textId="77777777" w:rsidR="008625C6" w:rsidRDefault="008625C6" w:rsidP="008625C6"/>
    <w:tbl>
      <w:tblPr>
        <w:tblStyle w:val="TableGrid"/>
        <w:tblW w:w="0" w:type="auto"/>
        <w:tblLook w:val="04A0" w:firstRow="1" w:lastRow="0" w:firstColumn="1" w:lastColumn="0" w:noHBand="0" w:noVBand="1"/>
      </w:tblPr>
      <w:tblGrid>
        <w:gridCol w:w="4258"/>
        <w:gridCol w:w="4258"/>
      </w:tblGrid>
      <w:tr w:rsidR="008625C6" w14:paraId="444CAE4A" w14:textId="77777777" w:rsidTr="00047C9D">
        <w:tc>
          <w:tcPr>
            <w:tcW w:w="4258" w:type="dxa"/>
          </w:tcPr>
          <w:p w14:paraId="652EBF57" w14:textId="77777777" w:rsidR="008625C6" w:rsidRDefault="008625C6" w:rsidP="00047C9D">
            <w:r>
              <w:t>14</w:t>
            </w:r>
            <w:r w:rsidRPr="00C73060">
              <w:rPr>
                <w:vertAlign w:val="superscript"/>
              </w:rPr>
              <w:t>th</w:t>
            </w:r>
            <w:r>
              <w:t xml:space="preserve"> March -21</w:t>
            </w:r>
            <w:r w:rsidRPr="00C73060">
              <w:rPr>
                <w:vertAlign w:val="superscript"/>
              </w:rPr>
              <w:t>st</w:t>
            </w:r>
            <w:r>
              <w:t xml:space="preserve"> March</w:t>
            </w:r>
          </w:p>
        </w:tc>
        <w:tc>
          <w:tcPr>
            <w:tcW w:w="4258" w:type="dxa"/>
          </w:tcPr>
          <w:p w14:paraId="4D6F5CEC" w14:textId="77777777" w:rsidR="008625C6" w:rsidRDefault="008625C6" w:rsidP="00047C9D">
            <w:r>
              <w:t>Prepare Leuven Scales, resources for recording observations and interviews.</w:t>
            </w:r>
          </w:p>
        </w:tc>
      </w:tr>
      <w:tr w:rsidR="008625C6" w14:paraId="19411278" w14:textId="77777777" w:rsidTr="00047C9D">
        <w:tc>
          <w:tcPr>
            <w:tcW w:w="4258" w:type="dxa"/>
          </w:tcPr>
          <w:p w14:paraId="4CC71D95" w14:textId="77777777" w:rsidR="008625C6" w:rsidRDefault="008625C6" w:rsidP="00047C9D">
            <w:r>
              <w:t>22</w:t>
            </w:r>
            <w:r w:rsidRPr="00C73060">
              <w:rPr>
                <w:vertAlign w:val="superscript"/>
              </w:rPr>
              <w:t>nd</w:t>
            </w:r>
            <w:r>
              <w:t xml:space="preserve"> March-28</w:t>
            </w:r>
            <w:r w:rsidRPr="00C73060">
              <w:rPr>
                <w:vertAlign w:val="superscript"/>
              </w:rPr>
              <w:t>th</w:t>
            </w:r>
            <w:r>
              <w:t xml:space="preserve"> April</w:t>
            </w:r>
          </w:p>
        </w:tc>
        <w:tc>
          <w:tcPr>
            <w:tcW w:w="4258" w:type="dxa"/>
          </w:tcPr>
          <w:p w14:paraId="0DC6A8A9" w14:textId="77777777" w:rsidR="008625C6" w:rsidRDefault="008625C6" w:rsidP="00047C9D">
            <w:r>
              <w:t>Complete Leuven scales and interviews and observations.</w:t>
            </w:r>
          </w:p>
        </w:tc>
      </w:tr>
      <w:tr w:rsidR="008625C6" w14:paraId="7C2CC7C3" w14:textId="77777777" w:rsidTr="00047C9D">
        <w:tc>
          <w:tcPr>
            <w:tcW w:w="4258" w:type="dxa"/>
          </w:tcPr>
          <w:p w14:paraId="706E4C79" w14:textId="77777777" w:rsidR="008625C6" w:rsidRDefault="008625C6" w:rsidP="00047C9D">
            <w:r>
              <w:t>29</w:t>
            </w:r>
            <w:r w:rsidRPr="00C73060">
              <w:rPr>
                <w:vertAlign w:val="superscript"/>
              </w:rPr>
              <w:t>th</w:t>
            </w:r>
            <w:r>
              <w:t xml:space="preserve"> April</w:t>
            </w:r>
          </w:p>
        </w:tc>
        <w:tc>
          <w:tcPr>
            <w:tcW w:w="4258" w:type="dxa"/>
          </w:tcPr>
          <w:p w14:paraId="5278B7B7" w14:textId="77777777" w:rsidR="008625C6" w:rsidRDefault="008625C6" w:rsidP="00047C9D">
            <w:r>
              <w:t>Interpret results.</w:t>
            </w:r>
          </w:p>
        </w:tc>
      </w:tr>
      <w:tr w:rsidR="008625C6" w14:paraId="044E03A5" w14:textId="77777777" w:rsidTr="00047C9D">
        <w:tc>
          <w:tcPr>
            <w:tcW w:w="4258" w:type="dxa"/>
          </w:tcPr>
          <w:p w14:paraId="5CF86D56" w14:textId="77777777" w:rsidR="008625C6" w:rsidRDefault="008625C6" w:rsidP="00047C9D">
            <w:r>
              <w:t>6</w:t>
            </w:r>
            <w:r w:rsidRPr="00C73060">
              <w:rPr>
                <w:vertAlign w:val="superscript"/>
              </w:rPr>
              <w:t>th</w:t>
            </w:r>
            <w:r>
              <w:t xml:space="preserve"> May</w:t>
            </w:r>
          </w:p>
        </w:tc>
        <w:tc>
          <w:tcPr>
            <w:tcW w:w="4258" w:type="dxa"/>
          </w:tcPr>
          <w:p w14:paraId="418772DB" w14:textId="77777777" w:rsidR="008625C6" w:rsidRDefault="008625C6" w:rsidP="00047C9D">
            <w:r>
              <w:t>Create poster and write up reflection</w:t>
            </w:r>
          </w:p>
        </w:tc>
      </w:tr>
    </w:tbl>
    <w:p w14:paraId="3FEE7A61" w14:textId="77777777" w:rsidR="008625C6" w:rsidRPr="00BC55DF" w:rsidRDefault="008625C6" w:rsidP="008625C6"/>
    <w:p w14:paraId="2D15AB1D" w14:textId="77777777" w:rsidR="00E84A5C" w:rsidRDefault="00E84A5C" w:rsidP="008625C6"/>
    <w:p w14:paraId="3AD99FE0" w14:textId="5DE81FB7" w:rsidR="008625C6" w:rsidRDefault="00E84A5C" w:rsidP="008625C6">
      <w:r>
        <w:t>Word count (including titles)- 1,457</w:t>
      </w:r>
    </w:p>
    <w:p w14:paraId="7FF38892" w14:textId="77777777" w:rsidR="00E84A5C" w:rsidRDefault="00E84A5C" w:rsidP="008625C6"/>
    <w:p w14:paraId="3CCB4A24" w14:textId="77777777" w:rsidR="00E84A5C" w:rsidRDefault="00E84A5C" w:rsidP="008625C6"/>
    <w:p w14:paraId="31A11C22" w14:textId="49C58A18" w:rsidR="008625C6" w:rsidRDefault="00B0441B">
      <w:pPr>
        <w:rPr>
          <w:b/>
          <w:u w:val="single"/>
        </w:rPr>
      </w:pPr>
      <w:r w:rsidRPr="00B0441B">
        <w:rPr>
          <w:b/>
          <w:u w:val="single"/>
        </w:rPr>
        <w:t>References</w:t>
      </w:r>
    </w:p>
    <w:p w14:paraId="3A4FA651" w14:textId="77777777" w:rsidR="00B0441B" w:rsidRDefault="00B0441B">
      <w:pPr>
        <w:rPr>
          <w:b/>
          <w:u w:val="single"/>
        </w:rPr>
      </w:pPr>
    </w:p>
    <w:p w14:paraId="3ABA54CB" w14:textId="77777777" w:rsidR="00A35F31" w:rsidRDefault="00A35F31" w:rsidP="00A35F31">
      <w:proofErr w:type="gramStart"/>
      <w:r>
        <w:rPr>
          <w:rFonts w:hint="eastAsia"/>
        </w:rPr>
        <w:t>ALDRICH, R., 2002.</w:t>
      </w:r>
      <w:proofErr w:type="gramEnd"/>
      <w:r>
        <w:rPr>
          <w:rFonts w:hint="eastAsia"/>
        </w:rPr>
        <w:t> </w:t>
      </w:r>
      <w:proofErr w:type="gramStart"/>
      <w:r>
        <w:rPr>
          <w:rFonts w:hint="eastAsia"/>
        </w:rPr>
        <w:t>The Institute of Education 1902-2002.</w:t>
      </w:r>
      <w:proofErr w:type="gramEnd"/>
      <w:r>
        <w:rPr>
          <w:rFonts w:hint="eastAsia"/>
        </w:rPr>
        <w:t> London: Institute of Education Press (IOE Press).</w:t>
      </w:r>
    </w:p>
    <w:p w14:paraId="1953CB16" w14:textId="77777777" w:rsidR="00A35F31" w:rsidRDefault="00A35F31" w:rsidP="00A35F31"/>
    <w:p w14:paraId="3EA2CE94" w14:textId="77777777" w:rsidR="00A35F31" w:rsidRDefault="00A35F31" w:rsidP="00A35F31">
      <w:r>
        <w:rPr>
          <w:rFonts w:hint="eastAsia"/>
        </w:rPr>
        <w:t xml:space="preserve">BARRABLE, A. and ARVANITIS, A., 2018. Flourishing in the forest: looking at Forest School through a self-determination theory lens. Journal of </w:t>
      </w:r>
      <w:proofErr w:type="gramStart"/>
      <w:r>
        <w:rPr>
          <w:rFonts w:hint="eastAsia"/>
        </w:rPr>
        <w:t>outdoor</w:t>
      </w:r>
      <w:proofErr w:type="gramEnd"/>
      <w:r>
        <w:rPr>
          <w:rFonts w:hint="eastAsia"/>
        </w:rPr>
        <w:t xml:space="preserve"> and environmental education, 22(1), pp. 39-55.</w:t>
      </w:r>
    </w:p>
    <w:p w14:paraId="06DBD777" w14:textId="77777777" w:rsidR="00A35F31" w:rsidRDefault="00A35F31" w:rsidP="00A35F31"/>
    <w:p w14:paraId="3AE59F96" w14:textId="77777777" w:rsidR="00A35F31" w:rsidRDefault="00A35F31" w:rsidP="00A35F31">
      <w:proofErr w:type="gramStart"/>
      <w:r>
        <w:rPr>
          <w:rFonts w:hint="eastAsia"/>
        </w:rPr>
        <w:t>BECKER, C., LAUTERBACH, G., SPENGLER, S., DETTWEILER, U. and MESS, F., 2017.</w:t>
      </w:r>
      <w:proofErr w:type="gramEnd"/>
      <w:r>
        <w:rPr>
          <w:rFonts w:hint="eastAsia"/>
        </w:rPr>
        <w:t xml:space="preserve"> Effects of Regular Classes in Outdoor Education Settings: A Systematic Review on Students' Learning, Social and Health Dimensions. </w:t>
      </w:r>
      <w:proofErr w:type="gramStart"/>
      <w:r>
        <w:rPr>
          <w:rFonts w:hint="eastAsia"/>
        </w:rPr>
        <w:t>International journal of environmental research and public health, 14(5), pp. 485.</w:t>
      </w:r>
      <w:proofErr w:type="gramEnd"/>
    </w:p>
    <w:p w14:paraId="16280F8B" w14:textId="77777777" w:rsidR="00A35F31" w:rsidRDefault="00A35F31" w:rsidP="00A35F31"/>
    <w:p w14:paraId="19E8F701" w14:textId="77777777" w:rsidR="00A35F31" w:rsidRDefault="00A35F31" w:rsidP="00A35F31">
      <w:r>
        <w:rPr>
          <w:rFonts w:hint="eastAsia"/>
        </w:rPr>
        <w:t xml:space="preserve">BENTSEN, P. and JENSEN, F.S., 2012. The nature </w:t>
      </w:r>
      <w:proofErr w:type="spellStart"/>
      <w:r>
        <w:rPr>
          <w:rFonts w:hint="eastAsia"/>
        </w:rPr>
        <w:t>ofudeskole</w:t>
      </w:r>
      <w:proofErr w:type="spellEnd"/>
      <w:r>
        <w:rPr>
          <w:rFonts w:hint="eastAsia"/>
        </w:rPr>
        <w:t xml:space="preserve">: </w:t>
      </w:r>
      <w:proofErr w:type="gramStart"/>
      <w:r>
        <w:rPr>
          <w:rFonts w:hint="eastAsia"/>
        </w:rPr>
        <w:t>outdoor</w:t>
      </w:r>
      <w:proofErr w:type="gramEnd"/>
      <w:r>
        <w:rPr>
          <w:rFonts w:hint="eastAsia"/>
        </w:rPr>
        <w:t xml:space="preserve"> learning theory and practice in Danish schools. Journal of adventure education and </w:t>
      </w:r>
      <w:proofErr w:type="gramStart"/>
      <w:r>
        <w:rPr>
          <w:rFonts w:hint="eastAsia"/>
        </w:rPr>
        <w:t>outdoor</w:t>
      </w:r>
      <w:proofErr w:type="gramEnd"/>
      <w:r>
        <w:rPr>
          <w:rFonts w:hint="eastAsia"/>
        </w:rPr>
        <w:t xml:space="preserve"> learning, 12(3), pp. 199-219.</w:t>
      </w:r>
    </w:p>
    <w:p w14:paraId="19589AFC" w14:textId="77777777" w:rsidR="00A35F31" w:rsidRDefault="00A35F31" w:rsidP="00A35F31"/>
    <w:p w14:paraId="773E832B" w14:textId="77777777" w:rsidR="00A35F31" w:rsidRDefault="00A35F31" w:rsidP="00A35F31">
      <w:r>
        <w:rPr>
          <w:rFonts w:hint="eastAsia"/>
        </w:rPr>
        <w:t xml:space="preserve">BERMAN, M.G., JONIDES, J. and KAPLAN, S., 2008. </w:t>
      </w:r>
      <w:proofErr w:type="gramStart"/>
      <w:r>
        <w:rPr>
          <w:rFonts w:hint="eastAsia"/>
        </w:rPr>
        <w:t>The Cognitive Benefits of Interacting with Nature.</w:t>
      </w:r>
      <w:proofErr w:type="gramEnd"/>
      <w:r>
        <w:rPr>
          <w:rFonts w:hint="eastAsia"/>
        </w:rPr>
        <w:t> </w:t>
      </w:r>
      <w:proofErr w:type="gramStart"/>
      <w:r>
        <w:rPr>
          <w:rFonts w:hint="eastAsia"/>
        </w:rPr>
        <w:t>Psychological science, 19(12), pp. 1207-1212.</w:t>
      </w:r>
      <w:proofErr w:type="gramEnd"/>
    </w:p>
    <w:p w14:paraId="343B0FB8" w14:textId="77777777" w:rsidR="00A35F31" w:rsidRDefault="00A35F31" w:rsidP="00A35F31"/>
    <w:p w14:paraId="58D6CC80" w14:textId="77777777" w:rsidR="00A35F31" w:rsidRDefault="00A35F31" w:rsidP="00A35F31">
      <w:r>
        <w:rPr>
          <w:rFonts w:hint="eastAsia"/>
        </w:rPr>
        <w:t xml:space="preserve">BJØRGEN, K., 2015. Children's Well-being and Involvement in Physically Active Outdoors Play in a Norwegian Kindergarten: Playful Sharing of Physical Experiences. Child care in </w:t>
      </w:r>
      <w:proofErr w:type="gramStart"/>
      <w:r>
        <w:rPr>
          <w:rFonts w:hint="eastAsia"/>
        </w:rPr>
        <w:t>practice :</w:t>
      </w:r>
      <w:proofErr w:type="gramEnd"/>
      <w:r>
        <w:rPr>
          <w:rFonts w:hint="eastAsia"/>
        </w:rPr>
        <w:t xml:space="preserve"> Northern Ireland journal of multi-disciplinary child care practice, 21(4), pp. 305-323.</w:t>
      </w:r>
    </w:p>
    <w:p w14:paraId="43702F5B" w14:textId="77777777" w:rsidR="00A35F31" w:rsidRDefault="00A35F31" w:rsidP="00A35F31"/>
    <w:p w14:paraId="41D57C44" w14:textId="77777777" w:rsidR="00A35F31" w:rsidRDefault="00A35F31" w:rsidP="00A35F31">
      <w:r>
        <w:rPr>
          <w:rFonts w:hint="eastAsia"/>
        </w:rPr>
        <w:t>BLACKHAM, L., COCKS, A. and BUNCE, L.T., 2021. </w:t>
      </w:r>
      <w:r>
        <w:rPr>
          <w:rFonts w:hint="eastAsia"/>
        </w:rPr>
        <w:t>‘</w:t>
      </w:r>
      <w:r>
        <w:rPr>
          <w:rFonts w:hint="eastAsia"/>
        </w:rPr>
        <w:t xml:space="preserve">Our Forest School </w:t>
      </w:r>
      <w:proofErr w:type="spellStart"/>
      <w:r>
        <w:rPr>
          <w:rFonts w:hint="eastAsia"/>
        </w:rPr>
        <w:t>isn</w:t>
      </w:r>
      <w:proofErr w:type="spellEnd"/>
      <w:r>
        <w:rPr>
          <w:rFonts w:hint="eastAsia"/>
        </w:rPr>
        <w:t>’</w:t>
      </w:r>
      <w:r>
        <w:rPr>
          <w:rFonts w:hint="eastAsia"/>
        </w:rPr>
        <w:t>t just the trees.</w:t>
      </w:r>
      <w:r>
        <w:rPr>
          <w:rFonts w:hint="eastAsia"/>
        </w:rPr>
        <w:t>’</w:t>
      </w:r>
      <w:r>
        <w:rPr>
          <w:rFonts w:hint="eastAsia"/>
        </w:rPr>
        <w:t xml:space="preserve"> Forest Schools: micro-communities for social and emotional development. </w:t>
      </w:r>
      <w:proofErr w:type="spellStart"/>
      <w:r>
        <w:rPr>
          <w:rFonts w:hint="eastAsia"/>
        </w:rPr>
        <w:t>Informa</w:t>
      </w:r>
      <w:proofErr w:type="spellEnd"/>
      <w:r>
        <w:rPr>
          <w:rFonts w:hint="eastAsia"/>
        </w:rPr>
        <w:t xml:space="preserve"> UK Limited.</w:t>
      </w:r>
    </w:p>
    <w:p w14:paraId="360D1E1C" w14:textId="77777777" w:rsidR="00A35F31" w:rsidRDefault="00A35F31" w:rsidP="00A35F31"/>
    <w:p w14:paraId="3048F71B" w14:textId="77777777" w:rsidR="00A35F31" w:rsidRDefault="00A35F31" w:rsidP="00A35F31">
      <w:proofErr w:type="gramStart"/>
      <w:r>
        <w:rPr>
          <w:rFonts w:hint="eastAsia"/>
        </w:rPr>
        <w:t>BUCHECKER, M. and DEGENHARDT, B., 2015.</w:t>
      </w:r>
      <w:proofErr w:type="gramEnd"/>
      <w:r>
        <w:rPr>
          <w:rFonts w:hint="eastAsia"/>
        </w:rPr>
        <w:t xml:space="preserve"> The effects of urban inhabitants</w:t>
      </w:r>
      <w:r>
        <w:rPr>
          <w:rFonts w:hint="eastAsia"/>
        </w:rPr>
        <w:t>’</w:t>
      </w:r>
      <w:r>
        <w:rPr>
          <w:rFonts w:hint="eastAsia"/>
        </w:rPr>
        <w:t xml:space="preserve"> nearby outdoor recreation on their </w:t>
      </w:r>
      <w:proofErr w:type="gramStart"/>
      <w:r>
        <w:rPr>
          <w:rFonts w:hint="eastAsia"/>
        </w:rPr>
        <w:t>well-being</w:t>
      </w:r>
      <w:proofErr w:type="gramEnd"/>
      <w:r>
        <w:rPr>
          <w:rFonts w:hint="eastAsia"/>
        </w:rPr>
        <w:t xml:space="preserve"> and their psychological resilience. </w:t>
      </w:r>
      <w:proofErr w:type="gramStart"/>
      <w:r>
        <w:rPr>
          <w:rFonts w:hint="eastAsia"/>
        </w:rPr>
        <w:t>Journal of outdoor recreation and tourism, 10, pp. 55-62.</w:t>
      </w:r>
      <w:proofErr w:type="gramEnd"/>
    </w:p>
    <w:p w14:paraId="7A3CA5F7" w14:textId="77777777" w:rsidR="00A35F31" w:rsidRDefault="00A35F31" w:rsidP="00A35F31"/>
    <w:p w14:paraId="03B7E8CC" w14:textId="77777777" w:rsidR="00A35F31" w:rsidRDefault="00A35F31" w:rsidP="00A35F31">
      <w:proofErr w:type="gramStart"/>
      <w:r>
        <w:rPr>
          <w:rFonts w:hint="eastAsia"/>
        </w:rPr>
        <w:t>CARPENTER, C. and HARPER, N., 2016.</w:t>
      </w:r>
      <w:proofErr w:type="gramEnd"/>
      <w:r>
        <w:rPr>
          <w:rFonts w:hint="eastAsia"/>
        </w:rPr>
        <w:t xml:space="preserve"> </w:t>
      </w:r>
      <w:proofErr w:type="gramStart"/>
      <w:r>
        <w:rPr>
          <w:rFonts w:hint="eastAsia"/>
        </w:rPr>
        <w:t>Health and wellbeing benefits of activities in the outdoors.</w:t>
      </w:r>
      <w:proofErr w:type="gramEnd"/>
      <w:r>
        <w:rPr>
          <w:rFonts w:hint="eastAsia"/>
        </w:rPr>
        <w:t> </w:t>
      </w:r>
      <w:proofErr w:type="spellStart"/>
      <w:proofErr w:type="gramStart"/>
      <w:r>
        <w:rPr>
          <w:rFonts w:hint="eastAsia"/>
        </w:rPr>
        <w:t>Routledge</w:t>
      </w:r>
      <w:proofErr w:type="spellEnd"/>
      <w:r>
        <w:rPr>
          <w:rFonts w:hint="eastAsia"/>
        </w:rPr>
        <w:t xml:space="preserve"> International Handbook of Outdoor Studies.</w:t>
      </w:r>
      <w:proofErr w:type="gramEnd"/>
      <w:r>
        <w:rPr>
          <w:rFonts w:hint="eastAsia"/>
        </w:rPr>
        <w:t xml:space="preserve"> 1 </w:t>
      </w:r>
      <w:proofErr w:type="spellStart"/>
      <w:r>
        <w:rPr>
          <w:rFonts w:hint="eastAsia"/>
        </w:rPr>
        <w:t>edn</w:t>
      </w:r>
      <w:proofErr w:type="spellEnd"/>
      <w:r>
        <w:rPr>
          <w:rFonts w:hint="eastAsia"/>
        </w:rPr>
        <w:t xml:space="preserve">. </w:t>
      </w:r>
      <w:proofErr w:type="spellStart"/>
      <w:r>
        <w:rPr>
          <w:rFonts w:hint="eastAsia"/>
        </w:rPr>
        <w:t>Routledge</w:t>
      </w:r>
      <w:proofErr w:type="spellEnd"/>
      <w:r>
        <w:rPr>
          <w:rFonts w:hint="eastAsia"/>
        </w:rPr>
        <w:t>, pp. 59-68.</w:t>
      </w:r>
    </w:p>
    <w:p w14:paraId="416A9B86" w14:textId="77777777" w:rsidR="00A35F31" w:rsidRDefault="00A35F31" w:rsidP="00A35F31"/>
    <w:p w14:paraId="31DD2D1C" w14:textId="77777777" w:rsidR="00A35F31" w:rsidRDefault="00A35F31" w:rsidP="00A35F31">
      <w:r>
        <w:rPr>
          <w:rFonts w:hint="eastAsia"/>
        </w:rPr>
        <w:t xml:space="preserve">CHANDRA, A. and VOGL, T.S., 2010. Rising up with shoe leather? </w:t>
      </w:r>
      <w:proofErr w:type="gramStart"/>
      <w:r>
        <w:rPr>
          <w:rFonts w:hint="eastAsia"/>
        </w:rPr>
        <w:t>A comment on Fair Society, Healthy Lives (The Marmot Review).</w:t>
      </w:r>
      <w:proofErr w:type="gramEnd"/>
      <w:r>
        <w:rPr>
          <w:rFonts w:hint="eastAsia"/>
        </w:rPr>
        <w:t> </w:t>
      </w:r>
      <w:proofErr w:type="gramStart"/>
      <w:r>
        <w:rPr>
          <w:rFonts w:hint="eastAsia"/>
        </w:rPr>
        <w:t>Social science &amp;amp; medicine (1982), 71(7), pp. 1227-1230.</w:t>
      </w:r>
      <w:proofErr w:type="gramEnd"/>
    </w:p>
    <w:p w14:paraId="0D186550" w14:textId="77777777" w:rsidR="00A35F31" w:rsidRDefault="00A35F31" w:rsidP="00A35F31"/>
    <w:p w14:paraId="7BF3753E" w14:textId="77777777" w:rsidR="00A35F31" w:rsidRDefault="00A35F31" w:rsidP="00A35F31">
      <w:proofErr w:type="gramStart"/>
      <w:r>
        <w:rPr>
          <w:rFonts w:hint="eastAsia"/>
        </w:rPr>
        <w:t>Department for Education.</w:t>
      </w:r>
      <w:proofErr w:type="gramEnd"/>
      <w:r>
        <w:rPr>
          <w:rFonts w:hint="eastAsia"/>
        </w:rPr>
        <w:t> </w:t>
      </w:r>
    </w:p>
    <w:p w14:paraId="45E5BACB" w14:textId="77777777" w:rsidR="00A35F31" w:rsidRDefault="00A35F31" w:rsidP="00A35F31">
      <w:r>
        <w:rPr>
          <w:rFonts w:hint="eastAsia"/>
        </w:rPr>
        <w:t xml:space="preserve">Well-being and Involvement in </w:t>
      </w:r>
      <w:proofErr w:type="gramStart"/>
      <w:r>
        <w:rPr>
          <w:rFonts w:hint="eastAsia"/>
        </w:rPr>
        <w:t>Care</w:t>
      </w:r>
      <w:proofErr w:type="gramEnd"/>
      <w:r>
        <w:rPr>
          <w:rFonts w:hint="eastAsia"/>
        </w:rPr>
        <w:t xml:space="preserve"> A process-oriented Self-evaluation Instrument for Care Settings </w:t>
      </w:r>
      <w:proofErr w:type="spellStart"/>
      <w:r>
        <w:rPr>
          <w:rFonts w:hint="eastAsia"/>
        </w:rPr>
        <w:t>Sics</w:t>
      </w:r>
      <w:proofErr w:type="spellEnd"/>
      <w:r>
        <w:rPr>
          <w:rFonts w:hint="eastAsia"/>
        </w:rPr>
        <w:t xml:space="preserve"> (</w:t>
      </w:r>
      <w:proofErr w:type="spellStart"/>
      <w:r>
        <w:rPr>
          <w:rFonts w:hint="eastAsia"/>
        </w:rPr>
        <w:t>Ziko</w:t>
      </w:r>
      <w:proofErr w:type="spellEnd"/>
      <w:r>
        <w:rPr>
          <w:rFonts w:hint="eastAsia"/>
        </w:rPr>
        <w:t>). </w:t>
      </w:r>
    </w:p>
    <w:p w14:paraId="193BCD8C" w14:textId="77777777" w:rsidR="00A35F31" w:rsidRDefault="00A35F31" w:rsidP="00A35F31"/>
    <w:p w14:paraId="2649387F" w14:textId="77777777" w:rsidR="00A35F31" w:rsidRDefault="00A35F31" w:rsidP="00A35F31">
      <w:r>
        <w:rPr>
          <w:rFonts w:hint="eastAsia"/>
        </w:rPr>
        <w:t>CHARLES, C.</w:t>
      </w:r>
      <w:proofErr w:type="gramStart"/>
      <w:r>
        <w:rPr>
          <w:rFonts w:hint="eastAsia"/>
        </w:rPr>
        <w:t>;.,</w:t>
      </w:r>
      <w:proofErr w:type="gramEnd"/>
      <w:r>
        <w:rPr>
          <w:rFonts w:hint="eastAsia"/>
        </w:rPr>
        <w:t xml:space="preserve"> KEENLEYSIDE, K.;., CHAPPLE, R.;., KILBURN, B.;., SALAH VAN DER LEEST, PASCALE ;, ALLEN, D.;., RICHARDSON, M.;., GIUSTI, M.;., FRANKLIN, L.;., HARBROW, M.;., WILSON, R.;., MOSS, A.;., METCALF, L.;., CAMARGO and LUIS, Home to us all: how connecting with nature helps us care for ourselves and the Earth. Item Type Other. </w:t>
      </w:r>
    </w:p>
    <w:p w14:paraId="6209224C" w14:textId="77777777" w:rsidR="00A35F31" w:rsidRDefault="00A35F31" w:rsidP="00A35F31"/>
    <w:p w14:paraId="1375A65D" w14:textId="77777777" w:rsidR="00A35F31" w:rsidRDefault="00A35F31" w:rsidP="00A35F31">
      <w:proofErr w:type="gramStart"/>
      <w:r>
        <w:rPr>
          <w:rFonts w:hint="eastAsia"/>
        </w:rPr>
        <w:t>DOIMO, I., MASIERO, M. and GATTO, P., 2020.</w:t>
      </w:r>
      <w:proofErr w:type="gramEnd"/>
      <w:r>
        <w:rPr>
          <w:rFonts w:hint="eastAsia"/>
        </w:rPr>
        <w:t xml:space="preserve"> Forest and Wellbeing: Bridging Medical and Forest Research for Effective Forest-Based Initiatives. Forests, 11(8), pp. 791.</w:t>
      </w:r>
    </w:p>
    <w:p w14:paraId="237BEEB7" w14:textId="77777777" w:rsidR="00A35F31" w:rsidRDefault="00A35F31" w:rsidP="00A35F31"/>
    <w:p w14:paraId="6481AD68" w14:textId="77777777" w:rsidR="00A35F31" w:rsidRDefault="00A35F31" w:rsidP="00A35F31">
      <w:r>
        <w:rPr>
          <w:rFonts w:hint="eastAsia"/>
        </w:rPr>
        <w:t xml:space="preserve">ERNST, J., 2014. Early childhood educators' use of natural </w:t>
      </w:r>
      <w:proofErr w:type="gramStart"/>
      <w:r>
        <w:rPr>
          <w:rFonts w:hint="eastAsia"/>
        </w:rPr>
        <w:t>outdoor</w:t>
      </w:r>
      <w:proofErr w:type="gramEnd"/>
      <w:r>
        <w:rPr>
          <w:rFonts w:hint="eastAsia"/>
        </w:rPr>
        <w:t xml:space="preserve"> settings as learning environments: an exploratory study of beliefs, practices, and barriers. </w:t>
      </w:r>
      <w:proofErr w:type="gramStart"/>
      <w:r>
        <w:rPr>
          <w:rFonts w:hint="eastAsia"/>
        </w:rPr>
        <w:t>Environmental education research, 20(6), pp. 735-752.</w:t>
      </w:r>
      <w:proofErr w:type="gramEnd"/>
    </w:p>
    <w:p w14:paraId="5DE66132" w14:textId="77777777" w:rsidR="00A35F31" w:rsidRDefault="00A35F31" w:rsidP="00A35F31"/>
    <w:p w14:paraId="6A2BA303" w14:textId="77777777" w:rsidR="00A35F31" w:rsidRDefault="00A35F31" w:rsidP="00A35F31">
      <w:r>
        <w:rPr>
          <w:rFonts w:hint="eastAsia"/>
        </w:rPr>
        <w:t xml:space="preserve">ERNST, J. and TORNABENE, L., 2012. </w:t>
      </w:r>
      <w:proofErr w:type="spellStart"/>
      <w:proofErr w:type="gramStart"/>
      <w:r>
        <w:rPr>
          <w:rFonts w:hint="eastAsia"/>
        </w:rPr>
        <w:t>Preservice</w:t>
      </w:r>
      <w:proofErr w:type="spellEnd"/>
      <w:r>
        <w:rPr>
          <w:rFonts w:hint="eastAsia"/>
        </w:rPr>
        <w:t xml:space="preserve"> early childhood educators' perceptions of outdoor settings as learning environments.</w:t>
      </w:r>
      <w:proofErr w:type="gramEnd"/>
      <w:r>
        <w:rPr>
          <w:rFonts w:hint="eastAsia"/>
        </w:rPr>
        <w:t> </w:t>
      </w:r>
      <w:proofErr w:type="gramStart"/>
      <w:r>
        <w:rPr>
          <w:rFonts w:hint="eastAsia"/>
        </w:rPr>
        <w:t>Environmental education research, 18(5), pp. 643-664.</w:t>
      </w:r>
      <w:proofErr w:type="gramEnd"/>
    </w:p>
    <w:p w14:paraId="2719A0DA" w14:textId="77777777" w:rsidR="00A35F31" w:rsidRDefault="00A35F31" w:rsidP="00A35F31"/>
    <w:p w14:paraId="1D3CA137" w14:textId="77777777" w:rsidR="00A35F31" w:rsidRDefault="00A35F31" w:rsidP="00A35F31">
      <w:r>
        <w:rPr>
          <w:rFonts w:hint="eastAsia"/>
        </w:rPr>
        <w:t xml:space="preserve">GELSTHORPE, J., 2017. Disconnect from nature and its effect on health and </w:t>
      </w:r>
      <w:proofErr w:type="gramStart"/>
      <w:r>
        <w:rPr>
          <w:rFonts w:hint="eastAsia"/>
        </w:rPr>
        <w:t>well-being</w:t>
      </w:r>
      <w:proofErr w:type="gramEnd"/>
      <w:r>
        <w:rPr>
          <w:rFonts w:hint="eastAsia"/>
        </w:rPr>
        <w:t xml:space="preserve"> A public engagement literature review. </w:t>
      </w:r>
    </w:p>
    <w:p w14:paraId="3A01828A" w14:textId="77777777" w:rsidR="00A35F31" w:rsidRDefault="00A35F31" w:rsidP="00A35F31"/>
    <w:p w14:paraId="66F9AD84" w14:textId="77777777" w:rsidR="00A35F31" w:rsidRDefault="00A35F31" w:rsidP="00A35F31">
      <w:proofErr w:type="gramStart"/>
      <w:r>
        <w:rPr>
          <w:rFonts w:hint="eastAsia"/>
        </w:rPr>
        <w:t>GOLDSPINK, C. and FOSTER, M., 2013.</w:t>
      </w:r>
      <w:proofErr w:type="gramEnd"/>
      <w:r>
        <w:rPr>
          <w:rFonts w:hint="eastAsia"/>
        </w:rPr>
        <w:t> </w:t>
      </w:r>
      <w:proofErr w:type="gramStart"/>
      <w:r>
        <w:rPr>
          <w:rFonts w:hint="eastAsia"/>
        </w:rPr>
        <w:t>A conceptual model and set of instruments for measuring student engagement in learning.</w:t>
      </w:r>
      <w:proofErr w:type="gramEnd"/>
      <w:r>
        <w:rPr>
          <w:rFonts w:hint="eastAsia"/>
        </w:rPr>
        <w:t> </w:t>
      </w:r>
      <w:proofErr w:type="spellStart"/>
      <w:r>
        <w:rPr>
          <w:rFonts w:hint="eastAsia"/>
        </w:rPr>
        <w:t>Informa</w:t>
      </w:r>
      <w:proofErr w:type="spellEnd"/>
      <w:r>
        <w:rPr>
          <w:rFonts w:hint="eastAsia"/>
        </w:rPr>
        <w:t xml:space="preserve"> UK Limited.</w:t>
      </w:r>
    </w:p>
    <w:p w14:paraId="13828270" w14:textId="77777777" w:rsidR="00A35F31" w:rsidRDefault="00A35F31" w:rsidP="00A35F31"/>
    <w:p w14:paraId="10D2C23B" w14:textId="77777777" w:rsidR="00A35F31" w:rsidRDefault="00A35F31" w:rsidP="00A35F31">
      <w:proofErr w:type="gramStart"/>
      <w:r>
        <w:rPr>
          <w:rFonts w:hint="eastAsia"/>
        </w:rPr>
        <w:t>GULLONE, E., 2000.</w:t>
      </w:r>
      <w:proofErr w:type="gramEnd"/>
      <w:r>
        <w:rPr>
          <w:rFonts w:hint="eastAsia"/>
        </w:rPr>
        <w:t xml:space="preserve"> The </w:t>
      </w:r>
      <w:proofErr w:type="spellStart"/>
      <w:r>
        <w:rPr>
          <w:rFonts w:hint="eastAsia"/>
        </w:rPr>
        <w:t>Biophilia</w:t>
      </w:r>
      <w:proofErr w:type="spellEnd"/>
      <w:r>
        <w:rPr>
          <w:rFonts w:hint="eastAsia"/>
        </w:rPr>
        <w:t xml:space="preserve"> Hypothesis and Life in the 21st Century: Increasing Mental Health or Increasing Pathology? Journal of happiness studies, 1(3), pp. 293-322.</w:t>
      </w:r>
    </w:p>
    <w:p w14:paraId="0072061D" w14:textId="77777777" w:rsidR="00A35F31" w:rsidRDefault="00A35F31" w:rsidP="00A35F31"/>
    <w:p w14:paraId="31612E40" w14:textId="77777777" w:rsidR="00A35F31" w:rsidRDefault="00A35F31" w:rsidP="00A35F31">
      <w:proofErr w:type="gramStart"/>
      <w:r>
        <w:rPr>
          <w:rFonts w:hint="eastAsia"/>
        </w:rPr>
        <w:t>HAGERHALL, C.M., LAIKE, T., TAYLOR, R.P., KÜLLER, M., KÜLLER, R. and MARTIN, T.P., 2008.</w:t>
      </w:r>
      <w:proofErr w:type="gramEnd"/>
      <w:r>
        <w:rPr>
          <w:rFonts w:hint="eastAsia"/>
        </w:rPr>
        <w:t xml:space="preserve"> </w:t>
      </w:r>
      <w:proofErr w:type="gramStart"/>
      <w:r>
        <w:rPr>
          <w:rFonts w:hint="eastAsia"/>
        </w:rPr>
        <w:t>Investigations of Human EEG Response to Viewing Fractal Patterns.</w:t>
      </w:r>
      <w:proofErr w:type="gramEnd"/>
      <w:r>
        <w:rPr>
          <w:rFonts w:hint="eastAsia"/>
        </w:rPr>
        <w:t> Perception (London), 37(10), pp. 1488-1494.</w:t>
      </w:r>
    </w:p>
    <w:p w14:paraId="78380B10" w14:textId="77777777" w:rsidR="00A35F31" w:rsidRDefault="00A35F31" w:rsidP="00A35F31"/>
    <w:p w14:paraId="190D6AE6" w14:textId="77777777" w:rsidR="00A35F31" w:rsidRDefault="00A35F31" w:rsidP="00A35F31">
      <w:proofErr w:type="gramStart"/>
      <w:r>
        <w:rPr>
          <w:rFonts w:hint="eastAsia"/>
        </w:rPr>
        <w:t>HANDS, A., STIMPSON, A., RIDGLEY, H. and PETROKOFSKY, C., 2020.</w:t>
      </w:r>
      <w:proofErr w:type="gramEnd"/>
      <w:r>
        <w:rPr>
          <w:rFonts w:hint="eastAsia"/>
        </w:rPr>
        <w:t xml:space="preserve"> Improving access to </w:t>
      </w:r>
      <w:proofErr w:type="spellStart"/>
      <w:r>
        <w:rPr>
          <w:rFonts w:hint="eastAsia"/>
        </w:rPr>
        <w:t>greenspace</w:t>
      </w:r>
      <w:proofErr w:type="spellEnd"/>
      <w:r>
        <w:rPr>
          <w:rFonts w:hint="eastAsia"/>
        </w:rPr>
        <w:t xml:space="preserve"> </w:t>
      </w:r>
      <w:proofErr w:type="gramStart"/>
      <w:r>
        <w:rPr>
          <w:rFonts w:hint="eastAsia"/>
        </w:rPr>
        <w:t>A</w:t>
      </w:r>
      <w:proofErr w:type="gramEnd"/>
      <w:r>
        <w:rPr>
          <w:rFonts w:hint="eastAsia"/>
        </w:rPr>
        <w:t xml:space="preserve"> new review for 2020. </w:t>
      </w:r>
      <w:proofErr w:type="gramStart"/>
      <w:r>
        <w:rPr>
          <w:rFonts w:hint="eastAsia"/>
        </w:rPr>
        <w:t>Public Health England.</w:t>
      </w:r>
      <w:proofErr w:type="gramEnd"/>
    </w:p>
    <w:p w14:paraId="32CAC203" w14:textId="77777777" w:rsidR="00A35F31" w:rsidRDefault="00A35F31" w:rsidP="00A35F31"/>
    <w:p w14:paraId="2781B95E" w14:textId="77777777" w:rsidR="00A35F31" w:rsidRDefault="00A35F31" w:rsidP="00A35F31">
      <w:r>
        <w:rPr>
          <w:rFonts w:hint="eastAsia"/>
        </w:rPr>
        <w:t>HARUN, M.T. and SALAMUDDIN, N., 2014. Promoting Social Skills through Outdoor Education and Assessing Its</w:t>
      </w:r>
      <w:r>
        <w:rPr>
          <w:rFonts w:hint="eastAsia"/>
        </w:rPr>
        <w:t>’</w:t>
      </w:r>
      <w:r>
        <w:rPr>
          <w:rFonts w:hint="eastAsia"/>
        </w:rPr>
        <w:t xml:space="preserve"> Effects. Asian social science, 10(5)</w:t>
      </w:r>
      <w:proofErr w:type="gramStart"/>
      <w:r>
        <w:rPr>
          <w:rFonts w:hint="eastAsia"/>
        </w:rPr>
        <w:t>,.</w:t>
      </w:r>
      <w:proofErr w:type="gramEnd"/>
    </w:p>
    <w:p w14:paraId="36B1218B" w14:textId="77777777" w:rsidR="00A35F31" w:rsidRDefault="00A35F31" w:rsidP="00A35F31"/>
    <w:p w14:paraId="44609588" w14:textId="77777777" w:rsidR="00A35F31" w:rsidRDefault="00A35F31" w:rsidP="00A35F31">
      <w:proofErr w:type="gramStart"/>
      <w:r>
        <w:rPr>
          <w:rFonts w:hint="eastAsia"/>
        </w:rPr>
        <w:t>HARVEY, D.J., MONTGOMERY, L.N., HARVEY, H., HALL, F., GANGE, A.C. and WATLING, D., 2020.</w:t>
      </w:r>
      <w:proofErr w:type="gramEnd"/>
      <w:r>
        <w:rPr>
          <w:rFonts w:hint="eastAsia"/>
        </w:rPr>
        <w:t xml:space="preserve"> </w:t>
      </w:r>
      <w:proofErr w:type="gramStart"/>
      <w:r>
        <w:rPr>
          <w:rFonts w:hint="eastAsia"/>
        </w:rPr>
        <w:t>Psychological benefits of a biodiversity-focussed outdoor learning program for primary school children.</w:t>
      </w:r>
      <w:proofErr w:type="gramEnd"/>
      <w:r>
        <w:rPr>
          <w:rFonts w:hint="eastAsia"/>
        </w:rPr>
        <w:t> </w:t>
      </w:r>
      <w:proofErr w:type="gramStart"/>
      <w:r>
        <w:rPr>
          <w:rFonts w:hint="eastAsia"/>
        </w:rPr>
        <w:t>Journal of environmental psychology, 67, pp. 101381.</w:t>
      </w:r>
      <w:proofErr w:type="gramEnd"/>
    </w:p>
    <w:p w14:paraId="4855598C" w14:textId="77777777" w:rsidR="00A35F31" w:rsidRDefault="00A35F31" w:rsidP="00A35F31"/>
    <w:p w14:paraId="0D593338" w14:textId="77777777" w:rsidR="00A35F31" w:rsidRDefault="00A35F31" w:rsidP="00A35F31">
      <w:r>
        <w:rPr>
          <w:rFonts w:hint="eastAsia"/>
        </w:rPr>
        <w:t>Health and the natural environment: A review of evidence, policy, practice and opportunities for the future. 2018. </w:t>
      </w:r>
    </w:p>
    <w:p w14:paraId="320E9947" w14:textId="77777777" w:rsidR="00A35F31" w:rsidRDefault="00A35F31" w:rsidP="00A35F31"/>
    <w:p w14:paraId="751AF987" w14:textId="77777777" w:rsidR="00A35F31" w:rsidRDefault="00A35F31" w:rsidP="00A35F31"/>
    <w:p w14:paraId="26E3ADD9" w14:textId="77777777" w:rsidR="00A35F31" w:rsidRDefault="00A35F31" w:rsidP="00A35F31">
      <w:r>
        <w:rPr>
          <w:rFonts w:hint="eastAsia"/>
        </w:rPr>
        <w:t xml:space="preserve">HUMBERSTONE, B. and STAN, I., 2012. Nature and well-being in </w:t>
      </w:r>
      <w:proofErr w:type="gramStart"/>
      <w:r>
        <w:rPr>
          <w:rFonts w:hint="eastAsia"/>
        </w:rPr>
        <w:t>outdoor</w:t>
      </w:r>
      <w:proofErr w:type="gramEnd"/>
      <w:r>
        <w:rPr>
          <w:rFonts w:hint="eastAsia"/>
        </w:rPr>
        <w:t xml:space="preserve"> learning: authenticity or performativity. Journal of adventure education and </w:t>
      </w:r>
      <w:proofErr w:type="gramStart"/>
      <w:r>
        <w:rPr>
          <w:rFonts w:hint="eastAsia"/>
        </w:rPr>
        <w:t>outdoor</w:t>
      </w:r>
      <w:proofErr w:type="gramEnd"/>
      <w:r>
        <w:rPr>
          <w:rFonts w:hint="eastAsia"/>
        </w:rPr>
        <w:t xml:space="preserve"> learning, 12(3), pp. 183-197.</w:t>
      </w:r>
    </w:p>
    <w:p w14:paraId="079136C7" w14:textId="77777777" w:rsidR="00A35F31" w:rsidRDefault="00A35F31" w:rsidP="00A35F31"/>
    <w:p w14:paraId="68EF14B5" w14:textId="77777777" w:rsidR="00A35F31" w:rsidRDefault="00A35F31" w:rsidP="00A35F31">
      <w:r>
        <w:rPr>
          <w:rFonts w:hint="eastAsia"/>
        </w:rPr>
        <w:t xml:space="preserve">HUMBERSTONE, B. and STAN, I., 2009. Well-being and outdoor pedagogies in primary </w:t>
      </w:r>
      <w:proofErr w:type="gramStart"/>
      <w:r>
        <w:rPr>
          <w:rFonts w:hint="eastAsia"/>
        </w:rPr>
        <w:t>schooling :</w:t>
      </w:r>
      <w:proofErr w:type="gramEnd"/>
      <w:r>
        <w:rPr>
          <w:rFonts w:hint="eastAsia"/>
        </w:rPr>
        <w:t xml:space="preserve"> the nexus of well-being and safety. </w:t>
      </w:r>
      <w:proofErr w:type="gramStart"/>
      <w:r>
        <w:rPr>
          <w:rFonts w:hint="eastAsia"/>
        </w:rPr>
        <w:t>Australian journal of outdoor education, 13(2), pp. 24-32.</w:t>
      </w:r>
      <w:proofErr w:type="gramEnd"/>
    </w:p>
    <w:p w14:paraId="36FA483C" w14:textId="77777777" w:rsidR="00A35F31" w:rsidRDefault="00A35F31" w:rsidP="00A35F31"/>
    <w:p w14:paraId="3AB1EF87" w14:textId="77777777" w:rsidR="00A35F31" w:rsidRDefault="00A35F31" w:rsidP="00A35F31">
      <w:proofErr w:type="gramStart"/>
      <w:r>
        <w:rPr>
          <w:rFonts w:hint="eastAsia"/>
        </w:rPr>
        <w:t>HUSK, K., LOVELL, R., COOPER, C., STAHL</w:t>
      </w:r>
      <w:r>
        <w:rPr>
          <w:rFonts w:hint="eastAsia"/>
        </w:rPr>
        <w:t>‐</w:t>
      </w:r>
      <w:r>
        <w:rPr>
          <w:rFonts w:hint="eastAsia"/>
        </w:rPr>
        <w:t>TIMMINS, W., GARSIDE, R. and GARSIDE, R., 2016.</w:t>
      </w:r>
      <w:proofErr w:type="gramEnd"/>
      <w:r>
        <w:rPr>
          <w:rFonts w:hint="eastAsia"/>
        </w:rPr>
        <w:t xml:space="preserve"> Participation in environmental enhancement and conservation activities for health and well</w:t>
      </w:r>
      <w:r>
        <w:rPr>
          <w:rFonts w:hint="eastAsia"/>
        </w:rPr>
        <w:t>‐</w:t>
      </w:r>
      <w:r>
        <w:rPr>
          <w:rFonts w:hint="eastAsia"/>
        </w:rPr>
        <w:t>being in adults: a review of quantitative and qualitative evidence. </w:t>
      </w:r>
      <w:proofErr w:type="gramStart"/>
      <w:r>
        <w:rPr>
          <w:rFonts w:hint="eastAsia"/>
        </w:rPr>
        <w:t>Cochrane library, 2016(5), pp. CD010351.</w:t>
      </w:r>
      <w:proofErr w:type="gramEnd"/>
    </w:p>
    <w:p w14:paraId="573EDDB1" w14:textId="77777777" w:rsidR="00A35F31" w:rsidRDefault="00A35F31" w:rsidP="00A35F31"/>
    <w:p w14:paraId="21CBAC5D" w14:textId="77777777" w:rsidR="00A35F31" w:rsidRDefault="00A35F31" w:rsidP="00A35F31">
      <w:r>
        <w:rPr>
          <w:rFonts w:hint="eastAsia"/>
        </w:rPr>
        <w:t xml:space="preserve">HUSSEIN, H., 2017. Sensory affordances in </w:t>
      </w:r>
      <w:proofErr w:type="gramStart"/>
      <w:r>
        <w:rPr>
          <w:rFonts w:hint="eastAsia"/>
        </w:rPr>
        <w:t>outdoor</w:t>
      </w:r>
      <w:proofErr w:type="gramEnd"/>
      <w:r>
        <w:rPr>
          <w:rFonts w:hint="eastAsia"/>
        </w:rPr>
        <w:t xml:space="preserve"> play environment towards well-being of special schooled children. </w:t>
      </w:r>
      <w:proofErr w:type="gramStart"/>
      <w:r>
        <w:rPr>
          <w:rFonts w:hint="eastAsia"/>
        </w:rPr>
        <w:t>Intelligent buildings international (London), 9(3), pp. 148-163.</w:t>
      </w:r>
      <w:proofErr w:type="gramEnd"/>
    </w:p>
    <w:p w14:paraId="1DA03631" w14:textId="77777777" w:rsidR="00A35F31" w:rsidRDefault="00A35F31" w:rsidP="00A35F31"/>
    <w:p w14:paraId="264BB771" w14:textId="77777777" w:rsidR="00A35F31" w:rsidRDefault="00A35F31" w:rsidP="00A35F31">
      <w:proofErr w:type="gramStart"/>
      <w:r>
        <w:rPr>
          <w:rFonts w:hint="eastAsia"/>
        </w:rPr>
        <w:t>JENNINGS, V., BROWNING, MATTHEW H. E. M and RIGOLON, A., 2019.</w:t>
      </w:r>
      <w:proofErr w:type="gramEnd"/>
      <w:r>
        <w:rPr>
          <w:rFonts w:hint="eastAsia"/>
        </w:rPr>
        <w:t> </w:t>
      </w:r>
      <w:proofErr w:type="gramStart"/>
      <w:r>
        <w:rPr>
          <w:rFonts w:hint="eastAsia"/>
        </w:rPr>
        <w:t>Urban Green Spaces.</w:t>
      </w:r>
      <w:proofErr w:type="gramEnd"/>
      <w:r>
        <w:rPr>
          <w:rFonts w:hint="eastAsia"/>
        </w:rPr>
        <w:t> Cham: Springer International Publishing AG.</w:t>
      </w:r>
    </w:p>
    <w:p w14:paraId="41C92206" w14:textId="77777777" w:rsidR="00A35F31" w:rsidRDefault="00A35F31" w:rsidP="00A35F31"/>
    <w:p w14:paraId="5C2B0DF4" w14:textId="77777777" w:rsidR="00A35F31" w:rsidRDefault="00A35F31" w:rsidP="00A35F31">
      <w:r>
        <w:rPr>
          <w:rFonts w:hint="eastAsia"/>
        </w:rPr>
        <w:t xml:space="preserve">JOYE, Y. and DEWITTE, S., 2018. </w:t>
      </w:r>
      <w:proofErr w:type="gramStart"/>
      <w:r>
        <w:rPr>
          <w:rFonts w:hint="eastAsia"/>
        </w:rPr>
        <w:t>Nature's broken path to restoration.</w:t>
      </w:r>
      <w:proofErr w:type="gramEnd"/>
      <w:r>
        <w:rPr>
          <w:rFonts w:hint="eastAsia"/>
        </w:rPr>
        <w:t xml:space="preserve"> </w:t>
      </w:r>
      <w:proofErr w:type="gramStart"/>
      <w:r>
        <w:rPr>
          <w:rFonts w:hint="eastAsia"/>
        </w:rPr>
        <w:t>A critical look at Attention Restoration Theory.</w:t>
      </w:r>
      <w:proofErr w:type="gramEnd"/>
      <w:r>
        <w:rPr>
          <w:rFonts w:hint="eastAsia"/>
        </w:rPr>
        <w:t> </w:t>
      </w:r>
      <w:proofErr w:type="gramStart"/>
      <w:r>
        <w:rPr>
          <w:rFonts w:hint="eastAsia"/>
        </w:rPr>
        <w:t>Journal of environmental psychology, 59, pp. 1-8.</w:t>
      </w:r>
      <w:proofErr w:type="gramEnd"/>
    </w:p>
    <w:p w14:paraId="7AC3384E" w14:textId="77777777" w:rsidR="00A35F31" w:rsidRDefault="00A35F31" w:rsidP="00A35F31"/>
    <w:p w14:paraId="2E541367" w14:textId="77777777" w:rsidR="00A35F31" w:rsidRDefault="00A35F31" w:rsidP="00A35F31">
      <w:r>
        <w:rPr>
          <w:rFonts w:hint="eastAsia"/>
        </w:rPr>
        <w:t>JUMP X SIMETRICA, 2018. Revaluing parks and green spaces: measuring their economic and wellbeing value to individuals. </w:t>
      </w:r>
      <w:proofErr w:type="gramStart"/>
      <w:r>
        <w:rPr>
          <w:rFonts w:hint="eastAsia"/>
        </w:rPr>
        <w:t>Fields in Trust.</w:t>
      </w:r>
      <w:proofErr w:type="gramEnd"/>
    </w:p>
    <w:p w14:paraId="6A79350D" w14:textId="77777777" w:rsidR="00A35F31" w:rsidRDefault="00A35F31" w:rsidP="00A35F31"/>
    <w:p w14:paraId="46F51D5F" w14:textId="77777777" w:rsidR="00A35F31" w:rsidRDefault="00A35F31" w:rsidP="00A35F31">
      <w:r>
        <w:rPr>
          <w:rFonts w:hint="eastAsia"/>
        </w:rPr>
        <w:t>KHAN, M., MCGEOWN, S. and BELL, S., 2020. Can an Outdoor Learning Environment Improve Children</w:t>
      </w:r>
      <w:r>
        <w:rPr>
          <w:rFonts w:hint="eastAsia"/>
        </w:rPr>
        <w:t>’</w:t>
      </w:r>
      <w:r>
        <w:rPr>
          <w:rFonts w:hint="eastAsia"/>
        </w:rPr>
        <w:t xml:space="preserve">s Academic Attainment? </w:t>
      </w:r>
      <w:proofErr w:type="gramStart"/>
      <w:r>
        <w:rPr>
          <w:rFonts w:hint="eastAsia"/>
        </w:rPr>
        <w:t>A Quasi-Experimental Mixed Methods Study in Bangladesh.</w:t>
      </w:r>
      <w:proofErr w:type="gramEnd"/>
      <w:r>
        <w:rPr>
          <w:rFonts w:hint="eastAsia"/>
        </w:rPr>
        <w:t> </w:t>
      </w:r>
      <w:proofErr w:type="gramStart"/>
      <w:r>
        <w:rPr>
          <w:rFonts w:hint="eastAsia"/>
        </w:rPr>
        <w:t xml:space="preserve">Environment and </w:t>
      </w:r>
      <w:proofErr w:type="spellStart"/>
      <w:r>
        <w:rPr>
          <w:rFonts w:hint="eastAsia"/>
        </w:rPr>
        <w:t>behavior</w:t>
      </w:r>
      <w:proofErr w:type="spellEnd"/>
      <w:r>
        <w:rPr>
          <w:rFonts w:hint="eastAsia"/>
        </w:rPr>
        <w:t>, 52(10), pp. 1079-1104.</w:t>
      </w:r>
      <w:proofErr w:type="gramEnd"/>
    </w:p>
    <w:p w14:paraId="4474A3B2" w14:textId="77777777" w:rsidR="00A35F31" w:rsidRDefault="00A35F31" w:rsidP="00A35F31"/>
    <w:p w14:paraId="49B8C9DE" w14:textId="77777777" w:rsidR="00A35F31" w:rsidRDefault="00A35F31" w:rsidP="00A35F31">
      <w:proofErr w:type="gramStart"/>
      <w:r>
        <w:rPr>
          <w:rFonts w:hint="eastAsia"/>
        </w:rPr>
        <w:t>KUO, M., BARNES, M. and JORDAN, C., 2019.</w:t>
      </w:r>
      <w:proofErr w:type="gramEnd"/>
      <w:r>
        <w:rPr>
          <w:rFonts w:hint="eastAsia"/>
        </w:rPr>
        <w:t xml:space="preserve"> Do Experiences With Nature Promote Learning? </w:t>
      </w:r>
      <w:proofErr w:type="gramStart"/>
      <w:r>
        <w:rPr>
          <w:rFonts w:hint="eastAsia"/>
        </w:rPr>
        <w:t>Converging Evidence of a Cause-and-Effect Relationship.</w:t>
      </w:r>
      <w:proofErr w:type="gramEnd"/>
      <w:r>
        <w:rPr>
          <w:rFonts w:hint="eastAsia"/>
        </w:rPr>
        <w:t> </w:t>
      </w:r>
      <w:proofErr w:type="gramStart"/>
      <w:r>
        <w:rPr>
          <w:rFonts w:hint="eastAsia"/>
        </w:rPr>
        <w:t>Frontiers Media SA.</w:t>
      </w:r>
      <w:proofErr w:type="gramEnd"/>
    </w:p>
    <w:p w14:paraId="51251A32" w14:textId="77777777" w:rsidR="00A35F31" w:rsidRDefault="00A35F31" w:rsidP="00A35F31"/>
    <w:p w14:paraId="176AD41F" w14:textId="77777777" w:rsidR="00A35F31" w:rsidRDefault="00A35F31" w:rsidP="00A35F31">
      <w:proofErr w:type="gramStart"/>
      <w:r>
        <w:rPr>
          <w:rFonts w:hint="eastAsia"/>
        </w:rPr>
        <w:t>LAEVERS, F. and DECLERCQ, B., 2018.</w:t>
      </w:r>
      <w:proofErr w:type="gramEnd"/>
      <w:r>
        <w:rPr>
          <w:rFonts w:hint="eastAsia"/>
        </w:rPr>
        <w:t xml:space="preserve"> How well</w:t>
      </w:r>
      <w:r>
        <w:rPr>
          <w:rFonts w:hint="eastAsia"/>
        </w:rPr>
        <w:t>‐</w:t>
      </w:r>
      <w:r>
        <w:rPr>
          <w:rFonts w:hint="eastAsia"/>
        </w:rPr>
        <w:t>being and involvement fit into the commitment to children</w:t>
      </w:r>
      <w:r>
        <w:rPr>
          <w:rFonts w:hint="eastAsia"/>
        </w:rPr>
        <w:t>’</w:t>
      </w:r>
      <w:r>
        <w:rPr>
          <w:rFonts w:hint="eastAsia"/>
        </w:rPr>
        <w:t>s rights. </w:t>
      </w:r>
      <w:proofErr w:type="gramStart"/>
      <w:r>
        <w:rPr>
          <w:rFonts w:hint="eastAsia"/>
        </w:rPr>
        <w:t>European journal of education, 53(3), pp. 325-335.</w:t>
      </w:r>
      <w:proofErr w:type="gramEnd"/>
    </w:p>
    <w:p w14:paraId="78586893" w14:textId="77777777" w:rsidR="00A35F31" w:rsidRDefault="00A35F31" w:rsidP="00A35F31"/>
    <w:p w14:paraId="72B0BBE5" w14:textId="77777777" w:rsidR="00A35F31" w:rsidRDefault="00A35F31" w:rsidP="00A35F31">
      <w:proofErr w:type="gramStart"/>
      <w:r>
        <w:rPr>
          <w:rFonts w:hint="eastAsia"/>
        </w:rPr>
        <w:t>LARGO-WIGHT, E., GUARDINO, C., WLUDYKA, P.S., HALL, K.W., WIGHT, J.T. and MERTEN, J.W., 2018.</w:t>
      </w:r>
      <w:proofErr w:type="gramEnd"/>
      <w:r>
        <w:rPr>
          <w:rFonts w:hint="eastAsia"/>
        </w:rPr>
        <w:t xml:space="preserve"> Nature contact at school: The impact of an outdoor classroom on children's </w:t>
      </w:r>
      <w:proofErr w:type="gramStart"/>
      <w:r>
        <w:rPr>
          <w:rFonts w:hint="eastAsia"/>
        </w:rPr>
        <w:t>well-being</w:t>
      </w:r>
      <w:proofErr w:type="gramEnd"/>
      <w:r>
        <w:rPr>
          <w:rFonts w:hint="eastAsia"/>
        </w:rPr>
        <w:t>. </w:t>
      </w:r>
      <w:proofErr w:type="gramStart"/>
      <w:r>
        <w:rPr>
          <w:rFonts w:hint="eastAsia"/>
        </w:rPr>
        <w:t>International journal of environmental health research, 28(6), pp. 653-666.</w:t>
      </w:r>
      <w:proofErr w:type="gramEnd"/>
    </w:p>
    <w:p w14:paraId="012540FF" w14:textId="77777777" w:rsidR="00A35F31" w:rsidRDefault="00A35F31" w:rsidP="00A35F31"/>
    <w:p w14:paraId="0D3B3368" w14:textId="77777777" w:rsidR="00A35F31" w:rsidRDefault="00A35F31" w:rsidP="00A35F31">
      <w:proofErr w:type="gramStart"/>
      <w:r>
        <w:rPr>
          <w:rFonts w:hint="eastAsia"/>
        </w:rPr>
        <w:t>MACKINDER, M., 2017.</w:t>
      </w:r>
      <w:proofErr w:type="gramEnd"/>
      <w:r>
        <w:rPr>
          <w:rFonts w:hint="eastAsia"/>
        </w:rPr>
        <w:t xml:space="preserve"> </w:t>
      </w:r>
      <w:proofErr w:type="gramStart"/>
      <w:r>
        <w:rPr>
          <w:rFonts w:hint="eastAsia"/>
        </w:rPr>
        <w:t xml:space="preserve">Footprints in the </w:t>
      </w:r>
      <w:proofErr w:type="spellStart"/>
      <w:r>
        <w:rPr>
          <w:rFonts w:hint="eastAsia"/>
        </w:rPr>
        <w:t>woods:'tracking</w:t>
      </w:r>
      <w:proofErr w:type="spellEnd"/>
      <w:r>
        <w:rPr>
          <w:rFonts w:hint="eastAsia"/>
        </w:rPr>
        <w:t>' a nursery child through a Forest School session.</w:t>
      </w:r>
      <w:proofErr w:type="gramEnd"/>
      <w:r>
        <w:rPr>
          <w:rFonts w:hint="eastAsia"/>
        </w:rPr>
        <w:t> Education 3-13, 45(2), pp. 176-190.</w:t>
      </w:r>
    </w:p>
    <w:p w14:paraId="332FDC2C" w14:textId="77777777" w:rsidR="00A35F31" w:rsidRDefault="00A35F31" w:rsidP="00A35F31"/>
    <w:p w14:paraId="4E1E5C96" w14:textId="77777777" w:rsidR="00A35F31" w:rsidRDefault="00A35F31" w:rsidP="00A35F31">
      <w:proofErr w:type="gramStart"/>
      <w:r>
        <w:rPr>
          <w:rFonts w:hint="eastAsia"/>
        </w:rPr>
        <w:t>MACRAE, C. and JONES, L., A philosophical reflection on the Leuven Scale and young children's expressions of involvement.</w:t>
      </w:r>
      <w:proofErr w:type="gramEnd"/>
      <w:r>
        <w:rPr>
          <w:rFonts w:hint="eastAsia"/>
        </w:rPr>
        <w:t> International journal of qualitative studies in education, ahead-of-</w:t>
      </w:r>
      <w:proofErr w:type="gramStart"/>
      <w:r>
        <w:rPr>
          <w:rFonts w:hint="eastAsia"/>
        </w:rPr>
        <w:t>print(</w:t>
      </w:r>
      <w:proofErr w:type="gramEnd"/>
      <w:r>
        <w:rPr>
          <w:rFonts w:hint="eastAsia"/>
        </w:rPr>
        <w:t>ahead-of-print), pp. 1-13.</w:t>
      </w:r>
    </w:p>
    <w:p w14:paraId="7DD2CB74" w14:textId="77777777" w:rsidR="00A35F31" w:rsidRDefault="00A35F31" w:rsidP="00A35F31"/>
    <w:p w14:paraId="1AD42B50" w14:textId="77777777" w:rsidR="00A35F31" w:rsidRDefault="00A35F31" w:rsidP="00A35F31">
      <w:r>
        <w:rPr>
          <w:rFonts w:hint="eastAsia"/>
        </w:rPr>
        <w:t xml:space="preserve">MARKWELL, N. and GLADWIN, T.E., 2020. </w:t>
      </w:r>
      <w:proofErr w:type="spellStart"/>
      <w:proofErr w:type="gramStart"/>
      <w:r>
        <w:rPr>
          <w:rFonts w:hint="eastAsia"/>
        </w:rPr>
        <w:t>Shinrin-yoku</w:t>
      </w:r>
      <w:proofErr w:type="spellEnd"/>
      <w:r>
        <w:rPr>
          <w:rFonts w:hint="eastAsia"/>
        </w:rPr>
        <w:t xml:space="preserve"> (Forest Bathing) Reduces Stress and Increases People's Positive Affect and Well-Being in Comparison with Its Digital Counterpart.</w:t>
      </w:r>
      <w:proofErr w:type="gramEnd"/>
      <w:r>
        <w:rPr>
          <w:rFonts w:hint="eastAsia"/>
        </w:rPr>
        <w:t> </w:t>
      </w:r>
      <w:proofErr w:type="spellStart"/>
      <w:r>
        <w:rPr>
          <w:rFonts w:hint="eastAsia"/>
        </w:rPr>
        <w:t>Ecopsychology</w:t>
      </w:r>
      <w:proofErr w:type="spellEnd"/>
      <w:r>
        <w:rPr>
          <w:rFonts w:hint="eastAsia"/>
        </w:rPr>
        <w:t>, 12(4), pp. 247-256.</w:t>
      </w:r>
    </w:p>
    <w:p w14:paraId="588E4D70" w14:textId="77777777" w:rsidR="00A35F31" w:rsidRDefault="00A35F31" w:rsidP="00A35F31"/>
    <w:p w14:paraId="663DB66C" w14:textId="77777777" w:rsidR="00A35F31" w:rsidRDefault="00A35F31" w:rsidP="00A35F31">
      <w:r>
        <w:rPr>
          <w:rFonts w:hint="eastAsia"/>
        </w:rPr>
        <w:t>MARSELLE, M.R., 2019. </w:t>
      </w:r>
      <w:proofErr w:type="gramStart"/>
      <w:r>
        <w:rPr>
          <w:rFonts w:hint="eastAsia"/>
        </w:rPr>
        <w:t>Theoretical Foundations of Biodiversity and Mental Well-being Relationships.</w:t>
      </w:r>
      <w:proofErr w:type="gramEnd"/>
      <w:r>
        <w:rPr>
          <w:rFonts w:hint="eastAsia"/>
        </w:rPr>
        <w:t> </w:t>
      </w:r>
      <w:proofErr w:type="gramStart"/>
      <w:r>
        <w:rPr>
          <w:rFonts w:hint="eastAsia"/>
        </w:rPr>
        <w:t>Springer International Publishing.</w:t>
      </w:r>
      <w:proofErr w:type="gramEnd"/>
    </w:p>
    <w:p w14:paraId="688C4D49" w14:textId="77777777" w:rsidR="00A35F31" w:rsidRDefault="00A35F31" w:rsidP="00A35F31"/>
    <w:p w14:paraId="697DD39E" w14:textId="77777777" w:rsidR="00A35F31" w:rsidRDefault="00A35F31" w:rsidP="00A35F31">
      <w:r>
        <w:rPr>
          <w:rFonts w:hint="eastAsia"/>
        </w:rPr>
        <w:t>MAYER, F.S., FRANTZ, C.M., BRUEHLMAN-SENECAL, E. and DOLLIVER, K., 1997. Why Is Nature Beneficial? SAGE Publications.</w:t>
      </w:r>
    </w:p>
    <w:p w14:paraId="1B2C3608" w14:textId="77777777" w:rsidR="00A35F31" w:rsidRDefault="00A35F31" w:rsidP="00A35F31"/>
    <w:p w14:paraId="0A219E63" w14:textId="77777777" w:rsidR="00A35F31" w:rsidRDefault="00A35F31" w:rsidP="00A35F31">
      <w:proofErr w:type="gramStart"/>
      <w:r>
        <w:rPr>
          <w:rFonts w:hint="eastAsia"/>
        </w:rPr>
        <w:t>MAYNARD, T., WATERS, J. and CLEMENT, J., 2013a.</w:t>
      </w:r>
      <w:proofErr w:type="gramEnd"/>
      <w:r>
        <w:rPr>
          <w:rFonts w:hint="eastAsia"/>
        </w:rPr>
        <w:t xml:space="preserve"> </w:t>
      </w:r>
      <w:proofErr w:type="gramStart"/>
      <w:r>
        <w:rPr>
          <w:rFonts w:hint="eastAsia"/>
        </w:rPr>
        <w:t>Child-initiated learning, the outdoor environment and the 'underachieving' child.</w:t>
      </w:r>
      <w:proofErr w:type="gramEnd"/>
      <w:r>
        <w:rPr>
          <w:rFonts w:hint="eastAsia"/>
        </w:rPr>
        <w:t> </w:t>
      </w:r>
      <w:proofErr w:type="gramStart"/>
      <w:r>
        <w:rPr>
          <w:rFonts w:hint="eastAsia"/>
        </w:rPr>
        <w:t>Early years (London, England), 33(3), pp. 212-225.</w:t>
      </w:r>
      <w:proofErr w:type="gramEnd"/>
    </w:p>
    <w:p w14:paraId="46C5E866" w14:textId="77777777" w:rsidR="00A35F31" w:rsidRDefault="00A35F31" w:rsidP="00A35F31"/>
    <w:p w14:paraId="31715FE1" w14:textId="77777777" w:rsidR="00A35F31" w:rsidRDefault="00A35F31" w:rsidP="00A35F31">
      <w:proofErr w:type="gramStart"/>
      <w:r>
        <w:rPr>
          <w:rFonts w:hint="eastAsia"/>
        </w:rPr>
        <w:t>MAYNARD, T., WATERS, J. and CLEMENT, J., 2013b.</w:t>
      </w:r>
      <w:proofErr w:type="gramEnd"/>
      <w:r>
        <w:rPr>
          <w:rFonts w:hint="eastAsia"/>
        </w:rPr>
        <w:t xml:space="preserve"> Moving outdoors: further explorations of 'child-initiated' learning in the outdoor environment. Education 3-13, 41(3), pp. 282-299.</w:t>
      </w:r>
    </w:p>
    <w:p w14:paraId="657817DF" w14:textId="77777777" w:rsidR="00A35F31" w:rsidRDefault="00A35F31" w:rsidP="00A35F31"/>
    <w:p w14:paraId="4B38BDBF" w14:textId="77777777" w:rsidR="00A35F31" w:rsidRDefault="00A35F31" w:rsidP="00A35F31">
      <w:r>
        <w:rPr>
          <w:rFonts w:hint="eastAsia"/>
        </w:rPr>
        <w:t xml:space="preserve">MCANALLY, H.M., ROBERTSON, L.A. and HANCOX, R.J., 2018. </w:t>
      </w:r>
      <w:proofErr w:type="gramStart"/>
      <w:r>
        <w:rPr>
          <w:rFonts w:hint="eastAsia"/>
        </w:rPr>
        <w:t>Effects of an Outdoor Education Programme on Creative Thinking and Well-being in Adolescent Boys.</w:t>
      </w:r>
      <w:proofErr w:type="gramEnd"/>
      <w:r>
        <w:rPr>
          <w:rFonts w:hint="eastAsia"/>
        </w:rPr>
        <w:t> New Zealand journal of educational studies, 53(2), pp. 241-255.</w:t>
      </w:r>
    </w:p>
    <w:p w14:paraId="5AD42C44" w14:textId="77777777" w:rsidR="00A35F31" w:rsidRDefault="00A35F31" w:rsidP="00A35F31"/>
    <w:p w14:paraId="18B30B6A" w14:textId="77777777" w:rsidR="00A35F31" w:rsidRDefault="00A35F31" w:rsidP="00A35F31">
      <w:r>
        <w:rPr>
          <w:rFonts w:hint="eastAsia"/>
        </w:rPr>
        <w:t xml:space="preserve">Monitor of Engagement with the Natural Environment </w:t>
      </w:r>
      <w:proofErr w:type="gramStart"/>
      <w:r>
        <w:rPr>
          <w:rFonts w:hint="eastAsia"/>
        </w:rPr>
        <w:t>The</w:t>
      </w:r>
      <w:proofErr w:type="gramEnd"/>
      <w:r>
        <w:rPr>
          <w:rFonts w:hint="eastAsia"/>
        </w:rPr>
        <w:t xml:space="preserve"> national survey on people and the natural environment Children and Young People report-of-engagement-with-the-natural- environment-survey-purpose-and-results. 2019. </w:t>
      </w:r>
    </w:p>
    <w:p w14:paraId="27C9ABC3" w14:textId="77777777" w:rsidR="00A35F31" w:rsidRDefault="00A35F31" w:rsidP="00A35F31"/>
    <w:p w14:paraId="7ECF31E6" w14:textId="77777777" w:rsidR="00A35F31" w:rsidRDefault="00A35F31" w:rsidP="00A35F31">
      <w:r>
        <w:rPr>
          <w:rFonts w:hint="eastAsia"/>
        </w:rPr>
        <w:t>Monitor of Engagement with the Natural Environment The national survey on people and the natural environment Children and Young People report For further information see: https://www.gov.uk/government/collections/monitor-of-engagement-with-the-natural- environment-survey-purpose-and-results. 2017. </w:t>
      </w:r>
    </w:p>
    <w:p w14:paraId="6DBA517E" w14:textId="77777777" w:rsidR="00A35F31" w:rsidRDefault="00A35F31" w:rsidP="00A35F31"/>
    <w:p w14:paraId="1FD5423D" w14:textId="77777777" w:rsidR="00A35F31" w:rsidRDefault="00A35F31" w:rsidP="00A35F31">
      <w:r>
        <w:rPr>
          <w:rFonts w:hint="eastAsia"/>
        </w:rPr>
        <w:t>Natural England - 2018 - 25-year-environment-plan. </w:t>
      </w:r>
    </w:p>
    <w:p w14:paraId="535AF48D" w14:textId="77777777" w:rsidR="00A35F31" w:rsidRDefault="00A35F31" w:rsidP="00A35F31">
      <w:r>
        <w:rPr>
          <w:rFonts w:hint="eastAsia"/>
        </w:rPr>
        <w:t xml:space="preserve">A report presented to the Foresight Project on communicating the evidence base for improving people's </w:t>
      </w:r>
      <w:proofErr w:type="gramStart"/>
      <w:r>
        <w:rPr>
          <w:rFonts w:hint="eastAsia"/>
        </w:rPr>
        <w:t>well-being</w:t>
      </w:r>
      <w:proofErr w:type="gramEnd"/>
      <w:r>
        <w:rPr>
          <w:rFonts w:hint="eastAsia"/>
        </w:rPr>
        <w:t>. </w:t>
      </w:r>
    </w:p>
    <w:p w14:paraId="6364AF9E" w14:textId="77777777" w:rsidR="00A35F31" w:rsidRDefault="00A35F31" w:rsidP="00A35F31">
      <w:r>
        <w:rPr>
          <w:rFonts w:hint="eastAsia"/>
        </w:rPr>
        <w:t xml:space="preserve">State of the nation 2020: children and young people's wellbeing Research report October 2020 </w:t>
      </w:r>
    </w:p>
    <w:p w14:paraId="28B23DE8" w14:textId="77777777" w:rsidR="00A35F31" w:rsidRDefault="00A35F31" w:rsidP="00A35F31"/>
    <w:p w14:paraId="58FDAA46" w14:textId="77777777" w:rsidR="00A35F31" w:rsidRDefault="00A35F31" w:rsidP="00A35F31">
      <w:proofErr w:type="gramStart"/>
      <w:r>
        <w:rPr>
          <w:rFonts w:hint="eastAsia"/>
        </w:rPr>
        <w:t>NEDOVIC, S. and MORRISSEY, A., 2013.</w:t>
      </w:r>
      <w:proofErr w:type="gramEnd"/>
      <w:r>
        <w:rPr>
          <w:rFonts w:hint="eastAsia"/>
        </w:rPr>
        <w:t xml:space="preserve"> Calm active and </w:t>
      </w:r>
      <w:proofErr w:type="gramStart"/>
      <w:r>
        <w:rPr>
          <w:rFonts w:hint="eastAsia"/>
        </w:rPr>
        <w:t>focused :</w:t>
      </w:r>
      <w:proofErr w:type="gramEnd"/>
      <w:r>
        <w:rPr>
          <w:rFonts w:hint="eastAsia"/>
        </w:rPr>
        <w:t xml:space="preserve"> children's responses to an organic outdoor learning environment. Learning environments research, 16(2), pp. 281-295.</w:t>
      </w:r>
    </w:p>
    <w:p w14:paraId="167A13BA" w14:textId="77777777" w:rsidR="00A35F31" w:rsidRDefault="00A35F31" w:rsidP="00A35F31"/>
    <w:p w14:paraId="6453874E" w14:textId="77777777" w:rsidR="00A35F31" w:rsidRDefault="00A35F31" w:rsidP="00A35F31">
      <w:proofErr w:type="gramStart"/>
      <w:r>
        <w:rPr>
          <w:rFonts w:hint="eastAsia"/>
        </w:rPr>
        <w:t>NISBET, E.K., ZELENSKI, J.M. and MURPHY, S.A., 2010.</w:t>
      </w:r>
      <w:proofErr w:type="gramEnd"/>
      <w:r>
        <w:rPr>
          <w:rFonts w:hint="eastAsia"/>
        </w:rPr>
        <w:t xml:space="preserve"> Happiness is in our Nature: Exploring Nature Relatedness as a Contributor to Subjective Well-Being. Journal of happiness studies, 12(2), pp. 303-322.</w:t>
      </w:r>
    </w:p>
    <w:p w14:paraId="737AB923" w14:textId="77777777" w:rsidR="00A35F31" w:rsidRDefault="00A35F31" w:rsidP="00A35F31"/>
    <w:p w14:paraId="461D72F1" w14:textId="77777777" w:rsidR="00A35F31" w:rsidRDefault="00A35F31" w:rsidP="00A35F31">
      <w:r>
        <w:rPr>
          <w:rFonts w:hint="eastAsia"/>
        </w:rPr>
        <w:t>NORÐDAHL, K. and JÓHANNESSON, I.Á, 2016. 'Let's go outside': Icelandic teachers' views of using the outdoors. Education 3-13, 44(4), pp. 391-406.</w:t>
      </w:r>
    </w:p>
    <w:p w14:paraId="72CF71DF" w14:textId="77777777" w:rsidR="00A35F31" w:rsidRDefault="00A35F31" w:rsidP="00A35F31"/>
    <w:p w14:paraId="1B506E8D" w14:textId="77777777" w:rsidR="00A35F31" w:rsidRDefault="00A35F31" w:rsidP="00A35F31">
      <w:r>
        <w:rPr>
          <w:rFonts w:hint="eastAsia"/>
        </w:rPr>
        <w:t>O</w:t>
      </w:r>
      <w:r>
        <w:rPr>
          <w:rFonts w:hint="eastAsia"/>
        </w:rPr>
        <w:t>’</w:t>
      </w:r>
      <w:r>
        <w:rPr>
          <w:rFonts w:hint="eastAsia"/>
        </w:rPr>
        <w:t>BRIEN, L. and MURRAY, R., 2007. Forest School and its impacts on young children: Case studies in Britain. </w:t>
      </w:r>
      <w:proofErr w:type="gramStart"/>
      <w:r>
        <w:rPr>
          <w:rFonts w:hint="eastAsia"/>
        </w:rPr>
        <w:t>Urban forestry &amp;amp; urban greening, 6(4), pp. 249-265.</w:t>
      </w:r>
      <w:proofErr w:type="gramEnd"/>
    </w:p>
    <w:p w14:paraId="77ADD87B" w14:textId="77777777" w:rsidR="00A35F31" w:rsidRDefault="00A35F31" w:rsidP="00A35F31"/>
    <w:p w14:paraId="6356EEE7" w14:textId="77777777" w:rsidR="00A35F31" w:rsidRDefault="00A35F31" w:rsidP="00A35F31">
      <w:proofErr w:type="gramStart"/>
      <w:r>
        <w:rPr>
          <w:rFonts w:hint="eastAsia"/>
        </w:rPr>
        <w:t>OHLY, H., WHITE, M.P., WHEELER, B.W., BETHEL, A., UKOUMUNNE, O.C., NIKOLAOU, V. and GARSIDE, R., 2016.</w:t>
      </w:r>
      <w:proofErr w:type="gramEnd"/>
      <w:r>
        <w:rPr>
          <w:rFonts w:hint="eastAsia"/>
        </w:rPr>
        <w:t xml:space="preserve"> Attention Restoration Theory: A systematic review of the attention restoration potential of exposure to natural environments. </w:t>
      </w:r>
      <w:proofErr w:type="gramStart"/>
      <w:r>
        <w:rPr>
          <w:rFonts w:hint="eastAsia"/>
        </w:rPr>
        <w:t>Journal of toxicology and environmental health.</w:t>
      </w:r>
      <w:proofErr w:type="gramEnd"/>
      <w:r>
        <w:rPr>
          <w:rFonts w:hint="eastAsia"/>
        </w:rPr>
        <w:t xml:space="preserve"> Part B, Critical reviews, </w:t>
      </w:r>
      <w:proofErr w:type="gramStart"/>
      <w:r>
        <w:rPr>
          <w:rFonts w:hint="eastAsia"/>
        </w:rPr>
        <w:t>19</w:t>
      </w:r>
      <w:proofErr w:type="gramEnd"/>
      <w:r>
        <w:rPr>
          <w:rFonts w:hint="eastAsia"/>
        </w:rPr>
        <w:t>(7), pp. 305-343.</w:t>
      </w:r>
    </w:p>
    <w:p w14:paraId="1917F674" w14:textId="77777777" w:rsidR="00A35F31" w:rsidRDefault="00A35F31" w:rsidP="00A35F31"/>
    <w:p w14:paraId="47566E25" w14:textId="77777777" w:rsidR="00A35F31" w:rsidRDefault="00A35F31" w:rsidP="00A35F31">
      <w:proofErr w:type="gramStart"/>
      <w:r>
        <w:rPr>
          <w:rFonts w:hint="eastAsia"/>
        </w:rPr>
        <w:t>POUSO, S., BORJA, A., FLEMING, L.E., GÓMEZ-BAGGETHUN, E., WHITE, M.P. and UYARRA, M.C., 2021.</w:t>
      </w:r>
      <w:proofErr w:type="gramEnd"/>
      <w:r>
        <w:rPr>
          <w:rFonts w:hint="eastAsia"/>
        </w:rPr>
        <w:t> Maintaining contact with blue-green spaces during the COVID-19 pandemic associated with positive mental health. </w:t>
      </w:r>
      <w:proofErr w:type="spellStart"/>
      <w:proofErr w:type="gramStart"/>
      <w:r>
        <w:rPr>
          <w:rFonts w:hint="eastAsia"/>
        </w:rPr>
        <w:t>Center</w:t>
      </w:r>
      <w:proofErr w:type="spellEnd"/>
      <w:r>
        <w:rPr>
          <w:rFonts w:hint="eastAsia"/>
        </w:rPr>
        <w:t xml:space="preserve"> for Open Science.</w:t>
      </w:r>
      <w:proofErr w:type="gramEnd"/>
    </w:p>
    <w:p w14:paraId="59CC6F83" w14:textId="77777777" w:rsidR="00A35F31" w:rsidRDefault="00A35F31" w:rsidP="00A35F31"/>
    <w:p w14:paraId="12DEC7EA" w14:textId="77777777" w:rsidR="00A35F31" w:rsidRDefault="00A35F31" w:rsidP="00A35F31">
      <w:proofErr w:type="gramStart"/>
      <w:r>
        <w:rPr>
          <w:rFonts w:hint="eastAsia"/>
        </w:rPr>
        <w:t>PRETTY, J., PEACOCK, J., SELLENS, M. and GRIFFIN, M., 2005.</w:t>
      </w:r>
      <w:proofErr w:type="gramEnd"/>
      <w:r>
        <w:rPr>
          <w:rFonts w:hint="eastAsia"/>
        </w:rPr>
        <w:t xml:space="preserve"> </w:t>
      </w:r>
      <w:proofErr w:type="gramStart"/>
      <w:r>
        <w:rPr>
          <w:rFonts w:hint="eastAsia"/>
        </w:rPr>
        <w:t>The mental and physical health outcomes of green exercise.</w:t>
      </w:r>
      <w:proofErr w:type="gramEnd"/>
      <w:r>
        <w:rPr>
          <w:rFonts w:hint="eastAsia"/>
        </w:rPr>
        <w:t> </w:t>
      </w:r>
      <w:proofErr w:type="gramStart"/>
      <w:r>
        <w:rPr>
          <w:rFonts w:hint="eastAsia"/>
        </w:rPr>
        <w:t>International journal of environmental health research, 15(5), pp. 319-337.</w:t>
      </w:r>
      <w:proofErr w:type="gramEnd"/>
    </w:p>
    <w:p w14:paraId="07A80EE3" w14:textId="77777777" w:rsidR="00A35F31" w:rsidRDefault="00A35F31" w:rsidP="00A35F31"/>
    <w:p w14:paraId="554FDAC1" w14:textId="77777777" w:rsidR="00A35F31" w:rsidRDefault="00A35F31" w:rsidP="00A35F31">
      <w:r>
        <w:rPr>
          <w:rFonts w:hint="eastAsia"/>
        </w:rPr>
        <w:t>RAY, H.A. and JAKUBEC, S.L., 2018. Nature</w:t>
      </w:r>
      <w:r>
        <w:rPr>
          <w:rFonts w:hint="eastAsia"/>
        </w:rPr>
        <w:t>’</w:t>
      </w:r>
      <w:r>
        <w:rPr>
          <w:rFonts w:hint="eastAsia"/>
        </w:rPr>
        <w:t>s Classroom: A Review of Motivators and Deterrents for Teacher Engagement in Outdoor Education Field Experiences. </w:t>
      </w:r>
      <w:proofErr w:type="gramStart"/>
      <w:r>
        <w:rPr>
          <w:rFonts w:hint="eastAsia"/>
        </w:rPr>
        <w:t>Journal of outdoor recreation, education, and leadership, 10(4), pp. 323-333.</w:t>
      </w:r>
      <w:proofErr w:type="gramEnd"/>
    </w:p>
    <w:p w14:paraId="7387F21B" w14:textId="77777777" w:rsidR="00A35F31" w:rsidRDefault="00A35F31" w:rsidP="00A35F31"/>
    <w:p w14:paraId="415FE766" w14:textId="77777777" w:rsidR="00A35F31" w:rsidRDefault="00A35F31" w:rsidP="00A35F31">
      <w:proofErr w:type="gramStart"/>
      <w:r>
        <w:rPr>
          <w:rFonts w:hint="eastAsia"/>
        </w:rPr>
        <w:t>ROBERTS, A., HINDS, J. and CAMIC, P.M., 2020.</w:t>
      </w:r>
      <w:proofErr w:type="gramEnd"/>
      <w:r>
        <w:rPr>
          <w:rFonts w:hint="eastAsia"/>
        </w:rPr>
        <w:t xml:space="preserve"> Nature activities and wellbeing in children and young people: a systematic literature review. Journal of adventure education and </w:t>
      </w:r>
      <w:proofErr w:type="gramStart"/>
      <w:r>
        <w:rPr>
          <w:rFonts w:hint="eastAsia"/>
        </w:rPr>
        <w:t>outdoor</w:t>
      </w:r>
      <w:proofErr w:type="gramEnd"/>
      <w:r>
        <w:rPr>
          <w:rFonts w:hint="eastAsia"/>
        </w:rPr>
        <w:t xml:space="preserve"> learning, 20(4), pp. 298-318.</w:t>
      </w:r>
    </w:p>
    <w:p w14:paraId="173D1BFC" w14:textId="77777777" w:rsidR="00A35F31" w:rsidRDefault="00A35F31" w:rsidP="00A35F31"/>
    <w:p w14:paraId="1E67438D" w14:textId="77777777" w:rsidR="00A35F31" w:rsidRDefault="00A35F31" w:rsidP="00A35F31">
      <w:proofErr w:type="gramStart"/>
      <w:r>
        <w:rPr>
          <w:rFonts w:hint="eastAsia"/>
        </w:rPr>
        <w:t>ROBINSON, J.M., JORGENSEN, A., CAMERON, R. and BRINDLEY, P., 2020.</w:t>
      </w:r>
      <w:proofErr w:type="gramEnd"/>
      <w:r>
        <w:rPr>
          <w:rFonts w:hint="eastAsia"/>
        </w:rPr>
        <w:t xml:space="preserve"> Let Nature Be Thy Medicine: A </w:t>
      </w:r>
      <w:proofErr w:type="spellStart"/>
      <w:r>
        <w:rPr>
          <w:rFonts w:hint="eastAsia"/>
        </w:rPr>
        <w:t>Socioecological</w:t>
      </w:r>
      <w:proofErr w:type="spellEnd"/>
      <w:r>
        <w:rPr>
          <w:rFonts w:hint="eastAsia"/>
        </w:rPr>
        <w:t xml:space="preserve"> Exploration of Green Prescribing in the UK. MDPI AG.</w:t>
      </w:r>
    </w:p>
    <w:p w14:paraId="7A974A1E" w14:textId="77777777" w:rsidR="00A35F31" w:rsidRDefault="00A35F31" w:rsidP="00A35F31"/>
    <w:p w14:paraId="19034F32" w14:textId="77777777" w:rsidR="00A35F31" w:rsidRDefault="00A35F31" w:rsidP="00A35F31">
      <w:proofErr w:type="gramStart"/>
      <w:r>
        <w:rPr>
          <w:rFonts w:hint="eastAsia"/>
        </w:rPr>
        <w:t>ROE, J. and ASPINALL, P., 2011.</w:t>
      </w:r>
      <w:proofErr w:type="gramEnd"/>
      <w:r>
        <w:rPr>
          <w:rFonts w:hint="eastAsia"/>
        </w:rPr>
        <w:t xml:space="preserve"> </w:t>
      </w:r>
      <w:proofErr w:type="gramStart"/>
      <w:r>
        <w:rPr>
          <w:rFonts w:hint="eastAsia"/>
        </w:rPr>
        <w:t>The restorative outcomes of forest school and conventional school in young people with good and poor behaviour.</w:t>
      </w:r>
      <w:proofErr w:type="gramEnd"/>
      <w:r>
        <w:rPr>
          <w:rFonts w:hint="eastAsia"/>
        </w:rPr>
        <w:t> </w:t>
      </w:r>
      <w:proofErr w:type="gramStart"/>
      <w:r>
        <w:rPr>
          <w:rFonts w:hint="eastAsia"/>
        </w:rPr>
        <w:t>Urban forestry &amp;amp; urban greening, 10(3), pp. 205-212.</w:t>
      </w:r>
      <w:proofErr w:type="gramEnd"/>
    </w:p>
    <w:p w14:paraId="2F01F307" w14:textId="77777777" w:rsidR="00A35F31" w:rsidRDefault="00A35F31" w:rsidP="00A35F31"/>
    <w:p w14:paraId="78D5206B" w14:textId="77777777" w:rsidR="00A35F31" w:rsidRDefault="00A35F31" w:rsidP="00A35F31">
      <w:proofErr w:type="gramStart"/>
      <w:r>
        <w:rPr>
          <w:rFonts w:hint="eastAsia"/>
        </w:rPr>
        <w:t>SARAEV, V., L O&amp;#39;BRIEN, G VALATIN and M BURSNELL, 2021.</w:t>
      </w:r>
      <w:proofErr w:type="gramEnd"/>
      <w:r>
        <w:rPr>
          <w:rFonts w:hint="eastAsia"/>
        </w:rPr>
        <w:t xml:space="preserve"> Valuing the mental health benefits of woodlands </w:t>
      </w:r>
      <w:proofErr w:type="gramStart"/>
      <w:r>
        <w:rPr>
          <w:rFonts w:hint="eastAsia"/>
        </w:rPr>
        <w:t>Valuing</w:t>
      </w:r>
      <w:proofErr w:type="gramEnd"/>
      <w:r>
        <w:rPr>
          <w:rFonts w:hint="eastAsia"/>
        </w:rPr>
        <w:t xml:space="preserve"> the mental health benefits of woodlands. Forest Research - Forestry Commission UK.</w:t>
      </w:r>
    </w:p>
    <w:p w14:paraId="234990A6" w14:textId="77777777" w:rsidR="00A35F31" w:rsidRDefault="00A35F31" w:rsidP="00A35F31"/>
    <w:p w14:paraId="583EF9CF" w14:textId="77777777" w:rsidR="00A35F31" w:rsidRDefault="00A35F31" w:rsidP="00A35F31">
      <w:proofErr w:type="gramStart"/>
      <w:r>
        <w:rPr>
          <w:rFonts w:hint="eastAsia"/>
        </w:rPr>
        <w:t>SLEE, V. and ALLAN, J.F., 2019.</w:t>
      </w:r>
      <w:proofErr w:type="gramEnd"/>
      <w:r>
        <w:rPr>
          <w:rFonts w:hint="eastAsia"/>
        </w:rPr>
        <w:t xml:space="preserve"> </w:t>
      </w:r>
      <w:proofErr w:type="gramStart"/>
      <w:r>
        <w:rPr>
          <w:rFonts w:hint="eastAsia"/>
        </w:rPr>
        <w:t>Purposeful Outdoor Learning Empowers Children to Deal with School Transitions.</w:t>
      </w:r>
      <w:proofErr w:type="gramEnd"/>
      <w:r>
        <w:rPr>
          <w:rFonts w:hint="eastAsia"/>
        </w:rPr>
        <w:t> Sports (Basel), 7(6), pp. 134.</w:t>
      </w:r>
    </w:p>
    <w:p w14:paraId="03025B4F" w14:textId="77777777" w:rsidR="00A35F31" w:rsidRDefault="00A35F31" w:rsidP="00A35F31"/>
    <w:p w14:paraId="0C75A8C3" w14:textId="77777777" w:rsidR="00A35F31" w:rsidRDefault="00A35F31" w:rsidP="00A35F31">
      <w:r>
        <w:rPr>
          <w:rFonts w:hint="eastAsia"/>
        </w:rPr>
        <w:t xml:space="preserve">STORLI, R. and HANSEN SANDSETER, E.B., 2019. Children's play, well-being and involvement: how children play </w:t>
      </w:r>
      <w:proofErr w:type="gramStart"/>
      <w:r>
        <w:rPr>
          <w:rFonts w:hint="eastAsia"/>
        </w:rPr>
        <w:t>indoors</w:t>
      </w:r>
      <w:proofErr w:type="gramEnd"/>
      <w:r>
        <w:rPr>
          <w:rFonts w:hint="eastAsia"/>
        </w:rPr>
        <w:t xml:space="preserve"> and outdoors in Norwegian early childhood education and care institutions. </w:t>
      </w:r>
      <w:proofErr w:type="gramStart"/>
      <w:r>
        <w:rPr>
          <w:rFonts w:hint="eastAsia"/>
        </w:rPr>
        <w:t>International journal of play, 8(1), pp. 65-78.</w:t>
      </w:r>
      <w:proofErr w:type="gramEnd"/>
    </w:p>
    <w:p w14:paraId="18D80A20" w14:textId="77777777" w:rsidR="00A35F31" w:rsidRDefault="00A35F31" w:rsidP="00A35F31"/>
    <w:p w14:paraId="33092A75" w14:textId="77777777" w:rsidR="00A35F31" w:rsidRDefault="00A35F31" w:rsidP="00A35F31">
      <w:r>
        <w:rPr>
          <w:rFonts w:hint="eastAsia"/>
        </w:rPr>
        <w:t xml:space="preserve">TAYLOR, R.P., SPEHAR, B., VAN DONKELAAR, P. and HAGERHALL, C.M., 2011. Perceptual and physiological responses to </w:t>
      </w:r>
      <w:proofErr w:type="spellStart"/>
      <w:proofErr w:type="gramStart"/>
      <w:r>
        <w:rPr>
          <w:rFonts w:hint="eastAsia"/>
        </w:rPr>
        <w:t>jackson</w:t>
      </w:r>
      <w:proofErr w:type="spellEnd"/>
      <w:proofErr w:type="gramEnd"/>
      <w:r>
        <w:rPr>
          <w:rFonts w:hint="eastAsia"/>
        </w:rPr>
        <w:t xml:space="preserve"> </w:t>
      </w:r>
      <w:proofErr w:type="spellStart"/>
      <w:r>
        <w:rPr>
          <w:rFonts w:hint="eastAsia"/>
        </w:rPr>
        <w:t>pollock</w:t>
      </w:r>
      <w:proofErr w:type="spellEnd"/>
      <w:r>
        <w:rPr>
          <w:rFonts w:hint="eastAsia"/>
        </w:rPr>
        <w:t>’</w:t>
      </w:r>
      <w:r>
        <w:rPr>
          <w:rFonts w:hint="eastAsia"/>
        </w:rPr>
        <w:t>s fractals. </w:t>
      </w:r>
      <w:proofErr w:type="gramStart"/>
      <w:r>
        <w:rPr>
          <w:rFonts w:hint="eastAsia"/>
        </w:rPr>
        <w:t>Frontiers in human neuroscience, 5, pp. 60.</w:t>
      </w:r>
      <w:proofErr w:type="gramEnd"/>
    </w:p>
    <w:p w14:paraId="01AEA7FB" w14:textId="77777777" w:rsidR="00A35F31" w:rsidRDefault="00A35F31" w:rsidP="00A35F31"/>
    <w:p w14:paraId="246EFF5F" w14:textId="77777777" w:rsidR="00A35F31" w:rsidRDefault="00A35F31" w:rsidP="00A35F31">
      <w:r>
        <w:rPr>
          <w:rFonts w:hint="eastAsia"/>
        </w:rPr>
        <w:t>The Childhood Trust - Children in Lockdown - The Childhood Trust Report June 2020. </w:t>
      </w:r>
    </w:p>
    <w:p w14:paraId="51479DAB" w14:textId="77777777" w:rsidR="00A35F31" w:rsidRDefault="00A35F31" w:rsidP="00A35F31">
      <w:r>
        <w:rPr>
          <w:rFonts w:hint="eastAsia"/>
        </w:rPr>
        <w:t>Coronavirus: Impact on young people with mental health needs. </w:t>
      </w:r>
    </w:p>
    <w:p w14:paraId="43787A28" w14:textId="77777777" w:rsidR="00A35F31" w:rsidRDefault="00A35F31" w:rsidP="00A35F31">
      <w:proofErr w:type="gramStart"/>
      <w:r>
        <w:rPr>
          <w:rFonts w:hint="eastAsia"/>
        </w:rPr>
        <w:t>The impact of climate change on mental health and emotional wellbeing - current evidence and implications for policy and practice (1).</w:t>
      </w:r>
      <w:proofErr w:type="gramEnd"/>
      <w:r>
        <w:rPr>
          <w:rFonts w:hint="eastAsia"/>
        </w:rPr>
        <w:t> </w:t>
      </w:r>
    </w:p>
    <w:p w14:paraId="7FF32832" w14:textId="77777777" w:rsidR="00A35F31" w:rsidRDefault="00A35F31" w:rsidP="00A35F31">
      <w:proofErr w:type="spellStart"/>
      <w:r>
        <w:rPr>
          <w:rFonts w:hint="eastAsia"/>
        </w:rPr>
        <w:t>Lemmey</w:t>
      </w:r>
      <w:proofErr w:type="spellEnd"/>
      <w:r>
        <w:rPr>
          <w:rFonts w:hint="eastAsia"/>
        </w:rPr>
        <w:t xml:space="preserve"> 2020 Nature Connection and </w:t>
      </w:r>
      <w:proofErr w:type="spellStart"/>
      <w:r>
        <w:rPr>
          <w:rFonts w:hint="eastAsia"/>
        </w:rPr>
        <w:t>Covid</w:t>
      </w:r>
      <w:proofErr w:type="spellEnd"/>
      <w:r>
        <w:rPr>
          <w:rFonts w:hint="eastAsia"/>
        </w:rPr>
        <w:t xml:space="preserve"> TL. </w:t>
      </w:r>
    </w:p>
    <w:p w14:paraId="2E59F3EF" w14:textId="77777777" w:rsidR="00A35F31" w:rsidRDefault="00A35F31" w:rsidP="00A35F31"/>
    <w:p w14:paraId="4BEFF5B5" w14:textId="77777777" w:rsidR="00A35F31" w:rsidRDefault="00A35F31" w:rsidP="00A35F31">
      <w:proofErr w:type="gramStart"/>
      <w:r>
        <w:rPr>
          <w:rFonts w:hint="eastAsia"/>
        </w:rPr>
        <w:t>THOMAS, F. and HARDING, S., 2011.</w:t>
      </w:r>
      <w:proofErr w:type="gramEnd"/>
      <w:r>
        <w:rPr>
          <w:rFonts w:hint="eastAsia"/>
        </w:rPr>
        <w:t xml:space="preserve"> The Role of Play: Play Outdoors as the Medium and Mechanism for Well-Being, Learning and Development. </w:t>
      </w:r>
      <w:proofErr w:type="gramStart"/>
      <w:r>
        <w:rPr>
          <w:rFonts w:hint="eastAsia"/>
        </w:rPr>
        <w:t>Outdoor</w:t>
      </w:r>
      <w:proofErr w:type="gramEnd"/>
      <w:r>
        <w:rPr>
          <w:rFonts w:hint="eastAsia"/>
        </w:rPr>
        <w:t xml:space="preserve"> Provision in the Early Years. London: SAGE Publications Ltd, pp. 12.</w:t>
      </w:r>
    </w:p>
    <w:p w14:paraId="4FB21172" w14:textId="77777777" w:rsidR="00A35F31" w:rsidRDefault="00A35F31" w:rsidP="00A35F31"/>
    <w:p w14:paraId="7D542371" w14:textId="77777777" w:rsidR="00A35F31" w:rsidRDefault="00A35F31" w:rsidP="00A35F31">
      <w:proofErr w:type="gramStart"/>
      <w:r>
        <w:rPr>
          <w:rFonts w:hint="eastAsia"/>
        </w:rPr>
        <w:t>THORBURN, M. and ALLISON, P., 2017.</w:t>
      </w:r>
      <w:proofErr w:type="gramEnd"/>
      <w:r>
        <w:rPr>
          <w:rFonts w:hint="eastAsia"/>
        </w:rPr>
        <w:t xml:space="preserve"> </w:t>
      </w:r>
      <w:proofErr w:type="gramStart"/>
      <w:r>
        <w:rPr>
          <w:rFonts w:hint="eastAsia"/>
        </w:rPr>
        <w:t>Learning outdoors and living well?</w:t>
      </w:r>
      <w:proofErr w:type="gramEnd"/>
      <w:r>
        <w:rPr>
          <w:rFonts w:hint="eastAsia"/>
        </w:rPr>
        <w:t xml:space="preserve"> </w:t>
      </w:r>
      <w:proofErr w:type="gramStart"/>
      <w:r>
        <w:rPr>
          <w:rFonts w:hint="eastAsia"/>
        </w:rPr>
        <w:t>Conceptual prospects for enhancing curriculum planning and pedagogical practices.</w:t>
      </w:r>
      <w:proofErr w:type="gramEnd"/>
      <w:r>
        <w:rPr>
          <w:rFonts w:hint="eastAsia"/>
        </w:rPr>
        <w:t> </w:t>
      </w:r>
      <w:proofErr w:type="gramStart"/>
      <w:r>
        <w:rPr>
          <w:rFonts w:hint="eastAsia"/>
        </w:rPr>
        <w:t>Cambridge journal of education, 47(1), pp. 103-115.</w:t>
      </w:r>
      <w:proofErr w:type="gramEnd"/>
    </w:p>
    <w:p w14:paraId="1FE0AEDF" w14:textId="77777777" w:rsidR="00A35F31" w:rsidRDefault="00A35F31" w:rsidP="00A35F31"/>
    <w:p w14:paraId="09A16E91" w14:textId="77777777" w:rsidR="00A35F31" w:rsidRDefault="00A35F31" w:rsidP="00A35F31">
      <w:proofErr w:type="gramStart"/>
      <w:r>
        <w:rPr>
          <w:rFonts w:hint="eastAsia"/>
        </w:rPr>
        <w:t>THORBURN, M. and ALLISON, P., 2010.</w:t>
      </w:r>
      <w:proofErr w:type="gramEnd"/>
      <w:r>
        <w:rPr>
          <w:rFonts w:hint="eastAsia"/>
        </w:rPr>
        <w:t xml:space="preserve"> Are we ready to go outdoors now? </w:t>
      </w:r>
      <w:proofErr w:type="gramStart"/>
      <w:r>
        <w:rPr>
          <w:rFonts w:hint="eastAsia"/>
        </w:rPr>
        <w:t>The prospects for outdoor education during a period of curriculum renewal in Scotland.</w:t>
      </w:r>
      <w:proofErr w:type="gramEnd"/>
      <w:r>
        <w:rPr>
          <w:rFonts w:hint="eastAsia"/>
        </w:rPr>
        <w:t> </w:t>
      </w:r>
      <w:proofErr w:type="gramStart"/>
      <w:r>
        <w:rPr>
          <w:rFonts w:hint="eastAsia"/>
        </w:rPr>
        <w:t>Curriculum journal (London, England), 21(1), pp. 97-108.</w:t>
      </w:r>
      <w:proofErr w:type="gramEnd"/>
    </w:p>
    <w:p w14:paraId="111B6414" w14:textId="77777777" w:rsidR="00A35F31" w:rsidRDefault="00A35F31" w:rsidP="00A35F31"/>
    <w:p w14:paraId="62DB1DF8" w14:textId="77777777" w:rsidR="00A35F31" w:rsidRDefault="00A35F31" w:rsidP="00A35F31">
      <w:r>
        <w:rPr>
          <w:rFonts w:hint="eastAsia"/>
        </w:rPr>
        <w:t xml:space="preserve">TIPLADY, L.S.E. and MENTER, H., 2021. Forest School for wellbeing: an environment in which young people can 'take what they need'. Journal of adventure education and </w:t>
      </w:r>
      <w:proofErr w:type="gramStart"/>
      <w:r>
        <w:rPr>
          <w:rFonts w:hint="eastAsia"/>
        </w:rPr>
        <w:t>outdoor</w:t>
      </w:r>
      <w:proofErr w:type="gramEnd"/>
      <w:r>
        <w:rPr>
          <w:rFonts w:hint="eastAsia"/>
        </w:rPr>
        <w:t xml:space="preserve"> learning, 21(2), pp. 99-114.</w:t>
      </w:r>
    </w:p>
    <w:p w14:paraId="0B19909C" w14:textId="77777777" w:rsidR="00A35F31" w:rsidRDefault="00A35F31" w:rsidP="00A35F31"/>
    <w:p w14:paraId="6ECD5828" w14:textId="77777777" w:rsidR="00A35F31" w:rsidRDefault="00A35F31" w:rsidP="00A35F31">
      <w:r>
        <w:rPr>
          <w:rFonts w:hint="eastAsia"/>
        </w:rPr>
        <w:t>TROMBLEY, J., CHALUPKA, S. and ANDERKO, L., 2017. Climate Change and Mental Health. </w:t>
      </w:r>
      <w:proofErr w:type="gramStart"/>
      <w:r>
        <w:rPr>
          <w:rFonts w:hint="eastAsia"/>
        </w:rPr>
        <w:t>The American journal of nursing, 117(4), pp. 44-52.</w:t>
      </w:r>
      <w:proofErr w:type="gramEnd"/>
    </w:p>
    <w:p w14:paraId="56BBEC2B" w14:textId="77777777" w:rsidR="00A35F31" w:rsidRDefault="00A35F31" w:rsidP="00A35F31"/>
    <w:p w14:paraId="02600E5C" w14:textId="77777777" w:rsidR="00A35F31" w:rsidRDefault="00A35F31" w:rsidP="00A35F31">
      <w:r>
        <w:rPr>
          <w:rFonts w:hint="eastAsia"/>
        </w:rPr>
        <w:t xml:space="preserve">UHLS, Y.T., MICHIKYAN, M., MORRIS, J., GARCIA, D., SMALL, G.W., ZGOUROU, E. and </w:t>
      </w:r>
    </w:p>
    <w:p w14:paraId="3A137FA4" w14:textId="77777777" w:rsidR="00A35F31" w:rsidRDefault="00A35F31" w:rsidP="00A35F31">
      <w:r>
        <w:rPr>
          <w:rFonts w:hint="eastAsia"/>
        </w:rPr>
        <w:t>GREENFIELD, P.M., 2014. Five days at outdoor education camp without screens improves preteen skills with nonverbal emotion cues. </w:t>
      </w:r>
      <w:proofErr w:type="gramStart"/>
      <w:r>
        <w:rPr>
          <w:rFonts w:hint="eastAsia"/>
        </w:rPr>
        <w:t xml:space="preserve">Computers in human </w:t>
      </w:r>
      <w:proofErr w:type="spellStart"/>
      <w:r>
        <w:rPr>
          <w:rFonts w:hint="eastAsia"/>
        </w:rPr>
        <w:t>behavior</w:t>
      </w:r>
      <w:proofErr w:type="spellEnd"/>
      <w:r>
        <w:rPr>
          <w:rFonts w:hint="eastAsia"/>
        </w:rPr>
        <w:t>, 39, pp. 387-392.</w:t>
      </w:r>
      <w:proofErr w:type="gramEnd"/>
    </w:p>
    <w:p w14:paraId="19149478" w14:textId="77777777" w:rsidR="00A35F31" w:rsidRDefault="00A35F31" w:rsidP="00A35F31"/>
    <w:p w14:paraId="45907A90" w14:textId="77777777" w:rsidR="00A35F31" w:rsidRDefault="00A35F31" w:rsidP="00A35F31">
      <w:proofErr w:type="gramStart"/>
      <w:r>
        <w:rPr>
          <w:rFonts w:hint="eastAsia"/>
        </w:rPr>
        <w:t>ULRICH, R.S., SIMONS, R.F., LOSITO, B.D., FIORITO, E., MILES, M.A. and ZELSON, M., 1991.</w:t>
      </w:r>
      <w:proofErr w:type="gramEnd"/>
      <w:r>
        <w:rPr>
          <w:rFonts w:hint="eastAsia"/>
        </w:rPr>
        <w:t> Stress recovery during exposure to natural and urban environments. Elsevier BV.</w:t>
      </w:r>
    </w:p>
    <w:p w14:paraId="52BABE47" w14:textId="77777777" w:rsidR="00A35F31" w:rsidRDefault="00A35F31" w:rsidP="00A35F31"/>
    <w:p w14:paraId="61228D12" w14:textId="77777777" w:rsidR="00A35F31" w:rsidRDefault="00A35F31" w:rsidP="00A35F31">
      <w:r>
        <w:rPr>
          <w:rFonts w:hint="eastAsia"/>
        </w:rPr>
        <w:t>VAN DEN BOGERD, N., COOSJE DIJKSTRA, S., KOOLE, S.L., SEIDELL, J.C., DE VRIES, R. and MAAS, J., 2020. Nature in the indoor and outdoor study environment and secondary and tertiary education students</w:t>
      </w:r>
      <w:r>
        <w:rPr>
          <w:rFonts w:hint="eastAsia"/>
        </w:rPr>
        <w:t>’</w:t>
      </w:r>
      <w:r>
        <w:rPr>
          <w:rFonts w:hint="eastAsia"/>
        </w:rPr>
        <w:t xml:space="preserve"> well-being, academic outcomes, and possible mediating pathways: A systematic review with recommendations for science and practice. </w:t>
      </w:r>
      <w:proofErr w:type="gramStart"/>
      <w:r>
        <w:rPr>
          <w:rFonts w:hint="eastAsia"/>
        </w:rPr>
        <w:t>Health &amp;amp; place, 66, pp. 102403.</w:t>
      </w:r>
      <w:proofErr w:type="gramEnd"/>
    </w:p>
    <w:p w14:paraId="058ADF3B" w14:textId="77777777" w:rsidR="00A35F31" w:rsidRDefault="00A35F31" w:rsidP="00A35F31"/>
    <w:p w14:paraId="3BA29F4B" w14:textId="77777777" w:rsidR="00A35F31" w:rsidRDefault="00A35F31" w:rsidP="00A35F31">
      <w:r>
        <w:rPr>
          <w:rFonts w:hint="eastAsia"/>
        </w:rPr>
        <w:t xml:space="preserve">VAN DEN BOSCH, M., BIRD, W. and HÄGERHÄLL, C., 2018. </w:t>
      </w:r>
      <w:proofErr w:type="gramStart"/>
      <w:r>
        <w:rPr>
          <w:rFonts w:hint="eastAsia"/>
        </w:rPr>
        <w:t>Responses to nature from populations of varied cultural background.</w:t>
      </w:r>
      <w:proofErr w:type="gramEnd"/>
      <w:r>
        <w:rPr>
          <w:rFonts w:hint="eastAsia"/>
        </w:rPr>
        <w:t> </w:t>
      </w:r>
      <w:proofErr w:type="gramStart"/>
      <w:r>
        <w:rPr>
          <w:rFonts w:hint="eastAsia"/>
        </w:rPr>
        <w:t>Oxford Textbook of Nature and Public Health.</w:t>
      </w:r>
      <w:proofErr w:type="gramEnd"/>
      <w:r>
        <w:rPr>
          <w:rFonts w:hint="eastAsia"/>
        </w:rPr>
        <w:t> Oxford University Press, pp. 189.</w:t>
      </w:r>
    </w:p>
    <w:p w14:paraId="68C5D750" w14:textId="77777777" w:rsidR="00A35F31" w:rsidRDefault="00A35F31" w:rsidP="00A35F31"/>
    <w:p w14:paraId="08E1F474" w14:textId="77777777" w:rsidR="00A35F31" w:rsidRDefault="00A35F31" w:rsidP="00A35F31">
      <w:r>
        <w:rPr>
          <w:rFonts w:hint="eastAsia"/>
        </w:rPr>
        <w:t>WHITE, M.R., 2019. </w:t>
      </w:r>
      <w:proofErr w:type="gramStart"/>
      <w:r>
        <w:rPr>
          <w:rFonts w:hint="eastAsia"/>
        </w:rPr>
        <w:t>A Public Health perspective on the future role of outdoor recreation, in improving health and wellbeing outcomes.</w:t>
      </w:r>
      <w:proofErr w:type="gramEnd"/>
      <w:r>
        <w:rPr>
          <w:rFonts w:hint="eastAsia"/>
        </w:rPr>
        <w:t> </w:t>
      </w:r>
    </w:p>
    <w:p w14:paraId="5F6BB831" w14:textId="77777777" w:rsidR="00A35F31" w:rsidRDefault="00A35F31" w:rsidP="00A35F31"/>
    <w:p w14:paraId="42861687" w14:textId="77777777" w:rsidR="00A35F31" w:rsidRDefault="00A35F31" w:rsidP="00A35F31">
      <w:r>
        <w:rPr>
          <w:rFonts w:hint="eastAsia"/>
        </w:rPr>
        <w:t xml:space="preserve">YILDIRIM, G. and AKAMCA, G.Ö, 2017. </w:t>
      </w:r>
      <w:proofErr w:type="gramStart"/>
      <w:r>
        <w:rPr>
          <w:rFonts w:hint="eastAsia"/>
        </w:rPr>
        <w:t>The effect of outdoor learning activities on the development of preschool children.</w:t>
      </w:r>
      <w:proofErr w:type="gramEnd"/>
      <w:r>
        <w:rPr>
          <w:rFonts w:hint="eastAsia"/>
        </w:rPr>
        <w:t> </w:t>
      </w:r>
      <w:proofErr w:type="gramStart"/>
      <w:r>
        <w:rPr>
          <w:rFonts w:hint="eastAsia"/>
        </w:rPr>
        <w:t>South African journal of education, 37(2), pp. 1-10.</w:t>
      </w:r>
      <w:proofErr w:type="gramEnd"/>
    </w:p>
    <w:p w14:paraId="2D1B1402" w14:textId="77777777" w:rsidR="00A35F31" w:rsidRDefault="00A35F31" w:rsidP="00A35F31"/>
    <w:p w14:paraId="02DB57D6" w14:textId="77777777" w:rsidR="00A35F31" w:rsidRDefault="00A35F31" w:rsidP="00A35F31">
      <w:r>
        <w:rPr>
          <w:rFonts w:hint="eastAsia"/>
        </w:rPr>
        <w:t xml:space="preserve">YIN, J., ZHU, S., MACNAUGHTON, P., ALLEN, J.G. and SPENGLER, J.D., 2018. </w:t>
      </w:r>
      <w:proofErr w:type="gramStart"/>
      <w:r>
        <w:rPr>
          <w:rFonts w:hint="eastAsia"/>
        </w:rPr>
        <w:t xml:space="preserve">Physiological and cognitive performance of exposure to </w:t>
      </w:r>
      <w:proofErr w:type="spellStart"/>
      <w:r>
        <w:rPr>
          <w:rFonts w:hint="eastAsia"/>
        </w:rPr>
        <w:t>biophilic</w:t>
      </w:r>
      <w:proofErr w:type="spellEnd"/>
      <w:r>
        <w:rPr>
          <w:rFonts w:hint="eastAsia"/>
        </w:rPr>
        <w:t xml:space="preserve"> indoor environment.</w:t>
      </w:r>
      <w:proofErr w:type="gramEnd"/>
      <w:r>
        <w:rPr>
          <w:rFonts w:hint="eastAsia"/>
        </w:rPr>
        <w:t> </w:t>
      </w:r>
      <w:proofErr w:type="gramStart"/>
      <w:r>
        <w:rPr>
          <w:rFonts w:hint="eastAsia"/>
        </w:rPr>
        <w:t>Building and environment, 132, pp. 255-262.</w:t>
      </w:r>
      <w:proofErr w:type="gramEnd"/>
    </w:p>
    <w:p w14:paraId="33C56EAE" w14:textId="77777777" w:rsidR="00A35F31" w:rsidRDefault="00A35F31" w:rsidP="00A35F31"/>
    <w:p w14:paraId="3833DD0F" w14:textId="77777777" w:rsidR="00A35F31" w:rsidRDefault="00A35F31" w:rsidP="00A35F31">
      <w:proofErr w:type="spellStart"/>
      <w:proofErr w:type="gramStart"/>
      <w:r>
        <w:rPr>
          <w:rFonts w:hint="eastAsia"/>
        </w:rPr>
        <w:t>Louv</w:t>
      </w:r>
      <w:proofErr w:type="spellEnd"/>
      <w:r>
        <w:rPr>
          <w:rFonts w:hint="eastAsia"/>
        </w:rPr>
        <w:t>, R., 2010.</w:t>
      </w:r>
      <w:proofErr w:type="gramEnd"/>
      <w:r>
        <w:rPr>
          <w:rFonts w:hint="eastAsia"/>
        </w:rPr>
        <w:t xml:space="preserve"> Last Child in the Woods: Saving Our Children from Nature-deficit Disorder London. UK: Atlantic.</w:t>
      </w:r>
    </w:p>
    <w:p w14:paraId="38B45CBF" w14:textId="77777777" w:rsidR="00A35F31" w:rsidRDefault="00A35F31" w:rsidP="00A35F31"/>
    <w:p w14:paraId="7A56CC1F" w14:textId="77777777" w:rsidR="00A35F31" w:rsidRDefault="00A35F31" w:rsidP="00A35F31">
      <w:proofErr w:type="spellStart"/>
      <w:proofErr w:type="gramStart"/>
      <w:r>
        <w:rPr>
          <w:rFonts w:hint="eastAsia"/>
        </w:rPr>
        <w:t>Loukaitou-Sideris</w:t>
      </w:r>
      <w:proofErr w:type="spellEnd"/>
      <w:r>
        <w:rPr>
          <w:rFonts w:hint="eastAsia"/>
        </w:rPr>
        <w:t>, A., 2003.</w:t>
      </w:r>
      <w:proofErr w:type="gramEnd"/>
      <w:r>
        <w:rPr>
          <w:rFonts w:hint="eastAsia"/>
        </w:rPr>
        <w:t xml:space="preserve"> Children's common grounds: a study of intergroup relations among children in public settings. </w:t>
      </w:r>
      <w:proofErr w:type="gramStart"/>
      <w:r>
        <w:rPr>
          <w:rFonts w:hint="eastAsia"/>
        </w:rPr>
        <w:t>Journal of the American Planning Association, 69(2), pp.130-143.</w:t>
      </w:r>
      <w:proofErr w:type="gramEnd"/>
    </w:p>
    <w:p w14:paraId="6EE1BF10" w14:textId="77777777" w:rsidR="00A35F31" w:rsidRDefault="00A35F31" w:rsidP="00A35F31"/>
    <w:p w14:paraId="656BC81D" w14:textId="77777777" w:rsidR="00A35F31" w:rsidRDefault="00A35F31" w:rsidP="00A35F31">
      <w:proofErr w:type="spellStart"/>
      <w:r>
        <w:rPr>
          <w:rFonts w:hint="eastAsia"/>
        </w:rPr>
        <w:t>Kellert</w:t>
      </w:r>
      <w:proofErr w:type="spellEnd"/>
      <w:r>
        <w:rPr>
          <w:rFonts w:hint="eastAsia"/>
        </w:rPr>
        <w:t xml:space="preserve">, S.R., 2002. </w:t>
      </w:r>
      <w:proofErr w:type="gramStart"/>
      <w:r>
        <w:rPr>
          <w:rFonts w:hint="eastAsia"/>
        </w:rPr>
        <w:t>and</w:t>
      </w:r>
      <w:proofErr w:type="gramEnd"/>
      <w:r>
        <w:rPr>
          <w:rFonts w:hint="eastAsia"/>
        </w:rPr>
        <w:t xml:space="preserve"> Evaluative Development in Children. Children and nature: Psychological, sociocultural, and evolutionary investigations, p.117.</w:t>
      </w:r>
    </w:p>
    <w:p w14:paraId="72E8F1C0" w14:textId="77777777" w:rsidR="00A35F31" w:rsidRDefault="00A35F31" w:rsidP="00A35F31"/>
    <w:p w14:paraId="6D8F3E32" w14:textId="77777777" w:rsidR="00A35F31" w:rsidRDefault="00A35F31" w:rsidP="00A35F31">
      <w:proofErr w:type="spellStart"/>
      <w:r>
        <w:rPr>
          <w:rFonts w:hint="eastAsia"/>
        </w:rPr>
        <w:t>Seeland</w:t>
      </w:r>
      <w:proofErr w:type="spellEnd"/>
      <w:r>
        <w:rPr>
          <w:rFonts w:hint="eastAsia"/>
        </w:rPr>
        <w:t xml:space="preserve">, K., </w:t>
      </w:r>
      <w:proofErr w:type="spellStart"/>
      <w:r>
        <w:rPr>
          <w:rFonts w:hint="eastAsia"/>
        </w:rPr>
        <w:t>Dübendorfer</w:t>
      </w:r>
      <w:proofErr w:type="spellEnd"/>
      <w:r>
        <w:rPr>
          <w:rFonts w:hint="eastAsia"/>
        </w:rPr>
        <w:t xml:space="preserve">, S. and </w:t>
      </w:r>
      <w:proofErr w:type="spellStart"/>
      <w:r>
        <w:rPr>
          <w:rFonts w:hint="eastAsia"/>
        </w:rPr>
        <w:t>Hansmann</w:t>
      </w:r>
      <w:proofErr w:type="spellEnd"/>
      <w:r>
        <w:rPr>
          <w:rFonts w:hint="eastAsia"/>
        </w:rPr>
        <w:t>, R., 2009. Making friends in Zurich's urban forests and parks: The role of public green space for social inclusion of youths from different cultures. Forest Policy and economics, 11(1), pp.10-17.</w:t>
      </w:r>
    </w:p>
    <w:p w14:paraId="2B51F04A" w14:textId="77777777" w:rsidR="00A35F31" w:rsidRDefault="00A35F31" w:rsidP="00A35F31"/>
    <w:p w14:paraId="017BFE8F" w14:textId="77777777" w:rsidR="00A35F31" w:rsidRDefault="00A35F31" w:rsidP="00A35F31">
      <w:proofErr w:type="spellStart"/>
      <w:r>
        <w:rPr>
          <w:rFonts w:hint="eastAsia"/>
        </w:rPr>
        <w:t>Heerwagen</w:t>
      </w:r>
      <w:proofErr w:type="spellEnd"/>
      <w:r>
        <w:rPr>
          <w:rFonts w:hint="eastAsia"/>
        </w:rPr>
        <w:t xml:space="preserve">, J., 2009. </w:t>
      </w:r>
      <w:proofErr w:type="spellStart"/>
      <w:r>
        <w:rPr>
          <w:rFonts w:hint="eastAsia"/>
        </w:rPr>
        <w:t>Biophilia</w:t>
      </w:r>
      <w:proofErr w:type="spellEnd"/>
      <w:r>
        <w:rPr>
          <w:rFonts w:hint="eastAsia"/>
        </w:rPr>
        <w:t xml:space="preserve">, health, and </w:t>
      </w:r>
      <w:proofErr w:type="gramStart"/>
      <w:r>
        <w:rPr>
          <w:rFonts w:hint="eastAsia"/>
        </w:rPr>
        <w:t>well-being</w:t>
      </w:r>
      <w:proofErr w:type="gramEnd"/>
      <w:r>
        <w:rPr>
          <w:rFonts w:hint="eastAsia"/>
        </w:rPr>
        <w:t xml:space="preserve">. In: Campbell, Lindsay; </w:t>
      </w:r>
      <w:proofErr w:type="spellStart"/>
      <w:r>
        <w:rPr>
          <w:rFonts w:hint="eastAsia"/>
        </w:rPr>
        <w:t>Wiesen</w:t>
      </w:r>
      <w:proofErr w:type="spellEnd"/>
      <w:r>
        <w:rPr>
          <w:rFonts w:hint="eastAsia"/>
        </w:rPr>
        <w:t xml:space="preserve">, Anne, </w:t>
      </w:r>
      <w:proofErr w:type="gramStart"/>
      <w:r>
        <w:rPr>
          <w:rFonts w:hint="eastAsia"/>
        </w:rPr>
        <w:t>eds</w:t>
      </w:r>
      <w:proofErr w:type="gramEnd"/>
      <w:r>
        <w:rPr>
          <w:rFonts w:hint="eastAsia"/>
        </w:rPr>
        <w:t xml:space="preserve">. Restorative commons: creating health and </w:t>
      </w:r>
      <w:proofErr w:type="gramStart"/>
      <w:r>
        <w:rPr>
          <w:rFonts w:hint="eastAsia"/>
        </w:rPr>
        <w:t>well-being</w:t>
      </w:r>
      <w:proofErr w:type="gramEnd"/>
      <w:r>
        <w:rPr>
          <w:rFonts w:hint="eastAsia"/>
        </w:rPr>
        <w:t xml:space="preserve"> through urban landscapes. Gen. Tech Rep. NRS-P-39. US Department of Agriculture, Forest Service, Northern Research Station: 38-57.</w:t>
      </w:r>
    </w:p>
    <w:p w14:paraId="0CE165DB" w14:textId="77777777" w:rsidR="00A35F31" w:rsidRDefault="00A35F31" w:rsidP="00A35F31"/>
    <w:p w14:paraId="3E0D34FD" w14:textId="77777777" w:rsidR="00A35F31" w:rsidRDefault="00A35F31" w:rsidP="00A35F31">
      <w:proofErr w:type="spellStart"/>
      <w:proofErr w:type="gramStart"/>
      <w:r>
        <w:rPr>
          <w:rFonts w:hint="eastAsia"/>
        </w:rPr>
        <w:t>Unicef</w:t>
      </w:r>
      <w:proofErr w:type="spellEnd"/>
      <w:r>
        <w:rPr>
          <w:rFonts w:hint="eastAsia"/>
        </w:rPr>
        <w:t>, 2020.</w:t>
      </w:r>
      <w:proofErr w:type="gramEnd"/>
      <w:r>
        <w:rPr>
          <w:rFonts w:hint="eastAsia"/>
        </w:rPr>
        <w:t xml:space="preserve"> </w:t>
      </w:r>
      <w:proofErr w:type="gramStart"/>
      <w:r>
        <w:rPr>
          <w:rFonts w:hint="eastAsia"/>
        </w:rPr>
        <w:t>UNICEF Annual Report 2020.</w:t>
      </w:r>
      <w:proofErr w:type="gramEnd"/>
    </w:p>
    <w:p w14:paraId="1BB69642" w14:textId="77777777" w:rsidR="00A35F31" w:rsidRDefault="00A35F31" w:rsidP="00A35F31"/>
    <w:p w14:paraId="46AF1095" w14:textId="77777777" w:rsidR="00A35F31" w:rsidRDefault="00A35F31" w:rsidP="00A35F31">
      <w:proofErr w:type="spellStart"/>
      <w:r>
        <w:rPr>
          <w:rFonts w:hint="eastAsia"/>
        </w:rPr>
        <w:t>Kellert</w:t>
      </w:r>
      <w:proofErr w:type="spellEnd"/>
      <w:r>
        <w:rPr>
          <w:rFonts w:hint="eastAsia"/>
        </w:rPr>
        <w:t>, S.R. (2005). Building for life: Designing and understanding the human- nature connection. Washington: Island Press.</w:t>
      </w:r>
    </w:p>
    <w:p w14:paraId="451BFD38" w14:textId="77777777" w:rsidR="00A35F31" w:rsidRDefault="00A35F31" w:rsidP="00A35F31"/>
    <w:p w14:paraId="5DCE260F" w14:textId="77777777" w:rsidR="00A35F31" w:rsidRDefault="00A35F31" w:rsidP="00A35F31">
      <w:r>
        <w:rPr>
          <w:rFonts w:hint="eastAsia"/>
        </w:rPr>
        <w:t xml:space="preserve">Wells, N.M., 2000. At home with nature: Effects of </w:t>
      </w:r>
      <w:r>
        <w:rPr>
          <w:rFonts w:hint="eastAsia"/>
        </w:rPr>
        <w:t>“</w:t>
      </w:r>
      <w:r>
        <w:rPr>
          <w:rFonts w:hint="eastAsia"/>
        </w:rPr>
        <w:t>greenness</w:t>
      </w:r>
      <w:r>
        <w:rPr>
          <w:rFonts w:hint="eastAsia"/>
        </w:rPr>
        <w:t>”</w:t>
      </w:r>
      <w:r>
        <w:rPr>
          <w:rFonts w:hint="eastAsia"/>
        </w:rPr>
        <w:t xml:space="preserve"> on children</w:t>
      </w:r>
      <w:r>
        <w:rPr>
          <w:rFonts w:hint="eastAsia"/>
        </w:rPr>
        <w:t>’</w:t>
      </w:r>
      <w:r>
        <w:rPr>
          <w:rFonts w:hint="eastAsia"/>
        </w:rPr>
        <w:t>s cognitive functioning. </w:t>
      </w:r>
      <w:proofErr w:type="gramStart"/>
      <w:r>
        <w:rPr>
          <w:rFonts w:hint="eastAsia"/>
        </w:rPr>
        <w:t xml:space="preserve">Environment and </w:t>
      </w:r>
      <w:proofErr w:type="spellStart"/>
      <w:r>
        <w:rPr>
          <w:rFonts w:hint="eastAsia"/>
        </w:rPr>
        <w:t>behavior</w:t>
      </w:r>
      <w:proofErr w:type="spellEnd"/>
      <w:r>
        <w:rPr>
          <w:rFonts w:hint="eastAsia"/>
        </w:rPr>
        <w:t>, 32(6), pp.775-795.</w:t>
      </w:r>
      <w:proofErr w:type="gramEnd"/>
    </w:p>
    <w:p w14:paraId="4896E9B0" w14:textId="77777777" w:rsidR="00A35F31" w:rsidRDefault="00A35F31" w:rsidP="00A35F31"/>
    <w:p w14:paraId="608FCF6A" w14:textId="77777777" w:rsidR="00A35F31" w:rsidRDefault="00A35F31" w:rsidP="00A35F31">
      <w:proofErr w:type="spellStart"/>
      <w:proofErr w:type="gramStart"/>
      <w:r>
        <w:rPr>
          <w:rFonts w:hint="eastAsia"/>
        </w:rPr>
        <w:t>Grahn</w:t>
      </w:r>
      <w:proofErr w:type="spellEnd"/>
      <w:r>
        <w:rPr>
          <w:rFonts w:hint="eastAsia"/>
        </w:rPr>
        <w:t>, P., Ma ̊</w:t>
      </w:r>
      <w:proofErr w:type="spellStart"/>
      <w:r>
        <w:rPr>
          <w:rFonts w:hint="eastAsia"/>
        </w:rPr>
        <w:t>rtensson</w:t>
      </w:r>
      <w:proofErr w:type="spellEnd"/>
      <w:r>
        <w:rPr>
          <w:rFonts w:hint="eastAsia"/>
        </w:rPr>
        <w:t xml:space="preserve">, F., </w:t>
      </w:r>
      <w:proofErr w:type="spellStart"/>
      <w:r>
        <w:rPr>
          <w:rFonts w:hint="eastAsia"/>
        </w:rPr>
        <w:t>Lindblad</w:t>
      </w:r>
      <w:proofErr w:type="spellEnd"/>
      <w:r>
        <w:rPr>
          <w:rFonts w:hint="eastAsia"/>
        </w:rPr>
        <w:t>, B., Nilsson, P., &amp; Ekman, A. (1997).</w:t>
      </w:r>
      <w:proofErr w:type="gramEnd"/>
      <w:r>
        <w:rPr>
          <w:rFonts w:hint="eastAsia"/>
        </w:rPr>
        <w:t xml:space="preserve"> </w:t>
      </w:r>
      <w:proofErr w:type="gramStart"/>
      <w:r>
        <w:rPr>
          <w:rFonts w:hint="eastAsia"/>
        </w:rPr>
        <w:t>UTE PA ̊ DAGIS.</w:t>
      </w:r>
      <w:proofErr w:type="gramEnd"/>
      <w:r>
        <w:rPr>
          <w:rFonts w:hint="eastAsia"/>
        </w:rPr>
        <w:t xml:space="preserve"> </w:t>
      </w:r>
      <w:proofErr w:type="spellStart"/>
      <w:proofErr w:type="gramStart"/>
      <w:r>
        <w:rPr>
          <w:rFonts w:hint="eastAsia"/>
        </w:rPr>
        <w:t>Stad</w:t>
      </w:r>
      <w:proofErr w:type="spellEnd"/>
      <w:r>
        <w:rPr>
          <w:rFonts w:hint="eastAsia"/>
        </w:rPr>
        <w:t xml:space="preserve"> &amp; Land nr.</w:t>
      </w:r>
      <w:proofErr w:type="gramEnd"/>
      <w:r>
        <w:rPr>
          <w:rFonts w:hint="eastAsia"/>
        </w:rPr>
        <w:t xml:space="preserve"> 45. </w:t>
      </w:r>
      <w:proofErr w:type="spellStart"/>
      <w:r>
        <w:rPr>
          <w:rFonts w:hint="eastAsia"/>
        </w:rPr>
        <w:t>Alnarp</w:t>
      </w:r>
      <w:proofErr w:type="spellEnd"/>
      <w:r>
        <w:rPr>
          <w:rFonts w:hint="eastAsia"/>
        </w:rPr>
        <w:t xml:space="preserve">: </w:t>
      </w:r>
      <w:proofErr w:type="spellStart"/>
      <w:r>
        <w:rPr>
          <w:rFonts w:hint="eastAsia"/>
        </w:rPr>
        <w:t>Movium</w:t>
      </w:r>
      <w:proofErr w:type="spellEnd"/>
      <w:r>
        <w:rPr>
          <w:rFonts w:hint="eastAsia"/>
        </w:rPr>
        <w:t xml:space="preserve">, </w:t>
      </w:r>
      <w:proofErr w:type="spellStart"/>
      <w:r>
        <w:rPr>
          <w:rFonts w:hint="eastAsia"/>
        </w:rPr>
        <w:t>Sveriges</w:t>
      </w:r>
      <w:proofErr w:type="spellEnd"/>
      <w:r>
        <w:rPr>
          <w:rFonts w:hint="eastAsia"/>
        </w:rPr>
        <w:t xml:space="preserve"> </w:t>
      </w:r>
      <w:proofErr w:type="spellStart"/>
      <w:r>
        <w:rPr>
          <w:rFonts w:hint="eastAsia"/>
        </w:rPr>
        <w:t>Lantbruksuniversitet</w:t>
      </w:r>
      <w:proofErr w:type="spellEnd"/>
      <w:r>
        <w:rPr>
          <w:rFonts w:hint="eastAsia"/>
        </w:rPr>
        <w:t>.</w:t>
      </w:r>
    </w:p>
    <w:p w14:paraId="0815047B" w14:textId="77777777" w:rsidR="00A35F31" w:rsidRDefault="00A35F31" w:rsidP="00A35F31"/>
    <w:p w14:paraId="29599689" w14:textId="77777777" w:rsidR="00A35F31" w:rsidRDefault="00A35F31" w:rsidP="00A35F31">
      <w:r>
        <w:rPr>
          <w:rFonts w:hint="eastAsia"/>
        </w:rPr>
        <w:t>Kaplan, R. and Kaplan, S., 2011. Anthropogenic/</w:t>
      </w:r>
      <w:proofErr w:type="spellStart"/>
      <w:r>
        <w:rPr>
          <w:rFonts w:hint="eastAsia"/>
        </w:rPr>
        <w:t>anthropogenerous</w:t>
      </w:r>
      <w:proofErr w:type="spellEnd"/>
      <w:r>
        <w:rPr>
          <w:rFonts w:hint="eastAsia"/>
        </w:rPr>
        <w:t>: Creating environments that help people create better environments. </w:t>
      </w:r>
      <w:proofErr w:type="gramStart"/>
      <w:r>
        <w:rPr>
          <w:rFonts w:hint="eastAsia"/>
        </w:rPr>
        <w:t>Landscape and Urban Planning, 100(4), pp.350-352.</w:t>
      </w:r>
      <w:proofErr w:type="gramEnd"/>
    </w:p>
    <w:p w14:paraId="6CF0D3EB" w14:textId="77777777" w:rsidR="00A35F31" w:rsidRDefault="00A35F31" w:rsidP="00A35F31"/>
    <w:p w14:paraId="6DFEC984" w14:textId="77777777" w:rsidR="00A35F31" w:rsidRDefault="00A35F31" w:rsidP="00A35F31">
      <w:r>
        <w:rPr>
          <w:rFonts w:hint="eastAsia"/>
        </w:rPr>
        <w:t xml:space="preserve">Kaplan, R. and Kaplan, S., 1989. The experience of nature: A psychological perspective. </w:t>
      </w:r>
      <w:proofErr w:type="gramStart"/>
      <w:r>
        <w:rPr>
          <w:rFonts w:hint="eastAsia"/>
        </w:rPr>
        <w:t>Cambridge university press.</w:t>
      </w:r>
      <w:proofErr w:type="gramEnd"/>
    </w:p>
    <w:p w14:paraId="6285C390" w14:textId="77777777" w:rsidR="00A35F31" w:rsidRDefault="00A35F31" w:rsidP="00A35F31"/>
    <w:p w14:paraId="40AC59D5" w14:textId="77777777" w:rsidR="00A35F31" w:rsidRDefault="00A35F31" w:rsidP="00A35F31">
      <w:r>
        <w:rPr>
          <w:rFonts w:hint="eastAsia"/>
        </w:rPr>
        <w:t xml:space="preserve">Van den Berg, A.E., </w:t>
      </w:r>
      <w:proofErr w:type="spellStart"/>
      <w:r>
        <w:rPr>
          <w:rFonts w:hint="eastAsia"/>
        </w:rPr>
        <w:t>Hartig</w:t>
      </w:r>
      <w:proofErr w:type="spellEnd"/>
      <w:r>
        <w:rPr>
          <w:rFonts w:hint="eastAsia"/>
        </w:rPr>
        <w:t xml:space="preserve">, T. and </w:t>
      </w:r>
      <w:proofErr w:type="spellStart"/>
      <w:r>
        <w:rPr>
          <w:rFonts w:hint="eastAsia"/>
        </w:rPr>
        <w:t>Staats</w:t>
      </w:r>
      <w:proofErr w:type="spellEnd"/>
      <w:r>
        <w:rPr>
          <w:rFonts w:hint="eastAsia"/>
        </w:rPr>
        <w:t>, H., 2007. Preference for nature in urbanized societies: Stress, restoration, and the pursuit of sustainability. </w:t>
      </w:r>
      <w:proofErr w:type="gramStart"/>
      <w:r>
        <w:rPr>
          <w:rFonts w:hint="eastAsia"/>
        </w:rPr>
        <w:t>Journal of social issues, 63(1), pp.79-96.</w:t>
      </w:r>
      <w:proofErr w:type="gramEnd"/>
    </w:p>
    <w:p w14:paraId="2EFF1726" w14:textId="77777777" w:rsidR="00A35F31" w:rsidRDefault="00A35F31" w:rsidP="00A35F31"/>
    <w:p w14:paraId="0B27CD52" w14:textId="77777777" w:rsidR="00A35F31" w:rsidRDefault="00A35F31" w:rsidP="00A35F31">
      <w:r>
        <w:rPr>
          <w:rFonts w:hint="eastAsia"/>
        </w:rPr>
        <w:t>Wilson, E.O., 1984. </w:t>
      </w:r>
      <w:proofErr w:type="spellStart"/>
      <w:r>
        <w:rPr>
          <w:rFonts w:hint="eastAsia"/>
        </w:rPr>
        <w:t>Biophilia</w:t>
      </w:r>
      <w:proofErr w:type="spellEnd"/>
      <w:r>
        <w:rPr>
          <w:rFonts w:hint="eastAsia"/>
        </w:rPr>
        <w:t xml:space="preserve">. </w:t>
      </w:r>
      <w:proofErr w:type="gramStart"/>
      <w:r>
        <w:rPr>
          <w:rFonts w:hint="eastAsia"/>
        </w:rPr>
        <w:t>Harvard University Press.</w:t>
      </w:r>
      <w:proofErr w:type="gramEnd"/>
    </w:p>
    <w:p w14:paraId="10FC8554" w14:textId="77777777" w:rsidR="00A35F31" w:rsidRDefault="00A35F31" w:rsidP="00A35F31"/>
    <w:p w14:paraId="4293A661" w14:textId="77777777" w:rsidR="00A35F31" w:rsidRDefault="00A35F31" w:rsidP="00A35F31">
      <w:proofErr w:type="gramStart"/>
      <w:r>
        <w:rPr>
          <w:rFonts w:hint="eastAsia"/>
        </w:rPr>
        <w:t>Bertram, T. and Pascal, C., 2004.</w:t>
      </w:r>
      <w:proofErr w:type="gramEnd"/>
      <w:r>
        <w:rPr>
          <w:rFonts w:hint="eastAsia"/>
        </w:rPr>
        <w:t xml:space="preserve"> Effective Early Learning ({EEL):} </w:t>
      </w:r>
      <w:proofErr w:type="gramStart"/>
      <w:r>
        <w:rPr>
          <w:rFonts w:hint="eastAsia"/>
        </w:rPr>
        <w:t>A</w:t>
      </w:r>
      <w:proofErr w:type="gramEnd"/>
      <w:r>
        <w:rPr>
          <w:rFonts w:hint="eastAsia"/>
        </w:rPr>
        <w:t xml:space="preserve"> handbook for evaluating, assuring and improving quality in settings for Three to Five Year Olds. Birmingham: Amber Publishing.</w:t>
      </w:r>
    </w:p>
    <w:p w14:paraId="3562C04A" w14:textId="77777777" w:rsidR="00A35F31" w:rsidRDefault="00A35F31" w:rsidP="00A35F31"/>
    <w:p w14:paraId="2877A3B0" w14:textId="77777777" w:rsidR="00A35F31" w:rsidRDefault="00A35F31" w:rsidP="00A35F31">
      <w:r>
        <w:rPr>
          <w:rFonts w:hint="eastAsia"/>
        </w:rPr>
        <w:t xml:space="preserve">Berman, M.G., </w:t>
      </w:r>
      <w:proofErr w:type="spellStart"/>
      <w:r>
        <w:rPr>
          <w:rFonts w:hint="eastAsia"/>
        </w:rPr>
        <w:t>Jonides</w:t>
      </w:r>
      <w:proofErr w:type="spellEnd"/>
      <w:r>
        <w:rPr>
          <w:rFonts w:hint="eastAsia"/>
        </w:rPr>
        <w:t xml:space="preserve">, J. and Kaplan, S., 2008. </w:t>
      </w:r>
      <w:proofErr w:type="gramStart"/>
      <w:r>
        <w:rPr>
          <w:rFonts w:hint="eastAsia"/>
        </w:rPr>
        <w:t>The cognitive benefits of interacting with nature.</w:t>
      </w:r>
      <w:proofErr w:type="gramEnd"/>
      <w:r>
        <w:rPr>
          <w:rFonts w:hint="eastAsia"/>
        </w:rPr>
        <w:t> </w:t>
      </w:r>
      <w:proofErr w:type="gramStart"/>
      <w:r>
        <w:rPr>
          <w:rFonts w:hint="eastAsia"/>
        </w:rPr>
        <w:t>Psychological science, 19(12), pp.1207-1212.</w:t>
      </w:r>
      <w:proofErr w:type="gramEnd"/>
    </w:p>
    <w:p w14:paraId="10CF5163" w14:textId="77777777" w:rsidR="00A35F31" w:rsidRDefault="00A35F31" w:rsidP="00A35F31"/>
    <w:p w14:paraId="7C71EA26" w14:textId="77777777" w:rsidR="00A35F31" w:rsidRDefault="00A35F31" w:rsidP="00A35F31">
      <w:r>
        <w:rPr>
          <w:rFonts w:hint="eastAsia"/>
        </w:rPr>
        <w:t>Knight, S., 2013. </w:t>
      </w:r>
      <w:proofErr w:type="gramStart"/>
      <w:r>
        <w:rPr>
          <w:rFonts w:hint="eastAsia"/>
        </w:rPr>
        <w:t>Forest school and outdoor learning in the early years.</w:t>
      </w:r>
      <w:proofErr w:type="gramEnd"/>
      <w:r>
        <w:rPr>
          <w:rFonts w:hint="eastAsia"/>
        </w:rPr>
        <w:t xml:space="preserve"> Sage.</w:t>
      </w:r>
    </w:p>
    <w:p w14:paraId="3930B3EF" w14:textId="77777777" w:rsidR="00A35F31" w:rsidRDefault="00A35F31" w:rsidP="00A35F31"/>
    <w:p w14:paraId="1C73A2AE" w14:textId="77777777" w:rsidR="00A35F31" w:rsidRDefault="00A35F31" w:rsidP="00A35F31">
      <w:r>
        <w:rPr>
          <w:rFonts w:hint="eastAsia"/>
        </w:rPr>
        <w:t>Burls, A., 2007. People and green spaces: promoting public health and mental well</w:t>
      </w:r>
      <w:r>
        <w:rPr>
          <w:rFonts w:hint="eastAsia"/>
        </w:rPr>
        <w:t>‐</w:t>
      </w:r>
      <w:r>
        <w:rPr>
          <w:rFonts w:hint="eastAsia"/>
        </w:rPr>
        <w:t xml:space="preserve">being through </w:t>
      </w:r>
      <w:proofErr w:type="spellStart"/>
      <w:r>
        <w:rPr>
          <w:rFonts w:hint="eastAsia"/>
        </w:rPr>
        <w:t>ecotherapy</w:t>
      </w:r>
      <w:proofErr w:type="spellEnd"/>
      <w:r>
        <w:rPr>
          <w:rFonts w:hint="eastAsia"/>
        </w:rPr>
        <w:t>. </w:t>
      </w:r>
      <w:proofErr w:type="gramStart"/>
      <w:r>
        <w:rPr>
          <w:rFonts w:hint="eastAsia"/>
        </w:rPr>
        <w:t>Journal of public mental health.</w:t>
      </w:r>
      <w:proofErr w:type="gramEnd"/>
    </w:p>
    <w:p w14:paraId="1B34B24C" w14:textId="77777777" w:rsidR="00A35F31" w:rsidRDefault="00A35F31" w:rsidP="00A35F31"/>
    <w:p w14:paraId="4FA8D338" w14:textId="77777777" w:rsidR="00A35F31" w:rsidRDefault="00A35F31" w:rsidP="00A35F31">
      <w:proofErr w:type="gramStart"/>
      <w:r>
        <w:rPr>
          <w:rFonts w:hint="eastAsia"/>
        </w:rPr>
        <w:t xml:space="preserve">Largo-Wight, E., </w:t>
      </w:r>
      <w:proofErr w:type="spellStart"/>
      <w:r>
        <w:rPr>
          <w:rFonts w:hint="eastAsia"/>
        </w:rPr>
        <w:t>Guardino</w:t>
      </w:r>
      <w:proofErr w:type="spellEnd"/>
      <w:r>
        <w:rPr>
          <w:rFonts w:hint="eastAsia"/>
        </w:rPr>
        <w:t xml:space="preserve">, C., </w:t>
      </w:r>
      <w:proofErr w:type="spellStart"/>
      <w:r>
        <w:rPr>
          <w:rFonts w:hint="eastAsia"/>
        </w:rPr>
        <w:t>Wludyka</w:t>
      </w:r>
      <w:proofErr w:type="spellEnd"/>
      <w:r>
        <w:rPr>
          <w:rFonts w:hint="eastAsia"/>
        </w:rPr>
        <w:t xml:space="preserve">, P.S., Hall, K.W., Wight, J.T. and </w:t>
      </w:r>
      <w:proofErr w:type="spellStart"/>
      <w:r>
        <w:rPr>
          <w:rFonts w:hint="eastAsia"/>
        </w:rPr>
        <w:t>Merten</w:t>
      </w:r>
      <w:proofErr w:type="spellEnd"/>
      <w:r>
        <w:rPr>
          <w:rFonts w:hint="eastAsia"/>
        </w:rPr>
        <w:t>, J.W., 2018.</w:t>
      </w:r>
      <w:proofErr w:type="gramEnd"/>
      <w:r>
        <w:rPr>
          <w:rFonts w:hint="eastAsia"/>
        </w:rPr>
        <w:t xml:space="preserve"> Nature contact at school: The impact of an outdoor classroom on children</w:t>
      </w:r>
      <w:r>
        <w:rPr>
          <w:rFonts w:hint="eastAsia"/>
        </w:rPr>
        <w:t>’</w:t>
      </w:r>
      <w:r>
        <w:rPr>
          <w:rFonts w:hint="eastAsia"/>
        </w:rPr>
        <w:t xml:space="preserve">s </w:t>
      </w:r>
      <w:proofErr w:type="gramStart"/>
      <w:r>
        <w:rPr>
          <w:rFonts w:hint="eastAsia"/>
        </w:rPr>
        <w:t>well-being</w:t>
      </w:r>
      <w:proofErr w:type="gramEnd"/>
      <w:r>
        <w:rPr>
          <w:rFonts w:hint="eastAsia"/>
        </w:rPr>
        <w:t>. </w:t>
      </w:r>
      <w:proofErr w:type="gramStart"/>
      <w:r>
        <w:rPr>
          <w:rFonts w:hint="eastAsia"/>
        </w:rPr>
        <w:t>International journal of environmental health research, 28(6), pp.653-666.</w:t>
      </w:r>
      <w:proofErr w:type="gramEnd"/>
    </w:p>
    <w:p w14:paraId="1ABBDB5F" w14:textId="77777777" w:rsidR="00A35F31" w:rsidRDefault="00A35F31" w:rsidP="00A35F31"/>
    <w:p w14:paraId="33DB7EB0" w14:textId="77777777" w:rsidR="00A35F31" w:rsidRDefault="00A35F31" w:rsidP="00A35F31"/>
    <w:p w14:paraId="1CAC44F9" w14:textId="77777777" w:rsidR="00B0441B" w:rsidRPr="00B0441B" w:rsidRDefault="00B0441B">
      <w:pPr>
        <w:rPr>
          <w:b/>
          <w:u w:val="single"/>
        </w:rPr>
      </w:pPr>
    </w:p>
    <w:p w14:paraId="5C00CAE4" w14:textId="77777777" w:rsidR="00770E53" w:rsidRDefault="00770E53"/>
    <w:p w14:paraId="25746672" w14:textId="77777777" w:rsidR="00770E53" w:rsidRDefault="00770E53"/>
    <w:p w14:paraId="7D8AE02D" w14:textId="77777777" w:rsidR="00770E53" w:rsidRDefault="00770E53"/>
    <w:sectPr w:rsidR="00770E53" w:rsidSect="00067ED2">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6CCD82" w14:textId="77777777" w:rsidR="00A35F31" w:rsidRDefault="00A35F31" w:rsidP="00A35F31">
      <w:r>
        <w:separator/>
      </w:r>
    </w:p>
  </w:endnote>
  <w:endnote w:type="continuationSeparator" w:id="0">
    <w:p w14:paraId="7E50A627" w14:textId="77777777" w:rsidR="00A35F31" w:rsidRDefault="00A35F31" w:rsidP="00A35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2F4599" w14:textId="77777777" w:rsidR="00A35F31" w:rsidRDefault="00A35F31" w:rsidP="00A35F31">
      <w:r>
        <w:separator/>
      </w:r>
    </w:p>
  </w:footnote>
  <w:footnote w:type="continuationSeparator" w:id="0">
    <w:p w14:paraId="3A27C633" w14:textId="77777777" w:rsidR="00A35F31" w:rsidRDefault="00A35F31" w:rsidP="00A35F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AD653" w14:textId="532D6CEF" w:rsidR="00A35F31" w:rsidRDefault="00A35F31">
    <w:pPr>
      <w:pStyle w:val="Header"/>
    </w:pPr>
    <w:r>
      <w:t>Claire Pearce                                  Research Proposal                                           2005590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E53"/>
    <w:rsid w:val="00022A67"/>
    <w:rsid w:val="00033BCC"/>
    <w:rsid w:val="000410E2"/>
    <w:rsid w:val="00047C9D"/>
    <w:rsid w:val="000620CF"/>
    <w:rsid w:val="00067ED2"/>
    <w:rsid w:val="00154157"/>
    <w:rsid w:val="0016593D"/>
    <w:rsid w:val="001B3B47"/>
    <w:rsid w:val="001C448D"/>
    <w:rsid w:val="001F1BE5"/>
    <w:rsid w:val="00237A43"/>
    <w:rsid w:val="002548AF"/>
    <w:rsid w:val="00277246"/>
    <w:rsid w:val="00351C91"/>
    <w:rsid w:val="003A4C5B"/>
    <w:rsid w:val="003B15DF"/>
    <w:rsid w:val="003E53A4"/>
    <w:rsid w:val="003F68A2"/>
    <w:rsid w:val="00405795"/>
    <w:rsid w:val="004373A8"/>
    <w:rsid w:val="00470FDD"/>
    <w:rsid w:val="00477130"/>
    <w:rsid w:val="004A25CE"/>
    <w:rsid w:val="004A3562"/>
    <w:rsid w:val="004C1D7A"/>
    <w:rsid w:val="004E6630"/>
    <w:rsid w:val="00556523"/>
    <w:rsid w:val="00556928"/>
    <w:rsid w:val="005D00E9"/>
    <w:rsid w:val="006654E3"/>
    <w:rsid w:val="006D2EBD"/>
    <w:rsid w:val="006F5816"/>
    <w:rsid w:val="00731D74"/>
    <w:rsid w:val="00747882"/>
    <w:rsid w:val="00770E53"/>
    <w:rsid w:val="007A2E42"/>
    <w:rsid w:val="00812456"/>
    <w:rsid w:val="00826B3C"/>
    <w:rsid w:val="00851510"/>
    <w:rsid w:val="00853B2A"/>
    <w:rsid w:val="008625C6"/>
    <w:rsid w:val="008A2214"/>
    <w:rsid w:val="008C2011"/>
    <w:rsid w:val="008D01EE"/>
    <w:rsid w:val="008D6D7E"/>
    <w:rsid w:val="008E12BD"/>
    <w:rsid w:val="008F5EE2"/>
    <w:rsid w:val="008F7FA4"/>
    <w:rsid w:val="009013F6"/>
    <w:rsid w:val="00961D45"/>
    <w:rsid w:val="00962AC5"/>
    <w:rsid w:val="009A02F7"/>
    <w:rsid w:val="009B70AA"/>
    <w:rsid w:val="00A35F31"/>
    <w:rsid w:val="00A55E94"/>
    <w:rsid w:val="00AA185D"/>
    <w:rsid w:val="00AA2DCC"/>
    <w:rsid w:val="00AD00CE"/>
    <w:rsid w:val="00AF3E04"/>
    <w:rsid w:val="00B0441B"/>
    <w:rsid w:val="00B1712C"/>
    <w:rsid w:val="00BC6275"/>
    <w:rsid w:val="00C556F0"/>
    <w:rsid w:val="00CA31D7"/>
    <w:rsid w:val="00CD3CBD"/>
    <w:rsid w:val="00D43425"/>
    <w:rsid w:val="00DC218E"/>
    <w:rsid w:val="00E47DC4"/>
    <w:rsid w:val="00E50DF1"/>
    <w:rsid w:val="00E53A97"/>
    <w:rsid w:val="00E62B83"/>
    <w:rsid w:val="00E84A5C"/>
    <w:rsid w:val="00EF5C6F"/>
    <w:rsid w:val="00F02A98"/>
    <w:rsid w:val="00F0790F"/>
    <w:rsid w:val="00F14DD5"/>
    <w:rsid w:val="00F45F94"/>
    <w:rsid w:val="00F54B4D"/>
    <w:rsid w:val="00F57B97"/>
    <w:rsid w:val="00F64C68"/>
    <w:rsid w:val="00F872FD"/>
    <w:rsid w:val="00FF1A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B4E4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25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5F31"/>
    <w:pPr>
      <w:tabs>
        <w:tab w:val="center" w:pos="4320"/>
        <w:tab w:val="right" w:pos="8640"/>
      </w:tabs>
    </w:pPr>
  </w:style>
  <w:style w:type="character" w:customStyle="1" w:styleId="HeaderChar">
    <w:name w:val="Header Char"/>
    <w:basedOn w:val="DefaultParagraphFont"/>
    <w:link w:val="Header"/>
    <w:uiPriority w:val="99"/>
    <w:rsid w:val="00A35F31"/>
    <w:rPr>
      <w:lang w:val="en-GB"/>
    </w:rPr>
  </w:style>
  <w:style w:type="paragraph" w:styleId="Footer">
    <w:name w:val="footer"/>
    <w:basedOn w:val="Normal"/>
    <w:link w:val="FooterChar"/>
    <w:uiPriority w:val="99"/>
    <w:unhideWhenUsed/>
    <w:rsid w:val="00A35F31"/>
    <w:pPr>
      <w:tabs>
        <w:tab w:val="center" w:pos="4320"/>
        <w:tab w:val="right" w:pos="8640"/>
      </w:tabs>
    </w:pPr>
  </w:style>
  <w:style w:type="character" w:customStyle="1" w:styleId="FooterChar">
    <w:name w:val="Footer Char"/>
    <w:basedOn w:val="DefaultParagraphFont"/>
    <w:link w:val="Footer"/>
    <w:uiPriority w:val="99"/>
    <w:rsid w:val="00A35F31"/>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25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5F31"/>
    <w:pPr>
      <w:tabs>
        <w:tab w:val="center" w:pos="4320"/>
        <w:tab w:val="right" w:pos="8640"/>
      </w:tabs>
    </w:pPr>
  </w:style>
  <w:style w:type="character" w:customStyle="1" w:styleId="HeaderChar">
    <w:name w:val="Header Char"/>
    <w:basedOn w:val="DefaultParagraphFont"/>
    <w:link w:val="Header"/>
    <w:uiPriority w:val="99"/>
    <w:rsid w:val="00A35F31"/>
    <w:rPr>
      <w:lang w:val="en-GB"/>
    </w:rPr>
  </w:style>
  <w:style w:type="paragraph" w:styleId="Footer">
    <w:name w:val="footer"/>
    <w:basedOn w:val="Normal"/>
    <w:link w:val="FooterChar"/>
    <w:uiPriority w:val="99"/>
    <w:unhideWhenUsed/>
    <w:rsid w:val="00A35F31"/>
    <w:pPr>
      <w:tabs>
        <w:tab w:val="center" w:pos="4320"/>
        <w:tab w:val="right" w:pos="8640"/>
      </w:tabs>
    </w:pPr>
  </w:style>
  <w:style w:type="character" w:customStyle="1" w:styleId="FooterChar">
    <w:name w:val="Footer Char"/>
    <w:basedOn w:val="DefaultParagraphFont"/>
    <w:link w:val="Footer"/>
    <w:uiPriority w:val="99"/>
    <w:rsid w:val="00A35F3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12</Pages>
  <Words>4230</Words>
  <Characters>24033</Characters>
  <Application>Microsoft Macintosh Word</Application>
  <DocSecurity>0</DocSecurity>
  <Lines>500</Lines>
  <Paragraphs>111</Paragraphs>
  <ScaleCrop>false</ScaleCrop>
  <Company/>
  <LinksUpToDate>false</LinksUpToDate>
  <CharactersWithSpaces>28152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Pearce</dc:creator>
  <cp:keywords/>
  <dc:description/>
  <cp:lastModifiedBy>Claire Pearce</cp:lastModifiedBy>
  <cp:revision>45</cp:revision>
  <dcterms:created xsi:type="dcterms:W3CDTF">2022-03-10T20:45:00Z</dcterms:created>
  <dcterms:modified xsi:type="dcterms:W3CDTF">2022-03-11T21:19:00Z</dcterms:modified>
</cp:coreProperties>
</file>